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3FE8" w:rsidRDefault="00D23FE8" w:rsidP="00352287">
      <w:pPr>
        <w:ind w:left="10632"/>
        <w:rPr>
          <w:sz w:val="28"/>
          <w:szCs w:val="28"/>
        </w:rPr>
      </w:pPr>
    </w:p>
    <w:p w:rsidR="00D23FE8" w:rsidRDefault="00D23FE8" w:rsidP="00352287">
      <w:pPr>
        <w:ind w:left="10632"/>
        <w:rPr>
          <w:sz w:val="28"/>
          <w:szCs w:val="28"/>
        </w:rPr>
      </w:pPr>
    </w:p>
    <w:p w:rsidR="00D2410B" w:rsidRPr="00D23FE8" w:rsidRDefault="00D2410B" w:rsidP="00B619EF">
      <w:pPr>
        <w:adjustRightInd w:val="0"/>
        <w:ind w:left="9923"/>
        <w:jc w:val="center"/>
        <w:rPr>
          <w:sz w:val="28"/>
          <w:szCs w:val="28"/>
        </w:rPr>
      </w:pPr>
      <w:r w:rsidRPr="00D23FE8">
        <w:rPr>
          <w:sz w:val="28"/>
          <w:szCs w:val="28"/>
        </w:rPr>
        <w:t>УТВЕРЖДЕН</w:t>
      </w:r>
    </w:p>
    <w:p w:rsidR="00B619EF" w:rsidRDefault="00D2410B" w:rsidP="00B619EF">
      <w:pPr>
        <w:ind w:left="9923"/>
        <w:jc w:val="center"/>
        <w:rPr>
          <w:sz w:val="28"/>
          <w:szCs w:val="28"/>
        </w:rPr>
      </w:pPr>
      <w:r w:rsidRPr="00D23FE8">
        <w:rPr>
          <w:sz w:val="28"/>
          <w:szCs w:val="28"/>
        </w:rPr>
        <w:t xml:space="preserve">распоряжением </w:t>
      </w:r>
      <w:r w:rsidR="001808DF" w:rsidRPr="00D23FE8">
        <w:rPr>
          <w:sz w:val="28"/>
          <w:szCs w:val="28"/>
        </w:rPr>
        <w:t>администрации</w:t>
      </w:r>
    </w:p>
    <w:p w:rsidR="00B619EF" w:rsidRDefault="001808DF" w:rsidP="00B619EF">
      <w:pPr>
        <w:ind w:left="9923"/>
        <w:jc w:val="center"/>
        <w:rPr>
          <w:sz w:val="28"/>
          <w:szCs w:val="28"/>
        </w:rPr>
      </w:pPr>
      <w:r w:rsidRPr="00D23FE8">
        <w:rPr>
          <w:sz w:val="28"/>
          <w:szCs w:val="28"/>
        </w:rPr>
        <w:t>Губернатора Архангельской области</w:t>
      </w:r>
    </w:p>
    <w:p w:rsidR="00D2410B" w:rsidRPr="00D23FE8" w:rsidRDefault="001808DF" w:rsidP="00B619EF">
      <w:pPr>
        <w:ind w:left="9923"/>
        <w:jc w:val="center"/>
        <w:rPr>
          <w:sz w:val="28"/>
          <w:szCs w:val="28"/>
        </w:rPr>
      </w:pPr>
      <w:r w:rsidRPr="00D23FE8">
        <w:rPr>
          <w:sz w:val="28"/>
          <w:szCs w:val="28"/>
        </w:rPr>
        <w:t>и Правительства Архангельской области</w:t>
      </w:r>
    </w:p>
    <w:p w:rsidR="00D23FE8" w:rsidRPr="00DB70C7" w:rsidRDefault="00D23FE8" w:rsidP="00B619EF">
      <w:pPr>
        <w:ind w:left="9923" w:right="-174"/>
        <w:jc w:val="center"/>
        <w:rPr>
          <w:sz w:val="28"/>
          <w:szCs w:val="28"/>
        </w:rPr>
      </w:pPr>
      <w:r w:rsidRPr="00DB70C7">
        <w:rPr>
          <w:sz w:val="28"/>
          <w:szCs w:val="28"/>
        </w:rPr>
        <w:t>от</w:t>
      </w:r>
      <w:r w:rsidR="00352287">
        <w:rPr>
          <w:sz w:val="28"/>
          <w:szCs w:val="28"/>
        </w:rPr>
        <w:t xml:space="preserve"> 29 </w:t>
      </w:r>
      <w:r>
        <w:rPr>
          <w:sz w:val="28"/>
          <w:szCs w:val="28"/>
        </w:rPr>
        <w:t xml:space="preserve">сентября </w:t>
      </w:r>
      <w:r w:rsidRPr="00DB70C7">
        <w:rPr>
          <w:sz w:val="28"/>
          <w:szCs w:val="28"/>
        </w:rPr>
        <w:t>202</w:t>
      </w:r>
      <w:r>
        <w:rPr>
          <w:sz w:val="28"/>
          <w:szCs w:val="28"/>
        </w:rPr>
        <w:t>3</w:t>
      </w:r>
      <w:r w:rsidRPr="00DB70C7">
        <w:rPr>
          <w:sz w:val="28"/>
          <w:szCs w:val="28"/>
        </w:rPr>
        <w:t xml:space="preserve"> года №</w:t>
      </w:r>
      <w:r>
        <w:rPr>
          <w:sz w:val="28"/>
          <w:szCs w:val="28"/>
        </w:rPr>
        <w:t xml:space="preserve"> </w:t>
      </w:r>
      <w:r w:rsidR="00352287">
        <w:rPr>
          <w:sz w:val="28"/>
          <w:szCs w:val="28"/>
        </w:rPr>
        <w:t>137</w:t>
      </w:r>
      <w:r w:rsidRPr="00DB70C7">
        <w:rPr>
          <w:sz w:val="28"/>
          <w:szCs w:val="28"/>
        </w:rPr>
        <w:t>-</w:t>
      </w:r>
      <w:r w:rsidR="00352287">
        <w:rPr>
          <w:sz w:val="28"/>
          <w:szCs w:val="28"/>
        </w:rPr>
        <w:t>р/од</w:t>
      </w:r>
    </w:p>
    <w:p w:rsidR="00D2410B" w:rsidRPr="00573B88" w:rsidRDefault="00D2410B" w:rsidP="00B619EF">
      <w:pPr>
        <w:jc w:val="center"/>
        <w:rPr>
          <w:sz w:val="28"/>
          <w:szCs w:val="28"/>
        </w:rPr>
      </w:pPr>
    </w:p>
    <w:p w:rsidR="00D2410B" w:rsidRDefault="00D2410B" w:rsidP="00D2410B">
      <w:pPr>
        <w:jc w:val="center"/>
        <w:rPr>
          <w:sz w:val="20"/>
          <w:szCs w:val="20"/>
        </w:rPr>
      </w:pPr>
    </w:p>
    <w:p w:rsidR="00D2410B" w:rsidRPr="003D4DD6" w:rsidRDefault="00D2410B" w:rsidP="00D2410B">
      <w:pPr>
        <w:jc w:val="center"/>
        <w:rPr>
          <w:b/>
          <w:sz w:val="28"/>
          <w:szCs w:val="28"/>
        </w:rPr>
      </w:pPr>
      <w:r w:rsidRPr="003D4DD6">
        <w:rPr>
          <w:b/>
          <w:sz w:val="28"/>
          <w:szCs w:val="28"/>
        </w:rPr>
        <w:t>ПАСПОРТ</w:t>
      </w:r>
    </w:p>
    <w:p w:rsidR="00D2410B" w:rsidRPr="003D4DD6" w:rsidRDefault="003D4DD6" w:rsidP="00D2410B">
      <w:pPr>
        <w:jc w:val="center"/>
        <w:rPr>
          <w:b/>
          <w:sz w:val="28"/>
          <w:szCs w:val="28"/>
        </w:rPr>
      </w:pPr>
      <w:r w:rsidRPr="003D4DD6">
        <w:rPr>
          <w:b/>
          <w:sz w:val="28"/>
          <w:szCs w:val="28"/>
        </w:rPr>
        <w:t>к</w:t>
      </w:r>
      <w:r w:rsidR="00D2410B" w:rsidRPr="003D4DD6">
        <w:rPr>
          <w:b/>
          <w:sz w:val="28"/>
          <w:szCs w:val="28"/>
        </w:rPr>
        <w:t>омплекса процессных мероприятий</w:t>
      </w:r>
    </w:p>
    <w:p w:rsidR="00D2410B" w:rsidRPr="003D4DD6" w:rsidRDefault="00D2410B" w:rsidP="00D2410B">
      <w:pPr>
        <w:jc w:val="center"/>
        <w:rPr>
          <w:b/>
          <w:sz w:val="28"/>
          <w:szCs w:val="28"/>
        </w:rPr>
      </w:pPr>
      <w:r w:rsidRPr="003D4DD6">
        <w:rPr>
          <w:b/>
          <w:sz w:val="28"/>
          <w:szCs w:val="28"/>
        </w:rPr>
        <w:t>«</w:t>
      </w:r>
      <w:r w:rsidR="00001390" w:rsidRPr="003D4DD6">
        <w:rPr>
          <w:b/>
          <w:sz w:val="28"/>
          <w:szCs w:val="28"/>
          <w:lang w:eastAsia="ru-RU"/>
        </w:rPr>
        <w:t>Обеспечение общественного порядка, профилактика преступности, коррупции, терроризма, экстремизма и незаконного потребления наркотических средств и психотропных веществ в Архангельской области</w:t>
      </w:r>
      <w:r w:rsidR="00076755" w:rsidRPr="003D4DD6">
        <w:rPr>
          <w:b/>
          <w:bCs/>
          <w:sz w:val="28"/>
          <w:szCs w:val="28"/>
        </w:rPr>
        <w:t>»</w:t>
      </w:r>
    </w:p>
    <w:p w:rsidR="00D2410B" w:rsidRPr="00573B88" w:rsidRDefault="00D2410B" w:rsidP="00D2410B">
      <w:pPr>
        <w:jc w:val="center"/>
        <w:rPr>
          <w:sz w:val="28"/>
          <w:szCs w:val="28"/>
        </w:rPr>
      </w:pPr>
    </w:p>
    <w:p w:rsidR="00D2410B" w:rsidRDefault="00D2410B" w:rsidP="003D4DD6">
      <w:pPr>
        <w:numPr>
          <w:ilvl w:val="0"/>
          <w:numId w:val="11"/>
        </w:numPr>
        <w:jc w:val="center"/>
        <w:rPr>
          <w:sz w:val="28"/>
          <w:szCs w:val="28"/>
        </w:rPr>
      </w:pPr>
      <w:r w:rsidRPr="003D4DD6">
        <w:rPr>
          <w:sz w:val="28"/>
          <w:szCs w:val="28"/>
        </w:rPr>
        <w:t>Общие положения</w:t>
      </w:r>
    </w:p>
    <w:p w:rsidR="003D4DD6" w:rsidRPr="00573B88" w:rsidRDefault="003D4DD6" w:rsidP="003D4DD6">
      <w:pPr>
        <w:ind w:left="720"/>
        <w:rPr>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59"/>
        <w:gridCol w:w="8009"/>
      </w:tblGrid>
      <w:tr w:rsidR="00D2410B" w:rsidRPr="00573B88" w:rsidTr="0026072F">
        <w:trPr>
          <w:trHeight w:val="569"/>
        </w:trPr>
        <w:tc>
          <w:tcPr>
            <w:tcW w:w="7759" w:type="dxa"/>
            <w:vAlign w:val="center"/>
          </w:tcPr>
          <w:p w:rsidR="00D2410B" w:rsidRPr="0026072F" w:rsidRDefault="00702C24" w:rsidP="0026072F">
            <w:pPr>
              <w:widowControl/>
              <w:autoSpaceDE/>
              <w:autoSpaceDN/>
              <w:rPr>
                <w:sz w:val="20"/>
                <w:szCs w:val="20"/>
              </w:rPr>
            </w:pPr>
            <w:r w:rsidRPr="00D93FFA">
              <w:rPr>
                <w:rFonts w:eastAsia="Calibri"/>
              </w:rPr>
              <w:t>Соисполнитель государственной программы</w:t>
            </w:r>
            <w:r>
              <w:rPr>
                <w:rFonts w:eastAsia="Calibri"/>
              </w:rPr>
              <w:t xml:space="preserve"> Архангельской области</w:t>
            </w:r>
          </w:p>
        </w:tc>
        <w:tc>
          <w:tcPr>
            <w:tcW w:w="8009" w:type="dxa"/>
            <w:vAlign w:val="center"/>
          </w:tcPr>
          <w:p w:rsidR="00D2410B" w:rsidRPr="0026072F" w:rsidRDefault="003D4DD6" w:rsidP="0026072F">
            <w:pPr>
              <w:widowControl/>
              <w:autoSpaceDE/>
              <w:autoSpaceDN/>
              <w:rPr>
                <w:sz w:val="20"/>
                <w:szCs w:val="20"/>
              </w:rPr>
            </w:pPr>
            <w:r>
              <w:rPr>
                <w:sz w:val="20"/>
                <w:szCs w:val="20"/>
              </w:rPr>
              <w:t>а</w:t>
            </w:r>
            <w:r w:rsidR="008C1EA5" w:rsidRPr="0026072F">
              <w:rPr>
                <w:sz w:val="20"/>
                <w:szCs w:val="20"/>
              </w:rPr>
              <w:t xml:space="preserve">дминистрация Губернатора </w:t>
            </w:r>
            <w:r w:rsidR="00F93F45" w:rsidRPr="0026072F">
              <w:rPr>
                <w:sz w:val="20"/>
                <w:szCs w:val="20"/>
              </w:rPr>
              <w:t>Архангельской области и Правительства Архангельской области (далее – администрация Губернатора и Правительства)</w:t>
            </w:r>
          </w:p>
        </w:tc>
      </w:tr>
      <w:tr w:rsidR="00D2410B" w:rsidRPr="00573B88" w:rsidTr="0026072F">
        <w:trPr>
          <w:trHeight w:val="854"/>
        </w:trPr>
        <w:tc>
          <w:tcPr>
            <w:tcW w:w="7759" w:type="dxa"/>
            <w:vAlign w:val="center"/>
          </w:tcPr>
          <w:p w:rsidR="00D2410B" w:rsidRPr="0026072F" w:rsidRDefault="00702C24" w:rsidP="0026072F">
            <w:pPr>
              <w:widowControl/>
              <w:autoSpaceDE/>
              <w:autoSpaceDN/>
              <w:rPr>
                <w:sz w:val="20"/>
                <w:szCs w:val="20"/>
              </w:rPr>
            </w:pPr>
            <w:r w:rsidRPr="00D93FFA">
              <w:rPr>
                <w:rFonts w:eastAsia="Calibri"/>
              </w:rPr>
              <w:t>Связь с государственной программой</w:t>
            </w:r>
            <w:r>
              <w:rPr>
                <w:rFonts w:eastAsia="Calibri"/>
              </w:rPr>
              <w:t xml:space="preserve"> Архангельской области</w:t>
            </w:r>
          </w:p>
        </w:tc>
        <w:tc>
          <w:tcPr>
            <w:tcW w:w="8009" w:type="dxa"/>
            <w:vAlign w:val="center"/>
          </w:tcPr>
          <w:p w:rsidR="00D2410B" w:rsidRPr="0026072F" w:rsidRDefault="003D4DD6" w:rsidP="0026072F">
            <w:pPr>
              <w:widowControl/>
              <w:autoSpaceDE/>
              <w:autoSpaceDN/>
              <w:jc w:val="both"/>
              <w:rPr>
                <w:sz w:val="20"/>
                <w:szCs w:val="20"/>
                <w:lang w:eastAsia="ru-RU"/>
              </w:rPr>
            </w:pPr>
            <w:r>
              <w:rPr>
                <w:sz w:val="20"/>
                <w:szCs w:val="20"/>
                <w:lang w:eastAsia="ru-RU"/>
              </w:rPr>
              <w:t>о</w:t>
            </w:r>
            <w:r w:rsidR="00702C24" w:rsidRPr="004E45CB">
              <w:rPr>
                <w:sz w:val="20"/>
                <w:szCs w:val="20"/>
                <w:lang w:eastAsia="ru-RU"/>
              </w:rPr>
              <w:t xml:space="preserve">беспечение общественного порядка, профилактика преступности, коррупции, терроризма, экстремизма и незаконного потребления наркотических средств </w:t>
            </w:r>
            <w:r w:rsidR="00702C24" w:rsidRPr="004E45CB">
              <w:rPr>
                <w:sz w:val="20"/>
                <w:szCs w:val="20"/>
                <w:lang w:eastAsia="ru-RU"/>
              </w:rPr>
              <w:br/>
              <w:t xml:space="preserve">и психотропных веществ </w:t>
            </w:r>
            <w:r w:rsidR="00702C24">
              <w:rPr>
                <w:sz w:val="20"/>
                <w:szCs w:val="20"/>
                <w:lang w:eastAsia="ru-RU"/>
              </w:rPr>
              <w:t>в Архангельской области</w:t>
            </w:r>
          </w:p>
        </w:tc>
      </w:tr>
    </w:tbl>
    <w:p w:rsidR="00D2410B" w:rsidRPr="00573B88" w:rsidRDefault="00D2410B" w:rsidP="00D2410B">
      <w:pPr>
        <w:spacing w:before="66"/>
        <w:rPr>
          <w:sz w:val="20"/>
          <w:szCs w:val="20"/>
        </w:rPr>
      </w:pPr>
    </w:p>
    <w:p w:rsidR="00D2410B" w:rsidRPr="00573B88" w:rsidRDefault="00D2410B" w:rsidP="00D2410B">
      <w:pPr>
        <w:spacing w:before="66"/>
        <w:rPr>
          <w:sz w:val="20"/>
          <w:szCs w:val="20"/>
        </w:rPr>
      </w:pPr>
    </w:p>
    <w:p w:rsidR="00D2410B" w:rsidRPr="00573B88" w:rsidRDefault="00D2410B" w:rsidP="00D2410B">
      <w:pPr>
        <w:spacing w:before="66"/>
        <w:rPr>
          <w:sz w:val="20"/>
          <w:szCs w:val="20"/>
        </w:rPr>
      </w:pPr>
    </w:p>
    <w:p w:rsidR="00D2410B" w:rsidRPr="00573B88" w:rsidRDefault="00D2410B" w:rsidP="00D2410B">
      <w:pPr>
        <w:spacing w:before="66"/>
        <w:rPr>
          <w:sz w:val="20"/>
          <w:szCs w:val="20"/>
        </w:rPr>
      </w:pPr>
    </w:p>
    <w:p w:rsidR="00D2410B" w:rsidRPr="00573B88" w:rsidRDefault="00D2410B" w:rsidP="00D2410B">
      <w:pPr>
        <w:spacing w:before="66"/>
        <w:rPr>
          <w:sz w:val="20"/>
          <w:szCs w:val="20"/>
        </w:rPr>
      </w:pPr>
    </w:p>
    <w:p w:rsidR="00D2410B" w:rsidRPr="00573B88" w:rsidRDefault="00D2410B" w:rsidP="00D2410B">
      <w:pPr>
        <w:spacing w:before="66"/>
        <w:rPr>
          <w:sz w:val="20"/>
          <w:szCs w:val="20"/>
        </w:rPr>
      </w:pPr>
    </w:p>
    <w:p w:rsidR="00D2410B" w:rsidRDefault="00D2410B" w:rsidP="00D2410B">
      <w:pPr>
        <w:spacing w:before="66"/>
        <w:rPr>
          <w:sz w:val="20"/>
          <w:szCs w:val="20"/>
        </w:rPr>
      </w:pPr>
    </w:p>
    <w:p w:rsidR="00573B88" w:rsidRDefault="00573B88" w:rsidP="00D2410B">
      <w:pPr>
        <w:spacing w:before="66"/>
        <w:rPr>
          <w:sz w:val="20"/>
          <w:szCs w:val="20"/>
        </w:rPr>
      </w:pPr>
    </w:p>
    <w:p w:rsidR="00352287" w:rsidRDefault="00352287" w:rsidP="00D2410B">
      <w:pPr>
        <w:spacing w:before="66"/>
        <w:rPr>
          <w:sz w:val="20"/>
          <w:szCs w:val="20"/>
        </w:rPr>
      </w:pPr>
    </w:p>
    <w:p w:rsidR="00573B88" w:rsidRDefault="00573B88" w:rsidP="00D2410B">
      <w:pPr>
        <w:spacing w:before="66"/>
        <w:rPr>
          <w:sz w:val="20"/>
          <w:szCs w:val="20"/>
        </w:rPr>
      </w:pPr>
    </w:p>
    <w:p w:rsidR="00352287" w:rsidRDefault="00352287" w:rsidP="00D2410B">
      <w:pPr>
        <w:spacing w:before="66"/>
        <w:rPr>
          <w:sz w:val="20"/>
          <w:szCs w:val="20"/>
        </w:rPr>
      </w:pPr>
    </w:p>
    <w:p w:rsidR="00352287" w:rsidRPr="00573B88" w:rsidRDefault="00352287" w:rsidP="00D2410B">
      <w:pPr>
        <w:spacing w:before="66"/>
        <w:rPr>
          <w:sz w:val="20"/>
          <w:szCs w:val="20"/>
        </w:rPr>
      </w:pPr>
    </w:p>
    <w:p w:rsidR="0044138D" w:rsidRPr="00573B88" w:rsidRDefault="0044138D" w:rsidP="00D2410B">
      <w:pPr>
        <w:spacing w:before="66"/>
        <w:rPr>
          <w:sz w:val="20"/>
          <w:szCs w:val="20"/>
        </w:rPr>
      </w:pPr>
    </w:p>
    <w:p w:rsidR="0044138D" w:rsidRPr="00573B88" w:rsidRDefault="0044138D" w:rsidP="00D2410B">
      <w:pPr>
        <w:spacing w:before="66"/>
        <w:rPr>
          <w:sz w:val="20"/>
          <w:szCs w:val="20"/>
        </w:rPr>
      </w:pPr>
    </w:p>
    <w:tbl>
      <w:tblPr>
        <w:tblW w:w="15318" w:type="dxa"/>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69"/>
        <w:gridCol w:w="4543"/>
        <w:gridCol w:w="1560"/>
        <w:gridCol w:w="1275"/>
        <w:gridCol w:w="993"/>
        <w:gridCol w:w="850"/>
        <w:gridCol w:w="709"/>
        <w:gridCol w:w="567"/>
        <w:gridCol w:w="567"/>
        <w:gridCol w:w="567"/>
        <w:gridCol w:w="1559"/>
        <w:gridCol w:w="1559"/>
      </w:tblGrid>
      <w:tr w:rsidR="00882261" w:rsidRPr="00573B88" w:rsidTr="00882261">
        <w:trPr>
          <w:trHeight w:val="280"/>
          <w:tblHeader/>
        </w:trPr>
        <w:tc>
          <w:tcPr>
            <w:tcW w:w="13759" w:type="dxa"/>
            <w:gridSpan w:val="11"/>
            <w:tcBorders>
              <w:top w:val="nil"/>
              <w:left w:val="nil"/>
              <w:bottom w:val="single" w:sz="4" w:space="0" w:color="auto"/>
              <w:right w:val="nil"/>
            </w:tcBorders>
            <w:vAlign w:val="center"/>
          </w:tcPr>
          <w:p w:rsidR="00882261" w:rsidRPr="00672534" w:rsidRDefault="00882261" w:rsidP="00672534">
            <w:pPr>
              <w:pStyle w:val="TableParagraph"/>
              <w:ind w:left="12"/>
              <w:jc w:val="center"/>
              <w:rPr>
                <w:sz w:val="28"/>
                <w:szCs w:val="20"/>
              </w:rPr>
            </w:pPr>
            <w:r w:rsidRPr="003D4DD6">
              <w:rPr>
                <w:sz w:val="28"/>
                <w:szCs w:val="20"/>
              </w:rPr>
              <w:t>2. Показатели комплекса процессных мероприятий</w:t>
            </w:r>
          </w:p>
          <w:p w:rsidR="00882261" w:rsidRPr="0026072F" w:rsidRDefault="00882261" w:rsidP="0026072F">
            <w:pPr>
              <w:pStyle w:val="TableParagraph"/>
              <w:ind w:left="720"/>
              <w:rPr>
                <w:sz w:val="20"/>
                <w:szCs w:val="20"/>
              </w:rPr>
            </w:pPr>
          </w:p>
        </w:tc>
        <w:tc>
          <w:tcPr>
            <w:tcW w:w="1559" w:type="dxa"/>
            <w:tcBorders>
              <w:top w:val="nil"/>
              <w:left w:val="nil"/>
              <w:bottom w:val="single" w:sz="4" w:space="0" w:color="auto"/>
              <w:right w:val="nil"/>
            </w:tcBorders>
          </w:tcPr>
          <w:p w:rsidR="00882261" w:rsidRPr="003D4DD6" w:rsidRDefault="00882261" w:rsidP="00672534">
            <w:pPr>
              <w:pStyle w:val="TableParagraph"/>
              <w:ind w:left="12"/>
              <w:jc w:val="center"/>
              <w:rPr>
                <w:sz w:val="28"/>
                <w:szCs w:val="20"/>
              </w:rPr>
            </w:pPr>
          </w:p>
        </w:tc>
      </w:tr>
      <w:tr w:rsidR="00882261" w:rsidRPr="00573B88" w:rsidTr="00882261">
        <w:trPr>
          <w:trHeight w:val="688"/>
          <w:tblHeader/>
        </w:trPr>
        <w:tc>
          <w:tcPr>
            <w:tcW w:w="569" w:type="dxa"/>
            <w:vMerge w:val="restart"/>
            <w:tcBorders>
              <w:top w:val="single" w:sz="4" w:space="0" w:color="auto"/>
              <w:left w:val="single" w:sz="4" w:space="0" w:color="auto"/>
              <w:bottom w:val="single" w:sz="4" w:space="0" w:color="auto"/>
              <w:right w:val="single" w:sz="4" w:space="0" w:color="auto"/>
            </w:tcBorders>
          </w:tcPr>
          <w:p w:rsidR="00882261" w:rsidRPr="0026072F" w:rsidRDefault="00882261" w:rsidP="0026072F">
            <w:pPr>
              <w:pStyle w:val="TableParagraph"/>
              <w:ind w:hanging="35"/>
              <w:jc w:val="center"/>
              <w:rPr>
                <w:spacing w:val="-37"/>
              </w:rPr>
            </w:pPr>
          </w:p>
          <w:p w:rsidR="00882261" w:rsidRPr="0026072F" w:rsidRDefault="00882261" w:rsidP="0026072F">
            <w:pPr>
              <w:pStyle w:val="TableParagraph"/>
              <w:ind w:hanging="35"/>
              <w:jc w:val="center"/>
              <w:rPr>
                <w:spacing w:val="-37"/>
              </w:rPr>
            </w:pPr>
            <w:r w:rsidRPr="0026072F">
              <w:rPr>
                <w:spacing w:val="-37"/>
              </w:rPr>
              <w:t>№</w:t>
            </w:r>
          </w:p>
          <w:p w:rsidR="00882261" w:rsidRPr="00213527" w:rsidRDefault="00882261" w:rsidP="0026072F">
            <w:pPr>
              <w:pStyle w:val="TableParagraph"/>
              <w:jc w:val="center"/>
            </w:pPr>
            <w:r w:rsidRPr="0026072F">
              <w:rPr>
                <w:spacing w:val="-37"/>
              </w:rPr>
              <w:t xml:space="preserve"> </w:t>
            </w:r>
            <w:proofErr w:type="gramStart"/>
            <w:r w:rsidRPr="00213527">
              <w:t>п</w:t>
            </w:r>
            <w:proofErr w:type="gramEnd"/>
            <w:r w:rsidRPr="00213527">
              <w:t>/п</w:t>
            </w:r>
          </w:p>
        </w:tc>
        <w:tc>
          <w:tcPr>
            <w:tcW w:w="4543" w:type="dxa"/>
            <w:vMerge w:val="restart"/>
            <w:tcBorders>
              <w:top w:val="single" w:sz="4" w:space="0" w:color="auto"/>
              <w:left w:val="single" w:sz="4" w:space="0" w:color="auto"/>
              <w:bottom w:val="single" w:sz="4" w:space="0" w:color="auto"/>
              <w:right w:val="single" w:sz="4" w:space="0" w:color="auto"/>
            </w:tcBorders>
            <w:vAlign w:val="center"/>
          </w:tcPr>
          <w:p w:rsidR="00882261" w:rsidRPr="0026072F" w:rsidRDefault="00882261" w:rsidP="0026072F">
            <w:pPr>
              <w:pStyle w:val="TableParagraph"/>
              <w:ind w:hanging="35"/>
              <w:jc w:val="center"/>
              <w:rPr>
                <w:sz w:val="20"/>
                <w:szCs w:val="20"/>
              </w:rPr>
            </w:pPr>
          </w:p>
          <w:p w:rsidR="00882261" w:rsidRPr="0026072F" w:rsidRDefault="00882261" w:rsidP="0026072F">
            <w:pPr>
              <w:pStyle w:val="TableParagraph"/>
              <w:jc w:val="center"/>
              <w:rPr>
                <w:sz w:val="20"/>
                <w:szCs w:val="20"/>
              </w:rPr>
            </w:pPr>
            <w:r w:rsidRPr="0026072F">
              <w:rPr>
                <w:sz w:val="20"/>
                <w:szCs w:val="20"/>
              </w:rPr>
              <w:t>Наименование</w:t>
            </w:r>
            <w:r w:rsidRPr="0026072F">
              <w:rPr>
                <w:spacing w:val="-7"/>
                <w:sz w:val="20"/>
                <w:szCs w:val="20"/>
              </w:rPr>
              <w:t xml:space="preserve"> </w:t>
            </w:r>
            <w:r w:rsidRPr="0026072F">
              <w:rPr>
                <w:sz w:val="20"/>
                <w:szCs w:val="20"/>
              </w:rPr>
              <w:t>показателя/задачи</w:t>
            </w:r>
          </w:p>
        </w:tc>
        <w:tc>
          <w:tcPr>
            <w:tcW w:w="1560" w:type="dxa"/>
            <w:vMerge w:val="restart"/>
            <w:tcBorders>
              <w:top w:val="single" w:sz="4" w:space="0" w:color="auto"/>
              <w:left w:val="single" w:sz="4" w:space="0" w:color="auto"/>
              <w:bottom w:val="single" w:sz="4" w:space="0" w:color="auto"/>
              <w:right w:val="single" w:sz="4" w:space="0" w:color="auto"/>
            </w:tcBorders>
            <w:vAlign w:val="center"/>
          </w:tcPr>
          <w:p w:rsidR="00882261" w:rsidRPr="0026072F" w:rsidRDefault="00882261" w:rsidP="0026072F">
            <w:pPr>
              <w:pStyle w:val="TableParagraph"/>
              <w:ind w:hanging="35"/>
              <w:jc w:val="center"/>
              <w:rPr>
                <w:sz w:val="20"/>
                <w:szCs w:val="20"/>
              </w:rPr>
            </w:pPr>
          </w:p>
          <w:p w:rsidR="00882261" w:rsidRPr="0026072F" w:rsidRDefault="00882261" w:rsidP="0026072F">
            <w:pPr>
              <w:pStyle w:val="TableParagraph"/>
              <w:jc w:val="center"/>
              <w:rPr>
                <w:sz w:val="20"/>
                <w:szCs w:val="20"/>
              </w:rPr>
            </w:pPr>
            <w:r w:rsidRPr="0026072F">
              <w:rPr>
                <w:sz w:val="20"/>
                <w:szCs w:val="20"/>
              </w:rPr>
              <w:t>Признак</w:t>
            </w:r>
            <w:r w:rsidRPr="0026072F">
              <w:rPr>
                <w:spacing w:val="1"/>
                <w:sz w:val="20"/>
                <w:szCs w:val="20"/>
              </w:rPr>
              <w:t xml:space="preserve"> </w:t>
            </w:r>
            <w:r w:rsidRPr="0026072F">
              <w:rPr>
                <w:sz w:val="20"/>
                <w:szCs w:val="20"/>
              </w:rPr>
              <w:t>возрастания/</w:t>
            </w:r>
            <w:r w:rsidRPr="0026072F">
              <w:rPr>
                <w:spacing w:val="-37"/>
                <w:sz w:val="20"/>
                <w:szCs w:val="20"/>
              </w:rPr>
              <w:t xml:space="preserve"> </w:t>
            </w:r>
            <w:r w:rsidRPr="0026072F">
              <w:rPr>
                <w:sz w:val="20"/>
                <w:szCs w:val="20"/>
              </w:rPr>
              <w:t>убывания</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82261" w:rsidRPr="0026072F" w:rsidRDefault="00882261" w:rsidP="0026072F">
            <w:pPr>
              <w:pStyle w:val="TableParagraph"/>
              <w:ind w:hanging="35"/>
              <w:jc w:val="center"/>
              <w:rPr>
                <w:sz w:val="20"/>
                <w:szCs w:val="20"/>
              </w:rPr>
            </w:pPr>
            <w:r w:rsidRPr="0026072F">
              <w:rPr>
                <w:sz w:val="20"/>
                <w:szCs w:val="20"/>
              </w:rPr>
              <w:t>Уровень</w:t>
            </w:r>
            <w:r w:rsidRPr="0026072F">
              <w:rPr>
                <w:spacing w:val="1"/>
                <w:sz w:val="20"/>
                <w:szCs w:val="20"/>
              </w:rPr>
              <w:t xml:space="preserve"> </w:t>
            </w:r>
            <w:r w:rsidRPr="0026072F">
              <w:rPr>
                <w:sz w:val="20"/>
                <w:szCs w:val="20"/>
              </w:rPr>
              <w:t>соответствия</w:t>
            </w:r>
            <w:r w:rsidRPr="0026072F">
              <w:rPr>
                <w:spacing w:val="-37"/>
                <w:sz w:val="20"/>
                <w:szCs w:val="20"/>
              </w:rPr>
              <w:t xml:space="preserve"> </w:t>
            </w:r>
            <w:proofErr w:type="spellStart"/>
            <w:r w:rsidRPr="0026072F">
              <w:rPr>
                <w:sz w:val="20"/>
                <w:szCs w:val="20"/>
              </w:rPr>
              <w:t>декомпоз</w:t>
            </w:r>
            <w:proofErr w:type="gramStart"/>
            <w:r w:rsidRPr="0026072F">
              <w:rPr>
                <w:sz w:val="20"/>
                <w:szCs w:val="20"/>
              </w:rPr>
              <w:t>и</w:t>
            </w:r>
            <w:proofErr w:type="spellEnd"/>
            <w:r w:rsidRPr="0026072F">
              <w:rPr>
                <w:sz w:val="20"/>
                <w:szCs w:val="20"/>
              </w:rPr>
              <w:t>-</w:t>
            </w:r>
            <w:proofErr w:type="gramEnd"/>
            <w:r w:rsidRPr="0026072F">
              <w:rPr>
                <w:spacing w:val="1"/>
                <w:sz w:val="20"/>
                <w:szCs w:val="20"/>
              </w:rPr>
              <w:t xml:space="preserve"> </w:t>
            </w:r>
            <w:proofErr w:type="spellStart"/>
            <w:r w:rsidRPr="0026072F">
              <w:rPr>
                <w:sz w:val="20"/>
                <w:szCs w:val="20"/>
              </w:rPr>
              <w:t>рованного</w:t>
            </w:r>
            <w:proofErr w:type="spellEnd"/>
          </w:p>
          <w:p w:rsidR="00882261" w:rsidRPr="0026072F" w:rsidRDefault="00882261" w:rsidP="0026072F">
            <w:pPr>
              <w:pStyle w:val="TableParagraph"/>
              <w:jc w:val="center"/>
              <w:rPr>
                <w:sz w:val="20"/>
                <w:szCs w:val="20"/>
              </w:rPr>
            </w:pPr>
            <w:r w:rsidRPr="0026072F">
              <w:rPr>
                <w:sz w:val="20"/>
                <w:szCs w:val="20"/>
              </w:rPr>
              <w:t>показателя</w:t>
            </w:r>
          </w:p>
        </w:tc>
        <w:tc>
          <w:tcPr>
            <w:tcW w:w="993" w:type="dxa"/>
            <w:vMerge w:val="restart"/>
            <w:tcBorders>
              <w:top w:val="single" w:sz="4" w:space="0" w:color="auto"/>
              <w:left w:val="single" w:sz="4" w:space="0" w:color="auto"/>
              <w:bottom w:val="single" w:sz="4" w:space="0" w:color="auto"/>
              <w:right w:val="single" w:sz="4" w:space="0" w:color="auto"/>
            </w:tcBorders>
            <w:vAlign w:val="center"/>
          </w:tcPr>
          <w:p w:rsidR="00882261" w:rsidRPr="0026072F" w:rsidRDefault="00882261" w:rsidP="0026072F">
            <w:pPr>
              <w:pStyle w:val="TableParagraph"/>
              <w:ind w:hanging="35"/>
              <w:jc w:val="center"/>
              <w:rPr>
                <w:sz w:val="20"/>
                <w:szCs w:val="20"/>
              </w:rPr>
            </w:pPr>
          </w:p>
          <w:p w:rsidR="00882261" w:rsidRPr="0026072F" w:rsidRDefault="00882261" w:rsidP="0026072F">
            <w:pPr>
              <w:pStyle w:val="TableParagraph"/>
              <w:jc w:val="center"/>
              <w:rPr>
                <w:sz w:val="20"/>
                <w:szCs w:val="20"/>
              </w:rPr>
            </w:pPr>
            <w:r w:rsidRPr="0026072F">
              <w:rPr>
                <w:sz w:val="20"/>
                <w:szCs w:val="20"/>
              </w:rPr>
              <w:t>Единица</w:t>
            </w:r>
            <w:r w:rsidRPr="0026072F">
              <w:rPr>
                <w:spacing w:val="1"/>
                <w:sz w:val="20"/>
                <w:szCs w:val="20"/>
              </w:rPr>
              <w:t xml:space="preserve"> </w:t>
            </w:r>
            <w:r w:rsidRPr="0026072F">
              <w:rPr>
                <w:sz w:val="20"/>
                <w:szCs w:val="20"/>
              </w:rPr>
              <w:t>измерения</w:t>
            </w:r>
            <w:r w:rsidRPr="0026072F">
              <w:rPr>
                <w:spacing w:val="-37"/>
                <w:sz w:val="20"/>
                <w:szCs w:val="20"/>
              </w:rPr>
              <w:t xml:space="preserve"> </w:t>
            </w:r>
            <w:r w:rsidRPr="0026072F">
              <w:rPr>
                <w:spacing w:val="-1"/>
                <w:sz w:val="20"/>
                <w:szCs w:val="20"/>
              </w:rPr>
              <w:t>(по</w:t>
            </w:r>
            <w:r w:rsidRPr="0026072F">
              <w:rPr>
                <w:spacing w:val="-9"/>
                <w:sz w:val="20"/>
                <w:szCs w:val="20"/>
              </w:rPr>
              <w:t xml:space="preserve"> </w:t>
            </w:r>
            <w:r w:rsidRPr="0026072F">
              <w:rPr>
                <w:sz w:val="20"/>
                <w:szCs w:val="20"/>
              </w:rPr>
              <w:t>ОКЕИ)</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882261" w:rsidRPr="0026072F" w:rsidRDefault="00882261" w:rsidP="0026072F">
            <w:pPr>
              <w:pStyle w:val="TableParagraph"/>
              <w:jc w:val="center"/>
              <w:rPr>
                <w:sz w:val="20"/>
                <w:szCs w:val="20"/>
              </w:rPr>
            </w:pPr>
            <w:r w:rsidRPr="0026072F">
              <w:rPr>
                <w:sz w:val="20"/>
                <w:szCs w:val="20"/>
              </w:rPr>
              <w:t>Базовое</w:t>
            </w:r>
            <w:r w:rsidRPr="0026072F">
              <w:rPr>
                <w:spacing w:val="-6"/>
                <w:sz w:val="20"/>
                <w:szCs w:val="20"/>
              </w:rPr>
              <w:t xml:space="preserve"> </w:t>
            </w:r>
            <w:r w:rsidRPr="0026072F">
              <w:rPr>
                <w:sz w:val="20"/>
                <w:szCs w:val="20"/>
              </w:rPr>
              <w:t>значение</w:t>
            </w:r>
          </w:p>
          <w:p w:rsidR="00882261" w:rsidRPr="0026072F" w:rsidRDefault="00882261" w:rsidP="0026072F">
            <w:pPr>
              <w:pStyle w:val="TableParagraph"/>
              <w:jc w:val="center"/>
              <w:rPr>
                <w:sz w:val="20"/>
                <w:szCs w:val="20"/>
              </w:rPr>
            </w:pPr>
          </w:p>
          <w:p w:rsidR="00882261" w:rsidRPr="0026072F" w:rsidRDefault="00882261" w:rsidP="0026072F">
            <w:pPr>
              <w:pStyle w:val="TableParagraph"/>
              <w:jc w:val="center"/>
              <w:rPr>
                <w:sz w:val="20"/>
                <w:szCs w:val="20"/>
              </w:rPr>
            </w:pPr>
            <w:r w:rsidRPr="0026072F">
              <w:rPr>
                <w:sz w:val="20"/>
                <w:szCs w:val="20"/>
              </w:rPr>
              <w:t xml:space="preserve"> </w:t>
            </w: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882261" w:rsidRPr="0026072F" w:rsidRDefault="00882261" w:rsidP="0026072F">
            <w:pPr>
              <w:pStyle w:val="TableParagraph"/>
              <w:jc w:val="center"/>
              <w:rPr>
                <w:sz w:val="20"/>
                <w:szCs w:val="20"/>
              </w:rPr>
            </w:pPr>
            <w:r w:rsidRPr="0026072F">
              <w:rPr>
                <w:sz w:val="20"/>
                <w:szCs w:val="20"/>
              </w:rPr>
              <w:t>Значение</w:t>
            </w:r>
            <w:r w:rsidRPr="0026072F">
              <w:rPr>
                <w:spacing w:val="-4"/>
                <w:sz w:val="20"/>
                <w:szCs w:val="20"/>
              </w:rPr>
              <w:t xml:space="preserve"> </w:t>
            </w:r>
            <w:r w:rsidRPr="0026072F">
              <w:rPr>
                <w:sz w:val="20"/>
                <w:szCs w:val="20"/>
              </w:rPr>
              <w:t>показателей</w:t>
            </w:r>
            <w:r w:rsidRPr="0026072F">
              <w:rPr>
                <w:spacing w:val="-3"/>
                <w:sz w:val="20"/>
                <w:szCs w:val="20"/>
              </w:rPr>
              <w:t xml:space="preserve"> </w:t>
            </w:r>
            <w:r>
              <w:rPr>
                <w:spacing w:val="-3"/>
                <w:sz w:val="20"/>
                <w:szCs w:val="20"/>
              </w:rPr>
              <w:br/>
            </w:r>
            <w:r w:rsidRPr="0026072F">
              <w:rPr>
                <w:sz w:val="20"/>
                <w:szCs w:val="20"/>
              </w:rPr>
              <w:t>по</w:t>
            </w:r>
            <w:r w:rsidRPr="0026072F">
              <w:rPr>
                <w:spacing w:val="-4"/>
                <w:sz w:val="20"/>
                <w:szCs w:val="20"/>
              </w:rPr>
              <w:t xml:space="preserve"> </w:t>
            </w:r>
            <w:r w:rsidRPr="0026072F">
              <w:rPr>
                <w:sz w:val="20"/>
                <w:szCs w:val="20"/>
              </w:rPr>
              <w:t>годам</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882261" w:rsidRPr="0026072F" w:rsidRDefault="00882261" w:rsidP="0026072F">
            <w:pPr>
              <w:pStyle w:val="TableParagraph"/>
              <w:ind w:hanging="35"/>
              <w:jc w:val="center"/>
              <w:rPr>
                <w:sz w:val="20"/>
                <w:szCs w:val="20"/>
              </w:rPr>
            </w:pPr>
          </w:p>
          <w:p w:rsidR="00882261" w:rsidRPr="0026072F" w:rsidRDefault="00882261" w:rsidP="0026072F">
            <w:pPr>
              <w:pStyle w:val="TableParagraph"/>
              <w:jc w:val="center"/>
              <w:rPr>
                <w:sz w:val="20"/>
                <w:szCs w:val="20"/>
              </w:rPr>
            </w:pPr>
            <w:proofErr w:type="gramStart"/>
            <w:r w:rsidRPr="0026072F">
              <w:rPr>
                <w:sz w:val="20"/>
                <w:szCs w:val="20"/>
              </w:rPr>
              <w:t>Ответственный</w:t>
            </w:r>
            <w:proofErr w:type="gramEnd"/>
            <w:r w:rsidRPr="0026072F">
              <w:rPr>
                <w:sz w:val="20"/>
                <w:szCs w:val="20"/>
              </w:rPr>
              <w:t xml:space="preserve"> </w:t>
            </w:r>
            <w:r>
              <w:rPr>
                <w:sz w:val="20"/>
                <w:szCs w:val="20"/>
              </w:rPr>
              <w:br/>
            </w:r>
            <w:r w:rsidRPr="0026072F">
              <w:rPr>
                <w:sz w:val="20"/>
                <w:szCs w:val="20"/>
              </w:rPr>
              <w:t>за</w:t>
            </w:r>
            <w:r>
              <w:rPr>
                <w:sz w:val="20"/>
                <w:szCs w:val="20"/>
              </w:rPr>
              <w:t xml:space="preserve"> </w:t>
            </w:r>
            <w:r w:rsidRPr="0026072F">
              <w:rPr>
                <w:spacing w:val="-37"/>
                <w:sz w:val="20"/>
                <w:szCs w:val="20"/>
              </w:rPr>
              <w:t xml:space="preserve"> </w:t>
            </w:r>
            <w:r w:rsidRPr="0026072F">
              <w:rPr>
                <w:sz w:val="20"/>
                <w:szCs w:val="20"/>
              </w:rPr>
              <w:t>достижение</w:t>
            </w:r>
            <w:r w:rsidRPr="0026072F">
              <w:rPr>
                <w:spacing w:val="1"/>
                <w:sz w:val="20"/>
                <w:szCs w:val="20"/>
              </w:rPr>
              <w:t xml:space="preserve"> </w:t>
            </w:r>
            <w:r w:rsidRPr="0026072F">
              <w:rPr>
                <w:sz w:val="20"/>
                <w:szCs w:val="20"/>
              </w:rPr>
              <w:t>показателя</w:t>
            </w:r>
          </w:p>
        </w:tc>
        <w:tc>
          <w:tcPr>
            <w:tcW w:w="1559" w:type="dxa"/>
            <w:vMerge w:val="restart"/>
            <w:tcBorders>
              <w:top w:val="single" w:sz="4" w:space="0" w:color="auto"/>
              <w:left w:val="single" w:sz="4" w:space="0" w:color="auto"/>
              <w:right w:val="single" w:sz="4" w:space="0" w:color="auto"/>
            </w:tcBorders>
            <w:vAlign w:val="center"/>
          </w:tcPr>
          <w:p w:rsidR="00882261" w:rsidRPr="0026072F" w:rsidRDefault="00882261" w:rsidP="00882261">
            <w:pPr>
              <w:pStyle w:val="TableParagraph"/>
              <w:jc w:val="center"/>
              <w:rPr>
                <w:sz w:val="20"/>
                <w:szCs w:val="20"/>
              </w:rPr>
            </w:pPr>
            <w:r>
              <w:rPr>
                <w:sz w:val="20"/>
                <w:szCs w:val="20"/>
              </w:rPr>
              <w:t>Информационная система</w:t>
            </w:r>
          </w:p>
        </w:tc>
      </w:tr>
      <w:tr w:rsidR="00882261" w:rsidRPr="00573B88" w:rsidTr="00882261">
        <w:trPr>
          <w:trHeight w:val="1148"/>
          <w:tblHeader/>
        </w:trPr>
        <w:tc>
          <w:tcPr>
            <w:tcW w:w="569" w:type="dxa"/>
            <w:vMerge/>
            <w:tcBorders>
              <w:top w:val="single" w:sz="4" w:space="0" w:color="auto"/>
            </w:tcBorders>
          </w:tcPr>
          <w:p w:rsidR="00882261" w:rsidRPr="0026072F" w:rsidRDefault="00882261" w:rsidP="0026072F">
            <w:pPr>
              <w:pStyle w:val="TableParagraph"/>
              <w:ind w:hanging="35"/>
              <w:jc w:val="center"/>
              <w:rPr>
                <w:spacing w:val="-37"/>
              </w:rPr>
            </w:pPr>
          </w:p>
        </w:tc>
        <w:tc>
          <w:tcPr>
            <w:tcW w:w="4543" w:type="dxa"/>
            <w:vMerge/>
            <w:tcBorders>
              <w:top w:val="single" w:sz="4" w:space="0" w:color="auto"/>
            </w:tcBorders>
          </w:tcPr>
          <w:p w:rsidR="00882261" w:rsidRPr="0026072F" w:rsidRDefault="00882261" w:rsidP="0026072F">
            <w:pPr>
              <w:pStyle w:val="TableParagraph"/>
              <w:ind w:hanging="35"/>
              <w:jc w:val="center"/>
              <w:rPr>
                <w:sz w:val="20"/>
                <w:szCs w:val="20"/>
              </w:rPr>
            </w:pPr>
          </w:p>
        </w:tc>
        <w:tc>
          <w:tcPr>
            <w:tcW w:w="1560" w:type="dxa"/>
            <w:vMerge/>
            <w:tcBorders>
              <w:top w:val="single" w:sz="4" w:space="0" w:color="auto"/>
            </w:tcBorders>
          </w:tcPr>
          <w:p w:rsidR="00882261" w:rsidRPr="0026072F" w:rsidRDefault="00882261" w:rsidP="0026072F">
            <w:pPr>
              <w:pStyle w:val="TableParagraph"/>
              <w:ind w:hanging="35"/>
              <w:jc w:val="center"/>
              <w:rPr>
                <w:sz w:val="20"/>
                <w:szCs w:val="20"/>
              </w:rPr>
            </w:pPr>
          </w:p>
        </w:tc>
        <w:tc>
          <w:tcPr>
            <w:tcW w:w="1275" w:type="dxa"/>
            <w:vMerge/>
            <w:tcBorders>
              <w:top w:val="single" w:sz="4" w:space="0" w:color="auto"/>
            </w:tcBorders>
            <w:shd w:val="clear" w:color="auto" w:fill="auto"/>
          </w:tcPr>
          <w:p w:rsidR="00882261" w:rsidRPr="0026072F" w:rsidRDefault="00882261" w:rsidP="0026072F">
            <w:pPr>
              <w:pStyle w:val="TableParagraph"/>
              <w:ind w:hanging="35"/>
              <w:jc w:val="center"/>
              <w:rPr>
                <w:sz w:val="20"/>
                <w:szCs w:val="20"/>
              </w:rPr>
            </w:pPr>
          </w:p>
        </w:tc>
        <w:tc>
          <w:tcPr>
            <w:tcW w:w="993" w:type="dxa"/>
            <w:vMerge/>
            <w:tcBorders>
              <w:top w:val="single" w:sz="4" w:space="0" w:color="auto"/>
            </w:tcBorders>
          </w:tcPr>
          <w:p w:rsidR="00882261" w:rsidRPr="0026072F" w:rsidRDefault="00882261" w:rsidP="0026072F">
            <w:pPr>
              <w:pStyle w:val="TableParagraph"/>
              <w:ind w:hanging="35"/>
              <w:jc w:val="center"/>
              <w:rPr>
                <w:sz w:val="20"/>
                <w:szCs w:val="20"/>
              </w:rPr>
            </w:pPr>
          </w:p>
        </w:tc>
        <w:tc>
          <w:tcPr>
            <w:tcW w:w="850" w:type="dxa"/>
            <w:tcBorders>
              <w:top w:val="single" w:sz="4" w:space="0" w:color="auto"/>
            </w:tcBorders>
          </w:tcPr>
          <w:p w:rsidR="00882261" w:rsidRPr="0026072F" w:rsidRDefault="00882261" w:rsidP="0026072F">
            <w:pPr>
              <w:pStyle w:val="TableParagraph"/>
              <w:jc w:val="center"/>
              <w:rPr>
                <w:sz w:val="20"/>
                <w:szCs w:val="20"/>
              </w:rPr>
            </w:pPr>
            <w:r w:rsidRPr="0026072F">
              <w:rPr>
                <w:sz w:val="20"/>
                <w:szCs w:val="20"/>
              </w:rPr>
              <w:t>значение</w:t>
            </w:r>
          </w:p>
        </w:tc>
        <w:tc>
          <w:tcPr>
            <w:tcW w:w="709" w:type="dxa"/>
            <w:tcBorders>
              <w:top w:val="single" w:sz="4" w:space="0" w:color="auto"/>
            </w:tcBorders>
          </w:tcPr>
          <w:p w:rsidR="00882261" w:rsidRPr="0026072F" w:rsidRDefault="00882261" w:rsidP="0026072F">
            <w:pPr>
              <w:pStyle w:val="TableParagraph"/>
              <w:jc w:val="center"/>
              <w:rPr>
                <w:sz w:val="20"/>
                <w:szCs w:val="20"/>
              </w:rPr>
            </w:pPr>
            <w:r w:rsidRPr="0026072F">
              <w:rPr>
                <w:sz w:val="20"/>
                <w:szCs w:val="20"/>
              </w:rPr>
              <w:t>год</w:t>
            </w:r>
          </w:p>
        </w:tc>
        <w:tc>
          <w:tcPr>
            <w:tcW w:w="567" w:type="dxa"/>
            <w:tcBorders>
              <w:top w:val="single" w:sz="4" w:space="0" w:color="auto"/>
            </w:tcBorders>
          </w:tcPr>
          <w:p w:rsidR="00882261" w:rsidRPr="0026072F" w:rsidRDefault="00882261" w:rsidP="0026072F">
            <w:pPr>
              <w:pStyle w:val="TableParagraph"/>
              <w:jc w:val="center"/>
              <w:rPr>
                <w:sz w:val="20"/>
                <w:szCs w:val="20"/>
              </w:rPr>
            </w:pPr>
            <w:r w:rsidRPr="0026072F">
              <w:rPr>
                <w:sz w:val="20"/>
                <w:szCs w:val="20"/>
              </w:rPr>
              <w:t>2024 год</w:t>
            </w:r>
          </w:p>
        </w:tc>
        <w:tc>
          <w:tcPr>
            <w:tcW w:w="567" w:type="dxa"/>
            <w:tcBorders>
              <w:top w:val="single" w:sz="4" w:space="0" w:color="auto"/>
            </w:tcBorders>
          </w:tcPr>
          <w:p w:rsidR="00882261" w:rsidRPr="0026072F" w:rsidRDefault="00882261" w:rsidP="0026072F">
            <w:pPr>
              <w:pStyle w:val="TableParagraph"/>
              <w:jc w:val="center"/>
              <w:rPr>
                <w:sz w:val="20"/>
                <w:szCs w:val="20"/>
              </w:rPr>
            </w:pPr>
            <w:r w:rsidRPr="0026072F">
              <w:rPr>
                <w:sz w:val="20"/>
                <w:szCs w:val="20"/>
              </w:rPr>
              <w:t>2025 год</w:t>
            </w:r>
          </w:p>
        </w:tc>
        <w:tc>
          <w:tcPr>
            <w:tcW w:w="567" w:type="dxa"/>
            <w:tcBorders>
              <w:top w:val="single" w:sz="4" w:space="0" w:color="auto"/>
            </w:tcBorders>
          </w:tcPr>
          <w:p w:rsidR="00882261" w:rsidRPr="0026072F" w:rsidRDefault="00882261" w:rsidP="0026072F">
            <w:pPr>
              <w:pStyle w:val="TableParagraph"/>
              <w:jc w:val="center"/>
              <w:rPr>
                <w:sz w:val="20"/>
                <w:szCs w:val="20"/>
              </w:rPr>
            </w:pPr>
            <w:r w:rsidRPr="0026072F">
              <w:rPr>
                <w:sz w:val="20"/>
                <w:szCs w:val="20"/>
              </w:rPr>
              <w:t>2026 год</w:t>
            </w:r>
          </w:p>
        </w:tc>
        <w:tc>
          <w:tcPr>
            <w:tcW w:w="1559" w:type="dxa"/>
            <w:vMerge/>
            <w:tcBorders>
              <w:top w:val="single" w:sz="4" w:space="0" w:color="auto"/>
              <w:right w:val="single" w:sz="4" w:space="0" w:color="auto"/>
            </w:tcBorders>
          </w:tcPr>
          <w:p w:rsidR="00882261" w:rsidRPr="0026072F" w:rsidRDefault="00882261" w:rsidP="0026072F">
            <w:pPr>
              <w:pStyle w:val="TableParagraph"/>
              <w:ind w:hanging="35"/>
              <w:jc w:val="center"/>
              <w:rPr>
                <w:sz w:val="20"/>
                <w:szCs w:val="20"/>
              </w:rPr>
            </w:pPr>
          </w:p>
        </w:tc>
        <w:tc>
          <w:tcPr>
            <w:tcW w:w="1559" w:type="dxa"/>
            <w:vMerge/>
            <w:tcBorders>
              <w:left w:val="single" w:sz="4" w:space="0" w:color="auto"/>
              <w:right w:val="single" w:sz="4" w:space="0" w:color="auto"/>
            </w:tcBorders>
          </w:tcPr>
          <w:p w:rsidR="00882261" w:rsidRPr="0026072F" w:rsidRDefault="00882261" w:rsidP="0026072F">
            <w:pPr>
              <w:pStyle w:val="TableParagraph"/>
              <w:ind w:hanging="35"/>
              <w:jc w:val="center"/>
              <w:rPr>
                <w:sz w:val="20"/>
                <w:szCs w:val="20"/>
              </w:rPr>
            </w:pPr>
          </w:p>
        </w:tc>
      </w:tr>
      <w:tr w:rsidR="00882261" w:rsidRPr="00573B88" w:rsidTr="00882261">
        <w:trPr>
          <w:trHeight w:val="280"/>
          <w:tblHeader/>
        </w:trPr>
        <w:tc>
          <w:tcPr>
            <w:tcW w:w="569" w:type="dxa"/>
            <w:vAlign w:val="center"/>
          </w:tcPr>
          <w:p w:rsidR="00882261" w:rsidRPr="00954A67" w:rsidRDefault="00882261" w:rsidP="0026072F">
            <w:pPr>
              <w:pStyle w:val="TableParagraph"/>
              <w:jc w:val="center"/>
            </w:pPr>
            <w:r>
              <w:t>1</w:t>
            </w:r>
          </w:p>
        </w:tc>
        <w:tc>
          <w:tcPr>
            <w:tcW w:w="4543" w:type="dxa"/>
          </w:tcPr>
          <w:p w:rsidR="00882261" w:rsidRPr="00954A67" w:rsidRDefault="00882261" w:rsidP="0026072F">
            <w:pPr>
              <w:widowControl/>
              <w:autoSpaceDE/>
              <w:autoSpaceDN/>
              <w:jc w:val="center"/>
              <w:rPr>
                <w:lang w:eastAsia="ru-RU"/>
              </w:rPr>
            </w:pPr>
            <w:r>
              <w:rPr>
                <w:lang w:eastAsia="ru-RU"/>
              </w:rPr>
              <w:t>2</w:t>
            </w:r>
          </w:p>
        </w:tc>
        <w:tc>
          <w:tcPr>
            <w:tcW w:w="1560" w:type="dxa"/>
          </w:tcPr>
          <w:p w:rsidR="00882261" w:rsidRPr="00954A67" w:rsidRDefault="00882261" w:rsidP="0026072F">
            <w:pPr>
              <w:pStyle w:val="TableParagraph"/>
              <w:jc w:val="center"/>
            </w:pPr>
            <w:r>
              <w:t>3</w:t>
            </w:r>
          </w:p>
        </w:tc>
        <w:tc>
          <w:tcPr>
            <w:tcW w:w="1275" w:type="dxa"/>
            <w:shd w:val="clear" w:color="auto" w:fill="auto"/>
          </w:tcPr>
          <w:p w:rsidR="00882261" w:rsidRPr="00954A67" w:rsidRDefault="00882261" w:rsidP="0026072F">
            <w:pPr>
              <w:pStyle w:val="TableParagraph"/>
              <w:jc w:val="center"/>
            </w:pPr>
            <w:r>
              <w:t>4</w:t>
            </w:r>
          </w:p>
        </w:tc>
        <w:tc>
          <w:tcPr>
            <w:tcW w:w="993" w:type="dxa"/>
          </w:tcPr>
          <w:p w:rsidR="00882261" w:rsidRPr="0026072F" w:rsidRDefault="00882261" w:rsidP="0026072F">
            <w:pPr>
              <w:pStyle w:val="TableParagraph"/>
              <w:jc w:val="center"/>
              <w:rPr>
                <w:color w:val="000000"/>
                <w:shd w:val="clear" w:color="auto" w:fill="FFFFFF"/>
              </w:rPr>
            </w:pPr>
            <w:r w:rsidRPr="0026072F">
              <w:rPr>
                <w:color w:val="000000"/>
                <w:shd w:val="clear" w:color="auto" w:fill="FFFFFF"/>
              </w:rPr>
              <w:t>5</w:t>
            </w:r>
          </w:p>
        </w:tc>
        <w:tc>
          <w:tcPr>
            <w:tcW w:w="850" w:type="dxa"/>
          </w:tcPr>
          <w:p w:rsidR="00882261" w:rsidRPr="00954A67" w:rsidRDefault="00882261" w:rsidP="0026072F">
            <w:pPr>
              <w:pStyle w:val="TableParagraph"/>
              <w:jc w:val="center"/>
            </w:pPr>
            <w:r>
              <w:t>7</w:t>
            </w:r>
          </w:p>
        </w:tc>
        <w:tc>
          <w:tcPr>
            <w:tcW w:w="709" w:type="dxa"/>
          </w:tcPr>
          <w:p w:rsidR="00882261" w:rsidRPr="00954A67" w:rsidRDefault="00882261" w:rsidP="0026072F">
            <w:pPr>
              <w:pStyle w:val="TableParagraph"/>
              <w:jc w:val="center"/>
            </w:pPr>
            <w:r>
              <w:t>8</w:t>
            </w:r>
          </w:p>
        </w:tc>
        <w:tc>
          <w:tcPr>
            <w:tcW w:w="567" w:type="dxa"/>
          </w:tcPr>
          <w:p w:rsidR="00882261" w:rsidRPr="00954A67" w:rsidRDefault="00882261" w:rsidP="0026072F">
            <w:pPr>
              <w:pStyle w:val="TableParagraph"/>
              <w:jc w:val="center"/>
            </w:pPr>
            <w:r>
              <w:t>9</w:t>
            </w:r>
          </w:p>
        </w:tc>
        <w:tc>
          <w:tcPr>
            <w:tcW w:w="567" w:type="dxa"/>
          </w:tcPr>
          <w:p w:rsidR="00882261" w:rsidRPr="00954A67" w:rsidRDefault="00882261" w:rsidP="0026072F">
            <w:pPr>
              <w:pStyle w:val="TableParagraph"/>
              <w:jc w:val="center"/>
            </w:pPr>
            <w:r>
              <w:t>10</w:t>
            </w:r>
          </w:p>
        </w:tc>
        <w:tc>
          <w:tcPr>
            <w:tcW w:w="567" w:type="dxa"/>
          </w:tcPr>
          <w:p w:rsidR="00882261" w:rsidRPr="00954A67" w:rsidRDefault="00882261" w:rsidP="0026072F">
            <w:pPr>
              <w:pStyle w:val="TableParagraph"/>
              <w:jc w:val="center"/>
            </w:pPr>
            <w:r>
              <w:t>11</w:t>
            </w:r>
          </w:p>
        </w:tc>
        <w:tc>
          <w:tcPr>
            <w:tcW w:w="1559" w:type="dxa"/>
          </w:tcPr>
          <w:p w:rsidR="00882261" w:rsidRPr="00954A67" w:rsidRDefault="00882261" w:rsidP="0026072F">
            <w:pPr>
              <w:pStyle w:val="TableParagraph"/>
              <w:jc w:val="center"/>
            </w:pPr>
            <w:r>
              <w:t>12</w:t>
            </w:r>
          </w:p>
        </w:tc>
        <w:tc>
          <w:tcPr>
            <w:tcW w:w="1559" w:type="dxa"/>
          </w:tcPr>
          <w:p w:rsidR="00882261" w:rsidRDefault="00882261" w:rsidP="0026072F">
            <w:pPr>
              <w:pStyle w:val="TableParagraph"/>
              <w:jc w:val="center"/>
            </w:pPr>
            <w:r>
              <w:t>13</w:t>
            </w:r>
          </w:p>
        </w:tc>
      </w:tr>
      <w:tr w:rsidR="00882261" w:rsidRPr="00573B88" w:rsidTr="00882261">
        <w:trPr>
          <w:trHeight w:val="280"/>
          <w:tblHeader/>
        </w:trPr>
        <w:tc>
          <w:tcPr>
            <w:tcW w:w="569" w:type="dxa"/>
            <w:vAlign w:val="center"/>
          </w:tcPr>
          <w:p w:rsidR="00882261" w:rsidRPr="0026072F" w:rsidRDefault="00882261" w:rsidP="0026072F">
            <w:pPr>
              <w:pStyle w:val="TableParagraph"/>
              <w:jc w:val="center"/>
              <w:rPr>
                <w:sz w:val="20"/>
                <w:szCs w:val="20"/>
              </w:rPr>
            </w:pPr>
            <w:r w:rsidRPr="0026072F">
              <w:rPr>
                <w:sz w:val="20"/>
                <w:szCs w:val="20"/>
              </w:rPr>
              <w:t>1.</w:t>
            </w:r>
          </w:p>
        </w:tc>
        <w:tc>
          <w:tcPr>
            <w:tcW w:w="13190" w:type="dxa"/>
            <w:gridSpan w:val="10"/>
            <w:shd w:val="clear" w:color="auto" w:fill="auto"/>
          </w:tcPr>
          <w:p w:rsidR="00882261" w:rsidRPr="0026072F" w:rsidRDefault="00882261" w:rsidP="00F27084">
            <w:pPr>
              <w:pStyle w:val="TableParagraph"/>
              <w:rPr>
                <w:sz w:val="20"/>
                <w:szCs w:val="20"/>
              </w:rPr>
            </w:pPr>
            <w:r w:rsidRPr="0026072F">
              <w:rPr>
                <w:sz w:val="20"/>
                <w:szCs w:val="20"/>
              </w:rPr>
              <w:t>Задача № 1 – профилактика незаконного потребления наркотических средств и психотропных веществ</w:t>
            </w:r>
          </w:p>
        </w:tc>
        <w:tc>
          <w:tcPr>
            <w:tcW w:w="1559" w:type="dxa"/>
          </w:tcPr>
          <w:p w:rsidR="00882261" w:rsidRPr="0026072F" w:rsidRDefault="00882261" w:rsidP="00F27084">
            <w:pPr>
              <w:pStyle w:val="TableParagraph"/>
              <w:rPr>
                <w:sz w:val="20"/>
                <w:szCs w:val="20"/>
              </w:rPr>
            </w:pPr>
          </w:p>
        </w:tc>
      </w:tr>
      <w:tr w:rsidR="00882261" w:rsidRPr="00573B88" w:rsidTr="00882261">
        <w:trPr>
          <w:trHeight w:val="280"/>
          <w:tblHeader/>
        </w:trPr>
        <w:tc>
          <w:tcPr>
            <w:tcW w:w="569" w:type="dxa"/>
            <w:vAlign w:val="center"/>
          </w:tcPr>
          <w:p w:rsidR="00882261" w:rsidRPr="0026072F" w:rsidRDefault="00882261" w:rsidP="008B000A">
            <w:pPr>
              <w:pStyle w:val="TableParagraph"/>
              <w:jc w:val="center"/>
              <w:rPr>
                <w:sz w:val="20"/>
                <w:szCs w:val="20"/>
              </w:rPr>
            </w:pPr>
            <w:r w:rsidRPr="0026072F">
              <w:rPr>
                <w:sz w:val="20"/>
                <w:szCs w:val="20"/>
              </w:rPr>
              <w:t>1.1.</w:t>
            </w:r>
          </w:p>
        </w:tc>
        <w:tc>
          <w:tcPr>
            <w:tcW w:w="4543" w:type="dxa"/>
            <w:shd w:val="clear" w:color="auto" w:fill="auto"/>
          </w:tcPr>
          <w:p w:rsidR="00882261" w:rsidRPr="006375C6" w:rsidRDefault="00882261" w:rsidP="0060016C">
            <w:pPr>
              <w:widowControl/>
              <w:autoSpaceDE/>
              <w:autoSpaceDN/>
              <w:rPr>
                <w:sz w:val="20"/>
                <w:szCs w:val="20"/>
                <w:lang w:eastAsia="ru-RU"/>
              </w:rPr>
            </w:pPr>
            <w:r w:rsidRPr="006375C6">
              <w:rPr>
                <w:sz w:val="20"/>
                <w:szCs w:val="20"/>
                <w:lang w:eastAsia="ru-RU"/>
              </w:rPr>
              <w:t>Первичная зарегистрированная заболеваемость синдромом зависимости от наркотических веществ (наркоманией), случаев на 100 тыс. человек населения</w:t>
            </w:r>
          </w:p>
        </w:tc>
        <w:tc>
          <w:tcPr>
            <w:tcW w:w="1560" w:type="dxa"/>
            <w:shd w:val="clear" w:color="auto" w:fill="auto"/>
          </w:tcPr>
          <w:p w:rsidR="00882261" w:rsidRPr="006375C6" w:rsidRDefault="00882261" w:rsidP="008B000A">
            <w:pPr>
              <w:pStyle w:val="TableParagraph"/>
              <w:jc w:val="center"/>
              <w:rPr>
                <w:sz w:val="20"/>
                <w:szCs w:val="20"/>
              </w:rPr>
            </w:pPr>
            <w:r w:rsidRPr="006375C6">
              <w:rPr>
                <w:sz w:val="20"/>
                <w:szCs w:val="20"/>
              </w:rPr>
              <w:t>убывающий</w:t>
            </w:r>
          </w:p>
        </w:tc>
        <w:tc>
          <w:tcPr>
            <w:tcW w:w="1275" w:type="dxa"/>
            <w:shd w:val="clear" w:color="auto" w:fill="auto"/>
          </w:tcPr>
          <w:p w:rsidR="00882261" w:rsidRPr="006375C6" w:rsidRDefault="00882261" w:rsidP="008B000A">
            <w:pPr>
              <w:pStyle w:val="TableParagraph"/>
              <w:jc w:val="center"/>
              <w:rPr>
                <w:sz w:val="20"/>
                <w:szCs w:val="20"/>
              </w:rPr>
            </w:pPr>
            <w:r w:rsidRPr="006375C6">
              <w:rPr>
                <w:sz w:val="20"/>
                <w:szCs w:val="20"/>
              </w:rPr>
              <w:t>КПМ</w:t>
            </w:r>
          </w:p>
        </w:tc>
        <w:tc>
          <w:tcPr>
            <w:tcW w:w="993" w:type="dxa"/>
            <w:shd w:val="clear" w:color="auto" w:fill="auto"/>
          </w:tcPr>
          <w:p w:rsidR="00882261" w:rsidRPr="006375C6" w:rsidRDefault="00882261" w:rsidP="008B000A">
            <w:pPr>
              <w:pStyle w:val="TableParagraph"/>
              <w:jc w:val="center"/>
              <w:rPr>
                <w:sz w:val="20"/>
                <w:szCs w:val="20"/>
              </w:rPr>
            </w:pPr>
            <w:r w:rsidRPr="006375C6">
              <w:rPr>
                <w:color w:val="000000"/>
                <w:sz w:val="20"/>
                <w:szCs w:val="20"/>
                <w:shd w:val="clear" w:color="auto" w:fill="FFFFFF"/>
              </w:rPr>
              <w:t>единиц</w:t>
            </w:r>
            <w:r w:rsidRPr="006375C6">
              <w:rPr>
                <w:sz w:val="20"/>
                <w:szCs w:val="20"/>
                <w:shd w:val="clear" w:color="auto" w:fill="FFFFFF"/>
              </w:rPr>
              <w:t>а</w:t>
            </w:r>
          </w:p>
        </w:tc>
        <w:tc>
          <w:tcPr>
            <w:tcW w:w="850" w:type="dxa"/>
            <w:shd w:val="clear" w:color="auto" w:fill="auto"/>
          </w:tcPr>
          <w:p w:rsidR="00882261" w:rsidRPr="006375C6" w:rsidRDefault="00882261" w:rsidP="008B000A">
            <w:pPr>
              <w:pStyle w:val="TableParagraph"/>
              <w:jc w:val="center"/>
              <w:rPr>
                <w:sz w:val="20"/>
                <w:szCs w:val="20"/>
              </w:rPr>
            </w:pPr>
            <w:r w:rsidRPr="006375C6">
              <w:rPr>
                <w:sz w:val="20"/>
                <w:szCs w:val="20"/>
              </w:rPr>
              <w:t>9,15</w:t>
            </w:r>
          </w:p>
          <w:p w:rsidR="00882261" w:rsidRPr="006375C6" w:rsidRDefault="00882261" w:rsidP="008B000A">
            <w:pPr>
              <w:rPr>
                <w:sz w:val="20"/>
                <w:szCs w:val="20"/>
              </w:rPr>
            </w:pPr>
          </w:p>
          <w:p w:rsidR="00882261" w:rsidRPr="006375C6" w:rsidRDefault="00882261" w:rsidP="008B000A">
            <w:pPr>
              <w:rPr>
                <w:sz w:val="20"/>
                <w:szCs w:val="20"/>
              </w:rPr>
            </w:pPr>
          </w:p>
          <w:p w:rsidR="00882261" w:rsidRPr="006375C6" w:rsidRDefault="00882261" w:rsidP="008B000A">
            <w:pPr>
              <w:rPr>
                <w:sz w:val="20"/>
                <w:szCs w:val="20"/>
              </w:rPr>
            </w:pPr>
          </w:p>
        </w:tc>
        <w:tc>
          <w:tcPr>
            <w:tcW w:w="709" w:type="dxa"/>
            <w:shd w:val="clear" w:color="auto" w:fill="auto"/>
          </w:tcPr>
          <w:p w:rsidR="00882261" w:rsidRPr="0026072F" w:rsidRDefault="00882261" w:rsidP="008B000A">
            <w:pPr>
              <w:pStyle w:val="TableParagraph"/>
              <w:jc w:val="center"/>
              <w:rPr>
                <w:sz w:val="20"/>
                <w:szCs w:val="20"/>
              </w:rPr>
            </w:pPr>
            <w:r w:rsidRPr="0026072F">
              <w:rPr>
                <w:sz w:val="20"/>
                <w:szCs w:val="20"/>
              </w:rPr>
              <w:t>2022</w:t>
            </w:r>
          </w:p>
        </w:tc>
        <w:tc>
          <w:tcPr>
            <w:tcW w:w="567" w:type="dxa"/>
            <w:shd w:val="clear" w:color="auto" w:fill="auto"/>
          </w:tcPr>
          <w:p w:rsidR="00882261" w:rsidRPr="0026072F" w:rsidRDefault="00882261" w:rsidP="008B000A">
            <w:pPr>
              <w:pStyle w:val="TableParagraph"/>
              <w:jc w:val="center"/>
              <w:rPr>
                <w:sz w:val="20"/>
                <w:szCs w:val="20"/>
              </w:rPr>
            </w:pPr>
            <w:r w:rsidRPr="0026072F">
              <w:rPr>
                <w:sz w:val="20"/>
                <w:szCs w:val="20"/>
              </w:rPr>
              <w:t>9,1</w:t>
            </w:r>
            <w:r>
              <w:rPr>
                <w:sz w:val="20"/>
                <w:szCs w:val="20"/>
              </w:rPr>
              <w:t>0</w:t>
            </w:r>
          </w:p>
        </w:tc>
        <w:tc>
          <w:tcPr>
            <w:tcW w:w="567" w:type="dxa"/>
            <w:shd w:val="clear" w:color="auto" w:fill="auto"/>
          </w:tcPr>
          <w:p w:rsidR="00882261" w:rsidRPr="0026072F" w:rsidRDefault="00882261" w:rsidP="008B000A">
            <w:pPr>
              <w:pStyle w:val="TableParagraph"/>
              <w:jc w:val="center"/>
              <w:rPr>
                <w:sz w:val="20"/>
                <w:szCs w:val="20"/>
              </w:rPr>
            </w:pPr>
            <w:r w:rsidRPr="0026072F">
              <w:rPr>
                <w:sz w:val="20"/>
                <w:szCs w:val="20"/>
              </w:rPr>
              <w:t>9,05</w:t>
            </w:r>
          </w:p>
        </w:tc>
        <w:tc>
          <w:tcPr>
            <w:tcW w:w="567" w:type="dxa"/>
            <w:shd w:val="clear" w:color="auto" w:fill="auto"/>
          </w:tcPr>
          <w:p w:rsidR="00882261" w:rsidRPr="0026072F" w:rsidRDefault="00882261" w:rsidP="008B000A">
            <w:pPr>
              <w:pStyle w:val="TableParagraph"/>
              <w:jc w:val="center"/>
              <w:rPr>
                <w:sz w:val="20"/>
                <w:szCs w:val="20"/>
              </w:rPr>
            </w:pPr>
            <w:r w:rsidRPr="0026072F">
              <w:rPr>
                <w:sz w:val="20"/>
                <w:szCs w:val="20"/>
              </w:rPr>
              <w:t>9,0</w:t>
            </w:r>
            <w:r>
              <w:rPr>
                <w:sz w:val="20"/>
                <w:szCs w:val="20"/>
              </w:rPr>
              <w:t>0</w:t>
            </w:r>
          </w:p>
        </w:tc>
        <w:tc>
          <w:tcPr>
            <w:tcW w:w="1559" w:type="dxa"/>
            <w:shd w:val="clear" w:color="auto" w:fill="auto"/>
          </w:tcPr>
          <w:p w:rsidR="00882261" w:rsidRPr="0026072F" w:rsidRDefault="00882261" w:rsidP="008B000A">
            <w:pPr>
              <w:pStyle w:val="TableParagraph"/>
              <w:rPr>
                <w:sz w:val="20"/>
                <w:szCs w:val="20"/>
              </w:rPr>
            </w:pPr>
            <w:r w:rsidRPr="0026072F">
              <w:rPr>
                <w:sz w:val="20"/>
                <w:szCs w:val="20"/>
              </w:rPr>
              <w:t xml:space="preserve">администрация Губернатора </w:t>
            </w:r>
            <w:r w:rsidRPr="0026072F">
              <w:rPr>
                <w:sz w:val="20"/>
                <w:szCs w:val="20"/>
              </w:rPr>
              <w:br/>
              <w:t>и Правительства</w:t>
            </w:r>
          </w:p>
        </w:tc>
        <w:tc>
          <w:tcPr>
            <w:tcW w:w="1559" w:type="dxa"/>
          </w:tcPr>
          <w:p w:rsidR="00882261" w:rsidRPr="0026072F" w:rsidRDefault="00882261" w:rsidP="00882261">
            <w:pPr>
              <w:pStyle w:val="TableParagraph"/>
              <w:jc w:val="center"/>
              <w:rPr>
                <w:sz w:val="20"/>
                <w:szCs w:val="20"/>
              </w:rPr>
            </w:pPr>
            <w:r>
              <w:rPr>
                <w:sz w:val="20"/>
                <w:szCs w:val="20"/>
              </w:rPr>
              <w:t>-</w:t>
            </w:r>
          </w:p>
        </w:tc>
      </w:tr>
      <w:tr w:rsidR="00882261" w:rsidRPr="00573B88" w:rsidTr="00882261">
        <w:trPr>
          <w:trHeight w:val="280"/>
          <w:tblHeader/>
        </w:trPr>
        <w:tc>
          <w:tcPr>
            <w:tcW w:w="569" w:type="dxa"/>
            <w:vAlign w:val="center"/>
          </w:tcPr>
          <w:p w:rsidR="00882261" w:rsidRPr="0026072F" w:rsidRDefault="00882261" w:rsidP="008B000A">
            <w:pPr>
              <w:pStyle w:val="TableParagraph"/>
              <w:jc w:val="center"/>
              <w:rPr>
                <w:sz w:val="20"/>
                <w:szCs w:val="20"/>
              </w:rPr>
            </w:pPr>
            <w:r w:rsidRPr="0026072F">
              <w:rPr>
                <w:sz w:val="20"/>
                <w:szCs w:val="20"/>
              </w:rPr>
              <w:t>1.2.</w:t>
            </w:r>
          </w:p>
        </w:tc>
        <w:tc>
          <w:tcPr>
            <w:tcW w:w="4543" w:type="dxa"/>
            <w:shd w:val="clear" w:color="auto" w:fill="auto"/>
          </w:tcPr>
          <w:p w:rsidR="00882261" w:rsidRPr="006375C6" w:rsidRDefault="00882261" w:rsidP="006375C6">
            <w:pPr>
              <w:widowControl/>
              <w:autoSpaceDE/>
              <w:autoSpaceDN/>
              <w:rPr>
                <w:sz w:val="20"/>
                <w:szCs w:val="20"/>
                <w:lang w:eastAsia="ru-RU"/>
              </w:rPr>
            </w:pPr>
            <w:r w:rsidRPr="006375C6">
              <w:rPr>
                <w:sz w:val="20"/>
                <w:szCs w:val="20"/>
                <w:lang w:eastAsia="ru-RU"/>
              </w:rPr>
              <w:t xml:space="preserve">Доля лиц в возрасте от </w:t>
            </w:r>
            <w:r w:rsidR="008A34AE">
              <w:rPr>
                <w:sz w:val="20"/>
                <w:szCs w:val="20"/>
                <w:lang w:eastAsia="ru-RU"/>
              </w:rPr>
              <w:t>14</w:t>
            </w:r>
            <w:r w:rsidRPr="006375C6">
              <w:rPr>
                <w:sz w:val="20"/>
                <w:szCs w:val="20"/>
                <w:lang w:eastAsia="ru-RU"/>
              </w:rPr>
              <w:t xml:space="preserve"> до 35 лет, вовлеченных в профилактические антинаркотические мероприятия </w:t>
            </w:r>
          </w:p>
        </w:tc>
        <w:tc>
          <w:tcPr>
            <w:tcW w:w="1560" w:type="dxa"/>
            <w:shd w:val="clear" w:color="auto" w:fill="auto"/>
          </w:tcPr>
          <w:p w:rsidR="00882261" w:rsidRPr="006375C6" w:rsidRDefault="00882261" w:rsidP="008B000A">
            <w:pPr>
              <w:pStyle w:val="TableParagraph"/>
              <w:jc w:val="center"/>
              <w:rPr>
                <w:sz w:val="20"/>
                <w:szCs w:val="20"/>
              </w:rPr>
            </w:pPr>
            <w:r w:rsidRPr="006375C6">
              <w:rPr>
                <w:sz w:val="20"/>
                <w:szCs w:val="20"/>
              </w:rPr>
              <w:t>возрастающий</w:t>
            </w:r>
          </w:p>
        </w:tc>
        <w:tc>
          <w:tcPr>
            <w:tcW w:w="1275" w:type="dxa"/>
            <w:shd w:val="clear" w:color="auto" w:fill="auto"/>
          </w:tcPr>
          <w:p w:rsidR="00882261" w:rsidRPr="006375C6" w:rsidRDefault="00882261" w:rsidP="008B000A">
            <w:pPr>
              <w:pStyle w:val="TableParagraph"/>
              <w:jc w:val="center"/>
              <w:rPr>
                <w:sz w:val="20"/>
                <w:szCs w:val="20"/>
              </w:rPr>
            </w:pPr>
            <w:r w:rsidRPr="006375C6">
              <w:rPr>
                <w:sz w:val="20"/>
                <w:szCs w:val="20"/>
              </w:rPr>
              <w:t xml:space="preserve">КПМ </w:t>
            </w:r>
          </w:p>
        </w:tc>
        <w:tc>
          <w:tcPr>
            <w:tcW w:w="993" w:type="dxa"/>
            <w:shd w:val="clear" w:color="auto" w:fill="auto"/>
          </w:tcPr>
          <w:p w:rsidR="00882261" w:rsidRPr="006375C6" w:rsidRDefault="00882261" w:rsidP="00C802E0">
            <w:pPr>
              <w:pStyle w:val="TableParagraph"/>
              <w:jc w:val="center"/>
              <w:rPr>
                <w:sz w:val="20"/>
                <w:szCs w:val="20"/>
                <w:shd w:val="clear" w:color="auto" w:fill="FFFFFF"/>
              </w:rPr>
            </w:pPr>
            <w:r w:rsidRPr="006375C6">
              <w:rPr>
                <w:sz w:val="20"/>
                <w:szCs w:val="20"/>
              </w:rPr>
              <w:t>процент</w:t>
            </w:r>
          </w:p>
        </w:tc>
        <w:tc>
          <w:tcPr>
            <w:tcW w:w="850" w:type="dxa"/>
            <w:shd w:val="clear" w:color="auto" w:fill="auto"/>
          </w:tcPr>
          <w:p w:rsidR="00882261" w:rsidRPr="006375C6" w:rsidRDefault="00882261" w:rsidP="008B000A">
            <w:pPr>
              <w:pStyle w:val="TableParagraph"/>
              <w:jc w:val="center"/>
              <w:rPr>
                <w:sz w:val="20"/>
                <w:szCs w:val="20"/>
              </w:rPr>
            </w:pPr>
            <w:r w:rsidRPr="006375C6">
              <w:rPr>
                <w:sz w:val="20"/>
                <w:szCs w:val="20"/>
              </w:rPr>
              <w:t>65</w:t>
            </w:r>
          </w:p>
        </w:tc>
        <w:tc>
          <w:tcPr>
            <w:tcW w:w="709" w:type="dxa"/>
            <w:shd w:val="clear" w:color="auto" w:fill="auto"/>
          </w:tcPr>
          <w:p w:rsidR="00882261" w:rsidRPr="00973B53" w:rsidRDefault="00882261" w:rsidP="008B000A">
            <w:pPr>
              <w:pStyle w:val="TableParagraph"/>
              <w:jc w:val="center"/>
              <w:rPr>
                <w:sz w:val="20"/>
                <w:szCs w:val="20"/>
              </w:rPr>
            </w:pPr>
            <w:r w:rsidRPr="00973B53">
              <w:rPr>
                <w:sz w:val="20"/>
                <w:szCs w:val="20"/>
              </w:rPr>
              <w:t>2022</w:t>
            </w:r>
          </w:p>
        </w:tc>
        <w:tc>
          <w:tcPr>
            <w:tcW w:w="567" w:type="dxa"/>
            <w:shd w:val="clear" w:color="auto" w:fill="auto"/>
          </w:tcPr>
          <w:p w:rsidR="00882261" w:rsidRPr="00973B53" w:rsidRDefault="00882261" w:rsidP="008B000A">
            <w:pPr>
              <w:pStyle w:val="TableParagraph"/>
              <w:jc w:val="center"/>
              <w:rPr>
                <w:sz w:val="20"/>
                <w:szCs w:val="20"/>
              </w:rPr>
            </w:pPr>
            <w:r w:rsidRPr="00973B53">
              <w:rPr>
                <w:sz w:val="20"/>
                <w:szCs w:val="20"/>
              </w:rPr>
              <w:t>67</w:t>
            </w:r>
          </w:p>
        </w:tc>
        <w:tc>
          <w:tcPr>
            <w:tcW w:w="567" w:type="dxa"/>
            <w:shd w:val="clear" w:color="auto" w:fill="auto"/>
          </w:tcPr>
          <w:p w:rsidR="00882261" w:rsidRPr="00973B53" w:rsidRDefault="00882261" w:rsidP="008B000A">
            <w:pPr>
              <w:pStyle w:val="TableParagraph"/>
              <w:jc w:val="center"/>
              <w:rPr>
                <w:sz w:val="20"/>
                <w:szCs w:val="20"/>
              </w:rPr>
            </w:pPr>
            <w:r w:rsidRPr="00973B53">
              <w:rPr>
                <w:sz w:val="20"/>
                <w:szCs w:val="20"/>
              </w:rPr>
              <w:t>69</w:t>
            </w:r>
          </w:p>
        </w:tc>
        <w:tc>
          <w:tcPr>
            <w:tcW w:w="567" w:type="dxa"/>
            <w:shd w:val="clear" w:color="auto" w:fill="auto"/>
          </w:tcPr>
          <w:p w:rsidR="00882261" w:rsidRPr="00973B53" w:rsidRDefault="00882261" w:rsidP="008B000A">
            <w:pPr>
              <w:pStyle w:val="TableParagraph"/>
              <w:jc w:val="center"/>
              <w:rPr>
                <w:sz w:val="20"/>
                <w:szCs w:val="20"/>
              </w:rPr>
            </w:pPr>
            <w:r w:rsidRPr="00973B53">
              <w:rPr>
                <w:sz w:val="20"/>
                <w:szCs w:val="20"/>
              </w:rPr>
              <w:t>71</w:t>
            </w:r>
          </w:p>
        </w:tc>
        <w:tc>
          <w:tcPr>
            <w:tcW w:w="1559" w:type="dxa"/>
            <w:shd w:val="clear" w:color="auto" w:fill="auto"/>
          </w:tcPr>
          <w:p w:rsidR="00882261" w:rsidRPr="00973B53" w:rsidRDefault="00882261" w:rsidP="008B000A">
            <w:pPr>
              <w:widowControl/>
              <w:autoSpaceDE/>
              <w:autoSpaceDN/>
              <w:rPr>
                <w:sz w:val="20"/>
                <w:szCs w:val="20"/>
              </w:rPr>
            </w:pPr>
            <w:r w:rsidRPr="00973B53">
              <w:rPr>
                <w:sz w:val="20"/>
                <w:szCs w:val="20"/>
                <w:lang w:eastAsia="ru-RU"/>
              </w:rPr>
              <w:t xml:space="preserve">агентство по делам молодежи Архангельской области </w:t>
            </w:r>
          </w:p>
        </w:tc>
        <w:tc>
          <w:tcPr>
            <w:tcW w:w="1559" w:type="dxa"/>
          </w:tcPr>
          <w:p w:rsidR="00882261" w:rsidRPr="00973B53" w:rsidRDefault="00882261" w:rsidP="00882261">
            <w:pPr>
              <w:widowControl/>
              <w:autoSpaceDE/>
              <w:autoSpaceDN/>
              <w:jc w:val="center"/>
              <w:rPr>
                <w:sz w:val="20"/>
                <w:szCs w:val="20"/>
                <w:lang w:eastAsia="ru-RU"/>
              </w:rPr>
            </w:pPr>
            <w:r>
              <w:rPr>
                <w:sz w:val="20"/>
                <w:szCs w:val="20"/>
                <w:lang w:eastAsia="ru-RU"/>
              </w:rPr>
              <w:t>-</w:t>
            </w:r>
          </w:p>
        </w:tc>
      </w:tr>
      <w:tr w:rsidR="00882261" w:rsidRPr="00573B88" w:rsidTr="00882261">
        <w:trPr>
          <w:trHeight w:val="280"/>
          <w:tblHeader/>
        </w:trPr>
        <w:tc>
          <w:tcPr>
            <w:tcW w:w="569" w:type="dxa"/>
            <w:vAlign w:val="center"/>
          </w:tcPr>
          <w:p w:rsidR="00882261" w:rsidRPr="0026072F" w:rsidRDefault="00882261" w:rsidP="008B000A">
            <w:pPr>
              <w:pStyle w:val="TableParagraph"/>
              <w:jc w:val="center"/>
              <w:rPr>
                <w:sz w:val="20"/>
                <w:szCs w:val="20"/>
              </w:rPr>
            </w:pPr>
            <w:r w:rsidRPr="0026072F">
              <w:rPr>
                <w:sz w:val="20"/>
                <w:szCs w:val="20"/>
              </w:rPr>
              <w:t>2</w:t>
            </w:r>
          </w:p>
        </w:tc>
        <w:tc>
          <w:tcPr>
            <w:tcW w:w="13190" w:type="dxa"/>
            <w:gridSpan w:val="10"/>
            <w:shd w:val="clear" w:color="auto" w:fill="auto"/>
          </w:tcPr>
          <w:p w:rsidR="00882261" w:rsidRPr="006375C6" w:rsidRDefault="00882261" w:rsidP="008B000A">
            <w:pPr>
              <w:widowControl/>
              <w:autoSpaceDE/>
              <w:autoSpaceDN/>
              <w:rPr>
                <w:sz w:val="20"/>
                <w:szCs w:val="20"/>
                <w:lang w:eastAsia="ru-RU"/>
              </w:rPr>
            </w:pPr>
            <w:r w:rsidRPr="006375C6">
              <w:rPr>
                <w:sz w:val="20"/>
                <w:szCs w:val="20"/>
                <w:lang w:eastAsia="ru-RU"/>
              </w:rPr>
              <w:t>Задача № 2 – снижение уровня преступности на территории Архангельской области и развитие системы социальной профилактики правонарушений, направленной на активизацию борьбы с преступностью на территории Архангельской области</w:t>
            </w:r>
          </w:p>
        </w:tc>
        <w:tc>
          <w:tcPr>
            <w:tcW w:w="1559" w:type="dxa"/>
          </w:tcPr>
          <w:p w:rsidR="00882261" w:rsidRPr="006375C6" w:rsidRDefault="00882261" w:rsidP="00882261">
            <w:pPr>
              <w:widowControl/>
              <w:autoSpaceDE/>
              <w:autoSpaceDN/>
              <w:jc w:val="center"/>
              <w:rPr>
                <w:sz w:val="20"/>
                <w:szCs w:val="20"/>
                <w:lang w:eastAsia="ru-RU"/>
              </w:rPr>
            </w:pPr>
          </w:p>
        </w:tc>
      </w:tr>
      <w:tr w:rsidR="00882261" w:rsidRPr="00573B88" w:rsidTr="00882261">
        <w:trPr>
          <w:trHeight w:val="280"/>
          <w:tblHeader/>
        </w:trPr>
        <w:tc>
          <w:tcPr>
            <w:tcW w:w="569" w:type="dxa"/>
            <w:vAlign w:val="center"/>
          </w:tcPr>
          <w:p w:rsidR="00882261" w:rsidRPr="0026072F" w:rsidRDefault="00882261" w:rsidP="008B000A">
            <w:pPr>
              <w:pStyle w:val="TableParagraph"/>
              <w:jc w:val="center"/>
              <w:rPr>
                <w:sz w:val="20"/>
                <w:szCs w:val="20"/>
              </w:rPr>
            </w:pPr>
            <w:r w:rsidRPr="0026072F">
              <w:rPr>
                <w:sz w:val="20"/>
                <w:szCs w:val="20"/>
              </w:rPr>
              <w:t>2.1.</w:t>
            </w:r>
          </w:p>
        </w:tc>
        <w:tc>
          <w:tcPr>
            <w:tcW w:w="4543" w:type="dxa"/>
            <w:shd w:val="clear" w:color="auto" w:fill="auto"/>
          </w:tcPr>
          <w:p w:rsidR="00882261" w:rsidRPr="006375C6" w:rsidRDefault="00882261" w:rsidP="008B000A">
            <w:pPr>
              <w:widowControl/>
              <w:autoSpaceDE/>
              <w:autoSpaceDN/>
              <w:rPr>
                <w:sz w:val="20"/>
                <w:szCs w:val="20"/>
                <w:lang w:eastAsia="ru-RU"/>
              </w:rPr>
            </w:pPr>
            <w:r w:rsidRPr="006375C6">
              <w:rPr>
                <w:sz w:val="20"/>
                <w:szCs w:val="20"/>
                <w:lang w:eastAsia="ru-RU"/>
              </w:rPr>
              <w:t>Темп снижения количества зарегистрированных преступлений по отношению к базовому году</w:t>
            </w:r>
          </w:p>
        </w:tc>
        <w:tc>
          <w:tcPr>
            <w:tcW w:w="1560" w:type="dxa"/>
            <w:shd w:val="clear" w:color="auto" w:fill="auto"/>
          </w:tcPr>
          <w:p w:rsidR="00882261" w:rsidRPr="006375C6" w:rsidRDefault="00882261" w:rsidP="008B000A">
            <w:pPr>
              <w:pStyle w:val="TableParagraph"/>
              <w:jc w:val="center"/>
              <w:rPr>
                <w:sz w:val="20"/>
                <w:szCs w:val="20"/>
              </w:rPr>
            </w:pPr>
            <w:r w:rsidRPr="006375C6">
              <w:rPr>
                <w:sz w:val="20"/>
                <w:szCs w:val="20"/>
              </w:rPr>
              <w:t>убывающий</w:t>
            </w:r>
          </w:p>
        </w:tc>
        <w:tc>
          <w:tcPr>
            <w:tcW w:w="1275" w:type="dxa"/>
            <w:shd w:val="clear" w:color="auto" w:fill="auto"/>
          </w:tcPr>
          <w:p w:rsidR="00882261" w:rsidRPr="006375C6" w:rsidRDefault="00882261" w:rsidP="008B000A">
            <w:pPr>
              <w:pStyle w:val="TableParagraph"/>
              <w:jc w:val="center"/>
              <w:rPr>
                <w:sz w:val="20"/>
                <w:szCs w:val="20"/>
              </w:rPr>
            </w:pPr>
            <w:r w:rsidRPr="006375C6">
              <w:rPr>
                <w:sz w:val="20"/>
                <w:szCs w:val="20"/>
              </w:rPr>
              <w:t>КПМ</w:t>
            </w:r>
          </w:p>
        </w:tc>
        <w:tc>
          <w:tcPr>
            <w:tcW w:w="993" w:type="dxa"/>
            <w:shd w:val="clear" w:color="auto" w:fill="auto"/>
          </w:tcPr>
          <w:p w:rsidR="00882261" w:rsidRPr="006375C6" w:rsidRDefault="00882261" w:rsidP="008B000A">
            <w:pPr>
              <w:pStyle w:val="TableParagraph"/>
              <w:jc w:val="center"/>
              <w:rPr>
                <w:sz w:val="20"/>
                <w:szCs w:val="20"/>
              </w:rPr>
            </w:pPr>
            <w:r w:rsidRPr="006375C6">
              <w:rPr>
                <w:sz w:val="20"/>
                <w:szCs w:val="20"/>
              </w:rPr>
              <w:t>процент</w:t>
            </w:r>
          </w:p>
        </w:tc>
        <w:tc>
          <w:tcPr>
            <w:tcW w:w="850" w:type="dxa"/>
            <w:shd w:val="clear" w:color="auto" w:fill="auto"/>
          </w:tcPr>
          <w:p w:rsidR="00882261" w:rsidRPr="006375C6" w:rsidRDefault="00882261" w:rsidP="008B000A">
            <w:pPr>
              <w:pStyle w:val="TableParagraph"/>
              <w:jc w:val="center"/>
              <w:rPr>
                <w:sz w:val="20"/>
                <w:szCs w:val="20"/>
              </w:rPr>
            </w:pPr>
            <w:r w:rsidRPr="006375C6">
              <w:rPr>
                <w:sz w:val="20"/>
                <w:szCs w:val="20"/>
              </w:rPr>
              <w:t>100</w:t>
            </w:r>
          </w:p>
        </w:tc>
        <w:tc>
          <w:tcPr>
            <w:tcW w:w="709" w:type="dxa"/>
            <w:shd w:val="clear" w:color="auto" w:fill="auto"/>
          </w:tcPr>
          <w:p w:rsidR="00882261" w:rsidRPr="0026072F" w:rsidRDefault="00882261" w:rsidP="008B000A">
            <w:pPr>
              <w:pStyle w:val="TableParagraph"/>
              <w:jc w:val="center"/>
              <w:rPr>
                <w:sz w:val="20"/>
                <w:szCs w:val="20"/>
              </w:rPr>
            </w:pPr>
            <w:r w:rsidRPr="0026072F">
              <w:rPr>
                <w:sz w:val="20"/>
                <w:szCs w:val="20"/>
              </w:rPr>
              <w:t>2022</w:t>
            </w:r>
          </w:p>
        </w:tc>
        <w:tc>
          <w:tcPr>
            <w:tcW w:w="567" w:type="dxa"/>
            <w:shd w:val="clear" w:color="auto" w:fill="auto"/>
          </w:tcPr>
          <w:p w:rsidR="00882261" w:rsidRPr="0026072F" w:rsidRDefault="00882261" w:rsidP="008B000A">
            <w:pPr>
              <w:pStyle w:val="TableParagraph"/>
              <w:jc w:val="center"/>
              <w:rPr>
                <w:sz w:val="20"/>
                <w:szCs w:val="20"/>
              </w:rPr>
            </w:pPr>
            <w:r w:rsidRPr="0026072F">
              <w:rPr>
                <w:sz w:val="20"/>
                <w:szCs w:val="20"/>
              </w:rPr>
              <w:t>99,42</w:t>
            </w:r>
          </w:p>
        </w:tc>
        <w:tc>
          <w:tcPr>
            <w:tcW w:w="567" w:type="dxa"/>
            <w:shd w:val="clear" w:color="auto" w:fill="auto"/>
          </w:tcPr>
          <w:p w:rsidR="00882261" w:rsidRPr="0026072F" w:rsidRDefault="00882261" w:rsidP="008B000A">
            <w:pPr>
              <w:pStyle w:val="TableParagraph"/>
              <w:jc w:val="center"/>
              <w:rPr>
                <w:sz w:val="20"/>
                <w:szCs w:val="20"/>
              </w:rPr>
            </w:pPr>
            <w:r w:rsidRPr="0026072F">
              <w:rPr>
                <w:sz w:val="20"/>
                <w:szCs w:val="20"/>
              </w:rPr>
              <w:t>98,85</w:t>
            </w:r>
          </w:p>
        </w:tc>
        <w:tc>
          <w:tcPr>
            <w:tcW w:w="567" w:type="dxa"/>
            <w:shd w:val="clear" w:color="auto" w:fill="auto"/>
          </w:tcPr>
          <w:p w:rsidR="00882261" w:rsidRPr="0026072F" w:rsidRDefault="00882261" w:rsidP="008B000A">
            <w:pPr>
              <w:pStyle w:val="TableParagraph"/>
              <w:jc w:val="center"/>
              <w:rPr>
                <w:sz w:val="20"/>
                <w:szCs w:val="20"/>
              </w:rPr>
            </w:pPr>
            <w:r w:rsidRPr="0026072F">
              <w:rPr>
                <w:sz w:val="20"/>
                <w:szCs w:val="20"/>
              </w:rPr>
              <w:t>98,28</w:t>
            </w:r>
          </w:p>
        </w:tc>
        <w:tc>
          <w:tcPr>
            <w:tcW w:w="1559" w:type="dxa"/>
            <w:shd w:val="clear" w:color="auto" w:fill="auto"/>
          </w:tcPr>
          <w:p w:rsidR="00882261" w:rsidRPr="0026072F" w:rsidRDefault="00882261" w:rsidP="008B000A">
            <w:pPr>
              <w:widowControl/>
              <w:autoSpaceDE/>
              <w:autoSpaceDN/>
              <w:rPr>
                <w:sz w:val="20"/>
                <w:szCs w:val="20"/>
                <w:lang w:eastAsia="ru-RU"/>
              </w:rPr>
            </w:pPr>
            <w:r w:rsidRPr="0026072F">
              <w:rPr>
                <w:sz w:val="20"/>
                <w:szCs w:val="20"/>
              </w:rPr>
              <w:t xml:space="preserve">администрация Губернатора </w:t>
            </w:r>
            <w:r w:rsidRPr="0026072F">
              <w:rPr>
                <w:sz w:val="20"/>
                <w:szCs w:val="20"/>
              </w:rPr>
              <w:br/>
              <w:t>и Правительства</w:t>
            </w:r>
          </w:p>
        </w:tc>
        <w:tc>
          <w:tcPr>
            <w:tcW w:w="1559" w:type="dxa"/>
          </w:tcPr>
          <w:p w:rsidR="00882261" w:rsidRPr="0026072F" w:rsidRDefault="00882261" w:rsidP="00882261">
            <w:pPr>
              <w:widowControl/>
              <w:autoSpaceDE/>
              <w:autoSpaceDN/>
              <w:jc w:val="center"/>
              <w:rPr>
                <w:sz w:val="20"/>
                <w:szCs w:val="20"/>
              </w:rPr>
            </w:pPr>
            <w:r>
              <w:rPr>
                <w:sz w:val="20"/>
                <w:szCs w:val="20"/>
              </w:rPr>
              <w:t>-</w:t>
            </w:r>
          </w:p>
        </w:tc>
      </w:tr>
      <w:tr w:rsidR="00882261" w:rsidRPr="00573B88" w:rsidTr="00882261">
        <w:trPr>
          <w:trHeight w:val="280"/>
          <w:tblHeader/>
        </w:trPr>
        <w:tc>
          <w:tcPr>
            <w:tcW w:w="569" w:type="dxa"/>
            <w:vAlign w:val="center"/>
          </w:tcPr>
          <w:p w:rsidR="00882261" w:rsidRPr="0026072F" w:rsidRDefault="00882261" w:rsidP="008B000A">
            <w:pPr>
              <w:pStyle w:val="TableParagraph"/>
              <w:jc w:val="center"/>
              <w:rPr>
                <w:sz w:val="20"/>
                <w:szCs w:val="20"/>
              </w:rPr>
            </w:pPr>
            <w:r w:rsidRPr="0026072F">
              <w:rPr>
                <w:sz w:val="20"/>
                <w:szCs w:val="20"/>
              </w:rPr>
              <w:t>2.2.</w:t>
            </w:r>
          </w:p>
        </w:tc>
        <w:tc>
          <w:tcPr>
            <w:tcW w:w="4543" w:type="dxa"/>
            <w:shd w:val="clear" w:color="auto" w:fill="auto"/>
          </w:tcPr>
          <w:p w:rsidR="00882261" w:rsidRPr="006375C6" w:rsidRDefault="00882261" w:rsidP="00882261">
            <w:pPr>
              <w:widowControl/>
              <w:autoSpaceDE/>
              <w:autoSpaceDN/>
              <w:rPr>
                <w:sz w:val="20"/>
                <w:szCs w:val="20"/>
                <w:lang w:eastAsia="ru-RU"/>
              </w:rPr>
            </w:pPr>
            <w:r w:rsidRPr="006375C6">
              <w:rPr>
                <w:sz w:val="20"/>
                <w:szCs w:val="20"/>
                <w:lang w:eastAsia="ru-RU"/>
              </w:rPr>
              <w:t xml:space="preserve">Доля отремонтированных объектов муниципальной собственности, используемых для осуществления мероприятий в сфере профилактики правонарушений, из числа нуждающихся в ремонте </w:t>
            </w:r>
          </w:p>
        </w:tc>
        <w:tc>
          <w:tcPr>
            <w:tcW w:w="1560" w:type="dxa"/>
            <w:shd w:val="clear" w:color="auto" w:fill="auto"/>
          </w:tcPr>
          <w:p w:rsidR="00882261" w:rsidRPr="006375C6" w:rsidRDefault="00882261" w:rsidP="008B000A">
            <w:pPr>
              <w:pStyle w:val="TableParagraph"/>
              <w:jc w:val="center"/>
              <w:rPr>
                <w:sz w:val="20"/>
                <w:szCs w:val="20"/>
              </w:rPr>
            </w:pPr>
            <w:r w:rsidRPr="006375C6">
              <w:rPr>
                <w:sz w:val="20"/>
                <w:szCs w:val="20"/>
              </w:rPr>
              <w:t>возрастающий</w:t>
            </w:r>
          </w:p>
        </w:tc>
        <w:tc>
          <w:tcPr>
            <w:tcW w:w="1275" w:type="dxa"/>
            <w:shd w:val="clear" w:color="auto" w:fill="auto"/>
          </w:tcPr>
          <w:p w:rsidR="00882261" w:rsidRPr="006375C6" w:rsidRDefault="00882261" w:rsidP="008B000A">
            <w:pPr>
              <w:pStyle w:val="TableParagraph"/>
              <w:jc w:val="center"/>
              <w:rPr>
                <w:sz w:val="20"/>
                <w:szCs w:val="20"/>
              </w:rPr>
            </w:pPr>
            <w:r w:rsidRPr="006375C6">
              <w:rPr>
                <w:sz w:val="20"/>
                <w:szCs w:val="20"/>
              </w:rPr>
              <w:t>КПМ</w:t>
            </w:r>
          </w:p>
        </w:tc>
        <w:tc>
          <w:tcPr>
            <w:tcW w:w="993" w:type="dxa"/>
            <w:shd w:val="clear" w:color="auto" w:fill="auto"/>
          </w:tcPr>
          <w:p w:rsidR="00882261" w:rsidRPr="006375C6" w:rsidRDefault="00882261" w:rsidP="008B000A">
            <w:pPr>
              <w:pStyle w:val="TableParagraph"/>
              <w:jc w:val="center"/>
              <w:rPr>
                <w:sz w:val="20"/>
                <w:szCs w:val="20"/>
              </w:rPr>
            </w:pPr>
            <w:r w:rsidRPr="006375C6">
              <w:rPr>
                <w:sz w:val="20"/>
                <w:szCs w:val="20"/>
              </w:rPr>
              <w:t>процент</w:t>
            </w:r>
          </w:p>
        </w:tc>
        <w:tc>
          <w:tcPr>
            <w:tcW w:w="850" w:type="dxa"/>
            <w:shd w:val="clear" w:color="auto" w:fill="auto"/>
          </w:tcPr>
          <w:p w:rsidR="00882261" w:rsidRPr="006375C6" w:rsidRDefault="00882261" w:rsidP="008B000A">
            <w:pPr>
              <w:pStyle w:val="TableParagraph"/>
              <w:jc w:val="center"/>
              <w:rPr>
                <w:sz w:val="20"/>
                <w:szCs w:val="20"/>
              </w:rPr>
            </w:pPr>
            <w:r w:rsidRPr="006375C6">
              <w:rPr>
                <w:sz w:val="20"/>
                <w:szCs w:val="20"/>
              </w:rPr>
              <w:t>-</w:t>
            </w:r>
          </w:p>
        </w:tc>
        <w:tc>
          <w:tcPr>
            <w:tcW w:w="709" w:type="dxa"/>
          </w:tcPr>
          <w:p w:rsidR="00882261" w:rsidRPr="0026072F" w:rsidRDefault="00882261" w:rsidP="008B000A">
            <w:pPr>
              <w:pStyle w:val="TableParagraph"/>
              <w:jc w:val="center"/>
              <w:rPr>
                <w:sz w:val="20"/>
                <w:szCs w:val="20"/>
              </w:rPr>
            </w:pPr>
            <w:r w:rsidRPr="0026072F">
              <w:rPr>
                <w:sz w:val="20"/>
                <w:szCs w:val="20"/>
              </w:rPr>
              <w:t>2022</w:t>
            </w:r>
          </w:p>
        </w:tc>
        <w:tc>
          <w:tcPr>
            <w:tcW w:w="567" w:type="dxa"/>
          </w:tcPr>
          <w:p w:rsidR="00882261" w:rsidRPr="0026072F" w:rsidRDefault="00882261" w:rsidP="008B000A">
            <w:pPr>
              <w:pStyle w:val="TableParagraph"/>
              <w:jc w:val="center"/>
              <w:rPr>
                <w:sz w:val="20"/>
                <w:szCs w:val="20"/>
              </w:rPr>
            </w:pPr>
            <w:r w:rsidRPr="0026072F">
              <w:rPr>
                <w:sz w:val="20"/>
                <w:szCs w:val="20"/>
              </w:rPr>
              <w:t>57</w:t>
            </w:r>
          </w:p>
        </w:tc>
        <w:tc>
          <w:tcPr>
            <w:tcW w:w="567" w:type="dxa"/>
          </w:tcPr>
          <w:p w:rsidR="00882261" w:rsidRPr="0026072F" w:rsidRDefault="00882261" w:rsidP="008B000A">
            <w:pPr>
              <w:pStyle w:val="TableParagraph"/>
              <w:jc w:val="center"/>
              <w:rPr>
                <w:sz w:val="20"/>
                <w:szCs w:val="20"/>
              </w:rPr>
            </w:pPr>
            <w:r w:rsidRPr="0026072F">
              <w:rPr>
                <w:sz w:val="20"/>
                <w:szCs w:val="20"/>
              </w:rPr>
              <w:t>-</w:t>
            </w:r>
          </w:p>
        </w:tc>
        <w:tc>
          <w:tcPr>
            <w:tcW w:w="567" w:type="dxa"/>
          </w:tcPr>
          <w:p w:rsidR="00882261" w:rsidRPr="0026072F" w:rsidRDefault="00882261" w:rsidP="008B000A">
            <w:pPr>
              <w:pStyle w:val="TableParagraph"/>
              <w:jc w:val="center"/>
              <w:rPr>
                <w:sz w:val="20"/>
                <w:szCs w:val="20"/>
              </w:rPr>
            </w:pPr>
            <w:r w:rsidRPr="0026072F">
              <w:rPr>
                <w:sz w:val="20"/>
                <w:szCs w:val="20"/>
              </w:rPr>
              <w:t>-</w:t>
            </w:r>
          </w:p>
        </w:tc>
        <w:tc>
          <w:tcPr>
            <w:tcW w:w="1559" w:type="dxa"/>
          </w:tcPr>
          <w:p w:rsidR="00882261" w:rsidRPr="0026072F" w:rsidRDefault="00882261" w:rsidP="008B000A">
            <w:pPr>
              <w:widowControl/>
              <w:autoSpaceDE/>
              <w:autoSpaceDN/>
              <w:rPr>
                <w:sz w:val="20"/>
                <w:szCs w:val="20"/>
                <w:lang w:eastAsia="ru-RU"/>
              </w:rPr>
            </w:pPr>
            <w:r w:rsidRPr="0026072F">
              <w:rPr>
                <w:sz w:val="20"/>
                <w:szCs w:val="20"/>
                <w:lang w:eastAsia="ru-RU"/>
              </w:rPr>
              <w:t>администрация Губернатора и Правительства</w:t>
            </w:r>
          </w:p>
        </w:tc>
        <w:tc>
          <w:tcPr>
            <w:tcW w:w="1559" w:type="dxa"/>
          </w:tcPr>
          <w:p w:rsidR="00882261" w:rsidRPr="0026072F" w:rsidRDefault="00882261" w:rsidP="00882261">
            <w:pPr>
              <w:widowControl/>
              <w:autoSpaceDE/>
              <w:autoSpaceDN/>
              <w:jc w:val="center"/>
              <w:rPr>
                <w:sz w:val="20"/>
                <w:szCs w:val="20"/>
                <w:lang w:eastAsia="ru-RU"/>
              </w:rPr>
            </w:pPr>
            <w:r>
              <w:rPr>
                <w:sz w:val="20"/>
                <w:szCs w:val="20"/>
                <w:lang w:eastAsia="ru-RU"/>
              </w:rPr>
              <w:t>-</w:t>
            </w:r>
          </w:p>
        </w:tc>
      </w:tr>
      <w:tr w:rsidR="00882261" w:rsidRPr="00573B88" w:rsidTr="00882261">
        <w:trPr>
          <w:trHeight w:val="280"/>
          <w:tblHeader/>
        </w:trPr>
        <w:tc>
          <w:tcPr>
            <w:tcW w:w="569" w:type="dxa"/>
            <w:shd w:val="clear" w:color="auto" w:fill="FFFFFF"/>
            <w:vAlign w:val="center"/>
          </w:tcPr>
          <w:p w:rsidR="00882261" w:rsidRPr="0026072F" w:rsidRDefault="00882261" w:rsidP="008B000A">
            <w:pPr>
              <w:pStyle w:val="TableParagraph"/>
              <w:jc w:val="center"/>
              <w:rPr>
                <w:sz w:val="20"/>
                <w:szCs w:val="20"/>
              </w:rPr>
            </w:pPr>
            <w:r w:rsidRPr="0026072F">
              <w:rPr>
                <w:sz w:val="20"/>
                <w:szCs w:val="20"/>
              </w:rPr>
              <w:t>3</w:t>
            </w:r>
          </w:p>
        </w:tc>
        <w:tc>
          <w:tcPr>
            <w:tcW w:w="13190" w:type="dxa"/>
            <w:gridSpan w:val="10"/>
            <w:shd w:val="clear" w:color="auto" w:fill="auto"/>
          </w:tcPr>
          <w:p w:rsidR="00882261" w:rsidRPr="006375C6" w:rsidRDefault="00882261" w:rsidP="008B000A">
            <w:pPr>
              <w:jc w:val="both"/>
              <w:rPr>
                <w:sz w:val="20"/>
                <w:szCs w:val="20"/>
              </w:rPr>
            </w:pPr>
            <w:r w:rsidRPr="006375C6">
              <w:rPr>
                <w:sz w:val="20"/>
                <w:szCs w:val="20"/>
                <w:lang w:eastAsia="ru-RU"/>
              </w:rPr>
              <w:t xml:space="preserve">Задача № 3 – </w:t>
            </w:r>
            <w:r w:rsidRPr="006375C6">
              <w:rPr>
                <w:sz w:val="20"/>
                <w:szCs w:val="20"/>
              </w:rPr>
              <w:t>снижение количества зарегистрированных на территории Архангельской области хищений, совершаемых с использованием информационно-телекоммуникационных технологий, обеспечение доступности информации о видах и способах совершения хищений с использованием информационно-телекоммуникационных технологий, а также о возможных мерах по защите от противоправных деяний</w:t>
            </w:r>
          </w:p>
        </w:tc>
        <w:tc>
          <w:tcPr>
            <w:tcW w:w="1559" w:type="dxa"/>
          </w:tcPr>
          <w:p w:rsidR="00882261" w:rsidRPr="006375C6" w:rsidRDefault="00882261" w:rsidP="00882261">
            <w:pPr>
              <w:jc w:val="center"/>
              <w:rPr>
                <w:sz w:val="20"/>
                <w:szCs w:val="20"/>
                <w:lang w:eastAsia="ru-RU"/>
              </w:rPr>
            </w:pPr>
          </w:p>
        </w:tc>
      </w:tr>
      <w:tr w:rsidR="00882261" w:rsidRPr="00573B88" w:rsidTr="00882261">
        <w:trPr>
          <w:trHeight w:val="280"/>
          <w:tblHeader/>
        </w:trPr>
        <w:tc>
          <w:tcPr>
            <w:tcW w:w="569" w:type="dxa"/>
            <w:shd w:val="clear" w:color="auto" w:fill="FFFFFF"/>
            <w:vAlign w:val="center"/>
          </w:tcPr>
          <w:p w:rsidR="00882261" w:rsidRPr="0026072F" w:rsidRDefault="00882261" w:rsidP="008B000A">
            <w:pPr>
              <w:pStyle w:val="TableParagraph"/>
              <w:jc w:val="center"/>
              <w:rPr>
                <w:sz w:val="20"/>
                <w:szCs w:val="20"/>
              </w:rPr>
            </w:pPr>
            <w:r w:rsidRPr="0026072F">
              <w:rPr>
                <w:sz w:val="20"/>
                <w:szCs w:val="20"/>
              </w:rPr>
              <w:t>3.1.</w:t>
            </w:r>
          </w:p>
        </w:tc>
        <w:tc>
          <w:tcPr>
            <w:tcW w:w="4543" w:type="dxa"/>
            <w:shd w:val="clear" w:color="auto" w:fill="auto"/>
          </w:tcPr>
          <w:p w:rsidR="00882261" w:rsidRPr="006375C6" w:rsidRDefault="00882261" w:rsidP="008B000A">
            <w:pPr>
              <w:rPr>
                <w:sz w:val="20"/>
                <w:szCs w:val="20"/>
              </w:rPr>
            </w:pPr>
            <w:r w:rsidRPr="006375C6">
              <w:rPr>
                <w:sz w:val="20"/>
                <w:szCs w:val="20"/>
              </w:rPr>
              <w:t xml:space="preserve">Темп снижения количества хищений, совершаемых </w:t>
            </w:r>
            <w:r w:rsidRPr="006375C6">
              <w:rPr>
                <w:sz w:val="20"/>
                <w:szCs w:val="20"/>
              </w:rPr>
              <w:br/>
              <w:t xml:space="preserve">с использованием информационно </w:t>
            </w:r>
            <w:proofErr w:type="gramStart"/>
            <w:r w:rsidRPr="006375C6">
              <w:rPr>
                <w:sz w:val="20"/>
                <w:szCs w:val="20"/>
              </w:rPr>
              <w:t>-т</w:t>
            </w:r>
            <w:proofErr w:type="gramEnd"/>
            <w:r w:rsidRPr="006375C6">
              <w:rPr>
                <w:sz w:val="20"/>
                <w:szCs w:val="20"/>
              </w:rPr>
              <w:t>елекоммуникационных технологий,</w:t>
            </w:r>
            <w:r w:rsidRPr="006375C6">
              <w:rPr>
                <w:sz w:val="20"/>
                <w:szCs w:val="20"/>
                <w:lang w:eastAsia="ru-RU"/>
              </w:rPr>
              <w:t xml:space="preserve"> по отношению к базовому году</w:t>
            </w:r>
          </w:p>
        </w:tc>
        <w:tc>
          <w:tcPr>
            <w:tcW w:w="1560" w:type="dxa"/>
            <w:shd w:val="clear" w:color="auto" w:fill="auto"/>
          </w:tcPr>
          <w:p w:rsidR="00882261" w:rsidRPr="006375C6" w:rsidRDefault="00882261" w:rsidP="008B000A">
            <w:pPr>
              <w:pStyle w:val="TableParagraph"/>
              <w:jc w:val="center"/>
              <w:rPr>
                <w:sz w:val="20"/>
                <w:szCs w:val="20"/>
              </w:rPr>
            </w:pPr>
            <w:r w:rsidRPr="006375C6">
              <w:rPr>
                <w:sz w:val="20"/>
                <w:szCs w:val="20"/>
              </w:rPr>
              <w:t>убывающий</w:t>
            </w:r>
          </w:p>
        </w:tc>
        <w:tc>
          <w:tcPr>
            <w:tcW w:w="1275" w:type="dxa"/>
            <w:shd w:val="clear" w:color="auto" w:fill="auto"/>
          </w:tcPr>
          <w:p w:rsidR="00882261" w:rsidRPr="006375C6" w:rsidRDefault="00882261" w:rsidP="008B000A">
            <w:pPr>
              <w:pStyle w:val="TableParagraph"/>
              <w:jc w:val="center"/>
              <w:rPr>
                <w:sz w:val="20"/>
                <w:szCs w:val="20"/>
              </w:rPr>
            </w:pPr>
            <w:r w:rsidRPr="006375C6">
              <w:rPr>
                <w:sz w:val="20"/>
                <w:szCs w:val="20"/>
              </w:rPr>
              <w:t>КПМ</w:t>
            </w:r>
          </w:p>
        </w:tc>
        <w:tc>
          <w:tcPr>
            <w:tcW w:w="993" w:type="dxa"/>
            <w:shd w:val="clear" w:color="auto" w:fill="auto"/>
          </w:tcPr>
          <w:p w:rsidR="00882261" w:rsidRPr="006375C6" w:rsidRDefault="00882261" w:rsidP="008B000A">
            <w:pPr>
              <w:pStyle w:val="TableParagraph"/>
              <w:jc w:val="center"/>
              <w:rPr>
                <w:color w:val="000000"/>
                <w:sz w:val="20"/>
                <w:szCs w:val="20"/>
                <w:shd w:val="clear" w:color="auto" w:fill="FFFFFF"/>
              </w:rPr>
            </w:pPr>
            <w:r w:rsidRPr="006375C6">
              <w:rPr>
                <w:sz w:val="20"/>
                <w:szCs w:val="20"/>
              </w:rPr>
              <w:t>процент</w:t>
            </w:r>
          </w:p>
        </w:tc>
        <w:tc>
          <w:tcPr>
            <w:tcW w:w="850" w:type="dxa"/>
            <w:shd w:val="clear" w:color="auto" w:fill="auto"/>
          </w:tcPr>
          <w:p w:rsidR="00882261" w:rsidRPr="006375C6" w:rsidRDefault="00882261" w:rsidP="008B000A">
            <w:pPr>
              <w:pStyle w:val="TableParagraph"/>
              <w:jc w:val="center"/>
              <w:rPr>
                <w:sz w:val="20"/>
                <w:szCs w:val="20"/>
              </w:rPr>
            </w:pPr>
            <w:r w:rsidRPr="006375C6">
              <w:rPr>
                <w:sz w:val="20"/>
                <w:szCs w:val="20"/>
              </w:rPr>
              <w:t>100</w:t>
            </w:r>
          </w:p>
        </w:tc>
        <w:tc>
          <w:tcPr>
            <w:tcW w:w="709" w:type="dxa"/>
            <w:shd w:val="clear" w:color="auto" w:fill="FFFFFF"/>
          </w:tcPr>
          <w:p w:rsidR="00882261" w:rsidRPr="0026072F" w:rsidRDefault="00882261" w:rsidP="008B000A">
            <w:pPr>
              <w:pStyle w:val="TableParagraph"/>
              <w:jc w:val="center"/>
              <w:rPr>
                <w:sz w:val="20"/>
                <w:szCs w:val="20"/>
              </w:rPr>
            </w:pPr>
            <w:r w:rsidRPr="0026072F">
              <w:rPr>
                <w:sz w:val="20"/>
                <w:szCs w:val="20"/>
              </w:rPr>
              <w:t>2022</w:t>
            </w:r>
          </w:p>
        </w:tc>
        <w:tc>
          <w:tcPr>
            <w:tcW w:w="567" w:type="dxa"/>
            <w:shd w:val="clear" w:color="auto" w:fill="FFFFFF"/>
          </w:tcPr>
          <w:p w:rsidR="00882261" w:rsidRPr="0026072F" w:rsidRDefault="00882261" w:rsidP="008B000A">
            <w:pPr>
              <w:pStyle w:val="TableParagraph"/>
              <w:jc w:val="center"/>
              <w:rPr>
                <w:sz w:val="20"/>
                <w:szCs w:val="20"/>
              </w:rPr>
            </w:pPr>
            <w:r w:rsidRPr="0026072F">
              <w:rPr>
                <w:sz w:val="20"/>
                <w:szCs w:val="20"/>
              </w:rPr>
              <w:t>92,1</w:t>
            </w:r>
            <w:r>
              <w:rPr>
                <w:sz w:val="20"/>
                <w:szCs w:val="20"/>
              </w:rPr>
              <w:t>0</w:t>
            </w:r>
          </w:p>
        </w:tc>
        <w:tc>
          <w:tcPr>
            <w:tcW w:w="567" w:type="dxa"/>
            <w:shd w:val="clear" w:color="auto" w:fill="FFFFFF"/>
          </w:tcPr>
          <w:p w:rsidR="00882261" w:rsidRPr="0026072F" w:rsidRDefault="00882261" w:rsidP="008B000A">
            <w:pPr>
              <w:pStyle w:val="TableParagraph"/>
              <w:jc w:val="center"/>
              <w:rPr>
                <w:sz w:val="20"/>
                <w:szCs w:val="20"/>
              </w:rPr>
            </w:pPr>
            <w:r w:rsidRPr="0026072F">
              <w:rPr>
                <w:sz w:val="20"/>
                <w:szCs w:val="20"/>
              </w:rPr>
              <w:t>89,47</w:t>
            </w:r>
          </w:p>
        </w:tc>
        <w:tc>
          <w:tcPr>
            <w:tcW w:w="567" w:type="dxa"/>
            <w:shd w:val="clear" w:color="auto" w:fill="FFFFFF"/>
          </w:tcPr>
          <w:p w:rsidR="00882261" w:rsidRPr="0026072F" w:rsidRDefault="00882261" w:rsidP="008B000A">
            <w:pPr>
              <w:pStyle w:val="TableParagraph"/>
              <w:jc w:val="center"/>
              <w:rPr>
                <w:sz w:val="20"/>
                <w:szCs w:val="20"/>
              </w:rPr>
            </w:pPr>
            <w:r w:rsidRPr="0026072F">
              <w:rPr>
                <w:sz w:val="20"/>
                <w:szCs w:val="20"/>
              </w:rPr>
              <w:t>87,63</w:t>
            </w:r>
          </w:p>
        </w:tc>
        <w:tc>
          <w:tcPr>
            <w:tcW w:w="1559" w:type="dxa"/>
            <w:shd w:val="clear" w:color="auto" w:fill="FFFFFF"/>
          </w:tcPr>
          <w:p w:rsidR="00882261" w:rsidRPr="0026072F" w:rsidRDefault="00882261" w:rsidP="008B000A">
            <w:pPr>
              <w:widowControl/>
              <w:autoSpaceDE/>
              <w:autoSpaceDN/>
              <w:rPr>
                <w:sz w:val="20"/>
                <w:szCs w:val="20"/>
                <w:lang w:eastAsia="ru-RU"/>
              </w:rPr>
            </w:pPr>
            <w:r w:rsidRPr="0026072F">
              <w:rPr>
                <w:sz w:val="20"/>
                <w:szCs w:val="20"/>
                <w:lang w:eastAsia="ru-RU"/>
              </w:rPr>
              <w:t>администрация Губернатора и Правительства</w:t>
            </w:r>
          </w:p>
        </w:tc>
        <w:tc>
          <w:tcPr>
            <w:tcW w:w="1559" w:type="dxa"/>
            <w:shd w:val="clear" w:color="auto" w:fill="FFFFFF"/>
          </w:tcPr>
          <w:p w:rsidR="00882261" w:rsidRPr="0026072F" w:rsidRDefault="00882261" w:rsidP="00882261">
            <w:pPr>
              <w:widowControl/>
              <w:autoSpaceDE/>
              <w:autoSpaceDN/>
              <w:jc w:val="center"/>
              <w:rPr>
                <w:sz w:val="20"/>
                <w:szCs w:val="20"/>
                <w:lang w:eastAsia="ru-RU"/>
              </w:rPr>
            </w:pPr>
            <w:r>
              <w:rPr>
                <w:sz w:val="20"/>
                <w:szCs w:val="20"/>
                <w:lang w:eastAsia="ru-RU"/>
              </w:rPr>
              <w:t>-</w:t>
            </w:r>
          </w:p>
        </w:tc>
      </w:tr>
      <w:tr w:rsidR="00882261" w:rsidRPr="00573B88" w:rsidTr="00882261">
        <w:trPr>
          <w:trHeight w:val="280"/>
          <w:tblHeader/>
        </w:trPr>
        <w:tc>
          <w:tcPr>
            <w:tcW w:w="569" w:type="dxa"/>
            <w:vAlign w:val="center"/>
          </w:tcPr>
          <w:p w:rsidR="00882261" w:rsidRPr="0026072F" w:rsidRDefault="00882261" w:rsidP="008B000A">
            <w:pPr>
              <w:pStyle w:val="TableParagraph"/>
              <w:jc w:val="center"/>
              <w:rPr>
                <w:sz w:val="20"/>
                <w:szCs w:val="20"/>
              </w:rPr>
            </w:pPr>
            <w:r w:rsidRPr="0026072F">
              <w:rPr>
                <w:sz w:val="20"/>
                <w:szCs w:val="20"/>
              </w:rPr>
              <w:t>4</w:t>
            </w:r>
          </w:p>
        </w:tc>
        <w:tc>
          <w:tcPr>
            <w:tcW w:w="13190" w:type="dxa"/>
            <w:gridSpan w:val="10"/>
            <w:shd w:val="clear" w:color="auto" w:fill="auto"/>
          </w:tcPr>
          <w:p w:rsidR="00882261" w:rsidRPr="006375C6" w:rsidRDefault="00882261" w:rsidP="008B000A">
            <w:pPr>
              <w:widowControl/>
              <w:autoSpaceDE/>
              <w:autoSpaceDN/>
              <w:rPr>
                <w:sz w:val="20"/>
                <w:szCs w:val="20"/>
                <w:lang w:eastAsia="ru-RU"/>
              </w:rPr>
            </w:pPr>
            <w:r w:rsidRPr="006375C6">
              <w:rPr>
                <w:sz w:val="20"/>
                <w:szCs w:val="20"/>
                <w:lang w:eastAsia="ru-RU"/>
              </w:rPr>
              <w:t xml:space="preserve">Задача № 4 – организация взаимодействия и оптимизация деятельности в сфере профилактики терроризма и экстремизма, усиление антитеррористической защищенности социальных объектов, а также мест массового пребывания людей </w:t>
            </w:r>
          </w:p>
        </w:tc>
        <w:tc>
          <w:tcPr>
            <w:tcW w:w="1559" w:type="dxa"/>
          </w:tcPr>
          <w:p w:rsidR="00882261" w:rsidRPr="006375C6" w:rsidRDefault="00882261" w:rsidP="00882261">
            <w:pPr>
              <w:widowControl/>
              <w:autoSpaceDE/>
              <w:autoSpaceDN/>
              <w:jc w:val="center"/>
              <w:rPr>
                <w:sz w:val="20"/>
                <w:szCs w:val="20"/>
                <w:lang w:eastAsia="ru-RU"/>
              </w:rPr>
            </w:pPr>
          </w:p>
        </w:tc>
      </w:tr>
      <w:tr w:rsidR="00882261" w:rsidRPr="00573B88" w:rsidTr="00882261">
        <w:trPr>
          <w:trHeight w:val="280"/>
          <w:tblHeader/>
        </w:trPr>
        <w:tc>
          <w:tcPr>
            <w:tcW w:w="569" w:type="dxa"/>
            <w:vAlign w:val="center"/>
          </w:tcPr>
          <w:p w:rsidR="00882261" w:rsidRPr="0026072F" w:rsidRDefault="00882261" w:rsidP="008B000A">
            <w:pPr>
              <w:pStyle w:val="TableParagraph"/>
              <w:jc w:val="center"/>
              <w:rPr>
                <w:sz w:val="20"/>
                <w:szCs w:val="20"/>
              </w:rPr>
            </w:pPr>
            <w:r w:rsidRPr="0026072F">
              <w:rPr>
                <w:sz w:val="20"/>
                <w:szCs w:val="20"/>
              </w:rPr>
              <w:t>4.1.</w:t>
            </w:r>
          </w:p>
        </w:tc>
        <w:tc>
          <w:tcPr>
            <w:tcW w:w="4543" w:type="dxa"/>
            <w:shd w:val="clear" w:color="auto" w:fill="auto"/>
          </w:tcPr>
          <w:p w:rsidR="00882261" w:rsidRPr="006375C6" w:rsidRDefault="00882261" w:rsidP="008B000A">
            <w:pPr>
              <w:rPr>
                <w:sz w:val="20"/>
                <w:szCs w:val="20"/>
              </w:rPr>
            </w:pPr>
            <w:r w:rsidRPr="006375C6">
              <w:rPr>
                <w:sz w:val="20"/>
                <w:szCs w:val="20"/>
                <w:lang w:eastAsia="ru-RU"/>
              </w:rPr>
              <w:t xml:space="preserve">Доля преступлений террористического и экстремистского характера от общего количества зарегистрированных преступлений   </w:t>
            </w:r>
          </w:p>
        </w:tc>
        <w:tc>
          <w:tcPr>
            <w:tcW w:w="1560" w:type="dxa"/>
            <w:shd w:val="clear" w:color="auto" w:fill="auto"/>
          </w:tcPr>
          <w:p w:rsidR="00882261" w:rsidRPr="006375C6" w:rsidRDefault="00882261" w:rsidP="008B000A">
            <w:pPr>
              <w:pStyle w:val="TableParagraph"/>
              <w:jc w:val="center"/>
              <w:rPr>
                <w:sz w:val="20"/>
                <w:szCs w:val="20"/>
              </w:rPr>
            </w:pPr>
            <w:r w:rsidRPr="006375C6">
              <w:rPr>
                <w:sz w:val="20"/>
                <w:szCs w:val="20"/>
              </w:rPr>
              <w:t>убывающий</w:t>
            </w:r>
          </w:p>
        </w:tc>
        <w:tc>
          <w:tcPr>
            <w:tcW w:w="1275" w:type="dxa"/>
            <w:shd w:val="clear" w:color="auto" w:fill="auto"/>
          </w:tcPr>
          <w:p w:rsidR="00882261" w:rsidRPr="006375C6" w:rsidRDefault="00882261" w:rsidP="008B000A">
            <w:pPr>
              <w:pStyle w:val="TableParagraph"/>
              <w:jc w:val="center"/>
              <w:rPr>
                <w:sz w:val="20"/>
                <w:szCs w:val="20"/>
              </w:rPr>
            </w:pPr>
            <w:r w:rsidRPr="006375C6">
              <w:rPr>
                <w:sz w:val="20"/>
                <w:szCs w:val="20"/>
              </w:rPr>
              <w:t>КПМ</w:t>
            </w:r>
          </w:p>
        </w:tc>
        <w:tc>
          <w:tcPr>
            <w:tcW w:w="993" w:type="dxa"/>
            <w:shd w:val="clear" w:color="auto" w:fill="auto"/>
          </w:tcPr>
          <w:p w:rsidR="00882261" w:rsidRPr="006375C6" w:rsidRDefault="00882261" w:rsidP="008B000A">
            <w:pPr>
              <w:pStyle w:val="TableParagraph"/>
              <w:jc w:val="center"/>
              <w:rPr>
                <w:color w:val="000000"/>
                <w:sz w:val="20"/>
                <w:szCs w:val="20"/>
                <w:shd w:val="clear" w:color="auto" w:fill="FFFFFF"/>
              </w:rPr>
            </w:pPr>
            <w:r w:rsidRPr="006375C6">
              <w:rPr>
                <w:sz w:val="20"/>
                <w:szCs w:val="20"/>
              </w:rPr>
              <w:t>процент</w:t>
            </w:r>
            <w:r w:rsidRPr="006375C6">
              <w:rPr>
                <w:color w:val="000000"/>
                <w:sz w:val="20"/>
                <w:szCs w:val="20"/>
                <w:shd w:val="clear" w:color="auto" w:fill="FFFFFF"/>
              </w:rPr>
              <w:t xml:space="preserve"> </w:t>
            </w:r>
          </w:p>
        </w:tc>
        <w:tc>
          <w:tcPr>
            <w:tcW w:w="850" w:type="dxa"/>
            <w:shd w:val="clear" w:color="auto" w:fill="auto"/>
          </w:tcPr>
          <w:p w:rsidR="00882261" w:rsidRPr="006375C6" w:rsidRDefault="00882261" w:rsidP="006375C6">
            <w:pPr>
              <w:pStyle w:val="TableParagraph"/>
              <w:jc w:val="center"/>
              <w:rPr>
                <w:sz w:val="20"/>
                <w:szCs w:val="20"/>
              </w:rPr>
            </w:pPr>
            <w:r w:rsidRPr="006375C6">
              <w:rPr>
                <w:sz w:val="20"/>
                <w:szCs w:val="20"/>
              </w:rPr>
              <w:t>0,06</w:t>
            </w:r>
          </w:p>
        </w:tc>
        <w:tc>
          <w:tcPr>
            <w:tcW w:w="709" w:type="dxa"/>
          </w:tcPr>
          <w:p w:rsidR="00882261" w:rsidRPr="0026072F" w:rsidRDefault="00882261" w:rsidP="008B000A">
            <w:pPr>
              <w:pStyle w:val="TableParagraph"/>
              <w:jc w:val="center"/>
              <w:rPr>
                <w:sz w:val="20"/>
                <w:szCs w:val="20"/>
              </w:rPr>
            </w:pPr>
            <w:r w:rsidRPr="0026072F">
              <w:rPr>
                <w:sz w:val="20"/>
                <w:szCs w:val="20"/>
              </w:rPr>
              <w:t>2022</w:t>
            </w:r>
          </w:p>
        </w:tc>
        <w:tc>
          <w:tcPr>
            <w:tcW w:w="567" w:type="dxa"/>
          </w:tcPr>
          <w:p w:rsidR="00882261" w:rsidRPr="0026072F" w:rsidRDefault="00882261" w:rsidP="006375C6">
            <w:pPr>
              <w:pStyle w:val="TableParagraph"/>
              <w:jc w:val="center"/>
              <w:rPr>
                <w:sz w:val="20"/>
                <w:szCs w:val="20"/>
              </w:rPr>
            </w:pPr>
            <w:r w:rsidRPr="0026072F">
              <w:rPr>
                <w:sz w:val="20"/>
                <w:szCs w:val="20"/>
              </w:rPr>
              <w:t>0</w:t>
            </w:r>
            <w:r>
              <w:rPr>
                <w:sz w:val="20"/>
                <w:szCs w:val="20"/>
              </w:rPr>
              <w:t>,06</w:t>
            </w:r>
          </w:p>
        </w:tc>
        <w:tc>
          <w:tcPr>
            <w:tcW w:w="567" w:type="dxa"/>
          </w:tcPr>
          <w:p w:rsidR="00882261" w:rsidRPr="0026072F" w:rsidRDefault="00882261" w:rsidP="006375C6">
            <w:pPr>
              <w:pStyle w:val="TableParagraph"/>
              <w:jc w:val="center"/>
              <w:rPr>
                <w:sz w:val="20"/>
                <w:szCs w:val="20"/>
              </w:rPr>
            </w:pPr>
            <w:r w:rsidRPr="0026072F">
              <w:rPr>
                <w:sz w:val="20"/>
                <w:szCs w:val="20"/>
              </w:rPr>
              <w:t>0,05</w:t>
            </w:r>
          </w:p>
        </w:tc>
        <w:tc>
          <w:tcPr>
            <w:tcW w:w="567" w:type="dxa"/>
          </w:tcPr>
          <w:p w:rsidR="00882261" w:rsidRPr="0026072F" w:rsidRDefault="00882261" w:rsidP="006375C6">
            <w:pPr>
              <w:pStyle w:val="TableParagraph"/>
              <w:jc w:val="center"/>
              <w:rPr>
                <w:sz w:val="20"/>
                <w:szCs w:val="20"/>
              </w:rPr>
            </w:pPr>
            <w:r w:rsidRPr="0026072F">
              <w:rPr>
                <w:sz w:val="20"/>
                <w:szCs w:val="20"/>
              </w:rPr>
              <w:t>0,04</w:t>
            </w:r>
          </w:p>
        </w:tc>
        <w:tc>
          <w:tcPr>
            <w:tcW w:w="1559" w:type="dxa"/>
          </w:tcPr>
          <w:p w:rsidR="00882261" w:rsidRPr="0026072F" w:rsidRDefault="00882261" w:rsidP="008B000A">
            <w:pPr>
              <w:widowControl/>
              <w:autoSpaceDE/>
              <w:autoSpaceDN/>
              <w:rPr>
                <w:sz w:val="20"/>
                <w:szCs w:val="20"/>
                <w:lang w:eastAsia="ru-RU"/>
              </w:rPr>
            </w:pPr>
            <w:r w:rsidRPr="0026072F">
              <w:rPr>
                <w:sz w:val="20"/>
                <w:szCs w:val="20"/>
                <w:lang w:eastAsia="ru-RU"/>
              </w:rPr>
              <w:t xml:space="preserve">администрация Губернатора и Правительства </w:t>
            </w:r>
          </w:p>
        </w:tc>
        <w:tc>
          <w:tcPr>
            <w:tcW w:w="1559" w:type="dxa"/>
          </w:tcPr>
          <w:p w:rsidR="00882261" w:rsidRPr="0026072F" w:rsidRDefault="00882261" w:rsidP="00882261">
            <w:pPr>
              <w:widowControl/>
              <w:autoSpaceDE/>
              <w:autoSpaceDN/>
              <w:jc w:val="center"/>
              <w:rPr>
                <w:sz w:val="20"/>
                <w:szCs w:val="20"/>
                <w:lang w:eastAsia="ru-RU"/>
              </w:rPr>
            </w:pPr>
            <w:r>
              <w:rPr>
                <w:sz w:val="20"/>
                <w:szCs w:val="20"/>
                <w:lang w:eastAsia="ru-RU"/>
              </w:rPr>
              <w:t>-</w:t>
            </w:r>
          </w:p>
        </w:tc>
      </w:tr>
      <w:tr w:rsidR="00882261" w:rsidRPr="00573B88" w:rsidTr="00882261">
        <w:trPr>
          <w:trHeight w:val="280"/>
          <w:tblHeader/>
        </w:trPr>
        <w:tc>
          <w:tcPr>
            <w:tcW w:w="569" w:type="dxa"/>
            <w:vAlign w:val="center"/>
          </w:tcPr>
          <w:p w:rsidR="00882261" w:rsidRPr="0026072F" w:rsidRDefault="00882261" w:rsidP="008B000A">
            <w:pPr>
              <w:pStyle w:val="TableParagraph"/>
              <w:jc w:val="center"/>
              <w:rPr>
                <w:sz w:val="20"/>
                <w:szCs w:val="20"/>
              </w:rPr>
            </w:pPr>
            <w:r w:rsidRPr="0026072F">
              <w:rPr>
                <w:sz w:val="20"/>
                <w:szCs w:val="20"/>
              </w:rPr>
              <w:lastRenderedPageBreak/>
              <w:t>5.</w:t>
            </w:r>
          </w:p>
        </w:tc>
        <w:tc>
          <w:tcPr>
            <w:tcW w:w="13190" w:type="dxa"/>
            <w:gridSpan w:val="10"/>
            <w:shd w:val="clear" w:color="auto" w:fill="auto"/>
          </w:tcPr>
          <w:p w:rsidR="00882261" w:rsidRPr="006375C6" w:rsidRDefault="00882261" w:rsidP="008B000A">
            <w:pPr>
              <w:rPr>
                <w:sz w:val="20"/>
                <w:szCs w:val="20"/>
                <w:lang w:eastAsia="ru-RU"/>
              </w:rPr>
            </w:pPr>
            <w:r w:rsidRPr="006375C6">
              <w:rPr>
                <w:sz w:val="20"/>
                <w:szCs w:val="20"/>
                <w:lang w:eastAsia="ru-RU"/>
              </w:rPr>
              <w:t xml:space="preserve">Задача № 5 – организация и проведение антикоррупционной пропаганды и вовлечение гражданского общества в процесс реализации антикоррупционной политики </w:t>
            </w:r>
          </w:p>
        </w:tc>
        <w:tc>
          <w:tcPr>
            <w:tcW w:w="1559" w:type="dxa"/>
          </w:tcPr>
          <w:p w:rsidR="00882261" w:rsidRPr="006375C6" w:rsidRDefault="00882261" w:rsidP="00882261">
            <w:pPr>
              <w:jc w:val="center"/>
              <w:rPr>
                <w:sz w:val="20"/>
                <w:szCs w:val="20"/>
                <w:lang w:eastAsia="ru-RU"/>
              </w:rPr>
            </w:pPr>
          </w:p>
        </w:tc>
      </w:tr>
      <w:tr w:rsidR="00882261" w:rsidRPr="00573B88" w:rsidTr="00882261">
        <w:trPr>
          <w:trHeight w:val="317"/>
          <w:tblHeader/>
        </w:trPr>
        <w:tc>
          <w:tcPr>
            <w:tcW w:w="569" w:type="dxa"/>
            <w:vAlign w:val="center"/>
          </w:tcPr>
          <w:p w:rsidR="00882261" w:rsidRPr="0026072F" w:rsidRDefault="00882261" w:rsidP="008B000A">
            <w:pPr>
              <w:pStyle w:val="TableParagraph"/>
              <w:jc w:val="center"/>
              <w:rPr>
                <w:sz w:val="20"/>
                <w:szCs w:val="20"/>
              </w:rPr>
            </w:pPr>
            <w:r w:rsidRPr="0026072F">
              <w:rPr>
                <w:sz w:val="20"/>
                <w:szCs w:val="20"/>
              </w:rPr>
              <w:t>5.1.</w:t>
            </w:r>
          </w:p>
        </w:tc>
        <w:tc>
          <w:tcPr>
            <w:tcW w:w="4543" w:type="dxa"/>
            <w:shd w:val="clear" w:color="auto" w:fill="auto"/>
          </w:tcPr>
          <w:p w:rsidR="00882261" w:rsidRPr="006375C6" w:rsidRDefault="00882261" w:rsidP="008B000A">
            <w:pPr>
              <w:widowControl/>
              <w:autoSpaceDE/>
              <w:autoSpaceDN/>
              <w:rPr>
                <w:sz w:val="20"/>
                <w:szCs w:val="20"/>
                <w:lang w:eastAsia="ru-RU"/>
              </w:rPr>
            </w:pPr>
            <w:r w:rsidRPr="006375C6">
              <w:rPr>
                <w:sz w:val="20"/>
                <w:szCs w:val="20"/>
                <w:lang w:eastAsia="ru-RU"/>
              </w:rPr>
              <w:t xml:space="preserve">Доля преступлений коррупционной направленности от общего количества зарегистрированных преступлений   </w:t>
            </w:r>
          </w:p>
        </w:tc>
        <w:tc>
          <w:tcPr>
            <w:tcW w:w="1560" w:type="dxa"/>
            <w:shd w:val="clear" w:color="auto" w:fill="auto"/>
          </w:tcPr>
          <w:p w:rsidR="00882261" w:rsidRPr="006375C6" w:rsidRDefault="00882261" w:rsidP="008B000A">
            <w:pPr>
              <w:pStyle w:val="TableParagraph"/>
              <w:jc w:val="center"/>
              <w:rPr>
                <w:sz w:val="20"/>
                <w:szCs w:val="20"/>
              </w:rPr>
            </w:pPr>
            <w:r w:rsidRPr="006375C6">
              <w:rPr>
                <w:sz w:val="20"/>
                <w:szCs w:val="20"/>
              </w:rPr>
              <w:t>убывающий</w:t>
            </w:r>
          </w:p>
        </w:tc>
        <w:tc>
          <w:tcPr>
            <w:tcW w:w="1275" w:type="dxa"/>
            <w:shd w:val="clear" w:color="auto" w:fill="auto"/>
          </w:tcPr>
          <w:p w:rsidR="00882261" w:rsidRPr="006375C6" w:rsidRDefault="00882261" w:rsidP="008B000A">
            <w:pPr>
              <w:pStyle w:val="TableParagraph"/>
              <w:jc w:val="center"/>
              <w:rPr>
                <w:sz w:val="20"/>
                <w:szCs w:val="20"/>
              </w:rPr>
            </w:pPr>
            <w:r w:rsidRPr="006375C6">
              <w:rPr>
                <w:sz w:val="20"/>
                <w:szCs w:val="20"/>
              </w:rPr>
              <w:t>КПМ</w:t>
            </w:r>
          </w:p>
        </w:tc>
        <w:tc>
          <w:tcPr>
            <w:tcW w:w="993" w:type="dxa"/>
            <w:shd w:val="clear" w:color="auto" w:fill="auto"/>
          </w:tcPr>
          <w:p w:rsidR="00882261" w:rsidRPr="006375C6" w:rsidRDefault="00882261" w:rsidP="008B000A">
            <w:pPr>
              <w:widowControl/>
              <w:autoSpaceDE/>
              <w:autoSpaceDN/>
              <w:jc w:val="center"/>
              <w:rPr>
                <w:sz w:val="20"/>
                <w:szCs w:val="20"/>
                <w:lang w:eastAsia="ru-RU"/>
              </w:rPr>
            </w:pPr>
            <w:r w:rsidRPr="006375C6">
              <w:rPr>
                <w:sz w:val="20"/>
                <w:szCs w:val="20"/>
              </w:rPr>
              <w:t>процент</w:t>
            </w:r>
          </w:p>
          <w:p w:rsidR="00882261" w:rsidRPr="006375C6" w:rsidRDefault="00882261" w:rsidP="008B000A">
            <w:pPr>
              <w:widowControl/>
              <w:autoSpaceDE/>
              <w:autoSpaceDN/>
              <w:jc w:val="center"/>
              <w:rPr>
                <w:color w:val="000000"/>
                <w:sz w:val="20"/>
                <w:szCs w:val="20"/>
                <w:shd w:val="clear" w:color="auto" w:fill="FFFFFF"/>
              </w:rPr>
            </w:pPr>
          </w:p>
        </w:tc>
        <w:tc>
          <w:tcPr>
            <w:tcW w:w="850" w:type="dxa"/>
            <w:shd w:val="clear" w:color="auto" w:fill="auto"/>
          </w:tcPr>
          <w:p w:rsidR="00882261" w:rsidRPr="006375C6" w:rsidRDefault="00882261" w:rsidP="006375C6">
            <w:pPr>
              <w:pStyle w:val="TableParagraph"/>
              <w:jc w:val="center"/>
              <w:rPr>
                <w:sz w:val="20"/>
                <w:szCs w:val="20"/>
              </w:rPr>
            </w:pPr>
            <w:r w:rsidRPr="006375C6">
              <w:rPr>
                <w:sz w:val="20"/>
                <w:szCs w:val="20"/>
              </w:rPr>
              <w:t>1,58</w:t>
            </w:r>
          </w:p>
        </w:tc>
        <w:tc>
          <w:tcPr>
            <w:tcW w:w="709" w:type="dxa"/>
            <w:shd w:val="clear" w:color="auto" w:fill="FFFFFF"/>
          </w:tcPr>
          <w:p w:rsidR="00882261" w:rsidRPr="0026072F" w:rsidRDefault="00882261" w:rsidP="008B000A">
            <w:pPr>
              <w:pStyle w:val="TableParagraph"/>
              <w:jc w:val="center"/>
              <w:rPr>
                <w:sz w:val="20"/>
                <w:szCs w:val="20"/>
              </w:rPr>
            </w:pPr>
            <w:r w:rsidRPr="0026072F">
              <w:rPr>
                <w:sz w:val="20"/>
                <w:szCs w:val="20"/>
              </w:rPr>
              <w:t>2022</w:t>
            </w:r>
          </w:p>
        </w:tc>
        <w:tc>
          <w:tcPr>
            <w:tcW w:w="567" w:type="dxa"/>
            <w:shd w:val="clear" w:color="auto" w:fill="FFFFFF"/>
          </w:tcPr>
          <w:p w:rsidR="00882261" w:rsidRPr="0026072F" w:rsidRDefault="00882261" w:rsidP="006375C6">
            <w:pPr>
              <w:pStyle w:val="TableParagraph"/>
              <w:jc w:val="center"/>
              <w:rPr>
                <w:sz w:val="20"/>
                <w:szCs w:val="20"/>
              </w:rPr>
            </w:pPr>
            <w:r w:rsidRPr="0026072F">
              <w:rPr>
                <w:sz w:val="20"/>
                <w:szCs w:val="20"/>
              </w:rPr>
              <w:t>1,48</w:t>
            </w:r>
          </w:p>
        </w:tc>
        <w:tc>
          <w:tcPr>
            <w:tcW w:w="567" w:type="dxa"/>
            <w:shd w:val="clear" w:color="auto" w:fill="FFFFFF"/>
          </w:tcPr>
          <w:p w:rsidR="00882261" w:rsidRPr="0026072F" w:rsidRDefault="00882261" w:rsidP="006375C6">
            <w:pPr>
              <w:pStyle w:val="TableParagraph"/>
              <w:jc w:val="center"/>
              <w:rPr>
                <w:sz w:val="20"/>
                <w:szCs w:val="20"/>
              </w:rPr>
            </w:pPr>
            <w:r w:rsidRPr="0026072F">
              <w:rPr>
                <w:sz w:val="20"/>
                <w:szCs w:val="20"/>
              </w:rPr>
              <w:t>1</w:t>
            </w:r>
            <w:r>
              <w:rPr>
                <w:sz w:val="20"/>
                <w:szCs w:val="20"/>
              </w:rPr>
              <w:t>,44</w:t>
            </w:r>
          </w:p>
        </w:tc>
        <w:tc>
          <w:tcPr>
            <w:tcW w:w="567" w:type="dxa"/>
            <w:shd w:val="clear" w:color="auto" w:fill="FFFFFF"/>
          </w:tcPr>
          <w:p w:rsidR="00882261" w:rsidRPr="0026072F" w:rsidRDefault="00882261" w:rsidP="006375C6">
            <w:pPr>
              <w:pStyle w:val="TableParagraph"/>
              <w:jc w:val="center"/>
              <w:rPr>
                <w:sz w:val="20"/>
                <w:szCs w:val="20"/>
              </w:rPr>
            </w:pPr>
            <w:r w:rsidRPr="0026072F">
              <w:rPr>
                <w:sz w:val="20"/>
                <w:szCs w:val="20"/>
              </w:rPr>
              <w:t>1,38</w:t>
            </w:r>
          </w:p>
        </w:tc>
        <w:tc>
          <w:tcPr>
            <w:tcW w:w="1559" w:type="dxa"/>
            <w:shd w:val="clear" w:color="auto" w:fill="FFFFFF"/>
          </w:tcPr>
          <w:p w:rsidR="00882261" w:rsidRPr="0026072F" w:rsidRDefault="00882261" w:rsidP="00025494">
            <w:pPr>
              <w:pStyle w:val="TableParagraph"/>
              <w:rPr>
                <w:sz w:val="20"/>
                <w:szCs w:val="20"/>
              </w:rPr>
            </w:pPr>
            <w:r w:rsidRPr="003D4DD6">
              <w:rPr>
                <w:sz w:val="20"/>
                <w:szCs w:val="20"/>
                <w:lang w:eastAsia="ru-RU"/>
              </w:rPr>
              <w:t>администрация Губернатора и Правительства</w:t>
            </w:r>
          </w:p>
        </w:tc>
        <w:tc>
          <w:tcPr>
            <w:tcW w:w="1559" w:type="dxa"/>
            <w:shd w:val="clear" w:color="auto" w:fill="FFFFFF"/>
          </w:tcPr>
          <w:p w:rsidR="00882261" w:rsidRPr="003D4DD6" w:rsidRDefault="00882261" w:rsidP="00882261">
            <w:pPr>
              <w:pStyle w:val="TableParagraph"/>
              <w:jc w:val="center"/>
              <w:rPr>
                <w:sz w:val="20"/>
                <w:szCs w:val="20"/>
                <w:lang w:eastAsia="ru-RU"/>
              </w:rPr>
            </w:pPr>
            <w:r>
              <w:rPr>
                <w:sz w:val="20"/>
                <w:szCs w:val="20"/>
                <w:lang w:eastAsia="ru-RU"/>
              </w:rPr>
              <w:t>-</w:t>
            </w:r>
          </w:p>
        </w:tc>
      </w:tr>
    </w:tbl>
    <w:p w:rsidR="003D4DD6" w:rsidRDefault="003D4DD6" w:rsidP="00967C9C">
      <w:pPr>
        <w:pStyle w:val="ConsPlusNormal"/>
        <w:jc w:val="center"/>
        <w:outlineLvl w:val="3"/>
        <w:rPr>
          <w:sz w:val="20"/>
        </w:rPr>
      </w:pPr>
    </w:p>
    <w:p w:rsidR="00882261" w:rsidRDefault="00882261" w:rsidP="00967C9C">
      <w:pPr>
        <w:pStyle w:val="ConsPlusNormal"/>
        <w:jc w:val="center"/>
        <w:outlineLvl w:val="3"/>
        <w:rPr>
          <w:sz w:val="20"/>
        </w:rPr>
      </w:pPr>
    </w:p>
    <w:p w:rsidR="00882261" w:rsidRDefault="00882261" w:rsidP="00967C9C">
      <w:pPr>
        <w:pStyle w:val="ConsPlusNormal"/>
        <w:jc w:val="center"/>
        <w:outlineLvl w:val="3"/>
        <w:rPr>
          <w:sz w:val="20"/>
        </w:rPr>
      </w:pPr>
    </w:p>
    <w:p w:rsidR="00882261" w:rsidRDefault="00882261" w:rsidP="00967C9C">
      <w:pPr>
        <w:pStyle w:val="ConsPlusNormal"/>
        <w:jc w:val="center"/>
        <w:outlineLvl w:val="3"/>
        <w:rPr>
          <w:sz w:val="20"/>
        </w:rPr>
      </w:pPr>
    </w:p>
    <w:p w:rsidR="00882261" w:rsidRDefault="00882261" w:rsidP="00967C9C">
      <w:pPr>
        <w:pStyle w:val="ConsPlusNormal"/>
        <w:jc w:val="center"/>
        <w:outlineLvl w:val="3"/>
        <w:rPr>
          <w:sz w:val="20"/>
        </w:rPr>
      </w:pPr>
    </w:p>
    <w:p w:rsidR="00882261" w:rsidRDefault="00882261" w:rsidP="00967C9C">
      <w:pPr>
        <w:pStyle w:val="ConsPlusNormal"/>
        <w:jc w:val="center"/>
        <w:outlineLvl w:val="3"/>
        <w:rPr>
          <w:sz w:val="20"/>
        </w:rPr>
      </w:pPr>
    </w:p>
    <w:p w:rsidR="00882261" w:rsidRDefault="00882261" w:rsidP="00967C9C">
      <w:pPr>
        <w:pStyle w:val="ConsPlusNormal"/>
        <w:jc w:val="center"/>
        <w:outlineLvl w:val="3"/>
        <w:rPr>
          <w:sz w:val="20"/>
        </w:rPr>
      </w:pPr>
    </w:p>
    <w:p w:rsidR="00882261" w:rsidRDefault="00882261" w:rsidP="00967C9C">
      <w:pPr>
        <w:pStyle w:val="ConsPlusNormal"/>
        <w:jc w:val="center"/>
        <w:outlineLvl w:val="3"/>
        <w:rPr>
          <w:sz w:val="20"/>
        </w:rPr>
      </w:pPr>
    </w:p>
    <w:p w:rsidR="00882261" w:rsidRDefault="00882261" w:rsidP="00967C9C">
      <w:pPr>
        <w:pStyle w:val="ConsPlusNormal"/>
        <w:jc w:val="center"/>
        <w:outlineLvl w:val="3"/>
        <w:rPr>
          <w:sz w:val="20"/>
        </w:rPr>
      </w:pPr>
    </w:p>
    <w:p w:rsidR="00882261" w:rsidRDefault="00882261" w:rsidP="00967C9C">
      <w:pPr>
        <w:pStyle w:val="ConsPlusNormal"/>
        <w:jc w:val="center"/>
        <w:outlineLvl w:val="3"/>
        <w:rPr>
          <w:sz w:val="20"/>
        </w:rPr>
      </w:pPr>
    </w:p>
    <w:p w:rsidR="00882261" w:rsidRDefault="00882261" w:rsidP="00967C9C">
      <w:pPr>
        <w:pStyle w:val="ConsPlusNormal"/>
        <w:jc w:val="center"/>
        <w:outlineLvl w:val="3"/>
        <w:rPr>
          <w:sz w:val="20"/>
        </w:rPr>
      </w:pPr>
    </w:p>
    <w:p w:rsidR="00882261" w:rsidRDefault="00882261" w:rsidP="00967C9C">
      <w:pPr>
        <w:pStyle w:val="ConsPlusNormal"/>
        <w:jc w:val="center"/>
        <w:outlineLvl w:val="3"/>
        <w:rPr>
          <w:sz w:val="20"/>
        </w:rPr>
      </w:pPr>
    </w:p>
    <w:p w:rsidR="00882261" w:rsidRDefault="00882261" w:rsidP="00967C9C">
      <w:pPr>
        <w:pStyle w:val="ConsPlusNormal"/>
        <w:jc w:val="center"/>
        <w:outlineLvl w:val="3"/>
        <w:rPr>
          <w:sz w:val="20"/>
        </w:rPr>
      </w:pPr>
    </w:p>
    <w:p w:rsidR="00882261" w:rsidRDefault="00882261" w:rsidP="00967C9C">
      <w:pPr>
        <w:pStyle w:val="ConsPlusNormal"/>
        <w:jc w:val="center"/>
        <w:outlineLvl w:val="3"/>
        <w:rPr>
          <w:sz w:val="20"/>
        </w:rPr>
      </w:pPr>
    </w:p>
    <w:p w:rsidR="00882261" w:rsidRDefault="00882261" w:rsidP="00967C9C">
      <w:pPr>
        <w:pStyle w:val="ConsPlusNormal"/>
        <w:jc w:val="center"/>
        <w:outlineLvl w:val="3"/>
        <w:rPr>
          <w:sz w:val="20"/>
        </w:rPr>
      </w:pPr>
    </w:p>
    <w:p w:rsidR="00882261" w:rsidRDefault="00882261" w:rsidP="00967C9C">
      <w:pPr>
        <w:pStyle w:val="ConsPlusNormal"/>
        <w:jc w:val="center"/>
        <w:outlineLvl w:val="3"/>
        <w:rPr>
          <w:sz w:val="20"/>
        </w:rPr>
      </w:pPr>
    </w:p>
    <w:p w:rsidR="00882261" w:rsidRDefault="00882261" w:rsidP="00967C9C">
      <w:pPr>
        <w:pStyle w:val="ConsPlusNormal"/>
        <w:jc w:val="center"/>
        <w:outlineLvl w:val="3"/>
        <w:rPr>
          <w:sz w:val="20"/>
        </w:rPr>
      </w:pPr>
    </w:p>
    <w:p w:rsidR="00882261" w:rsidRDefault="00882261" w:rsidP="00967C9C">
      <w:pPr>
        <w:pStyle w:val="ConsPlusNormal"/>
        <w:jc w:val="center"/>
        <w:outlineLvl w:val="3"/>
        <w:rPr>
          <w:sz w:val="20"/>
        </w:rPr>
      </w:pPr>
    </w:p>
    <w:p w:rsidR="00882261" w:rsidRDefault="00882261" w:rsidP="00967C9C">
      <w:pPr>
        <w:pStyle w:val="ConsPlusNormal"/>
        <w:jc w:val="center"/>
        <w:outlineLvl w:val="3"/>
        <w:rPr>
          <w:sz w:val="20"/>
        </w:rPr>
      </w:pPr>
    </w:p>
    <w:p w:rsidR="00882261" w:rsidRDefault="00882261" w:rsidP="00967C9C">
      <w:pPr>
        <w:pStyle w:val="ConsPlusNormal"/>
        <w:jc w:val="center"/>
        <w:outlineLvl w:val="3"/>
        <w:rPr>
          <w:sz w:val="20"/>
        </w:rPr>
      </w:pPr>
    </w:p>
    <w:p w:rsidR="00882261" w:rsidRDefault="00882261" w:rsidP="00967C9C">
      <w:pPr>
        <w:pStyle w:val="ConsPlusNormal"/>
        <w:jc w:val="center"/>
        <w:outlineLvl w:val="3"/>
        <w:rPr>
          <w:sz w:val="20"/>
        </w:rPr>
      </w:pPr>
    </w:p>
    <w:p w:rsidR="00882261" w:rsidRDefault="00882261" w:rsidP="00967C9C">
      <w:pPr>
        <w:pStyle w:val="ConsPlusNormal"/>
        <w:jc w:val="center"/>
        <w:outlineLvl w:val="3"/>
        <w:rPr>
          <w:sz w:val="20"/>
        </w:rPr>
      </w:pPr>
    </w:p>
    <w:p w:rsidR="00882261" w:rsidRDefault="00882261" w:rsidP="00967C9C">
      <w:pPr>
        <w:pStyle w:val="ConsPlusNormal"/>
        <w:jc w:val="center"/>
        <w:outlineLvl w:val="3"/>
        <w:rPr>
          <w:sz w:val="20"/>
        </w:rPr>
      </w:pPr>
    </w:p>
    <w:p w:rsidR="00882261" w:rsidRDefault="00882261" w:rsidP="00967C9C">
      <w:pPr>
        <w:pStyle w:val="ConsPlusNormal"/>
        <w:jc w:val="center"/>
        <w:outlineLvl w:val="3"/>
        <w:rPr>
          <w:sz w:val="20"/>
        </w:rPr>
      </w:pPr>
    </w:p>
    <w:p w:rsidR="00882261" w:rsidRDefault="00882261" w:rsidP="00967C9C">
      <w:pPr>
        <w:pStyle w:val="ConsPlusNormal"/>
        <w:jc w:val="center"/>
        <w:outlineLvl w:val="3"/>
        <w:rPr>
          <w:sz w:val="20"/>
        </w:rPr>
      </w:pPr>
    </w:p>
    <w:p w:rsidR="00882261" w:rsidRDefault="00882261" w:rsidP="00967C9C">
      <w:pPr>
        <w:pStyle w:val="ConsPlusNormal"/>
        <w:jc w:val="center"/>
        <w:outlineLvl w:val="3"/>
        <w:rPr>
          <w:sz w:val="20"/>
        </w:rPr>
      </w:pPr>
    </w:p>
    <w:p w:rsidR="00882261" w:rsidRDefault="00882261" w:rsidP="00967C9C">
      <w:pPr>
        <w:pStyle w:val="ConsPlusNormal"/>
        <w:jc w:val="center"/>
        <w:outlineLvl w:val="3"/>
        <w:rPr>
          <w:sz w:val="20"/>
        </w:rPr>
      </w:pPr>
    </w:p>
    <w:p w:rsidR="00882261" w:rsidRDefault="00882261" w:rsidP="00967C9C">
      <w:pPr>
        <w:pStyle w:val="ConsPlusNormal"/>
        <w:jc w:val="center"/>
        <w:outlineLvl w:val="3"/>
        <w:rPr>
          <w:sz w:val="20"/>
        </w:rPr>
      </w:pPr>
    </w:p>
    <w:p w:rsidR="00882261" w:rsidRDefault="00882261" w:rsidP="00967C9C">
      <w:pPr>
        <w:pStyle w:val="ConsPlusNormal"/>
        <w:jc w:val="center"/>
        <w:outlineLvl w:val="3"/>
        <w:rPr>
          <w:sz w:val="20"/>
        </w:rPr>
      </w:pPr>
    </w:p>
    <w:p w:rsidR="00882261" w:rsidRDefault="00882261" w:rsidP="00967C9C">
      <w:pPr>
        <w:pStyle w:val="ConsPlusNormal"/>
        <w:jc w:val="center"/>
        <w:outlineLvl w:val="3"/>
        <w:rPr>
          <w:sz w:val="20"/>
        </w:rPr>
      </w:pPr>
    </w:p>
    <w:p w:rsidR="00882261" w:rsidRDefault="00882261" w:rsidP="00967C9C">
      <w:pPr>
        <w:pStyle w:val="ConsPlusNormal"/>
        <w:jc w:val="center"/>
        <w:outlineLvl w:val="3"/>
        <w:rPr>
          <w:sz w:val="20"/>
        </w:rPr>
      </w:pPr>
    </w:p>
    <w:p w:rsidR="00882261" w:rsidRDefault="00882261" w:rsidP="00967C9C">
      <w:pPr>
        <w:pStyle w:val="ConsPlusNormal"/>
        <w:jc w:val="center"/>
        <w:outlineLvl w:val="3"/>
        <w:rPr>
          <w:sz w:val="20"/>
        </w:rPr>
      </w:pPr>
    </w:p>
    <w:p w:rsidR="00882261" w:rsidRDefault="00882261" w:rsidP="00967C9C">
      <w:pPr>
        <w:pStyle w:val="ConsPlusNormal"/>
        <w:jc w:val="center"/>
        <w:outlineLvl w:val="3"/>
        <w:rPr>
          <w:sz w:val="20"/>
        </w:rPr>
      </w:pPr>
    </w:p>
    <w:p w:rsidR="00882261" w:rsidRDefault="00882261" w:rsidP="00967C9C">
      <w:pPr>
        <w:pStyle w:val="ConsPlusNormal"/>
        <w:jc w:val="center"/>
        <w:outlineLvl w:val="3"/>
        <w:rPr>
          <w:sz w:val="20"/>
        </w:rPr>
      </w:pPr>
    </w:p>
    <w:p w:rsidR="00882261" w:rsidRDefault="00882261" w:rsidP="00967C9C">
      <w:pPr>
        <w:pStyle w:val="ConsPlusNormal"/>
        <w:jc w:val="center"/>
        <w:outlineLvl w:val="3"/>
        <w:rPr>
          <w:sz w:val="20"/>
        </w:rPr>
      </w:pPr>
    </w:p>
    <w:p w:rsidR="00882261" w:rsidRDefault="00882261" w:rsidP="00967C9C">
      <w:pPr>
        <w:pStyle w:val="ConsPlusNormal"/>
        <w:jc w:val="center"/>
        <w:outlineLvl w:val="3"/>
        <w:rPr>
          <w:sz w:val="20"/>
        </w:rPr>
      </w:pPr>
    </w:p>
    <w:p w:rsidR="00882261" w:rsidRDefault="00882261" w:rsidP="00967C9C">
      <w:pPr>
        <w:pStyle w:val="ConsPlusNormal"/>
        <w:jc w:val="center"/>
        <w:outlineLvl w:val="3"/>
        <w:rPr>
          <w:sz w:val="20"/>
        </w:rPr>
      </w:pPr>
    </w:p>
    <w:p w:rsidR="00882261" w:rsidRDefault="00882261" w:rsidP="00967C9C">
      <w:pPr>
        <w:pStyle w:val="ConsPlusNormal"/>
        <w:jc w:val="center"/>
        <w:outlineLvl w:val="3"/>
        <w:rPr>
          <w:sz w:val="20"/>
        </w:rPr>
      </w:pPr>
    </w:p>
    <w:p w:rsidR="00672534" w:rsidRDefault="00967C9C" w:rsidP="00967C9C">
      <w:pPr>
        <w:pStyle w:val="ConsPlusNormal"/>
        <w:jc w:val="center"/>
        <w:outlineLvl w:val="3"/>
        <w:rPr>
          <w:sz w:val="20"/>
        </w:rPr>
      </w:pPr>
      <w:r>
        <w:rPr>
          <w:sz w:val="20"/>
        </w:rPr>
        <w:tab/>
      </w:r>
    </w:p>
    <w:p w:rsidR="00967C9C" w:rsidRPr="00672534" w:rsidRDefault="00672534" w:rsidP="00967C9C">
      <w:pPr>
        <w:pStyle w:val="ConsPlusNormal"/>
        <w:jc w:val="center"/>
        <w:outlineLvl w:val="3"/>
        <w:rPr>
          <w:rFonts w:ascii="Times New Roman" w:hAnsi="Times New Roman" w:cs="Times New Roman"/>
          <w:bCs/>
          <w:sz w:val="28"/>
        </w:rPr>
      </w:pPr>
      <w:r w:rsidRPr="003D4DD6">
        <w:rPr>
          <w:rFonts w:ascii="Times New Roman" w:hAnsi="Times New Roman" w:cs="Times New Roman"/>
          <w:bCs/>
          <w:sz w:val="28"/>
        </w:rPr>
        <w:t>2</w:t>
      </w:r>
      <w:r w:rsidR="00967C9C" w:rsidRPr="003D4DD6">
        <w:rPr>
          <w:rFonts w:ascii="Times New Roman" w:hAnsi="Times New Roman" w:cs="Times New Roman"/>
          <w:bCs/>
          <w:sz w:val="28"/>
        </w:rPr>
        <w:t>.1 Порядок расчета и источники информации о значениях целевых показателей комплекса процессных мероприятий</w:t>
      </w:r>
    </w:p>
    <w:p w:rsidR="00967C9C" w:rsidRDefault="00967C9C" w:rsidP="00967C9C">
      <w:pPr>
        <w:pStyle w:val="ConsPlusNormal"/>
        <w:jc w:val="center"/>
        <w:outlineLvl w:val="3"/>
        <w:rPr>
          <w:rFonts w:ascii="Times New Roman" w:hAnsi="Times New Roman" w:cs="Times New Roman"/>
          <w:bCs/>
          <w:sz w:val="28"/>
        </w:rPr>
      </w:pPr>
    </w:p>
    <w:tbl>
      <w:tblPr>
        <w:tblW w:w="4698" w:type="pct"/>
        <w:tblInd w:w="562" w:type="dxa"/>
        <w:tblCellMar>
          <w:top w:w="102" w:type="dxa"/>
          <w:left w:w="62" w:type="dxa"/>
          <w:bottom w:w="102" w:type="dxa"/>
          <w:right w:w="62" w:type="dxa"/>
        </w:tblCellMar>
        <w:tblLook w:val="0000"/>
      </w:tblPr>
      <w:tblGrid>
        <w:gridCol w:w="572"/>
        <w:gridCol w:w="5717"/>
        <w:gridCol w:w="4290"/>
        <w:gridCol w:w="4797"/>
      </w:tblGrid>
      <w:tr w:rsidR="00223324" w:rsidRPr="004A2007" w:rsidTr="00882261">
        <w:trPr>
          <w:trHeight w:val="342"/>
        </w:trPr>
        <w:tc>
          <w:tcPr>
            <w:tcW w:w="186" w:type="pct"/>
            <w:tcBorders>
              <w:top w:val="single" w:sz="4" w:space="0" w:color="auto"/>
              <w:left w:val="single" w:sz="4" w:space="0" w:color="auto"/>
              <w:bottom w:val="single" w:sz="4" w:space="0" w:color="auto"/>
              <w:right w:val="single" w:sz="4" w:space="0" w:color="auto"/>
            </w:tcBorders>
          </w:tcPr>
          <w:p w:rsidR="00223324" w:rsidRPr="00223324" w:rsidRDefault="00223324" w:rsidP="00223324">
            <w:pPr>
              <w:adjustRightInd w:val="0"/>
              <w:jc w:val="center"/>
              <w:rPr>
                <w:b/>
              </w:rPr>
            </w:pPr>
            <w:r w:rsidRPr="00223324">
              <w:rPr>
                <w:b/>
              </w:rPr>
              <w:t xml:space="preserve">№ </w:t>
            </w:r>
            <w:proofErr w:type="gramStart"/>
            <w:r w:rsidRPr="00223324">
              <w:rPr>
                <w:b/>
              </w:rPr>
              <w:t>п</w:t>
            </w:r>
            <w:proofErr w:type="gramEnd"/>
            <w:r w:rsidRPr="00223324">
              <w:rPr>
                <w:b/>
              </w:rPr>
              <w:t>/п</w:t>
            </w:r>
          </w:p>
        </w:tc>
        <w:tc>
          <w:tcPr>
            <w:tcW w:w="1859" w:type="pct"/>
            <w:tcBorders>
              <w:top w:val="single" w:sz="4" w:space="0" w:color="auto"/>
              <w:left w:val="single" w:sz="4" w:space="0" w:color="auto"/>
              <w:bottom w:val="single" w:sz="4" w:space="0" w:color="auto"/>
              <w:right w:val="single" w:sz="4" w:space="0" w:color="auto"/>
            </w:tcBorders>
          </w:tcPr>
          <w:p w:rsidR="00223324" w:rsidRPr="004A2007" w:rsidRDefault="00882261" w:rsidP="00882261">
            <w:pPr>
              <w:widowControl/>
              <w:autoSpaceDE/>
              <w:autoSpaceDN/>
              <w:jc w:val="center"/>
              <w:rPr>
                <w:b/>
                <w:sz w:val="20"/>
                <w:szCs w:val="20"/>
                <w:lang w:eastAsia="ru-RU"/>
              </w:rPr>
            </w:pPr>
            <w:r w:rsidRPr="00882261">
              <w:rPr>
                <w:b/>
                <w:sz w:val="20"/>
                <w:szCs w:val="20"/>
                <w:lang w:eastAsia="ru-RU"/>
              </w:rPr>
              <w:t xml:space="preserve">Наименование показателя комплекса процессных мероприятий </w:t>
            </w:r>
          </w:p>
        </w:tc>
        <w:tc>
          <w:tcPr>
            <w:tcW w:w="1395" w:type="pct"/>
            <w:tcBorders>
              <w:top w:val="single" w:sz="4" w:space="0" w:color="auto"/>
              <w:left w:val="single" w:sz="4" w:space="0" w:color="auto"/>
              <w:bottom w:val="single" w:sz="4" w:space="0" w:color="auto"/>
              <w:right w:val="single" w:sz="4" w:space="0" w:color="auto"/>
            </w:tcBorders>
          </w:tcPr>
          <w:p w:rsidR="00223324" w:rsidRPr="004A2007" w:rsidRDefault="00223324" w:rsidP="008C1EA5">
            <w:pPr>
              <w:adjustRightInd w:val="0"/>
              <w:jc w:val="center"/>
              <w:rPr>
                <w:b/>
                <w:sz w:val="20"/>
                <w:szCs w:val="20"/>
              </w:rPr>
            </w:pPr>
            <w:r w:rsidRPr="004A2007">
              <w:rPr>
                <w:b/>
                <w:sz w:val="20"/>
                <w:szCs w:val="20"/>
              </w:rPr>
              <w:t>Порядок расчета</w:t>
            </w:r>
          </w:p>
        </w:tc>
        <w:tc>
          <w:tcPr>
            <w:tcW w:w="1560" w:type="pct"/>
            <w:tcBorders>
              <w:top w:val="single" w:sz="4" w:space="0" w:color="auto"/>
              <w:left w:val="single" w:sz="4" w:space="0" w:color="auto"/>
              <w:bottom w:val="single" w:sz="4" w:space="0" w:color="auto"/>
              <w:right w:val="single" w:sz="4" w:space="0" w:color="auto"/>
            </w:tcBorders>
          </w:tcPr>
          <w:p w:rsidR="00223324" w:rsidRPr="004A2007" w:rsidRDefault="00223324" w:rsidP="008C1EA5">
            <w:pPr>
              <w:adjustRightInd w:val="0"/>
              <w:jc w:val="center"/>
              <w:rPr>
                <w:b/>
                <w:sz w:val="20"/>
                <w:szCs w:val="20"/>
              </w:rPr>
            </w:pPr>
            <w:r w:rsidRPr="004A2007">
              <w:rPr>
                <w:b/>
                <w:sz w:val="20"/>
                <w:szCs w:val="20"/>
              </w:rPr>
              <w:t>Источники информации</w:t>
            </w:r>
          </w:p>
        </w:tc>
      </w:tr>
      <w:tr w:rsidR="00691627" w:rsidRPr="00DE31C9" w:rsidTr="00882261">
        <w:trPr>
          <w:trHeight w:val="1749"/>
        </w:trPr>
        <w:tc>
          <w:tcPr>
            <w:tcW w:w="186" w:type="pct"/>
            <w:tcBorders>
              <w:top w:val="single" w:sz="4" w:space="0" w:color="auto"/>
              <w:left w:val="single" w:sz="4" w:space="0" w:color="auto"/>
              <w:bottom w:val="single" w:sz="4" w:space="0" w:color="auto"/>
              <w:right w:val="single" w:sz="4" w:space="0" w:color="auto"/>
            </w:tcBorders>
          </w:tcPr>
          <w:p w:rsidR="00691627" w:rsidRPr="00DE31C9" w:rsidRDefault="00691627" w:rsidP="00691627">
            <w:pPr>
              <w:widowControl/>
              <w:autoSpaceDE/>
              <w:autoSpaceDN/>
              <w:jc w:val="center"/>
              <w:rPr>
                <w:sz w:val="20"/>
                <w:szCs w:val="20"/>
                <w:lang w:eastAsia="ru-RU"/>
              </w:rPr>
            </w:pPr>
            <w:r w:rsidRPr="00DE31C9">
              <w:rPr>
                <w:sz w:val="20"/>
                <w:szCs w:val="20"/>
                <w:lang w:eastAsia="ru-RU"/>
              </w:rPr>
              <w:t>1.1.</w:t>
            </w:r>
          </w:p>
        </w:tc>
        <w:tc>
          <w:tcPr>
            <w:tcW w:w="1859" w:type="pct"/>
            <w:tcBorders>
              <w:top w:val="single" w:sz="4" w:space="0" w:color="auto"/>
              <w:left w:val="single" w:sz="4" w:space="0" w:color="auto"/>
              <w:bottom w:val="single" w:sz="4" w:space="0" w:color="auto"/>
              <w:right w:val="single" w:sz="4" w:space="0" w:color="auto"/>
            </w:tcBorders>
          </w:tcPr>
          <w:p w:rsidR="00691627" w:rsidRPr="00DE31C9" w:rsidRDefault="00FC5E68" w:rsidP="00691627">
            <w:pPr>
              <w:widowControl/>
              <w:autoSpaceDE/>
              <w:autoSpaceDN/>
              <w:rPr>
                <w:sz w:val="20"/>
                <w:szCs w:val="20"/>
                <w:lang w:eastAsia="ru-RU"/>
              </w:rPr>
            </w:pPr>
            <w:r w:rsidRPr="006375C6">
              <w:rPr>
                <w:sz w:val="20"/>
                <w:szCs w:val="20"/>
                <w:lang w:eastAsia="ru-RU"/>
              </w:rPr>
              <w:t>Первичная зарегистрированная заболеваемость синдромом зависимости от наркотических веществ (наркоманией), случаев на 100 тыс. человек населения</w:t>
            </w:r>
          </w:p>
        </w:tc>
        <w:tc>
          <w:tcPr>
            <w:tcW w:w="1395" w:type="pct"/>
            <w:tcBorders>
              <w:top w:val="single" w:sz="4" w:space="0" w:color="auto"/>
              <w:left w:val="single" w:sz="4" w:space="0" w:color="auto"/>
              <w:bottom w:val="single" w:sz="4" w:space="0" w:color="auto"/>
              <w:right w:val="single" w:sz="4" w:space="0" w:color="auto"/>
            </w:tcBorders>
          </w:tcPr>
          <w:p w:rsidR="00691627" w:rsidRPr="003D4DD6" w:rsidRDefault="00691627" w:rsidP="00691627">
            <w:pPr>
              <w:adjustRightInd w:val="0"/>
              <w:rPr>
                <w:sz w:val="20"/>
                <w:szCs w:val="20"/>
              </w:rPr>
            </w:pPr>
            <w:proofErr w:type="gramStart"/>
            <w:r w:rsidRPr="003D4DD6">
              <w:rPr>
                <w:sz w:val="20"/>
                <w:szCs w:val="20"/>
              </w:rPr>
              <w:t>П</w:t>
            </w:r>
            <w:proofErr w:type="gramEnd"/>
            <w:r w:rsidRPr="003D4DD6">
              <w:rPr>
                <w:sz w:val="20"/>
                <w:szCs w:val="20"/>
              </w:rPr>
              <w:t xml:space="preserve"> </w:t>
            </w:r>
            <w:proofErr w:type="spellStart"/>
            <w:r w:rsidRPr="003D4DD6">
              <w:rPr>
                <w:sz w:val="20"/>
                <w:szCs w:val="20"/>
              </w:rPr>
              <w:t>забол</w:t>
            </w:r>
            <w:proofErr w:type="spellEnd"/>
            <w:r w:rsidRPr="003D4DD6">
              <w:rPr>
                <w:sz w:val="20"/>
                <w:szCs w:val="20"/>
              </w:rPr>
              <w:t xml:space="preserve">. = Ч </w:t>
            </w:r>
            <w:proofErr w:type="spellStart"/>
            <w:r w:rsidRPr="003D4DD6">
              <w:rPr>
                <w:sz w:val="20"/>
                <w:szCs w:val="20"/>
              </w:rPr>
              <w:t>забол</w:t>
            </w:r>
            <w:proofErr w:type="spellEnd"/>
            <w:r w:rsidRPr="003D4DD6">
              <w:rPr>
                <w:sz w:val="20"/>
                <w:szCs w:val="20"/>
              </w:rPr>
              <w:t>. х 100 тыс. / Ч нас</w:t>
            </w:r>
            <w:proofErr w:type="gramStart"/>
            <w:r w:rsidRPr="003D4DD6">
              <w:rPr>
                <w:sz w:val="20"/>
                <w:szCs w:val="20"/>
              </w:rPr>
              <w:t xml:space="preserve">., </w:t>
            </w:r>
            <w:proofErr w:type="gramEnd"/>
          </w:p>
          <w:p w:rsidR="00691627" w:rsidRPr="003D4DD6" w:rsidRDefault="00691627" w:rsidP="00691627">
            <w:pPr>
              <w:adjustRightInd w:val="0"/>
              <w:rPr>
                <w:sz w:val="20"/>
                <w:szCs w:val="20"/>
              </w:rPr>
            </w:pPr>
            <w:r w:rsidRPr="003D4DD6">
              <w:rPr>
                <w:sz w:val="20"/>
                <w:szCs w:val="20"/>
              </w:rPr>
              <w:t xml:space="preserve">где: </w:t>
            </w:r>
          </w:p>
          <w:p w:rsidR="00691627" w:rsidRPr="003D4DD6" w:rsidRDefault="00691627" w:rsidP="00691627">
            <w:pPr>
              <w:adjustRightInd w:val="0"/>
              <w:rPr>
                <w:sz w:val="20"/>
                <w:szCs w:val="20"/>
              </w:rPr>
            </w:pPr>
            <w:proofErr w:type="gramStart"/>
            <w:r w:rsidRPr="003D4DD6">
              <w:rPr>
                <w:sz w:val="20"/>
                <w:szCs w:val="20"/>
              </w:rPr>
              <w:t>П</w:t>
            </w:r>
            <w:proofErr w:type="gramEnd"/>
            <w:r w:rsidRPr="003D4DD6">
              <w:rPr>
                <w:sz w:val="20"/>
                <w:szCs w:val="20"/>
              </w:rPr>
              <w:t xml:space="preserve"> </w:t>
            </w:r>
            <w:proofErr w:type="spellStart"/>
            <w:r w:rsidRPr="003D4DD6">
              <w:rPr>
                <w:sz w:val="20"/>
                <w:szCs w:val="20"/>
              </w:rPr>
              <w:t>забол</w:t>
            </w:r>
            <w:proofErr w:type="spellEnd"/>
            <w:r w:rsidRPr="003D4DD6">
              <w:rPr>
                <w:sz w:val="20"/>
                <w:szCs w:val="20"/>
              </w:rPr>
              <w:t xml:space="preserve">. - </w:t>
            </w:r>
            <w:r w:rsidR="00025494" w:rsidRPr="003D4DD6">
              <w:rPr>
                <w:sz w:val="20"/>
                <w:szCs w:val="20"/>
              </w:rPr>
              <w:t>первичная зарегистрированная заболеваемость синдромом зависимости от наркотических веществ (наркоманией)</w:t>
            </w:r>
            <w:r w:rsidR="00FD6C3E" w:rsidRPr="003D4DD6">
              <w:rPr>
                <w:sz w:val="20"/>
                <w:szCs w:val="20"/>
                <w:lang w:eastAsia="ru-RU"/>
              </w:rPr>
              <w:t>, случаев на 100 тыс. человек населения</w:t>
            </w:r>
            <w:r w:rsidR="0098740F" w:rsidRPr="003D4DD6">
              <w:rPr>
                <w:sz w:val="20"/>
                <w:szCs w:val="20"/>
                <w:lang w:eastAsia="ru-RU"/>
              </w:rPr>
              <w:t xml:space="preserve"> в Архангельской области</w:t>
            </w:r>
            <w:r w:rsidRPr="003D4DD6">
              <w:rPr>
                <w:sz w:val="20"/>
                <w:szCs w:val="20"/>
              </w:rPr>
              <w:t xml:space="preserve">; </w:t>
            </w:r>
          </w:p>
          <w:p w:rsidR="00691627" w:rsidRPr="003D4DD6" w:rsidRDefault="00691627" w:rsidP="00691627">
            <w:pPr>
              <w:adjustRightInd w:val="0"/>
              <w:rPr>
                <w:sz w:val="20"/>
                <w:szCs w:val="20"/>
              </w:rPr>
            </w:pPr>
            <w:r w:rsidRPr="003D4DD6">
              <w:rPr>
                <w:sz w:val="20"/>
                <w:szCs w:val="20"/>
              </w:rPr>
              <w:t xml:space="preserve">Ч </w:t>
            </w:r>
            <w:proofErr w:type="spellStart"/>
            <w:r w:rsidRPr="003D4DD6">
              <w:rPr>
                <w:sz w:val="20"/>
                <w:szCs w:val="20"/>
              </w:rPr>
              <w:t>забол</w:t>
            </w:r>
            <w:proofErr w:type="spellEnd"/>
            <w:r w:rsidRPr="003D4DD6">
              <w:rPr>
                <w:sz w:val="20"/>
                <w:szCs w:val="20"/>
              </w:rPr>
              <w:t>. - число зарегистрированных заболеваний</w:t>
            </w:r>
            <w:r w:rsidR="0098740F" w:rsidRPr="003D4DD6">
              <w:rPr>
                <w:sz w:val="20"/>
                <w:szCs w:val="20"/>
                <w:lang w:eastAsia="ru-RU"/>
              </w:rPr>
              <w:t xml:space="preserve"> в Архангельской области в отчетном году</w:t>
            </w:r>
            <w:r w:rsidRPr="003D4DD6">
              <w:rPr>
                <w:sz w:val="20"/>
                <w:szCs w:val="20"/>
              </w:rPr>
              <w:t xml:space="preserve">; </w:t>
            </w:r>
          </w:p>
          <w:p w:rsidR="00691627" w:rsidRPr="003D4DD6" w:rsidRDefault="00691627" w:rsidP="0098740F">
            <w:pPr>
              <w:adjustRightInd w:val="0"/>
              <w:rPr>
                <w:sz w:val="20"/>
                <w:szCs w:val="20"/>
              </w:rPr>
            </w:pPr>
            <w:r w:rsidRPr="003D4DD6">
              <w:rPr>
                <w:sz w:val="20"/>
                <w:szCs w:val="20"/>
              </w:rPr>
              <w:t>Ч нас</w:t>
            </w:r>
            <w:proofErr w:type="gramStart"/>
            <w:r w:rsidRPr="003D4DD6">
              <w:rPr>
                <w:sz w:val="20"/>
                <w:szCs w:val="20"/>
              </w:rPr>
              <w:t>.</w:t>
            </w:r>
            <w:proofErr w:type="gramEnd"/>
            <w:r w:rsidRPr="003D4DD6">
              <w:rPr>
                <w:sz w:val="20"/>
                <w:szCs w:val="20"/>
              </w:rPr>
              <w:t xml:space="preserve"> - </w:t>
            </w:r>
            <w:proofErr w:type="gramStart"/>
            <w:r w:rsidRPr="003D4DD6">
              <w:rPr>
                <w:sz w:val="20"/>
                <w:szCs w:val="20"/>
              </w:rPr>
              <w:t>ч</w:t>
            </w:r>
            <w:proofErr w:type="gramEnd"/>
            <w:r w:rsidRPr="003D4DD6">
              <w:rPr>
                <w:sz w:val="20"/>
                <w:szCs w:val="20"/>
              </w:rPr>
              <w:t xml:space="preserve">исленность населения </w:t>
            </w:r>
            <w:r w:rsidR="0098740F" w:rsidRPr="003D4DD6">
              <w:rPr>
                <w:sz w:val="20"/>
                <w:szCs w:val="20"/>
                <w:lang w:eastAsia="ru-RU"/>
              </w:rPr>
              <w:t xml:space="preserve"> Архангельской области на начало отчетного года</w:t>
            </w:r>
          </w:p>
        </w:tc>
        <w:tc>
          <w:tcPr>
            <w:tcW w:w="1560" w:type="pct"/>
            <w:tcBorders>
              <w:top w:val="single" w:sz="4" w:space="0" w:color="auto"/>
              <w:left w:val="single" w:sz="4" w:space="0" w:color="auto"/>
              <w:bottom w:val="single" w:sz="4" w:space="0" w:color="auto"/>
              <w:right w:val="single" w:sz="4" w:space="0" w:color="auto"/>
            </w:tcBorders>
          </w:tcPr>
          <w:p w:rsidR="00691627" w:rsidRPr="00DE31C9" w:rsidRDefault="00691627" w:rsidP="00691627">
            <w:pPr>
              <w:adjustRightInd w:val="0"/>
              <w:rPr>
                <w:sz w:val="20"/>
                <w:szCs w:val="20"/>
              </w:rPr>
            </w:pPr>
            <w:r w:rsidRPr="00DE31C9">
              <w:rPr>
                <w:sz w:val="20"/>
                <w:szCs w:val="20"/>
              </w:rPr>
              <w:t>статистика министерства здравоохранения Архангельской области (</w:t>
            </w:r>
            <w:hyperlink r:id="rId8" w:history="1">
              <w:r w:rsidRPr="00DE31C9">
                <w:rPr>
                  <w:rStyle w:val="af4"/>
                  <w:color w:val="auto"/>
                  <w:sz w:val="20"/>
                  <w:szCs w:val="20"/>
                  <w:u w:val="none"/>
                </w:rPr>
                <w:t>приказ</w:t>
              </w:r>
            </w:hyperlink>
            <w:r w:rsidRPr="00DE31C9">
              <w:rPr>
                <w:sz w:val="20"/>
                <w:szCs w:val="20"/>
              </w:rPr>
              <w:t xml:space="preserve"> Федеральной службы государственной статистики от 16 октября 2013 года </w:t>
            </w:r>
            <w:r w:rsidR="00A4182A">
              <w:rPr>
                <w:sz w:val="20"/>
                <w:szCs w:val="20"/>
              </w:rPr>
              <w:br/>
            </w:r>
            <w:r w:rsidRPr="00DE31C9">
              <w:rPr>
                <w:sz w:val="20"/>
                <w:szCs w:val="20"/>
              </w:rPr>
              <w:t xml:space="preserve">№ 410 «Об утверждении статистического инструментария для организации Министерством здравоохранения Российской Федерации федерального статистического наблюдения за заболеваемостью населения наркологическими расстройствами») </w:t>
            </w:r>
          </w:p>
        </w:tc>
      </w:tr>
      <w:tr w:rsidR="00691627" w:rsidRPr="00DE31C9" w:rsidTr="00882261">
        <w:tc>
          <w:tcPr>
            <w:tcW w:w="186" w:type="pct"/>
            <w:tcBorders>
              <w:top w:val="single" w:sz="4" w:space="0" w:color="auto"/>
              <w:left w:val="single" w:sz="4" w:space="0" w:color="auto"/>
              <w:bottom w:val="single" w:sz="4" w:space="0" w:color="auto"/>
              <w:right w:val="single" w:sz="4" w:space="0" w:color="auto"/>
            </w:tcBorders>
          </w:tcPr>
          <w:p w:rsidR="00691627" w:rsidRPr="00DE31C9" w:rsidRDefault="00691627" w:rsidP="00691627">
            <w:pPr>
              <w:widowControl/>
              <w:autoSpaceDE/>
              <w:autoSpaceDN/>
              <w:jc w:val="center"/>
              <w:rPr>
                <w:sz w:val="20"/>
                <w:szCs w:val="20"/>
                <w:lang w:eastAsia="ru-RU"/>
              </w:rPr>
            </w:pPr>
            <w:r w:rsidRPr="00DE31C9">
              <w:rPr>
                <w:sz w:val="20"/>
                <w:szCs w:val="20"/>
                <w:lang w:eastAsia="ru-RU"/>
              </w:rPr>
              <w:t>1.2.</w:t>
            </w:r>
          </w:p>
        </w:tc>
        <w:tc>
          <w:tcPr>
            <w:tcW w:w="1859" w:type="pct"/>
            <w:tcBorders>
              <w:top w:val="single" w:sz="4" w:space="0" w:color="auto"/>
              <w:left w:val="single" w:sz="4" w:space="0" w:color="auto"/>
              <w:bottom w:val="single" w:sz="4" w:space="0" w:color="auto"/>
              <w:right w:val="single" w:sz="4" w:space="0" w:color="auto"/>
            </w:tcBorders>
          </w:tcPr>
          <w:p w:rsidR="00691627" w:rsidRPr="00DE31C9" w:rsidRDefault="00691627" w:rsidP="00346109">
            <w:pPr>
              <w:widowControl/>
              <w:autoSpaceDE/>
              <w:autoSpaceDN/>
              <w:rPr>
                <w:sz w:val="20"/>
                <w:szCs w:val="20"/>
                <w:lang w:eastAsia="ru-RU"/>
              </w:rPr>
            </w:pPr>
            <w:r w:rsidRPr="00DE31C9">
              <w:rPr>
                <w:sz w:val="20"/>
                <w:szCs w:val="20"/>
                <w:lang w:eastAsia="ru-RU"/>
              </w:rPr>
              <w:t xml:space="preserve">Доля лиц в возрасте от </w:t>
            </w:r>
            <w:r w:rsidR="00346109">
              <w:rPr>
                <w:sz w:val="20"/>
                <w:szCs w:val="20"/>
                <w:lang w:eastAsia="ru-RU"/>
              </w:rPr>
              <w:t>14</w:t>
            </w:r>
            <w:r w:rsidRPr="00DE31C9">
              <w:rPr>
                <w:sz w:val="20"/>
                <w:szCs w:val="20"/>
                <w:lang w:eastAsia="ru-RU"/>
              </w:rPr>
              <w:t xml:space="preserve"> до 3</w:t>
            </w:r>
            <w:r w:rsidR="00346109">
              <w:rPr>
                <w:sz w:val="20"/>
                <w:szCs w:val="20"/>
                <w:lang w:eastAsia="ru-RU"/>
              </w:rPr>
              <w:t>5</w:t>
            </w:r>
            <w:r w:rsidRPr="00DE31C9">
              <w:rPr>
                <w:sz w:val="20"/>
                <w:szCs w:val="20"/>
                <w:lang w:eastAsia="ru-RU"/>
              </w:rPr>
              <w:t xml:space="preserve"> лет, вовлеченных в профилактические антинаркотические мероприятия</w:t>
            </w:r>
          </w:p>
        </w:tc>
        <w:tc>
          <w:tcPr>
            <w:tcW w:w="1395" w:type="pct"/>
            <w:tcBorders>
              <w:top w:val="single" w:sz="4" w:space="0" w:color="auto"/>
              <w:left w:val="single" w:sz="4" w:space="0" w:color="auto"/>
              <w:bottom w:val="single" w:sz="4" w:space="0" w:color="auto"/>
              <w:right w:val="single" w:sz="4" w:space="0" w:color="auto"/>
            </w:tcBorders>
          </w:tcPr>
          <w:p w:rsidR="00691627" w:rsidRPr="003D4DD6" w:rsidRDefault="00691627" w:rsidP="00691627">
            <w:pPr>
              <w:adjustRightInd w:val="0"/>
              <w:rPr>
                <w:sz w:val="20"/>
                <w:szCs w:val="20"/>
              </w:rPr>
            </w:pPr>
            <w:r w:rsidRPr="003D4DD6">
              <w:rPr>
                <w:sz w:val="20"/>
                <w:szCs w:val="20"/>
              </w:rPr>
              <w:t xml:space="preserve">Дл = </w:t>
            </w:r>
            <w:proofErr w:type="spellStart"/>
            <w:r w:rsidRPr="003D4DD6">
              <w:rPr>
                <w:sz w:val="20"/>
                <w:szCs w:val="20"/>
              </w:rPr>
              <w:t>Клп</w:t>
            </w:r>
            <w:proofErr w:type="spellEnd"/>
            <w:r w:rsidRPr="003D4DD6">
              <w:rPr>
                <w:sz w:val="20"/>
                <w:szCs w:val="20"/>
              </w:rPr>
              <w:t xml:space="preserve"> / Кл x 100,</w:t>
            </w:r>
          </w:p>
          <w:p w:rsidR="00691627" w:rsidRPr="003D4DD6" w:rsidRDefault="00691627" w:rsidP="00691627">
            <w:pPr>
              <w:adjustRightInd w:val="0"/>
              <w:rPr>
                <w:sz w:val="20"/>
                <w:szCs w:val="20"/>
              </w:rPr>
            </w:pPr>
            <w:r w:rsidRPr="003D4DD6">
              <w:rPr>
                <w:sz w:val="20"/>
                <w:szCs w:val="20"/>
              </w:rPr>
              <w:t>где:</w:t>
            </w:r>
          </w:p>
          <w:p w:rsidR="00691627" w:rsidRPr="003D4DD6" w:rsidRDefault="00691627" w:rsidP="00691627">
            <w:pPr>
              <w:adjustRightInd w:val="0"/>
              <w:rPr>
                <w:sz w:val="20"/>
                <w:szCs w:val="20"/>
                <w:lang w:eastAsia="ru-RU"/>
              </w:rPr>
            </w:pPr>
            <w:r w:rsidRPr="003D4DD6">
              <w:rPr>
                <w:sz w:val="20"/>
                <w:szCs w:val="20"/>
              </w:rPr>
              <w:t xml:space="preserve">Дл – доля лиц </w:t>
            </w:r>
            <w:r w:rsidRPr="003D4DD6">
              <w:rPr>
                <w:sz w:val="20"/>
                <w:szCs w:val="20"/>
                <w:lang w:eastAsia="ru-RU"/>
              </w:rPr>
              <w:t xml:space="preserve">в возрасте от </w:t>
            </w:r>
            <w:r w:rsidR="00346109" w:rsidRPr="003D4DD6">
              <w:rPr>
                <w:sz w:val="20"/>
                <w:szCs w:val="20"/>
                <w:lang w:eastAsia="ru-RU"/>
              </w:rPr>
              <w:t>14</w:t>
            </w:r>
            <w:r w:rsidRPr="003D4DD6">
              <w:rPr>
                <w:sz w:val="20"/>
                <w:szCs w:val="20"/>
                <w:lang w:eastAsia="ru-RU"/>
              </w:rPr>
              <w:t xml:space="preserve"> до 3</w:t>
            </w:r>
            <w:r w:rsidR="00346109" w:rsidRPr="003D4DD6">
              <w:rPr>
                <w:sz w:val="20"/>
                <w:szCs w:val="20"/>
                <w:lang w:eastAsia="ru-RU"/>
              </w:rPr>
              <w:t>5</w:t>
            </w:r>
            <w:r w:rsidRPr="003D4DD6">
              <w:rPr>
                <w:sz w:val="20"/>
                <w:szCs w:val="20"/>
                <w:lang w:eastAsia="ru-RU"/>
              </w:rPr>
              <w:t xml:space="preserve"> лет, вовлеченных в профилактические антинаркотические мероприятия;</w:t>
            </w:r>
          </w:p>
          <w:p w:rsidR="00691627" w:rsidRPr="003D4DD6" w:rsidRDefault="00691627" w:rsidP="00691627">
            <w:pPr>
              <w:adjustRightInd w:val="0"/>
              <w:rPr>
                <w:sz w:val="20"/>
                <w:szCs w:val="20"/>
                <w:lang w:eastAsia="ru-RU"/>
              </w:rPr>
            </w:pPr>
            <w:proofErr w:type="spellStart"/>
            <w:r w:rsidRPr="003D4DD6">
              <w:rPr>
                <w:sz w:val="20"/>
                <w:szCs w:val="20"/>
              </w:rPr>
              <w:t>Клп</w:t>
            </w:r>
            <w:proofErr w:type="spellEnd"/>
            <w:r w:rsidRPr="003D4DD6">
              <w:rPr>
                <w:sz w:val="20"/>
                <w:szCs w:val="20"/>
              </w:rPr>
              <w:t xml:space="preserve"> – количество лиц </w:t>
            </w:r>
            <w:r w:rsidRPr="003D4DD6">
              <w:rPr>
                <w:sz w:val="20"/>
                <w:szCs w:val="20"/>
                <w:lang w:eastAsia="ru-RU"/>
              </w:rPr>
              <w:t xml:space="preserve">в возрасте от </w:t>
            </w:r>
            <w:r w:rsidR="00346109" w:rsidRPr="003D4DD6">
              <w:rPr>
                <w:sz w:val="20"/>
                <w:szCs w:val="20"/>
                <w:lang w:eastAsia="ru-RU"/>
              </w:rPr>
              <w:t>14</w:t>
            </w:r>
            <w:r w:rsidRPr="003D4DD6">
              <w:rPr>
                <w:sz w:val="20"/>
                <w:szCs w:val="20"/>
                <w:lang w:eastAsia="ru-RU"/>
              </w:rPr>
              <w:t xml:space="preserve"> до </w:t>
            </w:r>
            <w:r w:rsidR="00346109" w:rsidRPr="003D4DD6">
              <w:rPr>
                <w:sz w:val="20"/>
                <w:szCs w:val="20"/>
                <w:lang w:eastAsia="ru-RU"/>
              </w:rPr>
              <w:t>35</w:t>
            </w:r>
            <w:r w:rsidRPr="003D4DD6">
              <w:rPr>
                <w:sz w:val="20"/>
                <w:szCs w:val="20"/>
                <w:lang w:eastAsia="ru-RU"/>
              </w:rPr>
              <w:t xml:space="preserve"> лет, вовлеченных в профилактические антинаркотические мероприятия;</w:t>
            </w:r>
          </w:p>
          <w:p w:rsidR="00691627" w:rsidRPr="003D4DD6" w:rsidRDefault="00691627" w:rsidP="00346109">
            <w:pPr>
              <w:adjustRightInd w:val="0"/>
              <w:rPr>
                <w:sz w:val="20"/>
                <w:szCs w:val="20"/>
              </w:rPr>
            </w:pPr>
            <w:r w:rsidRPr="003D4DD6">
              <w:rPr>
                <w:sz w:val="20"/>
                <w:szCs w:val="20"/>
              </w:rPr>
              <w:t xml:space="preserve">Кл – количество всех лиц </w:t>
            </w:r>
            <w:r w:rsidRPr="003D4DD6">
              <w:rPr>
                <w:sz w:val="20"/>
                <w:szCs w:val="20"/>
                <w:lang w:eastAsia="ru-RU"/>
              </w:rPr>
              <w:t xml:space="preserve">в возрасте от </w:t>
            </w:r>
            <w:r w:rsidR="00346109" w:rsidRPr="003D4DD6">
              <w:rPr>
                <w:sz w:val="20"/>
                <w:szCs w:val="20"/>
                <w:lang w:eastAsia="ru-RU"/>
              </w:rPr>
              <w:t>14 до 35</w:t>
            </w:r>
            <w:r w:rsidRPr="003D4DD6">
              <w:rPr>
                <w:sz w:val="20"/>
                <w:szCs w:val="20"/>
                <w:lang w:eastAsia="ru-RU"/>
              </w:rPr>
              <w:t xml:space="preserve"> лет</w:t>
            </w:r>
            <w:r w:rsidR="00DD0310" w:rsidRPr="003D4DD6">
              <w:rPr>
                <w:sz w:val="20"/>
                <w:szCs w:val="20"/>
                <w:lang w:eastAsia="ru-RU"/>
              </w:rPr>
              <w:t xml:space="preserve">, проживающих на территории </w:t>
            </w:r>
            <w:r w:rsidR="006375C6" w:rsidRPr="003D4DD6">
              <w:rPr>
                <w:sz w:val="20"/>
                <w:szCs w:val="20"/>
                <w:lang w:eastAsia="ru-RU"/>
              </w:rPr>
              <w:t>Архангельской области</w:t>
            </w:r>
            <w:r w:rsidR="0098740F" w:rsidRPr="003D4DD6">
              <w:rPr>
                <w:sz w:val="20"/>
                <w:szCs w:val="20"/>
                <w:lang w:eastAsia="ru-RU"/>
              </w:rPr>
              <w:t xml:space="preserve"> на нач</w:t>
            </w:r>
            <w:r w:rsidR="00391398">
              <w:rPr>
                <w:sz w:val="20"/>
                <w:szCs w:val="20"/>
                <w:lang w:eastAsia="ru-RU"/>
              </w:rPr>
              <w:t>а</w:t>
            </w:r>
            <w:r w:rsidR="0098740F" w:rsidRPr="003D4DD6">
              <w:rPr>
                <w:sz w:val="20"/>
                <w:szCs w:val="20"/>
                <w:lang w:eastAsia="ru-RU"/>
              </w:rPr>
              <w:t>ло отчетного года</w:t>
            </w:r>
          </w:p>
        </w:tc>
        <w:tc>
          <w:tcPr>
            <w:tcW w:w="1560" w:type="pct"/>
            <w:tcBorders>
              <w:top w:val="single" w:sz="4" w:space="0" w:color="auto"/>
              <w:left w:val="single" w:sz="4" w:space="0" w:color="auto"/>
              <w:bottom w:val="single" w:sz="4" w:space="0" w:color="auto"/>
              <w:right w:val="single" w:sz="4" w:space="0" w:color="auto"/>
            </w:tcBorders>
          </w:tcPr>
          <w:p w:rsidR="00691627" w:rsidRPr="00DE31C9" w:rsidRDefault="00691627" w:rsidP="00FC5E68">
            <w:pPr>
              <w:adjustRightInd w:val="0"/>
              <w:rPr>
                <w:sz w:val="20"/>
                <w:szCs w:val="20"/>
              </w:rPr>
            </w:pPr>
            <w:r w:rsidRPr="00DE31C9">
              <w:rPr>
                <w:sz w:val="20"/>
                <w:szCs w:val="20"/>
                <w:lang w:eastAsia="ru-RU"/>
              </w:rPr>
              <w:t xml:space="preserve">Данные </w:t>
            </w:r>
            <w:r w:rsidRPr="006375C6">
              <w:rPr>
                <w:sz w:val="20"/>
                <w:szCs w:val="20"/>
                <w:lang w:eastAsia="ru-RU"/>
              </w:rPr>
              <w:t>агентств</w:t>
            </w:r>
            <w:r w:rsidR="00FC5E68" w:rsidRPr="006375C6">
              <w:rPr>
                <w:sz w:val="20"/>
                <w:szCs w:val="20"/>
                <w:lang w:eastAsia="ru-RU"/>
              </w:rPr>
              <w:t xml:space="preserve">а </w:t>
            </w:r>
            <w:r w:rsidRPr="006375C6">
              <w:rPr>
                <w:sz w:val="20"/>
                <w:szCs w:val="20"/>
                <w:lang w:eastAsia="ru-RU"/>
              </w:rPr>
              <w:t>по</w:t>
            </w:r>
            <w:r w:rsidRPr="00DE31C9">
              <w:rPr>
                <w:sz w:val="20"/>
                <w:szCs w:val="20"/>
                <w:lang w:eastAsia="ru-RU"/>
              </w:rPr>
              <w:t xml:space="preserve"> делам молодежи Архангельской области</w:t>
            </w:r>
          </w:p>
        </w:tc>
      </w:tr>
      <w:tr w:rsidR="00691627" w:rsidRPr="00DE31C9" w:rsidTr="00882261">
        <w:tc>
          <w:tcPr>
            <w:tcW w:w="186" w:type="pct"/>
            <w:tcBorders>
              <w:top w:val="single" w:sz="4" w:space="0" w:color="auto"/>
              <w:left w:val="single" w:sz="4" w:space="0" w:color="auto"/>
              <w:bottom w:val="single" w:sz="4" w:space="0" w:color="auto"/>
              <w:right w:val="single" w:sz="4" w:space="0" w:color="auto"/>
            </w:tcBorders>
          </w:tcPr>
          <w:p w:rsidR="00691627" w:rsidRPr="00DE31C9" w:rsidRDefault="00691627" w:rsidP="00691627">
            <w:pPr>
              <w:widowControl/>
              <w:autoSpaceDE/>
              <w:autoSpaceDN/>
              <w:jc w:val="center"/>
              <w:rPr>
                <w:sz w:val="20"/>
                <w:szCs w:val="20"/>
                <w:lang w:eastAsia="ru-RU"/>
              </w:rPr>
            </w:pPr>
            <w:r w:rsidRPr="00DE31C9">
              <w:rPr>
                <w:sz w:val="20"/>
                <w:szCs w:val="20"/>
                <w:lang w:eastAsia="ru-RU"/>
              </w:rPr>
              <w:t>2.1.</w:t>
            </w:r>
          </w:p>
        </w:tc>
        <w:tc>
          <w:tcPr>
            <w:tcW w:w="1859" w:type="pct"/>
            <w:tcBorders>
              <w:top w:val="single" w:sz="4" w:space="0" w:color="auto"/>
              <w:left w:val="single" w:sz="4" w:space="0" w:color="auto"/>
              <w:bottom w:val="single" w:sz="4" w:space="0" w:color="auto"/>
              <w:right w:val="single" w:sz="4" w:space="0" w:color="auto"/>
            </w:tcBorders>
          </w:tcPr>
          <w:p w:rsidR="00691627" w:rsidRPr="00DE31C9" w:rsidRDefault="00691627" w:rsidP="00691627">
            <w:pPr>
              <w:widowControl/>
              <w:autoSpaceDE/>
              <w:autoSpaceDN/>
              <w:rPr>
                <w:sz w:val="20"/>
                <w:szCs w:val="20"/>
                <w:lang w:eastAsia="ru-RU"/>
              </w:rPr>
            </w:pPr>
            <w:r w:rsidRPr="00DE31C9">
              <w:rPr>
                <w:sz w:val="20"/>
                <w:szCs w:val="20"/>
                <w:lang w:eastAsia="ru-RU"/>
              </w:rPr>
              <w:t>Темп снижения количества зарегистрированных преступлений по отношению к базовому году</w:t>
            </w:r>
          </w:p>
        </w:tc>
        <w:tc>
          <w:tcPr>
            <w:tcW w:w="1395" w:type="pct"/>
            <w:tcBorders>
              <w:top w:val="single" w:sz="4" w:space="0" w:color="auto"/>
              <w:left w:val="single" w:sz="4" w:space="0" w:color="auto"/>
              <w:bottom w:val="single" w:sz="4" w:space="0" w:color="auto"/>
              <w:right w:val="single" w:sz="4" w:space="0" w:color="auto"/>
            </w:tcBorders>
          </w:tcPr>
          <w:p w:rsidR="00691627" w:rsidRPr="003D4DD6" w:rsidRDefault="00691627" w:rsidP="00691627">
            <w:pPr>
              <w:adjustRightInd w:val="0"/>
              <w:rPr>
                <w:sz w:val="20"/>
                <w:szCs w:val="20"/>
              </w:rPr>
            </w:pPr>
            <w:r w:rsidRPr="003D4DD6">
              <w:rPr>
                <w:sz w:val="20"/>
                <w:szCs w:val="20"/>
              </w:rPr>
              <w:t>Т с</w:t>
            </w:r>
            <w:proofErr w:type="gramStart"/>
            <w:r w:rsidRPr="003D4DD6">
              <w:rPr>
                <w:sz w:val="20"/>
                <w:szCs w:val="20"/>
              </w:rPr>
              <w:t xml:space="preserve"> = К</w:t>
            </w:r>
            <w:proofErr w:type="gramEnd"/>
            <w:r w:rsidRPr="003D4DD6">
              <w:rPr>
                <w:sz w:val="20"/>
                <w:szCs w:val="20"/>
              </w:rPr>
              <w:t xml:space="preserve"> </w:t>
            </w:r>
            <w:proofErr w:type="spellStart"/>
            <w:r w:rsidRPr="003D4DD6">
              <w:rPr>
                <w:sz w:val="20"/>
                <w:szCs w:val="20"/>
              </w:rPr>
              <w:t>птг</w:t>
            </w:r>
            <w:proofErr w:type="spellEnd"/>
            <w:r w:rsidRPr="003D4DD6">
              <w:rPr>
                <w:sz w:val="20"/>
                <w:szCs w:val="20"/>
              </w:rPr>
              <w:t xml:space="preserve"> / К </w:t>
            </w:r>
            <w:proofErr w:type="spellStart"/>
            <w:r w:rsidRPr="003D4DD6">
              <w:rPr>
                <w:sz w:val="20"/>
                <w:szCs w:val="20"/>
              </w:rPr>
              <w:t>ппг</w:t>
            </w:r>
            <w:proofErr w:type="spellEnd"/>
            <w:r w:rsidRPr="003D4DD6">
              <w:rPr>
                <w:sz w:val="20"/>
                <w:szCs w:val="20"/>
              </w:rPr>
              <w:t xml:space="preserve"> х 100</w:t>
            </w:r>
          </w:p>
          <w:p w:rsidR="00691627" w:rsidRPr="003D4DD6" w:rsidRDefault="00691627" w:rsidP="00691627">
            <w:pPr>
              <w:adjustRightInd w:val="0"/>
              <w:rPr>
                <w:sz w:val="20"/>
                <w:szCs w:val="20"/>
              </w:rPr>
            </w:pPr>
            <w:r w:rsidRPr="003D4DD6">
              <w:rPr>
                <w:sz w:val="20"/>
                <w:szCs w:val="20"/>
              </w:rPr>
              <w:t>где:</w:t>
            </w:r>
          </w:p>
          <w:p w:rsidR="00691627" w:rsidRPr="003D4DD6" w:rsidRDefault="00691627" w:rsidP="00691627">
            <w:pPr>
              <w:adjustRightInd w:val="0"/>
              <w:rPr>
                <w:sz w:val="20"/>
                <w:szCs w:val="20"/>
                <w:lang w:eastAsia="ru-RU"/>
              </w:rPr>
            </w:pPr>
            <w:r w:rsidRPr="003D4DD6">
              <w:rPr>
                <w:sz w:val="20"/>
                <w:szCs w:val="20"/>
              </w:rPr>
              <w:t xml:space="preserve">Т с – темп снижения </w:t>
            </w:r>
            <w:r w:rsidRPr="003D4DD6">
              <w:rPr>
                <w:sz w:val="20"/>
                <w:szCs w:val="20"/>
                <w:lang w:eastAsia="ru-RU"/>
              </w:rPr>
              <w:t>количества зарегистрированных преступлений по отношению к базовому году;</w:t>
            </w:r>
          </w:p>
          <w:p w:rsidR="00691627" w:rsidRPr="003D4DD6" w:rsidRDefault="00691627" w:rsidP="00691627">
            <w:pPr>
              <w:adjustRightInd w:val="0"/>
              <w:rPr>
                <w:sz w:val="20"/>
                <w:szCs w:val="20"/>
              </w:rPr>
            </w:pPr>
            <w:r w:rsidRPr="003D4DD6">
              <w:rPr>
                <w:sz w:val="20"/>
                <w:szCs w:val="20"/>
              </w:rPr>
              <w:t xml:space="preserve">К </w:t>
            </w:r>
            <w:proofErr w:type="spellStart"/>
            <w:r w:rsidRPr="003D4DD6">
              <w:rPr>
                <w:sz w:val="20"/>
                <w:szCs w:val="20"/>
              </w:rPr>
              <w:t>птг</w:t>
            </w:r>
            <w:proofErr w:type="spellEnd"/>
            <w:r w:rsidRPr="003D4DD6">
              <w:rPr>
                <w:sz w:val="20"/>
                <w:szCs w:val="20"/>
              </w:rPr>
              <w:t xml:space="preserve"> – количество зарегистрированных преступлений</w:t>
            </w:r>
            <w:r w:rsidR="0098740F" w:rsidRPr="003D4DD6">
              <w:rPr>
                <w:sz w:val="20"/>
                <w:szCs w:val="20"/>
              </w:rPr>
              <w:t xml:space="preserve"> в Архангельской области</w:t>
            </w:r>
            <w:r w:rsidRPr="003D4DD6">
              <w:rPr>
                <w:sz w:val="20"/>
                <w:szCs w:val="20"/>
              </w:rPr>
              <w:t xml:space="preserve"> в </w:t>
            </w:r>
            <w:r w:rsidR="0098740F" w:rsidRPr="003D4DD6">
              <w:rPr>
                <w:sz w:val="20"/>
                <w:szCs w:val="20"/>
              </w:rPr>
              <w:t>отчетном</w:t>
            </w:r>
            <w:r w:rsidRPr="003D4DD6">
              <w:rPr>
                <w:sz w:val="20"/>
                <w:szCs w:val="20"/>
              </w:rPr>
              <w:t xml:space="preserve"> году;</w:t>
            </w:r>
          </w:p>
          <w:p w:rsidR="00691627" w:rsidRPr="003D4DD6" w:rsidRDefault="00691627" w:rsidP="006375C6">
            <w:pPr>
              <w:adjustRightInd w:val="0"/>
              <w:rPr>
                <w:sz w:val="20"/>
                <w:szCs w:val="20"/>
              </w:rPr>
            </w:pPr>
            <w:r w:rsidRPr="003D4DD6">
              <w:rPr>
                <w:sz w:val="20"/>
                <w:szCs w:val="20"/>
              </w:rPr>
              <w:t xml:space="preserve">К </w:t>
            </w:r>
            <w:proofErr w:type="spellStart"/>
            <w:r w:rsidRPr="003D4DD6">
              <w:rPr>
                <w:sz w:val="20"/>
                <w:szCs w:val="20"/>
              </w:rPr>
              <w:t>ппг</w:t>
            </w:r>
            <w:proofErr w:type="spellEnd"/>
            <w:r w:rsidRPr="003D4DD6">
              <w:rPr>
                <w:sz w:val="20"/>
                <w:szCs w:val="20"/>
              </w:rPr>
              <w:t xml:space="preserve"> – количество зарегистрированных преступлений </w:t>
            </w:r>
            <w:r w:rsidR="006375C6" w:rsidRPr="003D4DD6">
              <w:rPr>
                <w:sz w:val="20"/>
                <w:szCs w:val="20"/>
              </w:rPr>
              <w:t>в базовом</w:t>
            </w:r>
            <w:r w:rsidRPr="003D4DD6">
              <w:rPr>
                <w:sz w:val="20"/>
                <w:szCs w:val="20"/>
              </w:rPr>
              <w:t xml:space="preserve"> году</w:t>
            </w:r>
          </w:p>
        </w:tc>
        <w:tc>
          <w:tcPr>
            <w:tcW w:w="1560" w:type="pct"/>
            <w:tcBorders>
              <w:top w:val="single" w:sz="4" w:space="0" w:color="auto"/>
              <w:left w:val="single" w:sz="4" w:space="0" w:color="auto"/>
              <w:bottom w:val="single" w:sz="4" w:space="0" w:color="auto"/>
              <w:right w:val="single" w:sz="4" w:space="0" w:color="auto"/>
            </w:tcBorders>
          </w:tcPr>
          <w:p w:rsidR="00691627" w:rsidRPr="00DE31C9" w:rsidRDefault="00691627" w:rsidP="00691627">
            <w:pPr>
              <w:adjustRightInd w:val="0"/>
              <w:rPr>
                <w:sz w:val="20"/>
                <w:szCs w:val="20"/>
                <w:lang w:eastAsia="ru-RU"/>
              </w:rPr>
            </w:pPr>
            <w:r w:rsidRPr="00DE31C9">
              <w:rPr>
                <w:sz w:val="20"/>
                <w:szCs w:val="20"/>
              </w:rPr>
              <w:t>данные Управления министерства внутренних дел Российской Федерации по Архангельской области (</w:t>
            </w:r>
            <w:r w:rsidRPr="0098740F">
              <w:rPr>
                <w:sz w:val="20"/>
                <w:szCs w:val="20"/>
              </w:rPr>
              <w:t>статистика Министерства внутренних дел Российской Федерации</w:t>
            </w:r>
            <w:r w:rsidR="00CD7BCD" w:rsidRPr="0098740F">
              <w:rPr>
                <w:sz w:val="20"/>
                <w:szCs w:val="20"/>
              </w:rPr>
              <w:t>)</w:t>
            </w:r>
          </w:p>
        </w:tc>
      </w:tr>
      <w:tr w:rsidR="00691627" w:rsidRPr="00DE31C9" w:rsidTr="00882261">
        <w:tc>
          <w:tcPr>
            <w:tcW w:w="186" w:type="pct"/>
            <w:tcBorders>
              <w:top w:val="single" w:sz="4" w:space="0" w:color="auto"/>
              <w:left w:val="single" w:sz="4" w:space="0" w:color="auto"/>
              <w:bottom w:val="single" w:sz="4" w:space="0" w:color="auto"/>
              <w:right w:val="single" w:sz="4" w:space="0" w:color="auto"/>
            </w:tcBorders>
          </w:tcPr>
          <w:p w:rsidR="00691627" w:rsidRPr="00DE31C9" w:rsidRDefault="00691627" w:rsidP="00691627">
            <w:pPr>
              <w:widowControl/>
              <w:autoSpaceDE/>
              <w:autoSpaceDN/>
              <w:jc w:val="center"/>
              <w:rPr>
                <w:sz w:val="20"/>
                <w:szCs w:val="20"/>
                <w:lang w:eastAsia="ru-RU"/>
              </w:rPr>
            </w:pPr>
            <w:r w:rsidRPr="00DE31C9">
              <w:rPr>
                <w:sz w:val="20"/>
                <w:szCs w:val="20"/>
                <w:lang w:eastAsia="ru-RU"/>
              </w:rPr>
              <w:lastRenderedPageBreak/>
              <w:t>2.2.</w:t>
            </w:r>
          </w:p>
        </w:tc>
        <w:tc>
          <w:tcPr>
            <w:tcW w:w="1859" w:type="pct"/>
            <w:tcBorders>
              <w:top w:val="single" w:sz="4" w:space="0" w:color="auto"/>
              <w:left w:val="single" w:sz="4" w:space="0" w:color="auto"/>
              <w:bottom w:val="single" w:sz="4" w:space="0" w:color="auto"/>
              <w:right w:val="single" w:sz="4" w:space="0" w:color="auto"/>
            </w:tcBorders>
          </w:tcPr>
          <w:p w:rsidR="00691627" w:rsidRPr="00DE31C9" w:rsidRDefault="00691627" w:rsidP="00691627">
            <w:pPr>
              <w:widowControl/>
              <w:autoSpaceDE/>
              <w:autoSpaceDN/>
              <w:rPr>
                <w:sz w:val="20"/>
                <w:szCs w:val="20"/>
                <w:lang w:eastAsia="ru-RU"/>
              </w:rPr>
            </w:pPr>
            <w:r w:rsidRPr="00DE31C9">
              <w:rPr>
                <w:sz w:val="20"/>
                <w:szCs w:val="20"/>
                <w:lang w:eastAsia="ru-RU"/>
              </w:rPr>
              <w:t xml:space="preserve">Доля отремонтированных объектов муниципальной собственности, используемых для осуществления мероприятий в сфере профилактики правонарушений, </w:t>
            </w:r>
          </w:p>
          <w:p w:rsidR="00691627" w:rsidRPr="00DE31C9" w:rsidRDefault="00691627" w:rsidP="00691627">
            <w:pPr>
              <w:widowControl/>
              <w:autoSpaceDE/>
              <w:autoSpaceDN/>
              <w:rPr>
                <w:sz w:val="20"/>
                <w:szCs w:val="20"/>
                <w:lang w:eastAsia="ru-RU"/>
              </w:rPr>
            </w:pPr>
            <w:r w:rsidRPr="00DE31C9">
              <w:rPr>
                <w:sz w:val="20"/>
                <w:szCs w:val="20"/>
                <w:lang w:eastAsia="ru-RU"/>
              </w:rPr>
              <w:t xml:space="preserve">из числа </w:t>
            </w:r>
            <w:proofErr w:type="gramStart"/>
            <w:r w:rsidRPr="00DE31C9">
              <w:rPr>
                <w:sz w:val="20"/>
                <w:szCs w:val="20"/>
                <w:lang w:eastAsia="ru-RU"/>
              </w:rPr>
              <w:t>нуждающихся</w:t>
            </w:r>
            <w:proofErr w:type="gramEnd"/>
            <w:r w:rsidRPr="00DE31C9">
              <w:rPr>
                <w:sz w:val="20"/>
                <w:szCs w:val="20"/>
                <w:lang w:eastAsia="ru-RU"/>
              </w:rPr>
              <w:t xml:space="preserve"> в ремонте</w:t>
            </w:r>
          </w:p>
        </w:tc>
        <w:tc>
          <w:tcPr>
            <w:tcW w:w="1395" w:type="pct"/>
            <w:tcBorders>
              <w:top w:val="single" w:sz="4" w:space="0" w:color="auto"/>
              <w:left w:val="single" w:sz="4" w:space="0" w:color="auto"/>
              <w:bottom w:val="single" w:sz="4" w:space="0" w:color="auto"/>
              <w:right w:val="single" w:sz="4" w:space="0" w:color="auto"/>
            </w:tcBorders>
          </w:tcPr>
          <w:p w:rsidR="00691627" w:rsidRPr="003D4DD6" w:rsidRDefault="00691627" w:rsidP="00691627">
            <w:pPr>
              <w:rPr>
                <w:sz w:val="20"/>
                <w:szCs w:val="20"/>
              </w:rPr>
            </w:pPr>
            <w:r w:rsidRPr="003D4DD6">
              <w:rPr>
                <w:sz w:val="20"/>
                <w:szCs w:val="20"/>
              </w:rPr>
              <w:t>Д об</w:t>
            </w:r>
            <w:proofErr w:type="gramStart"/>
            <w:r w:rsidRPr="003D4DD6">
              <w:rPr>
                <w:sz w:val="20"/>
                <w:szCs w:val="20"/>
              </w:rPr>
              <w:t xml:space="preserve"> = К</w:t>
            </w:r>
            <w:proofErr w:type="gramEnd"/>
            <w:r w:rsidRPr="003D4DD6">
              <w:rPr>
                <w:sz w:val="20"/>
                <w:szCs w:val="20"/>
              </w:rPr>
              <w:t xml:space="preserve"> об / К </w:t>
            </w:r>
            <w:proofErr w:type="spellStart"/>
            <w:r w:rsidRPr="003D4DD6">
              <w:rPr>
                <w:sz w:val="20"/>
                <w:szCs w:val="20"/>
              </w:rPr>
              <w:t>нр</w:t>
            </w:r>
            <w:proofErr w:type="spellEnd"/>
            <w:r w:rsidRPr="003D4DD6">
              <w:rPr>
                <w:sz w:val="20"/>
                <w:szCs w:val="20"/>
              </w:rPr>
              <w:t xml:space="preserve"> x 100, </w:t>
            </w:r>
          </w:p>
          <w:p w:rsidR="00691627" w:rsidRPr="003D4DD6" w:rsidRDefault="00691627" w:rsidP="00691627">
            <w:pPr>
              <w:rPr>
                <w:sz w:val="20"/>
                <w:szCs w:val="20"/>
              </w:rPr>
            </w:pPr>
            <w:r w:rsidRPr="003D4DD6">
              <w:rPr>
                <w:sz w:val="20"/>
                <w:szCs w:val="20"/>
              </w:rPr>
              <w:t xml:space="preserve">где: </w:t>
            </w:r>
          </w:p>
          <w:p w:rsidR="00691627" w:rsidRPr="003D4DD6" w:rsidRDefault="00691627" w:rsidP="00691627">
            <w:pPr>
              <w:widowControl/>
              <w:autoSpaceDE/>
              <w:autoSpaceDN/>
              <w:rPr>
                <w:sz w:val="20"/>
                <w:szCs w:val="20"/>
              </w:rPr>
            </w:pPr>
            <w:r w:rsidRPr="003D4DD6">
              <w:rPr>
                <w:sz w:val="20"/>
                <w:szCs w:val="20"/>
              </w:rPr>
              <w:t xml:space="preserve">Д </w:t>
            </w:r>
            <w:proofErr w:type="gramStart"/>
            <w:r w:rsidRPr="003D4DD6">
              <w:rPr>
                <w:sz w:val="20"/>
                <w:szCs w:val="20"/>
              </w:rPr>
              <w:t>об</w:t>
            </w:r>
            <w:proofErr w:type="gramEnd"/>
            <w:r w:rsidRPr="003D4DD6">
              <w:rPr>
                <w:sz w:val="20"/>
                <w:szCs w:val="20"/>
              </w:rPr>
              <w:t xml:space="preserve"> - </w:t>
            </w:r>
            <w:proofErr w:type="gramStart"/>
            <w:r w:rsidRPr="003D4DD6">
              <w:rPr>
                <w:sz w:val="20"/>
                <w:szCs w:val="20"/>
              </w:rPr>
              <w:t>д</w:t>
            </w:r>
            <w:r w:rsidRPr="003D4DD6">
              <w:rPr>
                <w:sz w:val="20"/>
                <w:szCs w:val="20"/>
                <w:lang w:eastAsia="ru-RU"/>
              </w:rPr>
              <w:t>оля</w:t>
            </w:r>
            <w:proofErr w:type="gramEnd"/>
            <w:r w:rsidRPr="003D4DD6">
              <w:rPr>
                <w:sz w:val="20"/>
                <w:szCs w:val="20"/>
                <w:lang w:eastAsia="ru-RU"/>
              </w:rPr>
              <w:t xml:space="preserve"> отремонтированных объектов муниципальной собственности, используемых для осуществления мероприятий в сфере профилактики правонарушений, из числа нуждающихся в ремонте;</w:t>
            </w:r>
          </w:p>
          <w:p w:rsidR="00691627" w:rsidRPr="003D4DD6" w:rsidRDefault="00691627" w:rsidP="00691627">
            <w:pPr>
              <w:adjustRightInd w:val="0"/>
              <w:rPr>
                <w:sz w:val="20"/>
                <w:szCs w:val="20"/>
              </w:rPr>
            </w:pPr>
            <w:proofErr w:type="gramStart"/>
            <w:r w:rsidRPr="003D4DD6">
              <w:rPr>
                <w:sz w:val="20"/>
                <w:szCs w:val="20"/>
              </w:rPr>
              <w:t>К</w:t>
            </w:r>
            <w:proofErr w:type="gramEnd"/>
            <w:r w:rsidRPr="003D4DD6">
              <w:rPr>
                <w:sz w:val="20"/>
                <w:szCs w:val="20"/>
              </w:rPr>
              <w:t xml:space="preserve"> </w:t>
            </w:r>
            <w:proofErr w:type="gramStart"/>
            <w:r w:rsidRPr="003D4DD6">
              <w:rPr>
                <w:sz w:val="20"/>
                <w:szCs w:val="20"/>
              </w:rPr>
              <w:t>об</w:t>
            </w:r>
            <w:proofErr w:type="gramEnd"/>
            <w:r w:rsidRPr="003D4DD6">
              <w:rPr>
                <w:sz w:val="20"/>
                <w:szCs w:val="20"/>
              </w:rPr>
              <w:t xml:space="preserve"> - количество</w:t>
            </w:r>
            <w:r w:rsidRPr="003D4DD6">
              <w:rPr>
                <w:sz w:val="20"/>
                <w:szCs w:val="20"/>
                <w:lang w:eastAsia="ru-RU"/>
              </w:rPr>
              <w:t xml:space="preserve"> отремонтированных объектов муниципальной собственности, используемых для осуществления мероприятий в сфере профилактики правонарушений, из числа нуждающихся в ремонте</w:t>
            </w:r>
            <w:r w:rsidR="0098740F" w:rsidRPr="003D4DD6">
              <w:rPr>
                <w:sz w:val="20"/>
                <w:szCs w:val="20"/>
                <w:lang w:eastAsia="ru-RU"/>
              </w:rPr>
              <w:t xml:space="preserve"> (с нарастающим итогом)</w:t>
            </w:r>
            <w:r w:rsidRPr="003D4DD6">
              <w:rPr>
                <w:sz w:val="20"/>
                <w:szCs w:val="20"/>
                <w:lang w:eastAsia="ru-RU"/>
              </w:rPr>
              <w:t>;</w:t>
            </w:r>
          </w:p>
          <w:p w:rsidR="00691627" w:rsidRPr="003D4DD6" w:rsidRDefault="00691627" w:rsidP="00691627">
            <w:pPr>
              <w:adjustRightInd w:val="0"/>
              <w:rPr>
                <w:sz w:val="20"/>
                <w:szCs w:val="20"/>
              </w:rPr>
            </w:pPr>
            <w:r w:rsidRPr="003D4DD6">
              <w:rPr>
                <w:sz w:val="20"/>
                <w:szCs w:val="20"/>
              </w:rPr>
              <w:t xml:space="preserve">К </w:t>
            </w:r>
            <w:proofErr w:type="spellStart"/>
            <w:r w:rsidRPr="003D4DD6">
              <w:rPr>
                <w:sz w:val="20"/>
                <w:szCs w:val="20"/>
              </w:rPr>
              <w:t>нр</w:t>
            </w:r>
            <w:proofErr w:type="spellEnd"/>
            <w:r w:rsidRPr="003D4DD6">
              <w:rPr>
                <w:sz w:val="20"/>
                <w:szCs w:val="20"/>
              </w:rPr>
              <w:t xml:space="preserve"> - количество</w:t>
            </w:r>
            <w:r w:rsidRPr="003D4DD6">
              <w:rPr>
                <w:sz w:val="20"/>
                <w:szCs w:val="20"/>
                <w:lang w:eastAsia="ru-RU"/>
              </w:rPr>
              <w:t xml:space="preserve"> объектов муниципальной собственности, используемых для осуществления мероприятий в сфере профилактики правонарушений, нуждающихся в ремонте</w:t>
            </w:r>
            <w:r w:rsidR="0098740F" w:rsidRPr="003D4DD6">
              <w:rPr>
                <w:sz w:val="20"/>
                <w:szCs w:val="20"/>
                <w:lang w:eastAsia="ru-RU"/>
              </w:rPr>
              <w:t xml:space="preserve"> в базовом году</w:t>
            </w:r>
          </w:p>
        </w:tc>
        <w:tc>
          <w:tcPr>
            <w:tcW w:w="1560" w:type="pct"/>
            <w:tcBorders>
              <w:top w:val="single" w:sz="4" w:space="0" w:color="auto"/>
              <w:left w:val="single" w:sz="4" w:space="0" w:color="auto"/>
              <w:bottom w:val="single" w:sz="4" w:space="0" w:color="auto"/>
              <w:right w:val="single" w:sz="4" w:space="0" w:color="auto"/>
            </w:tcBorders>
          </w:tcPr>
          <w:p w:rsidR="00691627" w:rsidRPr="00DE31C9" w:rsidRDefault="00691627" w:rsidP="00691627">
            <w:pPr>
              <w:adjustRightInd w:val="0"/>
              <w:rPr>
                <w:sz w:val="20"/>
                <w:szCs w:val="20"/>
              </w:rPr>
            </w:pPr>
            <w:proofErr w:type="gramStart"/>
            <w:r w:rsidRPr="00DE31C9">
              <w:rPr>
                <w:sz w:val="20"/>
                <w:szCs w:val="20"/>
              </w:rPr>
              <w:t>данные Управления министерства внутренних дел Российской Федерации по Архангельской области (статистика Министерства внутренних дел Российской Федерации</w:t>
            </w:r>
            <w:proofErr w:type="gramEnd"/>
          </w:p>
        </w:tc>
      </w:tr>
      <w:tr w:rsidR="00691627" w:rsidRPr="00DE31C9" w:rsidTr="00882261">
        <w:tc>
          <w:tcPr>
            <w:tcW w:w="186" w:type="pct"/>
            <w:tcBorders>
              <w:top w:val="single" w:sz="4" w:space="0" w:color="auto"/>
              <w:left w:val="single" w:sz="4" w:space="0" w:color="auto"/>
              <w:bottom w:val="single" w:sz="4" w:space="0" w:color="auto"/>
              <w:right w:val="single" w:sz="4" w:space="0" w:color="auto"/>
            </w:tcBorders>
          </w:tcPr>
          <w:p w:rsidR="00691627" w:rsidRPr="00DE31C9" w:rsidRDefault="00691627" w:rsidP="00691627">
            <w:pPr>
              <w:widowControl/>
              <w:autoSpaceDE/>
              <w:autoSpaceDN/>
              <w:jc w:val="center"/>
              <w:rPr>
                <w:sz w:val="20"/>
                <w:szCs w:val="20"/>
                <w:lang w:eastAsia="ru-RU"/>
              </w:rPr>
            </w:pPr>
            <w:r w:rsidRPr="00DE31C9">
              <w:rPr>
                <w:sz w:val="20"/>
                <w:szCs w:val="20"/>
                <w:lang w:eastAsia="ru-RU"/>
              </w:rPr>
              <w:t>3.1.</w:t>
            </w:r>
          </w:p>
        </w:tc>
        <w:tc>
          <w:tcPr>
            <w:tcW w:w="1859" w:type="pct"/>
            <w:tcBorders>
              <w:top w:val="single" w:sz="4" w:space="0" w:color="auto"/>
              <w:left w:val="single" w:sz="4" w:space="0" w:color="auto"/>
              <w:bottom w:val="single" w:sz="4" w:space="0" w:color="auto"/>
              <w:right w:val="single" w:sz="4" w:space="0" w:color="auto"/>
            </w:tcBorders>
          </w:tcPr>
          <w:p w:rsidR="00691627" w:rsidRPr="00DE31C9" w:rsidRDefault="00691627" w:rsidP="00691627">
            <w:pPr>
              <w:widowControl/>
              <w:autoSpaceDE/>
              <w:autoSpaceDN/>
              <w:rPr>
                <w:sz w:val="20"/>
                <w:szCs w:val="20"/>
                <w:lang w:eastAsia="ru-RU"/>
              </w:rPr>
            </w:pPr>
            <w:r w:rsidRPr="00DE31C9">
              <w:rPr>
                <w:sz w:val="20"/>
                <w:szCs w:val="20"/>
              </w:rPr>
              <w:t xml:space="preserve">Темп снижения количества хищений, совершаемых </w:t>
            </w:r>
            <w:r w:rsidRPr="00DE31C9">
              <w:rPr>
                <w:sz w:val="20"/>
                <w:szCs w:val="20"/>
              </w:rPr>
              <w:br/>
              <w:t xml:space="preserve">с </w:t>
            </w:r>
            <w:r w:rsidRPr="006375C6">
              <w:rPr>
                <w:sz w:val="20"/>
                <w:szCs w:val="20"/>
              </w:rPr>
              <w:t>использованием информационно-телекоммуникационных технологий</w:t>
            </w:r>
            <w:r w:rsidR="00066275" w:rsidRPr="006375C6">
              <w:rPr>
                <w:sz w:val="20"/>
                <w:szCs w:val="20"/>
              </w:rPr>
              <w:t>,</w:t>
            </w:r>
            <w:r w:rsidRPr="006375C6">
              <w:rPr>
                <w:sz w:val="20"/>
                <w:szCs w:val="20"/>
                <w:lang w:eastAsia="ru-RU"/>
              </w:rPr>
              <w:t xml:space="preserve"> по</w:t>
            </w:r>
            <w:r w:rsidRPr="00DE31C9">
              <w:rPr>
                <w:sz w:val="20"/>
                <w:szCs w:val="20"/>
                <w:lang w:eastAsia="ru-RU"/>
              </w:rPr>
              <w:t xml:space="preserve"> отношению к базовому году</w:t>
            </w:r>
          </w:p>
        </w:tc>
        <w:tc>
          <w:tcPr>
            <w:tcW w:w="1395" w:type="pct"/>
            <w:tcBorders>
              <w:top w:val="single" w:sz="4" w:space="0" w:color="auto"/>
              <w:left w:val="single" w:sz="4" w:space="0" w:color="auto"/>
              <w:bottom w:val="single" w:sz="4" w:space="0" w:color="auto"/>
              <w:right w:val="single" w:sz="4" w:space="0" w:color="auto"/>
            </w:tcBorders>
          </w:tcPr>
          <w:p w:rsidR="00691627" w:rsidRPr="003D4DD6" w:rsidRDefault="00691627" w:rsidP="00691627">
            <w:pPr>
              <w:adjustRightInd w:val="0"/>
              <w:rPr>
                <w:sz w:val="20"/>
                <w:szCs w:val="20"/>
              </w:rPr>
            </w:pPr>
            <w:r w:rsidRPr="003D4DD6">
              <w:rPr>
                <w:sz w:val="20"/>
                <w:szCs w:val="20"/>
              </w:rPr>
              <w:t xml:space="preserve">Т </w:t>
            </w:r>
            <w:proofErr w:type="spellStart"/>
            <w:r w:rsidRPr="003D4DD6">
              <w:rPr>
                <w:sz w:val="20"/>
                <w:szCs w:val="20"/>
              </w:rPr>
              <w:t>сх</w:t>
            </w:r>
            <w:proofErr w:type="spellEnd"/>
            <w:proofErr w:type="gramStart"/>
            <w:r w:rsidRPr="003D4DD6">
              <w:rPr>
                <w:sz w:val="20"/>
                <w:szCs w:val="20"/>
              </w:rPr>
              <w:t xml:space="preserve"> = К</w:t>
            </w:r>
            <w:proofErr w:type="gramEnd"/>
            <w:r w:rsidRPr="003D4DD6">
              <w:rPr>
                <w:sz w:val="20"/>
                <w:szCs w:val="20"/>
              </w:rPr>
              <w:t xml:space="preserve"> </w:t>
            </w:r>
            <w:proofErr w:type="spellStart"/>
            <w:r w:rsidRPr="003D4DD6">
              <w:rPr>
                <w:sz w:val="20"/>
                <w:szCs w:val="20"/>
              </w:rPr>
              <w:t>хтг</w:t>
            </w:r>
            <w:proofErr w:type="spellEnd"/>
            <w:r w:rsidRPr="003D4DD6">
              <w:rPr>
                <w:sz w:val="20"/>
                <w:szCs w:val="20"/>
              </w:rPr>
              <w:t xml:space="preserve"> / К </w:t>
            </w:r>
            <w:proofErr w:type="spellStart"/>
            <w:r w:rsidRPr="003D4DD6">
              <w:rPr>
                <w:sz w:val="20"/>
                <w:szCs w:val="20"/>
              </w:rPr>
              <w:t>хпг</w:t>
            </w:r>
            <w:proofErr w:type="spellEnd"/>
            <w:r w:rsidRPr="003D4DD6">
              <w:rPr>
                <w:sz w:val="20"/>
                <w:szCs w:val="20"/>
              </w:rPr>
              <w:t xml:space="preserve"> х 100</w:t>
            </w:r>
          </w:p>
          <w:p w:rsidR="00691627" w:rsidRPr="003D4DD6" w:rsidRDefault="00691627" w:rsidP="00691627">
            <w:pPr>
              <w:adjustRightInd w:val="0"/>
              <w:rPr>
                <w:sz w:val="20"/>
                <w:szCs w:val="20"/>
              </w:rPr>
            </w:pPr>
            <w:r w:rsidRPr="003D4DD6">
              <w:rPr>
                <w:sz w:val="20"/>
                <w:szCs w:val="20"/>
              </w:rPr>
              <w:t>где:</w:t>
            </w:r>
          </w:p>
          <w:p w:rsidR="00691627" w:rsidRPr="003D4DD6" w:rsidRDefault="00691627" w:rsidP="00691627">
            <w:pPr>
              <w:adjustRightInd w:val="0"/>
              <w:rPr>
                <w:sz w:val="20"/>
                <w:szCs w:val="20"/>
                <w:lang w:eastAsia="ru-RU"/>
              </w:rPr>
            </w:pPr>
            <w:r w:rsidRPr="003D4DD6">
              <w:rPr>
                <w:sz w:val="20"/>
                <w:szCs w:val="20"/>
              </w:rPr>
              <w:t xml:space="preserve">Т </w:t>
            </w:r>
            <w:proofErr w:type="spellStart"/>
            <w:r w:rsidRPr="003D4DD6">
              <w:rPr>
                <w:sz w:val="20"/>
                <w:szCs w:val="20"/>
              </w:rPr>
              <w:t>сх</w:t>
            </w:r>
            <w:proofErr w:type="spellEnd"/>
            <w:r w:rsidRPr="003D4DD6">
              <w:rPr>
                <w:sz w:val="20"/>
                <w:szCs w:val="20"/>
              </w:rPr>
              <w:t xml:space="preserve"> – темп снижения </w:t>
            </w:r>
            <w:r w:rsidRPr="003D4DD6">
              <w:rPr>
                <w:sz w:val="20"/>
                <w:szCs w:val="20"/>
                <w:lang w:eastAsia="ru-RU"/>
              </w:rPr>
              <w:t>количества</w:t>
            </w:r>
            <w:r w:rsidR="0098740F" w:rsidRPr="003D4DD6">
              <w:rPr>
                <w:sz w:val="20"/>
                <w:szCs w:val="20"/>
                <w:lang w:eastAsia="ru-RU"/>
              </w:rPr>
              <w:t xml:space="preserve"> зарегистрированных </w:t>
            </w:r>
            <w:r w:rsidRPr="003D4DD6">
              <w:rPr>
                <w:sz w:val="20"/>
                <w:szCs w:val="20"/>
              </w:rPr>
              <w:t>хищений, совершенных с использованием информационно-телекоммуникационных технологий</w:t>
            </w:r>
            <w:r w:rsidRPr="003D4DD6">
              <w:rPr>
                <w:sz w:val="20"/>
                <w:szCs w:val="20"/>
                <w:lang w:eastAsia="ru-RU"/>
              </w:rPr>
              <w:t xml:space="preserve"> по отношению к базовому году;</w:t>
            </w:r>
          </w:p>
          <w:p w:rsidR="00691627" w:rsidRPr="003D4DD6" w:rsidRDefault="00691627" w:rsidP="00691627">
            <w:pPr>
              <w:adjustRightInd w:val="0"/>
              <w:rPr>
                <w:sz w:val="20"/>
                <w:szCs w:val="20"/>
              </w:rPr>
            </w:pPr>
            <w:r w:rsidRPr="003D4DD6">
              <w:rPr>
                <w:sz w:val="20"/>
                <w:szCs w:val="20"/>
              </w:rPr>
              <w:t xml:space="preserve">К </w:t>
            </w:r>
            <w:proofErr w:type="spellStart"/>
            <w:r w:rsidRPr="003D4DD6">
              <w:rPr>
                <w:sz w:val="20"/>
                <w:szCs w:val="20"/>
              </w:rPr>
              <w:t>хтг</w:t>
            </w:r>
            <w:proofErr w:type="spellEnd"/>
            <w:r w:rsidRPr="003D4DD6">
              <w:rPr>
                <w:sz w:val="20"/>
                <w:szCs w:val="20"/>
              </w:rPr>
              <w:t xml:space="preserve"> – количество зарегистрированных хищений, совершенных </w:t>
            </w:r>
            <w:r w:rsidR="0098740F" w:rsidRPr="003D4DD6">
              <w:rPr>
                <w:sz w:val="20"/>
                <w:szCs w:val="20"/>
              </w:rPr>
              <w:t xml:space="preserve">в Архангельской области </w:t>
            </w:r>
            <w:r w:rsidRPr="003D4DD6">
              <w:rPr>
                <w:sz w:val="20"/>
                <w:szCs w:val="20"/>
              </w:rPr>
              <w:t>с использованием информационно-телекоммуникационных технологий в текущем году;</w:t>
            </w:r>
          </w:p>
          <w:p w:rsidR="00691627" w:rsidRPr="003D4DD6" w:rsidRDefault="00691627" w:rsidP="0098740F">
            <w:pPr>
              <w:adjustRightInd w:val="0"/>
              <w:rPr>
                <w:sz w:val="20"/>
                <w:szCs w:val="20"/>
              </w:rPr>
            </w:pPr>
            <w:r w:rsidRPr="003D4DD6">
              <w:rPr>
                <w:sz w:val="20"/>
                <w:szCs w:val="20"/>
              </w:rPr>
              <w:t xml:space="preserve">К </w:t>
            </w:r>
            <w:proofErr w:type="spellStart"/>
            <w:r w:rsidRPr="003D4DD6">
              <w:rPr>
                <w:sz w:val="20"/>
                <w:szCs w:val="20"/>
              </w:rPr>
              <w:t>хпг</w:t>
            </w:r>
            <w:proofErr w:type="spellEnd"/>
            <w:r w:rsidRPr="003D4DD6">
              <w:rPr>
                <w:sz w:val="20"/>
                <w:szCs w:val="20"/>
              </w:rPr>
              <w:t xml:space="preserve"> – количество зарегистрированных хищений, совершенных </w:t>
            </w:r>
            <w:r w:rsidR="0098740F" w:rsidRPr="003D4DD6">
              <w:rPr>
                <w:sz w:val="20"/>
                <w:szCs w:val="20"/>
              </w:rPr>
              <w:t xml:space="preserve">в Архангельской области </w:t>
            </w:r>
            <w:r w:rsidRPr="003D4DD6">
              <w:rPr>
                <w:sz w:val="20"/>
                <w:szCs w:val="20"/>
              </w:rPr>
              <w:t xml:space="preserve">с использованием информационно-телекоммуникационных технологий в </w:t>
            </w:r>
            <w:r w:rsidR="006375C6" w:rsidRPr="003D4DD6">
              <w:rPr>
                <w:sz w:val="20"/>
                <w:szCs w:val="20"/>
              </w:rPr>
              <w:t xml:space="preserve">базовом </w:t>
            </w:r>
            <w:r w:rsidRPr="003D4DD6">
              <w:rPr>
                <w:sz w:val="20"/>
                <w:szCs w:val="20"/>
              </w:rPr>
              <w:t>году</w:t>
            </w:r>
          </w:p>
        </w:tc>
        <w:tc>
          <w:tcPr>
            <w:tcW w:w="1560" w:type="pct"/>
            <w:tcBorders>
              <w:top w:val="single" w:sz="4" w:space="0" w:color="auto"/>
              <w:left w:val="single" w:sz="4" w:space="0" w:color="auto"/>
              <w:bottom w:val="single" w:sz="4" w:space="0" w:color="auto"/>
              <w:right w:val="single" w:sz="4" w:space="0" w:color="auto"/>
            </w:tcBorders>
          </w:tcPr>
          <w:p w:rsidR="00691627" w:rsidRPr="00DE31C9" w:rsidRDefault="00691627" w:rsidP="00691627">
            <w:pPr>
              <w:adjustRightInd w:val="0"/>
              <w:rPr>
                <w:sz w:val="20"/>
                <w:szCs w:val="20"/>
              </w:rPr>
            </w:pPr>
            <w:proofErr w:type="gramStart"/>
            <w:r w:rsidRPr="00DE31C9">
              <w:rPr>
                <w:sz w:val="20"/>
                <w:szCs w:val="20"/>
              </w:rPr>
              <w:t>данные Управления министерства внутренних дел Российской Федерации по Архангельской области (статистика Министерства внутренних дел Российской Федерации</w:t>
            </w:r>
            <w:proofErr w:type="gramEnd"/>
          </w:p>
        </w:tc>
      </w:tr>
      <w:tr w:rsidR="00691627" w:rsidRPr="00DE31C9" w:rsidTr="00882261">
        <w:trPr>
          <w:trHeight w:val="2648"/>
        </w:trPr>
        <w:tc>
          <w:tcPr>
            <w:tcW w:w="186" w:type="pct"/>
            <w:tcBorders>
              <w:top w:val="single" w:sz="4" w:space="0" w:color="auto"/>
              <w:left w:val="single" w:sz="4" w:space="0" w:color="auto"/>
              <w:bottom w:val="single" w:sz="4" w:space="0" w:color="auto"/>
              <w:right w:val="single" w:sz="4" w:space="0" w:color="auto"/>
            </w:tcBorders>
          </w:tcPr>
          <w:p w:rsidR="00691627" w:rsidRPr="00DE31C9" w:rsidRDefault="00691627" w:rsidP="00691627">
            <w:pPr>
              <w:widowControl/>
              <w:autoSpaceDE/>
              <w:autoSpaceDN/>
              <w:jc w:val="center"/>
              <w:rPr>
                <w:sz w:val="20"/>
                <w:szCs w:val="20"/>
                <w:lang w:eastAsia="ru-RU"/>
              </w:rPr>
            </w:pPr>
            <w:r w:rsidRPr="00DE31C9">
              <w:rPr>
                <w:sz w:val="20"/>
                <w:szCs w:val="20"/>
                <w:lang w:eastAsia="ru-RU"/>
              </w:rPr>
              <w:lastRenderedPageBreak/>
              <w:t>4.1.</w:t>
            </w:r>
          </w:p>
        </w:tc>
        <w:tc>
          <w:tcPr>
            <w:tcW w:w="1859" w:type="pct"/>
            <w:tcBorders>
              <w:top w:val="single" w:sz="4" w:space="0" w:color="auto"/>
              <w:left w:val="single" w:sz="4" w:space="0" w:color="auto"/>
              <w:bottom w:val="single" w:sz="4" w:space="0" w:color="auto"/>
              <w:right w:val="single" w:sz="4" w:space="0" w:color="auto"/>
            </w:tcBorders>
          </w:tcPr>
          <w:p w:rsidR="00691627" w:rsidRPr="00DE31C9" w:rsidRDefault="00691627" w:rsidP="006375C6">
            <w:pPr>
              <w:widowControl/>
              <w:autoSpaceDE/>
              <w:autoSpaceDN/>
              <w:rPr>
                <w:sz w:val="20"/>
                <w:szCs w:val="20"/>
                <w:lang w:eastAsia="ru-RU"/>
              </w:rPr>
            </w:pPr>
            <w:r w:rsidRPr="00DE31C9">
              <w:rPr>
                <w:sz w:val="20"/>
                <w:szCs w:val="20"/>
              </w:rPr>
              <w:t xml:space="preserve">Доля зарегистрированных преступлений террористического и экстремистского характера от общего числа преступлений </w:t>
            </w:r>
          </w:p>
        </w:tc>
        <w:tc>
          <w:tcPr>
            <w:tcW w:w="1395" w:type="pct"/>
            <w:tcBorders>
              <w:top w:val="single" w:sz="4" w:space="0" w:color="auto"/>
              <w:left w:val="single" w:sz="4" w:space="0" w:color="auto"/>
              <w:bottom w:val="single" w:sz="4" w:space="0" w:color="auto"/>
              <w:right w:val="single" w:sz="4" w:space="0" w:color="auto"/>
            </w:tcBorders>
          </w:tcPr>
          <w:p w:rsidR="00691627" w:rsidRPr="003D4DD6" w:rsidRDefault="00691627" w:rsidP="00691627">
            <w:pPr>
              <w:divId w:val="112140584"/>
              <w:rPr>
                <w:sz w:val="20"/>
                <w:szCs w:val="20"/>
              </w:rPr>
            </w:pPr>
            <w:r w:rsidRPr="003D4DD6">
              <w:rPr>
                <w:sz w:val="20"/>
                <w:szCs w:val="20"/>
              </w:rPr>
              <w:t xml:space="preserve">Д </w:t>
            </w:r>
            <w:proofErr w:type="spellStart"/>
            <w:r w:rsidRPr="003D4DD6">
              <w:rPr>
                <w:sz w:val="20"/>
                <w:szCs w:val="20"/>
              </w:rPr>
              <w:t>птэ</w:t>
            </w:r>
            <w:proofErr w:type="spellEnd"/>
            <w:proofErr w:type="gramStart"/>
            <w:r w:rsidRPr="003D4DD6">
              <w:rPr>
                <w:sz w:val="20"/>
                <w:szCs w:val="20"/>
              </w:rPr>
              <w:t xml:space="preserve"> = К</w:t>
            </w:r>
            <w:proofErr w:type="gramEnd"/>
            <w:r w:rsidRPr="003D4DD6">
              <w:rPr>
                <w:sz w:val="20"/>
                <w:szCs w:val="20"/>
              </w:rPr>
              <w:t xml:space="preserve"> </w:t>
            </w:r>
            <w:proofErr w:type="spellStart"/>
            <w:r w:rsidRPr="003D4DD6">
              <w:rPr>
                <w:sz w:val="20"/>
                <w:szCs w:val="20"/>
              </w:rPr>
              <w:t>птэ</w:t>
            </w:r>
            <w:proofErr w:type="spellEnd"/>
            <w:r w:rsidRPr="003D4DD6">
              <w:rPr>
                <w:sz w:val="20"/>
                <w:szCs w:val="20"/>
              </w:rPr>
              <w:t xml:space="preserve"> / К </w:t>
            </w:r>
            <w:proofErr w:type="spellStart"/>
            <w:r w:rsidRPr="003D4DD6">
              <w:rPr>
                <w:sz w:val="20"/>
                <w:szCs w:val="20"/>
              </w:rPr>
              <w:t>вп</w:t>
            </w:r>
            <w:proofErr w:type="spellEnd"/>
            <w:r w:rsidRPr="003D4DD6">
              <w:rPr>
                <w:sz w:val="20"/>
                <w:szCs w:val="20"/>
              </w:rPr>
              <w:t xml:space="preserve"> x 100, </w:t>
            </w:r>
          </w:p>
          <w:p w:rsidR="00691627" w:rsidRPr="003D4DD6" w:rsidRDefault="00691627" w:rsidP="00691627">
            <w:pPr>
              <w:divId w:val="422192683"/>
              <w:rPr>
                <w:sz w:val="20"/>
                <w:szCs w:val="20"/>
              </w:rPr>
            </w:pPr>
            <w:r w:rsidRPr="003D4DD6">
              <w:rPr>
                <w:sz w:val="20"/>
                <w:szCs w:val="20"/>
              </w:rPr>
              <w:t xml:space="preserve">где:  </w:t>
            </w:r>
          </w:p>
          <w:p w:rsidR="00691627" w:rsidRPr="003D4DD6" w:rsidRDefault="00691627" w:rsidP="00691627">
            <w:pPr>
              <w:divId w:val="2056585836"/>
              <w:rPr>
                <w:sz w:val="20"/>
                <w:szCs w:val="20"/>
              </w:rPr>
            </w:pPr>
            <w:r w:rsidRPr="003D4DD6">
              <w:rPr>
                <w:sz w:val="20"/>
                <w:szCs w:val="20"/>
              </w:rPr>
              <w:t xml:space="preserve">Д </w:t>
            </w:r>
            <w:proofErr w:type="spellStart"/>
            <w:r w:rsidRPr="003D4DD6">
              <w:rPr>
                <w:sz w:val="20"/>
                <w:szCs w:val="20"/>
              </w:rPr>
              <w:t>птэ</w:t>
            </w:r>
            <w:proofErr w:type="spellEnd"/>
            <w:r w:rsidRPr="003D4DD6">
              <w:rPr>
                <w:sz w:val="20"/>
                <w:szCs w:val="20"/>
              </w:rPr>
              <w:t xml:space="preserve"> – доля зарегистрированных преступлений террористического и экстремистского характера</w:t>
            </w:r>
            <w:r w:rsidR="002F6D35" w:rsidRPr="003D4DD6">
              <w:rPr>
                <w:sz w:val="20"/>
                <w:szCs w:val="20"/>
              </w:rPr>
              <w:t xml:space="preserve"> от общего числа преступлений</w:t>
            </w:r>
            <w:r w:rsidRPr="003D4DD6">
              <w:rPr>
                <w:sz w:val="20"/>
                <w:szCs w:val="20"/>
              </w:rPr>
              <w:t xml:space="preserve">; </w:t>
            </w:r>
          </w:p>
          <w:p w:rsidR="00691627" w:rsidRPr="003D4DD6" w:rsidRDefault="00691627" w:rsidP="00691627">
            <w:pPr>
              <w:divId w:val="1791240654"/>
              <w:rPr>
                <w:sz w:val="20"/>
                <w:szCs w:val="20"/>
              </w:rPr>
            </w:pPr>
            <w:r w:rsidRPr="003D4DD6">
              <w:rPr>
                <w:sz w:val="20"/>
                <w:szCs w:val="20"/>
              </w:rPr>
              <w:t xml:space="preserve">К </w:t>
            </w:r>
            <w:proofErr w:type="spellStart"/>
            <w:r w:rsidRPr="003D4DD6">
              <w:rPr>
                <w:sz w:val="20"/>
                <w:szCs w:val="20"/>
              </w:rPr>
              <w:t>птэ</w:t>
            </w:r>
            <w:proofErr w:type="spellEnd"/>
            <w:r w:rsidRPr="003D4DD6">
              <w:rPr>
                <w:sz w:val="20"/>
                <w:szCs w:val="20"/>
              </w:rPr>
              <w:t xml:space="preserve"> – количество </w:t>
            </w:r>
            <w:proofErr w:type="gramStart"/>
            <w:r w:rsidRPr="003D4DD6">
              <w:rPr>
                <w:sz w:val="20"/>
                <w:szCs w:val="20"/>
              </w:rPr>
              <w:t>зарегистрированных</w:t>
            </w:r>
            <w:proofErr w:type="gramEnd"/>
            <w:r w:rsidRPr="003D4DD6">
              <w:rPr>
                <w:sz w:val="20"/>
                <w:szCs w:val="20"/>
              </w:rPr>
              <w:t xml:space="preserve"> </w:t>
            </w:r>
          </w:p>
          <w:p w:rsidR="00691627" w:rsidRPr="003D4DD6" w:rsidRDefault="00691627" w:rsidP="00691627">
            <w:pPr>
              <w:ind w:right="60"/>
              <w:divId w:val="1586065320"/>
              <w:rPr>
                <w:sz w:val="20"/>
                <w:szCs w:val="20"/>
              </w:rPr>
            </w:pPr>
            <w:r w:rsidRPr="003D4DD6">
              <w:rPr>
                <w:sz w:val="20"/>
                <w:szCs w:val="20"/>
              </w:rPr>
              <w:t xml:space="preserve">преступлений террористического </w:t>
            </w:r>
            <w:r w:rsidRPr="003D4DD6">
              <w:rPr>
                <w:sz w:val="20"/>
                <w:szCs w:val="20"/>
              </w:rPr>
              <w:br/>
              <w:t>и экстремистского характера</w:t>
            </w:r>
            <w:r w:rsidR="002F6598" w:rsidRPr="003D4DD6">
              <w:rPr>
                <w:sz w:val="20"/>
                <w:szCs w:val="20"/>
              </w:rPr>
              <w:t xml:space="preserve"> </w:t>
            </w:r>
            <w:r w:rsidR="0098740F" w:rsidRPr="003D4DD6">
              <w:rPr>
                <w:sz w:val="20"/>
                <w:szCs w:val="20"/>
              </w:rPr>
              <w:t xml:space="preserve">в Архангельской области </w:t>
            </w:r>
            <w:r w:rsidR="002F6598" w:rsidRPr="003D4DD6">
              <w:rPr>
                <w:sz w:val="20"/>
                <w:szCs w:val="20"/>
              </w:rPr>
              <w:t>в отчетном году</w:t>
            </w:r>
            <w:r w:rsidRPr="003D4DD6">
              <w:rPr>
                <w:sz w:val="20"/>
                <w:szCs w:val="20"/>
              </w:rPr>
              <w:t xml:space="preserve">; </w:t>
            </w:r>
          </w:p>
          <w:p w:rsidR="00691627" w:rsidRPr="003D4DD6" w:rsidRDefault="00691627" w:rsidP="006375C6">
            <w:pPr>
              <w:spacing w:after="105"/>
              <w:ind w:right="60"/>
              <w:divId w:val="425535556"/>
              <w:rPr>
                <w:sz w:val="20"/>
                <w:szCs w:val="20"/>
              </w:rPr>
            </w:pPr>
            <w:r w:rsidRPr="003D4DD6">
              <w:rPr>
                <w:sz w:val="20"/>
                <w:szCs w:val="20"/>
              </w:rPr>
              <w:t xml:space="preserve">К </w:t>
            </w:r>
            <w:proofErr w:type="spellStart"/>
            <w:r w:rsidRPr="003D4DD6">
              <w:rPr>
                <w:sz w:val="20"/>
                <w:szCs w:val="20"/>
              </w:rPr>
              <w:t>вп</w:t>
            </w:r>
            <w:proofErr w:type="spellEnd"/>
            <w:r w:rsidRPr="003D4DD6">
              <w:rPr>
                <w:sz w:val="20"/>
                <w:szCs w:val="20"/>
              </w:rPr>
              <w:t xml:space="preserve"> – количество зарегистрированных преступлений на территории Архангельской области </w:t>
            </w:r>
            <w:r w:rsidR="002F6598" w:rsidRPr="003D4DD6">
              <w:rPr>
                <w:sz w:val="20"/>
                <w:szCs w:val="20"/>
              </w:rPr>
              <w:t>в отчетном году</w:t>
            </w:r>
          </w:p>
        </w:tc>
        <w:tc>
          <w:tcPr>
            <w:tcW w:w="1560" w:type="pct"/>
            <w:tcBorders>
              <w:top w:val="single" w:sz="4" w:space="0" w:color="auto"/>
              <w:left w:val="single" w:sz="4" w:space="0" w:color="auto"/>
              <w:bottom w:val="single" w:sz="4" w:space="0" w:color="auto"/>
              <w:right w:val="single" w:sz="4" w:space="0" w:color="auto"/>
            </w:tcBorders>
          </w:tcPr>
          <w:p w:rsidR="00691627" w:rsidRPr="00DE31C9" w:rsidRDefault="00691627" w:rsidP="00691627">
            <w:pPr>
              <w:adjustRightInd w:val="0"/>
              <w:rPr>
                <w:sz w:val="20"/>
                <w:szCs w:val="20"/>
              </w:rPr>
            </w:pPr>
            <w:r w:rsidRPr="00DE31C9">
              <w:rPr>
                <w:sz w:val="20"/>
                <w:szCs w:val="20"/>
              </w:rPr>
              <w:t xml:space="preserve">данные Управления министерства внутренних дел Российской Федерации по Архангельской области (статистика Министерства внутренних дел Российской Федерации) </w:t>
            </w:r>
          </w:p>
        </w:tc>
      </w:tr>
      <w:tr w:rsidR="00691627" w:rsidRPr="00DE31C9" w:rsidTr="00882261">
        <w:tc>
          <w:tcPr>
            <w:tcW w:w="186" w:type="pct"/>
            <w:tcBorders>
              <w:top w:val="single" w:sz="4" w:space="0" w:color="auto"/>
              <w:left w:val="single" w:sz="4" w:space="0" w:color="auto"/>
              <w:bottom w:val="single" w:sz="4" w:space="0" w:color="auto"/>
              <w:right w:val="single" w:sz="4" w:space="0" w:color="auto"/>
            </w:tcBorders>
          </w:tcPr>
          <w:p w:rsidR="00691627" w:rsidRPr="00DE31C9" w:rsidRDefault="00691627" w:rsidP="00691627">
            <w:pPr>
              <w:widowControl/>
              <w:autoSpaceDE/>
              <w:autoSpaceDN/>
              <w:jc w:val="center"/>
              <w:rPr>
                <w:sz w:val="20"/>
                <w:szCs w:val="20"/>
                <w:lang w:eastAsia="ru-RU"/>
              </w:rPr>
            </w:pPr>
            <w:r w:rsidRPr="00DE31C9">
              <w:rPr>
                <w:sz w:val="20"/>
                <w:szCs w:val="20"/>
                <w:lang w:eastAsia="ru-RU"/>
              </w:rPr>
              <w:t>5.1.</w:t>
            </w:r>
          </w:p>
        </w:tc>
        <w:tc>
          <w:tcPr>
            <w:tcW w:w="1859" w:type="pct"/>
            <w:tcBorders>
              <w:top w:val="single" w:sz="4" w:space="0" w:color="auto"/>
              <w:left w:val="single" w:sz="4" w:space="0" w:color="auto"/>
              <w:bottom w:val="single" w:sz="4" w:space="0" w:color="auto"/>
              <w:right w:val="single" w:sz="4" w:space="0" w:color="auto"/>
            </w:tcBorders>
          </w:tcPr>
          <w:p w:rsidR="00691627" w:rsidRPr="00DE31C9" w:rsidRDefault="00691627" w:rsidP="00691627">
            <w:pPr>
              <w:widowControl/>
              <w:autoSpaceDE/>
              <w:autoSpaceDN/>
              <w:rPr>
                <w:sz w:val="20"/>
                <w:szCs w:val="20"/>
              </w:rPr>
            </w:pPr>
            <w:r w:rsidRPr="00DE31C9">
              <w:rPr>
                <w:sz w:val="20"/>
                <w:szCs w:val="20"/>
                <w:lang w:eastAsia="ru-RU"/>
              </w:rPr>
              <w:t xml:space="preserve">Доля преступлений коррупционной направленности от общего количества зарегистрированных преступлений   </w:t>
            </w:r>
          </w:p>
        </w:tc>
        <w:tc>
          <w:tcPr>
            <w:tcW w:w="1395" w:type="pct"/>
            <w:tcBorders>
              <w:top w:val="single" w:sz="4" w:space="0" w:color="auto"/>
              <w:left w:val="single" w:sz="4" w:space="0" w:color="auto"/>
              <w:bottom w:val="single" w:sz="4" w:space="0" w:color="auto"/>
              <w:right w:val="single" w:sz="4" w:space="0" w:color="auto"/>
            </w:tcBorders>
          </w:tcPr>
          <w:p w:rsidR="00691627" w:rsidRPr="003D4DD6" w:rsidRDefault="00691627" w:rsidP="00691627">
            <w:pPr>
              <w:rPr>
                <w:sz w:val="20"/>
                <w:szCs w:val="20"/>
              </w:rPr>
            </w:pPr>
            <w:r w:rsidRPr="003D4DD6">
              <w:rPr>
                <w:sz w:val="20"/>
                <w:szCs w:val="20"/>
              </w:rPr>
              <w:t xml:space="preserve">Д </w:t>
            </w:r>
            <w:proofErr w:type="spellStart"/>
            <w:r w:rsidRPr="003D4DD6">
              <w:rPr>
                <w:sz w:val="20"/>
                <w:szCs w:val="20"/>
              </w:rPr>
              <w:t>пкн</w:t>
            </w:r>
            <w:proofErr w:type="spellEnd"/>
            <w:proofErr w:type="gramStart"/>
            <w:r w:rsidRPr="003D4DD6">
              <w:rPr>
                <w:sz w:val="20"/>
                <w:szCs w:val="20"/>
              </w:rPr>
              <w:t xml:space="preserve"> = К</w:t>
            </w:r>
            <w:proofErr w:type="gramEnd"/>
            <w:r w:rsidRPr="003D4DD6">
              <w:rPr>
                <w:sz w:val="20"/>
                <w:szCs w:val="20"/>
              </w:rPr>
              <w:t xml:space="preserve"> </w:t>
            </w:r>
            <w:proofErr w:type="spellStart"/>
            <w:r w:rsidRPr="003D4DD6">
              <w:rPr>
                <w:sz w:val="20"/>
                <w:szCs w:val="20"/>
              </w:rPr>
              <w:t>пкн</w:t>
            </w:r>
            <w:proofErr w:type="spellEnd"/>
            <w:r w:rsidRPr="003D4DD6">
              <w:rPr>
                <w:sz w:val="20"/>
                <w:szCs w:val="20"/>
              </w:rPr>
              <w:t xml:space="preserve"> / </w:t>
            </w:r>
            <w:proofErr w:type="spellStart"/>
            <w:r w:rsidRPr="003D4DD6">
              <w:rPr>
                <w:sz w:val="20"/>
                <w:szCs w:val="20"/>
              </w:rPr>
              <w:t>Кп</w:t>
            </w:r>
            <w:proofErr w:type="spellEnd"/>
            <w:r w:rsidRPr="003D4DD6">
              <w:rPr>
                <w:sz w:val="20"/>
                <w:szCs w:val="20"/>
              </w:rPr>
              <w:t xml:space="preserve"> x 100, </w:t>
            </w:r>
          </w:p>
          <w:p w:rsidR="00691627" w:rsidRPr="003D4DD6" w:rsidRDefault="00691627" w:rsidP="00691627">
            <w:pPr>
              <w:rPr>
                <w:sz w:val="20"/>
                <w:szCs w:val="20"/>
              </w:rPr>
            </w:pPr>
            <w:r w:rsidRPr="003D4DD6">
              <w:rPr>
                <w:sz w:val="20"/>
                <w:szCs w:val="20"/>
              </w:rPr>
              <w:t xml:space="preserve">где:  </w:t>
            </w:r>
          </w:p>
          <w:p w:rsidR="00691627" w:rsidRPr="003D4DD6" w:rsidRDefault="00691627" w:rsidP="00691627">
            <w:pPr>
              <w:rPr>
                <w:sz w:val="20"/>
                <w:szCs w:val="20"/>
              </w:rPr>
            </w:pPr>
            <w:r w:rsidRPr="003D4DD6">
              <w:rPr>
                <w:sz w:val="20"/>
                <w:szCs w:val="20"/>
              </w:rPr>
              <w:t xml:space="preserve">Д </w:t>
            </w:r>
            <w:proofErr w:type="spellStart"/>
            <w:r w:rsidRPr="003D4DD6">
              <w:rPr>
                <w:sz w:val="20"/>
                <w:szCs w:val="20"/>
              </w:rPr>
              <w:t>пкн</w:t>
            </w:r>
            <w:proofErr w:type="spellEnd"/>
            <w:r w:rsidRPr="003D4DD6">
              <w:rPr>
                <w:sz w:val="20"/>
                <w:szCs w:val="20"/>
              </w:rPr>
              <w:t xml:space="preserve"> – доля зарегистрированных преступлений коррупционной направленности</w:t>
            </w:r>
            <w:r w:rsidR="00050E7B" w:rsidRPr="003D4DD6">
              <w:t xml:space="preserve"> </w:t>
            </w:r>
            <w:r w:rsidR="00050E7B" w:rsidRPr="003D4DD6">
              <w:rPr>
                <w:sz w:val="20"/>
                <w:szCs w:val="20"/>
              </w:rPr>
              <w:t>от общего количества зарегистрированных преступлений</w:t>
            </w:r>
            <w:r w:rsidRPr="003D4DD6">
              <w:rPr>
                <w:sz w:val="20"/>
                <w:szCs w:val="20"/>
              </w:rPr>
              <w:t xml:space="preserve">; </w:t>
            </w:r>
          </w:p>
          <w:p w:rsidR="00691627" w:rsidRPr="003D4DD6" w:rsidRDefault="00691627" w:rsidP="00691627">
            <w:pPr>
              <w:rPr>
                <w:sz w:val="20"/>
                <w:szCs w:val="20"/>
              </w:rPr>
            </w:pPr>
            <w:r w:rsidRPr="003D4DD6">
              <w:rPr>
                <w:sz w:val="20"/>
                <w:szCs w:val="20"/>
              </w:rPr>
              <w:t xml:space="preserve">К </w:t>
            </w:r>
            <w:proofErr w:type="spellStart"/>
            <w:r w:rsidRPr="003D4DD6">
              <w:rPr>
                <w:sz w:val="20"/>
                <w:szCs w:val="20"/>
              </w:rPr>
              <w:t>пкн</w:t>
            </w:r>
            <w:proofErr w:type="spellEnd"/>
            <w:r w:rsidRPr="003D4DD6">
              <w:rPr>
                <w:sz w:val="20"/>
                <w:szCs w:val="20"/>
              </w:rPr>
              <w:t xml:space="preserve"> – количество </w:t>
            </w:r>
            <w:proofErr w:type="gramStart"/>
            <w:r w:rsidRPr="003D4DD6">
              <w:rPr>
                <w:sz w:val="20"/>
                <w:szCs w:val="20"/>
              </w:rPr>
              <w:t>зарегистрированных</w:t>
            </w:r>
            <w:proofErr w:type="gramEnd"/>
            <w:r w:rsidRPr="003D4DD6">
              <w:rPr>
                <w:sz w:val="20"/>
                <w:szCs w:val="20"/>
              </w:rPr>
              <w:t xml:space="preserve"> </w:t>
            </w:r>
          </w:p>
          <w:p w:rsidR="00691627" w:rsidRPr="003D4DD6" w:rsidRDefault="00691627" w:rsidP="00691627">
            <w:pPr>
              <w:ind w:right="60"/>
              <w:rPr>
                <w:sz w:val="20"/>
                <w:szCs w:val="20"/>
              </w:rPr>
            </w:pPr>
            <w:r w:rsidRPr="003D4DD6">
              <w:rPr>
                <w:sz w:val="20"/>
                <w:szCs w:val="20"/>
              </w:rPr>
              <w:t>преступлений коррупционной направленности</w:t>
            </w:r>
            <w:r w:rsidR="00F36F88" w:rsidRPr="003D4DD6">
              <w:rPr>
                <w:sz w:val="20"/>
                <w:szCs w:val="20"/>
              </w:rPr>
              <w:t xml:space="preserve"> на территории Архангельской области в отчетном году</w:t>
            </w:r>
            <w:r w:rsidRPr="003D4DD6">
              <w:rPr>
                <w:sz w:val="20"/>
                <w:szCs w:val="20"/>
              </w:rPr>
              <w:t xml:space="preserve">; </w:t>
            </w:r>
          </w:p>
          <w:p w:rsidR="00691627" w:rsidRPr="003D4DD6" w:rsidRDefault="00F36F88" w:rsidP="006375C6">
            <w:pPr>
              <w:rPr>
                <w:sz w:val="20"/>
                <w:szCs w:val="20"/>
              </w:rPr>
            </w:pPr>
            <w:proofErr w:type="spellStart"/>
            <w:r w:rsidRPr="003D4DD6">
              <w:rPr>
                <w:sz w:val="20"/>
                <w:szCs w:val="20"/>
              </w:rPr>
              <w:t>К</w:t>
            </w:r>
            <w:r w:rsidR="00691627" w:rsidRPr="003D4DD6">
              <w:rPr>
                <w:sz w:val="20"/>
                <w:szCs w:val="20"/>
              </w:rPr>
              <w:t>п</w:t>
            </w:r>
            <w:proofErr w:type="spellEnd"/>
            <w:r w:rsidR="00691627" w:rsidRPr="003D4DD6">
              <w:rPr>
                <w:sz w:val="20"/>
                <w:szCs w:val="20"/>
              </w:rPr>
              <w:t xml:space="preserve"> – </w:t>
            </w:r>
            <w:r w:rsidRPr="003D4DD6">
              <w:rPr>
                <w:sz w:val="20"/>
                <w:szCs w:val="20"/>
              </w:rPr>
              <w:t>количество зарегистрированных преступлений на территории Архангельской области в отчетном году</w:t>
            </w:r>
          </w:p>
        </w:tc>
        <w:tc>
          <w:tcPr>
            <w:tcW w:w="1560" w:type="pct"/>
            <w:tcBorders>
              <w:top w:val="single" w:sz="4" w:space="0" w:color="auto"/>
              <w:left w:val="single" w:sz="4" w:space="0" w:color="auto"/>
              <w:bottom w:val="single" w:sz="4" w:space="0" w:color="auto"/>
              <w:right w:val="single" w:sz="4" w:space="0" w:color="auto"/>
            </w:tcBorders>
          </w:tcPr>
          <w:p w:rsidR="00691627" w:rsidRPr="00DE31C9" w:rsidRDefault="00691627" w:rsidP="00691627">
            <w:pPr>
              <w:adjustRightInd w:val="0"/>
              <w:rPr>
                <w:sz w:val="20"/>
                <w:szCs w:val="20"/>
              </w:rPr>
            </w:pPr>
            <w:r w:rsidRPr="00DE31C9">
              <w:rPr>
                <w:sz w:val="20"/>
                <w:szCs w:val="20"/>
              </w:rPr>
              <w:t xml:space="preserve">данные Управления министерства внутренних дел Российской Федерации по Архангельской области (статистика Министерства внутренних дел Российской Федерации) </w:t>
            </w:r>
          </w:p>
        </w:tc>
      </w:tr>
    </w:tbl>
    <w:p w:rsidR="00223324" w:rsidRPr="00DE31C9" w:rsidRDefault="00223324" w:rsidP="00967C9C">
      <w:pPr>
        <w:tabs>
          <w:tab w:val="left" w:pos="3759"/>
          <w:tab w:val="left" w:pos="5287"/>
        </w:tabs>
        <w:jc w:val="center"/>
        <w:rPr>
          <w:bCs/>
          <w:sz w:val="20"/>
          <w:szCs w:val="20"/>
        </w:rPr>
      </w:pPr>
    </w:p>
    <w:p w:rsidR="00967C9C" w:rsidRPr="00DE31C9" w:rsidRDefault="00967C9C" w:rsidP="00967C9C">
      <w:pPr>
        <w:tabs>
          <w:tab w:val="left" w:pos="6534"/>
        </w:tabs>
        <w:spacing w:before="66"/>
        <w:rPr>
          <w:sz w:val="20"/>
          <w:szCs w:val="20"/>
        </w:rPr>
      </w:pPr>
    </w:p>
    <w:p w:rsidR="00D2410B" w:rsidRPr="00B507F4" w:rsidRDefault="00B07C14" w:rsidP="00A15CF9">
      <w:pPr>
        <w:spacing w:before="66"/>
        <w:jc w:val="center"/>
        <w:rPr>
          <w:sz w:val="28"/>
          <w:szCs w:val="20"/>
        </w:rPr>
      </w:pPr>
      <w:r w:rsidRPr="00DE31C9">
        <w:rPr>
          <w:sz w:val="20"/>
          <w:szCs w:val="20"/>
        </w:rPr>
        <w:br w:type="column"/>
      </w:r>
      <w:r w:rsidR="00B507F4" w:rsidRPr="003D4DD6">
        <w:rPr>
          <w:sz w:val="28"/>
          <w:szCs w:val="20"/>
        </w:rPr>
        <w:lastRenderedPageBreak/>
        <w:t>3</w:t>
      </w:r>
      <w:r w:rsidR="00A15CF9" w:rsidRPr="003D4DD6">
        <w:rPr>
          <w:sz w:val="28"/>
          <w:szCs w:val="20"/>
        </w:rPr>
        <w:t xml:space="preserve">. </w:t>
      </w:r>
      <w:r w:rsidR="00C64C1C" w:rsidRPr="003D4DD6">
        <w:rPr>
          <w:sz w:val="28"/>
          <w:szCs w:val="20"/>
        </w:rPr>
        <w:t>Перечень</w:t>
      </w:r>
      <w:r w:rsidR="00C64C1C" w:rsidRPr="003D4DD6">
        <w:rPr>
          <w:spacing w:val="-6"/>
          <w:sz w:val="28"/>
          <w:szCs w:val="20"/>
        </w:rPr>
        <w:t xml:space="preserve"> </w:t>
      </w:r>
      <w:r w:rsidR="00C64C1C" w:rsidRPr="003D4DD6">
        <w:rPr>
          <w:sz w:val="28"/>
          <w:szCs w:val="20"/>
        </w:rPr>
        <w:t>мероприятий</w:t>
      </w:r>
      <w:r w:rsidR="00C64C1C" w:rsidRPr="003D4DD6">
        <w:rPr>
          <w:spacing w:val="-6"/>
          <w:sz w:val="28"/>
          <w:szCs w:val="20"/>
        </w:rPr>
        <w:t xml:space="preserve"> </w:t>
      </w:r>
      <w:r w:rsidR="00C64C1C" w:rsidRPr="003D4DD6">
        <w:rPr>
          <w:sz w:val="28"/>
          <w:szCs w:val="20"/>
        </w:rPr>
        <w:t>(результатов)</w:t>
      </w:r>
      <w:r w:rsidR="00C64C1C" w:rsidRPr="003D4DD6">
        <w:rPr>
          <w:spacing w:val="-5"/>
          <w:sz w:val="28"/>
          <w:szCs w:val="20"/>
        </w:rPr>
        <w:t xml:space="preserve"> </w:t>
      </w:r>
      <w:r w:rsidR="00C64C1C" w:rsidRPr="003D4DD6">
        <w:rPr>
          <w:sz w:val="28"/>
          <w:szCs w:val="20"/>
        </w:rPr>
        <w:t>комплекса</w:t>
      </w:r>
      <w:r w:rsidR="00C64C1C" w:rsidRPr="003D4DD6">
        <w:rPr>
          <w:spacing w:val="-4"/>
          <w:sz w:val="28"/>
          <w:szCs w:val="20"/>
        </w:rPr>
        <w:t xml:space="preserve"> </w:t>
      </w:r>
      <w:r w:rsidR="00C64C1C" w:rsidRPr="003D4DD6">
        <w:rPr>
          <w:sz w:val="28"/>
          <w:szCs w:val="20"/>
        </w:rPr>
        <w:t>процессных</w:t>
      </w:r>
      <w:r w:rsidR="00C64C1C" w:rsidRPr="003D4DD6">
        <w:rPr>
          <w:spacing w:val="-6"/>
          <w:sz w:val="28"/>
          <w:szCs w:val="20"/>
        </w:rPr>
        <w:t xml:space="preserve"> </w:t>
      </w:r>
      <w:r w:rsidR="00C64C1C" w:rsidRPr="003D4DD6">
        <w:rPr>
          <w:sz w:val="28"/>
          <w:szCs w:val="20"/>
        </w:rPr>
        <w:t>мероприятий</w:t>
      </w:r>
    </w:p>
    <w:p w:rsidR="008F2B5A" w:rsidRPr="00DE31C9" w:rsidRDefault="008F2B5A">
      <w:pPr>
        <w:pStyle w:val="a3"/>
        <w:spacing w:before="5"/>
        <w:rPr>
          <w:sz w:val="20"/>
          <w:szCs w:val="20"/>
        </w:rPr>
      </w:pPr>
    </w:p>
    <w:tbl>
      <w:tblPr>
        <w:tblW w:w="158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32"/>
        <w:gridCol w:w="3107"/>
        <w:gridCol w:w="1438"/>
        <w:gridCol w:w="4536"/>
        <w:gridCol w:w="1275"/>
        <w:gridCol w:w="851"/>
        <w:gridCol w:w="992"/>
        <w:gridCol w:w="992"/>
        <w:gridCol w:w="993"/>
        <w:gridCol w:w="1279"/>
      </w:tblGrid>
      <w:tr w:rsidR="008F2B5A" w:rsidRPr="00DE31C9" w:rsidTr="0026072F">
        <w:trPr>
          <w:trHeight w:val="420"/>
          <w:tblHeader/>
          <w:jc w:val="center"/>
        </w:trPr>
        <w:tc>
          <w:tcPr>
            <w:tcW w:w="432" w:type="dxa"/>
            <w:vMerge w:val="restart"/>
          </w:tcPr>
          <w:p w:rsidR="008F2B5A" w:rsidRPr="0026072F" w:rsidRDefault="008F2B5A" w:rsidP="0026072F">
            <w:pPr>
              <w:pStyle w:val="TableParagraph"/>
              <w:jc w:val="center"/>
              <w:rPr>
                <w:sz w:val="20"/>
                <w:szCs w:val="20"/>
              </w:rPr>
            </w:pPr>
          </w:p>
          <w:p w:rsidR="008F2B5A" w:rsidRPr="0026072F" w:rsidRDefault="00C64C1C" w:rsidP="0026072F">
            <w:pPr>
              <w:pStyle w:val="TableParagraph"/>
              <w:jc w:val="center"/>
              <w:rPr>
                <w:sz w:val="20"/>
                <w:szCs w:val="20"/>
              </w:rPr>
            </w:pPr>
            <w:r w:rsidRPr="0026072F">
              <w:rPr>
                <w:sz w:val="20"/>
                <w:szCs w:val="20"/>
              </w:rPr>
              <w:t>№</w:t>
            </w:r>
            <w:r w:rsidRPr="0026072F">
              <w:rPr>
                <w:spacing w:val="-37"/>
                <w:sz w:val="20"/>
                <w:szCs w:val="20"/>
              </w:rPr>
              <w:t xml:space="preserve"> </w:t>
            </w:r>
            <w:proofErr w:type="gramStart"/>
            <w:r w:rsidRPr="0026072F">
              <w:rPr>
                <w:sz w:val="20"/>
                <w:szCs w:val="20"/>
              </w:rPr>
              <w:t>п</w:t>
            </w:r>
            <w:proofErr w:type="gramEnd"/>
            <w:r w:rsidRPr="0026072F">
              <w:rPr>
                <w:sz w:val="20"/>
                <w:szCs w:val="20"/>
              </w:rPr>
              <w:t>/п</w:t>
            </w:r>
          </w:p>
        </w:tc>
        <w:tc>
          <w:tcPr>
            <w:tcW w:w="3107" w:type="dxa"/>
            <w:vMerge w:val="restart"/>
          </w:tcPr>
          <w:p w:rsidR="008F2B5A" w:rsidRPr="0026072F" w:rsidRDefault="008F2B5A" w:rsidP="0026072F">
            <w:pPr>
              <w:pStyle w:val="TableParagraph"/>
              <w:jc w:val="center"/>
              <w:rPr>
                <w:sz w:val="20"/>
                <w:szCs w:val="20"/>
              </w:rPr>
            </w:pPr>
          </w:p>
          <w:p w:rsidR="008F2B5A" w:rsidRPr="0026072F" w:rsidRDefault="00C64C1C" w:rsidP="0026072F">
            <w:pPr>
              <w:pStyle w:val="TableParagraph"/>
              <w:jc w:val="center"/>
              <w:rPr>
                <w:sz w:val="20"/>
                <w:szCs w:val="20"/>
              </w:rPr>
            </w:pPr>
            <w:r w:rsidRPr="0026072F">
              <w:rPr>
                <w:sz w:val="20"/>
                <w:szCs w:val="20"/>
              </w:rPr>
              <w:t>Наименование</w:t>
            </w:r>
            <w:r w:rsidRPr="0026072F">
              <w:rPr>
                <w:spacing w:val="-7"/>
                <w:sz w:val="20"/>
                <w:szCs w:val="20"/>
              </w:rPr>
              <w:t xml:space="preserve"> </w:t>
            </w:r>
            <w:r w:rsidRPr="0026072F">
              <w:rPr>
                <w:sz w:val="20"/>
                <w:szCs w:val="20"/>
              </w:rPr>
              <w:t>мероприятия</w:t>
            </w:r>
            <w:r w:rsidRPr="0026072F">
              <w:rPr>
                <w:spacing w:val="-5"/>
                <w:sz w:val="20"/>
                <w:szCs w:val="20"/>
              </w:rPr>
              <w:t xml:space="preserve"> </w:t>
            </w:r>
            <w:r w:rsidRPr="0026072F">
              <w:rPr>
                <w:sz w:val="20"/>
                <w:szCs w:val="20"/>
              </w:rPr>
              <w:t>(результата)</w:t>
            </w:r>
          </w:p>
        </w:tc>
        <w:tc>
          <w:tcPr>
            <w:tcW w:w="1438" w:type="dxa"/>
            <w:vMerge w:val="restart"/>
          </w:tcPr>
          <w:p w:rsidR="008F2B5A" w:rsidRPr="0026072F" w:rsidRDefault="00C64C1C" w:rsidP="0026072F">
            <w:pPr>
              <w:pStyle w:val="TableParagraph"/>
              <w:jc w:val="center"/>
              <w:rPr>
                <w:sz w:val="20"/>
                <w:szCs w:val="20"/>
              </w:rPr>
            </w:pPr>
            <w:r w:rsidRPr="0026072F">
              <w:rPr>
                <w:sz w:val="20"/>
                <w:szCs w:val="20"/>
              </w:rPr>
              <w:t>Тип</w:t>
            </w:r>
            <w:r w:rsidRPr="0026072F">
              <w:rPr>
                <w:spacing w:val="1"/>
                <w:sz w:val="20"/>
                <w:szCs w:val="20"/>
              </w:rPr>
              <w:t xml:space="preserve"> </w:t>
            </w:r>
            <w:r w:rsidRPr="0026072F">
              <w:rPr>
                <w:sz w:val="20"/>
                <w:szCs w:val="20"/>
              </w:rPr>
              <w:t>мероприятий</w:t>
            </w:r>
            <w:r w:rsidRPr="0026072F">
              <w:rPr>
                <w:spacing w:val="1"/>
                <w:sz w:val="20"/>
                <w:szCs w:val="20"/>
              </w:rPr>
              <w:t xml:space="preserve"> </w:t>
            </w:r>
            <w:r w:rsidRPr="0026072F">
              <w:rPr>
                <w:sz w:val="20"/>
                <w:szCs w:val="20"/>
              </w:rPr>
              <w:t>(результата)</w:t>
            </w:r>
          </w:p>
        </w:tc>
        <w:tc>
          <w:tcPr>
            <w:tcW w:w="4536" w:type="dxa"/>
            <w:vMerge w:val="restart"/>
          </w:tcPr>
          <w:p w:rsidR="008F2B5A" w:rsidRPr="0026072F" w:rsidRDefault="00C64C1C" w:rsidP="0026072F">
            <w:pPr>
              <w:pStyle w:val="TableParagraph"/>
              <w:jc w:val="center"/>
              <w:rPr>
                <w:sz w:val="20"/>
                <w:szCs w:val="20"/>
              </w:rPr>
            </w:pPr>
            <w:r w:rsidRPr="0026072F">
              <w:rPr>
                <w:sz w:val="20"/>
                <w:szCs w:val="20"/>
              </w:rPr>
              <w:t>Характеристика</w:t>
            </w:r>
          </w:p>
        </w:tc>
        <w:tc>
          <w:tcPr>
            <w:tcW w:w="1275" w:type="dxa"/>
            <w:vMerge w:val="restart"/>
          </w:tcPr>
          <w:p w:rsidR="008F2B5A" w:rsidRPr="0026072F" w:rsidRDefault="00C64C1C" w:rsidP="0026072F">
            <w:pPr>
              <w:pStyle w:val="TableParagraph"/>
              <w:jc w:val="center"/>
              <w:rPr>
                <w:sz w:val="20"/>
                <w:szCs w:val="20"/>
              </w:rPr>
            </w:pPr>
            <w:r w:rsidRPr="0026072F">
              <w:rPr>
                <w:sz w:val="20"/>
                <w:szCs w:val="20"/>
              </w:rPr>
              <w:t>Единица измерения</w:t>
            </w:r>
            <w:r w:rsidRPr="0026072F">
              <w:rPr>
                <w:spacing w:val="-37"/>
                <w:sz w:val="20"/>
                <w:szCs w:val="20"/>
              </w:rPr>
              <w:t xml:space="preserve"> </w:t>
            </w:r>
            <w:r w:rsidRPr="0026072F">
              <w:rPr>
                <w:sz w:val="20"/>
                <w:szCs w:val="20"/>
              </w:rPr>
              <w:t>(по</w:t>
            </w:r>
            <w:r w:rsidRPr="0026072F">
              <w:rPr>
                <w:spacing w:val="-2"/>
                <w:sz w:val="20"/>
                <w:szCs w:val="20"/>
              </w:rPr>
              <w:t xml:space="preserve"> </w:t>
            </w:r>
            <w:r w:rsidRPr="0026072F">
              <w:rPr>
                <w:sz w:val="20"/>
                <w:szCs w:val="20"/>
              </w:rPr>
              <w:t>ОКЕИ)</w:t>
            </w:r>
          </w:p>
        </w:tc>
        <w:tc>
          <w:tcPr>
            <w:tcW w:w="1843" w:type="dxa"/>
            <w:gridSpan w:val="2"/>
          </w:tcPr>
          <w:p w:rsidR="008F2B5A" w:rsidRPr="0026072F" w:rsidRDefault="00C64C1C" w:rsidP="0026072F">
            <w:pPr>
              <w:pStyle w:val="TableParagraph"/>
              <w:jc w:val="center"/>
              <w:rPr>
                <w:sz w:val="20"/>
                <w:szCs w:val="20"/>
              </w:rPr>
            </w:pPr>
            <w:r w:rsidRPr="0026072F">
              <w:rPr>
                <w:sz w:val="20"/>
                <w:szCs w:val="20"/>
              </w:rPr>
              <w:t>Базовое</w:t>
            </w:r>
            <w:r w:rsidRPr="0026072F">
              <w:rPr>
                <w:spacing w:val="-6"/>
                <w:sz w:val="20"/>
                <w:szCs w:val="20"/>
              </w:rPr>
              <w:t xml:space="preserve"> </w:t>
            </w:r>
            <w:r w:rsidRPr="0026072F">
              <w:rPr>
                <w:sz w:val="20"/>
                <w:szCs w:val="20"/>
              </w:rPr>
              <w:t>значение</w:t>
            </w:r>
            <w:r w:rsidR="000344FB" w:rsidRPr="0026072F">
              <w:rPr>
                <w:sz w:val="20"/>
                <w:szCs w:val="20"/>
              </w:rPr>
              <w:t xml:space="preserve"> </w:t>
            </w:r>
          </w:p>
        </w:tc>
        <w:tc>
          <w:tcPr>
            <w:tcW w:w="3264" w:type="dxa"/>
            <w:gridSpan w:val="3"/>
          </w:tcPr>
          <w:p w:rsidR="008F2B5A" w:rsidRPr="0026072F" w:rsidRDefault="00C64C1C" w:rsidP="0026072F">
            <w:pPr>
              <w:pStyle w:val="TableParagraph"/>
              <w:jc w:val="center"/>
              <w:rPr>
                <w:sz w:val="20"/>
                <w:szCs w:val="20"/>
              </w:rPr>
            </w:pPr>
            <w:r w:rsidRPr="0026072F">
              <w:rPr>
                <w:sz w:val="20"/>
                <w:szCs w:val="20"/>
              </w:rPr>
              <w:t>Значения</w:t>
            </w:r>
            <w:r w:rsidRPr="0026072F">
              <w:rPr>
                <w:spacing w:val="-5"/>
                <w:sz w:val="20"/>
                <w:szCs w:val="20"/>
              </w:rPr>
              <w:t xml:space="preserve"> </w:t>
            </w:r>
            <w:r w:rsidRPr="0026072F">
              <w:rPr>
                <w:sz w:val="20"/>
                <w:szCs w:val="20"/>
              </w:rPr>
              <w:t>мероприятия</w:t>
            </w:r>
            <w:r w:rsidRPr="0026072F">
              <w:rPr>
                <w:spacing w:val="-5"/>
                <w:sz w:val="20"/>
                <w:szCs w:val="20"/>
              </w:rPr>
              <w:t xml:space="preserve"> </w:t>
            </w:r>
            <w:r w:rsidRPr="0026072F">
              <w:rPr>
                <w:sz w:val="20"/>
                <w:szCs w:val="20"/>
              </w:rPr>
              <w:t>(результата)</w:t>
            </w:r>
            <w:r w:rsidRPr="0026072F">
              <w:rPr>
                <w:spacing w:val="-4"/>
                <w:sz w:val="20"/>
                <w:szCs w:val="20"/>
              </w:rPr>
              <w:t xml:space="preserve"> </w:t>
            </w:r>
            <w:r w:rsidRPr="0026072F">
              <w:rPr>
                <w:sz w:val="20"/>
                <w:szCs w:val="20"/>
              </w:rPr>
              <w:t>по</w:t>
            </w:r>
            <w:r w:rsidRPr="0026072F">
              <w:rPr>
                <w:spacing w:val="-2"/>
                <w:sz w:val="20"/>
                <w:szCs w:val="20"/>
              </w:rPr>
              <w:t xml:space="preserve"> </w:t>
            </w:r>
            <w:r w:rsidRPr="0026072F">
              <w:rPr>
                <w:sz w:val="20"/>
                <w:szCs w:val="20"/>
              </w:rPr>
              <w:t>годам</w:t>
            </w:r>
          </w:p>
        </w:tc>
      </w:tr>
      <w:tr w:rsidR="0063148B" w:rsidRPr="00DE31C9" w:rsidTr="0026072F">
        <w:trPr>
          <w:trHeight w:val="270"/>
          <w:tblHeader/>
          <w:jc w:val="center"/>
        </w:trPr>
        <w:tc>
          <w:tcPr>
            <w:tcW w:w="432" w:type="dxa"/>
            <w:vMerge/>
            <w:tcBorders>
              <w:top w:val="nil"/>
            </w:tcBorders>
          </w:tcPr>
          <w:p w:rsidR="0063148B" w:rsidRPr="0026072F" w:rsidRDefault="0063148B" w:rsidP="0026072F">
            <w:pPr>
              <w:jc w:val="center"/>
              <w:rPr>
                <w:sz w:val="20"/>
                <w:szCs w:val="20"/>
              </w:rPr>
            </w:pPr>
          </w:p>
        </w:tc>
        <w:tc>
          <w:tcPr>
            <w:tcW w:w="3107" w:type="dxa"/>
            <w:vMerge/>
            <w:tcBorders>
              <w:top w:val="nil"/>
            </w:tcBorders>
          </w:tcPr>
          <w:p w:rsidR="0063148B" w:rsidRPr="0026072F" w:rsidRDefault="0063148B" w:rsidP="0026072F">
            <w:pPr>
              <w:jc w:val="center"/>
              <w:rPr>
                <w:sz w:val="20"/>
                <w:szCs w:val="20"/>
              </w:rPr>
            </w:pPr>
          </w:p>
        </w:tc>
        <w:tc>
          <w:tcPr>
            <w:tcW w:w="1438" w:type="dxa"/>
            <w:vMerge/>
            <w:tcBorders>
              <w:top w:val="nil"/>
            </w:tcBorders>
          </w:tcPr>
          <w:p w:rsidR="0063148B" w:rsidRPr="0026072F" w:rsidRDefault="0063148B" w:rsidP="0026072F">
            <w:pPr>
              <w:jc w:val="center"/>
              <w:rPr>
                <w:sz w:val="20"/>
                <w:szCs w:val="20"/>
              </w:rPr>
            </w:pPr>
          </w:p>
        </w:tc>
        <w:tc>
          <w:tcPr>
            <w:tcW w:w="4536" w:type="dxa"/>
            <w:vMerge/>
            <w:tcBorders>
              <w:top w:val="nil"/>
            </w:tcBorders>
          </w:tcPr>
          <w:p w:rsidR="0063148B" w:rsidRPr="0026072F" w:rsidRDefault="0063148B" w:rsidP="0026072F">
            <w:pPr>
              <w:jc w:val="center"/>
              <w:rPr>
                <w:sz w:val="20"/>
                <w:szCs w:val="20"/>
              </w:rPr>
            </w:pPr>
          </w:p>
        </w:tc>
        <w:tc>
          <w:tcPr>
            <w:tcW w:w="1275" w:type="dxa"/>
            <w:vMerge/>
            <w:tcBorders>
              <w:top w:val="nil"/>
            </w:tcBorders>
          </w:tcPr>
          <w:p w:rsidR="0063148B" w:rsidRPr="0026072F" w:rsidRDefault="0063148B" w:rsidP="0026072F">
            <w:pPr>
              <w:jc w:val="center"/>
              <w:rPr>
                <w:sz w:val="20"/>
                <w:szCs w:val="20"/>
              </w:rPr>
            </w:pPr>
          </w:p>
        </w:tc>
        <w:tc>
          <w:tcPr>
            <w:tcW w:w="851" w:type="dxa"/>
          </w:tcPr>
          <w:p w:rsidR="0063148B" w:rsidRPr="0026072F" w:rsidRDefault="0063148B" w:rsidP="0026072F">
            <w:pPr>
              <w:pStyle w:val="TableParagraph"/>
              <w:jc w:val="center"/>
              <w:rPr>
                <w:sz w:val="20"/>
                <w:szCs w:val="20"/>
              </w:rPr>
            </w:pPr>
            <w:r w:rsidRPr="0026072F">
              <w:rPr>
                <w:sz w:val="20"/>
                <w:szCs w:val="20"/>
              </w:rPr>
              <w:t>значение</w:t>
            </w:r>
          </w:p>
        </w:tc>
        <w:tc>
          <w:tcPr>
            <w:tcW w:w="992" w:type="dxa"/>
          </w:tcPr>
          <w:p w:rsidR="0063148B" w:rsidRPr="0026072F" w:rsidRDefault="0063148B" w:rsidP="0026072F">
            <w:pPr>
              <w:pStyle w:val="TableParagraph"/>
              <w:jc w:val="center"/>
              <w:rPr>
                <w:sz w:val="20"/>
                <w:szCs w:val="20"/>
              </w:rPr>
            </w:pPr>
            <w:r w:rsidRPr="0026072F">
              <w:rPr>
                <w:sz w:val="20"/>
                <w:szCs w:val="20"/>
              </w:rPr>
              <w:t>год</w:t>
            </w:r>
          </w:p>
        </w:tc>
        <w:tc>
          <w:tcPr>
            <w:tcW w:w="992" w:type="dxa"/>
          </w:tcPr>
          <w:p w:rsidR="0063148B" w:rsidRPr="0026072F" w:rsidRDefault="0063148B" w:rsidP="0026072F">
            <w:pPr>
              <w:pStyle w:val="TableParagraph"/>
              <w:jc w:val="center"/>
              <w:rPr>
                <w:sz w:val="20"/>
                <w:szCs w:val="20"/>
              </w:rPr>
            </w:pPr>
            <w:r w:rsidRPr="0026072F">
              <w:rPr>
                <w:sz w:val="20"/>
                <w:szCs w:val="20"/>
              </w:rPr>
              <w:t>2024 год</w:t>
            </w:r>
          </w:p>
        </w:tc>
        <w:tc>
          <w:tcPr>
            <w:tcW w:w="993" w:type="dxa"/>
          </w:tcPr>
          <w:p w:rsidR="0063148B" w:rsidRPr="0026072F" w:rsidRDefault="0063148B" w:rsidP="0026072F">
            <w:pPr>
              <w:pStyle w:val="TableParagraph"/>
              <w:jc w:val="center"/>
              <w:rPr>
                <w:sz w:val="20"/>
                <w:szCs w:val="20"/>
              </w:rPr>
            </w:pPr>
            <w:r w:rsidRPr="0026072F">
              <w:rPr>
                <w:sz w:val="20"/>
                <w:szCs w:val="20"/>
              </w:rPr>
              <w:t>2025 год</w:t>
            </w:r>
          </w:p>
        </w:tc>
        <w:tc>
          <w:tcPr>
            <w:tcW w:w="1279" w:type="dxa"/>
          </w:tcPr>
          <w:p w:rsidR="0063148B" w:rsidRPr="0026072F" w:rsidRDefault="0063148B" w:rsidP="0026072F">
            <w:pPr>
              <w:pStyle w:val="TableParagraph"/>
              <w:jc w:val="center"/>
              <w:rPr>
                <w:sz w:val="20"/>
                <w:szCs w:val="20"/>
              </w:rPr>
            </w:pPr>
            <w:r w:rsidRPr="0026072F">
              <w:rPr>
                <w:sz w:val="20"/>
                <w:szCs w:val="20"/>
              </w:rPr>
              <w:t>2026 год</w:t>
            </w:r>
          </w:p>
        </w:tc>
      </w:tr>
      <w:tr w:rsidR="0063148B" w:rsidRPr="00DE31C9" w:rsidTr="0026072F">
        <w:trPr>
          <w:trHeight w:val="316"/>
          <w:tblHeader/>
          <w:jc w:val="center"/>
        </w:trPr>
        <w:tc>
          <w:tcPr>
            <w:tcW w:w="432" w:type="dxa"/>
          </w:tcPr>
          <w:p w:rsidR="0063148B" w:rsidRPr="0026072F" w:rsidRDefault="0063148B" w:rsidP="0026072F">
            <w:pPr>
              <w:pStyle w:val="TableParagraph"/>
              <w:jc w:val="center"/>
              <w:rPr>
                <w:sz w:val="20"/>
                <w:szCs w:val="20"/>
              </w:rPr>
            </w:pPr>
            <w:r w:rsidRPr="0026072F">
              <w:rPr>
                <w:sz w:val="20"/>
                <w:szCs w:val="20"/>
              </w:rPr>
              <w:t>1</w:t>
            </w:r>
          </w:p>
        </w:tc>
        <w:tc>
          <w:tcPr>
            <w:tcW w:w="3107" w:type="dxa"/>
          </w:tcPr>
          <w:p w:rsidR="0063148B" w:rsidRPr="0026072F" w:rsidRDefault="0063148B" w:rsidP="0026072F">
            <w:pPr>
              <w:pStyle w:val="TableParagraph"/>
              <w:jc w:val="center"/>
              <w:rPr>
                <w:sz w:val="20"/>
                <w:szCs w:val="20"/>
              </w:rPr>
            </w:pPr>
            <w:r w:rsidRPr="0026072F">
              <w:rPr>
                <w:sz w:val="20"/>
                <w:szCs w:val="20"/>
              </w:rPr>
              <w:t>2</w:t>
            </w:r>
          </w:p>
        </w:tc>
        <w:tc>
          <w:tcPr>
            <w:tcW w:w="1438" w:type="dxa"/>
          </w:tcPr>
          <w:p w:rsidR="0063148B" w:rsidRPr="0026072F" w:rsidRDefault="0063148B" w:rsidP="0026072F">
            <w:pPr>
              <w:pStyle w:val="TableParagraph"/>
              <w:jc w:val="center"/>
              <w:rPr>
                <w:sz w:val="20"/>
                <w:szCs w:val="20"/>
              </w:rPr>
            </w:pPr>
            <w:r w:rsidRPr="0026072F">
              <w:rPr>
                <w:sz w:val="20"/>
                <w:szCs w:val="20"/>
              </w:rPr>
              <w:t>3</w:t>
            </w:r>
          </w:p>
        </w:tc>
        <w:tc>
          <w:tcPr>
            <w:tcW w:w="4536" w:type="dxa"/>
          </w:tcPr>
          <w:p w:rsidR="0063148B" w:rsidRPr="0026072F" w:rsidRDefault="0063148B" w:rsidP="0026072F">
            <w:pPr>
              <w:pStyle w:val="TableParagraph"/>
              <w:jc w:val="center"/>
              <w:rPr>
                <w:sz w:val="20"/>
                <w:szCs w:val="20"/>
              </w:rPr>
            </w:pPr>
            <w:r w:rsidRPr="0026072F">
              <w:rPr>
                <w:sz w:val="20"/>
                <w:szCs w:val="20"/>
              </w:rPr>
              <w:t>4</w:t>
            </w:r>
          </w:p>
        </w:tc>
        <w:tc>
          <w:tcPr>
            <w:tcW w:w="1275" w:type="dxa"/>
          </w:tcPr>
          <w:p w:rsidR="0063148B" w:rsidRPr="0026072F" w:rsidRDefault="0063148B" w:rsidP="0026072F">
            <w:pPr>
              <w:pStyle w:val="TableParagraph"/>
              <w:jc w:val="center"/>
              <w:rPr>
                <w:sz w:val="20"/>
                <w:szCs w:val="20"/>
              </w:rPr>
            </w:pPr>
            <w:r w:rsidRPr="0026072F">
              <w:rPr>
                <w:sz w:val="20"/>
                <w:szCs w:val="20"/>
              </w:rPr>
              <w:t>5</w:t>
            </w:r>
          </w:p>
        </w:tc>
        <w:tc>
          <w:tcPr>
            <w:tcW w:w="851" w:type="dxa"/>
          </w:tcPr>
          <w:p w:rsidR="0063148B" w:rsidRPr="0026072F" w:rsidRDefault="0063148B" w:rsidP="0026072F">
            <w:pPr>
              <w:pStyle w:val="TableParagraph"/>
              <w:jc w:val="center"/>
              <w:rPr>
                <w:sz w:val="20"/>
                <w:szCs w:val="20"/>
              </w:rPr>
            </w:pPr>
            <w:r w:rsidRPr="0026072F">
              <w:rPr>
                <w:sz w:val="20"/>
                <w:szCs w:val="20"/>
              </w:rPr>
              <w:t>6</w:t>
            </w:r>
          </w:p>
        </w:tc>
        <w:tc>
          <w:tcPr>
            <w:tcW w:w="992" w:type="dxa"/>
          </w:tcPr>
          <w:p w:rsidR="0063148B" w:rsidRPr="0026072F" w:rsidRDefault="0063148B" w:rsidP="0026072F">
            <w:pPr>
              <w:pStyle w:val="TableParagraph"/>
              <w:jc w:val="center"/>
              <w:rPr>
                <w:sz w:val="20"/>
                <w:szCs w:val="20"/>
              </w:rPr>
            </w:pPr>
            <w:r w:rsidRPr="0026072F">
              <w:rPr>
                <w:sz w:val="20"/>
                <w:szCs w:val="20"/>
              </w:rPr>
              <w:t>7</w:t>
            </w:r>
          </w:p>
        </w:tc>
        <w:tc>
          <w:tcPr>
            <w:tcW w:w="992" w:type="dxa"/>
          </w:tcPr>
          <w:p w:rsidR="0063148B" w:rsidRPr="0026072F" w:rsidRDefault="0063148B" w:rsidP="0026072F">
            <w:pPr>
              <w:pStyle w:val="TableParagraph"/>
              <w:jc w:val="center"/>
              <w:rPr>
                <w:sz w:val="20"/>
                <w:szCs w:val="20"/>
              </w:rPr>
            </w:pPr>
            <w:r w:rsidRPr="0026072F">
              <w:rPr>
                <w:sz w:val="20"/>
                <w:szCs w:val="20"/>
              </w:rPr>
              <w:t>8</w:t>
            </w:r>
          </w:p>
        </w:tc>
        <w:tc>
          <w:tcPr>
            <w:tcW w:w="993" w:type="dxa"/>
          </w:tcPr>
          <w:p w:rsidR="0063148B" w:rsidRPr="0026072F" w:rsidRDefault="0063148B" w:rsidP="0026072F">
            <w:pPr>
              <w:pStyle w:val="TableParagraph"/>
              <w:jc w:val="center"/>
              <w:rPr>
                <w:sz w:val="20"/>
                <w:szCs w:val="20"/>
              </w:rPr>
            </w:pPr>
            <w:r w:rsidRPr="0026072F">
              <w:rPr>
                <w:sz w:val="20"/>
                <w:szCs w:val="20"/>
              </w:rPr>
              <w:t>9</w:t>
            </w:r>
          </w:p>
        </w:tc>
        <w:tc>
          <w:tcPr>
            <w:tcW w:w="1279" w:type="dxa"/>
          </w:tcPr>
          <w:p w:rsidR="0063148B" w:rsidRPr="0026072F" w:rsidRDefault="0063148B" w:rsidP="0026072F">
            <w:pPr>
              <w:pStyle w:val="TableParagraph"/>
              <w:jc w:val="center"/>
              <w:rPr>
                <w:sz w:val="20"/>
                <w:szCs w:val="20"/>
              </w:rPr>
            </w:pPr>
            <w:r w:rsidRPr="0026072F">
              <w:rPr>
                <w:sz w:val="20"/>
                <w:szCs w:val="20"/>
              </w:rPr>
              <w:t>10</w:t>
            </w:r>
          </w:p>
        </w:tc>
      </w:tr>
      <w:tr w:rsidR="00786ECD" w:rsidRPr="00DE31C9" w:rsidTr="0026072F">
        <w:trPr>
          <w:trHeight w:val="388"/>
          <w:jc w:val="center"/>
        </w:trPr>
        <w:tc>
          <w:tcPr>
            <w:tcW w:w="15895" w:type="dxa"/>
            <w:gridSpan w:val="10"/>
          </w:tcPr>
          <w:p w:rsidR="00786ECD" w:rsidRPr="0026072F" w:rsidRDefault="00786ECD" w:rsidP="00223324">
            <w:pPr>
              <w:rPr>
                <w:sz w:val="20"/>
                <w:szCs w:val="20"/>
                <w:lang w:eastAsia="ru-RU"/>
              </w:rPr>
            </w:pPr>
            <w:r w:rsidRPr="0026072F">
              <w:rPr>
                <w:sz w:val="20"/>
                <w:szCs w:val="20"/>
              </w:rPr>
              <w:t xml:space="preserve">Задача № 1 – </w:t>
            </w:r>
            <w:r w:rsidR="00223324" w:rsidRPr="0026072F">
              <w:rPr>
                <w:sz w:val="20"/>
                <w:szCs w:val="20"/>
                <w:lang w:eastAsia="ru-RU"/>
              </w:rPr>
              <w:t xml:space="preserve">профилактика незаконного потребления наркотических средств и психотропных веществ </w:t>
            </w:r>
          </w:p>
        </w:tc>
      </w:tr>
      <w:tr w:rsidR="00EA596E" w:rsidRPr="00DE31C9" w:rsidTr="0026072F">
        <w:trPr>
          <w:trHeight w:val="4630"/>
          <w:jc w:val="center"/>
        </w:trPr>
        <w:tc>
          <w:tcPr>
            <w:tcW w:w="432" w:type="dxa"/>
            <w:vAlign w:val="center"/>
          </w:tcPr>
          <w:p w:rsidR="00EA596E" w:rsidRPr="0026072F" w:rsidRDefault="00EA596E" w:rsidP="0026072F">
            <w:pPr>
              <w:pStyle w:val="TableParagraph"/>
              <w:jc w:val="center"/>
              <w:rPr>
                <w:sz w:val="20"/>
                <w:szCs w:val="20"/>
              </w:rPr>
            </w:pPr>
            <w:r w:rsidRPr="0026072F">
              <w:rPr>
                <w:sz w:val="20"/>
                <w:szCs w:val="20"/>
              </w:rPr>
              <w:t>1.1.</w:t>
            </w:r>
          </w:p>
        </w:tc>
        <w:tc>
          <w:tcPr>
            <w:tcW w:w="3107" w:type="dxa"/>
            <w:vAlign w:val="center"/>
          </w:tcPr>
          <w:p w:rsidR="00EA596E" w:rsidRPr="0026072F" w:rsidRDefault="00A17AF7" w:rsidP="0026072F">
            <w:pPr>
              <w:jc w:val="center"/>
              <w:rPr>
                <w:sz w:val="20"/>
                <w:szCs w:val="20"/>
              </w:rPr>
            </w:pPr>
            <w:r w:rsidRPr="0026072F">
              <w:rPr>
                <w:sz w:val="20"/>
                <w:szCs w:val="20"/>
              </w:rPr>
              <w:t>Осуществлены выезды в муниципальные образования Архангельской области с целью проведения мероприятий</w:t>
            </w:r>
            <w:r w:rsidR="00EA596E" w:rsidRPr="0026072F">
              <w:rPr>
                <w:sz w:val="20"/>
                <w:szCs w:val="20"/>
              </w:rPr>
              <w:br/>
              <w:t>и консультаци</w:t>
            </w:r>
            <w:r w:rsidRPr="0026072F">
              <w:rPr>
                <w:sz w:val="20"/>
                <w:szCs w:val="20"/>
              </w:rPr>
              <w:t xml:space="preserve">й </w:t>
            </w:r>
            <w:r w:rsidR="00EA596E" w:rsidRPr="0026072F">
              <w:rPr>
                <w:sz w:val="20"/>
                <w:szCs w:val="20"/>
              </w:rPr>
              <w:t>для специалистов образовательных организаций, обучающихся, родителей (законных представителей) по вопросам профилактики отклоняющегося поведения, в том числе незаконного потребления наркотических средств и психотропных веществ в образовательной среде</w:t>
            </w:r>
          </w:p>
        </w:tc>
        <w:tc>
          <w:tcPr>
            <w:tcW w:w="1438" w:type="dxa"/>
            <w:shd w:val="clear" w:color="auto" w:fill="FFFFFF"/>
            <w:vAlign w:val="center"/>
          </w:tcPr>
          <w:p w:rsidR="00EA596E" w:rsidRPr="0026072F" w:rsidRDefault="008B000A" w:rsidP="008B000A">
            <w:pPr>
              <w:widowControl/>
              <w:autoSpaceDE/>
              <w:autoSpaceDN/>
              <w:jc w:val="center"/>
              <w:rPr>
                <w:sz w:val="20"/>
                <w:szCs w:val="20"/>
              </w:rPr>
            </w:pPr>
            <w:r w:rsidRPr="009D4CC9">
              <w:rPr>
                <w:rFonts w:eastAsia="Calibri"/>
                <w:sz w:val="20"/>
                <w:szCs w:val="20"/>
              </w:rPr>
              <w:t>оказание услуг (выполнение работ)</w:t>
            </w:r>
          </w:p>
        </w:tc>
        <w:tc>
          <w:tcPr>
            <w:tcW w:w="4536" w:type="dxa"/>
            <w:vAlign w:val="center"/>
          </w:tcPr>
          <w:p w:rsidR="00EA596E" w:rsidRPr="003D4DD6" w:rsidRDefault="002F4E56" w:rsidP="0026072F">
            <w:pPr>
              <w:jc w:val="center"/>
              <w:rPr>
                <w:bCs/>
                <w:sz w:val="20"/>
                <w:szCs w:val="20"/>
              </w:rPr>
            </w:pPr>
            <w:r w:rsidRPr="003D4DD6">
              <w:rPr>
                <w:b/>
                <w:bCs/>
                <w:sz w:val="20"/>
                <w:szCs w:val="20"/>
              </w:rPr>
              <w:t xml:space="preserve">1. </w:t>
            </w:r>
            <w:r w:rsidR="00EA596E" w:rsidRPr="003D4DD6">
              <w:rPr>
                <w:b/>
                <w:bCs/>
                <w:sz w:val="20"/>
                <w:szCs w:val="20"/>
              </w:rPr>
              <w:t>Реализация за счет средств федерального бюджета</w:t>
            </w:r>
            <w:r w:rsidR="00EA596E" w:rsidRPr="003D4DD6">
              <w:rPr>
                <w:bCs/>
                <w:sz w:val="20"/>
                <w:szCs w:val="20"/>
              </w:rPr>
              <w:t xml:space="preserve"> (нет).</w:t>
            </w:r>
          </w:p>
          <w:p w:rsidR="00EA596E" w:rsidRPr="003D4DD6" w:rsidRDefault="00EA596E" w:rsidP="0026072F">
            <w:pPr>
              <w:jc w:val="center"/>
              <w:rPr>
                <w:bCs/>
                <w:sz w:val="20"/>
                <w:szCs w:val="20"/>
              </w:rPr>
            </w:pPr>
          </w:p>
          <w:p w:rsidR="00EA596E" w:rsidRPr="0029425E" w:rsidRDefault="002F4E56" w:rsidP="00185DB9">
            <w:pPr>
              <w:jc w:val="center"/>
              <w:rPr>
                <w:sz w:val="20"/>
                <w:szCs w:val="20"/>
              </w:rPr>
            </w:pPr>
            <w:r w:rsidRPr="003D4DD6">
              <w:rPr>
                <w:b/>
                <w:bCs/>
                <w:sz w:val="20"/>
                <w:szCs w:val="20"/>
              </w:rPr>
              <w:t xml:space="preserve">2. </w:t>
            </w:r>
            <w:r w:rsidR="00EA596E" w:rsidRPr="003D4DD6">
              <w:rPr>
                <w:b/>
                <w:bCs/>
                <w:sz w:val="20"/>
                <w:szCs w:val="20"/>
              </w:rPr>
              <w:t>Механизм реализации мероприятия (результата):</w:t>
            </w:r>
            <w:r w:rsidR="00EA596E" w:rsidRPr="003D4DD6">
              <w:rPr>
                <w:bCs/>
                <w:sz w:val="20"/>
                <w:szCs w:val="20"/>
              </w:rPr>
              <w:t xml:space="preserve"> </w:t>
            </w:r>
            <w:proofErr w:type="gramStart"/>
            <w:r w:rsidR="00ED2F16" w:rsidRPr="003D4DD6">
              <w:rPr>
                <w:sz w:val="20"/>
                <w:szCs w:val="20"/>
              </w:rPr>
              <w:t>Осуществляется государственными бюджетными</w:t>
            </w:r>
            <w:r w:rsidR="00ED2F16" w:rsidRPr="0029425E">
              <w:rPr>
                <w:sz w:val="20"/>
                <w:szCs w:val="20"/>
              </w:rPr>
              <w:t xml:space="preserve"> и автономными учреждениями</w:t>
            </w:r>
            <w:r w:rsidR="003D4DD6">
              <w:rPr>
                <w:sz w:val="20"/>
                <w:szCs w:val="20"/>
              </w:rPr>
              <w:t xml:space="preserve"> Архангельской области</w:t>
            </w:r>
            <w:r w:rsidR="00ED2F16" w:rsidRPr="0029425E">
              <w:rPr>
                <w:sz w:val="20"/>
                <w:szCs w:val="20"/>
              </w:rPr>
              <w:t xml:space="preserve">, средства на реализацию мероприятия направляются данным учреждениям в форме субсидий на иные цели, не связанные с финансовым обеспечением выполнения государственного задания на оказание государственных услуг (выполнение работ), в соответствии с </w:t>
            </w:r>
            <w:hyperlink r:id="rId9" w:history="1">
              <w:r w:rsidR="00ED2F16" w:rsidRPr="0029425E">
                <w:rPr>
                  <w:rStyle w:val="af4"/>
                  <w:color w:val="auto"/>
                  <w:sz w:val="20"/>
                  <w:szCs w:val="20"/>
                  <w:u w:val="none"/>
                </w:rPr>
                <w:t>Положением</w:t>
              </w:r>
            </w:hyperlink>
            <w:r w:rsidR="00ED2F16" w:rsidRPr="0029425E">
              <w:rPr>
                <w:sz w:val="20"/>
                <w:szCs w:val="20"/>
              </w:rPr>
              <w:t xml:space="preserve"> о порядке определения объема и условиях предоставления государственным бюджетным и автономным учреждениям Архангельской области субсидий на иные цели, не связанные с</w:t>
            </w:r>
            <w:proofErr w:type="gramEnd"/>
            <w:r w:rsidR="00ED2F16" w:rsidRPr="0029425E">
              <w:rPr>
                <w:sz w:val="20"/>
                <w:szCs w:val="20"/>
              </w:rPr>
              <w:t xml:space="preserve"> финансовым обеспечением выполнения государственного задания, утвержденным постановлением Правительства Архангельской области от 28 августа 2012 года </w:t>
            </w:r>
            <w:r w:rsidR="00142BB7" w:rsidRPr="0029425E">
              <w:rPr>
                <w:sz w:val="20"/>
                <w:szCs w:val="20"/>
              </w:rPr>
              <w:t>№</w:t>
            </w:r>
            <w:r w:rsidR="00ED2F16" w:rsidRPr="0029425E">
              <w:rPr>
                <w:sz w:val="20"/>
                <w:szCs w:val="20"/>
              </w:rPr>
              <w:t xml:space="preserve"> 369-пп (далее - Положение о порядке определения объема и условиях предоставления субсидий на иные цели), и постановлением министерства образования Архангельской области</w:t>
            </w:r>
          </w:p>
        </w:tc>
        <w:tc>
          <w:tcPr>
            <w:tcW w:w="1275" w:type="dxa"/>
            <w:vAlign w:val="center"/>
          </w:tcPr>
          <w:p w:rsidR="00EA596E" w:rsidRPr="0026072F" w:rsidRDefault="0029425E" w:rsidP="0026072F">
            <w:pPr>
              <w:pStyle w:val="TableParagraph"/>
              <w:jc w:val="center"/>
              <w:rPr>
                <w:sz w:val="20"/>
                <w:szCs w:val="20"/>
              </w:rPr>
            </w:pPr>
            <w:r>
              <w:rPr>
                <w:sz w:val="20"/>
                <w:szCs w:val="20"/>
              </w:rPr>
              <w:t>единица</w:t>
            </w:r>
          </w:p>
        </w:tc>
        <w:tc>
          <w:tcPr>
            <w:tcW w:w="851" w:type="dxa"/>
            <w:shd w:val="clear" w:color="auto" w:fill="auto"/>
            <w:vAlign w:val="center"/>
          </w:tcPr>
          <w:p w:rsidR="00EA596E" w:rsidRPr="0026072F" w:rsidRDefault="00EA596E" w:rsidP="0026072F">
            <w:pPr>
              <w:pStyle w:val="TableParagraph"/>
              <w:jc w:val="center"/>
              <w:rPr>
                <w:sz w:val="20"/>
                <w:szCs w:val="20"/>
              </w:rPr>
            </w:pPr>
            <w:r w:rsidRPr="0026072F">
              <w:rPr>
                <w:sz w:val="20"/>
                <w:szCs w:val="20"/>
              </w:rPr>
              <w:t>9</w:t>
            </w:r>
          </w:p>
        </w:tc>
        <w:tc>
          <w:tcPr>
            <w:tcW w:w="992" w:type="dxa"/>
            <w:shd w:val="clear" w:color="auto" w:fill="auto"/>
            <w:vAlign w:val="center"/>
          </w:tcPr>
          <w:p w:rsidR="00EA596E" w:rsidRPr="0026072F" w:rsidRDefault="00EA596E" w:rsidP="0026072F">
            <w:pPr>
              <w:pStyle w:val="TableParagraph"/>
              <w:jc w:val="center"/>
              <w:rPr>
                <w:sz w:val="20"/>
                <w:szCs w:val="20"/>
              </w:rPr>
            </w:pPr>
            <w:r w:rsidRPr="0026072F">
              <w:rPr>
                <w:sz w:val="20"/>
                <w:szCs w:val="20"/>
              </w:rPr>
              <w:t>2022</w:t>
            </w:r>
          </w:p>
        </w:tc>
        <w:tc>
          <w:tcPr>
            <w:tcW w:w="992" w:type="dxa"/>
            <w:vAlign w:val="center"/>
          </w:tcPr>
          <w:p w:rsidR="00EA596E" w:rsidRPr="0026072F" w:rsidRDefault="00EA596E" w:rsidP="0026072F">
            <w:pPr>
              <w:pStyle w:val="TableParagraph"/>
              <w:jc w:val="center"/>
              <w:rPr>
                <w:sz w:val="20"/>
                <w:szCs w:val="20"/>
                <w:lang w:val="en-US"/>
              </w:rPr>
            </w:pPr>
            <w:r w:rsidRPr="0026072F">
              <w:rPr>
                <w:sz w:val="20"/>
                <w:szCs w:val="20"/>
                <w:lang w:val="en-US"/>
              </w:rPr>
              <w:t>9</w:t>
            </w:r>
          </w:p>
        </w:tc>
        <w:tc>
          <w:tcPr>
            <w:tcW w:w="993" w:type="dxa"/>
            <w:vAlign w:val="center"/>
          </w:tcPr>
          <w:p w:rsidR="00EA596E" w:rsidRPr="0026072F" w:rsidRDefault="00EA596E" w:rsidP="0026072F">
            <w:pPr>
              <w:pStyle w:val="TableParagraph"/>
              <w:jc w:val="center"/>
              <w:rPr>
                <w:sz w:val="20"/>
                <w:szCs w:val="20"/>
                <w:lang w:val="en-US"/>
              </w:rPr>
            </w:pPr>
            <w:r w:rsidRPr="0026072F">
              <w:rPr>
                <w:sz w:val="20"/>
                <w:szCs w:val="20"/>
                <w:lang w:val="en-US"/>
              </w:rPr>
              <w:t>9</w:t>
            </w:r>
          </w:p>
        </w:tc>
        <w:tc>
          <w:tcPr>
            <w:tcW w:w="1279" w:type="dxa"/>
            <w:vAlign w:val="center"/>
          </w:tcPr>
          <w:p w:rsidR="00EA596E" w:rsidRPr="0026072F" w:rsidRDefault="00EA596E" w:rsidP="0026072F">
            <w:pPr>
              <w:pStyle w:val="TableParagraph"/>
              <w:jc w:val="center"/>
              <w:rPr>
                <w:sz w:val="20"/>
                <w:szCs w:val="20"/>
                <w:lang w:val="en-US"/>
              </w:rPr>
            </w:pPr>
            <w:r w:rsidRPr="0026072F">
              <w:rPr>
                <w:sz w:val="20"/>
                <w:szCs w:val="20"/>
                <w:lang w:val="en-US"/>
              </w:rPr>
              <w:t>9</w:t>
            </w:r>
          </w:p>
        </w:tc>
      </w:tr>
      <w:tr w:rsidR="00EA596E" w:rsidRPr="00DE31C9" w:rsidTr="008B649F">
        <w:trPr>
          <w:trHeight w:val="437"/>
          <w:jc w:val="center"/>
        </w:trPr>
        <w:tc>
          <w:tcPr>
            <w:tcW w:w="432" w:type="dxa"/>
            <w:vAlign w:val="center"/>
          </w:tcPr>
          <w:p w:rsidR="00EA596E" w:rsidRPr="0026072F" w:rsidRDefault="00EA596E" w:rsidP="0026072F">
            <w:pPr>
              <w:pStyle w:val="TableParagraph"/>
              <w:jc w:val="center"/>
              <w:rPr>
                <w:sz w:val="20"/>
                <w:szCs w:val="20"/>
              </w:rPr>
            </w:pPr>
            <w:r w:rsidRPr="0026072F">
              <w:rPr>
                <w:sz w:val="20"/>
                <w:szCs w:val="20"/>
                <w:lang w:val="en-US"/>
              </w:rPr>
              <w:t>1</w:t>
            </w:r>
            <w:r w:rsidRPr="0026072F">
              <w:rPr>
                <w:sz w:val="20"/>
                <w:szCs w:val="20"/>
              </w:rPr>
              <w:t>.2.</w:t>
            </w:r>
          </w:p>
        </w:tc>
        <w:tc>
          <w:tcPr>
            <w:tcW w:w="3107" w:type="dxa"/>
            <w:vAlign w:val="center"/>
          </w:tcPr>
          <w:p w:rsidR="00EA596E" w:rsidRPr="0026072F" w:rsidRDefault="00EA596E" w:rsidP="0026072F">
            <w:pPr>
              <w:widowControl/>
              <w:autoSpaceDE/>
              <w:autoSpaceDN/>
              <w:jc w:val="center"/>
              <w:rPr>
                <w:sz w:val="20"/>
                <w:szCs w:val="20"/>
                <w:lang w:eastAsia="ru-RU"/>
              </w:rPr>
            </w:pPr>
            <w:r w:rsidRPr="0026072F">
              <w:rPr>
                <w:sz w:val="20"/>
                <w:szCs w:val="20"/>
              </w:rPr>
              <w:t xml:space="preserve">Организован и проведен </w:t>
            </w:r>
            <w:r w:rsidRPr="0026072F">
              <w:rPr>
                <w:sz w:val="20"/>
                <w:szCs w:val="20"/>
                <w:lang w:eastAsia="ru-RU"/>
              </w:rPr>
              <w:t>конкурс среди общеобразовательных организаций Архангельской области на лучшую организацию работы по профилактике незаконного потребления наркотических средств и психотропных веществ в образовательной среде</w:t>
            </w:r>
          </w:p>
          <w:p w:rsidR="00EA596E" w:rsidRPr="0026072F" w:rsidRDefault="00EA596E" w:rsidP="0026072F">
            <w:pPr>
              <w:jc w:val="center"/>
              <w:rPr>
                <w:sz w:val="20"/>
                <w:szCs w:val="20"/>
              </w:rPr>
            </w:pPr>
          </w:p>
        </w:tc>
        <w:tc>
          <w:tcPr>
            <w:tcW w:w="1438" w:type="dxa"/>
            <w:shd w:val="clear" w:color="auto" w:fill="FFFFFF"/>
            <w:vAlign w:val="center"/>
          </w:tcPr>
          <w:p w:rsidR="00EA596E" w:rsidRPr="0026072F" w:rsidRDefault="008B000A" w:rsidP="0026072F">
            <w:pPr>
              <w:pStyle w:val="TableParagraph"/>
              <w:jc w:val="center"/>
              <w:rPr>
                <w:sz w:val="20"/>
                <w:szCs w:val="20"/>
              </w:rPr>
            </w:pPr>
            <w:r w:rsidRPr="009D4CC9">
              <w:rPr>
                <w:rFonts w:eastAsia="Calibri"/>
                <w:sz w:val="20"/>
                <w:szCs w:val="20"/>
              </w:rPr>
              <w:t>оказание услуг (выполнение работ)</w:t>
            </w:r>
          </w:p>
        </w:tc>
        <w:tc>
          <w:tcPr>
            <w:tcW w:w="4536" w:type="dxa"/>
            <w:vAlign w:val="center"/>
          </w:tcPr>
          <w:p w:rsidR="00EA596E" w:rsidRPr="0029425E" w:rsidRDefault="00786740" w:rsidP="00786740">
            <w:pPr>
              <w:jc w:val="center"/>
              <w:rPr>
                <w:bCs/>
                <w:sz w:val="20"/>
                <w:szCs w:val="20"/>
              </w:rPr>
            </w:pPr>
            <w:r>
              <w:rPr>
                <w:b/>
                <w:bCs/>
                <w:sz w:val="20"/>
                <w:szCs w:val="20"/>
              </w:rPr>
              <w:t>1. </w:t>
            </w:r>
            <w:r w:rsidR="00EA596E" w:rsidRPr="0029425E">
              <w:rPr>
                <w:b/>
                <w:bCs/>
                <w:sz w:val="20"/>
                <w:szCs w:val="20"/>
              </w:rPr>
              <w:t>Реализация за счет средств федерального бюджета</w:t>
            </w:r>
            <w:r w:rsidR="00EA596E" w:rsidRPr="0029425E">
              <w:rPr>
                <w:bCs/>
                <w:sz w:val="20"/>
                <w:szCs w:val="20"/>
              </w:rPr>
              <w:t xml:space="preserve"> (нет).</w:t>
            </w:r>
          </w:p>
          <w:p w:rsidR="00EA596E" w:rsidRPr="0029425E" w:rsidRDefault="00EA596E" w:rsidP="00786740">
            <w:pPr>
              <w:jc w:val="center"/>
              <w:rPr>
                <w:bCs/>
                <w:sz w:val="20"/>
                <w:szCs w:val="20"/>
              </w:rPr>
            </w:pPr>
          </w:p>
          <w:p w:rsidR="00EA596E" w:rsidRPr="0029425E" w:rsidRDefault="00786740" w:rsidP="003D4DD6">
            <w:pPr>
              <w:jc w:val="center"/>
              <w:rPr>
                <w:b/>
                <w:bCs/>
                <w:sz w:val="20"/>
                <w:szCs w:val="20"/>
              </w:rPr>
            </w:pPr>
            <w:r>
              <w:rPr>
                <w:b/>
                <w:bCs/>
                <w:sz w:val="20"/>
                <w:szCs w:val="20"/>
              </w:rPr>
              <w:t>2. </w:t>
            </w:r>
            <w:r w:rsidR="00EA596E" w:rsidRPr="0029425E">
              <w:rPr>
                <w:b/>
                <w:bCs/>
                <w:sz w:val="20"/>
                <w:szCs w:val="20"/>
              </w:rPr>
              <w:t>Механизм реализации мероприятия (результата):</w:t>
            </w:r>
            <w:r w:rsidR="00EA596E" w:rsidRPr="0029425E">
              <w:rPr>
                <w:bCs/>
                <w:sz w:val="20"/>
                <w:szCs w:val="20"/>
              </w:rPr>
              <w:t xml:space="preserve"> </w:t>
            </w:r>
            <w:proofErr w:type="gramStart"/>
            <w:r w:rsidR="0029425E" w:rsidRPr="0029425E">
              <w:rPr>
                <w:sz w:val="20"/>
                <w:szCs w:val="20"/>
              </w:rPr>
              <w:t>Осуществляется государственными бюджетными и автономными учреждениями</w:t>
            </w:r>
            <w:r w:rsidR="003D4DD6" w:rsidRPr="0029425E">
              <w:rPr>
                <w:sz w:val="20"/>
                <w:szCs w:val="20"/>
              </w:rPr>
              <w:t xml:space="preserve"> </w:t>
            </w:r>
            <w:r w:rsidR="003D4DD6">
              <w:rPr>
                <w:sz w:val="20"/>
                <w:szCs w:val="20"/>
              </w:rPr>
              <w:t>Архангельской области</w:t>
            </w:r>
            <w:r w:rsidR="0029425E" w:rsidRPr="0029425E">
              <w:rPr>
                <w:sz w:val="20"/>
                <w:szCs w:val="20"/>
              </w:rPr>
              <w:t xml:space="preserve">, средства на реализацию мероприятия направляются данным учреждениям в форме субсидий на иные цели, не связанные с финансовым обеспечением выполнения государственного задания на оказание государственных услуг (выполнение работ), в </w:t>
            </w:r>
            <w:r w:rsidR="0029425E" w:rsidRPr="0029425E">
              <w:rPr>
                <w:sz w:val="20"/>
                <w:szCs w:val="20"/>
              </w:rPr>
              <w:lastRenderedPageBreak/>
              <w:t>соответствии  Положение</w:t>
            </w:r>
            <w:r w:rsidR="006375C6">
              <w:rPr>
                <w:sz w:val="20"/>
                <w:szCs w:val="20"/>
              </w:rPr>
              <w:t>м</w:t>
            </w:r>
            <w:r w:rsidR="0029425E" w:rsidRPr="0029425E">
              <w:rPr>
                <w:sz w:val="20"/>
                <w:szCs w:val="20"/>
              </w:rPr>
              <w:t xml:space="preserve"> о порядке определения объема и условиях предоставления субсидий на иные цели</w:t>
            </w:r>
            <w:r w:rsidR="00AA3F11">
              <w:rPr>
                <w:sz w:val="20"/>
                <w:szCs w:val="20"/>
              </w:rPr>
              <w:t>,</w:t>
            </w:r>
            <w:r w:rsidR="0029425E" w:rsidRPr="0029425E">
              <w:rPr>
                <w:sz w:val="20"/>
                <w:szCs w:val="20"/>
              </w:rPr>
              <w:t xml:space="preserve"> и постановлением министерства образования Архангельской области</w:t>
            </w:r>
            <w:proofErr w:type="gramEnd"/>
          </w:p>
        </w:tc>
        <w:tc>
          <w:tcPr>
            <w:tcW w:w="1275" w:type="dxa"/>
            <w:vAlign w:val="center"/>
          </w:tcPr>
          <w:p w:rsidR="00EA596E" w:rsidRPr="0026072F" w:rsidRDefault="0029425E" w:rsidP="0026072F">
            <w:pPr>
              <w:pStyle w:val="TableParagraph"/>
              <w:jc w:val="center"/>
              <w:rPr>
                <w:sz w:val="20"/>
                <w:szCs w:val="20"/>
              </w:rPr>
            </w:pPr>
            <w:r>
              <w:rPr>
                <w:sz w:val="20"/>
                <w:szCs w:val="20"/>
              </w:rPr>
              <w:lastRenderedPageBreak/>
              <w:t>единица</w:t>
            </w:r>
          </w:p>
        </w:tc>
        <w:tc>
          <w:tcPr>
            <w:tcW w:w="851" w:type="dxa"/>
            <w:shd w:val="clear" w:color="auto" w:fill="auto"/>
            <w:vAlign w:val="center"/>
          </w:tcPr>
          <w:p w:rsidR="00EA596E" w:rsidRPr="0026072F" w:rsidRDefault="00EA596E" w:rsidP="0026072F">
            <w:pPr>
              <w:pStyle w:val="TableParagraph"/>
              <w:jc w:val="center"/>
              <w:rPr>
                <w:sz w:val="20"/>
                <w:szCs w:val="20"/>
              </w:rPr>
            </w:pPr>
            <w:r w:rsidRPr="0026072F">
              <w:rPr>
                <w:sz w:val="20"/>
                <w:szCs w:val="20"/>
              </w:rPr>
              <w:t>1</w:t>
            </w:r>
          </w:p>
        </w:tc>
        <w:tc>
          <w:tcPr>
            <w:tcW w:w="992" w:type="dxa"/>
            <w:shd w:val="clear" w:color="auto" w:fill="auto"/>
            <w:vAlign w:val="center"/>
          </w:tcPr>
          <w:p w:rsidR="00EA596E" w:rsidRPr="0026072F" w:rsidRDefault="00EA596E" w:rsidP="0026072F">
            <w:pPr>
              <w:pStyle w:val="TableParagraph"/>
              <w:jc w:val="center"/>
              <w:rPr>
                <w:sz w:val="20"/>
                <w:szCs w:val="20"/>
              </w:rPr>
            </w:pPr>
            <w:r w:rsidRPr="0026072F">
              <w:rPr>
                <w:sz w:val="20"/>
                <w:szCs w:val="20"/>
              </w:rPr>
              <w:t>2022</w:t>
            </w:r>
          </w:p>
        </w:tc>
        <w:tc>
          <w:tcPr>
            <w:tcW w:w="992" w:type="dxa"/>
            <w:vAlign w:val="center"/>
          </w:tcPr>
          <w:p w:rsidR="00EA596E" w:rsidRPr="0026072F" w:rsidRDefault="00EA596E" w:rsidP="0026072F">
            <w:pPr>
              <w:pStyle w:val="TableParagraph"/>
              <w:jc w:val="center"/>
              <w:rPr>
                <w:sz w:val="20"/>
                <w:szCs w:val="20"/>
              </w:rPr>
            </w:pPr>
            <w:r w:rsidRPr="0026072F">
              <w:rPr>
                <w:sz w:val="20"/>
                <w:szCs w:val="20"/>
              </w:rPr>
              <w:t>1</w:t>
            </w:r>
          </w:p>
        </w:tc>
        <w:tc>
          <w:tcPr>
            <w:tcW w:w="993" w:type="dxa"/>
            <w:vAlign w:val="center"/>
          </w:tcPr>
          <w:p w:rsidR="00EA596E" w:rsidRPr="0026072F" w:rsidRDefault="00A17AF7" w:rsidP="0026072F">
            <w:pPr>
              <w:pStyle w:val="TableParagraph"/>
              <w:jc w:val="center"/>
              <w:rPr>
                <w:sz w:val="20"/>
                <w:szCs w:val="20"/>
              </w:rPr>
            </w:pPr>
            <w:r w:rsidRPr="0026072F">
              <w:rPr>
                <w:sz w:val="20"/>
                <w:szCs w:val="20"/>
              </w:rPr>
              <w:t>-</w:t>
            </w:r>
          </w:p>
        </w:tc>
        <w:tc>
          <w:tcPr>
            <w:tcW w:w="1279" w:type="dxa"/>
            <w:vAlign w:val="center"/>
          </w:tcPr>
          <w:p w:rsidR="00EA596E" w:rsidRPr="0026072F" w:rsidRDefault="00391398" w:rsidP="0026072F">
            <w:pPr>
              <w:pStyle w:val="TableParagraph"/>
              <w:jc w:val="center"/>
              <w:rPr>
                <w:sz w:val="20"/>
                <w:szCs w:val="20"/>
              </w:rPr>
            </w:pPr>
            <w:r>
              <w:rPr>
                <w:sz w:val="20"/>
                <w:szCs w:val="20"/>
              </w:rPr>
              <w:t>-</w:t>
            </w:r>
          </w:p>
        </w:tc>
      </w:tr>
      <w:tr w:rsidR="00EA596E" w:rsidRPr="00DE31C9" w:rsidTr="0026072F">
        <w:trPr>
          <w:trHeight w:val="1968"/>
          <w:jc w:val="center"/>
        </w:trPr>
        <w:tc>
          <w:tcPr>
            <w:tcW w:w="432" w:type="dxa"/>
            <w:vAlign w:val="center"/>
          </w:tcPr>
          <w:p w:rsidR="00EA596E" w:rsidRPr="0026072F" w:rsidRDefault="00EA596E" w:rsidP="0026072F">
            <w:pPr>
              <w:pStyle w:val="TableParagraph"/>
              <w:jc w:val="center"/>
              <w:rPr>
                <w:sz w:val="20"/>
                <w:szCs w:val="20"/>
              </w:rPr>
            </w:pPr>
            <w:r w:rsidRPr="0026072F">
              <w:rPr>
                <w:sz w:val="20"/>
                <w:szCs w:val="20"/>
              </w:rPr>
              <w:lastRenderedPageBreak/>
              <w:t>1.3.</w:t>
            </w:r>
          </w:p>
        </w:tc>
        <w:tc>
          <w:tcPr>
            <w:tcW w:w="3107" w:type="dxa"/>
            <w:vAlign w:val="center"/>
          </w:tcPr>
          <w:p w:rsidR="00EA596E" w:rsidRPr="0026072F" w:rsidRDefault="00EA596E" w:rsidP="0026072F">
            <w:pPr>
              <w:widowControl/>
              <w:autoSpaceDE/>
              <w:autoSpaceDN/>
              <w:jc w:val="center"/>
              <w:rPr>
                <w:sz w:val="20"/>
                <w:szCs w:val="20"/>
                <w:lang w:eastAsia="ru-RU"/>
              </w:rPr>
            </w:pPr>
            <w:r w:rsidRPr="0026072F">
              <w:rPr>
                <w:sz w:val="20"/>
                <w:szCs w:val="20"/>
              </w:rPr>
              <w:t xml:space="preserve">Организован и проведен </w:t>
            </w:r>
            <w:r w:rsidRPr="0026072F">
              <w:rPr>
                <w:sz w:val="20"/>
                <w:szCs w:val="20"/>
                <w:lang w:eastAsia="ru-RU"/>
              </w:rPr>
              <w:t xml:space="preserve">областной семинар для специалистов органов и учреждений системы профилактики по предупреждению употребления психоактивных веществ </w:t>
            </w:r>
            <w:proofErr w:type="gramStart"/>
            <w:r w:rsidRPr="0026072F">
              <w:rPr>
                <w:sz w:val="20"/>
                <w:szCs w:val="20"/>
                <w:lang w:eastAsia="ru-RU"/>
              </w:rPr>
              <w:t>обучающимися</w:t>
            </w:r>
            <w:proofErr w:type="gramEnd"/>
          </w:p>
          <w:p w:rsidR="00EA596E" w:rsidRPr="0026072F" w:rsidRDefault="00EA596E" w:rsidP="0026072F">
            <w:pPr>
              <w:jc w:val="center"/>
              <w:rPr>
                <w:sz w:val="20"/>
                <w:szCs w:val="20"/>
              </w:rPr>
            </w:pPr>
          </w:p>
        </w:tc>
        <w:tc>
          <w:tcPr>
            <w:tcW w:w="1438" w:type="dxa"/>
            <w:shd w:val="clear" w:color="auto" w:fill="FFFFFF"/>
            <w:vAlign w:val="center"/>
          </w:tcPr>
          <w:p w:rsidR="00EA596E" w:rsidRPr="0026072F" w:rsidRDefault="0029425E" w:rsidP="0026072F">
            <w:pPr>
              <w:pStyle w:val="TableParagraph"/>
              <w:jc w:val="center"/>
              <w:rPr>
                <w:sz w:val="20"/>
                <w:szCs w:val="20"/>
              </w:rPr>
            </w:pPr>
            <w:r w:rsidRPr="009D4CC9">
              <w:rPr>
                <w:rFonts w:eastAsia="Calibri"/>
                <w:sz w:val="20"/>
                <w:szCs w:val="20"/>
              </w:rPr>
              <w:t>оказание услуг (выполнение работ)</w:t>
            </w:r>
          </w:p>
        </w:tc>
        <w:tc>
          <w:tcPr>
            <w:tcW w:w="4536" w:type="dxa"/>
            <w:vAlign w:val="center"/>
          </w:tcPr>
          <w:p w:rsidR="00EA596E" w:rsidRPr="0029425E" w:rsidRDefault="00786740" w:rsidP="0026072F">
            <w:pPr>
              <w:jc w:val="center"/>
              <w:rPr>
                <w:bCs/>
                <w:sz w:val="20"/>
                <w:szCs w:val="20"/>
              </w:rPr>
            </w:pPr>
            <w:r>
              <w:rPr>
                <w:b/>
                <w:bCs/>
                <w:sz w:val="20"/>
                <w:szCs w:val="20"/>
              </w:rPr>
              <w:t>1. </w:t>
            </w:r>
            <w:r w:rsidR="00EA596E" w:rsidRPr="0029425E">
              <w:rPr>
                <w:b/>
                <w:bCs/>
                <w:sz w:val="20"/>
                <w:szCs w:val="20"/>
              </w:rPr>
              <w:t>Реализация за счет средств федерального бюджета</w:t>
            </w:r>
            <w:r w:rsidR="00EA596E" w:rsidRPr="0029425E">
              <w:rPr>
                <w:bCs/>
                <w:sz w:val="20"/>
                <w:szCs w:val="20"/>
              </w:rPr>
              <w:t xml:space="preserve"> (нет).</w:t>
            </w:r>
          </w:p>
          <w:p w:rsidR="00EA596E" w:rsidRPr="0029425E" w:rsidRDefault="00EA596E" w:rsidP="0026072F">
            <w:pPr>
              <w:jc w:val="center"/>
              <w:rPr>
                <w:bCs/>
                <w:sz w:val="20"/>
                <w:szCs w:val="20"/>
              </w:rPr>
            </w:pPr>
          </w:p>
          <w:p w:rsidR="00EA596E" w:rsidRPr="0029425E" w:rsidRDefault="00786740" w:rsidP="006375C6">
            <w:pPr>
              <w:jc w:val="center"/>
              <w:rPr>
                <w:b/>
                <w:bCs/>
                <w:sz w:val="20"/>
                <w:szCs w:val="20"/>
              </w:rPr>
            </w:pPr>
            <w:r>
              <w:rPr>
                <w:b/>
                <w:bCs/>
                <w:sz w:val="20"/>
                <w:szCs w:val="20"/>
              </w:rPr>
              <w:t>2. </w:t>
            </w:r>
            <w:r w:rsidR="00EA596E" w:rsidRPr="0029425E">
              <w:rPr>
                <w:b/>
                <w:bCs/>
                <w:sz w:val="20"/>
                <w:szCs w:val="20"/>
              </w:rPr>
              <w:t>Механизм реализации мероприятия (результата):</w:t>
            </w:r>
            <w:r w:rsidR="00EA596E" w:rsidRPr="0029425E">
              <w:rPr>
                <w:bCs/>
                <w:sz w:val="20"/>
                <w:szCs w:val="20"/>
              </w:rPr>
              <w:t xml:space="preserve"> </w:t>
            </w:r>
            <w:proofErr w:type="gramStart"/>
            <w:r w:rsidR="0029425E" w:rsidRPr="0029425E">
              <w:rPr>
                <w:sz w:val="20"/>
                <w:szCs w:val="20"/>
              </w:rPr>
              <w:t>Осуществляется государственными бюджетными и автономными учреждениями</w:t>
            </w:r>
            <w:r w:rsidR="003D4DD6">
              <w:rPr>
                <w:sz w:val="20"/>
                <w:szCs w:val="20"/>
              </w:rPr>
              <w:t xml:space="preserve"> Архангельской области</w:t>
            </w:r>
            <w:r w:rsidR="0029425E" w:rsidRPr="0029425E">
              <w:rPr>
                <w:sz w:val="20"/>
                <w:szCs w:val="20"/>
              </w:rPr>
              <w:t xml:space="preserve">, средства на реализацию мероприятия направляются данным учреждениям в форме субсидий на иные цели, не связанные с финансовым обеспечением выполнения государственного задания на оказание государственных услуг (выполнение работ), в соответствии с </w:t>
            </w:r>
            <w:hyperlink r:id="rId10" w:history="1">
              <w:r w:rsidR="0029425E" w:rsidRPr="0029425E">
                <w:rPr>
                  <w:rStyle w:val="af4"/>
                  <w:color w:val="auto"/>
                  <w:sz w:val="20"/>
                  <w:szCs w:val="20"/>
                  <w:u w:val="none"/>
                </w:rPr>
                <w:t>Положением</w:t>
              </w:r>
            </w:hyperlink>
            <w:r w:rsidR="0029425E" w:rsidRPr="0029425E">
              <w:rPr>
                <w:sz w:val="20"/>
                <w:szCs w:val="20"/>
              </w:rPr>
              <w:t xml:space="preserve"> о порядке определения объема и условиях предоставления субсидий на иные цели</w:t>
            </w:r>
            <w:r w:rsidR="00AA3F11">
              <w:rPr>
                <w:sz w:val="20"/>
                <w:szCs w:val="20"/>
              </w:rPr>
              <w:t>,</w:t>
            </w:r>
            <w:r w:rsidR="0029425E" w:rsidRPr="0029425E">
              <w:rPr>
                <w:sz w:val="20"/>
                <w:szCs w:val="20"/>
              </w:rPr>
              <w:t xml:space="preserve"> и постановлением министерства образования Архангельской области</w:t>
            </w:r>
            <w:proofErr w:type="gramEnd"/>
          </w:p>
        </w:tc>
        <w:tc>
          <w:tcPr>
            <w:tcW w:w="1275" w:type="dxa"/>
            <w:vAlign w:val="center"/>
          </w:tcPr>
          <w:p w:rsidR="00EA596E" w:rsidRPr="0026072F" w:rsidRDefault="0029425E" w:rsidP="0026072F">
            <w:pPr>
              <w:pStyle w:val="TableParagraph"/>
              <w:jc w:val="center"/>
              <w:rPr>
                <w:sz w:val="20"/>
                <w:szCs w:val="20"/>
              </w:rPr>
            </w:pPr>
            <w:r>
              <w:rPr>
                <w:sz w:val="20"/>
                <w:szCs w:val="20"/>
              </w:rPr>
              <w:t>единица</w:t>
            </w:r>
          </w:p>
        </w:tc>
        <w:tc>
          <w:tcPr>
            <w:tcW w:w="851" w:type="dxa"/>
            <w:shd w:val="clear" w:color="auto" w:fill="auto"/>
            <w:vAlign w:val="center"/>
          </w:tcPr>
          <w:p w:rsidR="00EA596E" w:rsidRPr="0026072F" w:rsidRDefault="00EA596E" w:rsidP="0026072F">
            <w:pPr>
              <w:pStyle w:val="TableParagraph"/>
              <w:jc w:val="center"/>
              <w:rPr>
                <w:sz w:val="20"/>
                <w:szCs w:val="20"/>
              </w:rPr>
            </w:pPr>
            <w:r w:rsidRPr="0026072F">
              <w:rPr>
                <w:sz w:val="20"/>
                <w:szCs w:val="20"/>
              </w:rPr>
              <w:t>1</w:t>
            </w:r>
          </w:p>
        </w:tc>
        <w:tc>
          <w:tcPr>
            <w:tcW w:w="992" w:type="dxa"/>
            <w:shd w:val="clear" w:color="auto" w:fill="auto"/>
            <w:vAlign w:val="center"/>
          </w:tcPr>
          <w:p w:rsidR="00EA596E" w:rsidRPr="0026072F" w:rsidRDefault="00EA596E" w:rsidP="0026072F">
            <w:pPr>
              <w:pStyle w:val="TableParagraph"/>
              <w:jc w:val="center"/>
              <w:rPr>
                <w:sz w:val="20"/>
                <w:szCs w:val="20"/>
              </w:rPr>
            </w:pPr>
            <w:r w:rsidRPr="0026072F">
              <w:rPr>
                <w:sz w:val="20"/>
                <w:szCs w:val="20"/>
              </w:rPr>
              <w:t>2022</w:t>
            </w:r>
          </w:p>
        </w:tc>
        <w:tc>
          <w:tcPr>
            <w:tcW w:w="992" w:type="dxa"/>
            <w:vAlign w:val="center"/>
          </w:tcPr>
          <w:p w:rsidR="00EA596E" w:rsidRPr="0026072F" w:rsidRDefault="00EA596E" w:rsidP="0026072F">
            <w:pPr>
              <w:pStyle w:val="TableParagraph"/>
              <w:jc w:val="center"/>
              <w:rPr>
                <w:sz w:val="20"/>
                <w:szCs w:val="20"/>
              </w:rPr>
            </w:pPr>
            <w:r w:rsidRPr="0026072F">
              <w:rPr>
                <w:sz w:val="20"/>
                <w:szCs w:val="20"/>
              </w:rPr>
              <w:t>1</w:t>
            </w:r>
          </w:p>
        </w:tc>
        <w:tc>
          <w:tcPr>
            <w:tcW w:w="993" w:type="dxa"/>
            <w:vAlign w:val="center"/>
          </w:tcPr>
          <w:p w:rsidR="00EA596E" w:rsidRPr="0026072F" w:rsidRDefault="00EA596E" w:rsidP="0026072F">
            <w:pPr>
              <w:pStyle w:val="TableParagraph"/>
              <w:jc w:val="center"/>
              <w:rPr>
                <w:sz w:val="20"/>
                <w:szCs w:val="20"/>
              </w:rPr>
            </w:pPr>
            <w:r w:rsidRPr="0026072F">
              <w:rPr>
                <w:sz w:val="20"/>
                <w:szCs w:val="20"/>
              </w:rPr>
              <w:t>1</w:t>
            </w:r>
          </w:p>
        </w:tc>
        <w:tc>
          <w:tcPr>
            <w:tcW w:w="1279" w:type="dxa"/>
            <w:vAlign w:val="center"/>
          </w:tcPr>
          <w:p w:rsidR="00EA596E" w:rsidRPr="0026072F" w:rsidRDefault="00EA596E" w:rsidP="0026072F">
            <w:pPr>
              <w:pStyle w:val="TableParagraph"/>
              <w:jc w:val="center"/>
              <w:rPr>
                <w:sz w:val="20"/>
                <w:szCs w:val="20"/>
              </w:rPr>
            </w:pPr>
            <w:r w:rsidRPr="0026072F">
              <w:rPr>
                <w:sz w:val="20"/>
                <w:szCs w:val="20"/>
              </w:rPr>
              <w:t>1</w:t>
            </w:r>
          </w:p>
        </w:tc>
      </w:tr>
      <w:tr w:rsidR="00EA596E" w:rsidRPr="00DE31C9" w:rsidTr="0029425E">
        <w:trPr>
          <w:trHeight w:val="657"/>
          <w:jc w:val="center"/>
        </w:trPr>
        <w:tc>
          <w:tcPr>
            <w:tcW w:w="432" w:type="dxa"/>
            <w:vAlign w:val="center"/>
          </w:tcPr>
          <w:p w:rsidR="00EA596E" w:rsidRPr="0026072F" w:rsidRDefault="00EA596E" w:rsidP="0026072F">
            <w:pPr>
              <w:pStyle w:val="TableParagraph"/>
              <w:jc w:val="center"/>
              <w:rPr>
                <w:sz w:val="20"/>
                <w:szCs w:val="20"/>
              </w:rPr>
            </w:pPr>
            <w:r w:rsidRPr="0026072F">
              <w:rPr>
                <w:sz w:val="20"/>
                <w:szCs w:val="20"/>
              </w:rPr>
              <w:t>1.4.</w:t>
            </w:r>
          </w:p>
        </w:tc>
        <w:tc>
          <w:tcPr>
            <w:tcW w:w="3107" w:type="dxa"/>
            <w:vAlign w:val="center"/>
          </w:tcPr>
          <w:p w:rsidR="00EA596E" w:rsidRPr="0026072F" w:rsidRDefault="00EA596E" w:rsidP="00703DC9">
            <w:pPr>
              <w:widowControl/>
              <w:autoSpaceDE/>
              <w:autoSpaceDN/>
              <w:jc w:val="center"/>
              <w:rPr>
                <w:color w:val="000000"/>
                <w:sz w:val="20"/>
                <w:szCs w:val="20"/>
                <w:lang w:eastAsia="ru-RU"/>
              </w:rPr>
            </w:pPr>
            <w:r w:rsidRPr="0026072F">
              <w:rPr>
                <w:sz w:val="20"/>
                <w:szCs w:val="20"/>
                <w:lang w:eastAsia="ru-RU"/>
              </w:rPr>
              <w:t xml:space="preserve">Подготовлены волонтеры </w:t>
            </w:r>
            <w:r w:rsidR="003D4DD6">
              <w:rPr>
                <w:sz w:val="20"/>
                <w:szCs w:val="20"/>
                <w:lang w:eastAsia="ru-RU"/>
              </w:rPr>
              <w:br/>
            </w:r>
            <w:r w:rsidR="00F06417" w:rsidRPr="0026072F">
              <w:rPr>
                <w:sz w:val="20"/>
                <w:szCs w:val="20"/>
                <w:lang w:eastAsia="ru-RU"/>
              </w:rPr>
              <w:t xml:space="preserve">в </w:t>
            </w:r>
            <w:r w:rsidR="003D4DD6">
              <w:rPr>
                <w:sz w:val="20"/>
                <w:szCs w:val="20"/>
                <w:lang w:eastAsia="ru-RU"/>
              </w:rPr>
              <w:t xml:space="preserve">государственных </w:t>
            </w:r>
            <w:r w:rsidR="00F06417" w:rsidRPr="0026072F">
              <w:rPr>
                <w:sz w:val="20"/>
                <w:szCs w:val="20"/>
                <w:lang w:eastAsia="ru-RU"/>
              </w:rPr>
              <w:t>образовательных организациях Архангельской области с целью развития лидерских качеств, коммуникативных умений, осознанного принятия решений, повышени</w:t>
            </w:r>
            <w:r w:rsidR="00703DC9">
              <w:rPr>
                <w:sz w:val="20"/>
                <w:szCs w:val="20"/>
                <w:lang w:eastAsia="ru-RU"/>
              </w:rPr>
              <w:t>я</w:t>
            </w:r>
            <w:r w:rsidR="00F06417" w:rsidRPr="0026072F">
              <w:rPr>
                <w:sz w:val="20"/>
                <w:szCs w:val="20"/>
                <w:lang w:eastAsia="ru-RU"/>
              </w:rPr>
              <w:t xml:space="preserve"> личностных факторов защиты от влияний деструктивных явлений</w:t>
            </w:r>
          </w:p>
        </w:tc>
        <w:tc>
          <w:tcPr>
            <w:tcW w:w="1438" w:type="dxa"/>
            <w:shd w:val="clear" w:color="auto" w:fill="FFFFFF"/>
            <w:vAlign w:val="center"/>
          </w:tcPr>
          <w:p w:rsidR="00EA596E" w:rsidRPr="0026072F" w:rsidRDefault="0029425E" w:rsidP="0026072F">
            <w:pPr>
              <w:pStyle w:val="TableParagraph"/>
              <w:jc w:val="center"/>
              <w:rPr>
                <w:sz w:val="20"/>
                <w:szCs w:val="20"/>
              </w:rPr>
            </w:pPr>
            <w:r w:rsidRPr="009D4CC9">
              <w:rPr>
                <w:rFonts w:eastAsia="Calibri"/>
                <w:sz w:val="20"/>
                <w:szCs w:val="20"/>
              </w:rPr>
              <w:t>оказание услуг (выполнение работ)</w:t>
            </w:r>
          </w:p>
        </w:tc>
        <w:tc>
          <w:tcPr>
            <w:tcW w:w="4536" w:type="dxa"/>
            <w:vAlign w:val="center"/>
          </w:tcPr>
          <w:p w:rsidR="00EA596E" w:rsidRPr="0029425E" w:rsidRDefault="00786740" w:rsidP="0026072F">
            <w:pPr>
              <w:jc w:val="center"/>
              <w:rPr>
                <w:bCs/>
                <w:sz w:val="20"/>
                <w:szCs w:val="20"/>
              </w:rPr>
            </w:pPr>
            <w:r>
              <w:rPr>
                <w:b/>
                <w:bCs/>
                <w:sz w:val="20"/>
                <w:szCs w:val="20"/>
              </w:rPr>
              <w:t>1. </w:t>
            </w:r>
            <w:r w:rsidR="00EA596E" w:rsidRPr="0029425E">
              <w:rPr>
                <w:b/>
                <w:bCs/>
                <w:sz w:val="20"/>
                <w:szCs w:val="20"/>
              </w:rPr>
              <w:t>Реализация за счет средств федерального бюджета</w:t>
            </w:r>
            <w:r w:rsidR="00EA596E" w:rsidRPr="0029425E">
              <w:rPr>
                <w:bCs/>
                <w:sz w:val="20"/>
                <w:szCs w:val="20"/>
              </w:rPr>
              <w:t xml:space="preserve"> (нет).</w:t>
            </w:r>
          </w:p>
          <w:p w:rsidR="00EA596E" w:rsidRPr="0029425E" w:rsidRDefault="00EA596E" w:rsidP="0026072F">
            <w:pPr>
              <w:jc w:val="center"/>
              <w:rPr>
                <w:bCs/>
                <w:sz w:val="20"/>
                <w:szCs w:val="20"/>
              </w:rPr>
            </w:pPr>
          </w:p>
          <w:p w:rsidR="00EA596E" w:rsidRPr="0029425E" w:rsidRDefault="00786740" w:rsidP="006375C6">
            <w:pPr>
              <w:jc w:val="center"/>
              <w:rPr>
                <w:b/>
                <w:bCs/>
                <w:sz w:val="20"/>
                <w:szCs w:val="20"/>
              </w:rPr>
            </w:pPr>
            <w:r>
              <w:rPr>
                <w:b/>
                <w:bCs/>
                <w:sz w:val="20"/>
                <w:szCs w:val="20"/>
              </w:rPr>
              <w:t>2. </w:t>
            </w:r>
            <w:r w:rsidR="00EA596E" w:rsidRPr="0029425E">
              <w:rPr>
                <w:b/>
                <w:bCs/>
                <w:sz w:val="20"/>
                <w:szCs w:val="20"/>
              </w:rPr>
              <w:t>Механизм реализации мероприятия (результата):</w:t>
            </w:r>
            <w:r w:rsidR="00EA596E" w:rsidRPr="0029425E">
              <w:rPr>
                <w:bCs/>
                <w:sz w:val="20"/>
                <w:szCs w:val="20"/>
              </w:rPr>
              <w:t xml:space="preserve"> </w:t>
            </w:r>
            <w:proofErr w:type="gramStart"/>
            <w:r w:rsidR="0029425E" w:rsidRPr="0029425E">
              <w:rPr>
                <w:sz w:val="20"/>
                <w:szCs w:val="20"/>
              </w:rPr>
              <w:t>Осуществляется государственными бюджетными и автономными учреждениями</w:t>
            </w:r>
            <w:r w:rsidR="003D4DD6">
              <w:rPr>
                <w:sz w:val="20"/>
                <w:szCs w:val="20"/>
              </w:rPr>
              <w:t xml:space="preserve"> Архангельской области</w:t>
            </w:r>
            <w:r w:rsidR="0029425E" w:rsidRPr="0029425E">
              <w:rPr>
                <w:sz w:val="20"/>
                <w:szCs w:val="20"/>
              </w:rPr>
              <w:t xml:space="preserve">, средства на реализацию мероприятия направляются данным учреждениям в форме субсидий на иные цели, не связанные с финансовым обеспечением выполнения государственного задания на оказание государственных услуг (выполнение работ), в соответствии с </w:t>
            </w:r>
            <w:hyperlink r:id="rId11" w:history="1">
              <w:r w:rsidR="0029425E" w:rsidRPr="0029425E">
                <w:rPr>
                  <w:rStyle w:val="af4"/>
                  <w:color w:val="auto"/>
                  <w:sz w:val="20"/>
                  <w:szCs w:val="20"/>
                  <w:u w:val="none"/>
                </w:rPr>
                <w:t>Положением</w:t>
              </w:r>
            </w:hyperlink>
            <w:r w:rsidR="0029425E" w:rsidRPr="0029425E">
              <w:rPr>
                <w:sz w:val="20"/>
                <w:szCs w:val="20"/>
              </w:rPr>
              <w:t xml:space="preserve"> о порядке определения объема и условиях предоставления субсидий на иные цели</w:t>
            </w:r>
            <w:r w:rsidR="00AA3F11">
              <w:rPr>
                <w:sz w:val="20"/>
                <w:szCs w:val="20"/>
              </w:rPr>
              <w:t>,</w:t>
            </w:r>
            <w:r w:rsidR="0029425E" w:rsidRPr="0029425E">
              <w:rPr>
                <w:sz w:val="20"/>
                <w:szCs w:val="20"/>
              </w:rPr>
              <w:t xml:space="preserve"> и постановлением министерства образования Архангельской области</w:t>
            </w:r>
            <w:proofErr w:type="gramEnd"/>
          </w:p>
        </w:tc>
        <w:tc>
          <w:tcPr>
            <w:tcW w:w="1275" w:type="dxa"/>
            <w:vAlign w:val="center"/>
          </w:tcPr>
          <w:p w:rsidR="00EA596E" w:rsidRPr="0026072F" w:rsidRDefault="00EA596E" w:rsidP="0026072F">
            <w:pPr>
              <w:pStyle w:val="TableParagraph"/>
              <w:jc w:val="center"/>
              <w:rPr>
                <w:sz w:val="20"/>
                <w:szCs w:val="20"/>
              </w:rPr>
            </w:pPr>
            <w:r w:rsidRPr="0026072F">
              <w:rPr>
                <w:sz w:val="20"/>
                <w:szCs w:val="20"/>
              </w:rPr>
              <w:t>человек</w:t>
            </w:r>
          </w:p>
        </w:tc>
        <w:tc>
          <w:tcPr>
            <w:tcW w:w="851" w:type="dxa"/>
            <w:shd w:val="clear" w:color="auto" w:fill="auto"/>
            <w:vAlign w:val="center"/>
          </w:tcPr>
          <w:p w:rsidR="00EA596E" w:rsidRPr="0026072F" w:rsidRDefault="00F06417" w:rsidP="0026072F">
            <w:pPr>
              <w:pStyle w:val="TableParagraph"/>
              <w:jc w:val="center"/>
              <w:rPr>
                <w:sz w:val="20"/>
                <w:szCs w:val="20"/>
              </w:rPr>
            </w:pPr>
            <w:r w:rsidRPr="0026072F">
              <w:rPr>
                <w:sz w:val="20"/>
                <w:szCs w:val="20"/>
              </w:rPr>
              <w:t>-</w:t>
            </w:r>
          </w:p>
        </w:tc>
        <w:tc>
          <w:tcPr>
            <w:tcW w:w="992" w:type="dxa"/>
            <w:shd w:val="clear" w:color="auto" w:fill="auto"/>
            <w:vAlign w:val="center"/>
          </w:tcPr>
          <w:p w:rsidR="00EA596E" w:rsidRPr="0026072F" w:rsidRDefault="00EA596E" w:rsidP="0026072F">
            <w:pPr>
              <w:pStyle w:val="TableParagraph"/>
              <w:jc w:val="center"/>
              <w:rPr>
                <w:sz w:val="20"/>
                <w:szCs w:val="20"/>
              </w:rPr>
            </w:pPr>
            <w:r w:rsidRPr="0026072F">
              <w:rPr>
                <w:sz w:val="20"/>
                <w:szCs w:val="20"/>
              </w:rPr>
              <w:t>2022</w:t>
            </w:r>
          </w:p>
        </w:tc>
        <w:tc>
          <w:tcPr>
            <w:tcW w:w="992" w:type="dxa"/>
            <w:vAlign w:val="center"/>
          </w:tcPr>
          <w:p w:rsidR="00EA596E" w:rsidRPr="0026072F" w:rsidRDefault="00F06417" w:rsidP="0026072F">
            <w:pPr>
              <w:pStyle w:val="TableParagraph"/>
              <w:jc w:val="center"/>
              <w:rPr>
                <w:sz w:val="20"/>
                <w:szCs w:val="20"/>
              </w:rPr>
            </w:pPr>
            <w:r w:rsidRPr="0026072F">
              <w:rPr>
                <w:sz w:val="20"/>
                <w:szCs w:val="20"/>
              </w:rPr>
              <w:t>10</w:t>
            </w:r>
          </w:p>
        </w:tc>
        <w:tc>
          <w:tcPr>
            <w:tcW w:w="993" w:type="dxa"/>
            <w:vAlign w:val="center"/>
          </w:tcPr>
          <w:p w:rsidR="00EA596E" w:rsidRPr="0026072F" w:rsidRDefault="00F06417" w:rsidP="0026072F">
            <w:pPr>
              <w:pStyle w:val="TableParagraph"/>
              <w:jc w:val="center"/>
              <w:rPr>
                <w:sz w:val="20"/>
                <w:szCs w:val="20"/>
              </w:rPr>
            </w:pPr>
            <w:r w:rsidRPr="0026072F">
              <w:rPr>
                <w:sz w:val="20"/>
                <w:szCs w:val="20"/>
              </w:rPr>
              <w:t>10</w:t>
            </w:r>
          </w:p>
        </w:tc>
        <w:tc>
          <w:tcPr>
            <w:tcW w:w="1279" w:type="dxa"/>
            <w:vAlign w:val="center"/>
          </w:tcPr>
          <w:p w:rsidR="00EA596E" w:rsidRPr="0026072F" w:rsidRDefault="00F06417" w:rsidP="0026072F">
            <w:pPr>
              <w:pStyle w:val="TableParagraph"/>
              <w:jc w:val="center"/>
              <w:rPr>
                <w:sz w:val="20"/>
                <w:szCs w:val="20"/>
              </w:rPr>
            </w:pPr>
            <w:r w:rsidRPr="0026072F">
              <w:rPr>
                <w:sz w:val="20"/>
                <w:szCs w:val="20"/>
              </w:rPr>
              <w:t>10</w:t>
            </w:r>
          </w:p>
        </w:tc>
      </w:tr>
      <w:tr w:rsidR="00EA596E" w:rsidRPr="00DE31C9" w:rsidTr="00EF2E4E">
        <w:trPr>
          <w:trHeight w:val="2359"/>
          <w:jc w:val="center"/>
        </w:trPr>
        <w:tc>
          <w:tcPr>
            <w:tcW w:w="432" w:type="dxa"/>
            <w:vAlign w:val="center"/>
          </w:tcPr>
          <w:p w:rsidR="00EA596E" w:rsidRPr="0026072F" w:rsidRDefault="00EA596E" w:rsidP="0026072F">
            <w:pPr>
              <w:pStyle w:val="TableParagraph"/>
              <w:jc w:val="center"/>
              <w:rPr>
                <w:sz w:val="20"/>
                <w:szCs w:val="20"/>
              </w:rPr>
            </w:pPr>
            <w:r w:rsidRPr="0026072F">
              <w:rPr>
                <w:sz w:val="20"/>
                <w:szCs w:val="20"/>
              </w:rPr>
              <w:lastRenderedPageBreak/>
              <w:t>1.5.</w:t>
            </w:r>
          </w:p>
        </w:tc>
        <w:tc>
          <w:tcPr>
            <w:tcW w:w="3107" w:type="dxa"/>
            <w:vAlign w:val="center"/>
          </w:tcPr>
          <w:p w:rsidR="00EA596E" w:rsidRPr="0026072F" w:rsidRDefault="00EA596E" w:rsidP="0026072F">
            <w:pPr>
              <w:widowControl/>
              <w:autoSpaceDE/>
              <w:autoSpaceDN/>
              <w:jc w:val="center"/>
              <w:rPr>
                <w:sz w:val="20"/>
                <w:szCs w:val="20"/>
                <w:lang w:eastAsia="ru-RU"/>
              </w:rPr>
            </w:pPr>
            <w:r w:rsidRPr="0026072F">
              <w:rPr>
                <w:sz w:val="20"/>
                <w:szCs w:val="20"/>
                <w:lang w:eastAsia="ru-RU"/>
              </w:rPr>
              <w:t>Организовано и проведено социологическое исследование о распространенности злоупотреблений наркотическими средствами среди населения Архангельской области в рамках мониторинга наркоситуации в Архангельской области</w:t>
            </w:r>
          </w:p>
        </w:tc>
        <w:tc>
          <w:tcPr>
            <w:tcW w:w="1438" w:type="dxa"/>
            <w:shd w:val="clear" w:color="auto" w:fill="FFFFFF"/>
            <w:vAlign w:val="center"/>
          </w:tcPr>
          <w:p w:rsidR="00EA596E" w:rsidRPr="0026072F" w:rsidRDefault="0029425E" w:rsidP="0026072F">
            <w:pPr>
              <w:pStyle w:val="TableParagraph"/>
              <w:jc w:val="center"/>
              <w:rPr>
                <w:sz w:val="20"/>
                <w:szCs w:val="20"/>
              </w:rPr>
            </w:pPr>
            <w:r w:rsidRPr="009D4CC9">
              <w:rPr>
                <w:rFonts w:eastAsia="Calibri"/>
                <w:sz w:val="20"/>
                <w:szCs w:val="20"/>
              </w:rPr>
              <w:t>оказание услуг (выполнение работ)</w:t>
            </w:r>
          </w:p>
        </w:tc>
        <w:tc>
          <w:tcPr>
            <w:tcW w:w="4536" w:type="dxa"/>
            <w:vAlign w:val="center"/>
          </w:tcPr>
          <w:p w:rsidR="00EA596E" w:rsidRPr="0026072F" w:rsidRDefault="00786740" w:rsidP="0026072F">
            <w:pPr>
              <w:jc w:val="center"/>
              <w:rPr>
                <w:bCs/>
                <w:sz w:val="20"/>
                <w:szCs w:val="20"/>
              </w:rPr>
            </w:pPr>
            <w:r>
              <w:rPr>
                <w:b/>
                <w:bCs/>
                <w:sz w:val="20"/>
                <w:szCs w:val="20"/>
              </w:rPr>
              <w:t>1. </w:t>
            </w:r>
            <w:r w:rsidR="00EA596E" w:rsidRPr="0026072F">
              <w:rPr>
                <w:b/>
                <w:bCs/>
                <w:sz w:val="20"/>
                <w:szCs w:val="20"/>
              </w:rPr>
              <w:t>Реализация за счет средств федерального бюджета</w:t>
            </w:r>
            <w:r w:rsidR="00EA596E" w:rsidRPr="0026072F">
              <w:rPr>
                <w:bCs/>
                <w:sz w:val="20"/>
                <w:szCs w:val="20"/>
              </w:rPr>
              <w:t xml:space="preserve"> (нет).</w:t>
            </w:r>
          </w:p>
          <w:p w:rsidR="00EA596E" w:rsidRPr="0026072F" w:rsidRDefault="00EA596E" w:rsidP="0026072F">
            <w:pPr>
              <w:jc w:val="center"/>
              <w:rPr>
                <w:bCs/>
                <w:sz w:val="20"/>
                <w:szCs w:val="20"/>
              </w:rPr>
            </w:pPr>
          </w:p>
          <w:p w:rsidR="00EF2E4E" w:rsidRDefault="00786740" w:rsidP="0026072F">
            <w:pPr>
              <w:ind w:firstLine="4"/>
              <w:jc w:val="center"/>
              <w:rPr>
                <w:b/>
                <w:bCs/>
                <w:sz w:val="20"/>
                <w:szCs w:val="20"/>
              </w:rPr>
            </w:pPr>
            <w:r>
              <w:rPr>
                <w:b/>
                <w:bCs/>
                <w:sz w:val="20"/>
                <w:szCs w:val="20"/>
              </w:rPr>
              <w:t>2. </w:t>
            </w:r>
            <w:r w:rsidR="00EA596E" w:rsidRPr="0026072F">
              <w:rPr>
                <w:b/>
                <w:bCs/>
                <w:sz w:val="20"/>
                <w:szCs w:val="20"/>
              </w:rPr>
              <w:t>Механизм реализации мероприятия (результата):</w:t>
            </w:r>
          </w:p>
          <w:p w:rsidR="00EA596E" w:rsidRPr="0026072F" w:rsidRDefault="00EF2E4E" w:rsidP="006375C6">
            <w:pPr>
              <w:ind w:firstLine="4"/>
              <w:jc w:val="center"/>
              <w:rPr>
                <w:sz w:val="20"/>
                <w:szCs w:val="20"/>
              </w:rPr>
            </w:pPr>
            <w:proofErr w:type="gramStart"/>
            <w:r w:rsidRPr="0029425E">
              <w:rPr>
                <w:sz w:val="20"/>
                <w:szCs w:val="20"/>
              </w:rPr>
              <w:t>Осуществляется государственными бюджетными и автономными учреждениями</w:t>
            </w:r>
            <w:r w:rsidR="003D4DD6">
              <w:rPr>
                <w:sz w:val="20"/>
                <w:szCs w:val="20"/>
              </w:rPr>
              <w:t xml:space="preserve"> Архангельской области</w:t>
            </w:r>
            <w:r w:rsidRPr="0029425E">
              <w:rPr>
                <w:sz w:val="20"/>
                <w:szCs w:val="20"/>
              </w:rPr>
              <w:t xml:space="preserve">, </w:t>
            </w:r>
            <w:r w:rsidR="00A00F58" w:rsidRPr="00DE31C9">
              <w:rPr>
                <w:sz w:val="20"/>
                <w:szCs w:val="20"/>
                <w:lang w:eastAsia="ru-RU"/>
              </w:rPr>
              <w:t>подведомственным администрации Губернатора и Правительства</w:t>
            </w:r>
            <w:r w:rsidR="00A00F58">
              <w:rPr>
                <w:sz w:val="20"/>
                <w:szCs w:val="20"/>
                <w:lang w:eastAsia="ru-RU"/>
              </w:rPr>
              <w:t>,</w:t>
            </w:r>
            <w:r w:rsidR="00A00F58" w:rsidRPr="0029425E">
              <w:rPr>
                <w:sz w:val="20"/>
                <w:szCs w:val="20"/>
              </w:rPr>
              <w:t xml:space="preserve"> </w:t>
            </w:r>
            <w:r w:rsidRPr="0029425E">
              <w:rPr>
                <w:sz w:val="20"/>
                <w:szCs w:val="20"/>
              </w:rPr>
              <w:t xml:space="preserve">средства на реализацию мероприятия направляются данным учреждениям в форме субсидий на иные цели, не связанные с финансовым обеспечением выполнения государственного задания на оказание государственных услуг (выполнение работ), в соответствии с </w:t>
            </w:r>
            <w:hyperlink r:id="rId12" w:history="1">
              <w:r w:rsidRPr="0029425E">
                <w:rPr>
                  <w:rStyle w:val="af4"/>
                  <w:color w:val="auto"/>
                  <w:sz w:val="20"/>
                  <w:szCs w:val="20"/>
                  <w:u w:val="none"/>
                </w:rPr>
                <w:t>Положением</w:t>
              </w:r>
            </w:hyperlink>
            <w:r w:rsidRPr="0029425E">
              <w:rPr>
                <w:sz w:val="20"/>
                <w:szCs w:val="20"/>
              </w:rPr>
              <w:t xml:space="preserve"> о порядке определения объема и условиях предоставления субсидий на иные цели</w:t>
            </w:r>
            <w:r w:rsidR="00AA3F11">
              <w:rPr>
                <w:sz w:val="20"/>
                <w:szCs w:val="20"/>
              </w:rPr>
              <w:t>,</w:t>
            </w:r>
            <w:r w:rsidRPr="0029425E">
              <w:rPr>
                <w:sz w:val="20"/>
                <w:szCs w:val="20"/>
              </w:rPr>
              <w:t xml:space="preserve"> и постановлением</w:t>
            </w:r>
            <w:r>
              <w:rPr>
                <w:sz w:val="20"/>
                <w:szCs w:val="20"/>
              </w:rPr>
              <w:t xml:space="preserve"> администрации Губернатора и</w:t>
            </w:r>
            <w:proofErr w:type="gramEnd"/>
            <w:r>
              <w:rPr>
                <w:sz w:val="20"/>
                <w:szCs w:val="20"/>
              </w:rPr>
              <w:t xml:space="preserve"> Правительства</w:t>
            </w:r>
          </w:p>
        </w:tc>
        <w:tc>
          <w:tcPr>
            <w:tcW w:w="1275" w:type="dxa"/>
            <w:vAlign w:val="center"/>
          </w:tcPr>
          <w:p w:rsidR="00EA596E" w:rsidRPr="0026072F" w:rsidRDefault="0029425E" w:rsidP="0026072F">
            <w:pPr>
              <w:pStyle w:val="TableParagraph"/>
              <w:jc w:val="center"/>
              <w:rPr>
                <w:sz w:val="20"/>
                <w:szCs w:val="20"/>
              </w:rPr>
            </w:pPr>
            <w:r>
              <w:rPr>
                <w:sz w:val="20"/>
                <w:szCs w:val="20"/>
              </w:rPr>
              <w:t>единица</w:t>
            </w:r>
          </w:p>
        </w:tc>
        <w:tc>
          <w:tcPr>
            <w:tcW w:w="851" w:type="dxa"/>
            <w:shd w:val="clear" w:color="auto" w:fill="auto"/>
            <w:vAlign w:val="center"/>
          </w:tcPr>
          <w:p w:rsidR="00EA596E" w:rsidRPr="0026072F" w:rsidRDefault="00EA596E" w:rsidP="0026072F">
            <w:pPr>
              <w:pStyle w:val="TableParagraph"/>
              <w:jc w:val="center"/>
              <w:rPr>
                <w:sz w:val="20"/>
                <w:szCs w:val="20"/>
              </w:rPr>
            </w:pPr>
            <w:r w:rsidRPr="0026072F">
              <w:rPr>
                <w:sz w:val="20"/>
                <w:szCs w:val="20"/>
              </w:rPr>
              <w:t>1</w:t>
            </w:r>
          </w:p>
        </w:tc>
        <w:tc>
          <w:tcPr>
            <w:tcW w:w="992" w:type="dxa"/>
            <w:shd w:val="clear" w:color="auto" w:fill="auto"/>
            <w:vAlign w:val="center"/>
          </w:tcPr>
          <w:p w:rsidR="00EA596E" w:rsidRPr="0026072F" w:rsidRDefault="00EA596E" w:rsidP="0026072F">
            <w:pPr>
              <w:pStyle w:val="TableParagraph"/>
              <w:jc w:val="center"/>
              <w:rPr>
                <w:sz w:val="20"/>
                <w:szCs w:val="20"/>
              </w:rPr>
            </w:pPr>
            <w:r w:rsidRPr="0026072F">
              <w:rPr>
                <w:sz w:val="20"/>
                <w:szCs w:val="20"/>
              </w:rPr>
              <w:t>2022</w:t>
            </w:r>
          </w:p>
        </w:tc>
        <w:tc>
          <w:tcPr>
            <w:tcW w:w="992" w:type="dxa"/>
            <w:vAlign w:val="center"/>
          </w:tcPr>
          <w:p w:rsidR="00EA596E" w:rsidRPr="0026072F" w:rsidRDefault="00EA596E" w:rsidP="0026072F">
            <w:pPr>
              <w:pStyle w:val="TableParagraph"/>
              <w:jc w:val="center"/>
              <w:rPr>
                <w:sz w:val="20"/>
                <w:szCs w:val="20"/>
              </w:rPr>
            </w:pPr>
            <w:r w:rsidRPr="0026072F">
              <w:rPr>
                <w:sz w:val="20"/>
                <w:szCs w:val="20"/>
              </w:rPr>
              <w:t>1</w:t>
            </w:r>
          </w:p>
        </w:tc>
        <w:tc>
          <w:tcPr>
            <w:tcW w:w="993" w:type="dxa"/>
            <w:vAlign w:val="center"/>
          </w:tcPr>
          <w:p w:rsidR="00EA596E" w:rsidRPr="0026072F" w:rsidRDefault="00EA596E" w:rsidP="0026072F">
            <w:pPr>
              <w:pStyle w:val="TableParagraph"/>
              <w:jc w:val="center"/>
              <w:rPr>
                <w:sz w:val="20"/>
                <w:szCs w:val="20"/>
              </w:rPr>
            </w:pPr>
            <w:r w:rsidRPr="0026072F">
              <w:rPr>
                <w:sz w:val="20"/>
                <w:szCs w:val="20"/>
              </w:rPr>
              <w:t>1</w:t>
            </w:r>
          </w:p>
        </w:tc>
        <w:tc>
          <w:tcPr>
            <w:tcW w:w="1279" w:type="dxa"/>
            <w:vAlign w:val="center"/>
          </w:tcPr>
          <w:p w:rsidR="00EA596E" w:rsidRPr="0026072F" w:rsidRDefault="00EA596E" w:rsidP="0026072F">
            <w:pPr>
              <w:pStyle w:val="TableParagraph"/>
              <w:jc w:val="center"/>
              <w:rPr>
                <w:sz w:val="20"/>
                <w:szCs w:val="20"/>
              </w:rPr>
            </w:pPr>
            <w:r w:rsidRPr="0026072F">
              <w:rPr>
                <w:sz w:val="20"/>
                <w:szCs w:val="20"/>
              </w:rPr>
              <w:t>1</w:t>
            </w:r>
          </w:p>
        </w:tc>
      </w:tr>
      <w:tr w:rsidR="00EA596E" w:rsidRPr="00DE31C9" w:rsidTr="0026072F">
        <w:trPr>
          <w:trHeight w:val="1968"/>
          <w:jc w:val="center"/>
        </w:trPr>
        <w:tc>
          <w:tcPr>
            <w:tcW w:w="432" w:type="dxa"/>
            <w:vAlign w:val="center"/>
          </w:tcPr>
          <w:p w:rsidR="00EA596E" w:rsidRPr="0026072F" w:rsidRDefault="00EA596E" w:rsidP="00EA596E">
            <w:pPr>
              <w:pStyle w:val="TableParagraph"/>
              <w:rPr>
                <w:sz w:val="20"/>
                <w:szCs w:val="20"/>
              </w:rPr>
            </w:pPr>
            <w:r w:rsidRPr="0026072F">
              <w:rPr>
                <w:sz w:val="20"/>
                <w:szCs w:val="20"/>
              </w:rPr>
              <w:t>1.6.</w:t>
            </w:r>
          </w:p>
        </w:tc>
        <w:tc>
          <w:tcPr>
            <w:tcW w:w="3107" w:type="dxa"/>
            <w:vAlign w:val="center"/>
          </w:tcPr>
          <w:p w:rsidR="00EA596E" w:rsidRPr="0026072F" w:rsidRDefault="00EA596E" w:rsidP="0026072F">
            <w:pPr>
              <w:widowControl/>
              <w:autoSpaceDE/>
              <w:autoSpaceDN/>
              <w:jc w:val="center"/>
              <w:rPr>
                <w:sz w:val="20"/>
                <w:szCs w:val="20"/>
                <w:lang w:eastAsia="ru-RU"/>
              </w:rPr>
            </w:pPr>
            <w:r w:rsidRPr="0026072F">
              <w:rPr>
                <w:sz w:val="20"/>
                <w:szCs w:val="20"/>
                <w:lang w:eastAsia="ru-RU"/>
              </w:rPr>
              <w:t>Организован и проведен областной конкурс агитбригад образовательных организаций «Мы выбираем жизнь»</w:t>
            </w:r>
          </w:p>
          <w:p w:rsidR="00EA596E" w:rsidRPr="0026072F" w:rsidRDefault="00EA596E" w:rsidP="0026072F">
            <w:pPr>
              <w:widowControl/>
              <w:autoSpaceDE/>
              <w:autoSpaceDN/>
              <w:jc w:val="center"/>
              <w:rPr>
                <w:sz w:val="20"/>
                <w:szCs w:val="20"/>
              </w:rPr>
            </w:pPr>
          </w:p>
        </w:tc>
        <w:tc>
          <w:tcPr>
            <w:tcW w:w="1438" w:type="dxa"/>
            <w:shd w:val="clear" w:color="auto" w:fill="FFFFFF"/>
            <w:vAlign w:val="center"/>
          </w:tcPr>
          <w:p w:rsidR="00EA596E" w:rsidRPr="0026072F" w:rsidRDefault="0029425E" w:rsidP="0026072F">
            <w:pPr>
              <w:pStyle w:val="TableParagraph"/>
              <w:jc w:val="center"/>
              <w:rPr>
                <w:sz w:val="20"/>
                <w:szCs w:val="20"/>
              </w:rPr>
            </w:pPr>
            <w:r w:rsidRPr="009D4CC9">
              <w:rPr>
                <w:rFonts w:eastAsia="Calibri"/>
                <w:sz w:val="20"/>
                <w:szCs w:val="20"/>
              </w:rPr>
              <w:t>оказание услуг (выполнение работ)</w:t>
            </w:r>
          </w:p>
        </w:tc>
        <w:tc>
          <w:tcPr>
            <w:tcW w:w="4536" w:type="dxa"/>
            <w:vAlign w:val="center"/>
          </w:tcPr>
          <w:p w:rsidR="00EA596E" w:rsidRPr="0026072F" w:rsidRDefault="00786740" w:rsidP="0026072F">
            <w:pPr>
              <w:jc w:val="center"/>
              <w:rPr>
                <w:bCs/>
                <w:sz w:val="20"/>
                <w:szCs w:val="20"/>
              </w:rPr>
            </w:pPr>
            <w:r>
              <w:rPr>
                <w:b/>
                <w:bCs/>
                <w:sz w:val="20"/>
                <w:szCs w:val="20"/>
              </w:rPr>
              <w:t>1. </w:t>
            </w:r>
            <w:r w:rsidR="00EA596E" w:rsidRPr="0026072F">
              <w:rPr>
                <w:b/>
                <w:bCs/>
                <w:sz w:val="20"/>
                <w:szCs w:val="20"/>
              </w:rPr>
              <w:t>Реализация за счет средств федерального бюджета</w:t>
            </w:r>
            <w:r w:rsidR="00EA596E" w:rsidRPr="0026072F">
              <w:rPr>
                <w:bCs/>
                <w:sz w:val="20"/>
                <w:szCs w:val="20"/>
              </w:rPr>
              <w:t xml:space="preserve"> (нет).</w:t>
            </w:r>
          </w:p>
          <w:p w:rsidR="00EA596E" w:rsidRPr="0026072F" w:rsidRDefault="00EA596E" w:rsidP="0026072F">
            <w:pPr>
              <w:jc w:val="center"/>
              <w:rPr>
                <w:bCs/>
                <w:sz w:val="20"/>
                <w:szCs w:val="20"/>
              </w:rPr>
            </w:pPr>
          </w:p>
          <w:p w:rsidR="00EA596E" w:rsidRPr="0026072F" w:rsidRDefault="00786740" w:rsidP="006375C6">
            <w:pPr>
              <w:jc w:val="center"/>
              <w:rPr>
                <w:b/>
                <w:bCs/>
                <w:sz w:val="20"/>
                <w:szCs w:val="20"/>
              </w:rPr>
            </w:pPr>
            <w:r>
              <w:rPr>
                <w:b/>
                <w:bCs/>
                <w:sz w:val="20"/>
                <w:szCs w:val="20"/>
              </w:rPr>
              <w:t>2. </w:t>
            </w:r>
            <w:r w:rsidR="00EA596E" w:rsidRPr="0026072F">
              <w:rPr>
                <w:b/>
                <w:bCs/>
                <w:sz w:val="20"/>
                <w:szCs w:val="20"/>
              </w:rPr>
              <w:t>Механизм реализации мероприятия (результата):</w:t>
            </w:r>
            <w:r w:rsidR="00EA596E" w:rsidRPr="0026072F">
              <w:rPr>
                <w:bCs/>
                <w:sz w:val="20"/>
                <w:szCs w:val="20"/>
              </w:rPr>
              <w:t xml:space="preserve"> </w:t>
            </w:r>
            <w:proofErr w:type="gramStart"/>
            <w:r w:rsidR="00EF2E4E" w:rsidRPr="0029425E">
              <w:rPr>
                <w:sz w:val="20"/>
                <w:szCs w:val="20"/>
              </w:rPr>
              <w:t>Осуществляется государственными бюджетными и автономными образовательными учреждениями</w:t>
            </w:r>
            <w:r w:rsidR="003D4DD6">
              <w:rPr>
                <w:sz w:val="20"/>
                <w:szCs w:val="20"/>
              </w:rPr>
              <w:t xml:space="preserve"> Архангельской области</w:t>
            </w:r>
            <w:r w:rsidR="00EF2E4E" w:rsidRPr="0029425E">
              <w:rPr>
                <w:sz w:val="20"/>
                <w:szCs w:val="20"/>
              </w:rPr>
              <w:t xml:space="preserve">, средства на реализацию мероприятия направляются данным учреждениям в форме субсидий на иные цели, не связанные с финансовым обеспечением выполнения государственного задания на оказание государственных услуг (выполнение работ), в соответствии с </w:t>
            </w:r>
            <w:hyperlink r:id="rId13" w:history="1">
              <w:r w:rsidR="00EF2E4E" w:rsidRPr="0029425E">
                <w:rPr>
                  <w:rStyle w:val="af4"/>
                  <w:color w:val="auto"/>
                  <w:sz w:val="20"/>
                  <w:szCs w:val="20"/>
                  <w:u w:val="none"/>
                </w:rPr>
                <w:t>Положением</w:t>
              </w:r>
            </w:hyperlink>
            <w:r w:rsidR="00EF2E4E" w:rsidRPr="0029425E">
              <w:rPr>
                <w:sz w:val="20"/>
                <w:szCs w:val="20"/>
              </w:rPr>
              <w:t xml:space="preserve"> о порядке определения объема и условиях предоставления субсидий на иные цели</w:t>
            </w:r>
            <w:r w:rsidR="00AA3F11">
              <w:rPr>
                <w:sz w:val="20"/>
                <w:szCs w:val="20"/>
              </w:rPr>
              <w:t>,</w:t>
            </w:r>
            <w:r w:rsidR="00EF2E4E" w:rsidRPr="0029425E">
              <w:rPr>
                <w:sz w:val="20"/>
                <w:szCs w:val="20"/>
              </w:rPr>
              <w:t xml:space="preserve"> и постановлением министерства образования Архангельской области</w:t>
            </w:r>
            <w:proofErr w:type="gramEnd"/>
          </w:p>
        </w:tc>
        <w:tc>
          <w:tcPr>
            <w:tcW w:w="1275" w:type="dxa"/>
            <w:vAlign w:val="center"/>
          </w:tcPr>
          <w:p w:rsidR="00EA596E" w:rsidRPr="0026072F" w:rsidRDefault="0029425E" w:rsidP="0026072F">
            <w:pPr>
              <w:pStyle w:val="TableParagraph"/>
              <w:jc w:val="center"/>
              <w:rPr>
                <w:sz w:val="20"/>
                <w:szCs w:val="20"/>
              </w:rPr>
            </w:pPr>
            <w:r>
              <w:rPr>
                <w:sz w:val="20"/>
                <w:szCs w:val="20"/>
              </w:rPr>
              <w:t>единица</w:t>
            </w:r>
          </w:p>
        </w:tc>
        <w:tc>
          <w:tcPr>
            <w:tcW w:w="851" w:type="dxa"/>
            <w:shd w:val="clear" w:color="auto" w:fill="auto"/>
            <w:vAlign w:val="center"/>
          </w:tcPr>
          <w:p w:rsidR="00EA596E" w:rsidRPr="0026072F" w:rsidRDefault="006375C6" w:rsidP="0026072F">
            <w:pPr>
              <w:pStyle w:val="TableParagraph"/>
              <w:jc w:val="center"/>
              <w:rPr>
                <w:sz w:val="20"/>
                <w:szCs w:val="20"/>
              </w:rPr>
            </w:pPr>
            <w:r>
              <w:rPr>
                <w:sz w:val="20"/>
                <w:szCs w:val="20"/>
              </w:rPr>
              <w:t>-</w:t>
            </w:r>
          </w:p>
        </w:tc>
        <w:tc>
          <w:tcPr>
            <w:tcW w:w="992" w:type="dxa"/>
            <w:shd w:val="clear" w:color="auto" w:fill="auto"/>
            <w:vAlign w:val="center"/>
          </w:tcPr>
          <w:p w:rsidR="00EA596E" w:rsidRPr="0026072F" w:rsidRDefault="00EA596E" w:rsidP="0026072F">
            <w:pPr>
              <w:pStyle w:val="TableParagraph"/>
              <w:jc w:val="center"/>
              <w:rPr>
                <w:sz w:val="20"/>
                <w:szCs w:val="20"/>
              </w:rPr>
            </w:pPr>
            <w:r w:rsidRPr="0026072F">
              <w:rPr>
                <w:sz w:val="20"/>
                <w:szCs w:val="20"/>
              </w:rPr>
              <w:t>2022</w:t>
            </w:r>
          </w:p>
        </w:tc>
        <w:tc>
          <w:tcPr>
            <w:tcW w:w="992" w:type="dxa"/>
            <w:vAlign w:val="center"/>
          </w:tcPr>
          <w:p w:rsidR="00EA596E" w:rsidRPr="0026072F" w:rsidRDefault="00EA596E" w:rsidP="0026072F">
            <w:pPr>
              <w:pStyle w:val="TableParagraph"/>
              <w:jc w:val="center"/>
              <w:rPr>
                <w:sz w:val="20"/>
                <w:szCs w:val="20"/>
              </w:rPr>
            </w:pPr>
            <w:r w:rsidRPr="0026072F">
              <w:rPr>
                <w:sz w:val="20"/>
                <w:szCs w:val="20"/>
              </w:rPr>
              <w:t>-</w:t>
            </w:r>
          </w:p>
        </w:tc>
        <w:tc>
          <w:tcPr>
            <w:tcW w:w="993" w:type="dxa"/>
            <w:vAlign w:val="center"/>
          </w:tcPr>
          <w:p w:rsidR="00EA596E" w:rsidRPr="0026072F" w:rsidRDefault="00EA596E" w:rsidP="0026072F">
            <w:pPr>
              <w:pStyle w:val="TableParagraph"/>
              <w:jc w:val="center"/>
              <w:rPr>
                <w:sz w:val="20"/>
                <w:szCs w:val="20"/>
              </w:rPr>
            </w:pPr>
            <w:r w:rsidRPr="0026072F">
              <w:rPr>
                <w:sz w:val="20"/>
                <w:szCs w:val="20"/>
              </w:rPr>
              <w:t>1</w:t>
            </w:r>
          </w:p>
        </w:tc>
        <w:tc>
          <w:tcPr>
            <w:tcW w:w="1279" w:type="dxa"/>
            <w:vAlign w:val="center"/>
          </w:tcPr>
          <w:p w:rsidR="00EA596E" w:rsidRPr="0026072F" w:rsidRDefault="00EA596E" w:rsidP="0026072F">
            <w:pPr>
              <w:pStyle w:val="TableParagraph"/>
              <w:jc w:val="center"/>
              <w:rPr>
                <w:sz w:val="20"/>
                <w:szCs w:val="20"/>
              </w:rPr>
            </w:pPr>
            <w:r w:rsidRPr="0026072F">
              <w:rPr>
                <w:sz w:val="20"/>
                <w:szCs w:val="20"/>
              </w:rPr>
              <w:t>-</w:t>
            </w:r>
          </w:p>
        </w:tc>
      </w:tr>
      <w:tr w:rsidR="00EA596E" w:rsidRPr="00DE31C9" w:rsidTr="0026072F">
        <w:trPr>
          <w:trHeight w:val="1968"/>
          <w:jc w:val="center"/>
        </w:trPr>
        <w:tc>
          <w:tcPr>
            <w:tcW w:w="432" w:type="dxa"/>
            <w:vAlign w:val="center"/>
          </w:tcPr>
          <w:p w:rsidR="00EA596E" w:rsidRPr="0026072F" w:rsidRDefault="00EA596E" w:rsidP="0026072F">
            <w:pPr>
              <w:pStyle w:val="TableParagraph"/>
              <w:jc w:val="center"/>
              <w:rPr>
                <w:sz w:val="20"/>
                <w:szCs w:val="20"/>
              </w:rPr>
            </w:pPr>
            <w:r w:rsidRPr="0026072F">
              <w:rPr>
                <w:sz w:val="20"/>
                <w:szCs w:val="20"/>
              </w:rPr>
              <w:lastRenderedPageBreak/>
              <w:t xml:space="preserve">1.7. </w:t>
            </w:r>
          </w:p>
        </w:tc>
        <w:tc>
          <w:tcPr>
            <w:tcW w:w="3107" w:type="dxa"/>
            <w:vAlign w:val="center"/>
          </w:tcPr>
          <w:p w:rsidR="00EA596E" w:rsidRPr="009351FC" w:rsidRDefault="00EA596E" w:rsidP="0026072F">
            <w:pPr>
              <w:widowControl/>
              <w:autoSpaceDE/>
              <w:autoSpaceDN/>
              <w:jc w:val="center"/>
              <w:rPr>
                <w:sz w:val="20"/>
                <w:szCs w:val="20"/>
                <w:lang w:eastAsia="ru-RU"/>
              </w:rPr>
            </w:pPr>
            <w:r w:rsidRPr="009351FC">
              <w:rPr>
                <w:sz w:val="20"/>
                <w:szCs w:val="20"/>
                <w:lang w:eastAsia="ru-RU"/>
              </w:rPr>
              <w:t>Обучено специалистов</w:t>
            </w:r>
            <w:r w:rsidR="00346109">
              <w:rPr>
                <w:sz w:val="20"/>
                <w:szCs w:val="20"/>
                <w:lang w:eastAsia="ru-RU"/>
              </w:rPr>
              <w:t>,</w:t>
            </w:r>
            <w:r w:rsidRPr="009351FC">
              <w:rPr>
                <w:sz w:val="20"/>
                <w:szCs w:val="20"/>
                <w:lang w:eastAsia="ru-RU"/>
              </w:rPr>
              <w:t xml:space="preserve"> </w:t>
            </w:r>
            <w:r w:rsidR="006375C6">
              <w:rPr>
                <w:sz w:val="20"/>
                <w:szCs w:val="20"/>
                <w:lang w:eastAsia="ru-RU"/>
              </w:rPr>
              <w:t>работающих</w:t>
            </w:r>
            <w:r w:rsidRPr="009351FC">
              <w:rPr>
                <w:sz w:val="20"/>
                <w:szCs w:val="20"/>
                <w:lang w:eastAsia="ru-RU"/>
              </w:rPr>
              <w:t xml:space="preserve"> с молодежью по профилактике незаконного потребления наркотических средств и психотропных веществ</w:t>
            </w:r>
          </w:p>
          <w:p w:rsidR="00EA596E" w:rsidRPr="009351FC" w:rsidRDefault="00EA596E" w:rsidP="0026072F">
            <w:pPr>
              <w:widowControl/>
              <w:autoSpaceDE/>
              <w:autoSpaceDN/>
              <w:jc w:val="center"/>
              <w:rPr>
                <w:sz w:val="20"/>
                <w:szCs w:val="20"/>
              </w:rPr>
            </w:pPr>
          </w:p>
        </w:tc>
        <w:tc>
          <w:tcPr>
            <w:tcW w:w="1438" w:type="dxa"/>
            <w:shd w:val="clear" w:color="auto" w:fill="FFFFFF"/>
            <w:vAlign w:val="center"/>
          </w:tcPr>
          <w:p w:rsidR="00EA596E" w:rsidRPr="009351FC" w:rsidRDefault="00EA596E" w:rsidP="0026072F">
            <w:pPr>
              <w:widowControl/>
              <w:autoSpaceDE/>
              <w:autoSpaceDN/>
              <w:jc w:val="center"/>
              <w:rPr>
                <w:sz w:val="20"/>
                <w:szCs w:val="20"/>
                <w:lang w:eastAsia="ru-RU"/>
              </w:rPr>
            </w:pPr>
            <w:r w:rsidRPr="009351FC">
              <w:rPr>
                <w:sz w:val="20"/>
                <w:szCs w:val="20"/>
                <w:lang w:eastAsia="ru-RU"/>
              </w:rPr>
              <w:t>повышение квалификации кадров</w:t>
            </w:r>
          </w:p>
          <w:p w:rsidR="00EA596E" w:rsidRPr="009351FC" w:rsidRDefault="00EA596E" w:rsidP="0026072F">
            <w:pPr>
              <w:pStyle w:val="TableParagraph"/>
              <w:jc w:val="center"/>
              <w:rPr>
                <w:sz w:val="20"/>
                <w:szCs w:val="20"/>
              </w:rPr>
            </w:pPr>
          </w:p>
        </w:tc>
        <w:tc>
          <w:tcPr>
            <w:tcW w:w="4536" w:type="dxa"/>
            <w:vAlign w:val="center"/>
          </w:tcPr>
          <w:p w:rsidR="00EA596E" w:rsidRPr="009351FC" w:rsidRDefault="00786740" w:rsidP="0026072F">
            <w:pPr>
              <w:jc w:val="center"/>
              <w:rPr>
                <w:bCs/>
                <w:sz w:val="20"/>
                <w:szCs w:val="20"/>
              </w:rPr>
            </w:pPr>
            <w:r>
              <w:rPr>
                <w:b/>
                <w:bCs/>
                <w:sz w:val="20"/>
                <w:szCs w:val="20"/>
              </w:rPr>
              <w:t>1. </w:t>
            </w:r>
            <w:r w:rsidR="00EA596E" w:rsidRPr="009351FC">
              <w:rPr>
                <w:b/>
                <w:bCs/>
                <w:sz w:val="20"/>
                <w:szCs w:val="20"/>
              </w:rPr>
              <w:t>Реализация за счет средств федерального бюджета</w:t>
            </w:r>
            <w:r w:rsidR="00EA596E" w:rsidRPr="009351FC">
              <w:rPr>
                <w:bCs/>
                <w:sz w:val="20"/>
                <w:szCs w:val="20"/>
              </w:rPr>
              <w:t xml:space="preserve"> (нет).</w:t>
            </w:r>
          </w:p>
          <w:p w:rsidR="00EA596E" w:rsidRPr="009351FC" w:rsidRDefault="00EA596E" w:rsidP="0026072F">
            <w:pPr>
              <w:jc w:val="center"/>
              <w:rPr>
                <w:bCs/>
                <w:sz w:val="20"/>
                <w:szCs w:val="20"/>
              </w:rPr>
            </w:pPr>
          </w:p>
          <w:p w:rsidR="00EA596E" w:rsidRPr="009351FC" w:rsidRDefault="00786740" w:rsidP="003D4DD6">
            <w:pPr>
              <w:jc w:val="center"/>
              <w:rPr>
                <w:sz w:val="20"/>
                <w:szCs w:val="20"/>
                <w:lang w:eastAsia="ru-RU"/>
              </w:rPr>
            </w:pPr>
            <w:r>
              <w:rPr>
                <w:b/>
                <w:bCs/>
                <w:sz w:val="20"/>
                <w:szCs w:val="20"/>
              </w:rPr>
              <w:t>2. </w:t>
            </w:r>
            <w:r w:rsidR="00EA596E" w:rsidRPr="009351FC">
              <w:rPr>
                <w:b/>
                <w:bCs/>
                <w:sz w:val="20"/>
                <w:szCs w:val="20"/>
              </w:rPr>
              <w:t>Механизм реализации мероприятия (результата):</w:t>
            </w:r>
            <w:r w:rsidR="00EA596E" w:rsidRPr="009351FC">
              <w:rPr>
                <w:sz w:val="20"/>
                <w:szCs w:val="20"/>
              </w:rPr>
              <w:t xml:space="preserve"> </w:t>
            </w:r>
            <w:proofErr w:type="gramStart"/>
            <w:r w:rsidR="00EF2E4E" w:rsidRPr="00EF2E4E">
              <w:rPr>
                <w:sz w:val="20"/>
                <w:szCs w:val="20"/>
              </w:rPr>
              <w:t>Осуществляется государственными бюджетными и автономными учреждениями</w:t>
            </w:r>
            <w:r w:rsidR="003D4DD6">
              <w:rPr>
                <w:sz w:val="20"/>
                <w:szCs w:val="20"/>
              </w:rPr>
              <w:t xml:space="preserve"> Архангельской области</w:t>
            </w:r>
            <w:r w:rsidR="00EF2E4E" w:rsidRPr="00EF2E4E">
              <w:rPr>
                <w:sz w:val="20"/>
                <w:szCs w:val="20"/>
              </w:rPr>
              <w:t>, средства на реализацию мероприятия направляются данным учреждениям</w:t>
            </w:r>
            <w:r w:rsidR="003D4DD6">
              <w:rPr>
                <w:sz w:val="20"/>
                <w:szCs w:val="20"/>
              </w:rPr>
              <w:br/>
            </w:r>
            <w:r w:rsidR="00EF2E4E" w:rsidRPr="00EF2E4E">
              <w:rPr>
                <w:sz w:val="20"/>
                <w:szCs w:val="20"/>
              </w:rPr>
              <w:t>в форме субсидий на иные цели, не связанные</w:t>
            </w:r>
            <w:r w:rsidR="003D4DD6">
              <w:rPr>
                <w:sz w:val="20"/>
                <w:szCs w:val="20"/>
              </w:rPr>
              <w:br/>
            </w:r>
            <w:r w:rsidR="00EF2E4E" w:rsidRPr="00EF2E4E">
              <w:rPr>
                <w:sz w:val="20"/>
                <w:szCs w:val="20"/>
              </w:rPr>
              <w:t>с финансовым обеспечением выполнения государственного задания на оказание государственных услуг (выполнение работ),</w:t>
            </w:r>
            <w:r w:rsidR="003D4DD6">
              <w:rPr>
                <w:sz w:val="20"/>
                <w:szCs w:val="20"/>
              </w:rPr>
              <w:br/>
            </w:r>
            <w:r w:rsidR="00EF2E4E" w:rsidRPr="00EF2E4E">
              <w:rPr>
                <w:sz w:val="20"/>
                <w:szCs w:val="20"/>
              </w:rPr>
              <w:t>в соответствии с Положением о порядке определения объема и условиях предо</w:t>
            </w:r>
            <w:r w:rsidR="006375C6">
              <w:rPr>
                <w:sz w:val="20"/>
                <w:szCs w:val="20"/>
              </w:rPr>
              <w:t>ставления субсидий на иные цели</w:t>
            </w:r>
            <w:r w:rsidR="00AA3F11">
              <w:rPr>
                <w:sz w:val="20"/>
                <w:szCs w:val="20"/>
              </w:rPr>
              <w:t>,</w:t>
            </w:r>
            <w:r w:rsidR="00EF2E4E" w:rsidRPr="00EF2E4E">
              <w:rPr>
                <w:sz w:val="20"/>
                <w:szCs w:val="20"/>
              </w:rPr>
              <w:t xml:space="preserve"> и постановлением </w:t>
            </w:r>
            <w:r w:rsidR="00A00F58" w:rsidRPr="005849CF">
              <w:rPr>
                <w:sz w:val="20"/>
                <w:szCs w:val="20"/>
                <w:lang w:eastAsia="ru-RU"/>
              </w:rPr>
              <w:t>агентств</w:t>
            </w:r>
            <w:r w:rsidR="00A00F58">
              <w:rPr>
                <w:sz w:val="20"/>
                <w:szCs w:val="20"/>
                <w:lang w:eastAsia="ru-RU"/>
              </w:rPr>
              <w:t>а</w:t>
            </w:r>
            <w:r w:rsidR="00A00F58" w:rsidRPr="005849CF">
              <w:rPr>
                <w:sz w:val="20"/>
                <w:szCs w:val="20"/>
                <w:lang w:eastAsia="ru-RU"/>
              </w:rPr>
              <w:t xml:space="preserve"> по делам</w:t>
            </w:r>
            <w:r w:rsidR="00A00F58">
              <w:rPr>
                <w:sz w:val="20"/>
                <w:szCs w:val="20"/>
                <w:lang w:eastAsia="ru-RU"/>
              </w:rPr>
              <w:t xml:space="preserve"> молодежи Архангельской области</w:t>
            </w:r>
            <w:proofErr w:type="gramEnd"/>
          </w:p>
        </w:tc>
        <w:tc>
          <w:tcPr>
            <w:tcW w:w="1275" w:type="dxa"/>
            <w:vAlign w:val="center"/>
          </w:tcPr>
          <w:p w:rsidR="00EA596E" w:rsidRPr="0026072F" w:rsidRDefault="00EA596E" w:rsidP="0026072F">
            <w:pPr>
              <w:pStyle w:val="TableParagraph"/>
              <w:jc w:val="center"/>
              <w:rPr>
                <w:sz w:val="20"/>
                <w:szCs w:val="20"/>
              </w:rPr>
            </w:pPr>
            <w:r w:rsidRPr="0026072F">
              <w:rPr>
                <w:sz w:val="20"/>
                <w:szCs w:val="20"/>
              </w:rPr>
              <w:t>человек</w:t>
            </w:r>
          </w:p>
        </w:tc>
        <w:tc>
          <w:tcPr>
            <w:tcW w:w="851" w:type="dxa"/>
            <w:shd w:val="clear" w:color="auto" w:fill="auto"/>
            <w:vAlign w:val="center"/>
          </w:tcPr>
          <w:p w:rsidR="00EA596E" w:rsidRPr="0026072F" w:rsidRDefault="00EA596E" w:rsidP="0026072F">
            <w:pPr>
              <w:pStyle w:val="TableParagraph"/>
              <w:jc w:val="center"/>
              <w:rPr>
                <w:sz w:val="20"/>
                <w:szCs w:val="20"/>
              </w:rPr>
            </w:pPr>
            <w:r w:rsidRPr="0026072F">
              <w:rPr>
                <w:sz w:val="20"/>
                <w:szCs w:val="20"/>
              </w:rPr>
              <w:t>30</w:t>
            </w:r>
          </w:p>
        </w:tc>
        <w:tc>
          <w:tcPr>
            <w:tcW w:w="992" w:type="dxa"/>
            <w:shd w:val="clear" w:color="auto" w:fill="auto"/>
            <w:vAlign w:val="center"/>
          </w:tcPr>
          <w:p w:rsidR="00EA596E" w:rsidRPr="0026072F" w:rsidRDefault="00EA596E" w:rsidP="0026072F">
            <w:pPr>
              <w:pStyle w:val="TableParagraph"/>
              <w:jc w:val="center"/>
              <w:rPr>
                <w:sz w:val="20"/>
                <w:szCs w:val="20"/>
              </w:rPr>
            </w:pPr>
            <w:r w:rsidRPr="0026072F">
              <w:rPr>
                <w:sz w:val="20"/>
                <w:szCs w:val="20"/>
              </w:rPr>
              <w:t>2022</w:t>
            </w:r>
          </w:p>
        </w:tc>
        <w:tc>
          <w:tcPr>
            <w:tcW w:w="992" w:type="dxa"/>
            <w:vAlign w:val="center"/>
          </w:tcPr>
          <w:p w:rsidR="00EA596E" w:rsidRPr="0026072F" w:rsidRDefault="00EA596E" w:rsidP="0026072F">
            <w:pPr>
              <w:pStyle w:val="TableParagraph"/>
              <w:jc w:val="center"/>
              <w:rPr>
                <w:sz w:val="20"/>
                <w:szCs w:val="20"/>
              </w:rPr>
            </w:pPr>
            <w:r w:rsidRPr="0026072F">
              <w:rPr>
                <w:sz w:val="20"/>
                <w:szCs w:val="20"/>
              </w:rPr>
              <w:t>30</w:t>
            </w:r>
          </w:p>
        </w:tc>
        <w:tc>
          <w:tcPr>
            <w:tcW w:w="993" w:type="dxa"/>
            <w:vAlign w:val="center"/>
          </w:tcPr>
          <w:p w:rsidR="00EA596E" w:rsidRPr="0026072F" w:rsidRDefault="00EA596E" w:rsidP="0026072F">
            <w:pPr>
              <w:pStyle w:val="TableParagraph"/>
              <w:jc w:val="center"/>
              <w:rPr>
                <w:sz w:val="20"/>
                <w:szCs w:val="20"/>
              </w:rPr>
            </w:pPr>
            <w:r w:rsidRPr="0026072F">
              <w:rPr>
                <w:sz w:val="20"/>
                <w:szCs w:val="20"/>
              </w:rPr>
              <w:t>30</w:t>
            </w:r>
          </w:p>
        </w:tc>
        <w:tc>
          <w:tcPr>
            <w:tcW w:w="1279" w:type="dxa"/>
            <w:vAlign w:val="center"/>
          </w:tcPr>
          <w:p w:rsidR="00EA596E" w:rsidRPr="0026072F" w:rsidRDefault="00EA596E" w:rsidP="0026072F">
            <w:pPr>
              <w:pStyle w:val="TableParagraph"/>
              <w:jc w:val="center"/>
              <w:rPr>
                <w:sz w:val="20"/>
                <w:szCs w:val="20"/>
              </w:rPr>
            </w:pPr>
            <w:r w:rsidRPr="0026072F">
              <w:rPr>
                <w:sz w:val="20"/>
                <w:szCs w:val="20"/>
              </w:rPr>
              <w:t>30</w:t>
            </w:r>
          </w:p>
        </w:tc>
      </w:tr>
      <w:tr w:rsidR="00EA596E" w:rsidRPr="00DE31C9" w:rsidTr="0026072F">
        <w:trPr>
          <w:trHeight w:val="1968"/>
          <w:jc w:val="center"/>
        </w:trPr>
        <w:tc>
          <w:tcPr>
            <w:tcW w:w="432" w:type="dxa"/>
            <w:vAlign w:val="center"/>
          </w:tcPr>
          <w:p w:rsidR="00EA596E" w:rsidRPr="0029425E" w:rsidRDefault="00EA596E" w:rsidP="0026072F">
            <w:pPr>
              <w:pStyle w:val="TableParagraph"/>
              <w:jc w:val="center"/>
              <w:rPr>
                <w:sz w:val="20"/>
                <w:szCs w:val="20"/>
              </w:rPr>
            </w:pPr>
            <w:r w:rsidRPr="0029425E">
              <w:rPr>
                <w:sz w:val="20"/>
                <w:szCs w:val="20"/>
              </w:rPr>
              <w:t>1.8.</w:t>
            </w:r>
          </w:p>
        </w:tc>
        <w:tc>
          <w:tcPr>
            <w:tcW w:w="3107" w:type="dxa"/>
            <w:vAlign w:val="center"/>
          </w:tcPr>
          <w:p w:rsidR="00CA752C" w:rsidRPr="009351FC" w:rsidRDefault="00456C52" w:rsidP="0026072F">
            <w:pPr>
              <w:widowControl/>
              <w:autoSpaceDE/>
              <w:autoSpaceDN/>
              <w:jc w:val="center"/>
              <w:rPr>
                <w:sz w:val="20"/>
                <w:szCs w:val="20"/>
              </w:rPr>
            </w:pPr>
            <w:r w:rsidRPr="009351FC">
              <w:rPr>
                <w:sz w:val="20"/>
                <w:szCs w:val="20"/>
                <w:lang w:eastAsia="ru-RU"/>
              </w:rPr>
              <w:t xml:space="preserve">Изготовлены и размещены материалы, направленные на профилактику </w:t>
            </w:r>
            <w:r w:rsidR="00EA596E" w:rsidRPr="009351FC">
              <w:rPr>
                <w:sz w:val="20"/>
                <w:szCs w:val="20"/>
                <w:lang w:eastAsia="ru-RU"/>
              </w:rPr>
              <w:t>незаконного потребления наркотических средств и психотропных веществ, пропаганде здорового образа жизни</w:t>
            </w:r>
            <w:r w:rsidR="00CA752C" w:rsidRPr="009351FC">
              <w:rPr>
                <w:sz w:val="20"/>
                <w:szCs w:val="20"/>
              </w:rPr>
              <w:t xml:space="preserve"> в информационно-телекоммуникационной сети «Интернет»</w:t>
            </w:r>
            <w:r w:rsidR="00CA752C" w:rsidRPr="009351FC">
              <w:rPr>
                <w:sz w:val="20"/>
                <w:szCs w:val="20"/>
                <w:lang w:eastAsia="ru-RU"/>
              </w:rPr>
              <w:t>,</w:t>
            </w:r>
            <w:r w:rsidR="00EA596E" w:rsidRPr="009351FC">
              <w:rPr>
                <w:sz w:val="20"/>
                <w:szCs w:val="20"/>
                <w:lang w:eastAsia="ru-RU"/>
              </w:rPr>
              <w:t xml:space="preserve"> </w:t>
            </w:r>
            <w:r w:rsidR="00CA752C" w:rsidRPr="009351FC">
              <w:rPr>
                <w:sz w:val="20"/>
                <w:szCs w:val="20"/>
                <w:lang w:eastAsia="ru-RU"/>
              </w:rPr>
              <w:t>в том числе таргетированная реклама</w:t>
            </w:r>
          </w:p>
        </w:tc>
        <w:tc>
          <w:tcPr>
            <w:tcW w:w="1438" w:type="dxa"/>
            <w:shd w:val="clear" w:color="auto" w:fill="FFFFFF"/>
            <w:vAlign w:val="center"/>
          </w:tcPr>
          <w:p w:rsidR="00EA596E" w:rsidRPr="009351FC" w:rsidRDefault="0029425E" w:rsidP="0026072F">
            <w:pPr>
              <w:pStyle w:val="TableParagraph"/>
              <w:jc w:val="center"/>
              <w:rPr>
                <w:sz w:val="20"/>
                <w:szCs w:val="20"/>
              </w:rPr>
            </w:pPr>
            <w:r w:rsidRPr="009D4CC9">
              <w:rPr>
                <w:rFonts w:eastAsia="Calibri"/>
                <w:sz w:val="20"/>
                <w:szCs w:val="20"/>
              </w:rPr>
              <w:t>оказание услуг (выполнение работ)</w:t>
            </w:r>
          </w:p>
        </w:tc>
        <w:tc>
          <w:tcPr>
            <w:tcW w:w="4536" w:type="dxa"/>
            <w:vAlign w:val="center"/>
          </w:tcPr>
          <w:p w:rsidR="00EA596E" w:rsidRPr="009351FC" w:rsidRDefault="00786740" w:rsidP="0026072F">
            <w:pPr>
              <w:jc w:val="center"/>
              <w:rPr>
                <w:bCs/>
                <w:sz w:val="20"/>
                <w:szCs w:val="20"/>
              </w:rPr>
            </w:pPr>
            <w:r>
              <w:rPr>
                <w:b/>
                <w:bCs/>
                <w:sz w:val="20"/>
                <w:szCs w:val="20"/>
              </w:rPr>
              <w:t>1. </w:t>
            </w:r>
            <w:r w:rsidR="00EA596E" w:rsidRPr="009351FC">
              <w:rPr>
                <w:b/>
                <w:bCs/>
                <w:sz w:val="20"/>
                <w:szCs w:val="20"/>
              </w:rPr>
              <w:t>Реализация за счет средств федерального бюджета</w:t>
            </w:r>
            <w:r w:rsidR="00EA596E" w:rsidRPr="009351FC">
              <w:rPr>
                <w:bCs/>
                <w:sz w:val="20"/>
                <w:szCs w:val="20"/>
              </w:rPr>
              <w:t xml:space="preserve"> (нет).</w:t>
            </w:r>
          </w:p>
          <w:p w:rsidR="00EA596E" w:rsidRPr="009351FC" w:rsidRDefault="00EA596E" w:rsidP="0026072F">
            <w:pPr>
              <w:jc w:val="center"/>
              <w:rPr>
                <w:bCs/>
                <w:sz w:val="20"/>
                <w:szCs w:val="20"/>
              </w:rPr>
            </w:pPr>
          </w:p>
          <w:p w:rsidR="00EA596E" w:rsidRPr="009351FC" w:rsidRDefault="00786740" w:rsidP="00AA3F11">
            <w:pPr>
              <w:jc w:val="center"/>
              <w:rPr>
                <w:b/>
                <w:bCs/>
                <w:sz w:val="20"/>
                <w:szCs w:val="20"/>
              </w:rPr>
            </w:pPr>
            <w:r>
              <w:rPr>
                <w:b/>
                <w:bCs/>
                <w:sz w:val="20"/>
                <w:szCs w:val="20"/>
              </w:rPr>
              <w:t>2. </w:t>
            </w:r>
            <w:r w:rsidR="00EA596E" w:rsidRPr="009351FC">
              <w:rPr>
                <w:b/>
                <w:bCs/>
                <w:sz w:val="20"/>
                <w:szCs w:val="20"/>
              </w:rPr>
              <w:t>Механизм реализации мероприятия (результата):</w:t>
            </w:r>
            <w:r w:rsidR="00EA596E" w:rsidRPr="009351FC">
              <w:rPr>
                <w:sz w:val="20"/>
                <w:szCs w:val="20"/>
              </w:rPr>
              <w:t xml:space="preserve"> </w:t>
            </w:r>
            <w:proofErr w:type="gramStart"/>
            <w:r w:rsidR="00A00F58" w:rsidRPr="00EF2E4E">
              <w:rPr>
                <w:sz w:val="20"/>
                <w:szCs w:val="20"/>
              </w:rPr>
              <w:t>Осуществляется государственными бюджетными и автономными учреждениями</w:t>
            </w:r>
            <w:r w:rsidR="003D4DD6">
              <w:rPr>
                <w:sz w:val="20"/>
                <w:szCs w:val="20"/>
              </w:rPr>
              <w:t xml:space="preserve"> Архангельской области</w:t>
            </w:r>
            <w:r w:rsidR="00A00F58" w:rsidRPr="00EF2E4E">
              <w:rPr>
                <w:sz w:val="20"/>
                <w:szCs w:val="20"/>
              </w:rPr>
              <w:t xml:space="preserve">, средства на реализацию мероприятия направляются данным учреждениям </w:t>
            </w:r>
            <w:r w:rsidR="003D4DD6">
              <w:rPr>
                <w:sz w:val="20"/>
                <w:szCs w:val="20"/>
              </w:rPr>
              <w:br/>
            </w:r>
            <w:r w:rsidR="00A00F58" w:rsidRPr="00EF2E4E">
              <w:rPr>
                <w:sz w:val="20"/>
                <w:szCs w:val="20"/>
              </w:rPr>
              <w:t xml:space="preserve">в форме субсидий на иные цели, не связанные </w:t>
            </w:r>
            <w:r w:rsidR="003D4DD6">
              <w:rPr>
                <w:sz w:val="20"/>
                <w:szCs w:val="20"/>
              </w:rPr>
              <w:br/>
            </w:r>
            <w:r w:rsidR="00A00F58" w:rsidRPr="00EF2E4E">
              <w:rPr>
                <w:sz w:val="20"/>
                <w:szCs w:val="20"/>
              </w:rPr>
              <w:t xml:space="preserve">с финансовым обеспечением выполнения государственного задания на оказание государственных услуг (выполнение работ), </w:t>
            </w:r>
            <w:r w:rsidR="003D4DD6">
              <w:rPr>
                <w:sz w:val="20"/>
                <w:szCs w:val="20"/>
              </w:rPr>
              <w:br/>
            </w:r>
            <w:r w:rsidR="00A00F58" w:rsidRPr="00EF2E4E">
              <w:rPr>
                <w:sz w:val="20"/>
                <w:szCs w:val="20"/>
              </w:rPr>
              <w:t>в соответствии с Положением о порядке определения объема и условиях предо</w:t>
            </w:r>
            <w:r w:rsidR="00AA3F11">
              <w:rPr>
                <w:sz w:val="20"/>
                <w:szCs w:val="20"/>
              </w:rPr>
              <w:t>ставления субсидий на иные цели,</w:t>
            </w:r>
            <w:r w:rsidR="00A00F58" w:rsidRPr="00EF2E4E">
              <w:rPr>
                <w:sz w:val="20"/>
                <w:szCs w:val="20"/>
              </w:rPr>
              <w:t xml:space="preserve"> и постановлением </w:t>
            </w:r>
            <w:r w:rsidR="00A00F58" w:rsidRPr="005849CF">
              <w:rPr>
                <w:sz w:val="20"/>
                <w:szCs w:val="20"/>
                <w:lang w:eastAsia="ru-RU"/>
              </w:rPr>
              <w:t>агентств</w:t>
            </w:r>
            <w:r w:rsidR="00A00F58">
              <w:rPr>
                <w:sz w:val="20"/>
                <w:szCs w:val="20"/>
                <w:lang w:eastAsia="ru-RU"/>
              </w:rPr>
              <w:t>а</w:t>
            </w:r>
            <w:r w:rsidR="00A00F58" w:rsidRPr="005849CF">
              <w:rPr>
                <w:sz w:val="20"/>
                <w:szCs w:val="20"/>
                <w:lang w:eastAsia="ru-RU"/>
              </w:rPr>
              <w:t xml:space="preserve"> по делам</w:t>
            </w:r>
            <w:r w:rsidR="00A00F58">
              <w:rPr>
                <w:sz w:val="20"/>
                <w:szCs w:val="20"/>
                <w:lang w:eastAsia="ru-RU"/>
              </w:rPr>
              <w:t xml:space="preserve"> молодежи Архангельской области</w:t>
            </w:r>
            <w:proofErr w:type="gramEnd"/>
          </w:p>
        </w:tc>
        <w:tc>
          <w:tcPr>
            <w:tcW w:w="1275" w:type="dxa"/>
            <w:vAlign w:val="center"/>
          </w:tcPr>
          <w:p w:rsidR="00EA596E" w:rsidRPr="0026072F" w:rsidRDefault="00EA596E" w:rsidP="0026072F">
            <w:pPr>
              <w:pStyle w:val="TableParagraph"/>
              <w:jc w:val="center"/>
              <w:rPr>
                <w:sz w:val="20"/>
                <w:szCs w:val="20"/>
              </w:rPr>
            </w:pPr>
            <w:r w:rsidRPr="0026072F">
              <w:rPr>
                <w:sz w:val="20"/>
                <w:szCs w:val="20"/>
              </w:rPr>
              <w:t>единиц</w:t>
            </w:r>
            <w:r w:rsidR="0029425E">
              <w:rPr>
                <w:sz w:val="20"/>
                <w:szCs w:val="20"/>
              </w:rPr>
              <w:t>а</w:t>
            </w:r>
          </w:p>
        </w:tc>
        <w:tc>
          <w:tcPr>
            <w:tcW w:w="851" w:type="dxa"/>
            <w:shd w:val="clear" w:color="auto" w:fill="auto"/>
            <w:vAlign w:val="center"/>
          </w:tcPr>
          <w:p w:rsidR="00EA596E" w:rsidRPr="0026072F" w:rsidRDefault="00EA596E" w:rsidP="0026072F">
            <w:pPr>
              <w:pStyle w:val="TableParagraph"/>
              <w:jc w:val="center"/>
              <w:rPr>
                <w:sz w:val="20"/>
                <w:szCs w:val="20"/>
              </w:rPr>
            </w:pPr>
            <w:r w:rsidRPr="0026072F">
              <w:rPr>
                <w:sz w:val="20"/>
                <w:szCs w:val="20"/>
              </w:rPr>
              <w:t>9</w:t>
            </w:r>
          </w:p>
        </w:tc>
        <w:tc>
          <w:tcPr>
            <w:tcW w:w="992" w:type="dxa"/>
            <w:shd w:val="clear" w:color="auto" w:fill="auto"/>
            <w:vAlign w:val="center"/>
          </w:tcPr>
          <w:p w:rsidR="00EA596E" w:rsidRPr="0026072F" w:rsidRDefault="00EA596E" w:rsidP="0026072F">
            <w:pPr>
              <w:pStyle w:val="TableParagraph"/>
              <w:jc w:val="center"/>
              <w:rPr>
                <w:sz w:val="20"/>
                <w:szCs w:val="20"/>
              </w:rPr>
            </w:pPr>
            <w:r w:rsidRPr="0026072F">
              <w:rPr>
                <w:sz w:val="20"/>
                <w:szCs w:val="20"/>
              </w:rPr>
              <w:t>2022</w:t>
            </w:r>
          </w:p>
        </w:tc>
        <w:tc>
          <w:tcPr>
            <w:tcW w:w="992" w:type="dxa"/>
            <w:vAlign w:val="center"/>
          </w:tcPr>
          <w:p w:rsidR="00EA596E" w:rsidRPr="0026072F" w:rsidRDefault="00EA596E" w:rsidP="0026072F">
            <w:pPr>
              <w:pStyle w:val="TableParagraph"/>
              <w:jc w:val="center"/>
              <w:rPr>
                <w:sz w:val="20"/>
                <w:szCs w:val="20"/>
              </w:rPr>
            </w:pPr>
            <w:r w:rsidRPr="0026072F">
              <w:rPr>
                <w:sz w:val="20"/>
                <w:szCs w:val="20"/>
              </w:rPr>
              <w:t>9</w:t>
            </w:r>
          </w:p>
        </w:tc>
        <w:tc>
          <w:tcPr>
            <w:tcW w:w="993" w:type="dxa"/>
            <w:vAlign w:val="center"/>
          </w:tcPr>
          <w:p w:rsidR="00EA596E" w:rsidRPr="0026072F" w:rsidRDefault="00EA596E" w:rsidP="0026072F">
            <w:pPr>
              <w:pStyle w:val="TableParagraph"/>
              <w:jc w:val="center"/>
              <w:rPr>
                <w:sz w:val="20"/>
                <w:szCs w:val="20"/>
              </w:rPr>
            </w:pPr>
            <w:r w:rsidRPr="0026072F">
              <w:rPr>
                <w:sz w:val="20"/>
                <w:szCs w:val="20"/>
              </w:rPr>
              <w:t>9</w:t>
            </w:r>
          </w:p>
        </w:tc>
        <w:tc>
          <w:tcPr>
            <w:tcW w:w="1279" w:type="dxa"/>
            <w:vAlign w:val="center"/>
          </w:tcPr>
          <w:p w:rsidR="00EA596E" w:rsidRPr="0026072F" w:rsidRDefault="00EA596E" w:rsidP="0026072F">
            <w:pPr>
              <w:pStyle w:val="TableParagraph"/>
              <w:jc w:val="center"/>
              <w:rPr>
                <w:sz w:val="20"/>
                <w:szCs w:val="20"/>
              </w:rPr>
            </w:pPr>
            <w:r w:rsidRPr="0026072F">
              <w:rPr>
                <w:sz w:val="20"/>
                <w:szCs w:val="20"/>
              </w:rPr>
              <w:t>9</w:t>
            </w:r>
          </w:p>
        </w:tc>
      </w:tr>
      <w:tr w:rsidR="00EA596E" w:rsidRPr="00DE31C9" w:rsidTr="00256113">
        <w:trPr>
          <w:trHeight w:val="720"/>
          <w:jc w:val="center"/>
        </w:trPr>
        <w:tc>
          <w:tcPr>
            <w:tcW w:w="432" w:type="dxa"/>
            <w:vAlign w:val="center"/>
          </w:tcPr>
          <w:p w:rsidR="00EA596E" w:rsidRPr="0029425E" w:rsidRDefault="00EA596E" w:rsidP="0026072F">
            <w:pPr>
              <w:pStyle w:val="TableParagraph"/>
              <w:jc w:val="center"/>
              <w:rPr>
                <w:sz w:val="20"/>
                <w:szCs w:val="20"/>
              </w:rPr>
            </w:pPr>
            <w:r w:rsidRPr="0029425E">
              <w:rPr>
                <w:sz w:val="20"/>
                <w:szCs w:val="20"/>
              </w:rPr>
              <w:t>1.9.</w:t>
            </w:r>
          </w:p>
        </w:tc>
        <w:tc>
          <w:tcPr>
            <w:tcW w:w="3107" w:type="dxa"/>
            <w:vAlign w:val="center"/>
          </w:tcPr>
          <w:p w:rsidR="00EA596E" w:rsidRPr="009351FC" w:rsidRDefault="00EA596E" w:rsidP="0026072F">
            <w:pPr>
              <w:widowControl/>
              <w:autoSpaceDE/>
              <w:autoSpaceDN/>
              <w:jc w:val="center"/>
              <w:rPr>
                <w:sz w:val="20"/>
                <w:szCs w:val="20"/>
                <w:lang w:eastAsia="ru-RU"/>
              </w:rPr>
            </w:pPr>
            <w:r w:rsidRPr="009351FC">
              <w:rPr>
                <w:sz w:val="20"/>
                <w:szCs w:val="20"/>
                <w:lang w:eastAsia="ru-RU"/>
              </w:rPr>
              <w:t>Проведены мероприятия по профилактике незаконного потребления наркотических средств и психотропных веществ, пропаганде здорового образа жизни среди молодежи</w:t>
            </w:r>
          </w:p>
          <w:p w:rsidR="00EA596E" w:rsidRPr="009351FC" w:rsidRDefault="00EA596E" w:rsidP="0026072F">
            <w:pPr>
              <w:widowControl/>
              <w:autoSpaceDE/>
              <w:autoSpaceDN/>
              <w:jc w:val="center"/>
              <w:rPr>
                <w:sz w:val="20"/>
                <w:szCs w:val="20"/>
              </w:rPr>
            </w:pPr>
          </w:p>
        </w:tc>
        <w:tc>
          <w:tcPr>
            <w:tcW w:w="1438" w:type="dxa"/>
            <w:shd w:val="clear" w:color="auto" w:fill="FFFFFF"/>
            <w:vAlign w:val="center"/>
          </w:tcPr>
          <w:p w:rsidR="00EA596E" w:rsidRPr="009351FC" w:rsidRDefault="0029425E" w:rsidP="0026072F">
            <w:pPr>
              <w:pStyle w:val="TableParagraph"/>
              <w:jc w:val="center"/>
              <w:rPr>
                <w:sz w:val="20"/>
                <w:szCs w:val="20"/>
              </w:rPr>
            </w:pPr>
            <w:r w:rsidRPr="009D4CC9">
              <w:rPr>
                <w:rFonts w:eastAsia="Calibri"/>
                <w:sz w:val="20"/>
                <w:szCs w:val="20"/>
              </w:rPr>
              <w:t>оказание услуг (выполнение работ)</w:t>
            </w:r>
          </w:p>
        </w:tc>
        <w:tc>
          <w:tcPr>
            <w:tcW w:w="4536" w:type="dxa"/>
            <w:vAlign w:val="center"/>
          </w:tcPr>
          <w:p w:rsidR="00EA596E" w:rsidRPr="009351FC" w:rsidRDefault="00786740" w:rsidP="0026072F">
            <w:pPr>
              <w:jc w:val="center"/>
              <w:rPr>
                <w:bCs/>
                <w:sz w:val="20"/>
                <w:szCs w:val="20"/>
              </w:rPr>
            </w:pPr>
            <w:r>
              <w:rPr>
                <w:b/>
                <w:bCs/>
                <w:sz w:val="20"/>
                <w:szCs w:val="20"/>
              </w:rPr>
              <w:t>1. </w:t>
            </w:r>
            <w:r w:rsidR="00EA596E" w:rsidRPr="009351FC">
              <w:rPr>
                <w:b/>
                <w:bCs/>
                <w:sz w:val="20"/>
                <w:szCs w:val="20"/>
              </w:rPr>
              <w:t>Реализация за счет средств федерального бюджета</w:t>
            </w:r>
            <w:r w:rsidR="00EA596E" w:rsidRPr="009351FC">
              <w:rPr>
                <w:bCs/>
                <w:sz w:val="20"/>
                <w:szCs w:val="20"/>
              </w:rPr>
              <w:t xml:space="preserve"> (нет).</w:t>
            </w:r>
          </w:p>
          <w:p w:rsidR="00EA596E" w:rsidRPr="009351FC" w:rsidRDefault="00EA596E" w:rsidP="0026072F">
            <w:pPr>
              <w:jc w:val="center"/>
              <w:rPr>
                <w:bCs/>
                <w:sz w:val="20"/>
                <w:szCs w:val="20"/>
              </w:rPr>
            </w:pPr>
          </w:p>
          <w:p w:rsidR="00EA596E" w:rsidRPr="009351FC" w:rsidRDefault="00786740" w:rsidP="003D4DD6">
            <w:pPr>
              <w:jc w:val="center"/>
              <w:rPr>
                <w:b/>
                <w:bCs/>
                <w:sz w:val="20"/>
                <w:szCs w:val="20"/>
              </w:rPr>
            </w:pPr>
            <w:r>
              <w:rPr>
                <w:b/>
                <w:bCs/>
                <w:sz w:val="20"/>
                <w:szCs w:val="20"/>
              </w:rPr>
              <w:t>2. </w:t>
            </w:r>
            <w:r w:rsidR="00EA596E" w:rsidRPr="009351FC">
              <w:rPr>
                <w:b/>
                <w:bCs/>
                <w:sz w:val="20"/>
                <w:szCs w:val="20"/>
              </w:rPr>
              <w:t>Механизм реализации мероприятия (результата):</w:t>
            </w:r>
            <w:r w:rsidR="00EA596E" w:rsidRPr="009351FC">
              <w:rPr>
                <w:sz w:val="20"/>
                <w:szCs w:val="20"/>
              </w:rPr>
              <w:t xml:space="preserve"> </w:t>
            </w:r>
            <w:proofErr w:type="gramStart"/>
            <w:r w:rsidR="00A00F58" w:rsidRPr="00EF2E4E">
              <w:rPr>
                <w:sz w:val="20"/>
                <w:szCs w:val="20"/>
              </w:rPr>
              <w:t>Осуществляется государственными бюджетными и автономными учреждениями</w:t>
            </w:r>
            <w:r w:rsidR="003D4DD6">
              <w:rPr>
                <w:sz w:val="20"/>
                <w:szCs w:val="20"/>
              </w:rPr>
              <w:t xml:space="preserve"> Архангельской области</w:t>
            </w:r>
            <w:r w:rsidR="00A00F58" w:rsidRPr="00EF2E4E">
              <w:rPr>
                <w:sz w:val="20"/>
                <w:szCs w:val="20"/>
              </w:rPr>
              <w:t xml:space="preserve">, средства на реализацию мероприятия направляются данным учреждениям </w:t>
            </w:r>
            <w:r w:rsidR="003D4DD6">
              <w:rPr>
                <w:sz w:val="20"/>
                <w:szCs w:val="20"/>
              </w:rPr>
              <w:br/>
            </w:r>
            <w:r w:rsidR="00A00F58" w:rsidRPr="00EF2E4E">
              <w:rPr>
                <w:sz w:val="20"/>
                <w:szCs w:val="20"/>
              </w:rPr>
              <w:lastRenderedPageBreak/>
              <w:t>в форме субсидий на иные цели, не связанные</w:t>
            </w:r>
            <w:r w:rsidR="003D4DD6">
              <w:rPr>
                <w:sz w:val="20"/>
                <w:szCs w:val="20"/>
              </w:rPr>
              <w:br/>
            </w:r>
            <w:r w:rsidR="00A00F58" w:rsidRPr="00EF2E4E">
              <w:rPr>
                <w:sz w:val="20"/>
                <w:szCs w:val="20"/>
              </w:rPr>
              <w:t xml:space="preserve"> с финансовым обеспечением выполнения государственного задания на оказание государственных услуг (выполнение работ),</w:t>
            </w:r>
            <w:r w:rsidR="003D4DD6">
              <w:rPr>
                <w:sz w:val="20"/>
                <w:szCs w:val="20"/>
              </w:rPr>
              <w:br/>
            </w:r>
            <w:r w:rsidR="00A00F58" w:rsidRPr="00EF2E4E">
              <w:rPr>
                <w:sz w:val="20"/>
                <w:szCs w:val="20"/>
              </w:rPr>
              <w:t>в соответствии с Положением о порядке определения объема и условиях предо</w:t>
            </w:r>
            <w:r w:rsidR="00AA3F11">
              <w:rPr>
                <w:sz w:val="20"/>
                <w:szCs w:val="20"/>
              </w:rPr>
              <w:t>ставления субсидий на иные цели,</w:t>
            </w:r>
            <w:r w:rsidR="00A00F58" w:rsidRPr="00EF2E4E">
              <w:rPr>
                <w:sz w:val="20"/>
                <w:szCs w:val="20"/>
              </w:rPr>
              <w:t xml:space="preserve"> и постановлением </w:t>
            </w:r>
            <w:r w:rsidR="00A00F58" w:rsidRPr="005849CF">
              <w:rPr>
                <w:sz w:val="20"/>
                <w:szCs w:val="20"/>
                <w:lang w:eastAsia="ru-RU"/>
              </w:rPr>
              <w:t>агентств</w:t>
            </w:r>
            <w:r w:rsidR="00A00F58">
              <w:rPr>
                <w:sz w:val="20"/>
                <w:szCs w:val="20"/>
                <w:lang w:eastAsia="ru-RU"/>
              </w:rPr>
              <w:t>а</w:t>
            </w:r>
            <w:r w:rsidR="00A00F58" w:rsidRPr="005849CF">
              <w:rPr>
                <w:sz w:val="20"/>
                <w:szCs w:val="20"/>
                <w:lang w:eastAsia="ru-RU"/>
              </w:rPr>
              <w:t xml:space="preserve"> по делам</w:t>
            </w:r>
            <w:r w:rsidR="00A00F58">
              <w:rPr>
                <w:sz w:val="20"/>
                <w:szCs w:val="20"/>
                <w:lang w:eastAsia="ru-RU"/>
              </w:rPr>
              <w:t xml:space="preserve"> молодежи Архангельской области</w:t>
            </w:r>
            <w:proofErr w:type="gramEnd"/>
          </w:p>
        </w:tc>
        <w:tc>
          <w:tcPr>
            <w:tcW w:w="1275" w:type="dxa"/>
            <w:vAlign w:val="center"/>
          </w:tcPr>
          <w:p w:rsidR="00EA596E" w:rsidRPr="0026072F" w:rsidRDefault="0029425E" w:rsidP="0026072F">
            <w:pPr>
              <w:pStyle w:val="TableParagraph"/>
              <w:jc w:val="center"/>
              <w:rPr>
                <w:sz w:val="20"/>
                <w:szCs w:val="20"/>
              </w:rPr>
            </w:pPr>
            <w:r>
              <w:rPr>
                <w:sz w:val="20"/>
                <w:szCs w:val="20"/>
              </w:rPr>
              <w:lastRenderedPageBreak/>
              <w:t>единица</w:t>
            </w:r>
          </w:p>
        </w:tc>
        <w:tc>
          <w:tcPr>
            <w:tcW w:w="851" w:type="dxa"/>
            <w:shd w:val="clear" w:color="auto" w:fill="auto"/>
            <w:vAlign w:val="center"/>
          </w:tcPr>
          <w:p w:rsidR="00EA596E" w:rsidRPr="0026072F" w:rsidRDefault="00CA752C" w:rsidP="0026072F">
            <w:pPr>
              <w:pStyle w:val="TableParagraph"/>
              <w:jc w:val="center"/>
              <w:rPr>
                <w:color w:val="FF0000"/>
                <w:sz w:val="20"/>
                <w:szCs w:val="20"/>
              </w:rPr>
            </w:pPr>
            <w:r w:rsidRPr="0026072F">
              <w:rPr>
                <w:sz w:val="20"/>
                <w:szCs w:val="20"/>
              </w:rPr>
              <w:t>-</w:t>
            </w:r>
          </w:p>
        </w:tc>
        <w:tc>
          <w:tcPr>
            <w:tcW w:w="992" w:type="dxa"/>
            <w:shd w:val="clear" w:color="auto" w:fill="auto"/>
            <w:vAlign w:val="center"/>
          </w:tcPr>
          <w:p w:rsidR="00EA596E" w:rsidRPr="0026072F" w:rsidRDefault="00EA596E" w:rsidP="0026072F">
            <w:pPr>
              <w:pStyle w:val="TableParagraph"/>
              <w:jc w:val="center"/>
              <w:rPr>
                <w:sz w:val="20"/>
                <w:szCs w:val="20"/>
              </w:rPr>
            </w:pPr>
            <w:r w:rsidRPr="0026072F">
              <w:rPr>
                <w:sz w:val="20"/>
                <w:szCs w:val="20"/>
              </w:rPr>
              <w:t>2022</w:t>
            </w:r>
          </w:p>
        </w:tc>
        <w:tc>
          <w:tcPr>
            <w:tcW w:w="992" w:type="dxa"/>
            <w:vAlign w:val="center"/>
          </w:tcPr>
          <w:p w:rsidR="00EA596E" w:rsidRPr="0026072F" w:rsidRDefault="00F84DC2" w:rsidP="0026072F">
            <w:pPr>
              <w:pStyle w:val="TableParagraph"/>
              <w:jc w:val="center"/>
              <w:rPr>
                <w:sz w:val="20"/>
                <w:szCs w:val="20"/>
              </w:rPr>
            </w:pPr>
            <w:r w:rsidRPr="0026072F">
              <w:rPr>
                <w:sz w:val="20"/>
                <w:szCs w:val="20"/>
              </w:rPr>
              <w:t>10</w:t>
            </w:r>
          </w:p>
        </w:tc>
        <w:tc>
          <w:tcPr>
            <w:tcW w:w="993" w:type="dxa"/>
            <w:vAlign w:val="center"/>
          </w:tcPr>
          <w:p w:rsidR="00EA596E" w:rsidRPr="0026072F" w:rsidRDefault="00F84DC2" w:rsidP="0026072F">
            <w:pPr>
              <w:pStyle w:val="TableParagraph"/>
              <w:jc w:val="center"/>
              <w:rPr>
                <w:sz w:val="20"/>
                <w:szCs w:val="20"/>
              </w:rPr>
            </w:pPr>
            <w:r w:rsidRPr="0026072F">
              <w:rPr>
                <w:sz w:val="20"/>
                <w:szCs w:val="20"/>
              </w:rPr>
              <w:t>12</w:t>
            </w:r>
          </w:p>
        </w:tc>
        <w:tc>
          <w:tcPr>
            <w:tcW w:w="1279" w:type="dxa"/>
            <w:vAlign w:val="center"/>
          </w:tcPr>
          <w:p w:rsidR="00EA596E" w:rsidRPr="0026072F" w:rsidRDefault="00CA752C" w:rsidP="0026072F">
            <w:pPr>
              <w:pStyle w:val="TableParagraph"/>
              <w:jc w:val="center"/>
              <w:rPr>
                <w:sz w:val="20"/>
                <w:szCs w:val="20"/>
              </w:rPr>
            </w:pPr>
            <w:r w:rsidRPr="0026072F">
              <w:rPr>
                <w:sz w:val="20"/>
                <w:szCs w:val="20"/>
              </w:rPr>
              <w:t>14</w:t>
            </w:r>
          </w:p>
        </w:tc>
      </w:tr>
      <w:tr w:rsidR="00EA596E" w:rsidRPr="00DE31C9" w:rsidTr="0029425E">
        <w:trPr>
          <w:trHeight w:val="516"/>
          <w:jc w:val="center"/>
        </w:trPr>
        <w:tc>
          <w:tcPr>
            <w:tcW w:w="432" w:type="dxa"/>
            <w:vAlign w:val="center"/>
          </w:tcPr>
          <w:p w:rsidR="00EA596E" w:rsidRPr="0026072F" w:rsidRDefault="00EA596E" w:rsidP="0026072F">
            <w:pPr>
              <w:pStyle w:val="TableParagraph"/>
              <w:jc w:val="center"/>
              <w:rPr>
                <w:sz w:val="20"/>
                <w:szCs w:val="20"/>
              </w:rPr>
            </w:pPr>
            <w:r w:rsidRPr="0026072F">
              <w:rPr>
                <w:sz w:val="20"/>
                <w:szCs w:val="20"/>
              </w:rPr>
              <w:lastRenderedPageBreak/>
              <w:t>1.</w:t>
            </w:r>
            <w:r w:rsidR="00476D5C" w:rsidRPr="0026072F">
              <w:rPr>
                <w:sz w:val="20"/>
                <w:szCs w:val="20"/>
              </w:rPr>
              <w:t>10</w:t>
            </w:r>
          </w:p>
        </w:tc>
        <w:tc>
          <w:tcPr>
            <w:tcW w:w="3107" w:type="dxa"/>
            <w:vAlign w:val="center"/>
          </w:tcPr>
          <w:p w:rsidR="00EA596E" w:rsidRPr="0026072F" w:rsidRDefault="00DE31C9" w:rsidP="0026072F">
            <w:pPr>
              <w:widowControl/>
              <w:autoSpaceDE/>
              <w:autoSpaceDN/>
              <w:jc w:val="center"/>
              <w:rPr>
                <w:sz w:val="20"/>
                <w:szCs w:val="20"/>
                <w:lang w:eastAsia="ru-RU"/>
              </w:rPr>
            </w:pPr>
            <w:r w:rsidRPr="0026072F">
              <w:rPr>
                <w:sz w:val="20"/>
                <w:szCs w:val="20"/>
                <w:lang w:eastAsia="ru-RU"/>
              </w:rPr>
              <w:t>Привлечено к участию в р</w:t>
            </w:r>
            <w:r w:rsidR="00EA596E" w:rsidRPr="0026072F">
              <w:rPr>
                <w:sz w:val="20"/>
                <w:szCs w:val="20"/>
                <w:lang w:eastAsia="ru-RU"/>
              </w:rPr>
              <w:t>еализ</w:t>
            </w:r>
            <w:r w:rsidRPr="0026072F">
              <w:rPr>
                <w:sz w:val="20"/>
                <w:szCs w:val="20"/>
                <w:lang w:eastAsia="ru-RU"/>
              </w:rPr>
              <w:t>ации</w:t>
            </w:r>
            <w:r w:rsidR="00EA596E" w:rsidRPr="0026072F">
              <w:rPr>
                <w:sz w:val="20"/>
                <w:szCs w:val="20"/>
                <w:lang w:eastAsia="ru-RU"/>
              </w:rPr>
              <w:t xml:space="preserve"> профилактически</w:t>
            </w:r>
            <w:r w:rsidRPr="0026072F">
              <w:rPr>
                <w:sz w:val="20"/>
                <w:szCs w:val="20"/>
                <w:lang w:eastAsia="ru-RU"/>
              </w:rPr>
              <w:t>х</w:t>
            </w:r>
            <w:r w:rsidR="00EA596E" w:rsidRPr="0026072F">
              <w:rPr>
                <w:sz w:val="20"/>
                <w:szCs w:val="20"/>
                <w:lang w:eastAsia="ru-RU"/>
              </w:rPr>
              <w:t xml:space="preserve"> реабилитационн</w:t>
            </w:r>
            <w:r w:rsidRPr="0026072F">
              <w:rPr>
                <w:sz w:val="20"/>
                <w:szCs w:val="20"/>
                <w:lang w:eastAsia="ru-RU"/>
              </w:rPr>
              <w:t>ых</w:t>
            </w:r>
            <w:r w:rsidR="00EA596E" w:rsidRPr="0026072F">
              <w:rPr>
                <w:sz w:val="20"/>
                <w:szCs w:val="20"/>
                <w:lang w:eastAsia="ru-RU"/>
              </w:rPr>
              <w:t xml:space="preserve"> программ «Психологическая интервенция отклоняющегося поведения личности», «Эстетическая реабилитация», «Школа настольного тенниса», «Здоровая Россия - общее дело»</w:t>
            </w:r>
          </w:p>
          <w:p w:rsidR="00EA596E" w:rsidRPr="0026072F" w:rsidRDefault="00EA596E" w:rsidP="0026072F">
            <w:pPr>
              <w:widowControl/>
              <w:autoSpaceDE/>
              <w:autoSpaceDN/>
              <w:jc w:val="center"/>
              <w:rPr>
                <w:sz w:val="20"/>
                <w:szCs w:val="20"/>
              </w:rPr>
            </w:pPr>
          </w:p>
        </w:tc>
        <w:tc>
          <w:tcPr>
            <w:tcW w:w="1438" w:type="dxa"/>
            <w:shd w:val="clear" w:color="auto" w:fill="FFFFFF"/>
            <w:vAlign w:val="center"/>
          </w:tcPr>
          <w:p w:rsidR="00EA596E" w:rsidRPr="0026072F" w:rsidRDefault="0029425E" w:rsidP="0026072F">
            <w:pPr>
              <w:pStyle w:val="TableParagraph"/>
              <w:jc w:val="center"/>
              <w:rPr>
                <w:sz w:val="20"/>
                <w:szCs w:val="20"/>
              </w:rPr>
            </w:pPr>
            <w:r w:rsidRPr="009D4CC9">
              <w:rPr>
                <w:rFonts w:eastAsia="Calibri"/>
                <w:sz w:val="20"/>
                <w:szCs w:val="20"/>
              </w:rPr>
              <w:t>оказание услуг (выполнение работ)</w:t>
            </w:r>
          </w:p>
        </w:tc>
        <w:tc>
          <w:tcPr>
            <w:tcW w:w="4536" w:type="dxa"/>
            <w:vAlign w:val="center"/>
          </w:tcPr>
          <w:p w:rsidR="00476D5C" w:rsidRPr="0026072F" w:rsidRDefault="00786740" w:rsidP="0026072F">
            <w:pPr>
              <w:jc w:val="center"/>
              <w:rPr>
                <w:bCs/>
                <w:sz w:val="20"/>
                <w:szCs w:val="20"/>
              </w:rPr>
            </w:pPr>
            <w:r>
              <w:rPr>
                <w:b/>
                <w:bCs/>
                <w:sz w:val="20"/>
                <w:szCs w:val="20"/>
              </w:rPr>
              <w:t>1. </w:t>
            </w:r>
            <w:r w:rsidR="00476D5C" w:rsidRPr="0026072F">
              <w:rPr>
                <w:b/>
                <w:bCs/>
                <w:sz w:val="20"/>
                <w:szCs w:val="20"/>
              </w:rPr>
              <w:t>Реализация за счет средств федерального бюджета</w:t>
            </w:r>
            <w:r w:rsidR="00476D5C" w:rsidRPr="0026072F">
              <w:rPr>
                <w:bCs/>
                <w:sz w:val="20"/>
                <w:szCs w:val="20"/>
              </w:rPr>
              <w:t xml:space="preserve"> (нет).</w:t>
            </w:r>
          </w:p>
          <w:p w:rsidR="00476D5C" w:rsidRPr="0026072F" w:rsidRDefault="00476D5C" w:rsidP="0026072F">
            <w:pPr>
              <w:jc w:val="center"/>
              <w:rPr>
                <w:bCs/>
                <w:sz w:val="20"/>
                <w:szCs w:val="20"/>
              </w:rPr>
            </w:pPr>
          </w:p>
          <w:p w:rsidR="00EA596E" w:rsidRPr="0026072F" w:rsidRDefault="00786740" w:rsidP="003D4DD6">
            <w:pPr>
              <w:jc w:val="center"/>
              <w:rPr>
                <w:sz w:val="20"/>
                <w:szCs w:val="20"/>
                <w:lang w:eastAsia="ru-RU"/>
              </w:rPr>
            </w:pPr>
            <w:r>
              <w:rPr>
                <w:b/>
                <w:bCs/>
                <w:sz w:val="20"/>
                <w:szCs w:val="20"/>
              </w:rPr>
              <w:t>2. </w:t>
            </w:r>
            <w:r w:rsidR="00476D5C" w:rsidRPr="0026072F">
              <w:rPr>
                <w:b/>
                <w:bCs/>
                <w:sz w:val="20"/>
                <w:szCs w:val="20"/>
              </w:rPr>
              <w:t>Механизм реализации мероприятия (результата):</w:t>
            </w:r>
            <w:r w:rsidR="00476D5C" w:rsidRPr="0026072F">
              <w:rPr>
                <w:sz w:val="20"/>
                <w:szCs w:val="20"/>
              </w:rPr>
              <w:t xml:space="preserve"> </w:t>
            </w:r>
            <w:proofErr w:type="gramStart"/>
            <w:r w:rsidR="00A00F58" w:rsidRPr="00EF2E4E">
              <w:rPr>
                <w:sz w:val="20"/>
                <w:szCs w:val="20"/>
              </w:rPr>
              <w:t>Осуществляется государственными бюджетными и автономными учреждениями</w:t>
            </w:r>
            <w:r w:rsidR="003D4DD6">
              <w:rPr>
                <w:sz w:val="20"/>
                <w:szCs w:val="20"/>
              </w:rPr>
              <w:t xml:space="preserve"> Архангельской области</w:t>
            </w:r>
            <w:r w:rsidR="00A00F58" w:rsidRPr="00EF2E4E">
              <w:rPr>
                <w:sz w:val="20"/>
                <w:szCs w:val="20"/>
              </w:rPr>
              <w:t xml:space="preserve">, средства на реализацию мероприятия направляются </w:t>
            </w:r>
            <w:r w:rsidR="00A00F58" w:rsidRPr="00AA3F11">
              <w:rPr>
                <w:sz w:val="20"/>
                <w:szCs w:val="20"/>
              </w:rPr>
              <w:t xml:space="preserve">данным учреждениям </w:t>
            </w:r>
            <w:r w:rsidR="003D4DD6">
              <w:rPr>
                <w:sz w:val="20"/>
                <w:szCs w:val="20"/>
              </w:rPr>
              <w:br/>
            </w:r>
            <w:r w:rsidR="00A00F58" w:rsidRPr="00AA3F11">
              <w:rPr>
                <w:sz w:val="20"/>
                <w:szCs w:val="20"/>
              </w:rPr>
              <w:t>в форме субсидий на иные цели, не связанные</w:t>
            </w:r>
            <w:r w:rsidR="003D4DD6">
              <w:rPr>
                <w:sz w:val="20"/>
                <w:szCs w:val="20"/>
              </w:rPr>
              <w:br/>
            </w:r>
            <w:r w:rsidR="00A00F58" w:rsidRPr="00AA3F11">
              <w:rPr>
                <w:sz w:val="20"/>
                <w:szCs w:val="20"/>
              </w:rPr>
              <w:t xml:space="preserve">с финансовым обеспечением выполнения государственного задания на оказание государственных услуг (выполнение работ), </w:t>
            </w:r>
            <w:r w:rsidR="003D4DD6">
              <w:rPr>
                <w:sz w:val="20"/>
                <w:szCs w:val="20"/>
              </w:rPr>
              <w:br/>
            </w:r>
            <w:r w:rsidR="00A00F58" w:rsidRPr="00AA3F11">
              <w:rPr>
                <w:sz w:val="20"/>
                <w:szCs w:val="20"/>
              </w:rPr>
              <w:t>в соответствии с Положением о порядке определения объема и условиях пред</w:t>
            </w:r>
            <w:r w:rsidR="00AA3F11" w:rsidRPr="00AA3F11">
              <w:rPr>
                <w:sz w:val="20"/>
                <w:szCs w:val="20"/>
              </w:rPr>
              <w:t>оставления субсидий на иные цели,</w:t>
            </w:r>
            <w:r w:rsidR="00A00F58" w:rsidRPr="00AA3F11">
              <w:rPr>
                <w:sz w:val="20"/>
                <w:szCs w:val="20"/>
              </w:rPr>
              <w:t xml:space="preserve"> и постановлением </w:t>
            </w:r>
            <w:r w:rsidR="00E463BF" w:rsidRPr="00AA3F11">
              <w:rPr>
                <w:sz w:val="20"/>
                <w:szCs w:val="20"/>
              </w:rPr>
              <w:t>министерства труда, занятости и социального развития Архангельской области</w:t>
            </w:r>
            <w:proofErr w:type="gramEnd"/>
          </w:p>
        </w:tc>
        <w:tc>
          <w:tcPr>
            <w:tcW w:w="1275" w:type="dxa"/>
            <w:vAlign w:val="center"/>
          </w:tcPr>
          <w:p w:rsidR="00EA596E" w:rsidRPr="0026072F" w:rsidRDefault="00EA596E" w:rsidP="0026072F">
            <w:pPr>
              <w:pStyle w:val="TableParagraph"/>
              <w:jc w:val="center"/>
              <w:rPr>
                <w:sz w:val="20"/>
                <w:szCs w:val="20"/>
              </w:rPr>
            </w:pPr>
            <w:r w:rsidRPr="0026072F">
              <w:rPr>
                <w:sz w:val="20"/>
                <w:szCs w:val="20"/>
              </w:rPr>
              <w:t>человек</w:t>
            </w:r>
          </w:p>
        </w:tc>
        <w:tc>
          <w:tcPr>
            <w:tcW w:w="851" w:type="dxa"/>
            <w:shd w:val="clear" w:color="auto" w:fill="auto"/>
            <w:vAlign w:val="center"/>
          </w:tcPr>
          <w:p w:rsidR="00EA596E" w:rsidRPr="0026072F" w:rsidRDefault="00EA596E" w:rsidP="0026072F">
            <w:pPr>
              <w:pStyle w:val="TableParagraph"/>
              <w:jc w:val="center"/>
              <w:rPr>
                <w:sz w:val="20"/>
                <w:szCs w:val="20"/>
              </w:rPr>
            </w:pPr>
            <w:r w:rsidRPr="0026072F">
              <w:rPr>
                <w:sz w:val="20"/>
                <w:szCs w:val="20"/>
              </w:rPr>
              <w:t>108</w:t>
            </w:r>
          </w:p>
        </w:tc>
        <w:tc>
          <w:tcPr>
            <w:tcW w:w="992" w:type="dxa"/>
            <w:shd w:val="clear" w:color="auto" w:fill="auto"/>
            <w:vAlign w:val="center"/>
          </w:tcPr>
          <w:p w:rsidR="00EA596E" w:rsidRPr="0026072F" w:rsidRDefault="00EA596E" w:rsidP="0026072F">
            <w:pPr>
              <w:pStyle w:val="TableParagraph"/>
              <w:jc w:val="center"/>
              <w:rPr>
                <w:sz w:val="20"/>
                <w:szCs w:val="20"/>
              </w:rPr>
            </w:pPr>
            <w:r w:rsidRPr="0026072F">
              <w:rPr>
                <w:sz w:val="20"/>
                <w:szCs w:val="20"/>
              </w:rPr>
              <w:t>2022</w:t>
            </w:r>
          </w:p>
        </w:tc>
        <w:tc>
          <w:tcPr>
            <w:tcW w:w="992" w:type="dxa"/>
            <w:vAlign w:val="center"/>
          </w:tcPr>
          <w:p w:rsidR="00EA596E" w:rsidRPr="0026072F" w:rsidRDefault="00EA596E" w:rsidP="0026072F">
            <w:pPr>
              <w:pStyle w:val="TableParagraph"/>
              <w:jc w:val="center"/>
              <w:rPr>
                <w:sz w:val="20"/>
                <w:szCs w:val="20"/>
              </w:rPr>
            </w:pPr>
            <w:r w:rsidRPr="0026072F">
              <w:rPr>
                <w:sz w:val="20"/>
                <w:szCs w:val="20"/>
              </w:rPr>
              <w:t>108</w:t>
            </w:r>
          </w:p>
        </w:tc>
        <w:tc>
          <w:tcPr>
            <w:tcW w:w="993" w:type="dxa"/>
            <w:vAlign w:val="center"/>
          </w:tcPr>
          <w:p w:rsidR="00EA596E" w:rsidRPr="0026072F" w:rsidRDefault="00EA596E" w:rsidP="0026072F">
            <w:pPr>
              <w:pStyle w:val="TableParagraph"/>
              <w:jc w:val="center"/>
              <w:rPr>
                <w:sz w:val="20"/>
                <w:szCs w:val="20"/>
              </w:rPr>
            </w:pPr>
            <w:r w:rsidRPr="0026072F">
              <w:rPr>
                <w:sz w:val="20"/>
                <w:szCs w:val="20"/>
              </w:rPr>
              <w:t>108</w:t>
            </w:r>
          </w:p>
        </w:tc>
        <w:tc>
          <w:tcPr>
            <w:tcW w:w="1279" w:type="dxa"/>
            <w:vAlign w:val="center"/>
          </w:tcPr>
          <w:p w:rsidR="00EA596E" w:rsidRPr="0026072F" w:rsidRDefault="00EA596E" w:rsidP="0026072F">
            <w:pPr>
              <w:pStyle w:val="TableParagraph"/>
              <w:jc w:val="center"/>
              <w:rPr>
                <w:sz w:val="20"/>
                <w:szCs w:val="20"/>
              </w:rPr>
            </w:pPr>
            <w:r w:rsidRPr="0026072F">
              <w:rPr>
                <w:sz w:val="20"/>
                <w:szCs w:val="20"/>
              </w:rPr>
              <w:t>108</w:t>
            </w:r>
          </w:p>
        </w:tc>
      </w:tr>
      <w:tr w:rsidR="00EA596E" w:rsidRPr="00DE31C9" w:rsidTr="0026072F">
        <w:trPr>
          <w:trHeight w:val="232"/>
          <w:jc w:val="center"/>
        </w:trPr>
        <w:tc>
          <w:tcPr>
            <w:tcW w:w="432" w:type="dxa"/>
            <w:vAlign w:val="center"/>
          </w:tcPr>
          <w:p w:rsidR="00EA596E" w:rsidRPr="0026072F" w:rsidRDefault="00476D5C" w:rsidP="0026072F">
            <w:pPr>
              <w:pStyle w:val="TableParagraph"/>
              <w:jc w:val="center"/>
              <w:rPr>
                <w:sz w:val="20"/>
                <w:szCs w:val="20"/>
              </w:rPr>
            </w:pPr>
            <w:r w:rsidRPr="0026072F">
              <w:rPr>
                <w:sz w:val="20"/>
                <w:szCs w:val="20"/>
              </w:rPr>
              <w:t>1.11.</w:t>
            </w:r>
          </w:p>
        </w:tc>
        <w:tc>
          <w:tcPr>
            <w:tcW w:w="3107" w:type="dxa"/>
            <w:vAlign w:val="center"/>
          </w:tcPr>
          <w:p w:rsidR="00EA596E" w:rsidRPr="0026072F" w:rsidRDefault="00EA596E" w:rsidP="0026072F">
            <w:pPr>
              <w:widowControl/>
              <w:autoSpaceDE/>
              <w:autoSpaceDN/>
              <w:jc w:val="center"/>
              <w:rPr>
                <w:sz w:val="20"/>
                <w:szCs w:val="20"/>
                <w:lang w:eastAsia="ru-RU"/>
              </w:rPr>
            </w:pPr>
            <w:r w:rsidRPr="0026072F">
              <w:rPr>
                <w:sz w:val="20"/>
                <w:szCs w:val="20"/>
                <w:lang w:eastAsia="ru-RU"/>
              </w:rPr>
              <w:t>Организованы и проведены просветительские мероприятия в рамках Международного дня борьбы с наркоманией и незаконным оборотом наркотиков (распространение печатной продукции, проведение информационно-разъяснительной работы с населением и подростками)</w:t>
            </w:r>
          </w:p>
        </w:tc>
        <w:tc>
          <w:tcPr>
            <w:tcW w:w="1438" w:type="dxa"/>
            <w:shd w:val="clear" w:color="auto" w:fill="FFFFFF"/>
            <w:vAlign w:val="center"/>
          </w:tcPr>
          <w:p w:rsidR="00EA596E" w:rsidRPr="0026072F" w:rsidRDefault="0029425E" w:rsidP="0026072F">
            <w:pPr>
              <w:pStyle w:val="TableParagraph"/>
              <w:jc w:val="center"/>
              <w:rPr>
                <w:sz w:val="20"/>
                <w:szCs w:val="20"/>
              </w:rPr>
            </w:pPr>
            <w:r w:rsidRPr="009D4CC9">
              <w:rPr>
                <w:rFonts w:eastAsia="Calibri"/>
                <w:sz w:val="20"/>
                <w:szCs w:val="20"/>
              </w:rPr>
              <w:t>оказание услуг (выполнение работ)</w:t>
            </w:r>
          </w:p>
        </w:tc>
        <w:tc>
          <w:tcPr>
            <w:tcW w:w="4536" w:type="dxa"/>
            <w:vAlign w:val="center"/>
          </w:tcPr>
          <w:p w:rsidR="00476D5C" w:rsidRPr="0026072F" w:rsidRDefault="00786740" w:rsidP="0026072F">
            <w:pPr>
              <w:jc w:val="center"/>
              <w:rPr>
                <w:bCs/>
                <w:sz w:val="20"/>
                <w:szCs w:val="20"/>
              </w:rPr>
            </w:pPr>
            <w:r>
              <w:rPr>
                <w:b/>
                <w:bCs/>
                <w:sz w:val="20"/>
                <w:szCs w:val="20"/>
              </w:rPr>
              <w:t>1. </w:t>
            </w:r>
            <w:r w:rsidR="00476D5C" w:rsidRPr="0026072F">
              <w:rPr>
                <w:b/>
                <w:bCs/>
                <w:sz w:val="20"/>
                <w:szCs w:val="20"/>
              </w:rPr>
              <w:t>Реализация за счет средств федерального бюджета</w:t>
            </w:r>
            <w:r w:rsidR="00476D5C" w:rsidRPr="0026072F">
              <w:rPr>
                <w:bCs/>
                <w:sz w:val="20"/>
                <w:szCs w:val="20"/>
              </w:rPr>
              <w:t xml:space="preserve"> (нет).</w:t>
            </w:r>
          </w:p>
          <w:p w:rsidR="00476D5C" w:rsidRPr="0026072F" w:rsidRDefault="00476D5C" w:rsidP="0026072F">
            <w:pPr>
              <w:jc w:val="center"/>
              <w:rPr>
                <w:bCs/>
                <w:sz w:val="20"/>
                <w:szCs w:val="20"/>
              </w:rPr>
            </w:pPr>
          </w:p>
          <w:p w:rsidR="00EA596E" w:rsidRPr="0026072F" w:rsidRDefault="00786740" w:rsidP="003D4DD6">
            <w:pPr>
              <w:jc w:val="center"/>
              <w:rPr>
                <w:sz w:val="20"/>
                <w:szCs w:val="20"/>
                <w:lang w:eastAsia="ru-RU"/>
              </w:rPr>
            </w:pPr>
            <w:r>
              <w:rPr>
                <w:b/>
                <w:bCs/>
                <w:sz w:val="20"/>
                <w:szCs w:val="20"/>
              </w:rPr>
              <w:t>2. </w:t>
            </w:r>
            <w:r w:rsidR="00476D5C" w:rsidRPr="0026072F">
              <w:rPr>
                <w:b/>
                <w:bCs/>
                <w:sz w:val="20"/>
                <w:szCs w:val="20"/>
              </w:rPr>
              <w:t>Механизм реализации мероприятия (результата):</w:t>
            </w:r>
            <w:r w:rsidR="00476D5C" w:rsidRPr="0026072F">
              <w:rPr>
                <w:sz w:val="20"/>
                <w:szCs w:val="20"/>
              </w:rPr>
              <w:t xml:space="preserve"> </w:t>
            </w:r>
            <w:proofErr w:type="gramStart"/>
            <w:r w:rsidR="00E463BF" w:rsidRPr="00EF2E4E">
              <w:rPr>
                <w:sz w:val="20"/>
                <w:szCs w:val="20"/>
              </w:rPr>
              <w:t>Осуществляется государственными бюджетными и автономными учреждениями</w:t>
            </w:r>
            <w:r w:rsidR="003D4DD6">
              <w:rPr>
                <w:sz w:val="20"/>
                <w:szCs w:val="20"/>
              </w:rPr>
              <w:t xml:space="preserve"> Архангельской области</w:t>
            </w:r>
            <w:r w:rsidR="00E463BF" w:rsidRPr="00EF2E4E">
              <w:rPr>
                <w:sz w:val="20"/>
                <w:szCs w:val="20"/>
              </w:rPr>
              <w:t xml:space="preserve">, средства на реализацию мероприятия направляются данным учреждениям </w:t>
            </w:r>
            <w:r w:rsidR="003D4DD6">
              <w:rPr>
                <w:sz w:val="20"/>
                <w:szCs w:val="20"/>
              </w:rPr>
              <w:br/>
            </w:r>
            <w:r w:rsidR="00E463BF" w:rsidRPr="00EF2E4E">
              <w:rPr>
                <w:sz w:val="20"/>
                <w:szCs w:val="20"/>
              </w:rPr>
              <w:t xml:space="preserve">в форме субсидий на иные цели, не связанные </w:t>
            </w:r>
            <w:r w:rsidR="003D4DD6">
              <w:rPr>
                <w:sz w:val="20"/>
                <w:szCs w:val="20"/>
              </w:rPr>
              <w:br/>
            </w:r>
            <w:r w:rsidR="00E463BF" w:rsidRPr="00EF2E4E">
              <w:rPr>
                <w:sz w:val="20"/>
                <w:szCs w:val="20"/>
              </w:rPr>
              <w:t>с финансовым обеспечением выполнения государственного задания на оказание государственных услуг (выполнение работ),</w:t>
            </w:r>
            <w:r w:rsidR="003D4DD6">
              <w:rPr>
                <w:sz w:val="20"/>
                <w:szCs w:val="20"/>
              </w:rPr>
              <w:br/>
            </w:r>
            <w:r w:rsidR="00E463BF" w:rsidRPr="00EF2E4E">
              <w:rPr>
                <w:sz w:val="20"/>
                <w:szCs w:val="20"/>
              </w:rPr>
              <w:t xml:space="preserve">в соответствии с Положением о порядке определения объема и условиях предоставления субсидий на иные цели, и постановлением </w:t>
            </w:r>
            <w:r w:rsidR="00E463BF" w:rsidRPr="00E83411">
              <w:rPr>
                <w:sz w:val="20"/>
                <w:szCs w:val="20"/>
              </w:rPr>
              <w:lastRenderedPageBreak/>
              <w:t>министерств</w:t>
            </w:r>
            <w:r w:rsidR="00E463BF">
              <w:rPr>
                <w:sz w:val="20"/>
                <w:szCs w:val="20"/>
              </w:rPr>
              <w:t>а</w:t>
            </w:r>
            <w:r w:rsidR="00E463BF" w:rsidRPr="00E83411">
              <w:rPr>
                <w:sz w:val="20"/>
                <w:szCs w:val="20"/>
              </w:rPr>
              <w:t xml:space="preserve"> труда, занятости и социального развития Архангельской области</w:t>
            </w:r>
            <w:proofErr w:type="gramEnd"/>
          </w:p>
        </w:tc>
        <w:tc>
          <w:tcPr>
            <w:tcW w:w="1275" w:type="dxa"/>
            <w:vAlign w:val="center"/>
          </w:tcPr>
          <w:p w:rsidR="00EA596E" w:rsidRPr="0026072F" w:rsidRDefault="00EA596E" w:rsidP="0026072F">
            <w:pPr>
              <w:pStyle w:val="TableParagraph"/>
              <w:jc w:val="center"/>
              <w:rPr>
                <w:sz w:val="20"/>
                <w:szCs w:val="20"/>
              </w:rPr>
            </w:pPr>
            <w:r w:rsidRPr="0026072F">
              <w:rPr>
                <w:sz w:val="20"/>
                <w:szCs w:val="20"/>
              </w:rPr>
              <w:lastRenderedPageBreak/>
              <w:t>единиц</w:t>
            </w:r>
            <w:r w:rsidR="00E463BF">
              <w:rPr>
                <w:sz w:val="20"/>
                <w:szCs w:val="20"/>
              </w:rPr>
              <w:t>а</w:t>
            </w:r>
          </w:p>
        </w:tc>
        <w:tc>
          <w:tcPr>
            <w:tcW w:w="851" w:type="dxa"/>
            <w:shd w:val="clear" w:color="auto" w:fill="auto"/>
            <w:vAlign w:val="center"/>
          </w:tcPr>
          <w:p w:rsidR="00EA596E" w:rsidRPr="0026072F" w:rsidRDefault="00EA596E" w:rsidP="0026072F">
            <w:pPr>
              <w:pStyle w:val="TableParagraph"/>
              <w:jc w:val="center"/>
              <w:rPr>
                <w:sz w:val="20"/>
                <w:szCs w:val="20"/>
              </w:rPr>
            </w:pPr>
            <w:r w:rsidRPr="0026072F">
              <w:rPr>
                <w:sz w:val="20"/>
                <w:szCs w:val="20"/>
              </w:rPr>
              <w:t>8</w:t>
            </w:r>
          </w:p>
        </w:tc>
        <w:tc>
          <w:tcPr>
            <w:tcW w:w="992" w:type="dxa"/>
            <w:shd w:val="clear" w:color="auto" w:fill="auto"/>
            <w:vAlign w:val="center"/>
          </w:tcPr>
          <w:p w:rsidR="00EA596E" w:rsidRPr="0026072F" w:rsidRDefault="00EA596E" w:rsidP="0026072F">
            <w:pPr>
              <w:pStyle w:val="TableParagraph"/>
              <w:jc w:val="center"/>
              <w:rPr>
                <w:sz w:val="20"/>
                <w:szCs w:val="20"/>
              </w:rPr>
            </w:pPr>
            <w:r w:rsidRPr="0026072F">
              <w:rPr>
                <w:sz w:val="20"/>
                <w:szCs w:val="20"/>
              </w:rPr>
              <w:t>2022</w:t>
            </w:r>
          </w:p>
        </w:tc>
        <w:tc>
          <w:tcPr>
            <w:tcW w:w="992" w:type="dxa"/>
            <w:vAlign w:val="center"/>
          </w:tcPr>
          <w:p w:rsidR="00EA596E" w:rsidRPr="0026072F" w:rsidRDefault="00EA596E" w:rsidP="0026072F">
            <w:pPr>
              <w:pStyle w:val="TableParagraph"/>
              <w:jc w:val="center"/>
              <w:rPr>
                <w:sz w:val="20"/>
                <w:szCs w:val="20"/>
              </w:rPr>
            </w:pPr>
            <w:r w:rsidRPr="0026072F">
              <w:rPr>
                <w:sz w:val="20"/>
                <w:szCs w:val="20"/>
              </w:rPr>
              <w:t>8</w:t>
            </w:r>
          </w:p>
        </w:tc>
        <w:tc>
          <w:tcPr>
            <w:tcW w:w="993" w:type="dxa"/>
            <w:vAlign w:val="center"/>
          </w:tcPr>
          <w:p w:rsidR="00EA596E" w:rsidRPr="0026072F" w:rsidRDefault="00EA596E" w:rsidP="0026072F">
            <w:pPr>
              <w:pStyle w:val="TableParagraph"/>
              <w:jc w:val="center"/>
              <w:rPr>
                <w:sz w:val="20"/>
                <w:szCs w:val="20"/>
              </w:rPr>
            </w:pPr>
            <w:r w:rsidRPr="0026072F">
              <w:rPr>
                <w:sz w:val="20"/>
                <w:szCs w:val="20"/>
              </w:rPr>
              <w:t>8</w:t>
            </w:r>
          </w:p>
        </w:tc>
        <w:tc>
          <w:tcPr>
            <w:tcW w:w="1279" w:type="dxa"/>
            <w:vAlign w:val="center"/>
          </w:tcPr>
          <w:p w:rsidR="00EA596E" w:rsidRPr="0026072F" w:rsidRDefault="00EA596E" w:rsidP="0026072F">
            <w:pPr>
              <w:pStyle w:val="TableParagraph"/>
              <w:jc w:val="center"/>
              <w:rPr>
                <w:sz w:val="20"/>
                <w:szCs w:val="20"/>
              </w:rPr>
            </w:pPr>
            <w:r w:rsidRPr="0026072F">
              <w:rPr>
                <w:sz w:val="20"/>
                <w:szCs w:val="20"/>
              </w:rPr>
              <w:t>8</w:t>
            </w:r>
          </w:p>
        </w:tc>
      </w:tr>
      <w:tr w:rsidR="00EA596E" w:rsidRPr="00DE31C9" w:rsidTr="0026072F">
        <w:trPr>
          <w:trHeight w:val="1968"/>
          <w:jc w:val="center"/>
        </w:trPr>
        <w:tc>
          <w:tcPr>
            <w:tcW w:w="432" w:type="dxa"/>
            <w:vAlign w:val="center"/>
          </w:tcPr>
          <w:p w:rsidR="00EA596E" w:rsidRPr="00E463BF" w:rsidRDefault="00F04568" w:rsidP="0026072F">
            <w:pPr>
              <w:pStyle w:val="TableParagraph"/>
              <w:jc w:val="center"/>
              <w:rPr>
                <w:sz w:val="20"/>
                <w:szCs w:val="20"/>
              </w:rPr>
            </w:pPr>
            <w:r w:rsidRPr="00E463BF">
              <w:rPr>
                <w:sz w:val="20"/>
                <w:szCs w:val="20"/>
              </w:rPr>
              <w:lastRenderedPageBreak/>
              <w:t>1</w:t>
            </w:r>
            <w:r w:rsidR="00EA596E" w:rsidRPr="00E463BF">
              <w:rPr>
                <w:sz w:val="20"/>
                <w:szCs w:val="20"/>
              </w:rPr>
              <w:t>.</w:t>
            </w:r>
            <w:r w:rsidRPr="00E463BF">
              <w:rPr>
                <w:sz w:val="20"/>
                <w:szCs w:val="20"/>
              </w:rPr>
              <w:t>12</w:t>
            </w:r>
            <w:r w:rsidR="00EA596E" w:rsidRPr="00E463BF">
              <w:rPr>
                <w:sz w:val="20"/>
                <w:szCs w:val="20"/>
              </w:rPr>
              <w:t>.</w:t>
            </w:r>
          </w:p>
        </w:tc>
        <w:tc>
          <w:tcPr>
            <w:tcW w:w="3107" w:type="dxa"/>
            <w:shd w:val="clear" w:color="auto" w:fill="FFFFFF"/>
            <w:vAlign w:val="center"/>
          </w:tcPr>
          <w:p w:rsidR="00EA596E" w:rsidRPr="00E463BF" w:rsidRDefault="00EA596E" w:rsidP="0026072F">
            <w:pPr>
              <w:widowControl/>
              <w:autoSpaceDE/>
              <w:autoSpaceDN/>
              <w:jc w:val="center"/>
              <w:rPr>
                <w:sz w:val="20"/>
                <w:szCs w:val="20"/>
                <w:lang w:eastAsia="ru-RU"/>
              </w:rPr>
            </w:pPr>
            <w:r w:rsidRPr="00E463BF">
              <w:rPr>
                <w:sz w:val="20"/>
                <w:szCs w:val="20"/>
                <w:lang w:eastAsia="ru-RU"/>
              </w:rPr>
              <w:t>Проведены обучающие семинары по вопросам социальной реабилитации потребляющих наркотические средства или психотропные вещества без назначения врача для специалистов государственных и негосударственных организаций, заинтересованных лиц</w:t>
            </w:r>
          </w:p>
        </w:tc>
        <w:tc>
          <w:tcPr>
            <w:tcW w:w="1438" w:type="dxa"/>
            <w:shd w:val="clear" w:color="auto" w:fill="FFFFFF"/>
            <w:vAlign w:val="center"/>
          </w:tcPr>
          <w:p w:rsidR="00EA596E" w:rsidRPr="009351FC" w:rsidRDefault="00E463BF" w:rsidP="0026072F">
            <w:pPr>
              <w:pStyle w:val="TableParagraph"/>
              <w:jc w:val="center"/>
              <w:rPr>
                <w:sz w:val="20"/>
                <w:szCs w:val="20"/>
              </w:rPr>
            </w:pPr>
            <w:r w:rsidRPr="009D4CC9">
              <w:rPr>
                <w:rFonts w:eastAsia="Calibri"/>
                <w:sz w:val="20"/>
                <w:szCs w:val="20"/>
              </w:rPr>
              <w:t>оказание услуг (выполнение работ)</w:t>
            </w:r>
          </w:p>
        </w:tc>
        <w:tc>
          <w:tcPr>
            <w:tcW w:w="4536" w:type="dxa"/>
            <w:vAlign w:val="center"/>
          </w:tcPr>
          <w:p w:rsidR="00F04568" w:rsidRPr="009351FC" w:rsidRDefault="00786740" w:rsidP="0026072F">
            <w:pPr>
              <w:jc w:val="center"/>
              <w:rPr>
                <w:bCs/>
                <w:sz w:val="20"/>
                <w:szCs w:val="20"/>
              </w:rPr>
            </w:pPr>
            <w:r>
              <w:rPr>
                <w:b/>
                <w:bCs/>
                <w:sz w:val="20"/>
                <w:szCs w:val="20"/>
              </w:rPr>
              <w:t>1. </w:t>
            </w:r>
            <w:r w:rsidR="00F04568" w:rsidRPr="009351FC">
              <w:rPr>
                <w:b/>
                <w:bCs/>
                <w:sz w:val="20"/>
                <w:szCs w:val="20"/>
              </w:rPr>
              <w:t>Реализация за счет средств федерального бюджета</w:t>
            </w:r>
            <w:r w:rsidR="00F04568" w:rsidRPr="009351FC">
              <w:rPr>
                <w:bCs/>
                <w:sz w:val="20"/>
                <w:szCs w:val="20"/>
              </w:rPr>
              <w:t xml:space="preserve"> (нет).</w:t>
            </w:r>
          </w:p>
          <w:p w:rsidR="00F04568" w:rsidRPr="009351FC" w:rsidRDefault="00F04568" w:rsidP="0026072F">
            <w:pPr>
              <w:jc w:val="center"/>
              <w:rPr>
                <w:bCs/>
                <w:sz w:val="20"/>
                <w:szCs w:val="20"/>
              </w:rPr>
            </w:pPr>
          </w:p>
          <w:p w:rsidR="00EA596E" w:rsidRPr="009351FC" w:rsidRDefault="00786740" w:rsidP="00AA3F11">
            <w:pPr>
              <w:jc w:val="center"/>
              <w:rPr>
                <w:sz w:val="20"/>
                <w:szCs w:val="20"/>
                <w:lang w:eastAsia="ru-RU"/>
              </w:rPr>
            </w:pPr>
            <w:r>
              <w:rPr>
                <w:b/>
                <w:bCs/>
                <w:sz w:val="20"/>
                <w:szCs w:val="20"/>
              </w:rPr>
              <w:t>2. </w:t>
            </w:r>
            <w:r w:rsidR="00F04568" w:rsidRPr="009351FC">
              <w:rPr>
                <w:b/>
                <w:bCs/>
                <w:sz w:val="20"/>
                <w:szCs w:val="20"/>
              </w:rPr>
              <w:t>Механизм реализации мероприятия (результата):</w:t>
            </w:r>
            <w:r w:rsidR="00F04568" w:rsidRPr="009351FC">
              <w:rPr>
                <w:sz w:val="20"/>
                <w:szCs w:val="20"/>
              </w:rPr>
              <w:t xml:space="preserve"> </w:t>
            </w:r>
            <w:proofErr w:type="gramStart"/>
            <w:r w:rsidR="00E463BF" w:rsidRPr="00EF2E4E">
              <w:rPr>
                <w:sz w:val="20"/>
                <w:szCs w:val="20"/>
              </w:rPr>
              <w:t>Осуществляется государственными бюджетными и автономными учреждениями</w:t>
            </w:r>
            <w:r w:rsidR="003D4DD6">
              <w:rPr>
                <w:sz w:val="20"/>
                <w:szCs w:val="20"/>
              </w:rPr>
              <w:t xml:space="preserve"> Архангельской области</w:t>
            </w:r>
            <w:r w:rsidR="00E463BF" w:rsidRPr="00EF2E4E">
              <w:rPr>
                <w:sz w:val="20"/>
                <w:szCs w:val="20"/>
              </w:rPr>
              <w:t xml:space="preserve">, средства на реализацию мероприятия направляются данным учреждениям </w:t>
            </w:r>
            <w:r w:rsidR="003D4DD6">
              <w:rPr>
                <w:sz w:val="20"/>
                <w:szCs w:val="20"/>
              </w:rPr>
              <w:br/>
            </w:r>
            <w:r w:rsidR="00E463BF" w:rsidRPr="00EF2E4E">
              <w:rPr>
                <w:sz w:val="20"/>
                <w:szCs w:val="20"/>
              </w:rPr>
              <w:t xml:space="preserve">в форме субсидий на иные цели, не связанные </w:t>
            </w:r>
            <w:r w:rsidR="003D4DD6">
              <w:rPr>
                <w:sz w:val="20"/>
                <w:szCs w:val="20"/>
              </w:rPr>
              <w:br/>
            </w:r>
            <w:r w:rsidR="00E463BF" w:rsidRPr="00EF2E4E">
              <w:rPr>
                <w:sz w:val="20"/>
                <w:szCs w:val="20"/>
              </w:rPr>
              <w:t xml:space="preserve">с финансовым обеспечением выполнения государственного задания на оказание государственных услуг (выполнение работ), </w:t>
            </w:r>
            <w:r w:rsidR="003D4DD6">
              <w:rPr>
                <w:sz w:val="20"/>
                <w:szCs w:val="20"/>
              </w:rPr>
              <w:br/>
            </w:r>
            <w:r w:rsidR="00E463BF" w:rsidRPr="00EF2E4E">
              <w:rPr>
                <w:sz w:val="20"/>
                <w:szCs w:val="20"/>
              </w:rPr>
              <w:t xml:space="preserve">в соответствии с Положением о порядке определения объема и условиях предоставления субсидий на иные цели, и постановлением </w:t>
            </w:r>
            <w:r w:rsidR="00E463BF" w:rsidRPr="00E83411">
              <w:rPr>
                <w:sz w:val="20"/>
                <w:szCs w:val="20"/>
              </w:rPr>
              <w:t>министерств</w:t>
            </w:r>
            <w:r w:rsidR="00E463BF">
              <w:rPr>
                <w:sz w:val="20"/>
                <w:szCs w:val="20"/>
              </w:rPr>
              <w:t>а</w:t>
            </w:r>
            <w:r w:rsidR="00E463BF" w:rsidRPr="00E83411">
              <w:rPr>
                <w:sz w:val="20"/>
                <w:szCs w:val="20"/>
              </w:rPr>
              <w:t xml:space="preserve"> труда, занятости и социального развития Архангельской области</w:t>
            </w:r>
            <w:proofErr w:type="gramEnd"/>
          </w:p>
        </w:tc>
        <w:tc>
          <w:tcPr>
            <w:tcW w:w="1275" w:type="dxa"/>
            <w:vAlign w:val="center"/>
          </w:tcPr>
          <w:p w:rsidR="00EA596E" w:rsidRPr="009351FC" w:rsidRDefault="00EA596E" w:rsidP="0026072F">
            <w:pPr>
              <w:pStyle w:val="TableParagraph"/>
              <w:jc w:val="center"/>
              <w:rPr>
                <w:sz w:val="20"/>
                <w:szCs w:val="20"/>
              </w:rPr>
            </w:pPr>
            <w:r w:rsidRPr="009351FC">
              <w:rPr>
                <w:sz w:val="20"/>
                <w:szCs w:val="20"/>
              </w:rPr>
              <w:t>единиц</w:t>
            </w:r>
            <w:r w:rsidR="00E463BF">
              <w:rPr>
                <w:sz w:val="20"/>
                <w:szCs w:val="20"/>
              </w:rPr>
              <w:t>а</w:t>
            </w:r>
          </w:p>
        </w:tc>
        <w:tc>
          <w:tcPr>
            <w:tcW w:w="851" w:type="dxa"/>
            <w:shd w:val="clear" w:color="auto" w:fill="auto"/>
            <w:vAlign w:val="center"/>
          </w:tcPr>
          <w:p w:rsidR="00EA596E" w:rsidRPr="0026072F" w:rsidRDefault="00EA596E" w:rsidP="0026072F">
            <w:pPr>
              <w:pStyle w:val="TableParagraph"/>
              <w:jc w:val="center"/>
              <w:rPr>
                <w:sz w:val="20"/>
                <w:szCs w:val="20"/>
              </w:rPr>
            </w:pPr>
            <w:r w:rsidRPr="0026072F">
              <w:rPr>
                <w:sz w:val="20"/>
                <w:szCs w:val="20"/>
              </w:rPr>
              <w:t>4</w:t>
            </w:r>
          </w:p>
        </w:tc>
        <w:tc>
          <w:tcPr>
            <w:tcW w:w="992" w:type="dxa"/>
            <w:shd w:val="clear" w:color="auto" w:fill="auto"/>
            <w:vAlign w:val="center"/>
          </w:tcPr>
          <w:p w:rsidR="00EA596E" w:rsidRPr="0026072F" w:rsidRDefault="00EA596E" w:rsidP="0026072F">
            <w:pPr>
              <w:pStyle w:val="TableParagraph"/>
              <w:jc w:val="center"/>
              <w:rPr>
                <w:sz w:val="20"/>
                <w:szCs w:val="20"/>
              </w:rPr>
            </w:pPr>
            <w:r w:rsidRPr="0026072F">
              <w:rPr>
                <w:sz w:val="20"/>
                <w:szCs w:val="20"/>
              </w:rPr>
              <w:t>2022</w:t>
            </w:r>
          </w:p>
        </w:tc>
        <w:tc>
          <w:tcPr>
            <w:tcW w:w="992" w:type="dxa"/>
            <w:vAlign w:val="center"/>
          </w:tcPr>
          <w:p w:rsidR="00EA596E" w:rsidRPr="0026072F" w:rsidRDefault="00EA596E" w:rsidP="0026072F">
            <w:pPr>
              <w:pStyle w:val="TableParagraph"/>
              <w:jc w:val="center"/>
              <w:rPr>
                <w:sz w:val="20"/>
                <w:szCs w:val="20"/>
              </w:rPr>
            </w:pPr>
            <w:r w:rsidRPr="0026072F">
              <w:rPr>
                <w:sz w:val="20"/>
                <w:szCs w:val="20"/>
              </w:rPr>
              <w:t>4</w:t>
            </w:r>
          </w:p>
        </w:tc>
        <w:tc>
          <w:tcPr>
            <w:tcW w:w="993" w:type="dxa"/>
            <w:vAlign w:val="center"/>
          </w:tcPr>
          <w:p w:rsidR="00EA596E" w:rsidRPr="0026072F" w:rsidRDefault="00EA596E" w:rsidP="0026072F">
            <w:pPr>
              <w:pStyle w:val="TableParagraph"/>
              <w:jc w:val="center"/>
              <w:rPr>
                <w:sz w:val="20"/>
                <w:szCs w:val="20"/>
              </w:rPr>
            </w:pPr>
            <w:r w:rsidRPr="0026072F">
              <w:rPr>
                <w:sz w:val="20"/>
                <w:szCs w:val="20"/>
              </w:rPr>
              <w:t>4</w:t>
            </w:r>
          </w:p>
        </w:tc>
        <w:tc>
          <w:tcPr>
            <w:tcW w:w="1279" w:type="dxa"/>
            <w:vAlign w:val="center"/>
          </w:tcPr>
          <w:p w:rsidR="00EA596E" w:rsidRPr="0026072F" w:rsidRDefault="00EA596E" w:rsidP="0026072F">
            <w:pPr>
              <w:pStyle w:val="TableParagraph"/>
              <w:jc w:val="center"/>
              <w:rPr>
                <w:sz w:val="20"/>
                <w:szCs w:val="20"/>
              </w:rPr>
            </w:pPr>
            <w:r w:rsidRPr="0026072F">
              <w:rPr>
                <w:sz w:val="20"/>
                <w:szCs w:val="20"/>
              </w:rPr>
              <w:t>4</w:t>
            </w:r>
          </w:p>
        </w:tc>
      </w:tr>
      <w:tr w:rsidR="00EA596E" w:rsidRPr="00573B88" w:rsidTr="0026072F">
        <w:trPr>
          <w:trHeight w:val="461"/>
          <w:jc w:val="center"/>
        </w:trPr>
        <w:tc>
          <w:tcPr>
            <w:tcW w:w="15895" w:type="dxa"/>
            <w:gridSpan w:val="10"/>
            <w:vAlign w:val="center"/>
          </w:tcPr>
          <w:p w:rsidR="00EA596E" w:rsidRPr="0026072F" w:rsidRDefault="00EA596E" w:rsidP="0026072F">
            <w:pPr>
              <w:widowControl/>
              <w:autoSpaceDE/>
              <w:autoSpaceDN/>
              <w:rPr>
                <w:sz w:val="20"/>
                <w:szCs w:val="20"/>
              </w:rPr>
            </w:pPr>
            <w:r w:rsidRPr="0026072F">
              <w:rPr>
                <w:sz w:val="20"/>
                <w:szCs w:val="20"/>
              </w:rPr>
              <w:t xml:space="preserve">Задача № </w:t>
            </w:r>
            <w:r w:rsidR="00F04568" w:rsidRPr="0026072F">
              <w:rPr>
                <w:sz w:val="20"/>
                <w:szCs w:val="20"/>
              </w:rPr>
              <w:t>2</w:t>
            </w:r>
            <w:r w:rsidRPr="0026072F">
              <w:rPr>
                <w:sz w:val="20"/>
                <w:szCs w:val="20"/>
              </w:rPr>
              <w:t xml:space="preserve"> – </w:t>
            </w:r>
            <w:r w:rsidRPr="0026072F">
              <w:rPr>
                <w:sz w:val="20"/>
                <w:szCs w:val="20"/>
                <w:lang w:eastAsia="ru-RU"/>
              </w:rPr>
              <w:t>снижение уровня преступности на территории Архангельской области и развитие системы социальной профилактики правонарушений, направленной на активизацию борьбы с преступностью на территории Архангельской области</w:t>
            </w:r>
          </w:p>
        </w:tc>
      </w:tr>
      <w:tr w:rsidR="00EA596E" w:rsidRPr="00573B88" w:rsidTr="0026072F">
        <w:trPr>
          <w:trHeight w:val="64"/>
          <w:jc w:val="center"/>
        </w:trPr>
        <w:tc>
          <w:tcPr>
            <w:tcW w:w="432" w:type="dxa"/>
            <w:vAlign w:val="center"/>
          </w:tcPr>
          <w:p w:rsidR="00EA596E" w:rsidRPr="0026072F" w:rsidRDefault="00F04568" w:rsidP="0026072F">
            <w:pPr>
              <w:pStyle w:val="TableParagraph"/>
              <w:jc w:val="center"/>
              <w:rPr>
                <w:sz w:val="20"/>
                <w:szCs w:val="20"/>
              </w:rPr>
            </w:pPr>
            <w:r w:rsidRPr="0026072F">
              <w:rPr>
                <w:sz w:val="20"/>
                <w:szCs w:val="20"/>
              </w:rPr>
              <w:t>2</w:t>
            </w:r>
            <w:r w:rsidR="00EA596E" w:rsidRPr="0026072F">
              <w:rPr>
                <w:sz w:val="20"/>
                <w:szCs w:val="20"/>
              </w:rPr>
              <w:t>.1</w:t>
            </w:r>
          </w:p>
        </w:tc>
        <w:tc>
          <w:tcPr>
            <w:tcW w:w="3107" w:type="dxa"/>
            <w:vAlign w:val="center"/>
          </w:tcPr>
          <w:p w:rsidR="00EA596E" w:rsidRPr="0026072F" w:rsidRDefault="00EA596E" w:rsidP="0026072F">
            <w:pPr>
              <w:widowControl/>
              <w:autoSpaceDE/>
              <w:autoSpaceDN/>
              <w:jc w:val="center"/>
              <w:rPr>
                <w:color w:val="FF0000"/>
                <w:sz w:val="20"/>
                <w:szCs w:val="20"/>
                <w:lang w:eastAsia="ru-RU"/>
              </w:rPr>
            </w:pPr>
            <w:r w:rsidRPr="0026072F">
              <w:rPr>
                <w:color w:val="000000"/>
                <w:sz w:val="20"/>
                <w:szCs w:val="20"/>
                <w:shd w:val="clear" w:color="auto" w:fill="FFFFFF"/>
              </w:rPr>
              <w:t>Созданы и размещены телепрограммы, освещающие деятельность правоохранительных органов Архангельской области</w:t>
            </w:r>
          </w:p>
        </w:tc>
        <w:tc>
          <w:tcPr>
            <w:tcW w:w="1438" w:type="dxa"/>
            <w:shd w:val="clear" w:color="auto" w:fill="FFFFFF"/>
            <w:vAlign w:val="center"/>
          </w:tcPr>
          <w:p w:rsidR="00D910C6" w:rsidRPr="0026072F" w:rsidRDefault="00D910C6" w:rsidP="0026072F">
            <w:pPr>
              <w:widowControl/>
              <w:autoSpaceDE/>
              <w:autoSpaceDN/>
              <w:jc w:val="center"/>
              <w:rPr>
                <w:sz w:val="20"/>
                <w:szCs w:val="20"/>
                <w:lang w:eastAsia="ru-RU"/>
              </w:rPr>
            </w:pPr>
            <w:r w:rsidRPr="0026072F">
              <w:rPr>
                <w:sz w:val="20"/>
                <w:szCs w:val="20"/>
                <w:lang w:eastAsia="ru-RU"/>
              </w:rPr>
              <w:t>приобретение товаров, работ, услуг</w:t>
            </w:r>
          </w:p>
          <w:p w:rsidR="00EA596E" w:rsidRPr="0026072F" w:rsidRDefault="00EA596E" w:rsidP="0026072F">
            <w:pPr>
              <w:pStyle w:val="TableParagraph"/>
              <w:jc w:val="center"/>
              <w:rPr>
                <w:color w:val="FF0000"/>
                <w:sz w:val="20"/>
                <w:szCs w:val="20"/>
              </w:rPr>
            </w:pPr>
          </w:p>
        </w:tc>
        <w:tc>
          <w:tcPr>
            <w:tcW w:w="4536" w:type="dxa"/>
            <w:vAlign w:val="center"/>
          </w:tcPr>
          <w:p w:rsidR="00EA596E" w:rsidRPr="0026072F" w:rsidRDefault="00786740" w:rsidP="0026072F">
            <w:pPr>
              <w:jc w:val="center"/>
              <w:rPr>
                <w:bCs/>
                <w:sz w:val="20"/>
                <w:szCs w:val="20"/>
              </w:rPr>
            </w:pPr>
            <w:r>
              <w:rPr>
                <w:b/>
                <w:bCs/>
                <w:sz w:val="20"/>
                <w:szCs w:val="20"/>
              </w:rPr>
              <w:t>1. </w:t>
            </w:r>
            <w:r w:rsidR="00EA596E" w:rsidRPr="0026072F">
              <w:rPr>
                <w:b/>
                <w:bCs/>
                <w:sz w:val="20"/>
                <w:szCs w:val="20"/>
              </w:rPr>
              <w:t>Реализация за счет средств федерального бюджета</w:t>
            </w:r>
            <w:r w:rsidR="00EA596E" w:rsidRPr="0026072F">
              <w:rPr>
                <w:bCs/>
                <w:sz w:val="20"/>
                <w:szCs w:val="20"/>
              </w:rPr>
              <w:t xml:space="preserve"> (нет).</w:t>
            </w:r>
          </w:p>
          <w:p w:rsidR="00EA596E" w:rsidRPr="0026072F" w:rsidRDefault="00EA596E" w:rsidP="0026072F">
            <w:pPr>
              <w:jc w:val="center"/>
              <w:rPr>
                <w:bCs/>
                <w:sz w:val="20"/>
                <w:szCs w:val="20"/>
              </w:rPr>
            </w:pPr>
          </w:p>
          <w:p w:rsidR="00EA596E" w:rsidRPr="0026072F" w:rsidRDefault="00786740" w:rsidP="003D4DD6">
            <w:pPr>
              <w:jc w:val="center"/>
              <w:rPr>
                <w:sz w:val="20"/>
                <w:szCs w:val="20"/>
              </w:rPr>
            </w:pPr>
            <w:r>
              <w:rPr>
                <w:b/>
                <w:bCs/>
                <w:sz w:val="20"/>
                <w:szCs w:val="20"/>
              </w:rPr>
              <w:t>2. </w:t>
            </w:r>
            <w:r w:rsidR="00EA596E" w:rsidRPr="0026072F">
              <w:rPr>
                <w:b/>
                <w:bCs/>
                <w:sz w:val="20"/>
                <w:szCs w:val="20"/>
              </w:rPr>
              <w:t>Механизм реализации мероприятия (результата):</w:t>
            </w:r>
            <w:r w:rsidR="00EA596E" w:rsidRPr="0026072F">
              <w:rPr>
                <w:sz w:val="20"/>
                <w:szCs w:val="20"/>
              </w:rPr>
              <w:t xml:space="preserve"> </w:t>
            </w:r>
            <w:r w:rsidR="00E463BF">
              <w:rPr>
                <w:sz w:val="20"/>
                <w:szCs w:val="20"/>
              </w:rPr>
              <w:t xml:space="preserve"> </w:t>
            </w:r>
            <w:proofErr w:type="gramStart"/>
            <w:r w:rsidR="00E463BF" w:rsidRPr="00E463BF">
              <w:rPr>
                <w:sz w:val="20"/>
                <w:szCs w:val="20"/>
              </w:rPr>
              <w:t>Осуществляется государственными бюджет</w:t>
            </w:r>
            <w:r w:rsidR="00E463BF">
              <w:rPr>
                <w:sz w:val="20"/>
                <w:szCs w:val="20"/>
              </w:rPr>
              <w:t>ными и автономными учреждениями</w:t>
            </w:r>
            <w:r w:rsidR="003D4DD6">
              <w:rPr>
                <w:sz w:val="20"/>
                <w:szCs w:val="20"/>
              </w:rPr>
              <w:t xml:space="preserve"> Архангельской области</w:t>
            </w:r>
            <w:r w:rsidR="00E463BF" w:rsidRPr="00E463BF">
              <w:rPr>
                <w:sz w:val="20"/>
                <w:szCs w:val="20"/>
              </w:rPr>
              <w:t xml:space="preserve"> </w:t>
            </w:r>
            <w:r w:rsidR="00E463BF" w:rsidRPr="0026072F">
              <w:rPr>
                <w:sz w:val="20"/>
                <w:szCs w:val="20"/>
                <w:lang w:eastAsia="ru-RU"/>
              </w:rPr>
              <w:t>в сфере средств массовой информации</w:t>
            </w:r>
            <w:r w:rsidR="00E463BF">
              <w:rPr>
                <w:sz w:val="20"/>
                <w:szCs w:val="20"/>
                <w:lang w:eastAsia="ru-RU"/>
              </w:rPr>
              <w:t>,</w:t>
            </w:r>
            <w:r w:rsidR="00E463BF" w:rsidRPr="00E463BF">
              <w:rPr>
                <w:sz w:val="20"/>
                <w:szCs w:val="20"/>
              </w:rPr>
              <w:t xml:space="preserve"> подведомственным администрации Губернатора и Правительства, средства </w:t>
            </w:r>
            <w:r w:rsidR="003D4DD6">
              <w:rPr>
                <w:sz w:val="20"/>
                <w:szCs w:val="20"/>
              </w:rPr>
              <w:br/>
            </w:r>
            <w:r w:rsidR="00E463BF" w:rsidRPr="00E463BF">
              <w:rPr>
                <w:sz w:val="20"/>
                <w:szCs w:val="20"/>
              </w:rPr>
              <w:t>на реализацию мероприятия направляются данным учреждениям в форме субсидий на иные цели,</w:t>
            </w:r>
            <w:r w:rsidR="003D4DD6">
              <w:rPr>
                <w:sz w:val="20"/>
                <w:szCs w:val="20"/>
              </w:rPr>
              <w:br/>
            </w:r>
            <w:r w:rsidR="00E463BF" w:rsidRPr="00E463BF">
              <w:rPr>
                <w:sz w:val="20"/>
                <w:szCs w:val="20"/>
              </w:rPr>
              <w:t>не связанные с финансовым обеспечением выполнения государственного задания на оказание государственных услуг (выполнение работ),</w:t>
            </w:r>
            <w:r w:rsidR="003D4DD6">
              <w:rPr>
                <w:sz w:val="20"/>
                <w:szCs w:val="20"/>
              </w:rPr>
              <w:br/>
            </w:r>
            <w:r w:rsidR="00E463BF" w:rsidRPr="00E463BF">
              <w:rPr>
                <w:sz w:val="20"/>
                <w:szCs w:val="20"/>
              </w:rPr>
              <w:t xml:space="preserve"> в соответствии с Положением о порядке определения объема и условиях предо</w:t>
            </w:r>
            <w:r w:rsidR="00AA3F11">
              <w:rPr>
                <w:sz w:val="20"/>
                <w:szCs w:val="20"/>
              </w:rPr>
              <w:t>ставления субсидий на иные цели</w:t>
            </w:r>
            <w:proofErr w:type="gramEnd"/>
            <w:r w:rsidR="00E463BF" w:rsidRPr="00E463BF">
              <w:rPr>
                <w:sz w:val="20"/>
                <w:szCs w:val="20"/>
              </w:rPr>
              <w:t>, и постановлением администрации Губернатора и Правительства</w:t>
            </w:r>
          </w:p>
        </w:tc>
        <w:tc>
          <w:tcPr>
            <w:tcW w:w="1275" w:type="dxa"/>
            <w:vAlign w:val="center"/>
          </w:tcPr>
          <w:p w:rsidR="00EA596E" w:rsidRPr="0026072F" w:rsidRDefault="00EA596E" w:rsidP="0026072F">
            <w:pPr>
              <w:pStyle w:val="TableParagraph"/>
              <w:jc w:val="center"/>
              <w:rPr>
                <w:color w:val="FF0000"/>
                <w:sz w:val="20"/>
                <w:szCs w:val="20"/>
              </w:rPr>
            </w:pPr>
            <w:r w:rsidRPr="0026072F">
              <w:rPr>
                <w:sz w:val="20"/>
                <w:szCs w:val="20"/>
              </w:rPr>
              <w:t>еди</w:t>
            </w:r>
            <w:r w:rsidRPr="00AA3F11">
              <w:rPr>
                <w:sz w:val="20"/>
                <w:szCs w:val="20"/>
              </w:rPr>
              <w:t>ниц</w:t>
            </w:r>
            <w:r w:rsidR="00B32AF2" w:rsidRPr="00AA3F11">
              <w:rPr>
                <w:sz w:val="20"/>
                <w:szCs w:val="20"/>
              </w:rPr>
              <w:t>а</w:t>
            </w:r>
          </w:p>
        </w:tc>
        <w:tc>
          <w:tcPr>
            <w:tcW w:w="851" w:type="dxa"/>
            <w:shd w:val="clear" w:color="auto" w:fill="auto"/>
            <w:vAlign w:val="center"/>
          </w:tcPr>
          <w:p w:rsidR="00EA596E" w:rsidRPr="0026072F" w:rsidRDefault="00EA596E" w:rsidP="0026072F">
            <w:pPr>
              <w:pStyle w:val="TableParagraph"/>
              <w:jc w:val="center"/>
              <w:rPr>
                <w:color w:val="FF0000"/>
                <w:sz w:val="20"/>
                <w:szCs w:val="20"/>
              </w:rPr>
            </w:pPr>
            <w:r w:rsidRPr="0026072F">
              <w:rPr>
                <w:sz w:val="20"/>
                <w:szCs w:val="20"/>
              </w:rPr>
              <w:t>12</w:t>
            </w:r>
          </w:p>
        </w:tc>
        <w:tc>
          <w:tcPr>
            <w:tcW w:w="992" w:type="dxa"/>
            <w:shd w:val="clear" w:color="auto" w:fill="auto"/>
            <w:vAlign w:val="center"/>
          </w:tcPr>
          <w:p w:rsidR="00EA596E" w:rsidRPr="0026072F" w:rsidRDefault="00EA596E" w:rsidP="0026072F">
            <w:pPr>
              <w:pStyle w:val="TableParagraph"/>
              <w:jc w:val="center"/>
              <w:rPr>
                <w:color w:val="FF0000"/>
                <w:sz w:val="20"/>
                <w:szCs w:val="20"/>
              </w:rPr>
            </w:pPr>
            <w:r w:rsidRPr="0026072F">
              <w:rPr>
                <w:sz w:val="20"/>
                <w:szCs w:val="20"/>
              </w:rPr>
              <w:t>2022</w:t>
            </w:r>
          </w:p>
        </w:tc>
        <w:tc>
          <w:tcPr>
            <w:tcW w:w="992" w:type="dxa"/>
            <w:vAlign w:val="center"/>
          </w:tcPr>
          <w:p w:rsidR="00EA596E" w:rsidRPr="0026072F" w:rsidRDefault="00EA596E" w:rsidP="0026072F">
            <w:pPr>
              <w:pStyle w:val="TableParagraph"/>
              <w:jc w:val="center"/>
              <w:rPr>
                <w:color w:val="FF0000"/>
                <w:sz w:val="20"/>
                <w:szCs w:val="20"/>
              </w:rPr>
            </w:pPr>
            <w:r w:rsidRPr="0026072F">
              <w:rPr>
                <w:sz w:val="20"/>
                <w:szCs w:val="20"/>
              </w:rPr>
              <w:t>12</w:t>
            </w:r>
          </w:p>
        </w:tc>
        <w:tc>
          <w:tcPr>
            <w:tcW w:w="993" w:type="dxa"/>
            <w:vAlign w:val="center"/>
          </w:tcPr>
          <w:p w:rsidR="00EA596E" w:rsidRPr="0026072F" w:rsidRDefault="00EA596E" w:rsidP="0026072F">
            <w:pPr>
              <w:pStyle w:val="TableParagraph"/>
              <w:jc w:val="center"/>
              <w:rPr>
                <w:color w:val="FF0000"/>
                <w:sz w:val="20"/>
                <w:szCs w:val="20"/>
              </w:rPr>
            </w:pPr>
            <w:r w:rsidRPr="0026072F">
              <w:rPr>
                <w:sz w:val="20"/>
                <w:szCs w:val="20"/>
              </w:rPr>
              <w:t>12</w:t>
            </w:r>
          </w:p>
        </w:tc>
        <w:tc>
          <w:tcPr>
            <w:tcW w:w="1279" w:type="dxa"/>
            <w:vAlign w:val="center"/>
          </w:tcPr>
          <w:p w:rsidR="00EA596E" w:rsidRPr="0026072F" w:rsidRDefault="00EA596E" w:rsidP="0026072F">
            <w:pPr>
              <w:pStyle w:val="TableParagraph"/>
              <w:jc w:val="center"/>
              <w:rPr>
                <w:color w:val="FF0000"/>
                <w:sz w:val="20"/>
                <w:szCs w:val="20"/>
              </w:rPr>
            </w:pPr>
            <w:r w:rsidRPr="0026072F">
              <w:rPr>
                <w:sz w:val="20"/>
                <w:szCs w:val="20"/>
              </w:rPr>
              <w:t>12</w:t>
            </w:r>
          </w:p>
        </w:tc>
      </w:tr>
      <w:tr w:rsidR="00EA596E" w:rsidRPr="00573B88" w:rsidTr="00185DB9">
        <w:trPr>
          <w:trHeight w:val="1224"/>
          <w:jc w:val="center"/>
        </w:trPr>
        <w:tc>
          <w:tcPr>
            <w:tcW w:w="432" w:type="dxa"/>
            <w:vAlign w:val="center"/>
          </w:tcPr>
          <w:p w:rsidR="00EA596E" w:rsidRPr="0026072F" w:rsidRDefault="00D910C6" w:rsidP="0026072F">
            <w:pPr>
              <w:pStyle w:val="TableParagraph"/>
              <w:jc w:val="center"/>
              <w:rPr>
                <w:sz w:val="20"/>
                <w:szCs w:val="20"/>
              </w:rPr>
            </w:pPr>
            <w:r w:rsidRPr="0026072F">
              <w:rPr>
                <w:sz w:val="20"/>
                <w:szCs w:val="20"/>
              </w:rPr>
              <w:lastRenderedPageBreak/>
              <w:t>2</w:t>
            </w:r>
            <w:r w:rsidR="00EA596E" w:rsidRPr="0026072F">
              <w:rPr>
                <w:sz w:val="20"/>
                <w:szCs w:val="20"/>
              </w:rPr>
              <w:t>.2.</w:t>
            </w:r>
          </w:p>
        </w:tc>
        <w:tc>
          <w:tcPr>
            <w:tcW w:w="3107" w:type="dxa"/>
            <w:vAlign w:val="center"/>
          </w:tcPr>
          <w:p w:rsidR="00EA596E" w:rsidRPr="0026072F" w:rsidRDefault="00EA596E" w:rsidP="0026072F">
            <w:pPr>
              <w:widowControl/>
              <w:autoSpaceDE/>
              <w:autoSpaceDN/>
              <w:jc w:val="center"/>
              <w:rPr>
                <w:sz w:val="20"/>
                <w:szCs w:val="20"/>
                <w:lang w:eastAsia="ru-RU"/>
              </w:rPr>
            </w:pPr>
            <w:r w:rsidRPr="0026072F">
              <w:rPr>
                <w:sz w:val="20"/>
                <w:szCs w:val="20"/>
                <w:lang w:eastAsia="ru-RU"/>
              </w:rPr>
              <w:t>Организован и проведен областной конкурс команд добровольцев (волонтеров) школьных служб примирения в</w:t>
            </w:r>
            <w:r w:rsidR="00E25364" w:rsidRPr="0026072F">
              <w:rPr>
                <w:sz w:val="20"/>
                <w:szCs w:val="20"/>
                <w:lang w:eastAsia="ru-RU"/>
              </w:rPr>
              <w:t xml:space="preserve"> </w:t>
            </w:r>
            <w:r w:rsidRPr="0026072F">
              <w:rPr>
                <w:sz w:val="20"/>
                <w:szCs w:val="20"/>
                <w:lang w:eastAsia="ru-RU"/>
              </w:rPr>
              <w:t>общеобразовательных организациях в Архангельской области «Давайте жить дружно»</w:t>
            </w:r>
          </w:p>
          <w:p w:rsidR="00EA596E" w:rsidRPr="0026072F" w:rsidRDefault="00EA596E" w:rsidP="0026072F">
            <w:pPr>
              <w:widowControl/>
              <w:autoSpaceDE/>
              <w:autoSpaceDN/>
              <w:jc w:val="center"/>
              <w:rPr>
                <w:sz w:val="20"/>
                <w:szCs w:val="20"/>
                <w:lang w:eastAsia="ru-RU"/>
              </w:rPr>
            </w:pPr>
          </w:p>
        </w:tc>
        <w:tc>
          <w:tcPr>
            <w:tcW w:w="1438" w:type="dxa"/>
            <w:shd w:val="clear" w:color="auto" w:fill="FFFFFF"/>
            <w:vAlign w:val="center"/>
          </w:tcPr>
          <w:p w:rsidR="00EA596E" w:rsidRPr="0026072F" w:rsidRDefault="00E463BF" w:rsidP="0026072F">
            <w:pPr>
              <w:pStyle w:val="TableParagraph"/>
              <w:jc w:val="center"/>
              <w:rPr>
                <w:sz w:val="20"/>
                <w:szCs w:val="20"/>
              </w:rPr>
            </w:pPr>
            <w:r w:rsidRPr="009D4CC9">
              <w:rPr>
                <w:rFonts w:eastAsia="Calibri"/>
                <w:sz w:val="20"/>
                <w:szCs w:val="20"/>
              </w:rPr>
              <w:t>оказание услуг (выполнение работ)</w:t>
            </w:r>
          </w:p>
        </w:tc>
        <w:tc>
          <w:tcPr>
            <w:tcW w:w="4536" w:type="dxa"/>
            <w:vAlign w:val="center"/>
          </w:tcPr>
          <w:p w:rsidR="00EA596E" w:rsidRPr="0026072F" w:rsidRDefault="00786740" w:rsidP="0026072F">
            <w:pPr>
              <w:jc w:val="center"/>
              <w:rPr>
                <w:bCs/>
                <w:sz w:val="20"/>
                <w:szCs w:val="20"/>
              </w:rPr>
            </w:pPr>
            <w:r>
              <w:rPr>
                <w:b/>
                <w:bCs/>
                <w:sz w:val="20"/>
                <w:szCs w:val="20"/>
              </w:rPr>
              <w:t>1. </w:t>
            </w:r>
            <w:r w:rsidR="00EA596E" w:rsidRPr="0026072F">
              <w:rPr>
                <w:b/>
                <w:bCs/>
                <w:sz w:val="20"/>
                <w:szCs w:val="20"/>
              </w:rPr>
              <w:t>Реализация за счет средств федерального бюджета</w:t>
            </w:r>
            <w:r w:rsidR="00EA596E" w:rsidRPr="0026072F">
              <w:rPr>
                <w:bCs/>
                <w:sz w:val="20"/>
                <w:szCs w:val="20"/>
              </w:rPr>
              <w:t xml:space="preserve"> (нет).</w:t>
            </w:r>
          </w:p>
          <w:p w:rsidR="00EA596E" w:rsidRPr="0026072F" w:rsidRDefault="00EA596E" w:rsidP="0026072F">
            <w:pPr>
              <w:jc w:val="center"/>
              <w:rPr>
                <w:bCs/>
                <w:sz w:val="20"/>
                <w:szCs w:val="20"/>
              </w:rPr>
            </w:pPr>
          </w:p>
          <w:p w:rsidR="00EA596E" w:rsidRPr="0026072F" w:rsidRDefault="00786740" w:rsidP="00AA3F11">
            <w:pPr>
              <w:jc w:val="center"/>
              <w:rPr>
                <w:sz w:val="20"/>
                <w:szCs w:val="20"/>
                <w:lang w:eastAsia="ru-RU"/>
              </w:rPr>
            </w:pPr>
            <w:r>
              <w:rPr>
                <w:b/>
                <w:bCs/>
                <w:sz w:val="20"/>
                <w:szCs w:val="20"/>
              </w:rPr>
              <w:t>2. </w:t>
            </w:r>
            <w:r w:rsidR="00EA596E" w:rsidRPr="0026072F">
              <w:rPr>
                <w:b/>
                <w:bCs/>
                <w:sz w:val="20"/>
                <w:szCs w:val="20"/>
              </w:rPr>
              <w:t>Механизм реализации мероприятия (результата):</w:t>
            </w:r>
            <w:r w:rsidR="00EA596E" w:rsidRPr="0026072F">
              <w:rPr>
                <w:sz w:val="20"/>
                <w:szCs w:val="20"/>
              </w:rPr>
              <w:t xml:space="preserve"> </w:t>
            </w:r>
            <w:proofErr w:type="gramStart"/>
            <w:r w:rsidR="00E463BF" w:rsidRPr="0029425E">
              <w:rPr>
                <w:sz w:val="20"/>
                <w:szCs w:val="20"/>
              </w:rPr>
              <w:t>Осуществляется государственными бюджетными и автономными учреждениями</w:t>
            </w:r>
            <w:r w:rsidR="003D4DD6">
              <w:rPr>
                <w:sz w:val="20"/>
                <w:szCs w:val="20"/>
              </w:rPr>
              <w:t xml:space="preserve"> Архангельской области</w:t>
            </w:r>
            <w:r w:rsidR="00E463BF" w:rsidRPr="0029425E">
              <w:rPr>
                <w:sz w:val="20"/>
                <w:szCs w:val="20"/>
              </w:rPr>
              <w:t xml:space="preserve">, средства на реализацию мероприятия направляются данным учреждениям </w:t>
            </w:r>
            <w:r w:rsidR="003D4DD6">
              <w:rPr>
                <w:sz w:val="20"/>
                <w:szCs w:val="20"/>
              </w:rPr>
              <w:br/>
            </w:r>
            <w:r w:rsidR="00E463BF" w:rsidRPr="0029425E">
              <w:rPr>
                <w:sz w:val="20"/>
                <w:szCs w:val="20"/>
              </w:rPr>
              <w:t xml:space="preserve">в форме субсидий на иные цели, не связанные </w:t>
            </w:r>
            <w:r w:rsidR="003D4DD6">
              <w:rPr>
                <w:sz w:val="20"/>
                <w:szCs w:val="20"/>
              </w:rPr>
              <w:br/>
            </w:r>
            <w:r w:rsidR="00E463BF" w:rsidRPr="0029425E">
              <w:rPr>
                <w:sz w:val="20"/>
                <w:szCs w:val="20"/>
              </w:rPr>
              <w:t xml:space="preserve">с финансовым обеспечением выполнения государственного задания на оказание государственных услуг (выполнение работ), </w:t>
            </w:r>
            <w:r w:rsidR="003D4DD6">
              <w:rPr>
                <w:sz w:val="20"/>
                <w:szCs w:val="20"/>
              </w:rPr>
              <w:br/>
            </w:r>
            <w:r w:rsidR="00E463BF" w:rsidRPr="0029425E">
              <w:rPr>
                <w:sz w:val="20"/>
                <w:szCs w:val="20"/>
              </w:rPr>
              <w:t xml:space="preserve">в соответствии с </w:t>
            </w:r>
            <w:hyperlink r:id="rId14" w:history="1">
              <w:r w:rsidR="00E463BF" w:rsidRPr="0029425E">
                <w:rPr>
                  <w:rStyle w:val="af4"/>
                  <w:color w:val="auto"/>
                  <w:sz w:val="20"/>
                  <w:szCs w:val="20"/>
                  <w:u w:val="none"/>
                </w:rPr>
                <w:t>Положением</w:t>
              </w:r>
            </w:hyperlink>
            <w:r w:rsidR="00E463BF" w:rsidRPr="0029425E">
              <w:rPr>
                <w:sz w:val="20"/>
                <w:szCs w:val="20"/>
              </w:rPr>
              <w:t xml:space="preserve"> о порядке определения объема и условиях предоставления субсидий на иные цели, и постановлением министерства образования Архангельской области</w:t>
            </w:r>
            <w:proofErr w:type="gramEnd"/>
          </w:p>
        </w:tc>
        <w:tc>
          <w:tcPr>
            <w:tcW w:w="1275" w:type="dxa"/>
            <w:vAlign w:val="center"/>
          </w:tcPr>
          <w:p w:rsidR="00EA596E" w:rsidRPr="0026072F" w:rsidRDefault="00EA596E" w:rsidP="0026072F">
            <w:pPr>
              <w:pStyle w:val="TableParagraph"/>
              <w:jc w:val="center"/>
              <w:rPr>
                <w:sz w:val="20"/>
                <w:szCs w:val="20"/>
              </w:rPr>
            </w:pPr>
            <w:r w:rsidRPr="0026072F">
              <w:rPr>
                <w:sz w:val="20"/>
                <w:szCs w:val="20"/>
              </w:rPr>
              <w:t>единиц</w:t>
            </w:r>
            <w:r w:rsidR="00E463BF">
              <w:rPr>
                <w:sz w:val="20"/>
                <w:szCs w:val="20"/>
              </w:rPr>
              <w:t>а</w:t>
            </w:r>
          </w:p>
        </w:tc>
        <w:tc>
          <w:tcPr>
            <w:tcW w:w="851" w:type="dxa"/>
            <w:shd w:val="clear" w:color="auto" w:fill="auto"/>
            <w:vAlign w:val="center"/>
          </w:tcPr>
          <w:p w:rsidR="00EA596E" w:rsidRPr="0026072F" w:rsidRDefault="00EA596E" w:rsidP="0026072F">
            <w:pPr>
              <w:pStyle w:val="TableParagraph"/>
              <w:jc w:val="center"/>
              <w:rPr>
                <w:sz w:val="20"/>
                <w:szCs w:val="20"/>
              </w:rPr>
            </w:pPr>
            <w:r w:rsidRPr="0026072F">
              <w:rPr>
                <w:sz w:val="20"/>
                <w:szCs w:val="20"/>
              </w:rPr>
              <w:t>-</w:t>
            </w:r>
          </w:p>
        </w:tc>
        <w:tc>
          <w:tcPr>
            <w:tcW w:w="992" w:type="dxa"/>
            <w:shd w:val="clear" w:color="auto" w:fill="auto"/>
            <w:vAlign w:val="center"/>
          </w:tcPr>
          <w:p w:rsidR="00EA596E" w:rsidRPr="0026072F" w:rsidRDefault="00EA596E" w:rsidP="0026072F">
            <w:pPr>
              <w:pStyle w:val="TableParagraph"/>
              <w:jc w:val="center"/>
              <w:rPr>
                <w:sz w:val="20"/>
                <w:szCs w:val="20"/>
              </w:rPr>
            </w:pPr>
            <w:r w:rsidRPr="0026072F">
              <w:rPr>
                <w:sz w:val="20"/>
                <w:szCs w:val="20"/>
              </w:rPr>
              <w:t>2022</w:t>
            </w:r>
          </w:p>
        </w:tc>
        <w:tc>
          <w:tcPr>
            <w:tcW w:w="992" w:type="dxa"/>
            <w:vAlign w:val="center"/>
          </w:tcPr>
          <w:p w:rsidR="00EA596E" w:rsidRPr="0026072F" w:rsidRDefault="00EA596E" w:rsidP="0026072F">
            <w:pPr>
              <w:pStyle w:val="TableParagraph"/>
              <w:jc w:val="center"/>
              <w:rPr>
                <w:sz w:val="20"/>
                <w:szCs w:val="20"/>
              </w:rPr>
            </w:pPr>
            <w:r w:rsidRPr="0026072F">
              <w:rPr>
                <w:sz w:val="20"/>
                <w:szCs w:val="20"/>
              </w:rPr>
              <w:t>-</w:t>
            </w:r>
          </w:p>
        </w:tc>
        <w:tc>
          <w:tcPr>
            <w:tcW w:w="993" w:type="dxa"/>
            <w:vAlign w:val="center"/>
          </w:tcPr>
          <w:p w:rsidR="00EA596E" w:rsidRPr="0026072F" w:rsidRDefault="00EA596E" w:rsidP="0026072F">
            <w:pPr>
              <w:pStyle w:val="TableParagraph"/>
              <w:jc w:val="center"/>
              <w:rPr>
                <w:sz w:val="20"/>
                <w:szCs w:val="20"/>
              </w:rPr>
            </w:pPr>
            <w:r w:rsidRPr="0026072F">
              <w:rPr>
                <w:sz w:val="20"/>
                <w:szCs w:val="20"/>
              </w:rPr>
              <w:t>1</w:t>
            </w:r>
          </w:p>
        </w:tc>
        <w:tc>
          <w:tcPr>
            <w:tcW w:w="1279" w:type="dxa"/>
            <w:vAlign w:val="center"/>
          </w:tcPr>
          <w:p w:rsidR="00EA596E" w:rsidRPr="0026072F" w:rsidRDefault="00A17AF7" w:rsidP="0026072F">
            <w:pPr>
              <w:pStyle w:val="TableParagraph"/>
              <w:jc w:val="center"/>
              <w:rPr>
                <w:sz w:val="20"/>
                <w:szCs w:val="20"/>
              </w:rPr>
            </w:pPr>
            <w:r w:rsidRPr="0026072F">
              <w:rPr>
                <w:sz w:val="20"/>
                <w:szCs w:val="20"/>
              </w:rPr>
              <w:t>-</w:t>
            </w:r>
          </w:p>
        </w:tc>
      </w:tr>
      <w:tr w:rsidR="00EA596E" w:rsidRPr="00573B88" w:rsidTr="0026072F">
        <w:trPr>
          <w:trHeight w:val="267"/>
          <w:jc w:val="center"/>
        </w:trPr>
        <w:tc>
          <w:tcPr>
            <w:tcW w:w="432" w:type="dxa"/>
            <w:vAlign w:val="center"/>
          </w:tcPr>
          <w:p w:rsidR="00EA596E" w:rsidRPr="00E463BF" w:rsidRDefault="00D910C6" w:rsidP="0026072F">
            <w:pPr>
              <w:pStyle w:val="TableParagraph"/>
              <w:jc w:val="center"/>
              <w:rPr>
                <w:sz w:val="20"/>
                <w:szCs w:val="20"/>
              </w:rPr>
            </w:pPr>
            <w:r w:rsidRPr="00E463BF">
              <w:rPr>
                <w:sz w:val="20"/>
                <w:szCs w:val="20"/>
              </w:rPr>
              <w:t>2</w:t>
            </w:r>
            <w:r w:rsidR="00EA596E" w:rsidRPr="00E463BF">
              <w:rPr>
                <w:sz w:val="20"/>
                <w:szCs w:val="20"/>
              </w:rPr>
              <w:t>.3.</w:t>
            </w:r>
          </w:p>
        </w:tc>
        <w:tc>
          <w:tcPr>
            <w:tcW w:w="3107" w:type="dxa"/>
            <w:vAlign w:val="center"/>
          </w:tcPr>
          <w:p w:rsidR="00EA596E" w:rsidRPr="00E463BF" w:rsidRDefault="00A17AF7" w:rsidP="0026072F">
            <w:pPr>
              <w:widowControl/>
              <w:autoSpaceDE/>
              <w:autoSpaceDN/>
              <w:jc w:val="center"/>
              <w:rPr>
                <w:sz w:val="20"/>
                <w:szCs w:val="20"/>
                <w:lang w:eastAsia="ru-RU"/>
              </w:rPr>
            </w:pPr>
            <w:r w:rsidRPr="00E463BF">
              <w:rPr>
                <w:sz w:val="20"/>
                <w:szCs w:val="20"/>
                <w:lang w:eastAsia="ru-RU"/>
              </w:rPr>
              <w:t>Организован и проведен фестиваль</w:t>
            </w:r>
            <w:r w:rsidR="00F94724" w:rsidRPr="00E463BF">
              <w:rPr>
                <w:sz w:val="20"/>
                <w:szCs w:val="20"/>
                <w:lang w:eastAsia="ru-RU"/>
              </w:rPr>
              <w:t xml:space="preserve"> психолого-педагогических компетенций «Южное созвездие» как открытого пространства для диалога между родительской аудиторией и специалистами в области педагогики и психологии, специалистами, осуществляющими деятельность по охране интересов несовершеннолетних в сфере профилактики правонарушений</w:t>
            </w:r>
          </w:p>
        </w:tc>
        <w:tc>
          <w:tcPr>
            <w:tcW w:w="1438" w:type="dxa"/>
            <w:shd w:val="clear" w:color="auto" w:fill="FFFFFF"/>
            <w:vAlign w:val="center"/>
          </w:tcPr>
          <w:p w:rsidR="00E25364" w:rsidRPr="009351FC" w:rsidRDefault="00E463BF" w:rsidP="0026072F">
            <w:pPr>
              <w:widowControl/>
              <w:autoSpaceDE/>
              <w:autoSpaceDN/>
              <w:jc w:val="center"/>
              <w:rPr>
                <w:sz w:val="20"/>
                <w:szCs w:val="20"/>
                <w:lang w:eastAsia="ru-RU"/>
              </w:rPr>
            </w:pPr>
            <w:r w:rsidRPr="009D4CC9">
              <w:rPr>
                <w:rFonts w:eastAsia="Calibri"/>
                <w:sz w:val="20"/>
                <w:szCs w:val="20"/>
              </w:rPr>
              <w:t>оказание услуг (выполнение работ)</w:t>
            </w:r>
          </w:p>
          <w:p w:rsidR="00EA596E" w:rsidRPr="009351FC" w:rsidRDefault="00EA596E" w:rsidP="0026072F">
            <w:pPr>
              <w:pStyle w:val="TableParagraph"/>
              <w:jc w:val="center"/>
              <w:rPr>
                <w:sz w:val="20"/>
                <w:szCs w:val="20"/>
              </w:rPr>
            </w:pPr>
          </w:p>
        </w:tc>
        <w:tc>
          <w:tcPr>
            <w:tcW w:w="4536" w:type="dxa"/>
            <w:vAlign w:val="center"/>
          </w:tcPr>
          <w:p w:rsidR="00EA596E" w:rsidRPr="009351FC" w:rsidRDefault="00786740" w:rsidP="0026072F">
            <w:pPr>
              <w:jc w:val="center"/>
              <w:rPr>
                <w:bCs/>
                <w:sz w:val="20"/>
                <w:szCs w:val="20"/>
              </w:rPr>
            </w:pPr>
            <w:r>
              <w:rPr>
                <w:b/>
                <w:bCs/>
                <w:sz w:val="20"/>
                <w:szCs w:val="20"/>
              </w:rPr>
              <w:t>1. </w:t>
            </w:r>
            <w:r w:rsidR="00EA596E" w:rsidRPr="009351FC">
              <w:rPr>
                <w:b/>
                <w:bCs/>
                <w:sz w:val="20"/>
                <w:szCs w:val="20"/>
              </w:rPr>
              <w:t>Реализация за счет средств федерального бюджета</w:t>
            </w:r>
            <w:r w:rsidR="00EA596E" w:rsidRPr="009351FC">
              <w:rPr>
                <w:bCs/>
                <w:sz w:val="20"/>
                <w:szCs w:val="20"/>
              </w:rPr>
              <w:t xml:space="preserve"> (нет).</w:t>
            </w:r>
          </w:p>
          <w:p w:rsidR="00EA596E" w:rsidRPr="009351FC" w:rsidRDefault="00EA596E" w:rsidP="0026072F">
            <w:pPr>
              <w:jc w:val="center"/>
              <w:rPr>
                <w:bCs/>
                <w:sz w:val="20"/>
                <w:szCs w:val="20"/>
              </w:rPr>
            </w:pPr>
          </w:p>
          <w:p w:rsidR="00EA596E" w:rsidRPr="009351FC" w:rsidRDefault="00786740" w:rsidP="00AA3F11">
            <w:pPr>
              <w:jc w:val="center"/>
              <w:rPr>
                <w:sz w:val="20"/>
                <w:szCs w:val="20"/>
                <w:lang w:eastAsia="ru-RU"/>
              </w:rPr>
            </w:pPr>
            <w:r>
              <w:rPr>
                <w:b/>
                <w:bCs/>
                <w:sz w:val="20"/>
                <w:szCs w:val="20"/>
              </w:rPr>
              <w:t>2. </w:t>
            </w:r>
            <w:r w:rsidR="00EA596E" w:rsidRPr="009351FC">
              <w:rPr>
                <w:b/>
                <w:bCs/>
                <w:sz w:val="20"/>
                <w:szCs w:val="20"/>
              </w:rPr>
              <w:t>Механизм реализации мероприятия (результата):</w:t>
            </w:r>
            <w:r w:rsidR="00EA596E" w:rsidRPr="009351FC">
              <w:rPr>
                <w:sz w:val="20"/>
                <w:szCs w:val="20"/>
              </w:rPr>
              <w:t xml:space="preserve"> </w:t>
            </w:r>
            <w:proofErr w:type="gramStart"/>
            <w:r w:rsidR="00185DB9" w:rsidRPr="0029425E">
              <w:rPr>
                <w:sz w:val="20"/>
                <w:szCs w:val="20"/>
              </w:rPr>
              <w:t>Осуществляется государственными бюджетными и автономными учреждениями</w:t>
            </w:r>
            <w:r w:rsidR="003D4DD6">
              <w:rPr>
                <w:sz w:val="20"/>
                <w:szCs w:val="20"/>
              </w:rPr>
              <w:t xml:space="preserve"> Архангельской области</w:t>
            </w:r>
            <w:r w:rsidR="00185DB9" w:rsidRPr="0029425E">
              <w:rPr>
                <w:sz w:val="20"/>
                <w:szCs w:val="20"/>
              </w:rPr>
              <w:t xml:space="preserve">, средства на реализацию мероприятия направляются данным учреждениям </w:t>
            </w:r>
            <w:r w:rsidR="003D4DD6">
              <w:rPr>
                <w:sz w:val="20"/>
                <w:szCs w:val="20"/>
              </w:rPr>
              <w:br/>
            </w:r>
            <w:r w:rsidR="00185DB9" w:rsidRPr="0029425E">
              <w:rPr>
                <w:sz w:val="20"/>
                <w:szCs w:val="20"/>
              </w:rPr>
              <w:t xml:space="preserve">в форме субсидий на иные цели, не связанные </w:t>
            </w:r>
            <w:r w:rsidR="003D4DD6">
              <w:rPr>
                <w:sz w:val="20"/>
                <w:szCs w:val="20"/>
              </w:rPr>
              <w:br/>
            </w:r>
            <w:r w:rsidR="00185DB9" w:rsidRPr="0029425E">
              <w:rPr>
                <w:sz w:val="20"/>
                <w:szCs w:val="20"/>
              </w:rPr>
              <w:t xml:space="preserve">с финансовым обеспечением выполнения государственного задания на оказание государственных услуг (выполнение работ), </w:t>
            </w:r>
            <w:r w:rsidR="003D4DD6">
              <w:rPr>
                <w:sz w:val="20"/>
                <w:szCs w:val="20"/>
              </w:rPr>
              <w:br/>
            </w:r>
            <w:r w:rsidR="00185DB9" w:rsidRPr="0029425E">
              <w:rPr>
                <w:sz w:val="20"/>
                <w:szCs w:val="20"/>
              </w:rPr>
              <w:t xml:space="preserve">в соответствии с </w:t>
            </w:r>
            <w:hyperlink r:id="rId15" w:history="1">
              <w:r w:rsidR="00185DB9" w:rsidRPr="0029425E">
                <w:rPr>
                  <w:rStyle w:val="af4"/>
                  <w:color w:val="auto"/>
                  <w:sz w:val="20"/>
                  <w:szCs w:val="20"/>
                  <w:u w:val="none"/>
                </w:rPr>
                <w:t>Положением</w:t>
              </w:r>
            </w:hyperlink>
            <w:r w:rsidR="00185DB9" w:rsidRPr="0029425E">
              <w:rPr>
                <w:sz w:val="20"/>
                <w:szCs w:val="20"/>
              </w:rPr>
              <w:t xml:space="preserve"> о порядке определения объема и условиях предоставления субсидий на иные цели, и постановлением министерства образования Архангельской области</w:t>
            </w:r>
            <w:proofErr w:type="gramEnd"/>
          </w:p>
        </w:tc>
        <w:tc>
          <w:tcPr>
            <w:tcW w:w="1275" w:type="dxa"/>
            <w:vAlign w:val="center"/>
          </w:tcPr>
          <w:p w:rsidR="00EA596E" w:rsidRPr="0026072F" w:rsidRDefault="00F94724" w:rsidP="0026072F">
            <w:pPr>
              <w:pStyle w:val="TableParagraph"/>
              <w:jc w:val="center"/>
              <w:rPr>
                <w:sz w:val="20"/>
                <w:szCs w:val="20"/>
              </w:rPr>
            </w:pPr>
            <w:r w:rsidRPr="0026072F">
              <w:rPr>
                <w:sz w:val="20"/>
                <w:szCs w:val="20"/>
              </w:rPr>
              <w:t>единиц</w:t>
            </w:r>
            <w:r w:rsidR="00E463BF">
              <w:rPr>
                <w:sz w:val="20"/>
                <w:szCs w:val="20"/>
              </w:rPr>
              <w:t>а</w:t>
            </w:r>
            <w:r w:rsidRPr="0026072F">
              <w:rPr>
                <w:sz w:val="20"/>
                <w:szCs w:val="20"/>
              </w:rPr>
              <w:t xml:space="preserve"> </w:t>
            </w:r>
          </w:p>
        </w:tc>
        <w:tc>
          <w:tcPr>
            <w:tcW w:w="851" w:type="dxa"/>
            <w:shd w:val="clear" w:color="auto" w:fill="auto"/>
            <w:vAlign w:val="center"/>
          </w:tcPr>
          <w:p w:rsidR="00EA596E" w:rsidRPr="0026072F" w:rsidRDefault="00F94724" w:rsidP="0026072F">
            <w:pPr>
              <w:pStyle w:val="TableParagraph"/>
              <w:jc w:val="center"/>
              <w:rPr>
                <w:sz w:val="20"/>
                <w:szCs w:val="20"/>
              </w:rPr>
            </w:pPr>
            <w:r w:rsidRPr="0026072F">
              <w:rPr>
                <w:sz w:val="20"/>
                <w:szCs w:val="20"/>
              </w:rPr>
              <w:t>-</w:t>
            </w:r>
          </w:p>
        </w:tc>
        <w:tc>
          <w:tcPr>
            <w:tcW w:w="992" w:type="dxa"/>
            <w:shd w:val="clear" w:color="auto" w:fill="auto"/>
            <w:vAlign w:val="center"/>
          </w:tcPr>
          <w:p w:rsidR="00EA596E" w:rsidRPr="0026072F" w:rsidRDefault="00EA596E" w:rsidP="0026072F">
            <w:pPr>
              <w:pStyle w:val="TableParagraph"/>
              <w:jc w:val="center"/>
              <w:rPr>
                <w:sz w:val="20"/>
                <w:szCs w:val="20"/>
              </w:rPr>
            </w:pPr>
            <w:r w:rsidRPr="0026072F">
              <w:rPr>
                <w:sz w:val="20"/>
                <w:szCs w:val="20"/>
              </w:rPr>
              <w:t>2022</w:t>
            </w:r>
          </w:p>
        </w:tc>
        <w:tc>
          <w:tcPr>
            <w:tcW w:w="992" w:type="dxa"/>
            <w:vAlign w:val="center"/>
          </w:tcPr>
          <w:p w:rsidR="00EA596E" w:rsidRPr="0026072F" w:rsidRDefault="00F94724" w:rsidP="0026072F">
            <w:pPr>
              <w:pStyle w:val="TableParagraph"/>
              <w:jc w:val="center"/>
              <w:rPr>
                <w:sz w:val="20"/>
                <w:szCs w:val="20"/>
              </w:rPr>
            </w:pPr>
            <w:r w:rsidRPr="0026072F">
              <w:rPr>
                <w:sz w:val="20"/>
                <w:szCs w:val="20"/>
              </w:rPr>
              <w:t>1</w:t>
            </w:r>
          </w:p>
        </w:tc>
        <w:tc>
          <w:tcPr>
            <w:tcW w:w="993" w:type="dxa"/>
            <w:vAlign w:val="center"/>
          </w:tcPr>
          <w:p w:rsidR="00EA596E" w:rsidRPr="0026072F" w:rsidRDefault="00EA596E" w:rsidP="0026072F">
            <w:pPr>
              <w:pStyle w:val="TableParagraph"/>
              <w:jc w:val="center"/>
              <w:rPr>
                <w:sz w:val="20"/>
                <w:szCs w:val="20"/>
              </w:rPr>
            </w:pPr>
            <w:r w:rsidRPr="0026072F">
              <w:rPr>
                <w:sz w:val="20"/>
                <w:szCs w:val="20"/>
              </w:rPr>
              <w:t>1</w:t>
            </w:r>
          </w:p>
        </w:tc>
        <w:tc>
          <w:tcPr>
            <w:tcW w:w="1279" w:type="dxa"/>
            <w:vAlign w:val="center"/>
          </w:tcPr>
          <w:p w:rsidR="00EA596E" w:rsidRPr="0026072F" w:rsidRDefault="00EA596E" w:rsidP="0026072F">
            <w:pPr>
              <w:pStyle w:val="TableParagraph"/>
              <w:jc w:val="center"/>
              <w:rPr>
                <w:sz w:val="20"/>
                <w:szCs w:val="20"/>
              </w:rPr>
            </w:pPr>
            <w:r w:rsidRPr="0026072F">
              <w:rPr>
                <w:sz w:val="20"/>
                <w:szCs w:val="20"/>
              </w:rPr>
              <w:t>1</w:t>
            </w:r>
          </w:p>
        </w:tc>
      </w:tr>
      <w:tr w:rsidR="00EA596E" w:rsidRPr="00573B88" w:rsidTr="0026072F">
        <w:trPr>
          <w:trHeight w:val="1117"/>
          <w:jc w:val="center"/>
        </w:trPr>
        <w:tc>
          <w:tcPr>
            <w:tcW w:w="432" w:type="dxa"/>
            <w:vAlign w:val="center"/>
          </w:tcPr>
          <w:p w:rsidR="00EA596E" w:rsidRPr="0026072F" w:rsidRDefault="00D910C6" w:rsidP="0026072F">
            <w:pPr>
              <w:pStyle w:val="TableParagraph"/>
              <w:jc w:val="center"/>
              <w:rPr>
                <w:sz w:val="20"/>
                <w:szCs w:val="20"/>
              </w:rPr>
            </w:pPr>
            <w:r w:rsidRPr="0026072F">
              <w:rPr>
                <w:sz w:val="20"/>
                <w:szCs w:val="20"/>
              </w:rPr>
              <w:t>2</w:t>
            </w:r>
            <w:r w:rsidR="00EA596E" w:rsidRPr="0026072F">
              <w:rPr>
                <w:sz w:val="20"/>
                <w:szCs w:val="20"/>
              </w:rPr>
              <w:t>.4.</w:t>
            </w:r>
          </w:p>
        </w:tc>
        <w:tc>
          <w:tcPr>
            <w:tcW w:w="3107" w:type="dxa"/>
            <w:vAlign w:val="center"/>
          </w:tcPr>
          <w:p w:rsidR="00F06417" w:rsidRPr="0026072F" w:rsidRDefault="00F06417" w:rsidP="0026072F">
            <w:pPr>
              <w:widowControl/>
              <w:autoSpaceDE/>
              <w:autoSpaceDN/>
              <w:jc w:val="center"/>
              <w:rPr>
                <w:sz w:val="20"/>
                <w:szCs w:val="20"/>
                <w:lang w:eastAsia="ru-RU"/>
              </w:rPr>
            </w:pPr>
            <w:r w:rsidRPr="0026072F">
              <w:rPr>
                <w:sz w:val="20"/>
                <w:szCs w:val="20"/>
                <w:lang w:eastAsia="ru-RU"/>
              </w:rPr>
              <w:t xml:space="preserve">Повышены уровень компетенции и (или) квалификации </w:t>
            </w:r>
          </w:p>
          <w:p w:rsidR="00EA596E" w:rsidRPr="0026072F" w:rsidRDefault="00F06417" w:rsidP="0026072F">
            <w:pPr>
              <w:widowControl/>
              <w:autoSpaceDE/>
              <w:autoSpaceDN/>
              <w:jc w:val="center"/>
              <w:rPr>
                <w:sz w:val="20"/>
                <w:szCs w:val="20"/>
              </w:rPr>
            </w:pPr>
            <w:r w:rsidRPr="0026072F">
              <w:rPr>
                <w:sz w:val="20"/>
                <w:szCs w:val="20"/>
                <w:lang w:eastAsia="ru-RU"/>
              </w:rPr>
              <w:t>специалистов</w:t>
            </w:r>
            <w:r w:rsidR="00D910C6" w:rsidRPr="0026072F">
              <w:rPr>
                <w:sz w:val="20"/>
                <w:szCs w:val="20"/>
                <w:lang w:eastAsia="ru-RU"/>
              </w:rPr>
              <w:t xml:space="preserve"> </w:t>
            </w:r>
            <w:r w:rsidR="00EA596E" w:rsidRPr="0026072F">
              <w:rPr>
                <w:sz w:val="20"/>
                <w:szCs w:val="20"/>
                <w:lang w:eastAsia="ru-RU"/>
              </w:rPr>
              <w:t xml:space="preserve">государственного бюджетного учреждения Архангельской области для детей, нуждающихся в психолого-педагогической и медико-социальной помощи, «Центр </w:t>
            </w:r>
            <w:r w:rsidR="00EA596E" w:rsidRPr="0026072F">
              <w:rPr>
                <w:sz w:val="20"/>
                <w:szCs w:val="20"/>
                <w:lang w:eastAsia="ru-RU"/>
              </w:rPr>
              <w:lastRenderedPageBreak/>
              <w:t>психолого-медико-социального сопровождения “Надежда”»</w:t>
            </w:r>
          </w:p>
        </w:tc>
        <w:tc>
          <w:tcPr>
            <w:tcW w:w="1438" w:type="dxa"/>
            <w:shd w:val="clear" w:color="auto" w:fill="FFFFFF"/>
            <w:vAlign w:val="center"/>
          </w:tcPr>
          <w:p w:rsidR="00E463BF" w:rsidRPr="009351FC" w:rsidRDefault="00E463BF" w:rsidP="00E463BF">
            <w:pPr>
              <w:widowControl/>
              <w:autoSpaceDE/>
              <w:autoSpaceDN/>
              <w:jc w:val="center"/>
              <w:rPr>
                <w:sz w:val="20"/>
                <w:szCs w:val="20"/>
                <w:lang w:eastAsia="ru-RU"/>
              </w:rPr>
            </w:pPr>
            <w:r w:rsidRPr="009D4CC9">
              <w:rPr>
                <w:rFonts w:eastAsia="Calibri"/>
                <w:sz w:val="20"/>
                <w:szCs w:val="20"/>
              </w:rPr>
              <w:lastRenderedPageBreak/>
              <w:t>оказание услуг (выполнение работ)</w:t>
            </w:r>
          </w:p>
          <w:p w:rsidR="00EA596E" w:rsidRPr="0026072F" w:rsidRDefault="00EA596E" w:rsidP="0026072F">
            <w:pPr>
              <w:pStyle w:val="TableParagraph"/>
              <w:jc w:val="center"/>
              <w:rPr>
                <w:sz w:val="20"/>
                <w:szCs w:val="20"/>
              </w:rPr>
            </w:pPr>
          </w:p>
        </w:tc>
        <w:tc>
          <w:tcPr>
            <w:tcW w:w="4536" w:type="dxa"/>
            <w:vAlign w:val="center"/>
          </w:tcPr>
          <w:p w:rsidR="00EA596E" w:rsidRPr="0026072F" w:rsidRDefault="00786740" w:rsidP="0026072F">
            <w:pPr>
              <w:jc w:val="center"/>
              <w:rPr>
                <w:bCs/>
                <w:sz w:val="20"/>
                <w:szCs w:val="20"/>
              </w:rPr>
            </w:pPr>
            <w:r>
              <w:rPr>
                <w:b/>
                <w:bCs/>
                <w:sz w:val="20"/>
                <w:szCs w:val="20"/>
              </w:rPr>
              <w:t>1. </w:t>
            </w:r>
            <w:r w:rsidR="00EA596E" w:rsidRPr="0026072F">
              <w:rPr>
                <w:b/>
                <w:bCs/>
                <w:sz w:val="20"/>
                <w:szCs w:val="20"/>
              </w:rPr>
              <w:t>Реализация за счет средств федерального бюджета</w:t>
            </w:r>
            <w:r w:rsidR="00EA596E" w:rsidRPr="0026072F">
              <w:rPr>
                <w:bCs/>
                <w:sz w:val="20"/>
                <w:szCs w:val="20"/>
              </w:rPr>
              <w:t xml:space="preserve"> (нет).</w:t>
            </w:r>
          </w:p>
          <w:p w:rsidR="00EA596E" w:rsidRPr="0026072F" w:rsidRDefault="00EA596E" w:rsidP="0026072F">
            <w:pPr>
              <w:jc w:val="center"/>
              <w:rPr>
                <w:bCs/>
                <w:sz w:val="20"/>
                <w:szCs w:val="20"/>
              </w:rPr>
            </w:pPr>
          </w:p>
          <w:p w:rsidR="00EA596E" w:rsidRPr="0026072F" w:rsidRDefault="00786740" w:rsidP="003D4DD6">
            <w:pPr>
              <w:jc w:val="center"/>
              <w:rPr>
                <w:b/>
                <w:bCs/>
                <w:sz w:val="20"/>
                <w:szCs w:val="20"/>
              </w:rPr>
            </w:pPr>
            <w:r>
              <w:rPr>
                <w:b/>
                <w:bCs/>
                <w:sz w:val="20"/>
                <w:szCs w:val="20"/>
              </w:rPr>
              <w:t>2. </w:t>
            </w:r>
            <w:r w:rsidR="00EA596E" w:rsidRPr="0026072F">
              <w:rPr>
                <w:b/>
                <w:bCs/>
                <w:sz w:val="20"/>
                <w:szCs w:val="20"/>
              </w:rPr>
              <w:t>Механизм реализации мероприятия (результата):</w:t>
            </w:r>
            <w:r w:rsidR="00EA596E" w:rsidRPr="0026072F">
              <w:rPr>
                <w:sz w:val="20"/>
                <w:szCs w:val="20"/>
              </w:rPr>
              <w:t xml:space="preserve"> </w:t>
            </w:r>
            <w:proofErr w:type="gramStart"/>
            <w:r w:rsidR="00185DB9" w:rsidRPr="0029425E">
              <w:rPr>
                <w:sz w:val="20"/>
                <w:szCs w:val="20"/>
              </w:rPr>
              <w:t>Осуществляется государственными бюджетными и автономными учреждениями</w:t>
            </w:r>
            <w:r w:rsidR="003D4DD6">
              <w:rPr>
                <w:sz w:val="20"/>
                <w:szCs w:val="20"/>
              </w:rPr>
              <w:t xml:space="preserve"> Архангельской области</w:t>
            </w:r>
            <w:r w:rsidR="00185DB9" w:rsidRPr="0029425E">
              <w:rPr>
                <w:sz w:val="20"/>
                <w:szCs w:val="20"/>
              </w:rPr>
              <w:t xml:space="preserve">, средства на реализацию мероприятия направляются данным учреждениям </w:t>
            </w:r>
            <w:r w:rsidR="003D4DD6">
              <w:rPr>
                <w:sz w:val="20"/>
                <w:szCs w:val="20"/>
              </w:rPr>
              <w:br/>
            </w:r>
            <w:r w:rsidR="00185DB9" w:rsidRPr="0029425E">
              <w:rPr>
                <w:sz w:val="20"/>
                <w:szCs w:val="20"/>
              </w:rPr>
              <w:lastRenderedPageBreak/>
              <w:t xml:space="preserve">в форме субсидий на иные цели, не связанные </w:t>
            </w:r>
            <w:r w:rsidR="003D4DD6">
              <w:rPr>
                <w:sz w:val="20"/>
                <w:szCs w:val="20"/>
              </w:rPr>
              <w:br/>
            </w:r>
            <w:r w:rsidR="00185DB9" w:rsidRPr="0029425E">
              <w:rPr>
                <w:sz w:val="20"/>
                <w:szCs w:val="20"/>
              </w:rPr>
              <w:t>с финансовым обеспечением выполнения государственного задания на оказание государственных услуг (выполнение работ),</w:t>
            </w:r>
            <w:r w:rsidR="003D4DD6">
              <w:rPr>
                <w:sz w:val="20"/>
                <w:szCs w:val="20"/>
              </w:rPr>
              <w:br/>
            </w:r>
            <w:r w:rsidR="00185DB9" w:rsidRPr="0029425E">
              <w:rPr>
                <w:sz w:val="20"/>
                <w:szCs w:val="20"/>
              </w:rPr>
              <w:t xml:space="preserve">в соответствии с </w:t>
            </w:r>
            <w:hyperlink r:id="rId16" w:history="1">
              <w:r w:rsidR="00185DB9" w:rsidRPr="0029425E">
                <w:rPr>
                  <w:rStyle w:val="af4"/>
                  <w:color w:val="auto"/>
                  <w:sz w:val="20"/>
                  <w:szCs w:val="20"/>
                  <w:u w:val="none"/>
                </w:rPr>
                <w:t>Положением</w:t>
              </w:r>
            </w:hyperlink>
            <w:r w:rsidR="00185DB9" w:rsidRPr="0029425E">
              <w:rPr>
                <w:sz w:val="20"/>
                <w:szCs w:val="20"/>
              </w:rPr>
              <w:t xml:space="preserve"> о порядке определения объема и условиях предо</w:t>
            </w:r>
            <w:r w:rsidR="00AA3F11">
              <w:rPr>
                <w:sz w:val="20"/>
                <w:szCs w:val="20"/>
              </w:rPr>
              <w:t>ставления субсидий на иные цели</w:t>
            </w:r>
            <w:r w:rsidR="00185DB9" w:rsidRPr="0029425E">
              <w:rPr>
                <w:sz w:val="20"/>
                <w:szCs w:val="20"/>
              </w:rPr>
              <w:t>, и постановлением министерства образования Архангельской области</w:t>
            </w:r>
            <w:proofErr w:type="gramEnd"/>
          </w:p>
        </w:tc>
        <w:tc>
          <w:tcPr>
            <w:tcW w:w="1275" w:type="dxa"/>
            <w:vAlign w:val="center"/>
          </w:tcPr>
          <w:p w:rsidR="00EA596E" w:rsidRPr="0026072F" w:rsidRDefault="00EA596E" w:rsidP="0026072F">
            <w:pPr>
              <w:pStyle w:val="TableParagraph"/>
              <w:jc w:val="center"/>
              <w:rPr>
                <w:sz w:val="20"/>
                <w:szCs w:val="20"/>
              </w:rPr>
            </w:pPr>
            <w:r w:rsidRPr="0026072F">
              <w:rPr>
                <w:sz w:val="20"/>
                <w:szCs w:val="20"/>
              </w:rPr>
              <w:lastRenderedPageBreak/>
              <w:t>человек</w:t>
            </w:r>
          </w:p>
        </w:tc>
        <w:tc>
          <w:tcPr>
            <w:tcW w:w="851" w:type="dxa"/>
            <w:shd w:val="clear" w:color="auto" w:fill="auto"/>
            <w:vAlign w:val="center"/>
          </w:tcPr>
          <w:p w:rsidR="00EA596E" w:rsidRPr="0026072F" w:rsidRDefault="00EA596E" w:rsidP="0026072F">
            <w:pPr>
              <w:pStyle w:val="TableParagraph"/>
              <w:jc w:val="center"/>
              <w:rPr>
                <w:sz w:val="20"/>
                <w:szCs w:val="20"/>
              </w:rPr>
            </w:pPr>
            <w:r w:rsidRPr="0026072F">
              <w:rPr>
                <w:sz w:val="20"/>
                <w:szCs w:val="20"/>
              </w:rPr>
              <w:t>1</w:t>
            </w:r>
          </w:p>
        </w:tc>
        <w:tc>
          <w:tcPr>
            <w:tcW w:w="992" w:type="dxa"/>
            <w:shd w:val="clear" w:color="auto" w:fill="auto"/>
            <w:vAlign w:val="center"/>
          </w:tcPr>
          <w:p w:rsidR="00EA596E" w:rsidRPr="0026072F" w:rsidRDefault="00EA596E" w:rsidP="0026072F">
            <w:pPr>
              <w:pStyle w:val="TableParagraph"/>
              <w:jc w:val="center"/>
              <w:rPr>
                <w:sz w:val="20"/>
                <w:szCs w:val="20"/>
              </w:rPr>
            </w:pPr>
            <w:r w:rsidRPr="0026072F">
              <w:rPr>
                <w:sz w:val="20"/>
                <w:szCs w:val="20"/>
              </w:rPr>
              <w:t>2022</w:t>
            </w:r>
          </w:p>
        </w:tc>
        <w:tc>
          <w:tcPr>
            <w:tcW w:w="992" w:type="dxa"/>
            <w:vAlign w:val="center"/>
          </w:tcPr>
          <w:p w:rsidR="00EA596E" w:rsidRPr="0026072F" w:rsidRDefault="00EA596E" w:rsidP="0026072F">
            <w:pPr>
              <w:pStyle w:val="TableParagraph"/>
              <w:jc w:val="center"/>
              <w:rPr>
                <w:sz w:val="20"/>
                <w:szCs w:val="20"/>
              </w:rPr>
            </w:pPr>
            <w:r w:rsidRPr="0026072F">
              <w:rPr>
                <w:sz w:val="20"/>
                <w:szCs w:val="20"/>
              </w:rPr>
              <w:t>6</w:t>
            </w:r>
          </w:p>
        </w:tc>
        <w:tc>
          <w:tcPr>
            <w:tcW w:w="993" w:type="dxa"/>
            <w:vAlign w:val="center"/>
          </w:tcPr>
          <w:p w:rsidR="00EA596E" w:rsidRPr="0026072F" w:rsidRDefault="00EA596E" w:rsidP="0026072F">
            <w:pPr>
              <w:pStyle w:val="TableParagraph"/>
              <w:jc w:val="center"/>
              <w:rPr>
                <w:sz w:val="20"/>
                <w:szCs w:val="20"/>
              </w:rPr>
            </w:pPr>
            <w:r w:rsidRPr="0026072F">
              <w:rPr>
                <w:sz w:val="20"/>
                <w:szCs w:val="20"/>
              </w:rPr>
              <w:t>6</w:t>
            </w:r>
          </w:p>
        </w:tc>
        <w:tc>
          <w:tcPr>
            <w:tcW w:w="1279" w:type="dxa"/>
            <w:vAlign w:val="center"/>
          </w:tcPr>
          <w:p w:rsidR="00EA596E" w:rsidRPr="0026072F" w:rsidRDefault="00EA596E" w:rsidP="0026072F">
            <w:pPr>
              <w:pStyle w:val="TableParagraph"/>
              <w:jc w:val="center"/>
              <w:rPr>
                <w:sz w:val="20"/>
                <w:szCs w:val="20"/>
              </w:rPr>
            </w:pPr>
            <w:r w:rsidRPr="0026072F">
              <w:rPr>
                <w:sz w:val="20"/>
                <w:szCs w:val="20"/>
              </w:rPr>
              <w:t>6</w:t>
            </w:r>
          </w:p>
        </w:tc>
      </w:tr>
      <w:tr w:rsidR="00EA596E" w:rsidRPr="00573B88" w:rsidTr="0026072F">
        <w:trPr>
          <w:trHeight w:val="2485"/>
          <w:jc w:val="center"/>
        </w:trPr>
        <w:tc>
          <w:tcPr>
            <w:tcW w:w="432" w:type="dxa"/>
            <w:vAlign w:val="center"/>
          </w:tcPr>
          <w:p w:rsidR="00EA596E" w:rsidRPr="0026072F" w:rsidRDefault="00D910C6" w:rsidP="0026072F">
            <w:pPr>
              <w:pStyle w:val="TableParagraph"/>
              <w:jc w:val="center"/>
              <w:rPr>
                <w:sz w:val="20"/>
                <w:szCs w:val="20"/>
              </w:rPr>
            </w:pPr>
            <w:r w:rsidRPr="0026072F">
              <w:rPr>
                <w:sz w:val="20"/>
                <w:szCs w:val="20"/>
              </w:rPr>
              <w:lastRenderedPageBreak/>
              <w:t>2</w:t>
            </w:r>
            <w:r w:rsidR="00EA596E" w:rsidRPr="0026072F">
              <w:rPr>
                <w:sz w:val="20"/>
                <w:szCs w:val="20"/>
              </w:rPr>
              <w:t>.5.</w:t>
            </w:r>
          </w:p>
        </w:tc>
        <w:tc>
          <w:tcPr>
            <w:tcW w:w="3107" w:type="dxa"/>
            <w:vAlign w:val="center"/>
          </w:tcPr>
          <w:p w:rsidR="00EA596E" w:rsidRPr="00C45E3E" w:rsidRDefault="00EA596E" w:rsidP="0026072F">
            <w:pPr>
              <w:jc w:val="center"/>
              <w:rPr>
                <w:sz w:val="20"/>
                <w:szCs w:val="20"/>
              </w:rPr>
            </w:pPr>
            <w:r w:rsidRPr="00C45E3E">
              <w:rPr>
                <w:color w:val="000000"/>
                <w:sz w:val="20"/>
                <w:szCs w:val="20"/>
                <w:shd w:val="clear" w:color="auto" w:fill="FFFFFF"/>
              </w:rPr>
              <w:t xml:space="preserve">Проведен конкурс «Лучший народный </w:t>
            </w:r>
            <w:proofErr w:type="gramStart"/>
            <w:r w:rsidRPr="00C45E3E">
              <w:rPr>
                <w:color w:val="000000"/>
                <w:sz w:val="20"/>
                <w:szCs w:val="20"/>
                <w:shd w:val="clear" w:color="auto" w:fill="FFFFFF"/>
              </w:rPr>
              <w:t>дружинник</w:t>
            </w:r>
            <w:proofErr w:type="gramEnd"/>
            <w:r w:rsidRPr="00C45E3E">
              <w:rPr>
                <w:color w:val="000000"/>
                <w:sz w:val="20"/>
                <w:szCs w:val="20"/>
                <w:shd w:val="clear" w:color="auto" w:fill="FFFFFF"/>
              </w:rPr>
              <w:t>» в Архангельской области</w:t>
            </w:r>
            <w:r w:rsidR="00E25364" w:rsidRPr="00C45E3E">
              <w:rPr>
                <w:color w:val="000000"/>
                <w:sz w:val="20"/>
                <w:szCs w:val="20"/>
                <w:shd w:val="clear" w:color="auto" w:fill="FFFFFF"/>
              </w:rPr>
              <w:t xml:space="preserve"> по итогам </w:t>
            </w:r>
            <w:proofErr w:type="gramStart"/>
            <w:r w:rsidR="00E25364" w:rsidRPr="00C45E3E">
              <w:rPr>
                <w:color w:val="000000"/>
                <w:sz w:val="20"/>
                <w:szCs w:val="20"/>
                <w:shd w:val="clear" w:color="auto" w:fill="FFFFFF"/>
              </w:rPr>
              <w:t>которого</w:t>
            </w:r>
            <w:proofErr w:type="gramEnd"/>
            <w:r w:rsidR="00E25364" w:rsidRPr="00C45E3E">
              <w:rPr>
                <w:color w:val="000000"/>
                <w:sz w:val="20"/>
                <w:szCs w:val="20"/>
                <w:shd w:val="clear" w:color="auto" w:fill="FFFFFF"/>
              </w:rPr>
              <w:t>, премированы участники конкурса</w:t>
            </w:r>
          </w:p>
        </w:tc>
        <w:tc>
          <w:tcPr>
            <w:tcW w:w="1438" w:type="dxa"/>
            <w:shd w:val="clear" w:color="auto" w:fill="FFFFFF"/>
            <w:vAlign w:val="center"/>
          </w:tcPr>
          <w:p w:rsidR="00D910C6" w:rsidRPr="00C45E3E" w:rsidRDefault="00D910C6" w:rsidP="0026072F">
            <w:pPr>
              <w:widowControl/>
              <w:autoSpaceDE/>
              <w:autoSpaceDN/>
              <w:ind w:hanging="2"/>
              <w:jc w:val="center"/>
              <w:rPr>
                <w:sz w:val="20"/>
                <w:szCs w:val="20"/>
                <w:lang w:eastAsia="ru-RU"/>
              </w:rPr>
            </w:pPr>
            <w:r w:rsidRPr="00C45E3E">
              <w:rPr>
                <w:sz w:val="20"/>
                <w:szCs w:val="20"/>
                <w:lang w:eastAsia="ru-RU"/>
              </w:rPr>
              <w:t>выплаты физическим лицам</w:t>
            </w:r>
          </w:p>
          <w:p w:rsidR="00EA596E" w:rsidRPr="00C45E3E" w:rsidRDefault="00EA596E" w:rsidP="0026072F">
            <w:pPr>
              <w:pStyle w:val="TableParagraph"/>
              <w:jc w:val="center"/>
              <w:rPr>
                <w:sz w:val="20"/>
                <w:szCs w:val="20"/>
              </w:rPr>
            </w:pPr>
          </w:p>
        </w:tc>
        <w:tc>
          <w:tcPr>
            <w:tcW w:w="4536" w:type="dxa"/>
            <w:vAlign w:val="center"/>
          </w:tcPr>
          <w:p w:rsidR="00EA596E" w:rsidRPr="003D4DD6" w:rsidRDefault="00786740" w:rsidP="003D4DD6">
            <w:pPr>
              <w:jc w:val="center"/>
              <w:rPr>
                <w:bCs/>
                <w:sz w:val="20"/>
                <w:szCs w:val="20"/>
              </w:rPr>
            </w:pPr>
            <w:r>
              <w:rPr>
                <w:b/>
                <w:bCs/>
                <w:sz w:val="20"/>
                <w:szCs w:val="20"/>
              </w:rPr>
              <w:t>1. </w:t>
            </w:r>
            <w:r w:rsidR="00EA596E" w:rsidRPr="00C45E3E">
              <w:rPr>
                <w:b/>
                <w:bCs/>
                <w:sz w:val="20"/>
                <w:szCs w:val="20"/>
              </w:rPr>
              <w:t xml:space="preserve">Реализация за счет средств федерального </w:t>
            </w:r>
            <w:r w:rsidR="00EA596E" w:rsidRPr="003D4DD6">
              <w:rPr>
                <w:b/>
                <w:bCs/>
                <w:sz w:val="20"/>
                <w:szCs w:val="20"/>
              </w:rPr>
              <w:t>бюджета</w:t>
            </w:r>
            <w:r w:rsidR="00EA596E" w:rsidRPr="003D4DD6">
              <w:rPr>
                <w:bCs/>
                <w:sz w:val="20"/>
                <w:szCs w:val="20"/>
              </w:rPr>
              <w:t xml:space="preserve"> (нет).</w:t>
            </w:r>
          </w:p>
          <w:p w:rsidR="00EA596E" w:rsidRPr="003D4DD6" w:rsidRDefault="00EA596E" w:rsidP="003D4DD6">
            <w:pPr>
              <w:jc w:val="center"/>
              <w:rPr>
                <w:bCs/>
                <w:sz w:val="20"/>
                <w:szCs w:val="20"/>
              </w:rPr>
            </w:pPr>
          </w:p>
          <w:p w:rsidR="003D4DD6" w:rsidRPr="003D4DD6" w:rsidRDefault="00786740" w:rsidP="003D4DD6">
            <w:pPr>
              <w:widowControl/>
              <w:autoSpaceDE/>
              <w:autoSpaceDN/>
              <w:jc w:val="center"/>
              <w:rPr>
                <w:sz w:val="20"/>
                <w:szCs w:val="20"/>
                <w:lang w:eastAsia="ru-RU"/>
              </w:rPr>
            </w:pPr>
            <w:r w:rsidRPr="003D4DD6">
              <w:rPr>
                <w:b/>
                <w:bCs/>
                <w:sz w:val="20"/>
                <w:szCs w:val="20"/>
              </w:rPr>
              <w:t>2. </w:t>
            </w:r>
            <w:r w:rsidR="00EA596E" w:rsidRPr="003D4DD6">
              <w:rPr>
                <w:b/>
                <w:bCs/>
                <w:sz w:val="20"/>
                <w:szCs w:val="20"/>
              </w:rPr>
              <w:t>Механизм реализации мероприятия (результата):</w:t>
            </w:r>
            <w:r w:rsidR="00EA596E" w:rsidRPr="003D4DD6">
              <w:rPr>
                <w:sz w:val="20"/>
                <w:szCs w:val="20"/>
              </w:rPr>
              <w:t xml:space="preserve"> Реализуется </w:t>
            </w:r>
            <w:r w:rsidR="00EA596E" w:rsidRPr="003D4DD6">
              <w:rPr>
                <w:sz w:val="20"/>
                <w:szCs w:val="20"/>
                <w:lang w:eastAsia="ru-RU"/>
              </w:rPr>
              <w:t xml:space="preserve">администрацией Губернатора и Правительства в соответствии </w:t>
            </w:r>
            <w:r w:rsidR="003D4DD6" w:rsidRPr="003D4DD6">
              <w:rPr>
                <w:sz w:val="20"/>
                <w:szCs w:val="20"/>
                <w:lang w:eastAsia="ru-RU"/>
              </w:rPr>
              <w:br/>
            </w:r>
            <w:r w:rsidR="00EA596E" w:rsidRPr="003D4DD6">
              <w:rPr>
                <w:sz w:val="20"/>
                <w:szCs w:val="20"/>
                <w:lang w:eastAsia="ru-RU"/>
              </w:rPr>
              <w:t xml:space="preserve">с Положением о порядке и условиях проведения конкурса «Лучший народный дружинник» </w:t>
            </w:r>
            <w:r w:rsidR="003D4DD6" w:rsidRPr="003D4DD6">
              <w:rPr>
                <w:sz w:val="20"/>
                <w:szCs w:val="20"/>
                <w:lang w:eastAsia="ru-RU"/>
              </w:rPr>
              <w:br/>
            </w:r>
            <w:r w:rsidR="00EA596E" w:rsidRPr="003D4DD6">
              <w:rPr>
                <w:sz w:val="20"/>
                <w:szCs w:val="20"/>
                <w:lang w:eastAsia="ru-RU"/>
              </w:rPr>
              <w:t>в Архангельской области, утвержденным постановлением Правительства Архангельской области</w:t>
            </w:r>
            <w:r w:rsidR="003D4DD6" w:rsidRPr="003D4DD6">
              <w:rPr>
                <w:sz w:val="20"/>
                <w:szCs w:val="20"/>
                <w:lang w:eastAsia="ru-RU"/>
              </w:rPr>
              <w:t xml:space="preserve"> </w:t>
            </w:r>
            <w:r w:rsidR="008D72FB">
              <w:rPr>
                <w:sz w:val="20"/>
                <w:szCs w:val="20"/>
                <w:lang w:eastAsia="ru-RU"/>
              </w:rPr>
              <w:t xml:space="preserve">от 11 октября </w:t>
            </w:r>
            <w:r w:rsidR="003D4DD6">
              <w:rPr>
                <w:sz w:val="20"/>
                <w:szCs w:val="20"/>
                <w:lang w:eastAsia="ru-RU"/>
              </w:rPr>
              <w:t>2013 №</w:t>
            </w:r>
            <w:r w:rsidR="003D4DD6" w:rsidRPr="003D4DD6">
              <w:rPr>
                <w:sz w:val="20"/>
                <w:szCs w:val="20"/>
                <w:lang w:eastAsia="ru-RU"/>
              </w:rPr>
              <w:t xml:space="preserve"> 478-пп</w:t>
            </w:r>
          </w:p>
          <w:p w:rsidR="00EA596E" w:rsidRPr="00C45E3E" w:rsidRDefault="00EA596E" w:rsidP="0026072F">
            <w:pPr>
              <w:ind w:firstLine="4"/>
              <w:jc w:val="center"/>
              <w:rPr>
                <w:sz w:val="20"/>
                <w:szCs w:val="20"/>
                <w:lang w:eastAsia="ru-RU"/>
              </w:rPr>
            </w:pPr>
          </w:p>
        </w:tc>
        <w:tc>
          <w:tcPr>
            <w:tcW w:w="1275" w:type="dxa"/>
            <w:vAlign w:val="center"/>
          </w:tcPr>
          <w:p w:rsidR="00EA596E" w:rsidRPr="00786740" w:rsidRDefault="00EA596E" w:rsidP="0026072F">
            <w:pPr>
              <w:pStyle w:val="TableParagraph"/>
              <w:jc w:val="center"/>
              <w:rPr>
                <w:sz w:val="20"/>
                <w:szCs w:val="20"/>
              </w:rPr>
            </w:pPr>
            <w:r w:rsidRPr="00786740">
              <w:rPr>
                <w:sz w:val="20"/>
                <w:szCs w:val="20"/>
              </w:rPr>
              <w:t>единиц</w:t>
            </w:r>
            <w:r w:rsidR="00B32AF2" w:rsidRPr="00786740">
              <w:rPr>
                <w:sz w:val="20"/>
                <w:szCs w:val="20"/>
              </w:rPr>
              <w:t>а</w:t>
            </w:r>
          </w:p>
        </w:tc>
        <w:tc>
          <w:tcPr>
            <w:tcW w:w="851" w:type="dxa"/>
            <w:shd w:val="clear" w:color="auto" w:fill="auto"/>
            <w:vAlign w:val="center"/>
          </w:tcPr>
          <w:p w:rsidR="00EA596E" w:rsidRPr="00786740" w:rsidRDefault="00EA596E" w:rsidP="0026072F">
            <w:pPr>
              <w:pStyle w:val="TableParagraph"/>
              <w:jc w:val="center"/>
              <w:rPr>
                <w:sz w:val="20"/>
                <w:szCs w:val="20"/>
              </w:rPr>
            </w:pPr>
            <w:r w:rsidRPr="00786740">
              <w:rPr>
                <w:sz w:val="20"/>
                <w:szCs w:val="20"/>
              </w:rPr>
              <w:t>1</w:t>
            </w:r>
          </w:p>
        </w:tc>
        <w:tc>
          <w:tcPr>
            <w:tcW w:w="992" w:type="dxa"/>
            <w:shd w:val="clear" w:color="auto" w:fill="auto"/>
            <w:vAlign w:val="center"/>
          </w:tcPr>
          <w:p w:rsidR="00EA596E" w:rsidRPr="0026072F" w:rsidRDefault="00EA596E" w:rsidP="0026072F">
            <w:pPr>
              <w:pStyle w:val="TableParagraph"/>
              <w:jc w:val="center"/>
              <w:rPr>
                <w:sz w:val="20"/>
                <w:szCs w:val="20"/>
              </w:rPr>
            </w:pPr>
            <w:r w:rsidRPr="0026072F">
              <w:rPr>
                <w:sz w:val="20"/>
                <w:szCs w:val="20"/>
              </w:rPr>
              <w:t>2022</w:t>
            </w:r>
          </w:p>
        </w:tc>
        <w:tc>
          <w:tcPr>
            <w:tcW w:w="992" w:type="dxa"/>
            <w:vAlign w:val="center"/>
          </w:tcPr>
          <w:p w:rsidR="00EA596E" w:rsidRPr="0026072F" w:rsidRDefault="00EA596E" w:rsidP="0026072F">
            <w:pPr>
              <w:pStyle w:val="TableParagraph"/>
              <w:jc w:val="center"/>
              <w:rPr>
                <w:sz w:val="20"/>
                <w:szCs w:val="20"/>
              </w:rPr>
            </w:pPr>
            <w:r w:rsidRPr="0026072F">
              <w:rPr>
                <w:sz w:val="20"/>
                <w:szCs w:val="20"/>
              </w:rPr>
              <w:t>1</w:t>
            </w:r>
          </w:p>
        </w:tc>
        <w:tc>
          <w:tcPr>
            <w:tcW w:w="993" w:type="dxa"/>
            <w:vAlign w:val="center"/>
          </w:tcPr>
          <w:p w:rsidR="00EA596E" w:rsidRPr="0026072F" w:rsidRDefault="00EA596E" w:rsidP="0026072F">
            <w:pPr>
              <w:pStyle w:val="TableParagraph"/>
              <w:jc w:val="center"/>
              <w:rPr>
                <w:sz w:val="20"/>
                <w:szCs w:val="20"/>
              </w:rPr>
            </w:pPr>
            <w:r w:rsidRPr="0026072F">
              <w:rPr>
                <w:sz w:val="20"/>
                <w:szCs w:val="20"/>
              </w:rPr>
              <w:t>1</w:t>
            </w:r>
          </w:p>
        </w:tc>
        <w:tc>
          <w:tcPr>
            <w:tcW w:w="1279" w:type="dxa"/>
            <w:vAlign w:val="center"/>
          </w:tcPr>
          <w:p w:rsidR="00EA596E" w:rsidRPr="0026072F" w:rsidRDefault="00EA596E" w:rsidP="0026072F">
            <w:pPr>
              <w:pStyle w:val="TableParagraph"/>
              <w:jc w:val="center"/>
              <w:rPr>
                <w:sz w:val="20"/>
                <w:szCs w:val="20"/>
              </w:rPr>
            </w:pPr>
            <w:r w:rsidRPr="0026072F">
              <w:rPr>
                <w:sz w:val="20"/>
                <w:szCs w:val="20"/>
              </w:rPr>
              <w:t>1</w:t>
            </w:r>
          </w:p>
        </w:tc>
      </w:tr>
      <w:tr w:rsidR="00185DB9" w:rsidRPr="00573B88" w:rsidTr="0026072F">
        <w:trPr>
          <w:trHeight w:val="232"/>
          <w:jc w:val="center"/>
        </w:trPr>
        <w:tc>
          <w:tcPr>
            <w:tcW w:w="432" w:type="dxa"/>
            <w:vAlign w:val="center"/>
          </w:tcPr>
          <w:p w:rsidR="00185DB9" w:rsidRPr="0026072F" w:rsidRDefault="00185DB9" w:rsidP="00185DB9">
            <w:pPr>
              <w:pStyle w:val="TableParagraph"/>
              <w:jc w:val="center"/>
              <w:rPr>
                <w:sz w:val="20"/>
                <w:szCs w:val="20"/>
              </w:rPr>
            </w:pPr>
            <w:r w:rsidRPr="0026072F">
              <w:rPr>
                <w:sz w:val="20"/>
                <w:szCs w:val="20"/>
              </w:rPr>
              <w:t>2.6.</w:t>
            </w:r>
          </w:p>
        </w:tc>
        <w:tc>
          <w:tcPr>
            <w:tcW w:w="3107" w:type="dxa"/>
            <w:vAlign w:val="center"/>
          </w:tcPr>
          <w:p w:rsidR="00185DB9" w:rsidRPr="00C45E3E" w:rsidRDefault="00185DB9" w:rsidP="00185DB9">
            <w:pPr>
              <w:widowControl/>
              <w:autoSpaceDE/>
              <w:autoSpaceDN/>
              <w:jc w:val="center"/>
              <w:rPr>
                <w:sz w:val="20"/>
                <w:szCs w:val="20"/>
                <w:lang w:eastAsia="ru-RU"/>
              </w:rPr>
            </w:pPr>
            <w:r w:rsidRPr="00C45E3E">
              <w:rPr>
                <w:sz w:val="20"/>
                <w:szCs w:val="20"/>
                <w:lang w:eastAsia="ru-RU"/>
              </w:rPr>
              <w:t xml:space="preserve">Реализован проект «Наставник» </w:t>
            </w:r>
            <w:r w:rsidRPr="00C45E3E">
              <w:rPr>
                <w:sz w:val="20"/>
                <w:szCs w:val="20"/>
                <w:lang w:eastAsia="ru-RU"/>
              </w:rPr>
              <w:br/>
              <w:t>на территории муниципальных образований Архангельской области для молодежи, находящейся в трудной жизненной ситуации и состоящей на различных видах профилактических учетов</w:t>
            </w:r>
          </w:p>
          <w:p w:rsidR="00185DB9" w:rsidRPr="00C45E3E" w:rsidRDefault="00185DB9" w:rsidP="00185DB9">
            <w:pPr>
              <w:jc w:val="center"/>
              <w:rPr>
                <w:sz w:val="20"/>
                <w:szCs w:val="20"/>
                <w:shd w:val="clear" w:color="auto" w:fill="FFFFFF"/>
              </w:rPr>
            </w:pPr>
          </w:p>
        </w:tc>
        <w:tc>
          <w:tcPr>
            <w:tcW w:w="1438" w:type="dxa"/>
            <w:shd w:val="clear" w:color="auto" w:fill="FFFFFF"/>
            <w:vAlign w:val="center"/>
          </w:tcPr>
          <w:p w:rsidR="00185DB9" w:rsidRPr="00C45E3E" w:rsidRDefault="00185DB9" w:rsidP="00185DB9">
            <w:pPr>
              <w:widowControl/>
              <w:autoSpaceDE/>
              <w:autoSpaceDN/>
              <w:jc w:val="center"/>
              <w:rPr>
                <w:sz w:val="20"/>
                <w:szCs w:val="20"/>
                <w:lang w:eastAsia="ru-RU"/>
              </w:rPr>
            </w:pPr>
            <w:r w:rsidRPr="00C45E3E">
              <w:rPr>
                <w:rFonts w:eastAsia="Calibri"/>
                <w:sz w:val="20"/>
                <w:szCs w:val="20"/>
              </w:rPr>
              <w:t>оказание услуг (выполнение работ)</w:t>
            </w:r>
          </w:p>
          <w:p w:rsidR="00185DB9" w:rsidRPr="00C45E3E" w:rsidRDefault="00185DB9" w:rsidP="00185DB9">
            <w:pPr>
              <w:pStyle w:val="TableParagraph"/>
              <w:jc w:val="center"/>
              <w:rPr>
                <w:sz w:val="20"/>
                <w:szCs w:val="20"/>
              </w:rPr>
            </w:pPr>
          </w:p>
        </w:tc>
        <w:tc>
          <w:tcPr>
            <w:tcW w:w="4536" w:type="dxa"/>
            <w:vAlign w:val="center"/>
          </w:tcPr>
          <w:p w:rsidR="00185DB9" w:rsidRPr="00C45E3E" w:rsidRDefault="00786740" w:rsidP="00185DB9">
            <w:pPr>
              <w:jc w:val="center"/>
              <w:rPr>
                <w:b/>
                <w:bCs/>
                <w:sz w:val="20"/>
                <w:szCs w:val="20"/>
              </w:rPr>
            </w:pPr>
            <w:r>
              <w:rPr>
                <w:b/>
                <w:bCs/>
                <w:sz w:val="20"/>
                <w:szCs w:val="20"/>
              </w:rPr>
              <w:t>1. </w:t>
            </w:r>
            <w:r w:rsidR="00185DB9" w:rsidRPr="00C45E3E">
              <w:rPr>
                <w:b/>
                <w:bCs/>
                <w:sz w:val="20"/>
                <w:szCs w:val="20"/>
              </w:rPr>
              <w:t>Реализация за счет средств федерального бюджета (нет).</w:t>
            </w:r>
          </w:p>
          <w:p w:rsidR="00185DB9" w:rsidRPr="00C45E3E" w:rsidRDefault="00185DB9" w:rsidP="00185DB9">
            <w:pPr>
              <w:jc w:val="center"/>
              <w:rPr>
                <w:b/>
                <w:bCs/>
                <w:sz w:val="20"/>
                <w:szCs w:val="20"/>
              </w:rPr>
            </w:pPr>
          </w:p>
          <w:p w:rsidR="00185DB9" w:rsidRPr="00C45E3E" w:rsidRDefault="00786740" w:rsidP="00AA3F11">
            <w:pPr>
              <w:jc w:val="center"/>
              <w:rPr>
                <w:b/>
                <w:bCs/>
                <w:sz w:val="20"/>
                <w:szCs w:val="20"/>
              </w:rPr>
            </w:pPr>
            <w:r>
              <w:rPr>
                <w:b/>
                <w:bCs/>
                <w:sz w:val="20"/>
                <w:szCs w:val="20"/>
              </w:rPr>
              <w:t>2. </w:t>
            </w:r>
            <w:r w:rsidR="00185DB9" w:rsidRPr="00C45E3E">
              <w:rPr>
                <w:b/>
                <w:bCs/>
                <w:sz w:val="20"/>
                <w:szCs w:val="20"/>
              </w:rPr>
              <w:t xml:space="preserve">Механизм реализации мероприятия (результата): </w:t>
            </w:r>
            <w:proofErr w:type="gramStart"/>
            <w:r w:rsidR="00185DB9" w:rsidRPr="00C45E3E">
              <w:rPr>
                <w:sz w:val="20"/>
                <w:szCs w:val="20"/>
              </w:rPr>
              <w:t>Осуществляется государственными бюджетными и автономными учреждениями</w:t>
            </w:r>
            <w:r w:rsidR="008D72FB">
              <w:rPr>
                <w:sz w:val="20"/>
                <w:szCs w:val="20"/>
              </w:rPr>
              <w:t xml:space="preserve"> Архангельской области</w:t>
            </w:r>
            <w:r w:rsidR="00185DB9" w:rsidRPr="00C45E3E">
              <w:rPr>
                <w:sz w:val="20"/>
                <w:szCs w:val="20"/>
              </w:rPr>
              <w:t xml:space="preserve">, средства на реализацию мероприятия направляются данным учреждениям </w:t>
            </w:r>
            <w:r w:rsidR="008D72FB">
              <w:rPr>
                <w:sz w:val="20"/>
                <w:szCs w:val="20"/>
              </w:rPr>
              <w:br/>
            </w:r>
            <w:r w:rsidR="00185DB9" w:rsidRPr="00C45E3E">
              <w:rPr>
                <w:sz w:val="20"/>
                <w:szCs w:val="20"/>
              </w:rPr>
              <w:t xml:space="preserve">в форме субсидий на иные цели, не связанные </w:t>
            </w:r>
            <w:r w:rsidR="008D72FB">
              <w:rPr>
                <w:sz w:val="20"/>
                <w:szCs w:val="20"/>
              </w:rPr>
              <w:br/>
            </w:r>
            <w:r w:rsidR="00185DB9" w:rsidRPr="00C45E3E">
              <w:rPr>
                <w:sz w:val="20"/>
                <w:szCs w:val="20"/>
              </w:rPr>
              <w:t xml:space="preserve">с финансовым обеспечением выполнения государственного задания на оказание государственных услуг (выполнение работ), </w:t>
            </w:r>
            <w:r w:rsidR="008D72FB">
              <w:rPr>
                <w:sz w:val="20"/>
                <w:szCs w:val="20"/>
              </w:rPr>
              <w:br/>
            </w:r>
            <w:r w:rsidR="00185DB9" w:rsidRPr="00C45E3E">
              <w:rPr>
                <w:sz w:val="20"/>
                <w:szCs w:val="20"/>
              </w:rPr>
              <w:t xml:space="preserve">в соответствии с Положением о порядке определения объема и условиях предоставления субсидий на иные цели, и постановлением </w:t>
            </w:r>
            <w:r w:rsidR="00185DB9" w:rsidRPr="00C45E3E">
              <w:rPr>
                <w:sz w:val="20"/>
                <w:szCs w:val="20"/>
                <w:lang w:eastAsia="ru-RU"/>
              </w:rPr>
              <w:t>агентства по делам молодежи Архангельской области</w:t>
            </w:r>
            <w:proofErr w:type="gramEnd"/>
          </w:p>
        </w:tc>
        <w:tc>
          <w:tcPr>
            <w:tcW w:w="1275" w:type="dxa"/>
            <w:vAlign w:val="center"/>
          </w:tcPr>
          <w:p w:rsidR="00185DB9" w:rsidRPr="0026072F" w:rsidRDefault="00185DB9" w:rsidP="00185DB9">
            <w:pPr>
              <w:pStyle w:val="TableParagraph"/>
              <w:jc w:val="center"/>
              <w:rPr>
                <w:sz w:val="20"/>
                <w:szCs w:val="20"/>
              </w:rPr>
            </w:pPr>
            <w:r w:rsidRPr="0026072F">
              <w:rPr>
                <w:sz w:val="20"/>
                <w:szCs w:val="20"/>
              </w:rPr>
              <w:t>единиц</w:t>
            </w:r>
            <w:r>
              <w:rPr>
                <w:sz w:val="20"/>
                <w:szCs w:val="20"/>
              </w:rPr>
              <w:t>а</w:t>
            </w:r>
          </w:p>
        </w:tc>
        <w:tc>
          <w:tcPr>
            <w:tcW w:w="851" w:type="dxa"/>
            <w:shd w:val="clear" w:color="auto" w:fill="auto"/>
            <w:vAlign w:val="center"/>
          </w:tcPr>
          <w:p w:rsidR="00185DB9" w:rsidRPr="0026072F" w:rsidRDefault="00185DB9" w:rsidP="00185DB9">
            <w:pPr>
              <w:pStyle w:val="TableParagraph"/>
              <w:jc w:val="center"/>
              <w:rPr>
                <w:sz w:val="20"/>
                <w:szCs w:val="20"/>
              </w:rPr>
            </w:pPr>
            <w:r w:rsidRPr="0026072F">
              <w:rPr>
                <w:sz w:val="20"/>
                <w:szCs w:val="20"/>
              </w:rPr>
              <w:t>10</w:t>
            </w:r>
          </w:p>
        </w:tc>
        <w:tc>
          <w:tcPr>
            <w:tcW w:w="992" w:type="dxa"/>
            <w:shd w:val="clear" w:color="auto" w:fill="auto"/>
            <w:vAlign w:val="center"/>
          </w:tcPr>
          <w:p w:rsidR="00185DB9" w:rsidRPr="0026072F" w:rsidRDefault="00185DB9" w:rsidP="00185DB9">
            <w:pPr>
              <w:pStyle w:val="TableParagraph"/>
              <w:jc w:val="center"/>
              <w:rPr>
                <w:sz w:val="20"/>
                <w:szCs w:val="20"/>
              </w:rPr>
            </w:pPr>
            <w:r w:rsidRPr="0026072F">
              <w:rPr>
                <w:sz w:val="20"/>
                <w:szCs w:val="20"/>
              </w:rPr>
              <w:t>2022</w:t>
            </w:r>
          </w:p>
        </w:tc>
        <w:tc>
          <w:tcPr>
            <w:tcW w:w="992" w:type="dxa"/>
            <w:vAlign w:val="center"/>
          </w:tcPr>
          <w:p w:rsidR="00185DB9" w:rsidRPr="0026072F" w:rsidRDefault="00185DB9" w:rsidP="00185DB9">
            <w:pPr>
              <w:pStyle w:val="TableParagraph"/>
              <w:jc w:val="center"/>
              <w:rPr>
                <w:sz w:val="20"/>
                <w:szCs w:val="20"/>
              </w:rPr>
            </w:pPr>
            <w:r w:rsidRPr="0026072F">
              <w:rPr>
                <w:sz w:val="20"/>
                <w:szCs w:val="20"/>
              </w:rPr>
              <w:t>10</w:t>
            </w:r>
          </w:p>
        </w:tc>
        <w:tc>
          <w:tcPr>
            <w:tcW w:w="993" w:type="dxa"/>
            <w:vAlign w:val="center"/>
          </w:tcPr>
          <w:p w:rsidR="00185DB9" w:rsidRPr="0026072F" w:rsidRDefault="00185DB9" w:rsidP="00185DB9">
            <w:pPr>
              <w:pStyle w:val="TableParagraph"/>
              <w:jc w:val="center"/>
              <w:rPr>
                <w:sz w:val="20"/>
                <w:szCs w:val="20"/>
              </w:rPr>
            </w:pPr>
            <w:r w:rsidRPr="0026072F">
              <w:rPr>
                <w:sz w:val="20"/>
                <w:szCs w:val="20"/>
              </w:rPr>
              <w:t>10</w:t>
            </w:r>
          </w:p>
        </w:tc>
        <w:tc>
          <w:tcPr>
            <w:tcW w:w="1279" w:type="dxa"/>
            <w:vAlign w:val="center"/>
          </w:tcPr>
          <w:p w:rsidR="00185DB9" w:rsidRPr="0026072F" w:rsidRDefault="00185DB9" w:rsidP="00185DB9">
            <w:pPr>
              <w:pStyle w:val="TableParagraph"/>
              <w:jc w:val="center"/>
              <w:rPr>
                <w:sz w:val="20"/>
                <w:szCs w:val="20"/>
              </w:rPr>
            </w:pPr>
            <w:r w:rsidRPr="0026072F">
              <w:rPr>
                <w:sz w:val="20"/>
                <w:szCs w:val="20"/>
              </w:rPr>
              <w:t>10</w:t>
            </w:r>
          </w:p>
        </w:tc>
      </w:tr>
      <w:tr w:rsidR="00185DB9" w:rsidRPr="00573B88" w:rsidTr="00C45E3E">
        <w:trPr>
          <w:trHeight w:val="2485"/>
          <w:jc w:val="center"/>
        </w:trPr>
        <w:tc>
          <w:tcPr>
            <w:tcW w:w="432" w:type="dxa"/>
            <w:vAlign w:val="center"/>
          </w:tcPr>
          <w:p w:rsidR="00185DB9" w:rsidRPr="00185DB9" w:rsidRDefault="00185DB9" w:rsidP="00185DB9">
            <w:pPr>
              <w:pStyle w:val="TableParagraph"/>
              <w:jc w:val="center"/>
              <w:rPr>
                <w:sz w:val="20"/>
                <w:szCs w:val="20"/>
              </w:rPr>
            </w:pPr>
            <w:r w:rsidRPr="00185DB9">
              <w:rPr>
                <w:sz w:val="20"/>
                <w:szCs w:val="20"/>
              </w:rPr>
              <w:lastRenderedPageBreak/>
              <w:t xml:space="preserve">2.7. </w:t>
            </w:r>
          </w:p>
        </w:tc>
        <w:tc>
          <w:tcPr>
            <w:tcW w:w="3107" w:type="dxa"/>
            <w:shd w:val="clear" w:color="auto" w:fill="auto"/>
            <w:vAlign w:val="center"/>
          </w:tcPr>
          <w:p w:rsidR="00185DB9" w:rsidRPr="00C45E3E" w:rsidRDefault="00185DB9" w:rsidP="00185DB9">
            <w:pPr>
              <w:widowControl/>
              <w:autoSpaceDE/>
              <w:autoSpaceDN/>
              <w:jc w:val="center"/>
              <w:rPr>
                <w:sz w:val="20"/>
                <w:szCs w:val="20"/>
                <w:lang w:eastAsia="ru-RU"/>
              </w:rPr>
            </w:pPr>
            <w:r w:rsidRPr="00C45E3E">
              <w:rPr>
                <w:sz w:val="20"/>
                <w:szCs w:val="20"/>
                <w:lang w:eastAsia="ru-RU"/>
              </w:rPr>
              <w:t>Проведены мероприятия по профилактике преступлений и правонарушений, в том числе в информационн</w:t>
            </w:r>
            <w:proofErr w:type="gramStart"/>
            <w:r w:rsidRPr="00C45E3E">
              <w:rPr>
                <w:sz w:val="20"/>
                <w:szCs w:val="20"/>
                <w:lang w:eastAsia="ru-RU"/>
              </w:rPr>
              <w:t>о-</w:t>
            </w:r>
            <w:proofErr w:type="gramEnd"/>
            <w:r w:rsidRPr="00C45E3E">
              <w:rPr>
                <w:sz w:val="20"/>
                <w:szCs w:val="20"/>
                <w:lang w:eastAsia="ru-RU"/>
              </w:rPr>
              <w:t xml:space="preserve"> телекоммуникационной сети «Интернет» </w:t>
            </w:r>
          </w:p>
          <w:p w:rsidR="00185DB9" w:rsidRPr="00C45E3E" w:rsidRDefault="00185DB9" w:rsidP="00185DB9">
            <w:pPr>
              <w:jc w:val="center"/>
              <w:rPr>
                <w:sz w:val="20"/>
                <w:szCs w:val="20"/>
                <w:shd w:val="clear" w:color="auto" w:fill="FFFFFF"/>
              </w:rPr>
            </w:pPr>
          </w:p>
        </w:tc>
        <w:tc>
          <w:tcPr>
            <w:tcW w:w="1438" w:type="dxa"/>
            <w:shd w:val="clear" w:color="auto" w:fill="auto"/>
            <w:vAlign w:val="center"/>
          </w:tcPr>
          <w:p w:rsidR="00185DB9" w:rsidRPr="00C45E3E" w:rsidRDefault="00185DB9" w:rsidP="00185DB9">
            <w:pPr>
              <w:widowControl/>
              <w:autoSpaceDE/>
              <w:autoSpaceDN/>
              <w:jc w:val="center"/>
              <w:rPr>
                <w:sz w:val="20"/>
                <w:szCs w:val="20"/>
                <w:lang w:eastAsia="ru-RU"/>
              </w:rPr>
            </w:pPr>
            <w:r w:rsidRPr="00C45E3E">
              <w:rPr>
                <w:rFonts w:eastAsia="Calibri"/>
                <w:sz w:val="20"/>
                <w:szCs w:val="20"/>
              </w:rPr>
              <w:t>оказание услуг (выполнение работ)</w:t>
            </w:r>
          </w:p>
          <w:p w:rsidR="00185DB9" w:rsidRPr="00C45E3E" w:rsidRDefault="00185DB9" w:rsidP="00185DB9">
            <w:pPr>
              <w:pStyle w:val="TableParagraph"/>
              <w:jc w:val="center"/>
              <w:rPr>
                <w:sz w:val="20"/>
                <w:szCs w:val="20"/>
              </w:rPr>
            </w:pPr>
          </w:p>
        </w:tc>
        <w:tc>
          <w:tcPr>
            <w:tcW w:w="4536" w:type="dxa"/>
            <w:shd w:val="clear" w:color="auto" w:fill="auto"/>
            <w:vAlign w:val="center"/>
          </w:tcPr>
          <w:p w:rsidR="00185DB9" w:rsidRPr="00C45E3E" w:rsidRDefault="00786740" w:rsidP="00185DB9">
            <w:pPr>
              <w:jc w:val="center"/>
              <w:rPr>
                <w:b/>
                <w:bCs/>
                <w:sz w:val="20"/>
                <w:szCs w:val="20"/>
              </w:rPr>
            </w:pPr>
            <w:r>
              <w:rPr>
                <w:b/>
                <w:bCs/>
                <w:sz w:val="20"/>
                <w:szCs w:val="20"/>
              </w:rPr>
              <w:t>1. </w:t>
            </w:r>
            <w:r w:rsidR="00185DB9" w:rsidRPr="00C45E3E">
              <w:rPr>
                <w:b/>
                <w:bCs/>
                <w:sz w:val="20"/>
                <w:szCs w:val="20"/>
              </w:rPr>
              <w:t>Реализация за счет средств федерального бюджета (нет).</w:t>
            </w:r>
          </w:p>
          <w:p w:rsidR="00185DB9" w:rsidRPr="00C45E3E" w:rsidRDefault="00185DB9" w:rsidP="00185DB9">
            <w:pPr>
              <w:jc w:val="center"/>
              <w:rPr>
                <w:b/>
                <w:bCs/>
                <w:sz w:val="20"/>
                <w:szCs w:val="20"/>
              </w:rPr>
            </w:pPr>
          </w:p>
          <w:p w:rsidR="00185DB9" w:rsidRPr="00C45E3E" w:rsidRDefault="00786740" w:rsidP="00AA3F11">
            <w:pPr>
              <w:jc w:val="center"/>
              <w:rPr>
                <w:b/>
                <w:bCs/>
                <w:sz w:val="20"/>
                <w:szCs w:val="20"/>
              </w:rPr>
            </w:pPr>
            <w:r>
              <w:rPr>
                <w:b/>
                <w:bCs/>
                <w:sz w:val="20"/>
                <w:szCs w:val="20"/>
              </w:rPr>
              <w:t>2. </w:t>
            </w:r>
            <w:r w:rsidR="00185DB9" w:rsidRPr="00C45E3E">
              <w:rPr>
                <w:b/>
                <w:bCs/>
                <w:sz w:val="20"/>
                <w:szCs w:val="20"/>
              </w:rPr>
              <w:t xml:space="preserve">Механизм реализации мероприятия (результата): </w:t>
            </w:r>
            <w:proofErr w:type="gramStart"/>
            <w:r w:rsidR="00185DB9" w:rsidRPr="00C45E3E">
              <w:rPr>
                <w:sz w:val="20"/>
                <w:szCs w:val="20"/>
              </w:rPr>
              <w:t>Осуществляется государственными бюджетными и автономными учреждениями</w:t>
            </w:r>
            <w:r w:rsidR="008D72FB">
              <w:rPr>
                <w:sz w:val="20"/>
                <w:szCs w:val="20"/>
              </w:rPr>
              <w:t xml:space="preserve"> Архангельской области</w:t>
            </w:r>
            <w:r w:rsidR="00185DB9" w:rsidRPr="00C45E3E">
              <w:rPr>
                <w:sz w:val="20"/>
                <w:szCs w:val="20"/>
              </w:rPr>
              <w:t xml:space="preserve">, средства на реализацию мероприятия направляются данным учреждениям </w:t>
            </w:r>
            <w:r w:rsidR="008D72FB">
              <w:rPr>
                <w:sz w:val="20"/>
                <w:szCs w:val="20"/>
              </w:rPr>
              <w:br/>
            </w:r>
            <w:r w:rsidR="00185DB9" w:rsidRPr="00C45E3E">
              <w:rPr>
                <w:sz w:val="20"/>
                <w:szCs w:val="20"/>
              </w:rPr>
              <w:t xml:space="preserve">в форме субсидий на иные цели, не связанные </w:t>
            </w:r>
            <w:r w:rsidR="008D72FB">
              <w:rPr>
                <w:sz w:val="20"/>
                <w:szCs w:val="20"/>
              </w:rPr>
              <w:br/>
            </w:r>
            <w:r w:rsidR="00185DB9" w:rsidRPr="00C45E3E">
              <w:rPr>
                <w:sz w:val="20"/>
                <w:szCs w:val="20"/>
              </w:rPr>
              <w:t xml:space="preserve">с финансовым обеспечением выполнения государственного задания на оказание государственных услуг (выполнение работ), </w:t>
            </w:r>
            <w:r w:rsidR="008D72FB">
              <w:rPr>
                <w:sz w:val="20"/>
                <w:szCs w:val="20"/>
              </w:rPr>
              <w:br/>
            </w:r>
            <w:r w:rsidR="00185DB9" w:rsidRPr="00C45E3E">
              <w:rPr>
                <w:sz w:val="20"/>
                <w:szCs w:val="20"/>
              </w:rPr>
              <w:t xml:space="preserve">в соответствии с Положением о порядке определения объема и условиях предоставления субсидий на иные цели, и постановлением </w:t>
            </w:r>
            <w:r w:rsidR="00185DB9" w:rsidRPr="00C45E3E">
              <w:rPr>
                <w:sz w:val="20"/>
                <w:szCs w:val="20"/>
                <w:lang w:eastAsia="ru-RU"/>
              </w:rPr>
              <w:t>агентства по делам молодежи Архангельской области</w:t>
            </w:r>
            <w:proofErr w:type="gramEnd"/>
          </w:p>
        </w:tc>
        <w:tc>
          <w:tcPr>
            <w:tcW w:w="1275" w:type="dxa"/>
            <w:shd w:val="clear" w:color="auto" w:fill="auto"/>
            <w:vAlign w:val="center"/>
          </w:tcPr>
          <w:p w:rsidR="00185DB9" w:rsidRPr="0026072F" w:rsidRDefault="00185DB9" w:rsidP="00185DB9">
            <w:pPr>
              <w:pStyle w:val="TableParagraph"/>
              <w:jc w:val="center"/>
              <w:rPr>
                <w:sz w:val="20"/>
                <w:szCs w:val="20"/>
              </w:rPr>
            </w:pPr>
            <w:r w:rsidRPr="0026072F">
              <w:rPr>
                <w:sz w:val="20"/>
                <w:szCs w:val="20"/>
              </w:rPr>
              <w:t>единиц</w:t>
            </w:r>
            <w:r>
              <w:rPr>
                <w:sz w:val="20"/>
                <w:szCs w:val="20"/>
              </w:rPr>
              <w:t>а</w:t>
            </w:r>
          </w:p>
        </w:tc>
        <w:tc>
          <w:tcPr>
            <w:tcW w:w="851" w:type="dxa"/>
            <w:shd w:val="clear" w:color="auto" w:fill="auto"/>
            <w:vAlign w:val="center"/>
          </w:tcPr>
          <w:p w:rsidR="00185DB9" w:rsidRPr="0026072F" w:rsidRDefault="00185DB9" w:rsidP="00185DB9">
            <w:pPr>
              <w:pStyle w:val="TableParagraph"/>
              <w:jc w:val="center"/>
              <w:rPr>
                <w:sz w:val="20"/>
                <w:szCs w:val="20"/>
              </w:rPr>
            </w:pPr>
            <w:r w:rsidRPr="0026072F">
              <w:rPr>
                <w:sz w:val="20"/>
                <w:szCs w:val="20"/>
              </w:rPr>
              <w:t>12</w:t>
            </w:r>
          </w:p>
        </w:tc>
        <w:tc>
          <w:tcPr>
            <w:tcW w:w="992" w:type="dxa"/>
            <w:shd w:val="clear" w:color="auto" w:fill="auto"/>
            <w:vAlign w:val="center"/>
          </w:tcPr>
          <w:p w:rsidR="00185DB9" w:rsidRPr="0026072F" w:rsidRDefault="00185DB9" w:rsidP="00185DB9">
            <w:pPr>
              <w:pStyle w:val="TableParagraph"/>
              <w:jc w:val="center"/>
              <w:rPr>
                <w:sz w:val="20"/>
                <w:szCs w:val="20"/>
              </w:rPr>
            </w:pPr>
            <w:r w:rsidRPr="0026072F">
              <w:rPr>
                <w:sz w:val="20"/>
                <w:szCs w:val="20"/>
              </w:rPr>
              <w:t>2022</w:t>
            </w:r>
          </w:p>
        </w:tc>
        <w:tc>
          <w:tcPr>
            <w:tcW w:w="992" w:type="dxa"/>
            <w:vAlign w:val="center"/>
          </w:tcPr>
          <w:p w:rsidR="00185DB9" w:rsidRPr="0026072F" w:rsidRDefault="00185DB9" w:rsidP="00185DB9">
            <w:pPr>
              <w:pStyle w:val="TableParagraph"/>
              <w:jc w:val="center"/>
              <w:rPr>
                <w:sz w:val="20"/>
                <w:szCs w:val="20"/>
              </w:rPr>
            </w:pPr>
            <w:r w:rsidRPr="0026072F">
              <w:rPr>
                <w:sz w:val="20"/>
                <w:szCs w:val="20"/>
              </w:rPr>
              <w:t>10</w:t>
            </w:r>
          </w:p>
        </w:tc>
        <w:tc>
          <w:tcPr>
            <w:tcW w:w="993" w:type="dxa"/>
            <w:vAlign w:val="center"/>
          </w:tcPr>
          <w:p w:rsidR="00185DB9" w:rsidRPr="0026072F" w:rsidRDefault="00185DB9" w:rsidP="00185DB9">
            <w:pPr>
              <w:pStyle w:val="TableParagraph"/>
              <w:jc w:val="center"/>
              <w:rPr>
                <w:sz w:val="20"/>
                <w:szCs w:val="20"/>
              </w:rPr>
            </w:pPr>
            <w:r w:rsidRPr="0026072F">
              <w:rPr>
                <w:sz w:val="20"/>
                <w:szCs w:val="20"/>
              </w:rPr>
              <w:t>10</w:t>
            </w:r>
          </w:p>
        </w:tc>
        <w:tc>
          <w:tcPr>
            <w:tcW w:w="1279" w:type="dxa"/>
            <w:vAlign w:val="center"/>
          </w:tcPr>
          <w:p w:rsidR="00185DB9" w:rsidRPr="0026072F" w:rsidRDefault="00185DB9" w:rsidP="00185DB9">
            <w:pPr>
              <w:pStyle w:val="TableParagraph"/>
              <w:jc w:val="center"/>
              <w:rPr>
                <w:sz w:val="20"/>
                <w:szCs w:val="20"/>
              </w:rPr>
            </w:pPr>
            <w:r w:rsidRPr="0026072F">
              <w:rPr>
                <w:sz w:val="20"/>
                <w:szCs w:val="20"/>
              </w:rPr>
              <w:t>10</w:t>
            </w:r>
          </w:p>
        </w:tc>
      </w:tr>
      <w:tr w:rsidR="00185DB9" w:rsidRPr="00573B88" w:rsidTr="00C45E3E">
        <w:trPr>
          <w:trHeight w:val="2485"/>
          <w:jc w:val="center"/>
        </w:trPr>
        <w:tc>
          <w:tcPr>
            <w:tcW w:w="432" w:type="dxa"/>
            <w:vAlign w:val="center"/>
          </w:tcPr>
          <w:p w:rsidR="00185DB9" w:rsidRPr="0026072F" w:rsidRDefault="00185DB9" w:rsidP="00185DB9">
            <w:pPr>
              <w:pStyle w:val="TableParagraph"/>
              <w:jc w:val="center"/>
              <w:rPr>
                <w:sz w:val="20"/>
                <w:szCs w:val="20"/>
              </w:rPr>
            </w:pPr>
            <w:r w:rsidRPr="0026072F">
              <w:rPr>
                <w:sz w:val="20"/>
                <w:szCs w:val="20"/>
              </w:rPr>
              <w:t>2.8.</w:t>
            </w:r>
          </w:p>
        </w:tc>
        <w:tc>
          <w:tcPr>
            <w:tcW w:w="3107" w:type="dxa"/>
            <w:shd w:val="clear" w:color="auto" w:fill="auto"/>
            <w:vAlign w:val="center"/>
          </w:tcPr>
          <w:p w:rsidR="00185DB9" w:rsidRPr="00C45E3E" w:rsidRDefault="00185DB9" w:rsidP="00185DB9">
            <w:pPr>
              <w:widowControl/>
              <w:autoSpaceDE/>
              <w:autoSpaceDN/>
              <w:jc w:val="center"/>
              <w:rPr>
                <w:sz w:val="20"/>
                <w:szCs w:val="20"/>
                <w:lang w:eastAsia="ru-RU"/>
              </w:rPr>
            </w:pPr>
            <w:r w:rsidRPr="00C45E3E">
              <w:rPr>
                <w:sz w:val="20"/>
                <w:szCs w:val="20"/>
                <w:lang w:eastAsia="ru-RU"/>
              </w:rPr>
              <w:t>Проведены мероприятия по профилактике преступлений и правонарушений, в том числе через вовлечение молодежи в позитивные направления уличных субкультур и экстремальные виды спорта</w:t>
            </w:r>
          </w:p>
        </w:tc>
        <w:tc>
          <w:tcPr>
            <w:tcW w:w="1438" w:type="dxa"/>
            <w:shd w:val="clear" w:color="auto" w:fill="auto"/>
            <w:vAlign w:val="center"/>
          </w:tcPr>
          <w:p w:rsidR="00185DB9" w:rsidRPr="00C45E3E" w:rsidRDefault="00185DB9" w:rsidP="00185DB9">
            <w:pPr>
              <w:widowControl/>
              <w:autoSpaceDE/>
              <w:autoSpaceDN/>
              <w:jc w:val="center"/>
              <w:rPr>
                <w:sz w:val="20"/>
                <w:szCs w:val="20"/>
                <w:lang w:eastAsia="ru-RU"/>
              </w:rPr>
            </w:pPr>
            <w:r w:rsidRPr="00C45E3E">
              <w:rPr>
                <w:rFonts w:eastAsia="Calibri"/>
                <w:sz w:val="20"/>
                <w:szCs w:val="20"/>
              </w:rPr>
              <w:t>оказание услуг (выполнение работ)</w:t>
            </w:r>
          </w:p>
          <w:p w:rsidR="00185DB9" w:rsidRPr="00C45E3E" w:rsidRDefault="00185DB9" w:rsidP="00185DB9">
            <w:pPr>
              <w:pStyle w:val="TableParagraph"/>
              <w:jc w:val="center"/>
              <w:rPr>
                <w:sz w:val="20"/>
                <w:szCs w:val="20"/>
              </w:rPr>
            </w:pPr>
          </w:p>
        </w:tc>
        <w:tc>
          <w:tcPr>
            <w:tcW w:w="4536" w:type="dxa"/>
            <w:shd w:val="clear" w:color="auto" w:fill="auto"/>
            <w:vAlign w:val="center"/>
          </w:tcPr>
          <w:p w:rsidR="00185DB9" w:rsidRPr="00C45E3E" w:rsidRDefault="00786740" w:rsidP="00185DB9">
            <w:pPr>
              <w:jc w:val="center"/>
              <w:rPr>
                <w:b/>
                <w:bCs/>
                <w:sz w:val="20"/>
                <w:szCs w:val="20"/>
              </w:rPr>
            </w:pPr>
            <w:r>
              <w:rPr>
                <w:b/>
                <w:bCs/>
                <w:sz w:val="20"/>
                <w:szCs w:val="20"/>
              </w:rPr>
              <w:t>1. </w:t>
            </w:r>
            <w:r w:rsidR="00185DB9" w:rsidRPr="00C45E3E">
              <w:rPr>
                <w:b/>
                <w:bCs/>
                <w:sz w:val="20"/>
                <w:szCs w:val="20"/>
              </w:rPr>
              <w:t>Реализация за счет средств федерального бюджета (нет).</w:t>
            </w:r>
          </w:p>
          <w:p w:rsidR="00185DB9" w:rsidRPr="00C45E3E" w:rsidRDefault="00185DB9" w:rsidP="00185DB9">
            <w:pPr>
              <w:jc w:val="center"/>
              <w:rPr>
                <w:b/>
                <w:bCs/>
                <w:sz w:val="20"/>
                <w:szCs w:val="20"/>
              </w:rPr>
            </w:pPr>
          </w:p>
          <w:p w:rsidR="00185DB9" w:rsidRPr="00C45E3E" w:rsidRDefault="00786740" w:rsidP="008D72FB">
            <w:pPr>
              <w:jc w:val="center"/>
              <w:rPr>
                <w:b/>
                <w:bCs/>
                <w:sz w:val="20"/>
                <w:szCs w:val="20"/>
              </w:rPr>
            </w:pPr>
            <w:r>
              <w:rPr>
                <w:b/>
                <w:bCs/>
                <w:sz w:val="20"/>
                <w:szCs w:val="20"/>
              </w:rPr>
              <w:t>2. </w:t>
            </w:r>
            <w:r w:rsidR="00185DB9" w:rsidRPr="00C45E3E">
              <w:rPr>
                <w:b/>
                <w:bCs/>
                <w:sz w:val="20"/>
                <w:szCs w:val="20"/>
              </w:rPr>
              <w:t xml:space="preserve">Механизм реализации мероприятия (результата): </w:t>
            </w:r>
            <w:proofErr w:type="gramStart"/>
            <w:r w:rsidR="00185DB9" w:rsidRPr="00C45E3E">
              <w:rPr>
                <w:sz w:val="20"/>
                <w:szCs w:val="20"/>
              </w:rPr>
              <w:t>Осуществляется государственными бюджетными и автономными учреждениями</w:t>
            </w:r>
            <w:r w:rsidR="008D72FB">
              <w:rPr>
                <w:sz w:val="20"/>
                <w:szCs w:val="20"/>
              </w:rPr>
              <w:t xml:space="preserve"> Архангельской области</w:t>
            </w:r>
            <w:r w:rsidR="00185DB9" w:rsidRPr="00C45E3E">
              <w:rPr>
                <w:sz w:val="20"/>
                <w:szCs w:val="20"/>
              </w:rPr>
              <w:t>, средства на реализацию мероприятия направляются данным учреждениям</w:t>
            </w:r>
            <w:r w:rsidR="008D72FB">
              <w:rPr>
                <w:sz w:val="20"/>
                <w:szCs w:val="20"/>
              </w:rPr>
              <w:br/>
            </w:r>
            <w:r w:rsidR="00185DB9" w:rsidRPr="00C45E3E">
              <w:rPr>
                <w:sz w:val="20"/>
                <w:szCs w:val="20"/>
              </w:rPr>
              <w:t xml:space="preserve"> в форме субсидий на иные цели, не связанные</w:t>
            </w:r>
            <w:r w:rsidR="008D72FB">
              <w:rPr>
                <w:sz w:val="20"/>
                <w:szCs w:val="20"/>
              </w:rPr>
              <w:br/>
            </w:r>
            <w:r w:rsidR="00185DB9" w:rsidRPr="00C45E3E">
              <w:rPr>
                <w:sz w:val="20"/>
                <w:szCs w:val="20"/>
              </w:rPr>
              <w:t>с финансовым обеспечением выполнения государственного задания на оказание государственных услуг (выполнение работ),</w:t>
            </w:r>
            <w:r w:rsidR="008D72FB">
              <w:rPr>
                <w:sz w:val="20"/>
                <w:szCs w:val="20"/>
              </w:rPr>
              <w:br/>
            </w:r>
            <w:r w:rsidR="00185DB9" w:rsidRPr="00C45E3E">
              <w:rPr>
                <w:sz w:val="20"/>
                <w:szCs w:val="20"/>
              </w:rPr>
              <w:t xml:space="preserve">в соответствии с Положением о порядке определения объема и условиях предоставления субсидий на иные цели, и постановлением </w:t>
            </w:r>
            <w:r w:rsidR="00185DB9" w:rsidRPr="00C45E3E">
              <w:rPr>
                <w:sz w:val="20"/>
                <w:szCs w:val="20"/>
                <w:lang w:eastAsia="ru-RU"/>
              </w:rPr>
              <w:t>агентства по делам молодежи Архангельской области</w:t>
            </w:r>
            <w:proofErr w:type="gramEnd"/>
          </w:p>
        </w:tc>
        <w:tc>
          <w:tcPr>
            <w:tcW w:w="1275" w:type="dxa"/>
            <w:shd w:val="clear" w:color="auto" w:fill="auto"/>
            <w:vAlign w:val="center"/>
          </w:tcPr>
          <w:p w:rsidR="00185DB9" w:rsidRPr="0026072F" w:rsidRDefault="00185DB9" w:rsidP="00185DB9">
            <w:pPr>
              <w:pStyle w:val="TableParagraph"/>
              <w:jc w:val="center"/>
              <w:rPr>
                <w:sz w:val="20"/>
                <w:szCs w:val="20"/>
              </w:rPr>
            </w:pPr>
            <w:r w:rsidRPr="0026072F">
              <w:rPr>
                <w:sz w:val="20"/>
                <w:szCs w:val="20"/>
              </w:rPr>
              <w:t>единиц</w:t>
            </w:r>
            <w:r>
              <w:rPr>
                <w:sz w:val="20"/>
                <w:szCs w:val="20"/>
              </w:rPr>
              <w:t>а</w:t>
            </w:r>
          </w:p>
        </w:tc>
        <w:tc>
          <w:tcPr>
            <w:tcW w:w="851" w:type="dxa"/>
            <w:shd w:val="clear" w:color="auto" w:fill="auto"/>
            <w:vAlign w:val="center"/>
          </w:tcPr>
          <w:p w:rsidR="00185DB9" w:rsidRPr="0026072F" w:rsidRDefault="00185DB9" w:rsidP="00185DB9">
            <w:pPr>
              <w:pStyle w:val="TableParagraph"/>
              <w:jc w:val="center"/>
              <w:rPr>
                <w:sz w:val="20"/>
                <w:szCs w:val="20"/>
              </w:rPr>
            </w:pPr>
            <w:r w:rsidRPr="0026072F">
              <w:rPr>
                <w:sz w:val="20"/>
                <w:szCs w:val="20"/>
              </w:rPr>
              <w:t>12</w:t>
            </w:r>
          </w:p>
        </w:tc>
        <w:tc>
          <w:tcPr>
            <w:tcW w:w="992" w:type="dxa"/>
            <w:shd w:val="clear" w:color="auto" w:fill="auto"/>
            <w:vAlign w:val="center"/>
          </w:tcPr>
          <w:p w:rsidR="00185DB9" w:rsidRPr="0026072F" w:rsidRDefault="00185DB9" w:rsidP="00185DB9">
            <w:pPr>
              <w:pStyle w:val="TableParagraph"/>
              <w:jc w:val="center"/>
              <w:rPr>
                <w:sz w:val="20"/>
                <w:szCs w:val="20"/>
              </w:rPr>
            </w:pPr>
            <w:r w:rsidRPr="0026072F">
              <w:rPr>
                <w:sz w:val="20"/>
                <w:szCs w:val="20"/>
              </w:rPr>
              <w:t>2022</w:t>
            </w:r>
          </w:p>
        </w:tc>
        <w:tc>
          <w:tcPr>
            <w:tcW w:w="992" w:type="dxa"/>
            <w:vAlign w:val="center"/>
          </w:tcPr>
          <w:p w:rsidR="00185DB9" w:rsidRPr="0026072F" w:rsidRDefault="00185DB9" w:rsidP="00185DB9">
            <w:pPr>
              <w:pStyle w:val="TableParagraph"/>
              <w:jc w:val="center"/>
              <w:rPr>
                <w:sz w:val="20"/>
                <w:szCs w:val="20"/>
              </w:rPr>
            </w:pPr>
            <w:r w:rsidRPr="0026072F">
              <w:rPr>
                <w:sz w:val="20"/>
                <w:szCs w:val="20"/>
              </w:rPr>
              <w:t>10</w:t>
            </w:r>
          </w:p>
        </w:tc>
        <w:tc>
          <w:tcPr>
            <w:tcW w:w="993" w:type="dxa"/>
            <w:vAlign w:val="center"/>
          </w:tcPr>
          <w:p w:rsidR="00185DB9" w:rsidRPr="0026072F" w:rsidRDefault="00185DB9" w:rsidP="00185DB9">
            <w:pPr>
              <w:pStyle w:val="TableParagraph"/>
              <w:jc w:val="center"/>
              <w:rPr>
                <w:sz w:val="20"/>
                <w:szCs w:val="20"/>
              </w:rPr>
            </w:pPr>
            <w:r w:rsidRPr="0026072F">
              <w:rPr>
                <w:sz w:val="20"/>
                <w:szCs w:val="20"/>
              </w:rPr>
              <w:t>10</w:t>
            </w:r>
          </w:p>
        </w:tc>
        <w:tc>
          <w:tcPr>
            <w:tcW w:w="1279" w:type="dxa"/>
            <w:vAlign w:val="center"/>
          </w:tcPr>
          <w:p w:rsidR="00185DB9" w:rsidRPr="0026072F" w:rsidRDefault="00185DB9" w:rsidP="00185DB9">
            <w:pPr>
              <w:pStyle w:val="TableParagraph"/>
              <w:jc w:val="center"/>
              <w:rPr>
                <w:sz w:val="20"/>
                <w:szCs w:val="20"/>
              </w:rPr>
            </w:pPr>
            <w:r w:rsidRPr="0026072F">
              <w:rPr>
                <w:sz w:val="20"/>
                <w:szCs w:val="20"/>
              </w:rPr>
              <w:t>10</w:t>
            </w:r>
          </w:p>
        </w:tc>
      </w:tr>
      <w:tr w:rsidR="000B6919" w:rsidRPr="00573B88" w:rsidTr="00C45E3E">
        <w:trPr>
          <w:trHeight w:val="516"/>
          <w:jc w:val="center"/>
        </w:trPr>
        <w:tc>
          <w:tcPr>
            <w:tcW w:w="432" w:type="dxa"/>
            <w:vAlign w:val="center"/>
          </w:tcPr>
          <w:p w:rsidR="000B6919" w:rsidRPr="00185DB9" w:rsidRDefault="000B6919" w:rsidP="000B6919">
            <w:pPr>
              <w:pStyle w:val="TableParagraph"/>
              <w:jc w:val="center"/>
              <w:rPr>
                <w:sz w:val="20"/>
                <w:szCs w:val="20"/>
              </w:rPr>
            </w:pPr>
            <w:r w:rsidRPr="00185DB9">
              <w:rPr>
                <w:sz w:val="20"/>
                <w:szCs w:val="20"/>
              </w:rPr>
              <w:t>2.9.</w:t>
            </w:r>
          </w:p>
        </w:tc>
        <w:tc>
          <w:tcPr>
            <w:tcW w:w="3107" w:type="dxa"/>
            <w:shd w:val="clear" w:color="auto" w:fill="auto"/>
            <w:vAlign w:val="center"/>
          </w:tcPr>
          <w:p w:rsidR="000B6919" w:rsidRPr="00C45E3E" w:rsidRDefault="000B6919" w:rsidP="000B6919">
            <w:pPr>
              <w:widowControl/>
              <w:autoSpaceDE/>
              <w:autoSpaceDN/>
              <w:jc w:val="center"/>
              <w:rPr>
                <w:sz w:val="20"/>
                <w:szCs w:val="20"/>
                <w:lang w:eastAsia="ru-RU"/>
              </w:rPr>
            </w:pPr>
            <w:r w:rsidRPr="00C45E3E">
              <w:rPr>
                <w:sz w:val="20"/>
                <w:szCs w:val="20"/>
                <w:lang w:eastAsia="ru-RU"/>
              </w:rPr>
              <w:t>Проведены конкурсы на присвоение званий «Лучший участковый уполномоченный полиции в Архангельской области»</w:t>
            </w:r>
            <w:r w:rsidRPr="00C45E3E">
              <w:rPr>
                <w:sz w:val="20"/>
                <w:szCs w:val="20"/>
                <w:lang w:eastAsia="ru-RU"/>
              </w:rPr>
              <w:br/>
              <w:t xml:space="preserve">и «Лучший инспектор по делам несовершеннолетних в Архангельской области» по </w:t>
            </w:r>
            <w:proofErr w:type="gramStart"/>
            <w:r w:rsidRPr="00C45E3E">
              <w:rPr>
                <w:sz w:val="20"/>
                <w:szCs w:val="20"/>
                <w:lang w:eastAsia="ru-RU"/>
              </w:rPr>
              <w:t>итогам</w:t>
            </w:r>
            <w:proofErr w:type="gramEnd"/>
            <w:r w:rsidRPr="00C45E3E">
              <w:rPr>
                <w:sz w:val="20"/>
                <w:szCs w:val="20"/>
                <w:lang w:eastAsia="ru-RU"/>
              </w:rPr>
              <w:t xml:space="preserve"> которых, премированы победители </w:t>
            </w:r>
            <w:r w:rsidRPr="00C45E3E">
              <w:rPr>
                <w:sz w:val="20"/>
                <w:szCs w:val="20"/>
                <w:lang w:eastAsia="ru-RU"/>
              </w:rPr>
              <w:lastRenderedPageBreak/>
              <w:t xml:space="preserve">конкурсов </w:t>
            </w:r>
          </w:p>
          <w:p w:rsidR="000B6919" w:rsidRPr="00C45E3E" w:rsidRDefault="000B6919" w:rsidP="000B6919">
            <w:pPr>
              <w:jc w:val="center"/>
              <w:rPr>
                <w:color w:val="000000"/>
                <w:sz w:val="20"/>
                <w:szCs w:val="20"/>
                <w:shd w:val="clear" w:color="auto" w:fill="FFFFFF"/>
              </w:rPr>
            </w:pPr>
          </w:p>
        </w:tc>
        <w:tc>
          <w:tcPr>
            <w:tcW w:w="1438" w:type="dxa"/>
            <w:shd w:val="clear" w:color="auto" w:fill="auto"/>
            <w:vAlign w:val="center"/>
          </w:tcPr>
          <w:p w:rsidR="000B6919" w:rsidRPr="00C45E3E" w:rsidRDefault="000B6919" w:rsidP="000B6919">
            <w:pPr>
              <w:widowControl/>
              <w:autoSpaceDE/>
              <w:autoSpaceDN/>
              <w:ind w:hanging="2"/>
              <w:jc w:val="center"/>
              <w:rPr>
                <w:sz w:val="20"/>
                <w:szCs w:val="20"/>
                <w:lang w:eastAsia="ru-RU"/>
              </w:rPr>
            </w:pPr>
            <w:r w:rsidRPr="00C45E3E">
              <w:rPr>
                <w:sz w:val="20"/>
                <w:szCs w:val="20"/>
                <w:lang w:eastAsia="ru-RU"/>
              </w:rPr>
              <w:lastRenderedPageBreak/>
              <w:t>выплаты физическим лицам</w:t>
            </w:r>
          </w:p>
          <w:p w:rsidR="000B6919" w:rsidRPr="00C45E3E" w:rsidRDefault="000B6919" w:rsidP="000B6919">
            <w:pPr>
              <w:pStyle w:val="TableParagraph"/>
              <w:jc w:val="center"/>
              <w:rPr>
                <w:sz w:val="20"/>
                <w:szCs w:val="20"/>
              </w:rPr>
            </w:pPr>
          </w:p>
        </w:tc>
        <w:tc>
          <w:tcPr>
            <w:tcW w:w="4536" w:type="dxa"/>
            <w:shd w:val="clear" w:color="auto" w:fill="auto"/>
            <w:vAlign w:val="center"/>
          </w:tcPr>
          <w:p w:rsidR="000B6919" w:rsidRPr="00C45E3E" w:rsidRDefault="00786740" w:rsidP="000B6919">
            <w:pPr>
              <w:jc w:val="center"/>
              <w:rPr>
                <w:bCs/>
                <w:sz w:val="20"/>
                <w:szCs w:val="20"/>
              </w:rPr>
            </w:pPr>
            <w:r>
              <w:rPr>
                <w:b/>
                <w:bCs/>
                <w:sz w:val="20"/>
                <w:szCs w:val="20"/>
              </w:rPr>
              <w:t>1. </w:t>
            </w:r>
            <w:r w:rsidR="000B6919" w:rsidRPr="00C45E3E">
              <w:rPr>
                <w:b/>
                <w:bCs/>
                <w:sz w:val="20"/>
                <w:szCs w:val="20"/>
              </w:rPr>
              <w:t>Реализация за счет средств федерального бюджета</w:t>
            </w:r>
            <w:r w:rsidR="000B6919" w:rsidRPr="00C45E3E">
              <w:rPr>
                <w:bCs/>
                <w:sz w:val="20"/>
                <w:szCs w:val="20"/>
              </w:rPr>
              <w:t xml:space="preserve"> (нет).</w:t>
            </w:r>
          </w:p>
          <w:p w:rsidR="000B6919" w:rsidRPr="00C45E3E" w:rsidRDefault="000B6919" w:rsidP="000B6919">
            <w:pPr>
              <w:jc w:val="center"/>
              <w:rPr>
                <w:bCs/>
                <w:sz w:val="20"/>
                <w:szCs w:val="20"/>
              </w:rPr>
            </w:pPr>
          </w:p>
          <w:p w:rsidR="000B6919" w:rsidRPr="00C45E3E" w:rsidRDefault="00786740" w:rsidP="000B6919">
            <w:pPr>
              <w:jc w:val="center"/>
              <w:rPr>
                <w:sz w:val="20"/>
                <w:szCs w:val="20"/>
              </w:rPr>
            </w:pPr>
            <w:r>
              <w:rPr>
                <w:b/>
                <w:bCs/>
                <w:sz w:val="20"/>
                <w:szCs w:val="20"/>
              </w:rPr>
              <w:t>2. </w:t>
            </w:r>
            <w:r w:rsidR="000B6919" w:rsidRPr="00C45E3E">
              <w:rPr>
                <w:b/>
                <w:bCs/>
                <w:sz w:val="20"/>
                <w:szCs w:val="20"/>
              </w:rPr>
              <w:t>Механизм реализации мероприятия (результата):</w:t>
            </w:r>
            <w:r w:rsidR="000B6919" w:rsidRPr="00C45E3E">
              <w:rPr>
                <w:sz w:val="20"/>
                <w:szCs w:val="20"/>
              </w:rPr>
              <w:t xml:space="preserve"> Реализуется </w:t>
            </w:r>
            <w:r w:rsidR="000B6919" w:rsidRPr="00C45E3E">
              <w:rPr>
                <w:sz w:val="20"/>
                <w:szCs w:val="20"/>
                <w:lang w:eastAsia="ru-RU"/>
              </w:rPr>
              <w:t xml:space="preserve">администрацией Губернатора и Правительства в соответствии </w:t>
            </w:r>
            <w:r w:rsidR="008D72FB">
              <w:rPr>
                <w:sz w:val="20"/>
                <w:szCs w:val="20"/>
                <w:lang w:eastAsia="ru-RU"/>
              </w:rPr>
              <w:br/>
            </w:r>
            <w:r w:rsidR="000B6919" w:rsidRPr="00C45E3E">
              <w:rPr>
                <w:sz w:val="20"/>
                <w:szCs w:val="20"/>
                <w:lang w:eastAsia="ru-RU"/>
              </w:rPr>
              <w:t xml:space="preserve">с Положением </w:t>
            </w:r>
            <w:r w:rsidR="000B6919" w:rsidRPr="00C45E3E">
              <w:rPr>
                <w:sz w:val="20"/>
                <w:szCs w:val="20"/>
              </w:rPr>
              <w:t xml:space="preserve">о конкурсах на присвоение званий «Лучший участковый уполномоченный полиции </w:t>
            </w:r>
            <w:r w:rsidR="008D72FB">
              <w:rPr>
                <w:sz w:val="20"/>
                <w:szCs w:val="20"/>
              </w:rPr>
              <w:br/>
            </w:r>
            <w:r w:rsidR="000B6919" w:rsidRPr="00C45E3E">
              <w:rPr>
                <w:sz w:val="20"/>
                <w:szCs w:val="20"/>
              </w:rPr>
              <w:lastRenderedPageBreak/>
              <w:t xml:space="preserve">в Архангельской области» и «Лучший инспектор </w:t>
            </w:r>
            <w:r w:rsidR="008D72FB">
              <w:rPr>
                <w:sz w:val="20"/>
                <w:szCs w:val="20"/>
              </w:rPr>
              <w:br/>
            </w:r>
            <w:r w:rsidR="000B6919" w:rsidRPr="00C45E3E">
              <w:rPr>
                <w:sz w:val="20"/>
                <w:szCs w:val="20"/>
              </w:rPr>
              <w:t>по делам несовершеннолетних в Архангельской области», утвержденным указом Губернатора Архангельской области</w:t>
            </w:r>
            <w:r w:rsidR="000B6919" w:rsidRPr="00C45E3E">
              <w:rPr>
                <w:sz w:val="20"/>
                <w:szCs w:val="20"/>
              </w:rPr>
              <w:br/>
              <w:t>от 28 марта 2022 года № 36-у</w:t>
            </w:r>
          </w:p>
        </w:tc>
        <w:tc>
          <w:tcPr>
            <w:tcW w:w="1275" w:type="dxa"/>
            <w:shd w:val="clear" w:color="auto" w:fill="auto"/>
            <w:vAlign w:val="center"/>
          </w:tcPr>
          <w:p w:rsidR="000B6919" w:rsidRPr="0026072F" w:rsidRDefault="000B6919" w:rsidP="000B6919">
            <w:pPr>
              <w:pStyle w:val="TableParagraph"/>
              <w:jc w:val="center"/>
              <w:rPr>
                <w:sz w:val="20"/>
                <w:szCs w:val="20"/>
              </w:rPr>
            </w:pPr>
            <w:r w:rsidRPr="0026072F">
              <w:rPr>
                <w:sz w:val="20"/>
                <w:szCs w:val="20"/>
              </w:rPr>
              <w:lastRenderedPageBreak/>
              <w:t>едини</w:t>
            </w:r>
            <w:r w:rsidRPr="00AA3F11">
              <w:rPr>
                <w:sz w:val="20"/>
                <w:szCs w:val="20"/>
              </w:rPr>
              <w:t>ц</w:t>
            </w:r>
            <w:r w:rsidR="00B32AF2" w:rsidRPr="00AA3F11">
              <w:rPr>
                <w:sz w:val="20"/>
                <w:szCs w:val="20"/>
              </w:rPr>
              <w:t>а</w:t>
            </w:r>
          </w:p>
        </w:tc>
        <w:tc>
          <w:tcPr>
            <w:tcW w:w="851" w:type="dxa"/>
            <w:shd w:val="clear" w:color="auto" w:fill="auto"/>
            <w:vAlign w:val="center"/>
          </w:tcPr>
          <w:p w:rsidR="000B6919" w:rsidRPr="0026072F" w:rsidRDefault="000B6919" w:rsidP="000B6919">
            <w:pPr>
              <w:pStyle w:val="TableParagraph"/>
              <w:jc w:val="center"/>
              <w:rPr>
                <w:sz w:val="20"/>
                <w:szCs w:val="20"/>
              </w:rPr>
            </w:pPr>
            <w:r w:rsidRPr="0026072F">
              <w:rPr>
                <w:sz w:val="20"/>
                <w:szCs w:val="20"/>
              </w:rPr>
              <w:t>1</w:t>
            </w:r>
          </w:p>
        </w:tc>
        <w:tc>
          <w:tcPr>
            <w:tcW w:w="992" w:type="dxa"/>
            <w:shd w:val="clear" w:color="auto" w:fill="auto"/>
            <w:vAlign w:val="center"/>
          </w:tcPr>
          <w:p w:rsidR="000B6919" w:rsidRPr="0026072F" w:rsidRDefault="000B6919" w:rsidP="000B6919">
            <w:pPr>
              <w:pStyle w:val="TableParagraph"/>
              <w:jc w:val="center"/>
              <w:rPr>
                <w:sz w:val="20"/>
                <w:szCs w:val="20"/>
              </w:rPr>
            </w:pPr>
            <w:r w:rsidRPr="0026072F">
              <w:rPr>
                <w:sz w:val="20"/>
                <w:szCs w:val="20"/>
              </w:rPr>
              <w:t>2022</w:t>
            </w:r>
          </w:p>
        </w:tc>
        <w:tc>
          <w:tcPr>
            <w:tcW w:w="992" w:type="dxa"/>
            <w:vAlign w:val="center"/>
          </w:tcPr>
          <w:p w:rsidR="000B6919" w:rsidRPr="0026072F" w:rsidRDefault="000B6919" w:rsidP="000B6919">
            <w:pPr>
              <w:pStyle w:val="TableParagraph"/>
              <w:jc w:val="center"/>
              <w:rPr>
                <w:sz w:val="20"/>
                <w:szCs w:val="20"/>
              </w:rPr>
            </w:pPr>
            <w:r w:rsidRPr="0026072F">
              <w:rPr>
                <w:sz w:val="20"/>
                <w:szCs w:val="20"/>
              </w:rPr>
              <w:t>2</w:t>
            </w:r>
          </w:p>
        </w:tc>
        <w:tc>
          <w:tcPr>
            <w:tcW w:w="993" w:type="dxa"/>
            <w:vAlign w:val="center"/>
          </w:tcPr>
          <w:p w:rsidR="000B6919" w:rsidRPr="0026072F" w:rsidRDefault="000B6919" w:rsidP="000B6919">
            <w:pPr>
              <w:pStyle w:val="TableParagraph"/>
              <w:jc w:val="center"/>
              <w:rPr>
                <w:sz w:val="20"/>
                <w:szCs w:val="20"/>
              </w:rPr>
            </w:pPr>
            <w:r w:rsidRPr="0026072F">
              <w:rPr>
                <w:sz w:val="20"/>
                <w:szCs w:val="20"/>
              </w:rPr>
              <w:t>2</w:t>
            </w:r>
          </w:p>
        </w:tc>
        <w:tc>
          <w:tcPr>
            <w:tcW w:w="1279" w:type="dxa"/>
            <w:vAlign w:val="center"/>
          </w:tcPr>
          <w:p w:rsidR="000B6919" w:rsidRPr="0026072F" w:rsidRDefault="000B6919" w:rsidP="000B6919">
            <w:pPr>
              <w:pStyle w:val="TableParagraph"/>
              <w:jc w:val="center"/>
              <w:rPr>
                <w:sz w:val="20"/>
                <w:szCs w:val="20"/>
              </w:rPr>
            </w:pPr>
            <w:r w:rsidRPr="0026072F">
              <w:rPr>
                <w:sz w:val="20"/>
                <w:szCs w:val="20"/>
              </w:rPr>
              <w:t>2</w:t>
            </w:r>
          </w:p>
        </w:tc>
      </w:tr>
      <w:tr w:rsidR="000B6919" w:rsidRPr="00573B88" w:rsidTr="00C45E3E">
        <w:trPr>
          <w:trHeight w:val="2095"/>
          <w:jc w:val="center"/>
        </w:trPr>
        <w:tc>
          <w:tcPr>
            <w:tcW w:w="432" w:type="dxa"/>
            <w:vAlign w:val="center"/>
          </w:tcPr>
          <w:p w:rsidR="000B6919" w:rsidRPr="0026072F" w:rsidRDefault="000B6919" w:rsidP="000B6919">
            <w:pPr>
              <w:pStyle w:val="TableParagraph"/>
              <w:jc w:val="center"/>
              <w:rPr>
                <w:sz w:val="20"/>
                <w:szCs w:val="20"/>
              </w:rPr>
            </w:pPr>
            <w:r w:rsidRPr="0026072F">
              <w:rPr>
                <w:sz w:val="20"/>
                <w:szCs w:val="20"/>
              </w:rPr>
              <w:lastRenderedPageBreak/>
              <w:t>2.10.</w:t>
            </w:r>
          </w:p>
        </w:tc>
        <w:tc>
          <w:tcPr>
            <w:tcW w:w="3107" w:type="dxa"/>
            <w:shd w:val="clear" w:color="auto" w:fill="auto"/>
            <w:vAlign w:val="center"/>
          </w:tcPr>
          <w:p w:rsidR="000B6919" w:rsidRPr="00C45E3E" w:rsidRDefault="000B6919" w:rsidP="000B6919">
            <w:pPr>
              <w:widowControl/>
              <w:autoSpaceDE/>
              <w:autoSpaceDN/>
              <w:jc w:val="center"/>
              <w:rPr>
                <w:color w:val="000000"/>
                <w:sz w:val="20"/>
                <w:szCs w:val="20"/>
                <w:shd w:val="clear" w:color="auto" w:fill="FFFFFF"/>
              </w:rPr>
            </w:pPr>
            <w:r w:rsidRPr="00C45E3E">
              <w:rPr>
                <w:sz w:val="20"/>
                <w:szCs w:val="20"/>
                <w:lang w:eastAsia="ru-RU"/>
              </w:rPr>
              <w:t>Присуждены премии сотрудникам</w:t>
            </w:r>
            <w:r w:rsidRPr="00C45E3E">
              <w:rPr>
                <w:sz w:val="20"/>
                <w:szCs w:val="20"/>
                <w:lang w:eastAsia="ru-RU"/>
              </w:rPr>
              <w:br/>
              <w:t>и работников Управления министерства внутренних дел Российской Федерации по Архангельской области и его подчиненных территориальных органов МВД России на районном уровне «За отличное исполнение обязанностей по охране правопорядка на территории Архангельской области»</w:t>
            </w:r>
          </w:p>
        </w:tc>
        <w:tc>
          <w:tcPr>
            <w:tcW w:w="1438" w:type="dxa"/>
            <w:shd w:val="clear" w:color="auto" w:fill="auto"/>
            <w:vAlign w:val="center"/>
          </w:tcPr>
          <w:p w:rsidR="000B6919" w:rsidRPr="00C45E3E" w:rsidRDefault="000B6919" w:rsidP="000B6919">
            <w:pPr>
              <w:widowControl/>
              <w:autoSpaceDE/>
              <w:autoSpaceDN/>
              <w:ind w:hanging="2"/>
              <w:jc w:val="center"/>
              <w:rPr>
                <w:sz w:val="20"/>
                <w:szCs w:val="20"/>
                <w:lang w:eastAsia="ru-RU"/>
              </w:rPr>
            </w:pPr>
            <w:r w:rsidRPr="00C45E3E">
              <w:rPr>
                <w:sz w:val="20"/>
                <w:szCs w:val="20"/>
                <w:lang w:eastAsia="ru-RU"/>
              </w:rPr>
              <w:t>выплаты физическим лицам</w:t>
            </w:r>
          </w:p>
          <w:p w:rsidR="000B6919" w:rsidRPr="00C45E3E" w:rsidRDefault="000B6919" w:rsidP="000B6919">
            <w:pPr>
              <w:pStyle w:val="TableParagraph"/>
              <w:jc w:val="center"/>
              <w:rPr>
                <w:sz w:val="20"/>
                <w:szCs w:val="20"/>
              </w:rPr>
            </w:pPr>
          </w:p>
        </w:tc>
        <w:tc>
          <w:tcPr>
            <w:tcW w:w="4536" w:type="dxa"/>
            <w:shd w:val="clear" w:color="auto" w:fill="auto"/>
            <w:vAlign w:val="center"/>
          </w:tcPr>
          <w:p w:rsidR="000B6919" w:rsidRPr="00C45E3E" w:rsidRDefault="00786740" w:rsidP="000B6919">
            <w:pPr>
              <w:jc w:val="center"/>
              <w:rPr>
                <w:bCs/>
                <w:sz w:val="20"/>
                <w:szCs w:val="20"/>
              </w:rPr>
            </w:pPr>
            <w:r>
              <w:rPr>
                <w:b/>
                <w:bCs/>
                <w:sz w:val="20"/>
                <w:szCs w:val="20"/>
              </w:rPr>
              <w:t>1. </w:t>
            </w:r>
            <w:r w:rsidR="000B6919" w:rsidRPr="00C45E3E">
              <w:rPr>
                <w:b/>
                <w:bCs/>
                <w:sz w:val="20"/>
                <w:szCs w:val="20"/>
              </w:rPr>
              <w:t>Реализация за счет средств федерального бюджета</w:t>
            </w:r>
            <w:r w:rsidR="000B6919" w:rsidRPr="00C45E3E">
              <w:rPr>
                <w:bCs/>
                <w:sz w:val="20"/>
                <w:szCs w:val="20"/>
              </w:rPr>
              <w:t xml:space="preserve"> (нет).</w:t>
            </w:r>
          </w:p>
          <w:p w:rsidR="000B6919" w:rsidRPr="00C45E3E" w:rsidRDefault="000B6919" w:rsidP="000B6919">
            <w:pPr>
              <w:jc w:val="center"/>
              <w:rPr>
                <w:bCs/>
                <w:sz w:val="20"/>
                <w:szCs w:val="20"/>
              </w:rPr>
            </w:pPr>
          </w:p>
          <w:p w:rsidR="000B6919" w:rsidRPr="00C45E3E" w:rsidRDefault="00786740" w:rsidP="000B6919">
            <w:pPr>
              <w:jc w:val="center"/>
              <w:rPr>
                <w:b/>
                <w:bCs/>
                <w:sz w:val="20"/>
                <w:szCs w:val="20"/>
              </w:rPr>
            </w:pPr>
            <w:r>
              <w:rPr>
                <w:b/>
                <w:bCs/>
                <w:sz w:val="20"/>
                <w:szCs w:val="20"/>
              </w:rPr>
              <w:t>2. </w:t>
            </w:r>
            <w:r w:rsidR="000B6919" w:rsidRPr="00C45E3E">
              <w:rPr>
                <w:b/>
                <w:bCs/>
                <w:sz w:val="20"/>
                <w:szCs w:val="20"/>
              </w:rPr>
              <w:t>Механизм реализации мероприятия (результата):</w:t>
            </w:r>
            <w:r w:rsidR="000B6919" w:rsidRPr="00C45E3E">
              <w:rPr>
                <w:sz w:val="20"/>
                <w:szCs w:val="20"/>
              </w:rPr>
              <w:t xml:space="preserve"> Реализуется </w:t>
            </w:r>
            <w:r w:rsidR="000B6919" w:rsidRPr="00C45E3E">
              <w:rPr>
                <w:sz w:val="20"/>
                <w:szCs w:val="20"/>
                <w:lang w:eastAsia="ru-RU"/>
              </w:rPr>
              <w:t xml:space="preserve">администрацией Губернатора и Правительства в соответствии </w:t>
            </w:r>
            <w:r w:rsidR="000B6919" w:rsidRPr="00C45E3E">
              <w:rPr>
                <w:sz w:val="20"/>
                <w:szCs w:val="20"/>
                <w:lang w:eastAsia="ru-RU"/>
              </w:rPr>
              <w:br/>
              <w:t xml:space="preserve">с Положением </w:t>
            </w:r>
            <w:r w:rsidR="000B6919" w:rsidRPr="00C45E3E">
              <w:rPr>
                <w:sz w:val="20"/>
                <w:szCs w:val="20"/>
              </w:rPr>
              <w:t xml:space="preserve">о премии Архангельской области </w:t>
            </w:r>
            <w:r w:rsidR="000B6919" w:rsidRPr="00C45E3E">
              <w:rPr>
                <w:sz w:val="20"/>
                <w:szCs w:val="20"/>
              </w:rPr>
              <w:br/>
              <w:t xml:space="preserve">«За отличное исполнение обязанностей по охране правопорядка на территории Архангельской области», утвержденным указом Губернатора Архангельской области от 28 марта 2022 года </w:t>
            </w:r>
            <w:r w:rsidR="000B6919" w:rsidRPr="00C45E3E">
              <w:rPr>
                <w:sz w:val="20"/>
                <w:szCs w:val="20"/>
              </w:rPr>
              <w:br/>
              <w:t>№ 38-у</w:t>
            </w:r>
          </w:p>
        </w:tc>
        <w:tc>
          <w:tcPr>
            <w:tcW w:w="1275" w:type="dxa"/>
            <w:shd w:val="clear" w:color="auto" w:fill="auto"/>
            <w:vAlign w:val="center"/>
          </w:tcPr>
          <w:p w:rsidR="000B6919" w:rsidRPr="0026072F" w:rsidRDefault="000B6919" w:rsidP="000B6919">
            <w:pPr>
              <w:pStyle w:val="TableParagraph"/>
              <w:jc w:val="center"/>
              <w:rPr>
                <w:sz w:val="20"/>
                <w:szCs w:val="20"/>
              </w:rPr>
            </w:pPr>
            <w:r w:rsidRPr="0026072F">
              <w:rPr>
                <w:sz w:val="20"/>
                <w:szCs w:val="20"/>
              </w:rPr>
              <w:t>человек</w:t>
            </w:r>
          </w:p>
        </w:tc>
        <w:tc>
          <w:tcPr>
            <w:tcW w:w="851" w:type="dxa"/>
            <w:shd w:val="clear" w:color="auto" w:fill="auto"/>
            <w:vAlign w:val="center"/>
          </w:tcPr>
          <w:p w:rsidR="000B6919" w:rsidRPr="0026072F" w:rsidRDefault="000B6919" w:rsidP="000B6919">
            <w:pPr>
              <w:pStyle w:val="TableParagraph"/>
              <w:jc w:val="center"/>
              <w:rPr>
                <w:sz w:val="20"/>
                <w:szCs w:val="20"/>
              </w:rPr>
            </w:pPr>
            <w:r w:rsidRPr="0026072F">
              <w:rPr>
                <w:sz w:val="20"/>
                <w:szCs w:val="20"/>
              </w:rPr>
              <w:t>-</w:t>
            </w:r>
          </w:p>
        </w:tc>
        <w:tc>
          <w:tcPr>
            <w:tcW w:w="992" w:type="dxa"/>
            <w:shd w:val="clear" w:color="auto" w:fill="auto"/>
            <w:vAlign w:val="center"/>
          </w:tcPr>
          <w:p w:rsidR="000B6919" w:rsidRPr="0026072F" w:rsidRDefault="000B6919" w:rsidP="000B6919">
            <w:pPr>
              <w:pStyle w:val="TableParagraph"/>
              <w:jc w:val="center"/>
              <w:rPr>
                <w:sz w:val="20"/>
                <w:szCs w:val="20"/>
              </w:rPr>
            </w:pPr>
            <w:r w:rsidRPr="0026072F">
              <w:rPr>
                <w:sz w:val="20"/>
                <w:szCs w:val="20"/>
              </w:rPr>
              <w:t>2022</w:t>
            </w:r>
          </w:p>
        </w:tc>
        <w:tc>
          <w:tcPr>
            <w:tcW w:w="992" w:type="dxa"/>
            <w:vAlign w:val="center"/>
          </w:tcPr>
          <w:p w:rsidR="000B6919" w:rsidRPr="0026072F" w:rsidRDefault="000B6919" w:rsidP="000B6919">
            <w:pPr>
              <w:pStyle w:val="TableParagraph"/>
              <w:jc w:val="center"/>
              <w:rPr>
                <w:sz w:val="20"/>
                <w:szCs w:val="20"/>
              </w:rPr>
            </w:pPr>
            <w:r w:rsidRPr="0026072F">
              <w:rPr>
                <w:sz w:val="20"/>
                <w:szCs w:val="20"/>
              </w:rPr>
              <w:t>1200</w:t>
            </w:r>
          </w:p>
        </w:tc>
        <w:tc>
          <w:tcPr>
            <w:tcW w:w="993" w:type="dxa"/>
            <w:vAlign w:val="center"/>
          </w:tcPr>
          <w:p w:rsidR="000B6919" w:rsidRPr="0026072F" w:rsidRDefault="000B6919" w:rsidP="000B6919">
            <w:pPr>
              <w:pStyle w:val="TableParagraph"/>
              <w:jc w:val="center"/>
              <w:rPr>
                <w:sz w:val="20"/>
                <w:szCs w:val="20"/>
              </w:rPr>
            </w:pPr>
            <w:r w:rsidRPr="0026072F">
              <w:rPr>
                <w:sz w:val="20"/>
                <w:szCs w:val="20"/>
              </w:rPr>
              <w:t>1200</w:t>
            </w:r>
          </w:p>
        </w:tc>
        <w:tc>
          <w:tcPr>
            <w:tcW w:w="1279" w:type="dxa"/>
            <w:vAlign w:val="center"/>
          </w:tcPr>
          <w:p w:rsidR="000B6919" w:rsidRPr="0026072F" w:rsidRDefault="000B6919" w:rsidP="000B6919">
            <w:pPr>
              <w:pStyle w:val="TableParagraph"/>
              <w:jc w:val="center"/>
              <w:rPr>
                <w:sz w:val="20"/>
                <w:szCs w:val="20"/>
              </w:rPr>
            </w:pPr>
            <w:r w:rsidRPr="0026072F">
              <w:rPr>
                <w:sz w:val="20"/>
                <w:szCs w:val="20"/>
              </w:rPr>
              <w:t>1200</w:t>
            </w:r>
          </w:p>
        </w:tc>
      </w:tr>
      <w:tr w:rsidR="000B6919" w:rsidRPr="00573B88" w:rsidTr="008D72FB">
        <w:trPr>
          <w:trHeight w:val="295"/>
          <w:jc w:val="center"/>
        </w:trPr>
        <w:tc>
          <w:tcPr>
            <w:tcW w:w="432" w:type="dxa"/>
            <w:vAlign w:val="center"/>
          </w:tcPr>
          <w:p w:rsidR="000B6919" w:rsidRPr="0026072F" w:rsidRDefault="000B6919" w:rsidP="000B6919">
            <w:pPr>
              <w:pStyle w:val="TableParagraph"/>
              <w:jc w:val="center"/>
              <w:rPr>
                <w:sz w:val="20"/>
                <w:szCs w:val="20"/>
              </w:rPr>
            </w:pPr>
            <w:r w:rsidRPr="0026072F">
              <w:rPr>
                <w:sz w:val="20"/>
                <w:szCs w:val="20"/>
              </w:rPr>
              <w:t>2.11</w:t>
            </w:r>
          </w:p>
        </w:tc>
        <w:tc>
          <w:tcPr>
            <w:tcW w:w="3107" w:type="dxa"/>
            <w:shd w:val="clear" w:color="auto" w:fill="auto"/>
            <w:vAlign w:val="center"/>
          </w:tcPr>
          <w:p w:rsidR="000B6919" w:rsidRPr="00C45E3E" w:rsidRDefault="000B6919" w:rsidP="000B6919">
            <w:pPr>
              <w:widowControl/>
              <w:autoSpaceDE/>
              <w:autoSpaceDN/>
              <w:jc w:val="center"/>
              <w:rPr>
                <w:sz w:val="20"/>
                <w:szCs w:val="20"/>
                <w:lang w:eastAsia="ru-RU"/>
              </w:rPr>
            </w:pPr>
            <w:r w:rsidRPr="00C45E3E">
              <w:rPr>
                <w:sz w:val="20"/>
                <w:szCs w:val="20"/>
                <w:lang w:eastAsia="ru-RU"/>
              </w:rPr>
              <w:t>Осуществлен ремонт объектов муниципальной собственности муниципальных районов, муниципальных округов и городских округов Архангельской области, используемых для осуществления мероприятий в сфере профилактики правонарушений</w:t>
            </w:r>
          </w:p>
        </w:tc>
        <w:tc>
          <w:tcPr>
            <w:tcW w:w="1438" w:type="dxa"/>
            <w:shd w:val="clear" w:color="auto" w:fill="auto"/>
            <w:vAlign w:val="center"/>
          </w:tcPr>
          <w:p w:rsidR="000B6919" w:rsidRPr="00C45E3E" w:rsidRDefault="000B6919" w:rsidP="000B6919">
            <w:pPr>
              <w:widowControl/>
              <w:autoSpaceDE/>
              <w:autoSpaceDN/>
              <w:jc w:val="center"/>
              <w:rPr>
                <w:sz w:val="20"/>
                <w:szCs w:val="20"/>
                <w:lang w:eastAsia="ru-RU"/>
              </w:rPr>
            </w:pPr>
            <w:r w:rsidRPr="00C45E3E">
              <w:rPr>
                <w:sz w:val="20"/>
                <w:szCs w:val="20"/>
                <w:lang w:eastAsia="ru-RU"/>
              </w:rPr>
              <w:t>приобретение товаров, работ, услуг</w:t>
            </w:r>
          </w:p>
          <w:p w:rsidR="000B6919" w:rsidRPr="00C45E3E" w:rsidRDefault="000B6919" w:rsidP="000B6919">
            <w:pPr>
              <w:pStyle w:val="TableParagraph"/>
              <w:jc w:val="center"/>
              <w:rPr>
                <w:sz w:val="20"/>
                <w:szCs w:val="20"/>
              </w:rPr>
            </w:pPr>
          </w:p>
        </w:tc>
        <w:tc>
          <w:tcPr>
            <w:tcW w:w="4536" w:type="dxa"/>
            <w:shd w:val="clear" w:color="auto" w:fill="auto"/>
            <w:vAlign w:val="center"/>
          </w:tcPr>
          <w:p w:rsidR="000B6919" w:rsidRPr="00C45E3E" w:rsidRDefault="00786740" w:rsidP="000B6919">
            <w:pPr>
              <w:jc w:val="center"/>
              <w:rPr>
                <w:bCs/>
                <w:sz w:val="20"/>
                <w:szCs w:val="20"/>
              </w:rPr>
            </w:pPr>
            <w:r>
              <w:rPr>
                <w:b/>
                <w:bCs/>
                <w:sz w:val="20"/>
                <w:szCs w:val="20"/>
              </w:rPr>
              <w:t>1. </w:t>
            </w:r>
            <w:r w:rsidR="000B6919" w:rsidRPr="00C45E3E">
              <w:rPr>
                <w:b/>
                <w:bCs/>
                <w:sz w:val="20"/>
                <w:szCs w:val="20"/>
              </w:rPr>
              <w:t>Реализация за счет средств федерального бюджета</w:t>
            </w:r>
            <w:r w:rsidR="000B6919" w:rsidRPr="00C45E3E">
              <w:rPr>
                <w:bCs/>
                <w:sz w:val="20"/>
                <w:szCs w:val="20"/>
              </w:rPr>
              <w:t xml:space="preserve"> (нет).</w:t>
            </w:r>
          </w:p>
          <w:p w:rsidR="000B6919" w:rsidRPr="00C45E3E" w:rsidRDefault="000B6919" w:rsidP="000B6919">
            <w:pPr>
              <w:jc w:val="center"/>
              <w:rPr>
                <w:bCs/>
                <w:sz w:val="20"/>
                <w:szCs w:val="20"/>
              </w:rPr>
            </w:pPr>
          </w:p>
          <w:p w:rsidR="000B6919" w:rsidRPr="00C45E3E" w:rsidRDefault="00786740" w:rsidP="000B6919">
            <w:pPr>
              <w:jc w:val="center"/>
              <w:rPr>
                <w:sz w:val="20"/>
                <w:szCs w:val="20"/>
                <w:lang w:eastAsia="ru-RU"/>
              </w:rPr>
            </w:pPr>
            <w:r>
              <w:rPr>
                <w:b/>
                <w:bCs/>
                <w:sz w:val="20"/>
                <w:szCs w:val="20"/>
              </w:rPr>
              <w:t>2. </w:t>
            </w:r>
            <w:r w:rsidR="000B6919" w:rsidRPr="00C45E3E">
              <w:rPr>
                <w:b/>
                <w:bCs/>
                <w:sz w:val="20"/>
                <w:szCs w:val="20"/>
              </w:rPr>
              <w:t>Механизм реализации мероприятия (результата):</w:t>
            </w:r>
            <w:r w:rsidR="000B6919" w:rsidRPr="00C45E3E">
              <w:rPr>
                <w:sz w:val="20"/>
                <w:szCs w:val="20"/>
              </w:rPr>
              <w:t xml:space="preserve"> </w:t>
            </w:r>
            <w:proofErr w:type="gramStart"/>
            <w:r w:rsidR="000B6919" w:rsidRPr="00C45E3E">
              <w:rPr>
                <w:sz w:val="20"/>
                <w:szCs w:val="20"/>
              </w:rPr>
              <w:t xml:space="preserve">Реализуется </w:t>
            </w:r>
            <w:r w:rsidR="000B6919" w:rsidRPr="00C45E3E">
              <w:rPr>
                <w:sz w:val="20"/>
                <w:szCs w:val="20"/>
                <w:lang w:eastAsia="ru-RU"/>
              </w:rPr>
              <w:t xml:space="preserve">органами местного самоуправления муниципальных районов, муниципальных округов и городских округов, городских и сельских поселений Архангельской области, местным бюджетам которых предоставляется иной межбюджетный трансферт </w:t>
            </w:r>
            <w:r w:rsidR="008D72FB">
              <w:rPr>
                <w:sz w:val="20"/>
                <w:szCs w:val="20"/>
                <w:lang w:eastAsia="ru-RU"/>
              </w:rPr>
              <w:br/>
            </w:r>
            <w:r w:rsidR="000B6919" w:rsidRPr="00C45E3E">
              <w:rPr>
                <w:sz w:val="20"/>
                <w:szCs w:val="20"/>
                <w:lang w:eastAsia="ru-RU"/>
              </w:rPr>
              <w:t>из областного бюджета в соответствии с Правилами предоставления и расходования иного межбюджетного трансферта из областного бюджета бюджетам муниципальных районов, муниципальных округов и городских округов, городских и сельских поселений Архангельской области на ремонт объектов муниципальной собственности муниципальных</w:t>
            </w:r>
            <w:proofErr w:type="gramEnd"/>
            <w:r w:rsidR="000B6919" w:rsidRPr="00C45E3E">
              <w:rPr>
                <w:sz w:val="20"/>
                <w:szCs w:val="20"/>
                <w:lang w:eastAsia="ru-RU"/>
              </w:rPr>
              <w:t xml:space="preserve"> районов, муниципальных округов и городских округов, городских и сельских поселений Архангельской области, используемых для осуществления мероприятий в сфере профилактики правонарушений, </w:t>
            </w:r>
            <w:proofErr w:type="gramStart"/>
            <w:r w:rsidR="000B6919" w:rsidRPr="00C45E3E">
              <w:rPr>
                <w:sz w:val="20"/>
                <w:szCs w:val="20"/>
                <w:lang w:eastAsia="ru-RU"/>
              </w:rPr>
              <w:t>утвержденными</w:t>
            </w:r>
            <w:proofErr w:type="gramEnd"/>
            <w:r w:rsidR="000B6919" w:rsidRPr="00C45E3E">
              <w:rPr>
                <w:sz w:val="20"/>
                <w:szCs w:val="20"/>
                <w:lang w:eastAsia="ru-RU"/>
              </w:rPr>
              <w:t xml:space="preserve"> постановлением </w:t>
            </w:r>
            <w:r w:rsidR="000B6919" w:rsidRPr="00C45E3E">
              <w:rPr>
                <w:sz w:val="20"/>
                <w:szCs w:val="20"/>
                <w:lang w:eastAsia="ru-RU"/>
              </w:rPr>
              <w:lastRenderedPageBreak/>
              <w:t>Правительства Архангельской области</w:t>
            </w:r>
            <w:r w:rsidR="008D72FB">
              <w:rPr>
                <w:sz w:val="20"/>
                <w:szCs w:val="20"/>
                <w:lang w:eastAsia="ru-RU"/>
              </w:rPr>
              <w:t xml:space="preserve"> </w:t>
            </w:r>
            <w:r w:rsidR="008D72FB">
              <w:rPr>
                <w:sz w:val="20"/>
                <w:szCs w:val="20"/>
                <w:lang w:eastAsia="ru-RU"/>
              </w:rPr>
              <w:br/>
              <w:t>от 11 октября 2013 года № 478-пп</w:t>
            </w:r>
          </w:p>
        </w:tc>
        <w:tc>
          <w:tcPr>
            <w:tcW w:w="1275" w:type="dxa"/>
            <w:shd w:val="clear" w:color="auto" w:fill="auto"/>
            <w:vAlign w:val="center"/>
          </w:tcPr>
          <w:p w:rsidR="000B6919" w:rsidRPr="0026072F" w:rsidRDefault="000B6919" w:rsidP="000B6919">
            <w:pPr>
              <w:pStyle w:val="TableParagraph"/>
              <w:jc w:val="center"/>
              <w:rPr>
                <w:sz w:val="20"/>
                <w:szCs w:val="20"/>
              </w:rPr>
            </w:pPr>
            <w:r w:rsidRPr="0026072F">
              <w:rPr>
                <w:sz w:val="20"/>
                <w:szCs w:val="20"/>
              </w:rPr>
              <w:lastRenderedPageBreak/>
              <w:t>ед</w:t>
            </w:r>
            <w:r w:rsidRPr="00AA3F11">
              <w:rPr>
                <w:sz w:val="20"/>
                <w:szCs w:val="20"/>
              </w:rPr>
              <w:t>иниц</w:t>
            </w:r>
            <w:r w:rsidR="00B32AF2" w:rsidRPr="00AA3F11">
              <w:rPr>
                <w:sz w:val="20"/>
                <w:szCs w:val="20"/>
              </w:rPr>
              <w:t>а</w:t>
            </w:r>
          </w:p>
        </w:tc>
        <w:tc>
          <w:tcPr>
            <w:tcW w:w="851" w:type="dxa"/>
            <w:shd w:val="clear" w:color="auto" w:fill="auto"/>
            <w:vAlign w:val="center"/>
          </w:tcPr>
          <w:p w:rsidR="000B6919" w:rsidRPr="0026072F" w:rsidRDefault="000B6919" w:rsidP="000B6919">
            <w:pPr>
              <w:pStyle w:val="TableParagraph"/>
              <w:jc w:val="center"/>
              <w:rPr>
                <w:sz w:val="20"/>
                <w:szCs w:val="20"/>
              </w:rPr>
            </w:pPr>
            <w:r w:rsidRPr="0026072F">
              <w:rPr>
                <w:sz w:val="20"/>
                <w:szCs w:val="20"/>
              </w:rPr>
              <w:t>-</w:t>
            </w:r>
          </w:p>
        </w:tc>
        <w:tc>
          <w:tcPr>
            <w:tcW w:w="992" w:type="dxa"/>
            <w:shd w:val="clear" w:color="auto" w:fill="auto"/>
            <w:vAlign w:val="center"/>
          </w:tcPr>
          <w:p w:rsidR="000B6919" w:rsidRPr="0026072F" w:rsidRDefault="000B6919" w:rsidP="000B6919">
            <w:pPr>
              <w:pStyle w:val="TableParagraph"/>
              <w:jc w:val="center"/>
              <w:rPr>
                <w:sz w:val="20"/>
                <w:szCs w:val="20"/>
              </w:rPr>
            </w:pPr>
            <w:r w:rsidRPr="0026072F">
              <w:rPr>
                <w:sz w:val="20"/>
                <w:szCs w:val="20"/>
              </w:rPr>
              <w:t>2022</w:t>
            </w:r>
          </w:p>
        </w:tc>
        <w:tc>
          <w:tcPr>
            <w:tcW w:w="992" w:type="dxa"/>
            <w:vAlign w:val="center"/>
          </w:tcPr>
          <w:p w:rsidR="000B6919" w:rsidRPr="0026072F" w:rsidRDefault="000B6919" w:rsidP="000B6919">
            <w:pPr>
              <w:pStyle w:val="TableParagraph"/>
              <w:jc w:val="center"/>
              <w:rPr>
                <w:sz w:val="20"/>
                <w:szCs w:val="20"/>
              </w:rPr>
            </w:pPr>
            <w:r w:rsidRPr="0026072F">
              <w:rPr>
                <w:sz w:val="20"/>
                <w:szCs w:val="20"/>
              </w:rPr>
              <w:t>57</w:t>
            </w:r>
          </w:p>
        </w:tc>
        <w:tc>
          <w:tcPr>
            <w:tcW w:w="993" w:type="dxa"/>
            <w:vAlign w:val="center"/>
          </w:tcPr>
          <w:p w:rsidR="000B6919" w:rsidRPr="0026072F" w:rsidRDefault="000B6919" w:rsidP="000B6919">
            <w:pPr>
              <w:pStyle w:val="TableParagraph"/>
              <w:jc w:val="center"/>
              <w:rPr>
                <w:sz w:val="20"/>
                <w:szCs w:val="20"/>
              </w:rPr>
            </w:pPr>
            <w:r w:rsidRPr="0026072F">
              <w:rPr>
                <w:sz w:val="20"/>
                <w:szCs w:val="20"/>
              </w:rPr>
              <w:t>-</w:t>
            </w:r>
          </w:p>
        </w:tc>
        <w:tc>
          <w:tcPr>
            <w:tcW w:w="1279" w:type="dxa"/>
            <w:vAlign w:val="center"/>
          </w:tcPr>
          <w:p w:rsidR="000B6919" w:rsidRPr="0026072F" w:rsidRDefault="000B6919" w:rsidP="000B6919">
            <w:pPr>
              <w:pStyle w:val="TableParagraph"/>
              <w:jc w:val="center"/>
              <w:rPr>
                <w:sz w:val="20"/>
                <w:szCs w:val="20"/>
              </w:rPr>
            </w:pPr>
            <w:r w:rsidRPr="0026072F">
              <w:rPr>
                <w:sz w:val="20"/>
                <w:szCs w:val="20"/>
              </w:rPr>
              <w:t>-</w:t>
            </w:r>
          </w:p>
        </w:tc>
      </w:tr>
      <w:tr w:rsidR="000B6919" w:rsidRPr="00573B88" w:rsidTr="00C45E3E">
        <w:trPr>
          <w:trHeight w:val="2784"/>
          <w:jc w:val="center"/>
        </w:trPr>
        <w:tc>
          <w:tcPr>
            <w:tcW w:w="432" w:type="dxa"/>
            <w:vAlign w:val="center"/>
          </w:tcPr>
          <w:p w:rsidR="000B6919" w:rsidRPr="0026072F" w:rsidRDefault="000B6919" w:rsidP="000B6919">
            <w:pPr>
              <w:pStyle w:val="TableParagraph"/>
              <w:jc w:val="center"/>
              <w:rPr>
                <w:sz w:val="20"/>
                <w:szCs w:val="20"/>
              </w:rPr>
            </w:pPr>
            <w:r w:rsidRPr="0026072F">
              <w:rPr>
                <w:sz w:val="20"/>
                <w:szCs w:val="20"/>
              </w:rPr>
              <w:lastRenderedPageBreak/>
              <w:t>2.12.</w:t>
            </w:r>
          </w:p>
        </w:tc>
        <w:tc>
          <w:tcPr>
            <w:tcW w:w="3107" w:type="dxa"/>
            <w:shd w:val="clear" w:color="auto" w:fill="auto"/>
            <w:vAlign w:val="center"/>
          </w:tcPr>
          <w:p w:rsidR="000B6919" w:rsidRPr="00C45E3E" w:rsidRDefault="000B6919" w:rsidP="000B6919">
            <w:pPr>
              <w:widowControl/>
              <w:autoSpaceDE/>
              <w:autoSpaceDN/>
              <w:jc w:val="center"/>
              <w:rPr>
                <w:sz w:val="20"/>
                <w:szCs w:val="20"/>
                <w:lang w:eastAsia="ru-RU"/>
              </w:rPr>
            </w:pPr>
            <w:r w:rsidRPr="00C45E3E">
              <w:rPr>
                <w:sz w:val="20"/>
                <w:szCs w:val="20"/>
                <w:lang w:eastAsia="ru-RU"/>
              </w:rPr>
              <w:t>Осуществлена часть переданных полномочий по составлению протоколов об административных правонарушениях, посягающих на общественный порядок и общественную безопасность</w:t>
            </w:r>
          </w:p>
          <w:p w:rsidR="000B6919" w:rsidRPr="00C45E3E" w:rsidRDefault="000B6919" w:rsidP="000B6919">
            <w:pPr>
              <w:jc w:val="center"/>
              <w:rPr>
                <w:sz w:val="20"/>
                <w:szCs w:val="20"/>
                <w:shd w:val="clear" w:color="auto" w:fill="FFFFFF"/>
              </w:rPr>
            </w:pPr>
          </w:p>
        </w:tc>
        <w:tc>
          <w:tcPr>
            <w:tcW w:w="1438" w:type="dxa"/>
            <w:shd w:val="clear" w:color="auto" w:fill="auto"/>
            <w:vAlign w:val="center"/>
          </w:tcPr>
          <w:p w:rsidR="000B6919" w:rsidRPr="00C45E3E" w:rsidRDefault="000B6919" w:rsidP="000B6919">
            <w:pPr>
              <w:widowControl/>
              <w:autoSpaceDE/>
              <w:autoSpaceDN/>
              <w:jc w:val="center"/>
              <w:rPr>
                <w:sz w:val="20"/>
                <w:szCs w:val="20"/>
                <w:lang w:eastAsia="ru-RU"/>
              </w:rPr>
            </w:pPr>
            <w:r w:rsidRPr="00C45E3E">
              <w:rPr>
                <w:sz w:val="20"/>
                <w:szCs w:val="20"/>
                <w:lang w:eastAsia="ru-RU"/>
              </w:rPr>
              <w:t>приобретение товаров, работ, услуг</w:t>
            </w:r>
          </w:p>
          <w:p w:rsidR="000B6919" w:rsidRPr="00C45E3E" w:rsidRDefault="000B6919" w:rsidP="000B6919">
            <w:pPr>
              <w:pStyle w:val="TableParagraph"/>
              <w:jc w:val="center"/>
              <w:rPr>
                <w:sz w:val="20"/>
                <w:szCs w:val="20"/>
              </w:rPr>
            </w:pPr>
          </w:p>
        </w:tc>
        <w:tc>
          <w:tcPr>
            <w:tcW w:w="4536" w:type="dxa"/>
            <w:shd w:val="clear" w:color="auto" w:fill="auto"/>
            <w:vAlign w:val="center"/>
          </w:tcPr>
          <w:p w:rsidR="000B6919" w:rsidRPr="00C45E3E" w:rsidRDefault="00786740" w:rsidP="000B6919">
            <w:pPr>
              <w:jc w:val="center"/>
              <w:rPr>
                <w:bCs/>
                <w:sz w:val="20"/>
                <w:szCs w:val="20"/>
              </w:rPr>
            </w:pPr>
            <w:r>
              <w:rPr>
                <w:b/>
                <w:bCs/>
                <w:sz w:val="20"/>
                <w:szCs w:val="20"/>
              </w:rPr>
              <w:t>1. </w:t>
            </w:r>
            <w:r w:rsidR="000B6919" w:rsidRPr="00C45E3E">
              <w:rPr>
                <w:b/>
                <w:bCs/>
                <w:sz w:val="20"/>
                <w:szCs w:val="20"/>
              </w:rPr>
              <w:t>Реализация за счет средств федерального бюджета</w:t>
            </w:r>
            <w:r w:rsidR="000B6919" w:rsidRPr="00C45E3E">
              <w:rPr>
                <w:bCs/>
                <w:sz w:val="20"/>
                <w:szCs w:val="20"/>
              </w:rPr>
              <w:t xml:space="preserve"> (нет).</w:t>
            </w:r>
          </w:p>
          <w:p w:rsidR="000B6919" w:rsidRPr="00C45E3E" w:rsidRDefault="000B6919" w:rsidP="000B6919">
            <w:pPr>
              <w:jc w:val="center"/>
              <w:rPr>
                <w:bCs/>
                <w:sz w:val="20"/>
                <w:szCs w:val="20"/>
              </w:rPr>
            </w:pPr>
          </w:p>
          <w:p w:rsidR="000B6919" w:rsidRPr="00C45E3E" w:rsidRDefault="00786740" w:rsidP="000B6919">
            <w:pPr>
              <w:jc w:val="center"/>
              <w:rPr>
                <w:b/>
                <w:bCs/>
                <w:sz w:val="20"/>
                <w:szCs w:val="20"/>
              </w:rPr>
            </w:pPr>
            <w:r>
              <w:rPr>
                <w:b/>
                <w:bCs/>
                <w:sz w:val="20"/>
                <w:szCs w:val="20"/>
              </w:rPr>
              <w:t>2. </w:t>
            </w:r>
            <w:r w:rsidR="000B6919" w:rsidRPr="00C45E3E">
              <w:rPr>
                <w:b/>
                <w:bCs/>
                <w:sz w:val="20"/>
                <w:szCs w:val="20"/>
              </w:rPr>
              <w:t>Механизм реализации мероприятия (результата):</w:t>
            </w:r>
            <w:r w:rsidR="000B6919" w:rsidRPr="00C45E3E">
              <w:rPr>
                <w:sz w:val="20"/>
                <w:szCs w:val="20"/>
              </w:rPr>
              <w:t xml:space="preserve"> Реализуется </w:t>
            </w:r>
            <w:r w:rsidR="000B6919" w:rsidRPr="00C45E3E">
              <w:rPr>
                <w:sz w:val="20"/>
                <w:szCs w:val="20"/>
                <w:lang w:eastAsia="ru-RU"/>
              </w:rPr>
              <w:t xml:space="preserve">администрацией Губернатора и Правительства в соответствии </w:t>
            </w:r>
            <w:r w:rsidR="000B6919" w:rsidRPr="00C45E3E">
              <w:rPr>
                <w:sz w:val="20"/>
                <w:szCs w:val="20"/>
                <w:lang w:eastAsia="ru-RU"/>
              </w:rPr>
              <w:br/>
              <w:t>с соглашением, заключенным администрацией Губернатора и Правительства с Управлением министерства внутренних дел Российской Федерации по Архангельской области путем предоставления субвенции федеральному бюджету</w:t>
            </w:r>
          </w:p>
        </w:tc>
        <w:tc>
          <w:tcPr>
            <w:tcW w:w="1275" w:type="dxa"/>
            <w:shd w:val="clear" w:color="auto" w:fill="auto"/>
            <w:vAlign w:val="center"/>
          </w:tcPr>
          <w:p w:rsidR="000B6919" w:rsidRPr="0026072F" w:rsidRDefault="000B6919" w:rsidP="000B6919">
            <w:pPr>
              <w:pStyle w:val="TableParagraph"/>
              <w:jc w:val="center"/>
              <w:rPr>
                <w:sz w:val="20"/>
                <w:szCs w:val="20"/>
              </w:rPr>
            </w:pPr>
            <w:r w:rsidRPr="0026072F">
              <w:rPr>
                <w:sz w:val="20"/>
                <w:szCs w:val="20"/>
              </w:rPr>
              <w:t>един</w:t>
            </w:r>
            <w:r w:rsidRPr="00AA3F11">
              <w:rPr>
                <w:sz w:val="20"/>
                <w:szCs w:val="20"/>
              </w:rPr>
              <w:t>иц</w:t>
            </w:r>
            <w:r w:rsidR="00B32AF2" w:rsidRPr="00AA3F11">
              <w:rPr>
                <w:sz w:val="20"/>
                <w:szCs w:val="20"/>
              </w:rPr>
              <w:t>а</w:t>
            </w:r>
          </w:p>
        </w:tc>
        <w:tc>
          <w:tcPr>
            <w:tcW w:w="851" w:type="dxa"/>
            <w:shd w:val="clear" w:color="auto" w:fill="auto"/>
            <w:vAlign w:val="center"/>
          </w:tcPr>
          <w:p w:rsidR="000B6919" w:rsidRPr="0026072F" w:rsidRDefault="000B6919" w:rsidP="000B6919">
            <w:pPr>
              <w:pStyle w:val="TableParagraph"/>
              <w:jc w:val="center"/>
              <w:rPr>
                <w:sz w:val="20"/>
                <w:szCs w:val="20"/>
              </w:rPr>
            </w:pPr>
            <w:r w:rsidRPr="0026072F">
              <w:rPr>
                <w:sz w:val="20"/>
                <w:szCs w:val="20"/>
              </w:rPr>
              <w:t>-</w:t>
            </w:r>
          </w:p>
        </w:tc>
        <w:tc>
          <w:tcPr>
            <w:tcW w:w="992" w:type="dxa"/>
            <w:shd w:val="clear" w:color="auto" w:fill="auto"/>
            <w:vAlign w:val="center"/>
          </w:tcPr>
          <w:p w:rsidR="000B6919" w:rsidRPr="0026072F" w:rsidRDefault="000B6919" w:rsidP="000B6919">
            <w:pPr>
              <w:pStyle w:val="TableParagraph"/>
              <w:jc w:val="center"/>
              <w:rPr>
                <w:sz w:val="20"/>
                <w:szCs w:val="20"/>
              </w:rPr>
            </w:pPr>
            <w:r w:rsidRPr="0026072F">
              <w:rPr>
                <w:sz w:val="20"/>
                <w:szCs w:val="20"/>
              </w:rPr>
              <w:t>2022</w:t>
            </w:r>
          </w:p>
        </w:tc>
        <w:tc>
          <w:tcPr>
            <w:tcW w:w="992" w:type="dxa"/>
            <w:vAlign w:val="center"/>
          </w:tcPr>
          <w:p w:rsidR="000B6919" w:rsidRPr="0026072F" w:rsidRDefault="000B6919" w:rsidP="000B6919">
            <w:pPr>
              <w:pStyle w:val="TableParagraph"/>
              <w:jc w:val="center"/>
              <w:rPr>
                <w:sz w:val="20"/>
                <w:szCs w:val="20"/>
              </w:rPr>
            </w:pPr>
            <w:r w:rsidRPr="0026072F">
              <w:rPr>
                <w:sz w:val="20"/>
                <w:szCs w:val="20"/>
              </w:rPr>
              <w:t>1</w:t>
            </w:r>
          </w:p>
        </w:tc>
        <w:tc>
          <w:tcPr>
            <w:tcW w:w="993" w:type="dxa"/>
            <w:vAlign w:val="center"/>
          </w:tcPr>
          <w:p w:rsidR="000B6919" w:rsidRPr="0026072F" w:rsidRDefault="000B6919" w:rsidP="000B6919">
            <w:pPr>
              <w:pStyle w:val="TableParagraph"/>
              <w:jc w:val="center"/>
              <w:rPr>
                <w:sz w:val="20"/>
                <w:szCs w:val="20"/>
              </w:rPr>
            </w:pPr>
            <w:r w:rsidRPr="0026072F">
              <w:rPr>
                <w:sz w:val="20"/>
                <w:szCs w:val="20"/>
              </w:rPr>
              <w:t>1</w:t>
            </w:r>
          </w:p>
        </w:tc>
        <w:tc>
          <w:tcPr>
            <w:tcW w:w="1279" w:type="dxa"/>
            <w:vAlign w:val="center"/>
          </w:tcPr>
          <w:p w:rsidR="000B6919" w:rsidRPr="0026072F" w:rsidRDefault="000B6919" w:rsidP="000B6919">
            <w:pPr>
              <w:pStyle w:val="TableParagraph"/>
              <w:jc w:val="center"/>
              <w:rPr>
                <w:sz w:val="20"/>
                <w:szCs w:val="20"/>
              </w:rPr>
            </w:pPr>
            <w:r w:rsidRPr="0026072F">
              <w:rPr>
                <w:sz w:val="20"/>
                <w:szCs w:val="20"/>
              </w:rPr>
              <w:t>1</w:t>
            </w:r>
          </w:p>
        </w:tc>
      </w:tr>
      <w:tr w:rsidR="000B6919" w:rsidRPr="00573B88" w:rsidTr="00C45E3E">
        <w:trPr>
          <w:trHeight w:val="799"/>
          <w:jc w:val="center"/>
        </w:trPr>
        <w:tc>
          <w:tcPr>
            <w:tcW w:w="432" w:type="dxa"/>
            <w:vAlign w:val="center"/>
          </w:tcPr>
          <w:p w:rsidR="000B6919" w:rsidRPr="00391398" w:rsidRDefault="000B6919" w:rsidP="000B6919">
            <w:pPr>
              <w:pStyle w:val="TableParagraph"/>
              <w:jc w:val="center"/>
              <w:rPr>
                <w:sz w:val="20"/>
                <w:szCs w:val="20"/>
              </w:rPr>
            </w:pPr>
            <w:r w:rsidRPr="00391398">
              <w:rPr>
                <w:sz w:val="20"/>
                <w:szCs w:val="20"/>
              </w:rPr>
              <w:t>2.13.</w:t>
            </w:r>
          </w:p>
        </w:tc>
        <w:tc>
          <w:tcPr>
            <w:tcW w:w="3107" w:type="dxa"/>
            <w:shd w:val="clear" w:color="auto" w:fill="auto"/>
            <w:vAlign w:val="center"/>
          </w:tcPr>
          <w:p w:rsidR="000B6919" w:rsidRPr="00391398" w:rsidRDefault="000B6919" w:rsidP="000B6919">
            <w:pPr>
              <w:widowControl/>
              <w:autoSpaceDE/>
              <w:autoSpaceDN/>
              <w:jc w:val="center"/>
              <w:rPr>
                <w:sz w:val="20"/>
                <w:szCs w:val="20"/>
                <w:lang w:eastAsia="ru-RU"/>
              </w:rPr>
            </w:pPr>
            <w:proofErr w:type="gramStart"/>
            <w:r w:rsidRPr="00391398">
              <w:rPr>
                <w:sz w:val="20"/>
                <w:szCs w:val="20"/>
                <w:lang w:eastAsia="ru-RU"/>
              </w:rPr>
              <w:t xml:space="preserve">Присуждены премии </w:t>
            </w:r>
            <w:r w:rsidRPr="00391398">
              <w:rPr>
                <w:sz w:val="20"/>
                <w:szCs w:val="20"/>
              </w:rPr>
              <w:t xml:space="preserve">сотрудникам младшего начальствующего состава Управления Федеральной службы войск национальной гвардии Российской Федерации по Архангельской области, а также сотрудников младшего начальствующего состава подразделений вневедомственной охраны Федерального государственного казенного учреждения «Управление вневедомственной охраны войск национальной гвардии Российской Федерации по Архангельской области «За отличное исполнение обязанностей по обеспечению общественной безопасности </w:t>
            </w:r>
            <w:r w:rsidR="008D72FB" w:rsidRPr="00391398">
              <w:rPr>
                <w:sz w:val="20"/>
                <w:szCs w:val="20"/>
              </w:rPr>
              <w:br/>
            </w:r>
            <w:r w:rsidRPr="00391398">
              <w:rPr>
                <w:sz w:val="20"/>
                <w:szCs w:val="20"/>
              </w:rPr>
              <w:t>на территории Архангельской области»</w:t>
            </w:r>
            <w:proofErr w:type="gramEnd"/>
          </w:p>
        </w:tc>
        <w:tc>
          <w:tcPr>
            <w:tcW w:w="1438" w:type="dxa"/>
            <w:shd w:val="clear" w:color="auto" w:fill="auto"/>
            <w:vAlign w:val="center"/>
          </w:tcPr>
          <w:p w:rsidR="000B6919" w:rsidRPr="00391398" w:rsidRDefault="000B6919" w:rsidP="000B6919">
            <w:pPr>
              <w:widowControl/>
              <w:autoSpaceDE/>
              <w:autoSpaceDN/>
              <w:ind w:hanging="2"/>
              <w:jc w:val="center"/>
              <w:rPr>
                <w:sz w:val="20"/>
                <w:szCs w:val="20"/>
                <w:lang w:eastAsia="ru-RU"/>
              </w:rPr>
            </w:pPr>
            <w:r w:rsidRPr="00391398">
              <w:rPr>
                <w:sz w:val="20"/>
                <w:szCs w:val="20"/>
                <w:lang w:eastAsia="ru-RU"/>
              </w:rPr>
              <w:t>выплаты физическим лицам</w:t>
            </w:r>
          </w:p>
          <w:p w:rsidR="000B6919" w:rsidRPr="00391398" w:rsidRDefault="000B6919" w:rsidP="000B6919">
            <w:pPr>
              <w:pStyle w:val="TableParagraph"/>
              <w:jc w:val="center"/>
              <w:rPr>
                <w:sz w:val="20"/>
                <w:szCs w:val="20"/>
              </w:rPr>
            </w:pPr>
          </w:p>
        </w:tc>
        <w:tc>
          <w:tcPr>
            <w:tcW w:w="4536" w:type="dxa"/>
            <w:shd w:val="clear" w:color="auto" w:fill="auto"/>
            <w:vAlign w:val="center"/>
          </w:tcPr>
          <w:p w:rsidR="000B6919" w:rsidRPr="00391398" w:rsidRDefault="00786740" w:rsidP="00786740">
            <w:pPr>
              <w:ind w:left="100"/>
              <w:jc w:val="center"/>
              <w:rPr>
                <w:bCs/>
                <w:sz w:val="20"/>
                <w:szCs w:val="20"/>
              </w:rPr>
            </w:pPr>
            <w:r w:rsidRPr="00391398">
              <w:rPr>
                <w:b/>
                <w:bCs/>
                <w:sz w:val="20"/>
                <w:szCs w:val="20"/>
              </w:rPr>
              <w:t>1. </w:t>
            </w:r>
            <w:r w:rsidR="000B6919" w:rsidRPr="00391398">
              <w:rPr>
                <w:b/>
                <w:bCs/>
                <w:sz w:val="20"/>
                <w:szCs w:val="20"/>
              </w:rPr>
              <w:t>Реализация за счет средств федерального бюджета</w:t>
            </w:r>
            <w:r w:rsidR="000B6919" w:rsidRPr="00391398">
              <w:rPr>
                <w:bCs/>
                <w:sz w:val="20"/>
                <w:szCs w:val="20"/>
              </w:rPr>
              <w:t xml:space="preserve"> (нет).</w:t>
            </w:r>
          </w:p>
          <w:p w:rsidR="000B6919" w:rsidRPr="00391398" w:rsidRDefault="000B6919" w:rsidP="00786740">
            <w:pPr>
              <w:ind w:left="100"/>
              <w:jc w:val="center"/>
              <w:rPr>
                <w:bCs/>
                <w:sz w:val="20"/>
                <w:szCs w:val="20"/>
              </w:rPr>
            </w:pPr>
          </w:p>
          <w:p w:rsidR="000B6919" w:rsidRPr="00391398" w:rsidRDefault="00786740" w:rsidP="00786740">
            <w:pPr>
              <w:ind w:left="100"/>
              <w:jc w:val="center"/>
              <w:rPr>
                <w:b/>
                <w:bCs/>
                <w:sz w:val="20"/>
                <w:szCs w:val="20"/>
              </w:rPr>
            </w:pPr>
            <w:r w:rsidRPr="00391398">
              <w:rPr>
                <w:b/>
                <w:bCs/>
                <w:sz w:val="20"/>
                <w:szCs w:val="20"/>
              </w:rPr>
              <w:t>2. </w:t>
            </w:r>
            <w:r w:rsidR="000B6919" w:rsidRPr="00391398">
              <w:rPr>
                <w:b/>
                <w:bCs/>
                <w:sz w:val="20"/>
                <w:szCs w:val="20"/>
              </w:rPr>
              <w:t>Механизм реализации мероприятия (результата):</w:t>
            </w:r>
            <w:r w:rsidR="000B6919" w:rsidRPr="00391398">
              <w:rPr>
                <w:sz w:val="20"/>
                <w:szCs w:val="20"/>
              </w:rPr>
              <w:t xml:space="preserve"> Реализуется </w:t>
            </w:r>
            <w:r w:rsidR="000B6919" w:rsidRPr="00391398">
              <w:rPr>
                <w:sz w:val="20"/>
                <w:szCs w:val="20"/>
                <w:lang w:eastAsia="ru-RU"/>
              </w:rPr>
              <w:t xml:space="preserve">администрацией Губернатора и Правительства в соответствии </w:t>
            </w:r>
            <w:r w:rsidR="000B6919" w:rsidRPr="00391398">
              <w:rPr>
                <w:sz w:val="20"/>
                <w:szCs w:val="20"/>
                <w:lang w:eastAsia="ru-RU"/>
              </w:rPr>
              <w:br/>
              <w:t xml:space="preserve">с Положением </w:t>
            </w:r>
            <w:r w:rsidR="000B6919" w:rsidRPr="00391398">
              <w:rPr>
                <w:sz w:val="20"/>
                <w:szCs w:val="20"/>
              </w:rPr>
              <w:t xml:space="preserve">о премии Архангельской области </w:t>
            </w:r>
            <w:r w:rsidR="000B6919" w:rsidRPr="00391398">
              <w:rPr>
                <w:sz w:val="20"/>
                <w:szCs w:val="20"/>
              </w:rPr>
              <w:br/>
            </w:r>
            <w:r w:rsidR="000B6919" w:rsidRPr="00391398">
              <w:rPr>
                <w:bCs/>
                <w:sz w:val="20"/>
                <w:szCs w:val="20"/>
              </w:rPr>
              <w:t xml:space="preserve">«За отличное исполнение обязанностей </w:t>
            </w:r>
            <w:r w:rsidR="000B6919" w:rsidRPr="00391398">
              <w:rPr>
                <w:bCs/>
                <w:sz w:val="20"/>
                <w:szCs w:val="20"/>
              </w:rPr>
              <w:br/>
              <w:t xml:space="preserve">по обеспечению общественной безопасности </w:t>
            </w:r>
            <w:r w:rsidR="000B6919" w:rsidRPr="00391398">
              <w:rPr>
                <w:bCs/>
                <w:sz w:val="20"/>
                <w:szCs w:val="20"/>
              </w:rPr>
              <w:br/>
              <w:t>на территории Архангельской области»</w:t>
            </w:r>
            <w:r w:rsidR="000B6919" w:rsidRPr="00391398">
              <w:rPr>
                <w:sz w:val="20"/>
                <w:szCs w:val="20"/>
              </w:rPr>
              <w:t xml:space="preserve">, утвержденным указом Губернатора Архангельской области от 25 апреля 2022 года </w:t>
            </w:r>
            <w:r w:rsidR="000B6919" w:rsidRPr="00391398">
              <w:rPr>
                <w:sz w:val="20"/>
                <w:szCs w:val="20"/>
              </w:rPr>
              <w:br/>
              <w:t>№ 35-у</w:t>
            </w:r>
          </w:p>
        </w:tc>
        <w:tc>
          <w:tcPr>
            <w:tcW w:w="1275" w:type="dxa"/>
            <w:shd w:val="clear" w:color="auto" w:fill="auto"/>
            <w:vAlign w:val="center"/>
          </w:tcPr>
          <w:p w:rsidR="000B6919" w:rsidRPr="00391398" w:rsidRDefault="000B6919" w:rsidP="000B6919">
            <w:pPr>
              <w:pStyle w:val="TableParagraph"/>
              <w:jc w:val="center"/>
              <w:rPr>
                <w:sz w:val="20"/>
                <w:szCs w:val="20"/>
              </w:rPr>
            </w:pPr>
            <w:r w:rsidRPr="00391398">
              <w:rPr>
                <w:sz w:val="20"/>
                <w:szCs w:val="20"/>
              </w:rPr>
              <w:t>человек</w:t>
            </w:r>
          </w:p>
        </w:tc>
        <w:tc>
          <w:tcPr>
            <w:tcW w:w="851" w:type="dxa"/>
            <w:shd w:val="clear" w:color="auto" w:fill="auto"/>
            <w:vAlign w:val="center"/>
          </w:tcPr>
          <w:p w:rsidR="000B6919" w:rsidRPr="00391398" w:rsidRDefault="000B6919" w:rsidP="000B6919">
            <w:pPr>
              <w:pStyle w:val="TableParagraph"/>
              <w:jc w:val="center"/>
              <w:rPr>
                <w:sz w:val="20"/>
                <w:szCs w:val="20"/>
              </w:rPr>
            </w:pPr>
            <w:r w:rsidRPr="00391398">
              <w:rPr>
                <w:sz w:val="20"/>
                <w:szCs w:val="20"/>
              </w:rPr>
              <w:t>-</w:t>
            </w:r>
          </w:p>
        </w:tc>
        <w:tc>
          <w:tcPr>
            <w:tcW w:w="992" w:type="dxa"/>
            <w:shd w:val="clear" w:color="auto" w:fill="auto"/>
            <w:vAlign w:val="center"/>
          </w:tcPr>
          <w:p w:rsidR="000B6919" w:rsidRPr="00391398" w:rsidRDefault="000B6919" w:rsidP="000B6919">
            <w:pPr>
              <w:pStyle w:val="TableParagraph"/>
              <w:jc w:val="center"/>
              <w:rPr>
                <w:sz w:val="20"/>
                <w:szCs w:val="20"/>
              </w:rPr>
            </w:pPr>
            <w:r w:rsidRPr="00391398">
              <w:rPr>
                <w:sz w:val="20"/>
                <w:szCs w:val="20"/>
              </w:rPr>
              <w:t>2022</w:t>
            </w:r>
          </w:p>
        </w:tc>
        <w:tc>
          <w:tcPr>
            <w:tcW w:w="992" w:type="dxa"/>
            <w:vAlign w:val="center"/>
          </w:tcPr>
          <w:p w:rsidR="000B6919" w:rsidRPr="00391398" w:rsidRDefault="000B6919" w:rsidP="000B6919">
            <w:pPr>
              <w:pStyle w:val="TableParagraph"/>
              <w:jc w:val="center"/>
              <w:rPr>
                <w:sz w:val="20"/>
                <w:szCs w:val="20"/>
              </w:rPr>
            </w:pPr>
            <w:r w:rsidRPr="00391398">
              <w:rPr>
                <w:sz w:val="20"/>
                <w:szCs w:val="20"/>
              </w:rPr>
              <w:t>1500</w:t>
            </w:r>
          </w:p>
        </w:tc>
        <w:tc>
          <w:tcPr>
            <w:tcW w:w="993" w:type="dxa"/>
            <w:vAlign w:val="center"/>
          </w:tcPr>
          <w:p w:rsidR="000B6919" w:rsidRPr="00391398" w:rsidRDefault="00391398" w:rsidP="000B6919">
            <w:pPr>
              <w:pStyle w:val="TableParagraph"/>
              <w:jc w:val="center"/>
              <w:rPr>
                <w:sz w:val="20"/>
                <w:szCs w:val="20"/>
              </w:rPr>
            </w:pPr>
            <w:r w:rsidRPr="00391398">
              <w:rPr>
                <w:sz w:val="20"/>
                <w:szCs w:val="20"/>
              </w:rPr>
              <w:t>-</w:t>
            </w:r>
          </w:p>
        </w:tc>
        <w:tc>
          <w:tcPr>
            <w:tcW w:w="1279" w:type="dxa"/>
            <w:vAlign w:val="center"/>
          </w:tcPr>
          <w:p w:rsidR="000B6919" w:rsidRPr="00391398" w:rsidRDefault="00391398" w:rsidP="000B6919">
            <w:pPr>
              <w:pStyle w:val="TableParagraph"/>
              <w:jc w:val="center"/>
              <w:rPr>
                <w:sz w:val="20"/>
                <w:szCs w:val="20"/>
              </w:rPr>
            </w:pPr>
            <w:r w:rsidRPr="00391398">
              <w:rPr>
                <w:sz w:val="20"/>
                <w:szCs w:val="20"/>
              </w:rPr>
              <w:t>-</w:t>
            </w:r>
          </w:p>
        </w:tc>
      </w:tr>
      <w:tr w:rsidR="000B6919" w:rsidRPr="00573B88" w:rsidTr="00C45E3E">
        <w:trPr>
          <w:trHeight w:val="2260"/>
          <w:jc w:val="center"/>
        </w:trPr>
        <w:tc>
          <w:tcPr>
            <w:tcW w:w="432" w:type="dxa"/>
            <w:vAlign w:val="center"/>
          </w:tcPr>
          <w:p w:rsidR="000B6919" w:rsidRPr="00C45E3E" w:rsidRDefault="000B6919" w:rsidP="000B6919">
            <w:pPr>
              <w:pStyle w:val="TableParagraph"/>
              <w:jc w:val="center"/>
              <w:rPr>
                <w:sz w:val="20"/>
                <w:szCs w:val="20"/>
              </w:rPr>
            </w:pPr>
            <w:r w:rsidRPr="00C45E3E">
              <w:rPr>
                <w:sz w:val="20"/>
                <w:szCs w:val="20"/>
              </w:rPr>
              <w:lastRenderedPageBreak/>
              <w:t>2.14.</w:t>
            </w:r>
          </w:p>
        </w:tc>
        <w:tc>
          <w:tcPr>
            <w:tcW w:w="3107" w:type="dxa"/>
            <w:shd w:val="clear" w:color="auto" w:fill="auto"/>
            <w:vAlign w:val="center"/>
          </w:tcPr>
          <w:p w:rsidR="000B6919" w:rsidRPr="00C45E3E" w:rsidRDefault="000B6919" w:rsidP="00467D57">
            <w:pPr>
              <w:widowControl/>
              <w:autoSpaceDE/>
              <w:autoSpaceDN/>
              <w:jc w:val="center"/>
              <w:rPr>
                <w:sz w:val="20"/>
                <w:szCs w:val="20"/>
                <w:lang w:eastAsia="ru-RU"/>
              </w:rPr>
            </w:pPr>
            <w:r w:rsidRPr="00D14948">
              <w:rPr>
                <w:sz w:val="20"/>
                <w:szCs w:val="20"/>
                <w:lang w:eastAsia="ru-RU"/>
              </w:rPr>
              <w:t>Проведен конкурс на присвоение звани</w:t>
            </w:r>
            <w:r w:rsidR="00467D57" w:rsidRPr="00D14948">
              <w:rPr>
                <w:sz w:val="20"/>
                <w:szCs w:val="20"/>
                <w:lang w:eastAsia="ru-RU"/>
              </w:rPr>
              <w:t>я</w:t>
            </w:r>
            <w:r w:rsidRPr="00D14948">
              <w:rPr>
                <w:sz w:val="20"/>
                <w:szCs w:val="20"/>
                <w:lang w:eastAsia="ru-RU"/>
              </w:rPr>
              <w:t xml:space="preserve"> «Лучший народный </w:t>
            </w:r>
            <w:proofErr w:type="gramStart"/>
            <w:r w:rsidRPr="00D14948">
              <w:rPr>
                <w:sz w:val="20"/>
                <w:szCs w:val="20"/>
                <w:lang w:eastAsia="ru-RU"/>
              </w:rPr>
              <w:t>дружинник</w:t>
            </w:r>
            <w:proofErr w:type="gramEnd"/>
            <w:r w:rsidRPr="00D14948">
              <w:rPr>
                <w:sz w:val="20"/>
                <w:szCs w:val="20"/>
                <w:lang w:eastAsia="ru-RU"/>
              </w:rPr>
              <w:t xml:space="preserve"> по охране Государственной границы Российской Федерации на территории Архангельской области» по итогам</w:t>
            </w:r>
            <w:r w:rsidRPr="00C45E3E">
              <w:rPr>
                <w:sz w:val="20"/>
                <w:szCs w:val="20"/>
                <w:lang w:eastAsia="ru-RU"/>
              </w:rPr>
              <w:t xml:space="preserve"> </w:t>
            </w:r>
            <w:proofErr w:type="gramStart"/>
            <w:r w:rsidRPr="00C45E3E">
              <w:rPr>
                <w:sz w:val="20"/>
                <w:szCs w:val="20"/>
                <w:lang w:eastAsia="ru-RU"/>
              </w:rPr>
              <w:t>которого</w:t>
            </w:r>
            <w:proofErr w:type="gramEnd"/>
            <w:r w:rsidRPr="00C45E3E">
              <w:rPr>
                <w:sz w:val="20"/>
                <w:szCs w:val="20"/>
                <w:lang w:eastAsia="ru-RU"/>
              </w:rPr>
              <w:t xml:space="preserve"> премированы победители конкурса </w:t>
            </w:r>
          </w:p>
        </w:tc>
        <w:tc>
          <w:tcPr>
            <w:tcW w:w="1438" w:type="dxa"/>
            <w:shd w:val="clear" w:color="auto" w:fill="auto"/>
            <w:vAlign w:val="center"/>
          </w:tcPr>
          <w:p w:rsidR="000B6919" w:rsidRPr="00C45E3E" w:rsidRDefault="000B6919" w:rsidP="000B6919">
            <w:pPr>
              <w:pStyle w:val="TableParagraph"/>
              <w:jc w:val="center"/>
              <w:rPr>
                <w:sz w:val="20"/>
                <w:szCs w:val="20"/>
                <w:lang w:eastAsia="ru-RU"/>
              </w:rPr>
            </w:pPr>
            <w:r w:rsidRPr="00C45E3E">
              <w:rPr>
                <w:sz w:val="20"/>
                <w:szCs w:val="20"/>
                <w:lang w:eastAsia="ru-RU"/>
              </w:rPr>
              <w:t>выплаты физическим лицам</w:t>
            </w:r>
          </w:p>
        </w:tc>
        <w:tc>
          <w:tcPr>
            <w:tcW w:w="4536" w:type="dxa"/>
            <w:shd w:val="clear" w:color="auto" w:fill="auto"/>
            <w:vAlign w:val="center"/>
          </w:tcPr>
          <w:p w:rsidR="000B6919" w:rsidRPr="00C45E3E" w:rsidRDefault="00786740" w:rsidP="000B6919">
            <w:pPr>
              <w:jc w:val="center"/>
              <w:rPr>
                <w:sz w:val="20"/>
                <w:szCs w:val="20"/>
                <w:lang w:eastAsia="ru-RU"/>
              </w:rPr>
            </w:pPr>
            <w:r w:rsidRPr="00236DA7">
              <w:rPr>
                <w:b/>
                <w:sz w:val="20"/>
                <w:szCs w:val="20"/>
                <w:lang w:eastAsia="ru-RU"/>
              </w:rPr>
              <w:t>1.</w:t>
            </w:r>
            <w:r w:rsidRPr="00786740">
              <w:rPr>
                <w:b/>
                <w:sz w:val="20"/>
                <w:szCs w:val="20"/>
                <w:lang w:eastAsia="ru-RU"/>
              </w:rPr>
              <w:t> </w:t>
            </w:r>
            <w:r w:rsidR="000B6919" w:rsidRPr="00786740">
              <w:rPr>
                <w:b/>
                <w:sz w:val="20"/>
                <w:szCs w:val="20"/>
                <w:lang w:eastAsia="ru-RU"/>
              </w:rPr>
              <w:t>Реализация за счет средств федерального бюджета</w:t>
            </w:r>
            <w:r w:rsidR="000B6919" w:rsidRPr="00C45E3E">
              <w:rPr>
                <w:sz w:val="20"/>
                <w:szCs w:val="20"/>
                <w:lang w:eastAsia="ru-RU"/>
              </w:rPr>
              <w:t xml:space="preserve"> (нет).</w:t>
            </w:r>
          </w:p>
          <w:p w:rsidR="000B6919" w:rsidRPr="00C45E3E" w:rsidRDefault="000B6919" w:rsidP="000B6919">
            <w:pPr>
              <w:jc w:val="center"/>
              <w:rPr>
                <w:sz w:val="20"/>
                <w:szCs w:val="20"/>
                <w:lang w:eastAsia="ru-RU"/>
              </w:rPr>
            </w:pPr>
          </w:p>
          <w:p w:rsidR="000B6919" w:rsidRPr="00C45E3E" w:rsidRDefault="00786740" w:rsidP="000B6919">
            <w:pPr>
              <w:pStyle w:val="ConsPlusTitle"/>
              <w:jc w:val="center"/>
              <w:rPr>
                <w:rFonts w:ascii="Times New Roman" w:hAnsi="Times New Roman" w:cs="Times New Roman"/>
                <w:b w:val="0"/>
                <w:bCs w:val="0"/>
                <w:sz w:val="20"/>
                <w:szCs w:val="20"/>
              </w:rPr>
            </w:pPr>
            <w:r w:rsidRPr="00236DA7">
              <w:rPr>
                <w:rFonts w:ascii="Times New Roman" w:hAnsi="Times New Roman" w:cs="Times New Roman"/>
                <w:bCs w:val="0"/>
                <w:sz w:val="20"/>
                <w:szCs w:val="20"/>
              </w:rPr>
              <w:t>2. </w:t>
            </w:r>
            <w:r w:rsidR="000B6919" w:rsidRPr="00236DA7">
              <w:rPr>
                <w:rFonts w:ascii="Times New Roman" w:hAnsi="Times New Roman" w:cs="Times New Roman"/>
                <w:bCs w:val="0"/>
                <w:sz w:val="20"/>
                <w:szCs w:val="20"/>
              </w:rPr>
              <w:t>Механизм реализации мероприятия (результата)</w:t>
            </w:r>
            <w:r w:rsidR="000B6919" w:rsidRPr="00C45E3E">
              <w:rPr>
                <w:rFonts w:ascii="Times New Roman" w:hAnsi="Times New Roman" w:cs="Times New Roman"/>
                <w:b w:val="0"/>
                <w:bCs w:val="0"/>
                <w:sz w:val="20"/>
                <w:szCs w:val="20"/>
              </w:rPr>
              <w:t xml:space="preserve">: Реализуется администрацией Губернатора и Правительства в соответствии </w:t>
            </w:r>
            <w:r w:rsidR="008D72FB">
              <w:rPr>
                <w:rFonts w:ascii="Times New Roman" w:hAnsi="Times New Roman" w:cs="Times New Roman"/>
                <w:b w:val="0"/>
                <w:bCs w:val="0"/>
                <w:sz w:val="20"/>
                <w:szCs w:val="20"/>
              </w:rPr>
              <w:br/>
            </w:r>
            <w:r w:rsidR="000B6919" w:rsidRPr="00C45E3E">
              <w:rPr>
                <w:rFonts w:ascii="Times New Roman" w:hAnsi="Times New Roman" w:cs="Times New Roman"/>
                <w:b w:val="0"/>
                <w:bCs w:val="0"/>
                <w:sz w:val="20"/>
                <w:szCs w:val="20"/>
              </w:rPr>
              <w:t xml:space="preserve">с Положением о конкурсе на присвоение звания </w:t>
            </w:r>
          </w:p>
          <w:p w:rsidR="000B6919" w:rsidRPr="00C45E3E" w:rsidRDefault="000B6919" w:rsidP="000B6919">
            <w:pPr>
              <w:jc w:val="center"/>
              <w:rPr>
                <w:sz w:val="20"/>
                <w:szCs w:val="20"/>
                <w:lang w:eastAsia="ru-RU"/>
              </w:rPr>
            </w:pPr>
            <w:r w:rsidRPr="00C45E3E">
              <w:rPr>
                <w:sz w:val="20"/>
                <w:szCs w:val="20"/>
                <w:lang w:eastAsia="ru-RU"/>
              </w:rPr>
              <w:t xml:space="preserve">«Лучший добровольный народный дружинник </w:t>
            </w:r>
            <w:r w:rsidR="008D72FB">
              <w:rPr>
                <w:sz w:val="20"/>
                <w:szCs w:val="20"/>
                <w:lang w:eastAsia="ru-RU"/>
              </w:rPr>
              <w:br/>
            </w:r>
            <w:r w:rsidRPr="00C45E3E">
              <w:rPr>
                <w:sz w:val="20"/>
                <w:szCs w:val="20"/>
                <w:lang w:eastAsia="ru-RU"/>
              </w:rPr>
              <w:t>по охране Государственной границы Российской Федерации  на территории Архангельской области», утвержденным указом Губернатора Архангельской области от 22 августа 2023 г. № 81-у</w:t>
            </w:r>
          </w:p>
        </w:tc>
        <w:tc>
          <w:tcPr>
            <w:tcW w:w="1275" w:type="dxa"/>
            <w:shd w:val="clear" w:color="auto" w:fill="auto"/>
            <w:vAlign w:val="center"/>
          </w:tcPr>
          <w:p w:rsidR="000B6919" w:rsidRPr="00AA3F11" w:rsidRDefault="000B6919" w:rsidP="000B6919">
            <w:pPr>
              <w:pStyle w:val="TableParagraph"/>
              <w:jc w:val="center"/>
              <w:rPr>
                <w:sz w:val="20"/>
                <w:szCs w:val="20"/>
              </w:rPr>
            </w:pPr>
            <w:r w:rsidRPr="00AA3F11">
              <w:rPr>
                <w:sz w:val="20"/>
                <w:szCs w:val="20"/>
              </w:rPr>
              <w:t>единиц</w:t>
            </w:r>
            <w:r w:rsidR="00467D57" w:rsidRPr="00AA3F11">
              <w:rPr>
                <w:sz w:val="20"/>
                <w:szCs w:val="20"/>
              </w:rPr>
              <w:t>а</w:t>
            </w:r>
          </w:p>
        </w:tc>
        <w:tc>
          <w:tcPr>
            <w:tcW w:w="851" w:type="dxa"/>
            <w:shd w:val="clear" w:color="auto" w:fill="auto"/>
            <w:vAlign w:val="center"/>
          </w:tcPr>
          <w:p w:rsidR="000B6919" w:rsidRPr="00AA3F11" w:rsidRDefault="000B6919" w:rsidP="000B6919">
            <w:pPr>
              <w:pStyle w:val="TableParagraph"/>
              <w:jc w:val="center"/>
              <w:rPr>
                <w:sz w:val="20"/>
                <w:szCs w:val="20"/>
              </w:rPr>
            </w:pPr>
            <w:r w:rsidRPr="00AA3F11">
              <w:rPr>
                <w:sz w:val="20"/>
                <w:szCs w:val="20"/>
              </w:rPr>
              <w:t>1</w:t>
            </w:r>
          </w:p>
        </w:tc>
        <w:tc>
          <w:tcPr>
            <w:tcW w:w="992" w:type="dxa"/>
            <w:shd w:val="clear" w:color="auto" w:fill="auto"/>
            <w:vAlign w:val="center"/>
          </w:tcPr>
          <w:p w:rsidR="000B6919" w:rsidRPr="0026072F" w:rsidRDefault="000B6919" w:rsidP="000B6919">
            <w:pPr>
              <w:pStyle w:val="TableParagraph"/>
              <w:jc w:val="center"/>
              <w:rPr>
                <w:sz w:val="20"/>
                <w:szCs w:val="20"/>
              </w:rPr>
            </w:pPr>
            <w:r w:rsidRPr="0026072F">
              <w:rPr>
                <w:sz w:val="20"/>
                <w:szCs w:val="20"/>
              </w:rPr>
              <w:t>2022</w:t>
            </w:r>
          </w:p>
        </w:tc>
        <w:tc>
          <w:tcPr>
            <w:tcW w:w="992" w:type="dxa"/>
            <w:vAlign w:val="center"/>
          </w:tcPr>
          <w:p w:rsidR="000B6919" w:rsidRPr="0026072F" w:rsidRDefault="000B6919" w:rsidP="000B6919">
            <w:pPr>
              <w:pStyle w:val="TableParagraph"/>
              <w:jc w:val="center"/>
              <w:rPr>
                <w:sz w:val="20"/>
                <w:szCs w:val="20"/>
              </w:rPr>
            </w:pPr>
            <w:r w:rsidRPr="0026072F">
              <w:rPr>
                <w:sz w:val="20"/>
                <w:szCs w:val="20"/>
              </w:rPr>
              <w:t>1</w:t>
            </w:r>
          </w:p>
        </w:tc>
        <w:tc>
          <w:tcPr>
            <w:tcW w:w="993" w:type="dxa"/>
            <w:vAlign w:val="center"/>
          </w:tcPr>
          <w:p w:rsidR="000B6919" w:rsidRPr="0026072F" w:rsidRDefault="00391398" w:rsidP="000B6919">
            <w:pPr>
              <w:pStyle w:val="TableParagraph"/>
              <w:jc w:val="center"/>
              <w:rPr>
                <w:sz w:val="20"/>
                <w:szCs w:val="20"/>
              </w:rPr>
            </w:pPr>
            <w:r>
              <w:rPr>
                <w:sz w:val="20"/>
                <w:szCs w:val="20"/>
              </w:rPr>
              <w:t>-</w:t>
            </w:r>
          </w:p>
        </w:tc>
        <w:tc>
          <w:tcPr>
            <w:tcW w:w="1279" w:type="dxa"/>
            <w:vAlign w:val="center"/>
          </w:tcPr>
          <w:p w:rsidR="000B6919" w:rsidRPr="0026072F" w:rsidRDefault="00391398" w:rsidP="000B6919">
            <w:pPr>
              <w:pStyle w:val="TableParagraph"/>
              <w:jc w:val="center"/>
              <w:rPr>
                <w:sz w:val="20"/>
                <w:szCs w:val="20"/>
              </w:rPr>
            </w:pPr>
            <w:r>
              <w:rPr>
                <w:sz w:val="20"/>
                <w:szCs w:val="20"/>
              </w:rPr>
              <w:t>-</w:t>
            </w:r>
          </w:p>
        </w:tc>
      </w:tr>
      <w:tr w:rsidR="000B6919" w:rsidRPr="00573B88" w:rsidTr="00C45E3E">
        <w:trPr>
          <w:trHeight w:val="125"/>
          <w:jc w:val="center"/>
        </w:trPr>
        <w:tc>
          <w:tcPr>
            <w:tcW w:w="15895" w:type="dxa"/>
            <w:gridSpan w:val="10"/>
            <w:shd w:val="clear" w:color="auto" w:fill="auto"/>
            <w:vAlign w:val="center"/>
          </w:tcPr>
          <w:p w:rsidR="000B6919" w:rsidRPr="0026072F" w:rsidRDefault="000B6919" w:rsidP="000B6919">
            <w:pPr>
              <w:pStyle w:val="TableParagraph"/>
              <w:jc w:val="both"/>
              <w:rPr>
                <w:sz w:val="20"/>
                <w:szCs w:val="20"/>
              </w:rPr>
            </w:pPr>
            <w:r w:rsidRPr="0026072F">
              <w:rPr>
                <w:sz w:val="20"/>
                <w:szCs w:val="20"/>
                <w:lang w:eastAsia="ru-RU"/>
              </w:rPr>
              <w:t xml:space="preserve">Задача № 3 – </w:t>
            </w:r>
            <w:r w:rsidRPr="0026072F">
              <w:rPr>
                <w:sz w:val="20"/>
                <w:szCs w:val="20"/>
              </w:rPr>
              <w:t>снижение количества зарегистрированных на территории Архангельской области хищений, совершаемых с использованием информационно-телекоммуникационных технологий, обеспечение доступности информации о видах и способах совершения хищений с использованием информационно-телекоммуникационных технологий, а также о возможных мерах по защите от противоправных деяний</w:t>
            </w:r>
          </w:p>
        </w:tc>
      </w:tr>
      <w:tr w:rsidR="000B6919" w:rsidRPr="00573B88" w:rsidTr="0026072F">
        <w:trPr>
          <w:trHeight w:val="941"/>
          <w:jc w:val="center"/>
        </w:trPr>
        <w:tc>
          <w:tcPr>
            <w:tcW w:w="432" w:type="dxa"/>
            <w:vAlign w:val="center"/>
          </w:tcPr>
          <w:p w:rsidR="000B6919" w:rsidRPr="000B6919" w:rsidRDefault="000B6919" w:rsidP="000B6919">
            <w:pPr>
              <w:pStyle w:val="TableParagraph"/>
              <w:jc w:val="center"/>
              <w:rPr>
                <w:sz w:val="20"/>
                <w:szCs w:val="20"/>
              </w:rPr>
            </w:pPr>
            <w:r w:rsidRPr="000B6919">
              <w:rPr>
                <w:sz w:val="20"/>
                <w:szCs w:val="20"/>
              </w:rPr>
              <w:t>3.1.</w:t>
            </w:r>
          </w:p>
        </w:tc>
        <w:tc>
          <w:tcPr>
            <w:tcW w:w="3107" w:type="dxa"/>
            <w:vAlign w:val="center"/>
          </w:tcPr>
          <w:p w:rsidR="000B6919" w:rsidRPr="000B6919" w:rsidRDefault="000B6919" w:rsidP="000B6919">
            <w:pPr>
              <w:jc w:val="center"/>
              <w:rPr>
                <w:sz w:val="20"/>
                <w:szCs w:val="20"/>
                <w:lang w:eastAsia="ru-RU"/>
              </w:rPr>
            </w:pPr>
            <w:r w:rsidRPr="000B6919">
              <w:rPr>
                <w:sz w:val="20"/>
                <w:szCs w:val="20"/>
              </w:rPr>
              <w:t xml:space="preserve">Разработаны и размещены на телевизионных каналах тематические видеоролики, содержащие информацию о способах предотвращения и профилактике </w:t>
            </w:r>
            <w:r w:rsidRPr="000B6919">
              <w:rPr>
                <w:spacing w:val="-10"/>
                <w:sz w:val="20"/>
                <w:szCs w:val="20"/>
              </w:rPr>
              <w:t>хищений</w:t>
            </w:r>
            <w:r w:rsidRPr="000B6919">
              <w:rPr>
                <w:sz w:val="20"/>
                <w:szCs w:val="20"/>
              </w:rPr>
              <w:t>, совершаемых с использованием информационно-телекоммуникационных технологий</w:t>
            </w:r>
          </w:p>
          <w:p w:rsidR="000B6919" w:rsidRPr="000B6919" w:rsidRDefault="000B6919" w:rsidP="000B6919">
            <w:pPr>
              <w:jc w:val="center"/>
              <w:rPr>
                <w:shd w:val="clear" w:color="auto" w:fill="FFFFFF"/>
              </w:rPr>
            </w:pPr>
          </w:p>
        </w:tc>
        <w:tc>
          <w:tcPr>
            <w:tcW w:w="1438" w:type="dxa"/>
            <w:shd w:val="clear" w:color="auto" w:fill="auto"/>
            <w:vAlign w:val="center"/>
          </w:tcPr>
          <w:p w:rsidR="000B6919" w:rsidRPr="009351FC" w:rsidRDefault="000B6919" w:rsidP="000B6919">
            <w:pPr>
              <w:pStyle w:val="TableParagraph"/>
              <w:jc w:val="center"/>
              <w:rPr>
                <w:sz w:val="20"/>
                <w:szCs w:val="20"/>
              </w:rPr>
            </w:pPr>
            <w:r w:rsidRPr="009351FC">
              <w:rPr>
                <w:sz w:val="20"/>
                <w:szCs w:val="20"/>
              </w:rPr>
              <w:t>приобретение товаров, работ, услуг</w:t>
            </w:r>
          </w:p>
        </w:tc>
        <w:tc>
          <w:tcPr>
            <w:tcW w:w="4536" w:type="dxa"/>
            <w:vAlign w:val="center"/>
          </w:tcPr>
          <w:p w:rsidR="000B6919" w:rsidRPr="000B6919" w:rsidRDefault="00236DA7" w:rsidP="000B6919">
            <w:pPr>
              <w:jc w:val="center"/>
              <w:rPr>
                <w:bCs/>
                <w:sz w:val="20"/>
                <w:szCs w:val="20"/>
              </w:rPr>
            </w:pPr>
            <w:r>
              <w:rPr>
                <w:b/>
                <w:bCs/>
                <w:sz w:val="20"/>
                <w:szCs w:val="20"/>
              </w:rPr>
              <w:t>1. </w:t>
            </w:r>
            <w:r w:rsidR="000B6919" w:rsidRPr="000B6919">
              <w:rPr>
                <w:b/>
                <w:bCs/>
                <w:sz w:val="20"/>
                <w:szCs w:val="20"/>
              </w:rPr>
              <w:t>Реализация за счет средств федерального бюджета</w:t>
            </w:r>
            <w:r w:rsidR="000B6919" w:rsidRPr="000B6919">
              <w:rPr>
                <w:bCs/>
                <w:sz w:val="20"/>
                <w:szCs w:val="20"/>
              </w:rPr>
              <w:t xml:space="preserve"> (нет).</w:t>
            </w:r>
          </w:p>
          <w:p w:rsidR="000B6919" w:rsidRPr="000B6919" w:rsidRDefault="000B6919" w:rsidP="000B6919">
            <w:pPr>
              <w:jc w:val="center"/>
              <w:rPr>
                <w:bCs/>
                <w:sz w:val="20"/>
                <w:szCs w:val="20"/>
              </w:rPr>
            </w:pPr>
          </w:p>
          <w:p w:rsidR="000B6919" w:rsidRPr="000B6919" w:rsidRDefault="00236DA7" w:rsidP="00AA3F11">
            <w:pPr>
              <w:jc w:val="center"/>
              <w:rPr>
                <w:b/>
                <w:bCs/>
                <w:sz w:val="20"/>
                <w:szCs w:val="20"/>
              </w:rPr>
            </w:pPr>
            <w:r>
              <w:rPr>
                <w:b/>
                <w:bCs/>
                <w:sz w:val="20"/>
                <w:szCs w:val="20"/>
              </w:rPr>
              <w:t>2. </w:t>
            </w:r>
            <w:r w:rsidR="000B6919" w:rsidRPr="000B6919">
              <w:rPr>
                <w:b/>
                <w:bCs/>
                <w:sz w:val="20"/>
                <w:szCs w:val="20"/>
              </w:rPr>
              <w:t>Механизм реализации мероприятия (результата):</w:t>
            </w:r>
            <w:r w:rsidR="000B6919" w:rsidRPr="000B6919">
              <w:rPr>
                <w:sz w:val="20"/>
                <w:szCs w:val="20"/>
              </w:rPr>
              <w:t xml:space="preserve"> </w:t>
            </w:r>
            <w:proofErr w:type="gramStart"/>
            <w:r w:rsidR="000B6919" w:rsidRPr="000B6919">
              <w:rPr>
                <w:sz w:val="20"/>
                <w:szCs w:val="20"/>
              </w:rPr>
              <w:t>Осуществляется государственными бюджетными и автономными учреждениями</w:t>
            </w:r>
            <w:r w:rsidR="008D72FB">
              <w:rPr>
                <w:sz w:val="20"/>
                <w:szCs w:val="20"/>
              </w:rPr>
              <w:t xml:space="preserve"> Архангельской области</w:t>
            </w:r>
            <w:r w:rsidR="000B6919" w:rsidRPr="000B6919">
              <w:rPr>
                <w:sz w:val="20"/>
                <w:szCs w:val="20"/>
              </w:rPr>
              <w:t xml:space="preserve"> </w:t>
            </w:r>
            <w:r w:rsidR="000B6919" w:rsidRPr="000B6919">
              <w:rPr>
                <w:sz w:val="20"/>
                <w:szCs w:val="20"/>
                <w:lang w:eastAsia="ru-RU"/>
              </w:rPr>
              <w:t>в сфере средств массовой информации,</w:t>
            </w:r>
            <w:r w:rsidR="000B6919" w:rsidRPr="000B6919">
              <w:rPr>
                <w:sz w:val="20"/>
                <w:szCs w:val="20"/>
              </w:rPr>
              <w:t xml:space="preserve"> подведомственным администрации Губернатора и Правительства, средства на реализацию мероприятия направляются данным учреждениям в форме субсидий на иные цели, не связанные с финансовым обеспечением выполнения государственного задания на оказание государственных услуг (выполнение работ), в соответствии с Положением о порядке определения объема и условиях предоставления субсидий на иные цели</w:t>
            </w:r>
            <w:proofErr w:type="gramEnd"/>
            <w:r w:rsidR="000B6919" w:rsidRPr="000B6919">
              <w:rPr>
                <w:sz w:val="20"/>
                <w:szCs w:val="20"/>
              </w:rPr>
              <w:t>, и постановлением администрации Губернатора и Правительства</w:t>
            </w:r>
          </w:p>
        </w:tc>
        <w:tc>
          <w:tcPr>
            <w:tcW w:w="1275" w:type="dxa"/>
            <w:vAlign w:val="center"/>
          </w:tcPr>
          <w:p w:rsidR="000B6919" w:rsidRPr="0026072F" w:rsidRDefault="000B6919" w:rsidP="000B6919">
            <w:pPr>
              <w:pStyle w:val="TableParagraph"/>
              <w:jc w:val="center"/>
              <w:rPr>
                <w:sz w:val="20"/>
                <w:szCs w:val="20"/>
              </w:rPr>
            </w:pPr>
            <w:r w:rsidRPr="0026072F">
              <w:rPr>
                <w:sz w:val="20"/>
                <w:szCs w:val="20"/>
              </w:rPr>
              <w:t>единиц</w:t>
            </w:r>
            <w:r>
              <w:rPr>
                <w:sz w:val="20"/>
                <w:szCs w:val="20"/>
              </w:rPr>
              <w:t>а</w:t>
            </w:r>
          </w:p>
        </w:tc>
        <w:tc>
          <w:tcPr>
            <w:tcW w:w="851" w:type="dxa"/>
            <w:shd w:val="clear" w:color="auto" w:fill="auto"/>
            <w:vAlign w:val="center"/>
          </w:tcPr>
          <w:p w:rsidR="000B6919" w:rsidRPr="0026072F" w:rsidRDefault="000B6919" w:rsidP="000B6919">
            <w:pPr>
              <w:pStyle w:val="TableParagraph"/>
              <w:jc w:val="center"/>
              <w:rPr>
                <w:sz w:val="20"/>
                <w:szCs w:val="20"/>
              </w:rPr>
            </w:pPr>
            <w:r w:rsidRPr="0026072F">
              <w:rPr>
                <w:sz w:val="20"/>
                <w:szCs w:val="20"/>
              </w:rPr>
              <w:t>-</w:t>
            </w:r>
          </w:p>
        </w:tc>
        <w:tc>
          <w:tcPr>
            <w:tcW w:w="992" w:type="dxa"/>
            <w:shd w:val="clear" w:color="auto" w:fill="auto"/>
            <w:vAlign w:val="center"/>
          </w:tcPr>
          <w:p w:rsidR="000B6919" w:rsidRPr="0026072F" w:rsidRDefault="000B6919" w:rsidP="000B6919">
            <w:pPr>
              <w:pStyle w:val="TableParagraph"/>
              <w:jc w:val="center"/>
              <w:rPr>
                <w:sz w:val="20"/>
                <w:szCs w:val="20"/>
              </w:rPr>
            </w:pPr>
            <w:r w:rsidRPr="0026072F">
              <w:rPr>
                <w:sz w:val="20"/>
                <w:szCs w:val="20"/>
              </w:rPr>
              <w:t>2022</w:t>
            </w:r>
          </w:p>
        </w:tc>
        <w:tc>
          <w:tcPr>
            <w:tcW w:w="992" w:type="dxa"/>
            <w:vAlign w:val="center"/>
          </w:tcPr>
          <w:p w:rsidR="000B6919" w:rsidRPr="0026072F" w:rsidRDefault="000B6919" w:rsidP="000B6919">
            <w:pPr>
              <w:pStyle w:val="TableParagraph"/>
              <w:jc w:val="center"/>
              <w:rPr>
                <w:sz w:val="20"/>
                <w:szCs w:val="20"/>
              </w:rPr>
            </w:pPr>
            <w:r w:rsidRPr="0026072F">
              <w:rPr>
                <w:sz w:val="20"/>
                <w:szCs w:val="20"/>
              </w:rPr>
              <w:t>360</w:t>
            </w:r>
          </w:p>
        </w:tc>
        <w:tc>
          <w:tcPr>
            <w:tcW w:w="993" w:type="dxa"/>
            <w:shd w:val="clear" w:color="auto" w:fill="auto"/>
            <w:vAlign w:val="center"/>
          </w:tcPr>
          <w:p w:rsidR="000B6919" w:rsidRPr="0026072F" w:rsidRDefault="000B6919" w:rsidP="000B6919">
            <w:pPr>
              <w:pStyle w:val="TableParagraph"/>
              <w:jc w:val="center"/>
              <w:rPr>
                <w:sz w:val="20"/>
                <w:szCs w:val="20"/>
              </w:rPr>
            </w:pPr>
            <w:r w:rsidRPr="0026072F">
              <w:rPr>
                <w:sz w:val="20"/>
                <w:szCs w:val="20"/>
              </w:rPr>
              <w:t>-</w:t>
            </w:r>
          </w:p>
        </w:tc>
        <w:tc>
          <w:tcPr>
            <w:tcW w:w="1279" w:type="dxa"/>
            <w:shd w:val="clear" w:color="auto" w:fill="auto"/>
            <w:vAlign w:val="center"/>
          </w:tcPr>
          <w:p w:rsidR="000B6919" w:rsidRPr="0026072F" w:rsidRDefault="000B6919" w:rsidP="000B6919">
            <w:pPr>
              <w:pStyle w:val="TableParagraph"/>
              <w:jc w:val="center"/>
              <w:rPr>
                <w:sz w:val="20"/>
                <w:szCs w:val="20"/>
              </w:rPr>
            </w:pPr>
            <w:r w:rsidRPr="0026072F">
              <w:rPr>
                <w:sz w:val="20"/>
                <w:szCs w:val="20"/>
              </w:rPr>
              <w:t>-</w:t>
            </w:r>
          </w:p>
        </w:tc>
      </w:tr>
      <w:tr w:rsidR="000B6919" w:rsidRPr="00573B88" w:rsidTr="0026072F">
        <w:trPr>
          <w:trHeight w:val="2099"/>
          <w:jc w:val="center"/>
        </w:trPr>
        <w:tc>
          <w:tcPr>
            <w:tcW w:w="432" w:type="dxa"/>
            <w:vAlign w:val="center"/>
          </w:tcPr>
          <w:p w:rsidR="000B6919" w:rsidRPr="000B6919" w:rsidRDefault="000B6919" w:rsidP="000B6919">
            <w:pPr>
              <w:pStyle w:val="TableParagraph"/>
              <w:jc w:val="center"/>
              <w:rPr>
                <w:sz w:val="20"/>
                <w:szCs w:val="20"/>
              </w:rPr>
            </w:pPr>
            <w:r w:rsidRPr="000B6919">
              <w:rPr>
                <w:sz w:val="20"/>
                <w:szCs w:val="20"/>
              </w:rPr>
              <w:lastRenderedPageBreak/>
              <w:t>3.2.</w:t>
            </w:r>
          </w:p>
        </w:tc>
        <w:tc>
          <w:tcPr>
            <w:tcW w:w="3107" w:type="dxa"/>
            <w:vAlign w:val="center"/>
          </w:tcPr>
          <w:p w:rsidR="000B6919" w:rsidRPr="000B6919" w:rsidRDefault="000B6919" w:rsidP="000B6919">
            <w:pPr>
              <w:jc w:val="center"/>
              <w:rPr>
                <w:shd w:val="clear" w:color="auto" w:fill="FFFFFF"/>
              </w:rPr>
            </w:pPr>
            <w:r w:rsidRPr="000B6919">
              <w:rPr>
                <w:sz w:val="20"/>
                <w:szCs w:val="20"/>
              </w:rPr>
              <w:t xml:space="preserve">Изготовлены и распространены в местах общего пользования наглядные материалы (листовки, буклеты), содержащие информацию </w:t>
            </w:r>
            <w:r w:rsidRPr="000B6919">
              <w:rPr>
                <w:sz w:val="20"/>
                <w:szCs w:val="20"/>
              </w:rPr>
              <w:br/>
              <w:t xml:space="preserve">о способах предотвращения и профилактике </w:t>
            </w:r>
            <w:r w:rsidRPr="000B6919">
              <w:rPr>
                <w:spacing w:val="-10"/>
                <w:sz w:val="20"/>
                <w:szCs w:val="20"/>
              </w:rPr>
              <w:t>хищений</w:t>
            </w:r>
            <w:r w:rsidRPr="000B6919">
              <w:rPr>
                <w:sz w:val="20"/>
                <w:szCs w:val="20"/>
              </w:rPr>
              <w:t>, совершаемых с использованием информационно-телекоммуникационных технологий</w:t>
            </w:r>
          </w:p>
        </w:tc>
        <w:tc>
          <w:tcPr>
            <w:tcW w:w="1438" w:type="dxa"/>
            <w:shd w:val="clear" w:color="auto" w:fill="auto"/>
            <w:vAlign w:val="center"/>
          </w:tcPr>
          <w:p w:rsidR="000B6919" w:rsidRPr="009351FC" w:rsidRDefault="000B6919" w:rsidP="000B6919">
            <w:pPr>
              <w:pStyle w:val="TableParagraph"/>
              <w:jc w:val="center"/>
              <w:rPr>
                <w:sz w:val="20"/>
                <w:szCs w:val="20"/>
              </w:rPr>
            </w:pPr>
            <w:r w:rsidRPr="009351FC">
              <w:rPr>
                <w:sz w:val="20"/>
                <w:szCs w:val="20"/>
              </w:rPr>
              <w:t>приобретение товаров, работ, услуг</w:t>
            </w:r>
          </w:p>
        </w:tc>
        <w:tc>
          <w:tcPr>
            <w:tcW w:w="4536" w:type="dxa"/>
            <w:shd w:val="clear" w:color="auto" w:fill="auto"/>
            <w:vAlign w:val="center"/>
          </w:tcPr>
          <w:p w:rsidR="000B6919" w:rsidRPr="000B6919" w:rsidRDefault="00236DA7" w:rsidP="000B6919">
            <w:pPr>
              <w:jc w:val="center"/>
              <w:rPr>
                <w:bCs/>
                <w:sz w:val="20"/>
                <w:szCs w:val="20"/>
              </w:rPr>
            </w:pPr>
            <w:r>
              <w:rPr>
                <w:b/>
                <w:bCs/>
                <w:sz w:val="20"/>
                <w:szCs w:val="20"/>
              </w:rPr>
              <w:t>1. </w:t>
            </w:r>
            <w:r w:rsidR="000B6919" w:rsidRPr="000B6919">
              <w:rPr>
                <w:b/>
                <w:bCs/>
                <w:sz w:val="20"/>
                <w:szCs w:val="20"/>
              </w:rPr>
              <w:t>Реализация за счет средств федерального бюджета</w:t>
            </w:r>
            <w:r w:rsidR="000B6919" w:rsidRPr="000B6919">
              <w:rPr>
                <w:bCs/>
                <w:sz w:val="20"/>
                <w:szCs w:val="20"/>
              </w:rPr>
              <w:t xml:space="preserve"> (нет).</w:t>
            </w:r>
          </w:p>
          <w:p w:rsidR="000B6919" w:rsidRPr="000B6919" w:rsidRDefault="000B6919" w:rsidP="000B6919">
            <w:pPr>
              <w:jc w:val="center"/>
              <w:rPr>
                <w:bCs/>
                <w:sz w:val="20"/>
                <w:szCs w:val="20"/>
              </w:rPr>
            </w:pPr>
          </w:p>
          <w:p w:rsidR="000B6919" w:rsidRPr="000B6919" w:rsidRDefault="00236DA7" w:rsidP="00AA3F11">
            <w:pPr>
              <w:jc w:val="center"/>
              <w:rPr>
                <w:color w:val="FF0000"/>
                <w:sz w:val="20"/>
                <w:szCs w:val="20"/>
              </w:rPr>
            </w:pPr>
            <w:r>
              <w:rPr>
                <w:b/>
                <w:bCs/>
                <w:sz w:val="20"/>
                <w:szCs w:val="20"/>
              </w:rPr>
              <w:t>2. </w:t>
            </w:r>
            <w:r w:rsidR="000B6919" w:rsidRPr="000B6919">
              <w:rPr>
                <w:b/>
                <w:bCs/>
                <w:sz w:val="20"/>
                <w:szCs w:val="20"/>
              </w:rPr>
              <w:t>Механизм реализации мероприятия (результата):</w:t>
            </w:r>
            <w:r w:rsidR="000B6919" w:rsidRPr="000B6919">
              <w:rPr>
                <w:sz w:val="20"/>
                <w:szCs w:val="20"/>
              </w:rPr>
              <w:t xml:space="preserve"> </w:t>
            </w:r>
            <w:proofErr w:type="gramStart"/>
            <w:r w:rsidR="000B6919" w:rsidRPr="000B6919">
              <w:rPr>
                <w:sz w:val="20"/>
                <w:szCs w:val="20"/>
              </w:rPr>
              <w:t xml:space="preserve">Осуществляется государственными бюджетными и автономными учреждениями </w:t>
            </w:r>
            <w:r w:rsidR="008D72FB">
              <w:rPr>
                <w:sz w:val="20"/>
                <w:szCs w:val="20"/>
              </w:rPr>
              <w:t>Архангельской области</w:t>
            </w:r>
            <w:r w:rsidR="008D72FB" w:rsidRPr="000B6919">
              <w:rPr>
                <w:sz w:val="20"/>
                <w:szCs w:val="20"/>
                <w:lang w:eastAsia="ru-RU"/>
              </w:rPr>
              <w:t xml:space="preserve"> </w:t>
            </w:r>
            <w:r w:rsidR="000B6919" w:rsidRPr="000B6919">
              <w:rPr>
                <w:sz w:val="20"/>
                <w:szCs w:val="20"/>
                <w:lang w:eastAsia="ru-RU"/>
              </w:rPr>
              <w:t>в сфере средств массовой информации,</w:t>
            </w:r>
            <w:r w:rsidR="000B6919" w:rsidRPr="000B6919">
              <w:rPr>
                <w:sz w:val="20"/>
                <w:szCs w:val="20"/>
              </w:rPr>
              <w:t xml:space="preserve"> подведомственным администрации Губернатора и Правительства, средства </w:t>
            </w:r>
            <w:r w:rsidR="008D72FB">
              <w:rPr>
                <w:sz w:val="20"/>
                <w:szCs w:val="20"/>
              </w:rPr>
              <w:br/>
            </w:r>
            <w:r w:rsidR="000B6919" w:rsidRPr="000B6919">
              <w:rPr>
                <w:sz w:val="20"/>
                <w:szCs w:val="20"/>
              </w:rPr>
              <w:t xml:space="preserve">на реализацию мероприятия направляются данным учреждениям в форме субсидий на иные цели, </w:t>
            </w:r>
            <w:r w:rsidR="008D72FB">
              <w:rPr>
                <w:sz w:val="20"/>
                <w:szCs w:val="20"/>
              </w:rPr>
              <w:br/>
            </w:r>
            <w:r w:rsidR="000B6919" w:rsidRPr="000B6919">
              <w:rPr>
                <w:sz w:val="20"/>
                <w:szCs w:val="20"/>
              </w:rPr>
              <w:t xml:space="preserve">не связанные с финансовым обеспечением выполнения государственного задания на оказание государственных услуг (выполнение работ), </w:t>
            </w:r>
            <w:r w:rsidR="008D72FB">
              <w:rPr>
                <w:sz w:val="20"/>
                <w:szCs w:val="20"/>
              </w:rPr>
              <w:br/>
            </w:r>
            <w:r w:rsidR="000B6919" w:rsidRPr="000B6919">
              <w:rPr>
                <w:sz w:val="20"/>
                <w:szCs w:val="20"/>
              </w:rPr>
              <w:t>в соответствии с Положением о порядке определения объема и условиях предо</w:t>
            </w:r>
            <w:r w:rsidR="00AA3F11">
              <w:rPr>
                <w:sz w:val="20"/>
                <w:szCs w:val="20"/>
              </w:rPr>
              <w:t>ставления субсидий на иные цели</w:t>
            </w:r>
            <w:proofErr w:type="gramEnd"/>
            <w:r w:rsidR="000B6919" w:rsidRPr="000B6919">
              <w:rPr>
                <w:sz w:val="20"/>
                <w:szCs w:val="20"/>
              </w:rPr>
              <w:t>, и постановлением администрации Губернатора и Правительства</w:t>
            </w:r>
          </w:p>
        </w:tc>
        <w:tc>
          <w:tcPr>
            <w:tcW w:w="1275" w:type="dxa"/>
            <w:shd w:val="clear" w:color="auto" w:fill="auto"/>
            <w:vAlign w:val="center"/>
          </w:tcPr>
          <w:p w:rsidR="000B6919" w:rsidRPr="0026072F" w:rsidRDefault="000B6919" w:rsidP="000B6919">
            <w:pPr>
              <w:pStyle w:val="TableParagraph"/>
              <w:jc w:val="center"/>
              <w:rPr>
                <w:sz w:val="20"/>
                <w:szCs w:val="20"/>
              </w:rPr>
            </w:pPr>
            <w:r w:rsidRPr="0026072F">
              <w:rPr>
                <w:sz w:val="20"/>
                <w:szCs w:val="20"/>
              </w:rPr>
              <w:t>единиц</w:t>
            </w:r>
            <w:r>
              <w:rPr>
                <w:sz w:val="20"/>
                <w:szCs w:val="20"/>
              </w:rPr>
              <w:t>а</w:t>
            </w:r>
          </w:p>
        </w:tc>
        <w:tc>
          <w:tcPr>
            <w:tcW w:w="851" w:type="dxa"/>
            <w:shd w:val="clear" w:color="auto" w:fill="auto"/>
            <w:vAlign w:val="center"/>
          </w:tcPr>
          <w:p w:rsidR="000B6919" w:rsidRPr="0026072F" w:rsidRDefault="000B6919" w:rsidP="000B6919">
            <w:pPr>
              <w:pStyle w:val="TableParagraph"/>
              <w:jc w:val="center"/>
              <w:rPr>
                <w:sz w:val="20"/>
                <w:szCs w:val="20"/>
              </w:rPr>
            </w:pPr>
            <w:r w:rsidRPr="0026072F">
              <w:rPr>
                <w:sz w:val="20"/>
                <w:szCs w:val="20"/>
              </w:rPr>
              <w:t>-</w:t>
            </w:r>
          </w:p>
        </w:tc>
        <w:tc>
          <w:tcPr>
            <w:tcW w:w="992" w:type="dxa"/>
            <w:shd w:val="clear" w:color="auto" w:fill="auto"/>
            <w:vAlign w:val="center"/>
          </w:tcPr>
          <w:p w:rsidR="000B6919" w:rsidRPr="0026072F" w:rsidRDefault="000B6919" w:rsidP="000B6919">
            <w:pPr>
              <w:pStyle w:val="TableParagraph"/>
              <w:jc w:val="center"/>
              <w:rPr>
                <w:sz w:val="20"/>
                <w:szCs w:val="20"/>
              </w:rPr>
            </w:pPr>
            <w:r w:rsidRPr="0026072F">
              <w:rPr>
                <w:sz w:val="20"/>
                <w:szCs w:val="20"/>
              </w:rPr>
              <w:t>2022</w:t>
            </w:r>
          </w:p>
        </w:tc>
        <w:tc>
          <w:tcPr>
            <w:tcW w:w="992" w:type="dxa"/>
            <w:shd w:val="clear" w:color="auto" w:fill="auto"/>
            <w:vAlign w:val="center"/>
          </w:tcPr>
          <w:p w:rsidR="000B6919" w:rsidRPr="0026072F" w:rsidRDefault="000B6919" w:rsidP="000B6919">
            <w:pPr>
              <w:pStyle w:val="TableParagraph"/>
              <w:jc w:val="center"/>
              <w:rPr>
                <w:sz w:val="20"/>
                <w:szCs w:val="20"/>
              </w:rPr>
            </w:pPr>
            <w:r w:rsidRPr="0026072F">
              <w:rPr>
                <w:sz w:val="20"/>
                <w:szCs w:val="20"/>
              </w:rPr>
              <w:t>83 000</w:t>
            </w:r>
          </w:p>
        </w:tc>
        <w:tc>
          <w:tcPr>
            <w:tcW w:w="993" w:type="dxa"/>
            <w:shd w:val="clear" w:color="auto" w:fill="auto"/>
            <w:vAlign w:val="center"/>
          </w:tcPr>
          <w:p w:rsidR="000B6919" w:rsidRPr="0026072F" w:rsidRDefault="000B6919" w:rsidP="000B6919">
            <w:pPr>
              <w:pStyle w:val="TableParagraph"/>
              <w:jc w:val="center"/>
              <w:rPr>
                <w:sz w:val="20"/>
                <w:szCs w:val="20"/>
              </w:rPr>
            </w:pPr>
            <w:r w:rsidRPr="0026072F">
              <w:rPr>
                <w:sz w:val="20"/>
                <w:szCs w:val="20"/>
              </w:rPr>
              <w:t>-</w:t>
            </w:r>
          </w:p>
        </w:tc>
        <w:tc>
          <w:tcPr>
            <w:tcW w:w="1279" w:type="dxa"/>
            <w:shd w:val="clear" w:color="auto" w:fill="auto"/>
            <w:vAlign w:val="center"/>
          </w:tcPr>
          <w:p w:rsidR="000B6919" w:rsidRPr="0026072F" w:rsidRDefault="000B6919" w:rsidP="000B6919">
            <w:pPr>
              <w:pStyle w:val="TableParagraph"/>
              <w:jc w:val="center"/>
              <w:rPr>
                <w:sz w:val="20"/>
                <w:szCs w:val="20"/>
              </w:rPr>
            </w:pPr>
            <w:r w:rsidRPr="0026072F">
              <w:rPr>
                <w:sz w:val="20"/>
                <w:szCs w:val="20"/>
              </w:rPr>
              <w:t>-</w:t>
            </w:r>
          </w:p>
        </w:tc>
      </w:tr>
      <w:tr w:rsidR="000B6919" w:rsidRPr="00573B88" w:rsidTr="0026072F">
        <w:trPr>
          <w:trHeight w:val="267"/>
          <w:jc w:val="center"/>
        </w:trPr>
        <w:tc>
          <w:tcPr>
            <w:tcW w:w="432" w:type="dxa"/>
            <w:vAlign w:val="center"/>
          </w:tcPr>
          <w:p w:rsidR="000B6919" w:rsidRPr="000B6919" w:rsidRDefault="000B6919" w:rsidP="000B6919">
            <w:pPr>
              <w:pStyle w:val="TableParagraph"/>
              <w:jc w:val="center"/>
              <w:rPr>
                <w:sz w:val="20"/>
                <w:szCs w:val="20"/>
              </w:rPr>
            </w:pPr>
            <w:r w:rsidRPr="000B6919">
              <w:rPr>
                <w:sz w:val="20"/>
                <w:szCs w:val="20"/>
              </w:rPr>
              <w:t>3.3.</w:t>
            </w:r>
          </w:p>
        </w:tc>
        <w:tc>
          <w:tcPr>
            <w:tcW w:w="3107" w:type="dxa"/>
            <w:vAlign w:val="center"/>
          </w:tcPr>
          <w:p w:rsidR="000B6919" w:rsidRPr="000B6919" w:rsidRDefault="000B6919" w:rsidP="000B6919">
            <w:pPr>
              <w:jc w:val="center"/>
            </w:pPr>
            <w:r w:rsidRPr="000B6919">
              <w:rPr>
                <w:sz w:val="20"/>
                <w:szCs w:val="20"/>
              </w:rPr>
              <w:t xml:space="preserve">Разработаны и установлены информационные стенды в </w:t>
            </w:r>
            <w:r w:rsidRPr="000B6919">
              <w:rPr>
                <w:bCs/>
                <w:sz w:val="20"/>
                <w:szCs w:val="20"/>
                <w:shd w:val="clear" w:color="auto" w:fill="FFFFFF"/>
              </w:rPr>
              <w:t>учреждениях и предприятиях социального обслуживания, образовательных учреждениях в Архангельской области, учреждениях здравоохранения в Архангельской области</w:t>
            </w:r>
            <w:r w:rsidRPr="000B6919">
              <w:rPr>
                <w:sz w:val="20"/>
                <w:szCs w:val="20"/>
              </w:rPr>
              <w:t xml:space="preserve"> содержащие информацию о способах предотвращения и профилактике </w:t>
            </w:r>
            <w:r w:rsidRPr="000B6919">
              <w:rPr>
                <w:spacing w:val="-10"/>
                <w:sz w:val="20"/>
                <w:szCs w:val="20"/>
              </w:rPr>
              <w:t>хищений</w:t>
            </w:r>
            <w:r w:rsidRPr="000B6919">
              <w:rPr>
                <w:sz w:val="20"/>
                <w:szCs w:val="20"/>
              </w:rPr>
              <w:t>, совершаемых с использованием информационн</w:t>
            </w:r>
            <w:proofErr w:type="gramStart"/>
            <w:r w:rsidRPr="000B6919">
              <w:rPr>
                <w:sz w:val="20"/>
                <w:szCs w:val="20"/>
              </w:rPr>
              <w:t>о-</w:t>
            </w:r>
            <w:proofErr w:type="gramEnd"/>
            <w:r w:rsidRPr="000B6919">
              <w:rPr>
                <w:sz w:val="20"/>
                <w:szCs w:val="20"/>
              </w:rPr>
              <w:t xml:space="preserve"> телекоммуникационных технологий</w:t>
            </w:r>
          </w:p>
        </w:tc>
        <w:tc>
          <w:tcPr>
            <w:tcW w:w="1438" w:type="dxa"/>
            <w:shd w:val="clear" w:color="auto" w:fill="auto"/>
            <w:vAlign w:val="center"/>
          </w:tcPr>
          <w:p w:rsidR="000B6919" w:rsidRPr="009351FC" w:rsidRDefault="000B6919" w:rsidP="000B6919">
            <w:pPr>
              <w:pStyle w:val="TableParagraph"/>
              <w:jc w:val="center"/>
              <w:rPr>
                <w:sz w:val="20"/>
                <w:szCs w:val="20"/>
              </w:rPr>
            </w:pPr>
            <w:r w:rsidRPr="009351FC">
              <w:rPr>
                <w:sz w:val="20"/>
                <w:szCs w:val="20"/>
              </w:rPr>
              <w:t>приобретение товаров, работ, услуг</w:t>
            </w:r>
          </w:p>
        </w:tc>
        <w:tc>
          <w:tcPr>
            <w:tcW w:w="4536" w:type="dxa"/>
            <w:vAlign w:val="center"/>
          </w:tcPr>
          <w:p w:rsidR="000B6919" w:rsidRPr="000B6919" w:rsidRDefault="00236DA7" w:rsidP="000B6919">
            <w:pPr>
              <w:jc w:val="center"/>
              <w:rPr>
                <w:bCs/>
                <w:sz w:val="20"/>
                <w:szCs w:val="20"/>
              </w:rPr>
            </w:pPr>
            <w:r>
              <w:rPr>
                <w:b/>
                <w:bCs/>
                <w:sz w:val="20"/>
                <w:szCs w:val="20"/>
              </w:rPr>
              <w:t>1. </w:t>
            </w:r>
            <w:r w:rsidR="000B6919" w:rsidRPr="000B6919">
              <w:rPr>
                <w:b/>
                <w:bCs/>
                <w:sz w:val="20"/>
                <w:szCs w:val="20"/>
              </w:rPr>
              <w:t>Реализация за счет средств федерального бюджета</w:t>
            </w:r>
            <w:r w:rsidR="000B6919" w:rsidRPr="000B6919">
              <w:rPr>
                <w:bCs/>
                <w:sz w:val="20"/>
                <w:szCs w:val="20"/>
              </w:rPr>
              <w:t xml:space="preserve"> (нет).</w:t>
            </w:r>
          </w:p>
          <w:p w:rsidR="000B6919" w:rsidRPr="000B6919" w:rsidRDefault="000B6919" w:rsidP="000B6919">
            <w:pPr>
              <w:jc w:val="center"/>
              <w:rPr>
                <w:bCs/>
                <w:sz w:val="20"/>
                <w:szCs w:val="20"/>
              </w:rPr>
            </w:pPr>
          </w:p>
          <w:p w:rsidR="000B6919" w:rsidRPr="009351FC" w:rsidRDefault="00236DA7" w:rsidP="00AA3F11">
            <w:pPr>
              <w:jc w:val="center"/>
              <w:rPr>
                <w:color w:val="FF0000"/>
                <w:sz w:val="20"/>
                <w:szCs w:val="20"/>
              </w:rPr>
            </w:pPr>
            <w:r>
              <w:rPr>
                <w:b/>
                <w:bCs/>
                <w:sz w:val="20"/>
                <w:szCs w:val="20"/>
              </w:rPr>
              <w:t>2. </w:t>
            </w:r>
            <w:r w:rsidR="000B6919" w:rsidRPr="000B6919">
              <w:rPr>
                <w:b/>
                <w:bCs/>
                <w:sz w:val="20"/>
                <w:szCs w:val="20"/>
              </w:rPr>
              <w:t>Механизм реализации мероприятия (результата):</w:t>
            </w:r>
            <w:r w:rsidR="000B6919" w:rsidRPr="000B6919">
              <w:rPr>
                <w:sz w:val="20"/>
                <w:szCs w:val="20"/>
              </w:rPr>
              <w:t xml:space="preserve"> </w:t>
            </w:r>
            <w:proofErr w:type="gramStart"/>
            <w:r w:rsidR="000B6919" w:rsidRPr="000B6919">
              <w:rPr>
                <w:sz w:val="20"/>
                <w:szCs w:val="20"/>
              </w:rPr>
              <w:t xml:space="preserve">Осуществляется государственными бюджетными и автономными учреждениями </w:t>
            </w:r>
            <w:r w:rsidR="008D72FB">
              <w:rPr>
                <w:sz w:val="20"/>
                <w:szCs w:val="20"/>
              </w:rPr>
              <w:t>Архангельской области</w:t>
            </w:r>
            <w:r w:rsidR="008D72FB" w:rsidRPr="000B6919">
              <w:rPr>
                <w:sz w:val="20"/>
                <w:szCs w:val="20"/>
                <w:lang w:eastAsia="ru-RU"/>
              </w:rPr>
              <w:t xml:space="preserve"> </w:t>
            </w:r>
            <w:r w:rsidR="000B6919" w:rsidRPr="000B6919">
              <w:rPr>
                <w:sz w:val="20"/>
                <w:szCs w:val="20"/>
                <w:lang w:eastAsia="ru-RU"/>
              </w:rPr>
              <w:t>в сфере средств массовой информации,</w:t>
            </w:r>
            <w:r w:rsidR="000B6919" w:rsidRPr="000B6919">
              <w:rPr>
                <w:sz w:val="20"/>
                <w:szCs w:val="20"/>
              </w:rPr>
              <w:t xml:space="preserve"> подведомственным администрации Губернатора и Правительства, средства </w:t>
            </w:r>
            <w:r w:rsidR="008D72FB">
              <w:rPr>
                <w:sz w:val="20"/>
                <w:szCs w:val="20"/>
              </w:rPr>
              <w:br/>
            </w:r>
            <w:r w:rsidR="000B6919" w:rsidRPr="000B6919">
              <w:rPr>
                <w:sz w:val="20"/>
                <w:szCs w:val="20"/>
              </w:rPr>
              <w:t>на реализацию мероприятия направляются данным</w:t>
            </w:r>
            <w:r w:rsidR="000B6919" w:rsidRPr="00E463BF">
              <w:rPr>
                <w:sz w:val="20"/>
                <w:szCs w:val="20"/>
              </w:rPr>
              <w:t xml:space="preserve"> учреждениям в форме субсидий на иные цели, </w:t>
            </w:r>
            <w:r w:rsidR="008D72FB">
              <w:rPr>
                <w:sz w:val="20"/>
                <w:szCs w:val="20"/>
              </w:rPr>
              <w:br/>
            </w:r>
            <w:r w:rsidR="000B6919" w:rsidRPr="00E463BF">
              <w:rPr>
                <w:sz w:val="20"/>
                <w:szCs w:val="20"/>
              </w:rPr>
              <w:t xml:space="preserve">не связанные с финансовым обеспечением выполнения государственного задания на оказание государственных услуг (выполнение работ), </w:t>
            </w:r>
            <w:r w:rsidR="008D72FB">
              <w:rPr>
                <w:sz w:val="20"/>
                <w:szCs w:val="20"/>
              </w:rPr>
              <w:br/>
            </w:r>
            <w:r w:rsidR="000B6919" w:rsidRPr="00E463BF">
              <w:rPr>
                <w:sz w:val="20"/>
                <w:szCs w:val="20"/>
              </w:rPr>
              <w:t>в соответствии с Положением о порядке определения объема и условиях предоставления субсидий на иные цели</w:t>
            </w:r>
            <w:proofErr w:type="gramEnd"/>
            <w:r w:rsidR="000B6919" w:rsidRPr="00E463BF">
              <w:rPr>
                <w:sz w:val="20"/>
                <w:szCs w:val="20"/>
              </w:rPr>
              <w:t>, и постановлением администрации Губернатора и Правительства</w:t>
            </w:r>
          </w:p>
        </w:tc>
        <w:tc>
          <w:tcPr>
            <w:tcW w:w="1275" w:type="dxa"/>
            <w:vAlign w:val="center"/>
          </w:tcPr>
          <w:p w:rsidR="000B6919" w:rsidRPr="0026072F" w:rsidRDefault="000B6919" w:rsidP="000B6919">
            <w:pPr>
              <w:pStyle w:val="TableParagraph"/>
              <w:jc w:val="center"/>
              <w:rPr>
                <w:sz w:val="20"/>
                <w:szCs w:val="20"/>
              </w:rPr>
            </w:pPr>
            <w:r w:rsidRPr="0026072F">
              <w:rPr>
                <w:sz w:val="20"/>
                <w:szCs w:val="20"/>
              </w:rPr>
              <w:t>единиц</w:t>
            </w:r>
            <w:r>
              <w:rPr>
                <w:sz w:val="20"/>
                <w:szCs w:val="20"/>
              </w:rPr>
              <w:t>а</w:t>
            </w:r>
          </w:p>
        </w:tc>
        <w:tc>
          <w:tcPr>
            <w:tcW w:w="851" w:type="dxa"/>
            <w:shd w:val="clear" w:color="auto" w:fill="auto"/>
            <w:vAlign w:val="center"/>
          </w:tcPr>
          <w:p w:rsidR="000B6919" w:rsidRPr="0026072F" w:rsidRDefault="000B6919" w:rsidP="000B6919">
            <w:pPr>
              <w:pStyle w:val="TableParagraph"/>
              <w:jc w:val="center"/>
              <w:rPr>
                <w:sz w:val="20"/>
                <w:szCs w:val="20"/>
              </w:rPr>
            </w:pPr>
            <w:r w:rsidRPr="0026072F">
              <w:rPr>
                <w:sz w:val="20"/>
                <w:szCs w:val="20"/>
              </w:rPr>
              <w:t>-</w:t>
            </w:r>
          </w:p>
        </w:tc>
        <w:tc>
          <w:tcPr>
            <w:tcW w:w="992" w:type="dxa"/>
            <w:shd w:val="clear" w:color="auto" w:fill="auto"/>
            <w:vAlign w:val="center"/>
          </w:tcPr>
          <w:p w:rsidR="000B6919" w:rsidRPr="0026072F" w:rsidRDefault="000B6919" w:rsidP="000B6919">
            <w:pPr>
              <w:pStyle w:val="TableParagraph"/>
              <w:jc w:val="center"/>
              <w:rPr>
                <w:sz w:val="20"/>
                <w:szCs w:val="20"/>
              </w:rPr>
            </w:pPr>
            <w:r w:rsidRPr="0026072F">
              <w:rPr>
                <w:sz w:val="20"/>
                <w:szCs w:val="20"/>
              </w:rPr>
              <w:t>2022</w:t>
            </w:r>
          </w:p>
        </w:tc>
        <w:tc>
          <w:tcPr>
            <w:tcW w:w="992" w:type="dxa"/>
            <w:vAlign w:val="center"/>
          </w:tcPr>
          <w:p w:rsidR="000B6919" w:rsidRPr="0026072F" w:rsidRDefault="000B6919" w:rsidP="000B6919">
            <w:pPr>
              <w:pStyle w:val="TableParagraph"/>
              <w:jc w:val="center"/>
              <w:rPr>
                <w:sz w:val="20"/>
                <w:szCs w:val="20"/>
              </w:rPr>
            </w:pPr>
            <w:r w:rsidRPr="0026072F">
              <w:rPr>
                <w:sz w:val="20"/>
                <w:szCs w:val="20"/>
              </w:rPr>
              <w:t>100</w:t>
            </w:r>
          </w:p>
        </w:tc>
        <w:tc>
          <w:tcPr>
            <w:tcW w:w="993" w:type="dxa"/>
            <w:shd w:val="clear" w:color="auto" w:fill="auto"/>
            <w:vAlign w:val="center"/>
          </w:tcPr>
          <w:p w:rsidR="000B6919" w:rsidRPr="0026072F" w:rsidRDefault="000B6919" w:rsidP="000B6919">
            <w:pPr>
              <w:pStyle w:val="TableParagraph"/>
              <w:jc w:val="center"/>
              <w:rPr>
                <w:sz w:val="20"/>
                <w:szCs w:val="20"/>
              </w:rPr>
            </w:pPr>
            <w:r w:rsidRPr="0026072F">
              <w:rPr>
                <w:sz w:val="20"/>
                <w:szCs w:val="20"/>
              </w:rPr>
              <w:t>-</w:t>
            </w:r>
          </w:p>
        </w:tc>
        <w:tc>
          <w:tcPr>
            <w:tcW w:w="1279" w:type="dxa"/>
            <w:shd w:val="clear" w:color="auto" w:fill="auto"/>
            <w:vAlign w:val="center"/>
          </w:tcPr>
          <w:p w:rsidR="000B6919" w:rsidRPr="0026072F" w:rsidRDefault="000B6919" w:rsidP="000B6919">
            <w:pPr>
              <w:pStyle w:val="TableParagraph"/>
              <w:jc w:val="center"/>
              <w:rPr>
                <w:sz w:val="20"/>
                <w:szCs w:val="20"/>
              </w:rPr>
            </w:pPr>
            <w:r w:rsidRPr="0026072F">
              <w:rPr>
                <w:sz w:val="20"/>
                <w:szCs w:val="20"/>
              </w:rPr>
              <w:t>-</w:t>
            </w:r>
          </w:p>
        </w:tc>
      </w:tr>
      <w:tr w:rsidR="000B6919" w:rsidRPr="00573B88" w:rsidTr="0026072F">
        <w:trPr>
          <w:trHeight w:val="284"/>
          <w:jc w:val="center"/>
        </w:trPr>
        <w:tc>
          <w:tcPr>
            <w:tcW w:w="15895" w:type="dxa"/>
            <w:gridSpan w:val="10"/>
            <w:vAlign w:val="center"/>
          </w:tcPr>
          <w:p w:rsidR="000B6919" w:rsidRPr="008D72FB" w:rsidRDefault="000B6919" w:rsidP="000B6919">
            <w:pPr>
              <w:pStyle w:val="TableParagraph"/>
              <w:rPr>
                <w:sz w:val="20"/>
                <w:szCs w:val="20"/>
              </w:rPr>
            </w:pPr>
            <w:r w:rsidRPr="008D72FB">
              <w:rPr>
                <w:lang w:eastAsia="ru-RU"/>
              </w:rPr>
              <w:t>Задача № 4 – организация взаимодействия и оптимизация деятельности в сфере профилактики терроризма и экстремизма,</w:t>
            </w:r>
            <w:r w:rsidRPr="008D72FB">
              <w:t xml:space="preserve"> усиление антитеррористической защищенности социальных объектов, а также мест массового пребывания людей</w:t>
            </w:r>
          </w:p>
        </w:tc>
      </w:tr>
      <w:tr w:rsidR="000B6919" w:rsidRPr="00573B88" w:rsidTr="0026072F">
        <w:trPr>
          <w:trHeight w:val="692"/>
          <w:jc w:val="center"/>
        </w:trPr>
        <w:tc>
          <w:tcPr>
            <w:tcW w:w="432" w:type="dxa"/>
            <w:vAlign w:val="center"/>
          </w:tcPr>
          <w:p w:rsidR="000B6919" w:rsidRPr="0026072F" w:rsidRDefault="000B6919" w:rsidP="000B6919">
            <w:pPr>
              <w:pStyle w:val="TableParagraph"/>
              <w:jc w:val="center"/>
              <w:rPr>
                <w:sz w:val="20"/>
                <w:szCs w:val="20"/>
              </w:rPr>
            </w:pPr>
            <w:r w:rsidRPr="0026072F">
              <w:rPr>
                <w:sz w:val="20"/>
                <w:szCs w:val="20"/>
              </w:rPr>
              <w:lastRenderedPageBreak/>
              <w:t>4.1.</w:t>
            </w:r>
          </w:p>
        </w:tc>
        <w:tc>
          <w:tcPr>
            <w:tcW w:w="3107" w:type="dxa"/>
            <w:vAlign w:val="center"/>
          </w:tcPr>
          <w:p w:rsidR="000B6919" w:rsidRPr="00A4182A" w:rsidRDefault="000B6919" w:rsidP="000B6919">
            <w:pPr>
              <w:jc w:val="center"/>
              <w:rPr>
                <w:sz w:val="20"/>
                <w:szCs w:val="20"/>
              </w:rPr>
            </w:pPr>
            <w:r w:rsidRPr="00A4182A">
              <w:rPr>
                <w:sz w:val="20"/>
                <w:szCs w:val="20"/>
                <w:lang w:eastAsia="ru-RU"/>
              </w:rPr>
              <w:t>Организован и проведен</w:t>
            </w:r>
          </w:p>
          <w:p w:rsidR="000B6919" w:rsidRPr="001108CA" w:rsidRDefault="000B6919" w:rsidP="000B6919">
            <w:pPr>
              <w:ind w:left="100"/>
              <w:jc w:val="center"/>
            </w:pPr>
            <w:r w:rsidRPr="00A4182A">
              <w:rPr>
                <w:sz w:val="20"/>
                <w:szCs w:val="20"/>
              </w:rPr>
              <w:t>областной семинар для специалистов органов и учреждений системы профилактики по вопросам предупреждения экстремизма и терроризма среди обучающихся образовательных организаций</w:t>
            </w:r>
          </w:p>
        </w:tc>
        <w:tc>
          <w:tcPr>
            <w:tcW w:w="1438" w:type="dxa"/>
            <w:shd w:val="clear" w:color="auto" w:fill="auto"/>
            <w:vAlign w:val="center"/>
          </w:tcPr>
          <w:p w:rsidR="000B6919" w:rsidRPr="0026072F" w:rsidRDefault="000B6919" w:rsidP="000B6919">
            <w:pPr>
              <w:widowControl/>
              <w:autoSpaceDE/>
              <w:autoSpaceDN/>
              <w:jc w:val="center"/>
              <w:rPr>
                <w:sz w:val="20"/>
                <w:szCs w:val="20"/>
                <w:lang w:eastAsia="ru-RU"/>
              </w:rPr>
            </w:pPr>
            <w:r w:rsidRPr="009D4CC9">
              <w:rPr>
                <w:rFonts w:eastAsia="Calibri"/>
                <w:sz w:val="20"/>
                <w:szCs w:val="20"/>
              </w:rPr>
              <w:t>оказание услуг (выполнение работ)</w:t>
            </w:r>
          </w:p>
        </w:tc>
        <w:tc>
          <w:tcPr>
            <w:tcW w:w="4536" w:type="dxa"/>
            <w:vAlign w:val="center"/>
          </w:tcPr>
          <w:p w:rsidR="000B6919" w:rsidRPr="008D72FB" w:rsidRDefault="009B2763" w:rsidP="009B2763">
            <w:pPr>
              <w:ind w:left="100"/>
              <w:jc w:val="center"/>
              <w:rPr>
                <w:bCs/>
                <w:sz w:val="20"/>
                <w:szCs w:val="20"/>
              </w:rPr>
            </w:pPr>
            <w:r w:rsidRPr="008D72FB">
              <w:rPr>
                <w:b/>
                <w:bCs/>
                <w:sz w:val="20"/>
                <w:szCs w:val="20"/>
              </w:rPr>
              <w:t>1. </w:t>
            </w:r>
            <w:r w:rsidR="000B6919" w:rsidRPr="008D72FB">
              <w:rPr>
                <w:b/>
                <w:bCs/>
                <w:sz w:val="20"/>
                <w:szCs w:val="20"/>
              </w:rPr>
              <w:t>Реализация за счет средств федерального бюджета</w:t>
            </w:r>
            <w:r w:rsidR="000B6919" w:rsidRPr="008D72FB">
              <w:rPr>
                <w:bCs/>
                <w:sz w:val="20"/>
                <w:szCs w:val="20"/>
              </w:rPr>
              <w:t xml:space="preserve"> (нет).</w:t>
            </w:r>
          </w:p>
          <w:p w:rsidR="000B6919" w:rsidRPr="008D72FB" w:rsidRDefault="000B6919" w:rsidP="000B6919">
            <w:pPr>
              <w:jc w:val="center"/>
              <w:rPr>
                <w:bCs/>
                <w:sz w:val="20"/>
                <w:szCs w:val="20"/>
              </w:rPr>
            </w:pPr>
          </w:p>
          <w:p w:rsidR="000B6919" w:rsidRPr="008D72FB" w:rsidRDefault="009B2763" w:rsidP="008D72FB">
            <w:pPr>
              <w:jc w:val="center"/>
              <w:rPr>
                <w:b/>
                <w:bCs/>
                <w:sz w:val="20"/>
                <w:szCs w:val="20"/>
              </w:rPr>
            </w:pPr>
            <w:r w:rsidRPr="008D72FB">
              <w:rPr>
                <w:b/>
                <w:bCs/>
                <w:sz w:val="20"/>
                <w:szCs w:val="20"/>
              </w:rPr>
              <w:t>2.</w:t>
            </w:r>
            <w:r w:rsidRPr="008D72FB">
              <w:t> </w:t>
            </w:r>
            <w:r w:rsidR="000B6919" w:rsidRPr="008D72FB">
              <w:rPr>
                <w:b/>
                <w:bCs/>
                <w:sz w:val="20"/>
                <w:szCs w:val="20"/>
              </w:rPr>
              <w:t>Механизм реализации мероприятия (результата):</w:t>
            </w:r>
            <w:r w:rsidR="000B6919" w:rsidRPr="008D72FB">
              <w:rPr>
                <w:sz w:val="20"/>
                <w:szCs w:val="20"/>
              </w:rPr>
              <w:t xml:space="preserve"> </w:t>
            </w:r>
            <w:proofErr w:type="gramStart"/>
            <w:r w:rsidR="000B6919" w:rsidRPr="008D72FB">
              <w:rPr>
                <w:sz w:val="20"/>
                <w:szCs w:val="20"/>
              </w:rPr>
              <w:t>Осуществляется государственными бюджетными и автономными учреждениями</w:t>
            </w:r>
            <w:r w:rsidR="008D72FB">
              <w:rPr>
                <w:sz w:val="20"/>
                <w:szCs w:val="20"/>
              </w:rPr>
              <w:t xml:space="preserve"> Архангельской области</w:t>
            </w:r>
            <w:r w:rsidR="000B6919" w:rsidRPr="008D72FB">
              <w:rPr>
                <w:sz w:val="20"/>
                <w:szCs w:val="20"/>
              </w:rPr>
              <w:t xml:space="preserve">, средства на реализацию мероприятия направляются данным учреждениям </w:t>
            </w:r>
            <w:r w:rsidR="008D72FB">
              <w:rPr>
                <w:sz w:val="20"/>
                <w:szCs w:val="20"/>
              </w:rPr>
              <w:br/>
            </w:r>
            <w:r w:rsidR="000B6919" w:rsidRPr="008D72FB">
              <w:rPr>
                <w:sz w:val="20"/>
                <w:szCs w:val="20"/>
              </w:rPr>
              <w:t xml:space="preserve">в форме субсидий на иные цели, не связанные </w:t>
            </w:r>
            <w:r w:rsidR="008D72FB">
              <w:rPr>
                <w:sz w:val="20"/>
                <w:szCs w:val="20"/>
              </w:rPr>
              <w:br/>
            </w:r>
            <w:r w:rsidR="000B6919" w:rsidRPr="008D72FB">
              <w:rPr>
                <w:sz w:val="20"/>
                <w:szCs w:val="20"/>
              </w:rPr>
              <w:t>с финансовым обеспечением выполнения государственного задания на оказание государственных услуг (выполнение работ),</w:t>
            </w:r>
            <w:r w:rsidR="008D72FB">
              <w:rPr>
                <w:sz w:val="20"/>
                <w:szCs w:val="20"/>
              </w:rPr>
              <w:br/>
            </w:r>
            <w:r w:rsidR="000B6919" w:rsidRPr="008D72FB">
              <w:rPr>
                <w:sz w:val="20"/>
                <w:szCs w:val="20"/>
              </w:rPr>
              <w:t>в соответствии с Положением о порядке определения объема и условиях предоставления субсидий на иные цели, и постановлением министерства образования Архангельской области</w:t>
            </w:r>
            <w:proofErr w:type="gramEnd"/>
          </w:p>
        </w:tc>
        <w:tc>
          <w:tcPr>
            <w:tcW w:w="1275" w:type="dxa"/>
            <w:vAlign w:val="center"/>
          </w:tcPr>
          <w:p w:rsidR="000B6919" w:rsidRPr="0026072F" w:rsidRDefault="000B6919" w:rsidP="000B6919">
            <w:pPr>
              <w:pStyle w:val="TableParagraph"/>
              <w:jc w:val="center"/>
              <w:rPr>
                <w:sz w:val="20"/>
                <w:szCs w:val="20"/>
              </w:rPr>
            </w:pPr>
            <w:r w:rsidRPr="0026072F">
              <w:rPr>
                <w:sz w:val="20"/>
                <w:szCs w:val="20"/>
              </w:rPr>
              <w:t>единиц</w:t>
            </w:r>
            <w:r>
              <w:rPr>
                <w:sz w:val="20"/>
                <w:szCs w:val="20"/>
              </w:rPr>
              <w:t>а</w:t>
            </w:r>
          </w:p>
        </w:tc>
        <w:tc>
          <w:tcPr>
            <w:tcW w:w="851" w:type="dxa"/>
            <w:shd w:val="clear" w:color="auto" w:fill="auto"/>
            <w:vAlign w:val="center"/>
          </w:tcPr>
          <w:p w:rsidR="000B6919" w:rsidRPr="0026072F" w:rsidRDefault="000B6919" w:rsidP="000B6919">
            <w:pPr>
              <w:pStyle w:val="TableParagraph"/>
              <w:jc w:val="center"/>
              <w:rPr>
                <w:sz w:val="20"/>
                <w:szCs w:val="20"/>
              </w:rPr>
            </w:pPr>
            <w:r w:rsidRPr="0026072F">
              <w:rPr>
                <w:sz w:val="20"/>
                <w:szCs w:val="20"/>
              </w:rPr>
              <w:t>1</w:t>
            </w:r>
          </w:p>
        </w:tc>
        <w:tc>
          <w:tcPr>
            <w:tcW w:w="992" w:type="dxa"/>
            <w:shd w:val="clear" w:color="auto" w:fill="auto"/>
            <w:vAlign w:val="center"/>
          </w:tcPr>
          <w:p w:rsidR="000B6919" w:rsidRPr="0026072F" w:rsidRDefault="000B6919" w:rsidP="000B6919">
            <w:pPr>
              <w:pStyle w:val="TableParagraph"/>
              <w:jc w:val="center"/>
              <w:rPr>
                <w:sz w:val="20"/>
                <w:szCs w:val="20"/>
              </w:rPr>
            </w:pPr>
            <w:r w:rsidRPr="0026072F">
              <w:rPr>
                <w:sz w:val="20"/>
                <w:szCs w:val="20"/>
              </w:rPr>
              <w:t>2022</w:t>
            </w:r>
          </w:p>
        </w:tc>
        <w:tc>
          <w:tcPr>
            <w:tcW w:w="992" w:type="dxa"/>
            <w:vAlign w:val="center"/>
          </w:tcPr>
          <w:p w:rsidR="000B6919" w:rsidRPr="0026072F" w:rsidRDefault="000B6919" w:rsidP="000B6919">
            <w:pPr>
              <w:pStyle w:val="TableParagraph"/>
              <w:jc w:val="center"/>
              <w:rPr>
                <w:sz w:val="20"/>
                <w:szCs w:val="20"/>
              </w:rPr>
            </w:pPr>
            <w:r w:rsidRPr="0026072F">
              <w:rPr>
                <w:sz w:val="20"/>
                <w:szCs w:val="20"/>
              </w:rPr>
              <w:t>1</w:t>
            </w:r>
          </w:p>
        </w:tc>
        <w:tc>
          <w:tcPr>
            <w:tcW w:w="993" w:type="dxa"/>
            <w:vAlign w:val="center"/>
          </w:tcPr>
          <w:p w:rsidR="000B6919" w:rsidRPr="0026072F" w:rsidRDefault="000B6919" w:rsidP="000B6919">
            <w:pPr>
              <w:pStyle w:val="TableParagraph"/>
              <w:jc w:val="center"/>
              <w:rPr>
                <w:sz w:val="20"/>
                <w:szCs w:val="20"/>
              </w:rPr>
            </w:pPr>
            <w:r w:rsidRPr="0026072F">
              <w:rPr>
                <w:sz w:val="20"/>
                <w:szCs w:val="20"/>
              </w:rPr>
              <w:t>1</w:t>
            </w:r>
          </w:p>
        </w:tc>
        <w:tc>
          <w:tcPr>
            <w:tcW w:w="1279" w:type="dxa"/>
            <w:vAlign w:val="center"/>
          </w:tcPr>
          <w:p w:rsidR="000B6919" w:rsidRPr="0026072F" w:rsidRDefault="000B6919" w:rsidP="000B6919">
            <w:pPr>
              <w:pStyle w:val="TableParagraph"/>
              <w:jc w:val="center"/>
              <w:rPr>
                <w:sz w:val="20"/>
                <w:szCs w:val="20"/>
              </w:rPr>
            </w:pPr>
            <w:r w:rsidRPr="0026072F">
              <w:rPr>
                <w:sz w:val="20"/>
                <w:szCs w:val="20"/>
              </w:rPr>
              <w:t>1</w:t>
            </w:r>
          </w:p>
        </w:tc>
      </w:tr>
      <w:tr w:rsidR="000B6919" w:rsidRPr="00573B88" w:rsidTr="00AA3F11">
        <w:trPr>
          <w:trHeight w:val="516"/>
          <w:jc w:val="center"/>
        </w:trPr>
        <w:tc>
          <w:tcPr>
            <w:tcW w:w="432" w:type="dxa"/>
            <w:vAlign w:val="center"/>
          </w:tcPr>
          <w:p w:rsidR="000B6919" w:rsidRPr="0026072F" w:rsidRDefault="000B6919" w:rsidP="000B6919">
            <w:pPr>
              <w:pStyle w:val="TableParagraph"/>
              <w:jc w:val="center"/>
              <w:rPr>
                <w:sz w:val="20"/>
                <w:szCs w:val="20"/>
              </w:rPr>
            </w:pPr>
            <w:r w:rsidRPr="0026072F">
              <w:rPr>
                <w:sz w:val="20"/>
                <w:szCs w:val="20"/>
              </w:rPr>
              <w:t>4.2.</w:t>
            </w:r>
          </w:p>
        </w:tc>
        <w:tc>
          <w:tcPr>
            <w:tcW w:w="3107" w:type="dxa"/>
            <w:vAlign w:val="center"/>
          </w:tcPr>
          <w:p w:rsidR="000B6919" w:rsidRPr="009351FC" w:rsidRDefault="000B6919" w:rsidP="000B6919">
            <w:pPr>
              <w:widowControl/>
              <w:autoSpaceDE/>
              <w:autoSpaceDN/>
              <w:jc w:val="center"/>
              <w:rPr>
                <w:sz w:val="20"/>
                <w:szCs w:val="20"/>
                <w:lang w:eastAsia="ru-RU"/>
              </w:rPr>
            </w:pPr>
            <w:r w:rsidRPr="009351FC">
              <w:rPr>
                <w:sz w:val="20"/>
                <w:szCs w:val="20"/>
                <w:lang w:eastAsia="ru-RU"/>
              </w:rPr>
              <w:t>Проведены информационно-просветительские мероприятия, направленные на профилактику экстремизма и терроризма, в том числе в информационно-телекоммуникационной сети «Интернет»</w:t>
            </w:r>
          </w:p>
          <w:p w:rsidR="000B6919" w:rsidRPr="009351FC" w:rsidRDefault="000B6919" w:rsidP="000B6919">
            <w:pPr>
              <w:jc w:val="center"/>
              <w:rPr>
                <w:sz w:val="20"/>
                <w:szCs w:val="20"/>
              </w:rPr>
            </w:pPr>
          </w:p>
        </w:tc>
        <w:tc>
          <w:tcPr>
            <w:tcW w:w="1438" w:type="dxa"/>
            <w:shd w:val="clear" w:color="auto" w:fill="auto"/>
            <w:vAlign w:val="center"/>
          </w:tcPr>
          <w:p w:rsidR="000B6919" w:rsidRPr="009351FC" w:rsidRDefault="000B6919" w:rsidP="000B6919">
            <w:pPr>
              <w:widowControl/>
              <w:autoSpaceDE/>
              <w:autoSpaceDN/>
              <w:jc w:val="center"/>
              <w:rPr>
                <w:sz w:val="20"/>
                <w:szCs w:val="20"/>
                <w:lang w:eastAsia="ru-RU"/>
              </w:rPr>
            </w:pPr>
            <w:r w:rsidRPr="009D4CC9">
              <w:rPr>
                <w:rFonts w:eastAsia="Calibri"/>
                <w:sz w:val="20"/>
                <w:szCs w:val="20"/>
              </w:rPr>
              <w:t>оказание услуг (выполнение работ)</w:t>
            </w:r>
          </w:p>
        </w:tc>
        <w:tc>
          <w:tcPr>
            <w:tcW w:w="4536" w:type="dxa"/>
            <w:vAlign w:val="center"/>
          </w:tcPr>
          <w:p w:rsidR="000B6919" w:rsidRPr="009351FC" w:rsidRDefault="009B2763" w:rsidP="000B6919">
            <w:pPr>
              <w:jc w:val="center"/>
              <w:rPr>
                <w:bCs/>
                <w:sz w:val="20"/>
                <w:szCs w:val="20"/>
              </w:rPr>
            </w:pPr>
            <w:r>
              <w:rPr>
                <w:b/>
                <w:bCs/>
                <w:sz w:val="20"/>
                <w:szCs w:val="20"/>
              </w:rPr>
              <w:t>1. </w:t>
            </w:r>
            <w:r w:rsidR="000B6919" w:rsidRPr="009351FC">
              <w:rPr>
                <w:b/>
                <w:bCs/>
                <w:sz w:val="20"/>
                <w:szCs w:val="20"/>
              </w:rPr>
              <w:t>Реализация за счет средств федерального бюджета</w:t>
            </w:r>
            <w:r w:rsidR="000B6919" w:rsidRPr="009351FC">
              <w:rPr>
                <w:bCs/>
                <w:sz w:val="20"/>
                <w:szCs w:val="20"/>
              </w:rPr>
              <w:t xml:space="preserve"> (нет).</w:t>
            </w:r>
          </w:p>
          <w:p w:rsidR="000B6919" w:rsidRPr="009351FC" w:rsidRDefault="000B6919" w:rsidP="000B6919">
            <w:pPr>
              <w:jc w:val="center"/>
              <w:rPr>
                <w:bCs/>
                <w:sz w:val="20"/>
                <w:szCs w:val="20"/>
              </w:rPr>
            </w:pPr>
          </w:p>
          <w:p w:rsidR="000B6919" w:rsidRPr="009351FC" w:rsidRDefault="009B2763" w:rsidP="008D72FB">
            <w:pPr>
              <w:jc w:val="center"/>
              <w:rPr>
                <w:sz w:val="20"/>
                <w:szCs w:val="20"/>
                <w:lang w:eastAsia="ru-RU"/>
              </w:rPr>
            </w:pPr>
            <w:r>
              <w:rPr>
                <w:b/>
                <w:bCs/>
                <w:sz w:val="20"/>
                <w:szCs w:val="20"/>
              </w:rPr>
              <w:t>2. </w:t>
            </w:r>
            <w:r w:rsidR="000B6919" w:rsidRPr="009351FC">
              <w:rPr>
                <w:b/>
                <w:bCs/>
                <w:sz w:val="20"/>
                <w:szCs w:val="20"/>
              </w:rPr>
              <w:t>Механизм реализации мероприятия (результата):</w:t>
            </w:r>
            <w:r w:rsidR="000B6919" w:rsidRPr="009351FC">
              <w:rPr>
                <w:sz w:val="20"/>
                <w:szCs w:val="20"/>
              </w:rPr>
              <w:t xml:space="preserve"> </w:t>
            </w:r>
            <w:proofErr w:type="gramStart"/>
            <w:r w:rsidR="00267861" w:rsidRPr="00267861">
              <w:rPr>
                <w:sz w:val="20"/>
                <w:szCs w:val="20"/>
              </w:rPr>
              <w:t>Осуществляется государственными бюджетными и автономными учреждениями</w:t>
            </w:r>
            <w:r w:rsidR="008D72FB">
              <w:rPr>
                <w:sz w:val="20"/>
                <w:szCs w:val="20"/>
              </w:rPr>
              <w:t xml:space="preserve"> Архангельской области</w:t>
            </w:r>
            <w:r w:rsidR="00267861" w:rsidRPr="00267861">
              <w:rPr>
                <w:sz w:val="20"/>
                <w:szCs w:val="20"/>
              </w:rPr>
              <w:t xml:space="preserve">, средства на реализацию мероприятия направляются данным учреждениям </w:t>
            </w:r>
            <w:r w:rsidR="008D72FB">
              <w:rPr>
                <w:sz w:val="20"/>
                <w:szCs w:val="20"/>
              </w:rPr>
              <w:br/>
            </w:r>
            <w:r w:rsidR="00267861" w:rsidRPr="00267861">
              <w:rPr>
                <w:sz w:val="20"/>
                <w:szCs w:val="20"/>
              </w:rPr>
              <w:t>в форме субсидий на иные цели, не связанные</w:t>
            </w:r>
            <w:r w:rsidR="008D72FB">
              <w:rPr>
                <w:sz w:val="20"/>
                <w:szCs w:val="20"/>
              </w:rPr>
              <w:br/>
            </w:r>
            <w:r w:rsidR="00267861" w:rsidRPr="00267861">
              <w:rPr>
                <w:sz w:val="20"/>
                <w:szCs w:val="20"/>
              </w:rPr>
              <w:t xml:space="preserve">с финансовым обеспечением выполнения государственного задания на оказание государственных услуг (выполнение работ), </w:t>
            </w:r>
            <w:r w:rsidR="008D72FB">
              <w:rPr>
                <w:sz w:val="20"/>
                <w:szCs w:val="20"/>
              </w:rPr>
              <w:br/>
            </w:r>
            <w:r w:rsidR="00267861" w:rsidRPr="00267861">
              <w:rPr>
                <w:sz w:val="20"/>
                <w:szCs w:val="20"/>
              </w:rPr>
              <w:t>в соответствии с Положением о порядке определения объема и условиях предоставления субсидий на иные</w:t>
            </w:r>
            <w:r w:rsidR="00AA3F11">
              <w:rPr>
                <w:sz w:val="20"/>
                <w:szCs w:val="20"/>
              </w:rPr>
              <w:t xml:space="preserve"> цели</w:t>
            </w:r>
            <w:r w:rsidR="00267861" w:rsidRPr="00267861">
              <w:rPr>
                <w:sz w:val="20"/>
                <w:szCs w:val="20"/>
              </w:rPr>
              <w:t>, и постановлением агентства по делам молодежи Архангельской области</w:t>
            </w:r>
            <w:proofErr w:type="gramEnd"/>
          </w:p>
        </w:tc>
        <w:tc>
          <w:tcPr>
            <w:tcW w:w="1275" w:type="dxa"/>
            <w:vAlign w:val="center"/>
          </w:tcPr>
          <w:p w:rsidR="000B6919" w:rsidRPr="0026072F" w:rsidRDefault="000B6919" w:rsidP="000B6919">
            <w:pPr>
              <w:pStyle w:val="TableParagraph"/>
              <w:jc w:val="center"/>
              <w:rPr>
                <w:sz w:val="20"/>
                <w:szCs w:val="20"/>
              </w:rPr>
            </w:pPr>
            <w:r w:rsidRPr="0026072F">
              <w:rPr>
                <w:sz w:val="20"/>
                <w:szCs w:val="20"/>
              </w:rPr>
              <w:t>единиц</w:t>
            </w:r>
            <w:r>
              <w:rPr>
                <w:sz w:val="20"/>
                <w:szCs w:val="20"/>
              </w:rPr>
              <w:t>а</w:t>
            </w:r>
          </w:p>
        </w:tc>
        <w:tc>
          <w:tcPr>
            <w:tcW w:w="851" w:type="dxa"/>
            <w:shd w:val="clear" w:color="auto" w:fill="auto"/>
            <w:vAlign w:val="center"/>
          </w:tcPr>
          <w:p w:rsidR="000B6919" w:rsidRPr="0026072F" w:rsidRDefault="000B6919" w:rsidP="000B6919">
            <w:pPr>
              <w:pStyle w:val="TableParagraph"/>
              <w:jc w:val="center"/>
              <w:rPr>
                <w:sz w:val="20"/>
                <w:szCs w:val="20"/>
              </w:rPr>
            </w:pPr>
            <w:r w:rsidRPr="0026072F">
              <w:rPr>
                <w:sz w:val="20"/>
                <w:szCs w:val="20"/>
              </w:rPr>
              <w:t>2</w:t>
            </w:r>
          </w:p>
        </w:tc>
        <w:tc>
          <w:tcPr>
            <w:tcW w:w="992" w:type="dxa"/>
            <w:shd w:val="clear" w:color="auto" w:fill="auto"/>
            <w:vAlign w:val="center"/>
          </w:tcPr>
          <w:p w:rsidR="000B6919" w:rsidRPr="0026072F" w:rsidRDefault="000B6919" w:rsidP="000B6919">
            <w:pPr>
              <w:pStyle w:val="TableParagraph"/>
              <w:jc w:val="center"/>
              <w:rPr>
                <w:sz w:val="20"/>
                <w:szCs w:val="20"/>
              </w:rPr>
            </w:pPr>
            <w:r w:rsidRPr="0026072F">
              <w:rPr>
                <w:sz w:val="20"/>
                <w:szCs w:val="20"/>
              </w:rPr>
              <w:t>2022</w:t>
            </w:r>
          </w:p>
        </w:tc>
        <w:tc>
          <w:tcPr>
            <w:tcW w:w="992" w:type="dxa"/>
            <w:vAlign w:val="center"/>
          </w:tcPr>
          <w:p w:rsidR="000B6919" w:rsidRPr="0026072F" w:rsidRDefault="00346109" w:rsidP="000B6919">
            <w:pPr>
              <w:pStyle w:val="TableParagraph"/>
              <w:jc w:val="center"/>
              <w:rPr>
                <w:sz w:val="20"/>
                <w:szCs w:val="20"/>
              </w:rPr>
            </w:pPr>
            <w:r>
              <w:rPr>
                <w:sz w:val="20"/>
                <w:szCs w:val="20"/>
              </w:rPr>
              <w:t>5</w:t>
            </w:r>
          </w:p>
        </w:tc>
        <w:tc>
          <w:tcPr>
            <w:tcW w:w="993" w:type="dxa"/>
            <w:vAlign w:val="center"/>
          </w:tcPr>
          <w:p w:rsidR="000B6919" w:rsidRPr="0026072F" w:rsidRDefault="00346109" w:rsidP="000B6919">
            <w:pPr>
              <w:pStyle w:val="TableParagraph"/>
              <w:jc w:val="center"/>
              <w:rPr>
                <w:sz w:val="20"/>
                <w:szCs w:val="20"/>
              </w:rPr>
            </w:pPr>
            <w:r>
              <w:rPr>
                <w:sz w:val="20"/>
                <w:szCs w:val="20"/>
              </w:rPr>
              <w:t>5</w:t>
            </w:r>
          </w:p>
        </w:tc>
        <w:tc>
          <w:tcPr>
            <w:tcW w:w="1279" w:type="dxa"/>
            <w:vAlign w:val="center"/>
          </w:tcPr>
          <w:p w:rsidR="000B6919" w:rsidRPr="0026072F" w:rsidRDefault="00346109" w:rsidP="000B6919">
            <w:pPr>
              <w:pStyle w:val="TableParagraph"/>
              <w:jc w:val="center"/>
              <w:rPr>
                <w:sz w:val="20"/>
                <w:szCs w:val="20"/>
              </w:rPr>
            </w:pPr>
            <w:r>
              <w:rPr>
                <w:sz w:val="20"/>
                <w:szCs w:val="20"/>
              </w:rPr>
              <w:t>5</w:t>
            </w:r>
          </w:p>
        </w:tc>
      </w:tr>
      <w:tr w:rsidR="000B6919" w:rsidRPr="00573B88" w:rsidTr="0026072F">
        <w:trPr>
          <w:trHeight w:val="1117"/>
          <w:jc w:val="center"/>
        </w:trPr>
        <w:tc>
          <w:tcPr>
            <w:tcW w:w="432" w:type="dxa"/>
            <w:vAlign w:val="center"/>
          </w:tcPr>
          <w:p w:rsidR="000B6919" w:rsidRPr="0026072F" w:rsidRDefault="000B6919" w:rsidP="000B6919">
            <w:pPr>
              <w:pStyle w:val="TableParagraph"/>
              <w:jc w:val="center"/>
              <w:rPr>
                <w:sz w:val="20"/>
                <w:szCs w:val="20"/>
              </w:rPr>
            </w:pPr>
            <w:r w:rsidRPr="0026072F">
              <w:rPr>
                <w:sz w:val="20"/>
                <w:szCs w:val="20"/>
              </w:rPr>
              <w:t>4.3.</w:t>
            </w:r>
          </w:p>
        </w:tc>
        <w:tc>
          <w:tcPr>
            <w:tcW w:w="3107" w:type="dxa"/>
            <w:vAlign w:val="center"/>
          </w:tcPr>
          <w:p w:rsidR="000B6919" w:rsidRPr="009351FC" w:rsidRDefault="000B6919" w:rsidP="000B6919">
            <w:pPr>
              <w:widowControl/>
              <w:autoSpaceDE/>
              <w:autoSpaceDN/>
              <w:jc w:val="center"/>
              <w:rPr>
                <w:sz w:val="20"/>
                <w:szCs w:val="20"/>
                <w:lang w:eastAsia="ru-RU"/>
              </w:rPr>
            </w:pPr>
            <w:r w:rsidRPr="009351FC">
              <w:rPr>
                <w:sz w:val="20"/>
                <w:szCs w:val="20"/>
                <w:lang w:eastAsia="ru-RU"/>
              </w:rPr>
              <w:t xml:space="preserve">Изготовлены и размещены материалы, направленные на профилактику экстремизма и терроризма </w:t>
            </w:r>
            <w:r w:rsidRPr="009351FC">
              <w:rPr>
                <w:sz w:val="20"/>
                <w:szCs w:val="20"/>
              </w:rPr>
              <w:t>в информационно-телекоммуникационной сети «Интернет»</w:t>
            </w:r>
            <w:r w:rsidRPr="009351FC">
              <w:rPr>
                <w:sz w:val="20"/>
                <w:szCs w:val="20"/>
                <w:lang w:eastAsia="ru-RU"/>
              </w:rPr>
              <w:t>, в том числе таргетированная реклама</w:t>
            </w:r>
          </w:p>
        </w:tc>
        <w:tc>
          <w:tcPr>
            <w:tcW w:w="1438" w:type="dxa"/>
            <w:shd w:val="clear" w:color="auto" w:fill="auto"/>
            <w:vAlign w:val="center"/>
          </w:tcPr>
          <w:p w:rsidR="000B6919" w:rsidRPr="009351FC" w:rsidRDefault="000B6919" w:rsidP="000B6919">
            <w:pPr>
              <w:widowControl/>
              <w:autoSpaceDE/>
              <w:autoSpaceDN/>
              <w:jc w:val="center"/>
              <w:rPr>
                <w:sz w:val="20"/>
                <w:szCs w:val="20"/>
                <w:lang w:eastAsia="ru-RU"/>
              </w:rPr>
            </w:pPr>
            <w:r w:rsidRPr="009D4CC9">
              <w:rPr>
                <w:rFonts w:eastAsia="Calibri"/>
                <w:sz w:val="20"/>
                <w:szCs w:val="20"/>
              </w:rPr>
              <w:t>оказание услуг (выполнение работ)</w:t>
            </w:r>
          </w:p>
        </w:tc>
        <w:tc>
          <w:tcPr>
            <w:tcW w:w="4536" w:type="dxa"/>
            <w:vAlign w:val="center"/>
          </w:tcPr>
          <w:p w:rsidR="00346109" w:rsidRPr="009351FC" w:rsidRDefault="009B2763" w:rsidP="00346109">
            <w:pPr>
              <w:jc w:val="center"/>
              <w:rPr>
                <w:bCs/>
                <w:sz w:val="20"/>
                <w:szCs w:val="20"/>
              </w:rPr>
            </w:pPr>
            <w:r>
              <w:rPr>
                <w:b/>
                <w:bCs/>
                <w:sz w:val="20"/>
                <w:szCs w:val="20"/>
              </w:rPr>
              <w:t>1. </w:t>
            </w:r>
            <w:r w:rsidR="00346109" w:rsidRPr="009351FC">
              <w:rPr>
                <w:b/>
                <w:bCs/>
                <w:sz w:val="20"/>
                <w:szCs w:val="20"/>
              </w:rPr>
              <w:t>Реализация за счет средств федерального бюджета</w:t>
            </w:r>
            <w:r w:rsidR="00346109" w:rsidRPr="009351FC">
              <w:rPr>
                <w:bCs/>
                <w:sz w:val="20"/>
                <w:szCs w:val="20"/>
              </w:rPr>
              <w:t xml:space="preserve"> (нет).</w:t>
            </w:r>
          </w:p>
          <w:p w:rsidR="00346109" w:rsidRPr="009351FC" w:rsidRDefault="00346109" w:rsidP="00346109">
            <w:pPr>
              <w:jc w:val="center"/>
              <w:rPr>
                <w:bCs/>
                <w:sz w:val="20"/>
                <w:szCs w:val="20"/>
              </w:rPr>
            </w:pPr>
          </w:p>
          <w:p w:rsidR="000B6919" w:rsidRPr="009351FC" w:rsidRDefault="009B2763" w:rsidP="00346109">
            <w:pPr>
              <w:jc w:val="center"/>
              <w:rPr>
                <w:b/>
                <w:bCs/>
                <w:sz w:val="20"/>
                <w:szCs w:val="20"/>
              </w:rPr>
            </w:pPr>
            <w:r>
              <w:rPr>
                <w:b/>
                <w:bCs/>
                <w:sz w:val="20"/>
                <w:szCs w:val="20"/>
              </w:rPr>
              <w:t>2. </w:t>
            </w:r>
            <w:r w:rsidR="00346109" w:rsidRPr="009351FC">
              <w:rPr>
                <w:b/>
                <w:bCs/>
                <w:sz w:val="20"/>
                <w:szCs w:val="20"/>
              </w:rPr>
              <w:t>Механизм реализации мероприятия (результата):</w:t>
            </w:r>
            <w:r w:rsidR="00346109" w:rsidRPr="009351FC">
              <w:rPr>
                <w:sz w:val="20"/>
                <w:szCs w:val="20"/>
              </w:rPr>
              <w:t xml:space="preserve"> </w:t>
            </w:r>
            <w:proofErr w:type="gramStart"/>
            <w:r w:rsidR="00346109" w:rsidRPr="00267861">
              <w:rPr>
                <w:sz w:val="20"/>
                <w:szCs w:val="20"/>
              </w:rPr>
              <w:t>Осуществляется государственными бюджетными и автономными учреждениями</w:t>
            </w:r>
            <w:r w:rsidR="008D72FB">
              <w:rPr>
                <w:sz w:val="20"/>
                <w:szCs w:val="20"/>
              </w:rPr>
              <w:t xml:space="preserve"> Архангельской области</w:t>
            </w:r>
            <w:r w:rsidR="00346109" w:rsidRPr="00267861">
              <w:rPr>
                <w:sz w:val="20"/>
                <w:szCs w:val="20"/>
              </w:rPr>
              <w:t xml:space="preserve">, средства на реализацию мероприятия направляются данным учреждениям </w:t>
            </w:r>
            <w:r w:rsidR="008D72FB">
              <w:rPr>
                <w:sz w:val="20"/>
                <w:szCs w:val="20"/>
              </w:rPr>
              <w:br/>
            </w:r>
            <w:r w:rsidR="00346109" w:rsidRPr="00267861">
              <w:rPr>
                <w:sz w:val="20"/>
                <w:szCs w:val="20"/>
              </w:rPr>
              <w:lastRenderedPageBreak/>
              <w:t xml:space="preserve">в форме субсидий на иные цели, не связанные </w:t>
            </w:r>
            <w:r w:rsidR="008D72FB">
              <w:rPr>
                <w:sz w:val="20"/>
                <w:szCs w:val="20"/>
              </w:rPr>
              <w:br/>
            </w:r>
            <w:r w:rsidR="00346109" w:rsidRPr="00267861">
              <w:rPr>
                <w:sz w:val="20"/>
                <w:szCs w:val="20"/>
              </w:rPr>
              <w:t xml:space="preserve">с финансовым обеспечением выполнения государственного задания на оказание государственных услуг (выполнение работ), </w:t>
            </w:r>
            <w:r w:rsidR="008D72FB">
              <w:rPr>
                <w:sz w:val="20"/>
                <w:szCs w:val="20"/>
              </w:rPr>
              <w:br/>
            </w:r>
            <w:r w:rsidR="00346109" w:rsidRPr="00267861">
              <w:rPr>
                <w:sz w:val="20"/>
                <w:szCs w:val="20"/>
              </w:rPr>
              <w:t>в соответствии с Положением о порядке определения объема и условиях предоставления субсидий на иные</w:t>
            </w:r>
            <w:r w:rsidR="00346109">
              <w:rPr>
                <w:sz w:val="20"/>
                <w:szCs w:val="20"/>
              </w:rPr>
              <w:t xml:space="preserve"> цели</w:t>
            </w:r>
            <w:r w:rsidR="00346109" w:rsidRPr="00267861">
              <w:rPr>
                <w:sz w:val="20"/>
                <w:szCs w:val="20"/>
              </w:rPr>
              <w:t>, и постановлением агентства по делам молодежи Архангельской области</w:t>
            </w:r>
            <w:proofErr w:type="gramEnd"/>
          </w:p>
        </w:tc>
        <w:tc>
          <w:tcPr>
            <w:tcW w:w="1275" w:type="dxa"/>
            <w:vAlign w:val="center"/>
          </w:tcPr>
          <w:p w:rsidR="000B6919" w:rsidRPr="0026072F" w:rsidRDefault="000B6919" w:rsidP="000B6919">
            <w:pPr>
              <w:pStyle w:val="TableParagraph"/>
              <w:jc w:val="center"/>
              <w:rPr>
                <w:sz w:val="20"/>
                <w:szCs w:val="20"/>
              </w:rPr>
            </w:pPr>
            <w:r w:rsidRPr="0026072F">
              <w:rPr>
                <w:sz w:val="20"/>
                <w:szCs w:val="20"/>
              </w:rPr>
              <w:lastRenderedPageBreak/>
              <w:t>единиц</w:t>
            </w:r>
            <w:r>
              <w:rPr>
                <w:sz w:val="20"/>
                <w:szCs w:val="20"/>
              </w:rPr>
              <w:t>а</w:t>
            </w:r>
          </w:p>
        </w:tc>
        <w:tc>
          <w:tcPr>
            <w:tcW w:w="851" w:type="dxa"/>
            <w:shd w:val="clear" w:color="auto" w:fill="auto"/>
            <w:vAlign w:val="center"/>
          </w:tcPr>
          <w:p w:rsidR="000B6919" w:rsidRPr="0026072F" w:rsidRDefault="000B6919" w:rsidP="000B6919">
            <w:pPr>
              <w:pStyle w:val="TableParagraph"/>
              <w:jc w:val="center"/>
              <w:rPr>
                <w:sz w:val="20"/>
                <w:szCs w:val="20"/>
              </w:rPr>
            </w:pPr>
            <w:r w:rsidRPr="0026072F">
              <w:rPr>
                <w:sz w:val="20"/>
                <w:szCs w:val="20"/>
              </w:rPr>
              <w:t>2</w:t>
            </w:r>
          </w:p>
        </w:tc>
        <w:tc>
          <w:tcPr>
            <w:tcW w:w="992" w:type="dxa"/>
            <w:shd w:val="clear" w:color="auto" w:fill="auto"/>
            <w:vAlign w:val="center"/>
          </w:tcPr>
          <w:p w:rsidR="000B6919" w:rsidRPr="0026072F" w:rsidRDefault="000B6919" w:rsidP="000B6919">
            <w:pPr>
              <w:pStyle w:val="TableParagraph"/>
              <w:jc w:val="center"/>
              <w:rPr>
                <w:sz w:val="20"/>
                <w:szCs w:val="20"/>
              </w:rPr>
            </w:pPr>
            <w:r w:rsidRPr="0026072F">
              <w:rPr>
                <w:sz w:val="20"/>
                <w:szCs w:val="20"/>
              </w:rPr>
              <w:t>2022</w:t>
            </w:r>
          </w:p>
        </w:tc>
        <w:tc>
          <w:tcPr>
            <w:tcW w:w="992" w:type="dxa"/>
            <w:vAlign w:val="center"/>
          </w:tcPr>
          <w:p w:rsidR="000B6919" w:rsidRPr="0026072F" w:rsidRDefault="000B6919" w:rsidP="000B6919">
            <w:pPr>
              <w:pStyle w:val="TableParagraph"/>
              <w:jc w:val="center"/>
              <w:rPr>
                <w:sz w:val="20"/>
                <w:szCs w:val="20"/>
              </w:rPr>
            </w:pPr>
            <w:r w:rsidRPr="0026072F">
              <w:rPr>
                <w:sz w:val="20"/>
                <w:szCs w:val="20"/>
              </w:rPr>
              <w:t>2</w:t>
            </w:r>
          </w:p>
        </w:tc>
        <w:tc>
          <w:tcPr>
            <w:tcW w:w="993" w:type="dxa"/>
            <w:vAlign w:val="center"/>
          </w:tcPr>
          <w:p w:rsidR="000B6919" w:rsidRPr="0026072F" w:rsidRDefault="000B6919" w:rsidP="000B6919">
            <w:pPr>
              <w:pStyle w:val="TableParagraph"/>
              <w:jc w:val="center"/>
              <w:rPr>
                <w:sz w:val="20"/>
                <w:szCs w:val="20"/>
              </w:rPr>
            </w:pPr>
            <w:r w:rsidRPr="0026072F">
              <w:rPr>
                <w:sz w:val="20"/>
                <w:szCs w:val="20"/>
              </w:rPr>
              <w:t>2</w:t>
            </w:r>
          </w:p>
        </w:tc>
        <w:tc>
          <w:tcPr>
            <w:tcW w:w="1279" w:type="dxa"/>
            <w:vAlign w:val="center"/>
          </w:tcPr>
          <w:p w:rsidR="000B6919" w:rsidRPr="0026072F" w:rsidRDefault="000B6919" w:rsidP="000B6919">
            <w:pPr>
              <w:pStyle w:val="TableParagraph"/>
              <w:jc w:val="center"/>
              <w:rPr>
                <w:sz w:val="20"/>
                <w:szCs w:val="20"/>
              </w:rPr>
            </w:pPr>
            <w:r w:rsidRPr="0026072F">
              <w:rPr>
                <w:sz w:val="20"/>
                <w:szCs w:val="20"/>
              </w:rPr>
              <w:t>2</w:t>
            </w:r>
          </w:p>
        </w:tc>
      </w:tr>
      <w:tr w:rsidR="000B6919" w:rsidRPr="00573B88" w:rsidTr="0026072F">
        <w:trPr>
          <w:trHeight w:val="64"/>
          <w:jc w:val="center"/>
        </w:trPr>
        <w:tc>
          <w:tcPr>
            <w:tcW w:w="432" w:type="dxa"/>
            <w:vAlign w:val="center"/>
          </w:tcPr>
          <w:p w:rsidR="000B6919" w:rsidRPr="0026072F" w:rsidRDefault="000B6919" w:rsidP="000B6919">
            <w:pPr>
              <w:pStyle w:val="TableParagraph"/>
              <w:jc w:val="center"/>
              <w:rPr>
                <w:sz w:val="20"/>
                <w:szCs w:val="20"/>
              </w:rPr>
            </w:pPr>
            <w:r w:rsidRPr="0026072F">
              <w:rPr>
                <w:sz w:val="20"/>
                <w:szCs w:val="20"/>
              </w:rPr>
              <w:lastRenderedPageBreak/>
              <w:t>4.4.</w:t>
            </w:r>
          </w:p>
        </w:tc>
        <w:tc>
          <w:tcPr>
            <w:tcW w:w="3107" w:type="dxa"/>
            <w:vAlign w:val="center"/>
          </w:tcPr>
          <w:p w:rsidR="000B6919" w:rsidRPr="009351FC" w:rsidRDefault="000B6919" w:rsidP="000B6919">
            <w:pPr>
              <w:jc w:val="center"/>
              <w:rPr>
                <w:sz w:val="20"/>
                <w:szCs w:val="20"/>
              </w:rPr>
            </w:pPr>
            <w:r w:rsidRPr="009351FC">
              <w:rPr>
                <w:sz w:val="20"/>
                <w:szCs w:val="20"/>
                <w:lang w:eastAsia="ru-RU"/>
              </w:rPr>
              <w:t xml:space="preserve">Проведен областной конкурс социальных проектов, направленных на профилактику экстремизма и терроризма в молодежной среде </w:t>
            </w:r>
          </w:p>
          <w:p w:rsidR="000B6919" w:rsidRPr="009351FC" w:rsidRDefault="000B6919" w:rsidP="000B6919">
            <w:pPr>
              <w:jc w:val="center"/>
              <w:rPr>
                <w:sz w:val="20"/>
                <w:szCs w:val="20"/>
              </w:rPr>
            </w:pPr>
          </w:p>
        </w:tc>
        <w:tc>
          <w:tcPr>
            <w:tcW w:w="1438" w:type="dxa"/>
            <w:shd w:val="clear" w:color="auto" w:fill="auto"/>
            <w:vAlign w:val="center"/>
          </w:tcPr>
          <w:p w:rsidR="000B6919" w:rsidRPr="009351FC" w:rsidRDefault="000B6919" w:rsidP="000B6919">
            <w:pPr>
              <w:pStyle w:val="TableParagraph"/>
              <w:jc w:val="center"/>
              <w:rPr>
                <w:sz w:val="20"/>
                <w:szCs w:val="20"/>
              </w:rPr>
            </w:pPr>
            <w:r w:rsidRPr="009351FC">
              <w:rPr>
                <w:sz w:val="20"/>
                <w:szCs w:val="20"/>
              </w:rPr>
              <w:t>приобретение товаров, работ, услуг</w:t>
            </w:r>
          </w:p>
        </w:tc>
        <w:tc>
          <w:tcPr>
            <w:tcW w:w="4536" w:type="dxa"/>
            <w:vAlign w:val="center"/>
          </w:tcPr>
          <w:p w:rsidR="000B6919" w:rsidRPr="009351FC" w:rsidRDefault="009B2763" w:rsidP="000B6919">
            <w:pPr>
              <w:jc w:val="center"/>
              <w:rPr>
                <w:bCs/>
                <w:sz w:val="20"/>
                <w:szCs w:val="20"/>
              </w:rPr>
            </w:pPr>
            <w:r>
              <w:rPr>
                <w:b/>
                <w:bCs/>
                <w:sz w:val="20"/>
                <w:szCs w:val="20"/>
              </w:rPr>
              <w:t>1. </w:t>
            </w:r>
            <w:r w:rsidR="000B6919" w:rsidRPr="009351FC">
              <w:rPr>
                <w:b/>
                <w:bCs/>
                <w:sz w:val="20"/>
                <w:szCs w:val="20"/>
              </w:rPr>
              <w:t>Реализация за счет средств федерального бюджета</w:t>
            </w:r>
            <w:r w:rsidR="000B6919" w:rsidRPr="009351FC">
              <w:rPr>
                <w:bCs/>
                <w:sz w:val="20"/>
                <w:szCs w:val="20"/>
              </w:rPr>
              <w:t xml:space="preserve"> (нет).</w:t>
            </w:r>
          </w:p>
          <w:p w:rsidR="000B6919" w:rsidRPr="009351FC" w:rsidRDefault="009B2763" w:rsidP="00AA3F11">
            <w:pPr>
              <w:jc w:val="center"/>
              <w:rPr>
                <w:sz w:val="20"/>
                <w:szCs w:val="20"/>
                <w:lang w:eastAsia="ru-RU"/>
              </w:rPr>
            </w:pPr>
            <w:r>
              <w:rPr>
                <w:b/>
                <w:bCs/>
                <w:sz w:val="20"/>
                <w:szCs w:val="20"/>
              </w:rPr>
              <w:t>2. </w:t>
            </w:r>
            <w:r w:rsidR="00C965F7" w:rsidRPr="009351FC">
              <w:rPr>
                <w:b/>
                <w:bCs/>
                <w:sz w:val="20"/>
                <w:szCs w:val="20"/>
              </w:rPr>
              <w:t>Механизм реализации мероприятия (результата):</w:t>
            </w:r>
            <w:r w:rsidR="00C965F7" w:rsidRPr="009351FC">
              <w:rPr>
                <w:sz w:val="20"/>
                <w:szCs w:val="20"/>
              </w:rPr>
              <w:t xml:space="preserve"> </w:t>
            </w:r>
            <w:proofErr w:type="gramStart"/>
            <w:r w:rsidR="00C965F7" w:rsidRPr="00267861">
              <w:rPr>
                <w:sz w:val="20"/>
                <w:szCs w:val="20"/>
              </w:rPr>
              <w:t>Осуществляется государственными бюджетными и автономными учреждениями</w:t>
            </w:r>
            <w:r w:rsidR="008D72FB">
              <w:rPr>
                <w:sz w:val="20"/>
                <w:szCs w:val="20"/>
              </w:rPr>
              <w:t xml:space="preserve"> Архангельской области</w:t>
            </w:r>
            <w:r w:rsidR="00C965F7" w:rsidRPr="00267861">
              <w:rPr>
                <w:sz w:val="20"/>
                <w:szCs w:val="20"/>
              </w:rPr>
              <w:t xml:space="preserve">, средства на реализацию мероприятия направляются данным учреждениям </w:t>
            </w:r>
            <w:r w:rsidR="008D72FB">
              <w:rPr>
                <w:sz w:val="20"/>
                <w:szCs w:val="20"/>
              </w:rPr>
              <w:br/>
            </w:r>
            <w:r w:rsidR="00C965F7" w:rsidRPr="00267861">
              <w:rPr>
                <w:sz w:val="20"/>
                <w:szCs w:val="20"/>
              </w:rPr>
              <w:t xml:space="preserve">в форме субсидий на иные цели, не связанные </w:t>
            </w:r>
            <w:r w:rsidR="008D72FB">
              <w:rPr>
                <w:sz w:val="20"/>
                <w:szCs w:val="20"/>
              </w:rPr>
              <w:br/>
            </w:r>
            <w:r w:rsidR="00C965F7" w:rsidRPr="00267861">
              <w:rPr>
                <w:sz w:val="20"/>
                <w:szCs w:val="20"/>
              </w:rPr>
              <w:t xml:space="preserve">с финансовым обеспечением выполнения государственного задания на оказание государственных услуг (выполнение работ), </w:t>
            </w:r>
            <w:r w:rsidR="008D72FB">
              <w:rPr>
                <w:sz w:val="20"/>
                <w:szCs w:val="20"/>
              </w:rPr>
              <w:br/>
            </w:r>
            <w:r w:rsidR="00C965F7" w:rsidRPr="00267861">
              <w:rPr>
                <w:sz w:val="20"/>
                <w:szCs w:val="20"/>
              </w:rPr>
              <w:t>в соответствии с Положением о порядке определения объема и условиях предоставления субсидий на иные цели, и постановлением агентства по делам молодежи Архангельской области</w:t>
            </w:r>
            <w:proofErr w:type="gramEnd"/>
          </w:p>
        </w:tc>
        <w:tc>
          <w:tcPr>
            <w:tcW w:w="1275" w:type="dxa"/>
            <w:vAlign w:val="center"/>
          </w:tcPr>
          <w:p w:rsidR="000B6919" w:rsidRPr="0026072F" w:rsidRDefault="000B6919" w:rsidP="000B6919">
            <w:pPr>
              <w:pStyle w:val="TableParagraph"/>
              <w:jc w:val="center"/>
              <w:rPr>
                <w:sz w:val="20"/>
                <w:szCs w:val="20"/>
              </w:rPr>
            </w:pPr>
            <w:r w:rsidRPr="0026072F">
              <w:rPr>
                <w:sz w:val="20"/>
                <w:szCs w:val="20"/>
              </w:rPr>
              <w:t>единиц</w:t>
            </w:r>
            <w:r>
              <w:rPr>
                <w:sz w:val="20"/>
                <w:szCs w:val="20"/>
              </w:rPr>
              <w:t>а</w:t>
            </w:r>
          </w:p>
        </w:tc>
        <w:tc>
          <w:tcPr>
            <w:tcW w:w="851" w:type="dxa"/>
            <w:shd w:val="clear" w:color="auto" w:fill="auto"/>
            <w:vAlign w:val="center"/>
          </w:tcPr>
          <w:p w:rsidR="000B6919" w:rsidRPr="0026072F" w:rsidRDefault="000B6919" w:rsidP="000B6919">
            <w:pPr>
              <w:pStyle w:val="TableParagraph"/>
              <w:jc w:val="center"/>
              <w:rPr>
                <w:sz w:val="20"/>
                <w:szCs w:val="20"/>
              </w:rPr>
            </w:pPr>
            <w:r w:rsidRPr="0026072F">
              <w:rPr>
                <w:sz w:val="20"/>
                <w:szCs w:val="20"/>
              </w:rPr>
              <w:t>-</w:t>
            </w:r>
          </w:p>
        </w:tc>
        <w:tc>
          <w:tcPr>
            <w:tcW w:w="992" w:type="dxa"/>
            <w:shd w:val="clear" w:color="auto" w:fill="auto"/>
            <w:vAlign w:val="center"/>
          </w:tcPr>
          <w:p w:rsidR="000B6919" w:rsidRPr="0026072F" w:rsidRDefault="000B6919" w:rsidP="000B6919">
            <w:pPr>
              <w:pStyle w:val="TableParagraph"/>
              <w:jc w:val="center"/>
              <w:rPr>
                <w:sz w:val="20"/>
                <w:szCs w:val="20"/>
              </w:rPr>
            </w:pPr>
            <w:r w:rsidRPr="0026072F">
              <w:rPr>
                <w:sz w:val="20"/>
                <w:szCs w:val="20"/>
              </w:rPr>
              <w:t>2022</w:t>
            </w:r>
          </w:p>
        </w:tc>
        <w:tc>
          <w:tcPr>
            <w:tcW w:w="992" w:type="dxa"/>
            <w:vAlign w:val="center"/>
          </w:tcPr>
          <w:p w:rsidR="000B6919" w:rsidRPr="0026072F" w:rsidRDefault="000B6919" w:rsidP="000B6919">
            <w:pPr>
              <w:pStyle w:val="TableParagraph"/>
              <w:jc w:val="center"/>
              <w:rPr>
                <w:sz w:val="20"/>
                <w:szCs w:val="20"/>
              </w:rPr>
            </w:pPr>
            <w:r w:rsidRPr="0026072F">
              <w:rPr>
                <w:sz w:val="20"/>
                <w:szCs w:val="20"/>
              </w:rPr>
              <w:t>4</w:t>
            </w:r>
          </w:p>
        </w:tc>
        <w:tc>
          <w:tcPr>
            <w:tcW w:w="993" w:type="dxa"/>
            <w:vAlign w:val="center"/>
          </w:tcPr>
          <w:p w:rsidR="000B6919" w:rsidRPr="0026072F" w:rsidRDefault="00391398" w:rsidP="000B6919">
            <w:pPr>
              <w:pStyle w:val="TableParagraph"/>
              <w:jc w:val="center"/>
              <w:rPr>
                <w:sz w:val="20"/>
                <w:szCs w:val="20"/>
              </w:rPr>
            </w:pPr>
            <w:r>
              <w:rPr>
                <w:sz w:val="20"/>
                <w:szCs w:val="20"/>
              </w:rPr>
              <w:t>-</w:t>
            </w:r>
          </w:p>
        </w:tc>
        <w:tc>
          <w:tcPr>
            <w:tcW w:w="1279" w:type="dxa"/>
            <w:vAlign w:val="center"/>
          </w:tcPr>
          <w:p w:rsidR="000B6919" w:rsidRPr="0026072F" w:rsidRDefault="00391398" w:rsidP="000B6919">
            <w:pPr>
              <w:pStyle w:val="TableParagraph"/>
              <w:jc w:val="center"/>
              <w:rPr>
                <w:sz w:val="20"/>
                <w:szCs w:val="20"/>
              </w:rPr>
            </w:pPr>
            <w:r>
              <w:rPr>
                <w:sz w:val="20"/>
                <w:szCs w:val="20"/>
              </w:rPr>
              <w:t>-</w:t>
            </w:r>
          </w:p>
        </w:tc>
      </w:tr>
      <w:tr w:rsidR="00255418" w:rsidRPr="00573B88" w:rsidTr="0026072F">
        <w:trPr>
          <w:trHeight w:val="64"/>
          <w:jc w:val="center"/>
        </w:trPr>
        <w:tc>
          <w:tcPr>
            <w:tcW w:w="432" w:type="dxa"/>
            <w:vAlign w:val="center"/>
          </w:tcPr>
          <w:p w:rsidR="00255418" w:rsidRPr="0026072F" w:rsidRDefault="00255418" w:rsidP="00255418">
            <w:pPr>
              <w:pStyle w:val="TableParagraph"/>
              <w:jc w:val="center"/>
              <w:rPr>
                <w:sz w:val="20"/>
                <w:szCs w:val="20"/>
              </w:rPr>
            </w:pPr>
            <w:r>
              <w:rPr>
                <w:sz w:val="20"/>
                <w:szCs w:val="20"/>
              </w:rPr>
              <w:t>4.5.</w:t>
            </w:r>
          </w:p>
        </w:tc>
        <w:tc>
          <w:tcPr>
            <w:tcW w:w="3107" w:type="dxa"/>
            <w:vAlign w:val="center"/>
          </w:tcPr>
          <w:p w:rsidR="009A66BA" w:rsidRPr="00894A82" w:rsidRDefault="00255418" w:rsidP="00255418">
            <w:pPr>
              <w:jc w:val="center"/>
              <w:rPr>
                <w:sz w:val="20"/>
                <w:szCs w:val="20"/>
                <w:lang w:eastAsia="ru-RU"/>
              </w:rPr>
            </w:pPr>
            <w:r w:rsidRPr="00894A82">
              <w:rPr>
                <w:sz w:val="20"/>
                <w:szCs w:val="20"/>
                <w:lang w:eastAsia="ru-RU"/>
              </w:rPr>
              <w:t xml:space="preserve">Реализованы мероприятия </w:t>
            </w:r>
            <w:r w:rsidRPr="00894A82">
              <w:rPr>
                <w:sz w:val="20"/>
                <w:szCs w:val="20"/>
                <w:lang w:eastAsia="ru-RU"/>
              </w:rPr>
              <w:br/>
              <w:t xml:space="preserve">по </w:t>
            </w:r>
            <w:r w:rsidR="009A66BA" w:rsidRPr="00894A82">
              <w:rPr>
                <w:sz w:val="20"/>
                <w:szCs w:val="20"/>
                <w:lang w:eastAsia="ru-RU"/>
              </w:rPr>
              <w:t>обеспечению комплексной</w:t>
            </w:r>
            <w:r w:rsidR="009A66BA" w:rsidRPr="00894A82">
              <w:rPr>
                <w:sz w:val="20"/>
                <w:szCs w:val="20"/>
              </w:rPr>
              <w:t xml:space="preserve"> безопасности и</w:t>
            </w:r>
          </w:p>
          <w:p w:rsidR="00255418" w:rsidRPr="00894A82" w:rsidRDefault="00255418" w:rsidP="009A66BA">
            <w:pPr>
              <w:jc w:val="center"/>
              <w:rPr>
                <w:sz w:val="20"/>
                <w:szCs w:val="20"/>
                <w:lang w:eastAsia="ru-RU"/>
              </w:rPr>
            </w:pPr>
            <w:r w:rsidRPr="00894A82">
              <w:rPr>
                <w:sz w:val="20"/>
                <w:szCs w:val="20"/>
                <w:lang w:eastAsia="ru-RU"/>
              </w:rPr>
              <w:t xml:space="preserve">антитеррористической защищенности </w:t>
            </w:r>
            <w:r w:rsidR="009A66BA" w:rsidRPr="00894A82">
              <w:rPr>
                <w:sz w:val="20"/>
                <w:szCs w:val="20"/>
                <w:lang w:eastAsia="ru-RU"/>
              </w:rPr>
              <w:t xml:space="preserve">подведомственных учреждений министерства </w:t>
            </w:r>
            <w:r w:rsidRPr="00894A82">
              <w:rPr>
                <w:sz w:val="20"/>
                <w:szCs w:val="20"/>
                <w:lang w:eastAsia="ru-RU"/>
              </w:rPr>
              <w:t xml:space="preserve">труда, </w:t>
            </w:r>
            <w:r w:rsidRPr="00894A82">
              <w:rPr>
                <w:sz w:val="20"/>
                <w:szCs w:val="20"/>
              </w:rPr>
              <w:t xml:space="preserve">занятости </w:t>
            </w:r>
            <w:r w:rsidRPr="00894A82">
              <w:rPr>
                <w:sz w:val="20"/>
                <w:szCs w:val="20"/>
              </w:rPr>
              <w:br/>
              <w:t>и социального развития Архангельской области</w:t>
            </w:r>
          </w:p>
        </w:tc>
        <w:tc>
          <w:tcPr>
            <w:tcW w:w="1438" w:type="dxa"/>
            <w:shd w:val="clear" w:color="auto" w:fill="auto"/>
            <w:vAlign w:val="center"/>
          </w:tcPr>
          <w:p w:rsidR="00255418" w:rsidRPr="00894A82" w:rsidRDefault="009A66BA" w:rsidP="009A66BA">
            <w:pPr>
              <w:pStyle w:val="TableParagraph"/>
              <w:jc w:val="center"/>
              <w:rPr>
                <w:sz w:val="20"/>
                <w:szCs w:val="20"/>
              </w:rPr>
            </w:pPr>
            <w:r w:rsidRPr="00894A82">
              <w:rPr>
                <w:sz w:val="20"/>
                <w:szCs w:val="20"/>
              </w:rPr>
              <w:t xml:space="preserve"> приобретение товаров, работ, услуг</w:t>
            </w:r>
          </w:p>
        </w:tc>
        <w:tc>
          <w:tcPr>
            <w:tcW w:w="4536" w:type="dxa"/>
            <w:vAlign w:val="center"/>
          </w:tcPr>
          <w:p w:rsidR="00255418" w:rsidRPr="00894A82" w:rsidRDefault="009B2763" w:rsidP="00255418">
            <w:pPr>
              <w:jc w:val="center"/>
              <w:rPr>
                <w:bCs/>
                <w:sz w:val="20"/>
                <w:szCs w:val="20"/>
              </w:rPr>
            </w:pPr>
            <w:r w:rsidRPr="00894A82">
              <w:rPr>
                <w:b/>
                <w:bCs/>
                <w:sz w:val="20"/>
                <w:szCs w:val="20"/>
              </w:rPr>
              <w:t>1. </w:t>
            </w:r>
            <w:r w:rsidR="00255418" w:rsidRPr="00894A82">
              <w:rPr>
                <w:b/>
                <w:bCs/>
                <w:sz w:val="20"/>
                <w:szCs w:val="20"/>
              </w:rPr>
              <w:t>Реализация за счет средств федерального бюджета</w:t>
            </w:r>
            <w:r w:rsidR="00255418" w:rsidRPr="00894A82">
              <w:rPr>
                <w:bCs/>
                <w:sz w:val="20"/>
                <w:szCs w:val="20"/>
              </w:rPr>
              <w:t xml:space="preserve"> (нет).</w:t>
            </w:r>
          </w:p>
          <w:p w:rsidR="00255418" w:rsidRPr="00894A82" w:rsidRDefault="00255418" w:rsidP="00255418">
            <w:pPr>
              <w:jc w:val="center"/>
              <w:rPr>
                <w:bCs/>
                <w:sz w:val="20"/>
                <w:szCs w:val="20"/>
              </w:rPr>
            </w:pPr>
          </w:p>
          <w:p w:rsidR="00255418" w:rsidRPr="00894A82" w:rsidRDefault="009B2763" w:rsidP="009B2763">
            <w:pPr>
              <w:jc w:val="center"/>
              <w:rPr>
                <w:b/>
                <w:bCs/>
                <w:sz w:val="20"/>
                <w:szCs w:val="20"/>
              </w:rPr>
            </w:pPr>
            <w:r w:rsidRPr="00894A82">
              <w:rPr>
                <w:b/>
                <w:bCs/>
                <w:sz w:val="20"/>
                <w:szCs w:val="20"/>
              </w:rPr>
              <w:t>2.</w:t>
            </w:r>
            <w:r w:rsidRPr="00894A82">
              <w:t xml:space="preserve"> </w:t>
            </w:r>
            <w:r w:rsidR="00255418" w:rsidRPr="00894A82">
              <w:rPr>
                <w:b/>
                <w:bCs/>
                <w:sz w:val="20"/>
                <w:szCs w:val="20"/>
              </w:rPr>
              <w:t>Механизм реализации мероприятия (результата):</w:t>
            </w:r>
            <w:r w:rsidR="00255418" w:rsidRPr="00894A82">
              <w:rPr>
                <w:sz w:val="20"/>
                <w:szCs w:val="20"/>
              </w:rPr>
              <w:t xml:space="preserve"> </w:t>
            </w:r>
            <w:proofErr w:type="gramStart"/>
            <w:r w:rsidR="00255418" w:rsidRPr="00894A82">
              <w:rPr>
                <w:sz w:val="20"/>
                <w:szCs w:val="20"/>
              </w:rPr>
              <w:t>Осуществляется государственными бюджетными и автономными учреждениями</w:t>
            </w:r>
            <w:r w:rsidR="008D72FB" w:rsidRPr="00894A82">
              <w:rPr>
                <w:sz w:val="20"/>
                <w:szCs w:val="20"/>
              </w:rPr>
              <w:t xml:space="preserve"> Архангельской области</w:t>
            </w:r>
            <w:r w:rsidR="00255418" w:rsidRPr="00894A82">
              <w:rPr>
                <w:sz w:val="20"/>
                <w:szCs w:val="20"/>
              </w:rPr>
              <w:t xml:space="preserve">, средства на реализацию мероприятия направляются данным учреждениям </w:t>
            </w:r>
            <w:r w:rsidR="008D72FB" w:rsidRPr="00894A82">
              <w:rPr>
                <w:sz w:val="20"/>
                <w:szCs w:val="20"/>
              </w:rPr>
              <w:br/>
            </w:r>
            <w:r w:rsidR="00255418" w:rsidRPr="00894A82">
              <w:rPr>
                <w:sz w:val="20"/>
                <w:szCs w:val="20"/>
              </w:rPr>
              <w:t xml:space="preserve">в форме субсидий на иные цели, не связанные </w:t>
            </w:r>
            <w:r w:rsidR="008D72FB" w:rsidRPr="00894A82">
              <w:rPr>
                <w:sz w:val="20"/>
                <w:szCs w:val="20"/>
              </w:rPr>
              <w:br/>
            </w:r>
            <w:r w:rsidR="00255418" w:rsidRPr="00894A82">
              <w:rPr>
                <w:sz w:val="20"/>
                <w:szCs w:val="20"/>
              </w:rPr>
              <w:t xml:space="preserve">с финансовым обеспечением выполнения государственного задания на оказание государственных услуг (выполнение работ), </w:t>
            </w:r>
            <w:r w:rsidR="008D72FB" w:rsidRPr="00894A82">
              <w:rPr>
                <w:sz w:val="20"/>
                <w:szCs w:val="20"/>
              </w:rPr>
              <w:br/>
            </w:r>
            <w:r w:rsidR="00255418" w:rsidRPr="00894A82">
              <w:rPr>
                <w:sz w:val="20"/>
                <w:szCs w:val="20"/>
              </w:rPr>
              <w:t>в соответствии с Положением о порядке определения объема и условиях предоставления субсидий на иные цели</w:t>
            </w:r>
            <w:r w:rsidR="009A66BA" w:rsidRPr="00894A82">
              <w:rPr>
                <w:sz w:val="20"/>
                <w:szCs w:val="20"/>
              </w:rPr>
              <w:t xml:space="preserve">, и постановлением </w:t>
            </w:r>
            <w:r w:rsidR="009A66BA" w:rsidRPr="00894A82">
              <w:rPr>
                <w:sz w:val="20"/>
                <w:szCs w:val="20"/>
                <w:lang w:eastAsia="ru-RU"/>
              </w:rPr>
              <w:t xml:space="preserve">министерства труда, </w:t>
            </w:r>
            <w:r w:rsidR="009A66BA" w:rsidRPr="00894A82">
              <w:rPr>
                <w:sz w:val="20"/>
                <w:szCs w:val="20"/>
              </w:rPr>
              <w:t>занятости и социального развития Архангельской области</w:t>
            </w:r>
            <w:proofErr w:type="gramEnd"/>
          </w:p>
        </w:tc>
        <w:tc>
          <w:tcPr>
            <w:tcW w:w="1275" w:type="dxa"/>
            <w:vAlign w:val="center"/>
          </w:tcPr>
          <w:p w:rsidR="00255418" w:rsidRPr="00255418" w:rsidRDefault="00255418" w:rsidP="00255418">
            <w:pPr>
              <w:pStyle w:val="TableParagraph"/>
              <w:jc w:val="center"/>
              <w:rPr>
                <w:sz w:val="20"/>
                <w:szCs w:val="20"/>
              </w:rPr>
            </w:pPr>
            <w:r w:rsidRPr="00255418">
              <w:rPr>
                <w:sz w:val="20"/>
                <w:szCs w:val="20"/>
              </w:rPr>
              <w:t>единица</w:t>
            </w:r>
          </w:p>
        </w:tc>
        <w:tc>
          <w:tcPr>
            <w:tcW w:w="851" w:type="dxa"/>
            <w:shd w:val="clear" w:color="auto" w:fill="auto"/>
            <w:vAlign w:val="center"/>
          </w:tcPr>
          <w:p w:rsidR="00255418" w:rsidRPr="00255418" w:rsidRDefault="00255418" w:rsidP="00255418">
            <w:pPr>
              <w:pStyle w:val="TableParagraph"/>
              <w:jc w:val="center"/>
              <w:rPr>
                <w:sz w:val="20"/>
                <w:szCs w:val="20"/>
              </w:rPr>
            </w:pPr>
            <w:r w:rsidRPr="00255418">
              <w:rPr>
                <w:sz w:val="20"/>
                <w:szCs w:val="20"/>
              </w:rPr>
              <w:t>-</w:t>
            </w:r>
          </w:p>
        </w:tc>
        <w:tc>
          <w:tcPr>
            <w:tcW w:w="992" w:type="dxa"/>
            <w:shd w:val="clear" w:color="auto" w:fill="auto"/>
            <w:vAlign w:val="center"/>
          </w:tcPr>
          <w:p w:rsidR="00255418" w:rsidRPr="00255418" w:rsidRDefault="00255418" w:rsidP="00255418">
            <w:pPr>
              <w:pStyle w:val="TableParagraph"/>
              <w:jc w:val="center"/>
              <w:rPr>
                <w:sz w:val="20"/>
                <w:szCs w:val="20"/>
              </w:rPr>
            </w:pPr>
            <w:r w:rsidRPr="00255418">
              <w:rPr>
                <w:sz w:val="20"/>
                <w:szCs w:val="20"/>
              </w:rPr>
              <w:t>2022</w:t>
            </w:r>
          </w:p>
        </w:tc>
        <w:tc>
          <w:tcPr>
            <w:tcW w:w="992" w:type="dxa"/>
            <w:vAlign w:val="center"/>
          </w:tcPr>
          <w:p w:rsidR="00255418" w:rsidRPr="00255418" w:rsidRDefault="00255418" w:rsidP="00255418">
            <w:pPr>
              <w:pStyle w:val="TableParagraph"/>
              <w:jc w:val="center"/>
              <w:rPr>
                <w:sz w:val="20"/>
                <w:szCs w:val="20"/>
              </w:rPr>
            </w:pPr>
            <w:r w:rsidRPr="00255418">
              <w:rPr>
                <w:sz w:val="20"/>
                <w:szCs w:val="20"/>
              </w:rPr>
              <w:t>5</w:t>
            </w:r>
          </w:p>
        </w:tc>
        <w:tc>
          <w:tcPr>
            <w:tcW w:w="993" w:type="dxa"/>
            <w:vAlign w:val="center"/>
          </w:tcPr>
          <w:p w:rsidR="00255418" w:rsidRPr="00255418" w:rsidRDefault="00255418" w:rsidP="00255418">
            <w:pPr>
              <w:pStyle w:val="TableParagraph"/>
              <w:jc w:val="center"/>
              <w:rPr>
                <w:sz w:val="20"/>
                <w:szCs w:val="20"/>
              </w:rPr>
            </w:pPr>
            <w:r w:rsidRPr="00255418">
              <w:rPr>
                <w:sz w:val="20"/>
                <w:szCs w:val="20"/>
              </w:rPr>
              <w:t>-</w:t>
            </w:r>
          </w:p>
        </w:tc>
        <w:tc>
          <w:tcPr>
            <w:tcW w:w="1279" w:type="dxa"/>
            <w:vAlign w:val="center"/>
          </w:tcPr>
          <w:p w:rsidR="00255418" w:rsidRPr="00255418" w:rsidRDefault="00255418" w:rsidP="00255418">
            <w:pPr>
              <w:pStyle w:val="TableParagraph"/>
              <w:jc w:val="center"/>
              <w:rPr>
                <w:sz w:val="20"/>
                <w:szCs w:val="20"/>
              </w:rPr>
            </w:pPr>
            <w:r w:rsidRPr="00255418">
              <w:rPr>
                <w:sz w:val="20"/>
                <w:szCs w:val="20"/>
              </w:rPr>
              <w:t>-</w:t>
            </w:r>
          </w:p>
        </w:tc>
      </w:tr>
      <w:tr w:rsidR="00255418" w:rsidRPr="00573B88" w:rsidTr="00255418">
        <w:trPr>
          <w:trHeight w:val="312"/>
          <w:jc w:val="center"/>
        </w:trPr>
        <w:tc>
          <w:tcPr>
            <w:tcW w:w="15895" w:type="dxa"/>
            <w:gridSpan w:val="10"/>
            <w:vAlign w:val="center"/>
          </w:tcPr>
          <w:p w:rsidR="00255418" w:rsidRPr="0026072F" w:rsidRDefault="00255418" w:rsidP="00255418">
            <w:pPr>
              <w:pStyle w:val="TableParagraph"/>
              <w:rPr>
                <w:sz w:val="20"/>
                <w:szCs w:val="20"/>
              </w:rPr>
            </w:pPr>
            <w:r w:rsidRPr="0026072F">
              <w:rPr>
                <w:sz w:val="20"/>
                <w:szCs w:val="20"/>
              </w:rPr>
              <w:lastRenderedPageBreak/>
              <w:t xml:space="preserve">Задача № 5 – </w:t>
            </w:r>
            <w:r w:rsidRPr="00BF3B06">
              <w:rPr>
                <w:sz w:val="20"/>
                <w:lang w:eastAsia="ru-RU"/>
              </w:rPr>
              <w:t>Организация и проведение антикоррупционной пропаганды и вовлечение гражданского общества в процесс реализации антикоррупционной политики</w:t>
            </w:r>
          </w:p>
        </w:tc>
      </w:tr>
      <w:tr w:rsidR="00255418" w:rsidRPr="00573B88" w:rsidTr="008D72FB">
        <w:trPr>
          <w:trHeight w:val="1868"/>
          <w:jc w:val="center"/>
        </w:trPr>
        <w:tc>
          <w:tcPr>
            <w:tcW w:w="432" w:type="dxa"/>
          </w:tcPr>
          <w:p w:rsidR="00255418" w:rsidRPr="0026072F" w:rsidRDefault="00255418" w:rsidP="00EB719F">
            <w:pPr>
              <w:pStyle w:val="TableParagraph"/>
              <w:jc w:val="center"/>
              <w:rPr>
                <w:sz w:val="20"/>
                <w:szCs w:val="20"/>
              </w:rPr>
            </w:pPr>
            <w:r w:rsidRPr="0026072F">
              <w:rPr>
                <w:sz w:val="20"/>
                <w:szCs w:val="20"/>
              </w:rPr>
              <w:t>5.</w:t>
            </w:r>
            <w:r w:rsidR="00EB719F">
              <w:rPr>
                <w:sz w:val="20"/>
                <w:szCs w:val="20"/>
              </w:rPr>
              <w:t>1</w:t>
            </w:r>
            <w:r w:rsidRPr="0026072F">
              <w:rPr>
                <w:sz w:val="20"/>
                <w:szCs w:val="20"/>
              </w:rPr>
              <w:t>.</w:t>
            </w:r>
          </w:p>
        </w:tc>
        <w:tc>
          <w:tcPr>
            <w:tcW w:w="3107" w:type="dxa"/>
          </w:tcPr>
          <w:p w:rsidR="00255418" w:rsidRPr="00C45E3E" w:rsidRDefault="00255418" w:rsidP="00255418">
            <w:pPr>
              <w:widowControl/>
              <w:autoSpaceDE/>
              <w:autoSpaceDN/>
              <w:jc w:val="center"/>
              <w:rPr>
                <w:sz w:val="20"/>
                <w:szCs w:val="20"/>
                <w:lang w:eastAsia="ru-RU"/>
              </w:rPr>
            </w:pPr>
            <w:r w:rsidRPr="00C45E3E">
              <w:rPr>
                <w:sz w:val="20"/>
                <w:szCs w:val="20"/>
                <w:lang w:eastAsia="ru-RU"/>
              </w:rPr>
              <w:t>Проведены региональные (межрегиональные) конференции по вопросам противодействия коррупции</w:t>
            </w:r>
          </w:p>
          <w:p w:rsidR="00255418" w:rsidRPr="00175FE1" w:rsidRDefault="00255418" w:rsidP="00255418">
            <w:pPr>
              <w:pStyle w:val="TableParagraph"/>
              <w:jc w:val="center"/>
              <w:rPr>
                <w:sz w:val="20"/>
                <w:szCs w:val="20"/>
                <w:highlight w:val="lightGray"/>
              </w:rPr>
            </w:pPr>
          </w:p>
        </w:tc>
        <w:tc>
          <w:tcPr>
            <w:tcW w:w="1438" w:type="dxa"/>
            <w:shd w:val="clear" w:color="auto" w:fill="auto"/>
          </w:tcPr>
          <w:p w:rsidR="00255418" w:rsidRPr="00E463BF" w:rsidRDefault="00255418" w:rsidP="00255418">
            <w:pPr>
              <w:widowControl/>
              <w:autoSpaceDE/>
              <w:autoSpaceDN/>
              <w:jc w:val="center"/>
              <w:rPr>
                <w:sz w:val="20"/>
                <w:szCs w:val="20"/>
                <w:lang w:eastAsia="ru-RU"/>
              </w:rPr>
            </w:pPr>
            <w:r w:rsidRPr="009D4CC9">
              <w:rPr>
                <w:rFonts w:eastAsia="Calibri"/>
                <w:sz w:val="20"/>
                <w:szCs w:val="20"/>
              </w:rPr>
              <w:t>оказание услуг (выполнение работ)</w:t>
            </w:r>
          </w:p>
        </w:tc>
        <w:tc>
          <w:tcPr>
            <w:tcW w:w="4536" w:type="dxa"/>
          </w:tcPr>
          <w:p w:rsidR="00255418" w:rsidRPr="00C45E3E" w:rsidRDefault="009B2763" w:rsidP="00255418">
            <w:pPr>
              <w:jc w:val="center"/>
              <w:rPr>
                <w:bCs/>
                <w:sz w:val="20"/>
                <w:szCs w:val="20"/>
              </w:rPr>
            </w:pPr>
            <w:r>
              <w:rPr>
                <w:b/>
                <w:bCs/>
                <w:sz w:val="20"/>
                <w:szCs w:val="20"/>
              </w:rPr>
              <w:t>1. </w:t>
            </w:r>
            <w:r w:rsidR="00255418" w:rsidRPr="00C45E3E">
              <w:rPr>
                <w:b/>
                <w:bCs/>
                <w:sz w:val="20"/>
                <w:szCs w:val="20"/>
              </w:rPr>
              <w:t>Реализация за счет средств федерального бюджета</w:t>
            </w:r>
            <w:r w:rsidR="00255418" w:rsidRPr="00C45E3E">
              <w:rPr>
                <w:bCs/>
                <w:sz w:val="20"/>
                <w:szCs w:val="20"/>
              </w:rPr>
              <w:t xml:space="preserve"> (нет).</w:t>
            </w:r>
          </w:p>
          <w:p w:rsidR="00255418" w:rsidRPr="00C45E3E" w:rsidRDefault="00255418" w:rsidP="00255418">
            <w:pPr>
              <w:jc w:val="center"/>
              <w:rPr>
                <w:bCs/>
                <w:sz w:val="20"/>
                <w:szCs w:val="20"/>
              </w:rPr>
            </w:pPr>
          </w:p>
          <w:p w:rsidR="00255418" w:rsidRPr="008D72FB" w:rsidRDefault="009B2763" w:rsidP="00255418">
            <w:pPr>
              <w:pStyle w:val="TableParagraph"/>
              <w:jc w:val="center"/>
              <w:rPr>
                <w:sz w:val="20"/>
                <w:szCs w:val="20"/>
                <w:lang w:eastAsia="ru-RU"/>
              </w:rPr>
            </w:pPr>
            <w:r>
              <w:rPr>
                <w:b/>
                <w:bCs/>
                <w:sz w:val="20"/>
                <w:szCs w:val="20"/>
              </w:rPr>
              <w:t>2. </w:t>
            </w:r>
            <w:r w:rsidR="00255418" w:rsidRPr="00C45E3E">
              <w:rPr>
                <w:b/>
                <w:bCs/>
                <w:sz w:val="20"/>
                <w:szCs w:val="20"/>
              </w:rPr>
              <w:t>Механизм реализации мероприятия (результата):</w:t>
            </w:r>
            <w:r w:rsidR="00255418" w:rsidRPr="00C45E3E">
              <w:rPr>
                <w:sz w:val="20"/>
                <w:szCs w:val="20"/>
              </w:rPr>
              <w:t xml:space="preserve"> Реализуется администрацией Губернатора и </w:t>
            </w:r>
            <w:r w:rsidR="00255418" w:rsidRPr="008D72FB">
              <w:rPr>
                <w:sz w:val="20"/>
                <w:szCs w:val="20"/>
              </w:rPr>
              <w:t xml:space="preserve">Правительства, </w:t>
            </w:r>
            <w:r w:rsidR="00255418" w:rsidRPr="008D72FB">
              <w:rPr>
                <w:sz w:val="20"/>
                <w:szCs w:val="20"/>
                <w:lang w:eastAsia="ru-RU"/>
              </w:rPr>
              <w:t xml:space="preserve">средства </w:t>
            </w:r>
            <w:r w:rsidR="00255418" w:rsidRPr="008D72FB">
              <w:rPr>
                <w:sz w:val="20"/>
                <w:szCs w:val="20"/>
                <w:lang w:eastAsia="ru-RU"/>
              </w:rPr>
              <w:br/>
            </w:r>
            <w:r w:rsidR="00255418" w:rsidRPr="008D72FB">
              <w:rPr>
                <w:sz w:val="20"/>
                <w:szCs w:val="20"/>
              </w:rPr>
              <w:t>на реализацию мероприятия направляются</w:t>
            </w:r>
          </w:p>
          <w:p w:rsidR="00255418" w:rsidRPr="00175FE1" w:rsidRDefault="00255418" w:rsidP="008D72FB">
            <w:pPr>
              <w:pStyle w:val="ConsPlusNormal"/>
              <w:shd w:val="clear" w:color="auto" w:fill="FFFFFF"/>
              <w:jc w:val="center"/>
              <w:outlineLvl w:val="0"/>
              <w:rPr>
                <w:rFonts w:ascii="Times New Roman" w:hAnsi="Times New Roman" w:cs="Times New Roman"/>
                <w:sz w:val="20"/>
                <w:szCs w:val="20"/>
                <w:highlight w:val="lightGray"/>
              </w:rPr>
            </w:pPr>
            <w:r w:rsidRPr="008D72FB">
              <w:rPr>
                <w:rFonts w:ascii="Times New Roman" w:hAnsi="Times New Roman" w:cs="Times New Roman"/>
                <w:sz w:val="20"/>
                <w:szCs w:val="20"/>
              </w:rPr>
              <w:t xml:space="preserve">в соответствии с </w:t>
            </w:r>
            <w:r w:rsidR="008D72FB" w:rsidRPr="008D72FB">
              <w:rPr>
                <w:rFonts w:ascii="Times New Roman" w:hAnsi="Times New Roman" w:cs="Times New Roman"/>
                <w:sz w:val="20"/>
                <w:szCs w:val="20"/>
              </w:rPr>
              <w:t>Ф</w:t>
            </w:r>
            <w:r w:rsidR="008D72FB">
              <w:rPr>
                <w:rFonts w:ascii="Times New Roman" w:hAnsi="Times New Roman" w:cs="Times New Roman"/>
                <w:sz w:val="20"/>
                <w:szCs w:val="20"/>
              </w:rPr>
              <w:t>едеральным</w:t>
            </w:r>
            <w:r w:rsidR="008D72FB" w:rsidRPr="008D72FB">
              <w:rPr>
                <w:rFonts w:ascii="Times New Roman" w:hAnsi="Times New Roman" w:cs="Times New Roman"/>
                <w:sz w:val="20"/>
                <w:szCs w:val="20"/>
              </w:rPr>
              <w:t xml:space="preserve"> закон</w:t>
            </w:r>
            <w:r w:rsidR="008D72FB">
              <w:rPr>
                <w:rFonts w:ascii="Times New Roman" w:hAnsi="Times New Roman" w:cs="Times New Roman"/>
                <w:sz w:val="20"/>
                <w:szCs w:val="20"/>
              </w:rPr>
              <w:t>ом</w:t>
            </w:r>
            <w:r w:rsidR="008D72FB" w:rsidRPr="008D72FB">
              <w:rPr>
                <w:rFonts w:ascii="Times New Roman" w:hAnsi="Times New Roman" w:cs="Times New Roman"/>
                <w:sz w:val="20"/>
                <w:szCs w:val="20"/>
              </w:rPr>
              <w:t xml:space="preserve"> № 44-ФЗ</w:t>
            </w:r>
            <w:r w:rsidR="008D72FB" w:rsidRPr="006B5C78">
              <w:rPr>
                <w:rFonts w:ascii="Times New Roman" w:hAnsi="Times New Roman" w:cs="Times New Roman"/>
                <w:sz w:val="20"/>
                <w:szCs w:val="20"/>
              </w:rPr>
              <w:t xml:space="preserve"> </w:t>
            </w:r>
          </w:p>
        </w:tc>
        <w:tc>
          <w:tcPr>
            <w:tcW w:w="1275" w:type="dxa"/>
            <w:vAlign w:val="center"/>
          </w:tcPr>
          <w:p w:rsidR="00255418" w:rsidRPr="0026072F" w:rsidRDefault="00255418" w:rsidP="00255418">
            <w:pPr>
              <w:pStyle w:val="TableParagraph"/>
              <w:jc w:val="center"/>
              <w:rPr>
                <w:sz w:val="20"/>
                <w:szCs w:val="20"/>
              </w:rPr>
            </w:pPr>
            <w:r w:rsidRPr="0026072F">
              <w:rPr>
                <w:sz w:val="20"/>
                <w:szCs w:val="20"/>
              </w:rPr>
              <w:t>единиц</w:t>
            </w:r>
            <w:r>
              <w:rPr>
                <w:sz w:val="20"/>
                <w:szCs w:val="20"/>
              </w:rPr>
              <w:t>а</w:t>
            </w:r>
          </w:p>
        </w:tc>
        <w:tc>
          <w:tcPr>
            <w:tcW w:w="851" w:type="dxa"/>
            <w:vAlign w:val="center"/>
          </w:tcPr>
          <w:p w:rsidR="00255418" w:rsidRPr="0026072F" w:rsidRDefault="00255418" w:rsidP="00255418">
            <w:pPr>
              <w:pStyle w:val="TableParagraph"/>
              <w:jc w:val="center"/>
              <w:rPr>
                <w:sz w:val="20"/>
                <w:szCs w:val="20"/>
              </w:rPr>
            </w:pPr>
            <w:r w:rsidRPr="0026072F">
              <w:rPr>
                <w:sz w:val="20"/>
                <w:szCs w:val="20"/>
              </w:rPr>
              <w:t>1</w:t>
            </w:r>
          </w:p>
        </w:tc>
        <w:tc>
          <w:tcPr>
            <w:tcW w:w="992" w:type="dxa"/>
            <w:vAlign w:val="center"/>
          </w:tcPr>
          <w:p w:rsidR="00255418" w:rsidRPr="0026072F" w:rsidRDefault="00255418" w:rsidP="00255418">
            <w:pPr>
              <w:pStyle w:val="TableParagraph"/>
              <w:jc w:val="center"/>
              <w:rPr>
                <w:sz w:val="20"/>
                <w:szCs w:val="20"/>
              </w:rPr>
            </w:pPr>
            <w:r w:rsidRPr="0026072F">
              <w:rPr>
                <w:sz w:val="20"/>
                <w:szCs w:val="20"/>
              </w:rPr>
              <w:t>2022</w:t>
            </w:r>
          </w:p>
        </w:tc>
        <w:tc>
          <w:tcPr>
            <w:tcW w:w="992" w:type="dxa"/>
            <w:vAlign w:val="center"/>
          </w:tcPr>
          <w:p w:rsidR="00255418" w:rsidRPr="0026072F" w:rsidRDefault="00255418" w:rsidP="00255418">
            <w:pPr>
              <w:pStyle w:val="TableParagraph"/>
              <w:jc w:val="center"/>
              <w:rPr>
                <w:sz w:val="20"/>
                <w:szCs w:val="20"/>
              </w:rPr>
            </w:pPr>
            <w:r w:rsidRPr="0026072F">
              <w:rPr>
                <w:sz w:val="20"/>
                <w:szCs w:val="20"/>
              </w:rPr>
              <w:t>1</w:t>
            </w:r>
          </w:p>
        </w:tc>
        <w:tc>
          <w:tcPr>
            <w:tcW w:w="993" w:type="dxa"/>
            <w:vAlign w:val="center"/>
          </w:tcPr>
          <w:p w:rsidR="00255418" w:rsidRPr="0026072F" w:rsidRDefault="00255418" w:rsidP="00255418">
            <w:pPr>
              <w:pStyle w:val="TableParagraph"/>
              <w:jc w:val="center"/>
              <w:rPr>
                <w:sz w:val="20"/>
                <w:szCs w:val="20"/>
              </w:rPr>
            </w:pPr>
            <w:r w:rsidRPr="0026072F">
              <w:rPr>
                <w:sz w:val="20"/>
                <w:szCs w:val="20"/>
              </w:rPr>
              <w:t>1</w:t>
            </w:r>
          </w:p>
        </w:tc>
        <w:tc>
          <w:tcPr>
            <w:tcW w:w="1279" w:type="dxa"/>
            <w:vAlign w:val="center"/>
          </w:tcPr>
          <w:p w:rsidR="00255418" w:rsidRPr="0026072F" w:rsidRDefault="00255418" w:rsidP="00255418">
            <w:pPr>
              <w:pStyle w:val="TableParagraph"/>
              <w:jc w:val="center"/>
              <w:rPr>
                <w:sz w:val="20"/>
                <w:szCs w:val="20"/>
              </w:rPr>
            </w:pPr>
            <w:r w:rsidRPr="0026072F">
              <w:rPr>
                <w:sz w:val="20"/>
                <w:szCs w:val="20"/>
              </w:rPr>
              <w:t>1</w:t>
            </w:r>
          </w:p>
        </w:tc>
      </w:tr>
    </w:tbl>
    <w:p w:rsidR="007E2EED" w:rsidRDefault="007E2EED" w:rsidP="007E2EED">
      <w:pPr>
        <w:pStyle w:val="1"/>
        <w:spacing w:before="75"/>
        <w:jc w:val="left"/>
      </w:pPr>
    </w:p>
    <w:p w:rsidR="003218C6" w:rsidRDefault="00A15CF9" w:rsidP="00256113">
      <w:pPr>
        <w:pStyle w:val="1"/>
        <w:spacing w:before="75"/>
        <w:jc w:val="center"/>
      </w:pPr>
      <w:r>
        <w:br w:type="column"/>
      </w:r>
      <w:r w:rsidR="00256113" w:rsidRPr="008D72FB">
        <w:rPr>
          <w:sz w:val="28"/>
        </w:rPr>
        <w:lastRenderedPageBreak/>
        <w:t xml:space="preserve">4. </w:t>
      </w:r>
      <w:r w:rsidR="00C64C1C" w:rsidRPr="008D72FB">
        <w:rPr>
          <w:sz w:val="28"/>
        </w:rPr>
        <w:t>Финансовое</w:t>
      </w:r>
      <w:r w:rsidR="00C64C1C" w:rsidRPr="008D72FB">
        <w:rPr>
          <w:spacing w:val="-8"/>
          <w:sz w:val="28"/>
        </w:rPr>
        <w:t xml:space="preserve"> </w:t>
      </w:r>
      <w:r w:rsidR="00C64C1C" w:rsidRPr="008D72FB">
        <w:rPr>
          <w:sz w:val="28"/>
        </w:rPr>
        <w:t>обеспечение</w:t>
      </w:r>
      <w:r w:rsidR="00C64C1C" w:rsidRPr="008D72FB">
        <w:rPr>
          <w:spacing w:val="-5"/>
          <w:sz w:val="28"/>
        </w:rPr>
        <w:t xml:space="preserve"> </w:t>
      </w:r>
      <w:r w:rsidR="00C64C1C" w:rsidRPr="008D72FB">
        <w:rPr>
          <w:sz w:val="28"/>
        </w:rPr>
        <w:t>комплекса</w:t>
      </w:r>
      <w:r w:rsidR="00C64C1C" w:rsidRPr="008D72FB">
        <w:rPr>
          <w:spacing w:val="-7"/>
          <w:sz w:val="28"/>
        </w:rPr>
        <w:t xml:space="preserve"> </w:t>
      </w:r>
      <w:r w:rsidR="00C64C1C" w:rsidRPr="008D72FB">
        <w:rPr>
          <w:sz w:val="28"/>
        </w:rPr>
        <w:t>процессных</w:t>
      </w:r>
      <w:r w:rsidR="00C64C1C" w:rsidRPr="008D72FB">
        <w:rPr>
          <w:spacing w:val="-9"/>
          <w:sz w:val="28"/>
        </w:rPr>
        <w:t xml:space="preserve"> </w:t>
      </w:r>
      <w:r w:rsidR="00C64C1C" w:rsidRPr="008D72FB">
        <w:rPr>
          <w:sz w:val="28"/>
        </w:rPr>
        <w:t>мероприятий</w:t>
      </w:r>
    </w:p>
    <w:p w:rsidR="00504B07" w:rsidRPr="003218C6" w:rsidRDefault="00504B07" w:rsidP="00504B07">
      <w:pPr>
        <w:pStyle w:val="1"/>
        <w:spacing w:before="75"/>
        <w:jc w:val="left"/>
      </w:pPr>
    </w:p>
    <w:tbl>
      <w:tblPr>
        <w:tblpPr w:leftFromText="180" w:rightFromText="180" w:vertAnchor="text" w:tblpX="324" w:tblpY="1"/>
        <w:tblOverlap w:val="never"/>
        <w:tblW w:w="15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7331"/>
        <w:gridCol w:w="1275"/>
        <w:gridCol w:w="993"/>
        <w:gridCol w:w="992"/>
        <w:gridCol w:w="1446"/>
        <w:gridCol w:w="2693"/>
      </w:tblGrid>
      <w:tr w:rsidR="00FC63D2" w:rsidRPr="009A66BA" w:rsidTr="00882261">
        <w:trPr>
          <w:trHeight w:val="20"/>
          <w:tblHeader/>
        </w:trPr>
        <w:tc>
          <w:tcPr>
            <w:tcW w:w="817" w:type="dxa"/>
            <w:vMerge w:val="restart"/>
            <w:shd w:val="clear" w:color="auto" w:fill="auto"/>
            <w:vAlign w:val="center"/>
          </w:tcPr>
          <w:p w:rsidR="00FC63D2" w:rsidRPr="009A66BA" w:rsidRDefault="00FC63D2" w:rsidP="00B91A43">
            <w:pPr>
              <w:widowControl/>
              <w:autoSpaceDE/>
              <w:autoSpaceDN/>
              <w:jc w:val="center"/>
              <w:rPr>
                <w:sz w:val="20"/>
                <w:szCs w:val="20"/>
              </w:rPr>
            </w:pPr>
            <w:r w:rsidRPr="009A66BA">
              <w:rPr>
                <w:sz w:val="20"/>
                <w:szCs w:val="20"/>
              </w:rPr>
              <w:br w:type="column"/>
              <w:t xml:space="preserve">№ </w:t>
            </w:r>
            <w:proofErr w:type="gramStart"/>
            <w:r w:rsidRPr="009A66BA">
              <w:rPr>
                <w:sz w:val="20"/>
                <w:szCs w:val="20"/>
              </w:rPr>
              <w:t>п</w:t>
            </w:r>
            <w:proofErr w:type="gramEnd"/>
            <w:r w:rsidRPr="009A66BA">
              <w:rPr>
                <w:sz w:val="20"/>
                <w:szCs w:val="20"/>
              </w:rPr>
              <w:t>/п</w:t>
            </w:r>
          </w:p>
        </w:tc>
        <w:tc>
          <w:tcPr>
            <w:tcW w:w="7331" w:type="dxa"/>
            <w:vMerge w:val="restart"/>
            <w:shd w:val="clear" w:color="auto" w:fill="auto"/>
            <w:vAlign w:val="center"/>
          </w:tcPr>
          <w:p w:rsidR="00882261" w:rsidRPr="00882261" w:rsidRDefault="00882261" w:rsidP="00882261">
            <w:pPr>
              <w:widowControl/>
              <w:autoSpaceDE/>
              <w:autoSpaceDN/>
              <w:jc w:val="center"/>
              <w:rPr>
                <w:sz w:val="20"/>
                <w:szCs w:val="24"/>
                <w:lang w:eastAsia="ru-RU"/>
              </w:rPr>
            </w:pPr>
            <w:r w:rsidRPr="00882261">
              <w:rPr>
                <w:sz w:val="20"/>
                <w:szCs w:val="24"/>
                <w:lang w:eastAsia="ru-RU"/>
              </w:rPr>
              <w:t xml:space="preserve">Наименование структурного элемента/источник финансового обеспечения </w:t>
            </w:r>
          </w:p>
          <w:p w:rsidR="00FC63D2" w:rsidRPr="009A66BA" w:rsidRDefault="00FC63D2" w:rsidP="00B91A43">
            <w:pPr>
              <w:widowControl/>
              <w:autoSpaceDE/>
              <w:autoSpaceDN/>
              <w:jc w:val="center"/>
              <w:rPr>
                <w:sz w:val="20"/>
                <w:szCs w:val="20"/>
              </w:rPr>
            </w:pPr>
          </w:p>
        </w:tc>
        <w:tc>
          <w:tcPr>
            <w:tcW w:w="4706" w:type="dxa"/>
            <w:gridSpan w:val="4"/>
            <w:shd w:val="clear" w:color="auto" w:fill="auto"/>
            <w:vAlign w:val="center"/>
          </w:tcPr>
          <w:p w:rsidR="00FC63D2" w:rsidRPr="009A66BA" w:rsidRDefault="00FC63D2" w:rsidP="00BA583C">
            <w:pPr>
              <w:widowControl/>
              <w:autoSpaceDE/>
              <w:autoSpaceDN/>
              <w:jc w:val="center"/>
              <w:rPr>
                <w:sz w:val="20"/>
                <w:szCs w:val="20"/>
              </w:rPr>
            </w:pPr>
            <w:r w:rsidRPr="009A66BA">
              <w:rPr>
                <w:sz w:val="20"/>
                <w:szCs w:val="20"/>
              </w:rPr>
              <w:t>Объем финансового обеспечения по годам реализации (тыс. рублей)</w:t>
            </w:r>
          </w:p>
        </w:tc>
        <w:tc>
          <w:tcPr>
            <w:tcW w:w="2693" w:type="dxa"/>
            <w:vMerge w:val="restart"/>
            <w:shd w:val="clear" w:color="auto" w:fill="auto"/>
            <w:vAlign w:val="center"/>
          </w:tcPr>
          <w:p w:rsidR="00FC63D2" w:rsidRPr="009A66BA" w:rsidRDefault="00FC63D2" w:rsidP="00BA583C">
            <w:pPr>
              <w:widowControl/>
              <w:autoSpaceDE/>
              <w:autoSpaceDN/>
              <w:jc w:val="center"/>
              <w:rPr>
                <w:sz w:val="20"/>
                <w:szCs w:val="20"/>
              </w:rPr>
            </w:pPr>
            <w:r w:rsidRPr="009A66BA">
              <w:rPr>
                <w:sz w:val="20"/>
                <w:szCs w:val="20"/>
              </w:rPr>
              <w:t>Уча</w:t>
            </w:r>
            <w:r>
              <w:rPr>
                <w:sz w:val="20"/>
                <w:szCs w:val="20"/>
              </w:rPr>
              <w:t>стник государственной программы</w:t>
            </w:r>
          </w:p>
        </w:tc>
      </w:tr>
      <w:tr w:rsidR="001D6590" w:rsidRPr="009A66BA" w:rsidTr="00882261">
        <w:trPr>
          <w:trHeight w:val="20"/>
          <w:tblHeader/>
        </w:trPr>
        <w:tc>
          <w:tcPr>
            <w:tcW w:w="817" w:type="dxa"/>
            <w:vMerge/>
            <w:shd w:val="clear" w:color="auto" w:fill="auto"/>
            <w:vAlign w:val="center"/>
          </w:tcPr>
          <w:p w:rsidR="001D6590" w:rsidRPr="009A66BA" w:rsidRDefault="001D6590" w:rsidP="00B91A43">
            <w:pPr>
              <w:widowControl/>
              <w:autoSpaceDE/>
              <w:autoSpaceDN/>
              <w:jc w:val="center"/>
              <w:rPr>
                <w:sz w:val="20"/>
                <w:szCs w:val="20"/>
              </w:rPr>
            </w:pPr>
          </w:p>
        </w:tc>
        <w:tc>
          <w:tcPr>
            <w:tcW w:w="7331" w:type="dxa"/>
            <w:vMerge/>
            <w:shd w:val="clear" w:color="auto" w:fill="auto"/>
            <w:vAlign w:val="center"/>
          </w:tcPr>
          <w:p w:rsidR="001D6590" w:rsidRPr="009A66BA" w:rsidRDefault="001D6590" w:rsidP="00B91A43">
            <w:pPr>
              <w:widowControl/>
              <w:autoSpaceDE/>
              <w:autoSpaceDN/>
              <w:jc w:val="center"/>
              <w:rPr>
                <w:sz w:val="20"/>
                <w:szCs w:val="20"/>
              </w:rPr>
            </w:pPr>
          </w:p>
        </w:tc>
        <w:tc>
          <w:tcPr>
            <w:tcW w:w="1275" w:type="dxa"/>
            <w:shd w:val="clear" w:color="auto" w:fill="auto"/>
            <w:vAlign w:val="center"/>
          </w:tcPr>
          <w:p w:rsidR="001D6590" w:rsidRPr="009A66BA" w:rsidRDefault="001D6590" w:rsidP="00B91A43">
            <w:pPr>
              <w:widowControl/>
              <w:autoSpaceDE/>
              <w:autoSpaceDN/>
              <w:jc w:val="center"/>
              <w:rPr>
                <w:sz w:val="20"/>
                <w:szCs w:val="20"/>
              </w:rPr>
            </w:pPr>
            <w:r w:rsidRPr="009A66BA">
              <w:rPr>
                <w:sz w:val="20"/>
                <w:szCs w:val="20"/>
              </w:rPr>
              <w:t>2024</w:t>
            </w:r>
          </w:p>
        </w:tc>
        <w:tc>
          <w:tcPr>
            <w:tcW w:w="993" w:type="dxa"/>
            <w:shd w:val="clear" w:color="auto" w:fill="auto"/>
            <w:vAlign w:val="center"/>
          </w:tcPr>
          <w:p w:rsidR="001D6590" w:rsidRPr="009A66BA" w:rsidRDefault="001D6590" w:rsidP="00B91A43">
            <w:pPr>
              <w:widowControl/>
              <w:autoSpaceDE/>
              <w:autoSpaceDN/>
              <w:jc w:val="center"/>
              <w:rPr>
                <w:sz w:val="20"/>
                <w:szCs w:val="20"/>
              </w:rPr>
            </w:pPr>
            <w:r w:rsidRPr="009A66BA">
              <w:rPr>
                <w:sz w:val="20"/>
                <w:szCs w:val="20"/>
              </w:rPr>
              <w:t>2025</w:t>
            </w:r>
          </w:p>
        </w:tc>
        <w:tc>
          <w:tcPr>
            <w:tcW w:w="992" w:type="dxa"/>
            <w:shd w:val="clear" w:color="auto" w:fill="auto"/>
            <w:vAlign w:val="center"/>
          </w:tcPr>
          <w:p w:rsidR="001D6590" w:rsidRPr="009A66BA" w:rsidRDefault="001D6590" w:rsidP="00B91A43">
            <w:pPr>
              <w:widowControl/>
              <w:autoSpaceDE/>
              <w:autoSpaceDN/>
              <w:jc w:val="center"/>
              <w:rPr>
                <w:sz w:val="20"/>
                <w:szCs w:val="20"/>
              </w:rPr>
            </w:pPr>
            <w:r w:rsidRPr="009A66BA">
              <w:rPr>
                <w:sz w:val="20"/>
                <w:szCs w:val="20"/>
              </w:rPr>
              <w:t>2026</w:t>
            </w:r>
          </w:p>
        </w:tc>
        <w:tc>
          <w:tcPr>
            <w:tcW w:w="1446" w:type="dxa"/>
            <w:shd w:val="clear" w:color="auto" w:fill="auto"/>
            <w:vAlign w:val="center"/>
          </w:tcPr>
          <w:p w:rsidR="001D6590" w:rsidRPr="009A66BA" w:rsidRDefault="00BA583C" w:rsidP="00B91A43">
            <w:pPr>
              <w:widowControl/>
              <w:autoSpaceDE/>
              <w:autoSpaceDN/>
              <w:jc w:val="center"/>
              <w:rPr>
                <w:sz w:val="20"/>
                <w:szCs w:val="20"/>
              </w:rPr>
            </w:pPr>
            <w:r w:rsidRPr="009A66BA">
              <w:rPr>
                <w:sz w:val="20"/>
                <w:szCs w:val="20"/>
              </w:rPr>
              <w:t xml:space="preserve">Всего </w:t>
            </w:r>
            <w:r w:rsidRPr="009A66BA">
              <w:rPr>
                <w:sz w:val="20"/>
                <w:szCs w:val="20"/>
              </w:rPr>
              <w:br/>
              <w:t>(тыс. рублей)</w:t>
            </w:r>
          </w:p>
        </w:tc>
        <w:tc>
          <w:tcPr>
            <w:tcW w:w="2693" w:type="dxa"/>
            <w:vMerge/>
            <w:shd w:val="clear" w:color="auto" w:fill="auto"/>
            <w:vAlign w:val="center"/>
          </w:tcPr>
          <w:p w:rsidR="001D6590" w:rsidRPr="009A66BA" w:rsidRDefault="001D6590" w:rsidP="00B91A43">
            <w:pPr>
              <w:widowControl/>
              <w:autoSpaceDE/>
              <w:autoSpaceDN/>
              <w:jc w:val="center"/>
              <w:rPr>
                <w:sz w:val="20"/>
                <w:szCs w:val="20"/>
              </w:rPr>
            </w:pPr>
          </w:p>
        </w:tc>
      </w:tr>
      <w:tr w:rsidR="001D6590" w:rsidRPr="009A66BA" w:rsidTr="00882261">
        <w:trPr>
          <w:trHeight w:val="20"/>
          <w:tblHeader/>
        </w:trPr>
        <w:tc>
          <w:tcPr>
            <w:tcW w:w="817" w:type="dxa"/>
            <w:shd w:val="clear" w:color="auto" w:fill="auto"/>
            <w:vAlign w:val="center"/>
          </w:tcPr>
          <w:p w:rsidR="001D6590" w:rsidRPr="009A66BA" w:rsidRDefault="001D6590" w:rsidP="00B91A43">
            <w:pPr>
              <w:widowControl/>
              <w:autoSpaceDE/>
              <w:autoSpaceDN/>
              <w:jc w:val="center"/>
              <w:rPr>
                <w:sz w:val="20"/>
                <w:szCs w:val="20"/>
              </w:rPr>
            </w:pPr>
            <w:r w:rsidRPr="009A66BA">
              <w:rPr>
                <w:sz w:val="20"/>
                <w:szCs w:val="20"/>
              </w:rPr>
              <w:t>1</w:t>
            </w:r>
          </w:p>
        </w:tc>
        <w:tc>
          <w:tcPr>
            <w:tcW w:w="7331" w:type="dxa"/>
            <w:shd w:val="clear" w:color="auto" w:fill="auto"/>
            <w:vAlign w:val="center"/>
          </w:tcPr>
          <w:p w:rsidR="001D6590" w:rsidRPr="009A66BA" w:rsidRDefault="001D6590" w:rsidP="00B91A43">
            <w:pPr>
              <w:widowControl/>
              <w:autoSpaceDE/>
              <w:autoSpaceDN/>
              <w:jc w:val="center"/>
              <w:rPr>
                <w:sz w:val="20"/>
                <w:szCs w:val="20"/>
              </w:rPr>
            </w:pPr>
            <w:r w:rsidRPr="009A66BA">
              <w:rPr>
                <w:sz w:val="20"/>
                <w:szCs w:val="20"/>
              </w:rPr>
              <w:t>2</w:t>
            </w:r>
          </w:p>
        </w:tc>
        <w:tc>
          <w:tcPr>
            <w:tcW w:w="1275" w:type="dxa"/>
            <w:shd w:val="clear" w:color="auto" w:fill="auto"/>
            <w:vAlign w:val="center"/>
          </w:tcPr>
          <w:p w:rsidR="001D6590" w:rsidRPr="009A66BA" w:rsidRDefault="001D6590" w:rsidP="00B91A43">
            <w:pPr>
              <w:widowControl/>
              <w:autoSpaceDE/>
              <w:autoSpaceDN/>
              <w:jc w:val="center"/>
              <w:rPr>
                <w:sz w:val="20"/>
                <w:szCs w:val="20"/>
              </w:rPr>
            </w:pPr>
            <w:r w:rsidRPr="009A66BA">
              <w:rPr>
                <w:sz w:val="20"/>
                <w:szCs w:val="20"/>
              </w:rPr>
              <w:t>5</w:t>
            </w:r>
          </w:p>
        </w:tc>
        <w:tc>
          <w:tcPr>
            <w:tcW w:w="993" w:type="dxa"/>
            <w:shd w:val="clear" w:color="auto" w:fill="auto"/>
            <w:vAlign w:val="center"/>
          </w:tcPr>
          <w:p w:rsidR="001D6590" w:rsidRPr="009A66BA" w:rsidRDefault="001D6590" w:rsidP="00B91A43">
            <w:pPr>
              <w:widowControl/>
              <w:autoSpaceDE/>
              <w:autoSpaceDN/>
              <w:jc w:val="center"/>
              <w:rPr>
                <w:sz w:val="20"/>
                <w:szCs w:val="20"/>
              </w:rPr>
            </w:pPr>
            <w:r w:rsidRPr="009A66BA">
              <w:rPr>
                <w:sz w:val="20"/>
                <w:szCs w:val="20"/>
              </w:rPr>
              <w:t>6</w:t>
            </w:r>
          </w:p>
        </w:tc>
        <w:tc>
          <w:tcPr>
            <w:tcW w:w="992" w:type="dxa"/>
            <w:shd w:val="clear" w:color="auto" w:fill="auto"/>
            <w:vAlign w:val="center"/>
          </w:tcPr>
          <w:p w:rsidR="001D6590" w:rsidRPr="009A66BA" w:rsidRDefault="001D6590" w:rsidP="00B91A43">
            <w:pPr>
              <w:widowControl/>
              <w:autoSpaceDE/>
              <w:autoSpaceDN/>
              <w:jc w:val="center"/>
              <w:rPr>
                <w:sz w:val="20"/>
                <w:szCs w:val="20"/>
              </w:rPr>
            </w:pPr>
            <w:r w:rsidRPr="009A66BA">
              <w:rPr>
                <w:sz w:val="20"/>
                <w:szCs w:val="20"/>
              </w:rPr>
              <w:t>7</w:t>
            </w:r>
          </w:p>
        </w:tc>
        <w:tc>
          <w:tcPr>
            <w:tcW w:w="1446" w:type="dxa"/>
            <w:shd w:val="clear" w:color="auto" w:fill="auto"/>
            <w:vAlign w:val="center"/>
          </w:tcPr>
          <w:p w:rsidR="001D6590" w:rsidRPr="009A66BA" w:rsidRDefault="001D6590" w:rsidP="00B91A43">
            <w:pPr>
              <w:widowControl/>
              <w:autoSpaceDE/>
              <w:autoSpaceDN/>
              <w:jc w:val="center"/>
              <w:rPr>
                <w:sz w:val="20"/>
                <w:szCs w:val="20"/>
              </w:rPr>
            </w:pPr>
            <w:r w:rsidRPr="009A66BA">
              <w:rPr>
                <w:sz w:val="20"/>
                <w:szCs w:val="20"/>
              </w:rPr>
              <w:t>8</w:t>
            </w:r>
          </w:p>
        </w:tc>
        <w:tc>
          <w:tcPr>
            <w:tcW w:w="2693" w:type="dxa"/>
            <w:shd w:val="clear" w:color="auto" w:fill="auto"/>
            <w:vAlign w:val="center"/>
          </w:tcPr>
          <w:p w:rsidR="001D6590" w:rsidRPr="009A66BA" w:rsidRDefault="001D6590" w:rsidP="00B91A43">
            <w:pPr>
              <w:widowControl/>
              <w:autoSpaceDE/>
              <w:autoSpaceDN/>
              <w:jc w:val="center"/>
              <w:rPr>
                <w:sz w:val="20"/>
                <w:szCs w:val="20"/>
              </w:rPr>
            </w:pPr>
            <w:r w:rsidRPr="009A66BA">
              <w:rPr>
                <w:sz w:val="20"/>
                <w:szCs w:val="20"/>
              </w:rPr>
              <w:t>9</w:t>
            </w:r>
          </w:p>
        </w:tc>
      </w:tr>
      <w:tr w:rsidR="001518F0" w:rsidRPr="009A66BA" w:rsidTr="00B91A43">
        <w:trPr>
          <w:trHeight w:val="20"/>
          <w:tblHeader/>
        </w:trPr>
        <w:tc>
          <w:tcPr>
            <w:tcW w:w="8148" w:type="dxa"/>
            <w:gridSpan w:val="2"/>
            <w:shd w:val="clear" w:color="auto" w:fill="auto"/>
          </w:tcPr>
          <w:p w:rsidR="001518F0" w:rsidRPr="0048402F" w:rsidRDefault="00256113" w:rsidP="00FC63D2">
            <w:pPr>
              <w:widowControl/>
              <w:autoSpaceDE/>
              <w:autoSpaceDN/>
              <w:rPr>
                <w:b/>
                <w:sz w:val="20"/>
                <w:szCs w:val="20"/>
              </w:rPr>
            </w:pPr>
            <w:r w:rsidRPr="0048402F">
              <w:rPr>
                <w:b/>
                <w:sz w:val="20"/>
                <w:szCs w:val="20"/>
              </w:rPr>
              <w:t>Комплекс</w:t>
            </w:r>
            <w:r w:rsidR="001518F0" w:rsidRPr="0048402F">
              <w:rPr>
                <w:b/>
                <w:sz w:val="20"/>
                <w:szCs w:val="20"/>
              </w:rPr>
              <w:t xml:space="preserve"> процессных </w:t>
            </w:r>
            <w:r w:rsidR="001518F0" w:rsidRPr="00FC63D2">
              <w:rPr>
                <w:b/>
                <w:sz w:val="20"/>
                <w:szCs w:val="20"/>
              </w:rPr>
              <w:t>мероприятий</w:t>
            </w:r>
            <w:r w:rsidRPr="00FC63D2">
              <w:rPr>
                <w:b/>
                <w:sz w:val="20"/>
                <w:szCs w:val="20"/>
              </w:rPr>
              <w:t xml:space="preserve"> «</w:t>
            </w:r>
            <w:r w:rsidR="00FC63D2" w:rsidRPr="00FC63D2">
              <w:rPr>
                <w:b/>
                <w:sz w:val="20"/>
                <w:szCs w:val="20"/>
                <w:lang w:eastAsia="ru-RU"/>
              </w:rPr>
              <w:t>Обеспечение общественного порядка, профилактика преступности, коррупции, терроризма, экстремизма и незаконного потребления наркотических средств и психотропных веществ</w:t>
            </w:r>
            <w:r w:rsidR="00FC63D2">
              <w:rPr>
                <w:b/>
                <w:sz w:val="20"/>
                <w:szCs w:val="20"/>
                <w:lang w:eastAsia="ru-RU"/>
              </w:rPr>
              <w:t xml:space="preserve"> </w:t>
            </w:r>
            <w:r w:rsidR="00FC63D2" w:rsidRPr="00FC63D2">
              <w:rPr>
                <w:b/>
                <w:sz w:val="20"/>
                <w:szCs w:val="20"/>
                <w:lang w:eastAsia="ru-RU"/>
              </w:rPr>
              <w:t>в Архангельской области</w:t>
            </w:r>
            <w:r w:rsidRPr="00FC63D2">
              <w:rPr>
                <w:b/>
                <w:sz w:val="20"/>
                <w:szCs w:val="20"/>
              </w:rPr>
              <w:t>» (всего)</w:t>
            </w:r>
            <w:r w:rsidRPr="00391398">
              <w:rPr>
                <w:sz w:val="20"/>
                <w:szCs w:val="20"/>
              </w:rPr>
              <w:t>,</w:t>
            </w:r>
            <w:r w:rsidRPr="00FC63D2">
              <w:rPr>
                <w:b/>
                <w:sz w:val="20"/>
                <w:szCs w:val="20"/>
              </w:rPr>
              <w:t xml:space="preserve"> </w:t>
            </w:r>
            <w:r w:rsidRPr="00391398">
              <w:rPr>
                <w:sz w:val="20"/>
                <w:szCs w:val="20"/>
              </w:rPr>
              <w:t>в том числе:</w:t>
            </w:r>
          </w:p>
        </w:tc>
        <w:tc>
          <w:tcPr>
            <w:tcW w:w="1275" w:type="dxa"/>
            <w:shd w:val="clear" w:color="auto" w:fill="auto"/>
            <w:vAlign w:val="center"/>
          </w:tcPr>
          <w:p w:rsidR="001518F0" w:rsidRPr="009A66BA" w:rsidRDefault="00AD0952" w:rsidP="00B91A43">
            <w:pPr>
              <w:widowControl/>
              <w:autoSpaceDE/>
              <w:autoSpaceDN/>
              <w:jc w:val="center"/>
              <w:rPr>
                <w:b/>
                <w:sz w:val="20"/>
                <w:szCs w:val="20"/>
              </w:rPr>
            </w:pPr>
            <w:r>
              <w:rPr>
                <w:sz w:val="20"/>
                <w:szCs w:val="20"/>
              </w:rPr>
              <w:t>111 516,0</w:t>
            </w:r>
          </w:p>
        </w:tc>
        <w:tc>
          <w:tcPr>
            <w:tcW w:w="993" w:type="dxa"/>
            <w:shd w:val="clear" w:color="auto" w:fill="auto"/>
            <w:vAlign w:val="center"/>
          </w:tcPr>
          <w:p w:rsidR="001518F0" w:rsidRPr="009A66BA" w:rsidRDefault="00A4182A" w:rsidP="00B91A43">
            <w:pPr>
              <w:widowControl/>
              <w:autoSpaceDE/>
              <w:autoSpaceDN/>
              <w:jc w:val="center"/>
              <w:rPr>
                <w:b/>
                <w:sz w:val="20"/>
                <w:szCs w:val="20"/>
              </w:rPr>
            </w:pPr>
            <w:r w:rsidRPr="009A66BA">
              <w:rPr>
                <w:sz w:val="20"/>
                <w:szCs w:val="20"/>
              </w:rPr>
              <w:t>54 154,</w:t>
            </w:r>
            <w:r w:rsidR="009B2763">
              <w:rPr>
                <w:sz w:val="20"/>
                <w:szCs w:val="20"/>
              </w:rPr>
              <w:t>5</w:t>
            </w:r>
          </w:p>
        </w:tc>
        <w:tc>
          <w:tcPr>
            <w:tcW w:w="992" w:type="dxa"/>
            <w:shd w:val="clear" w:color="auto" w:fill="auto"/>
            <w:vAlign w:val="center"/>
          </w:tcPr>
          <w:p w:rsidR="001518F0" w:rsidRPr="009A66BA" w:rsidRDefault="009B2763" w:rsidP="00B91A43">
            <w:pPr>
              <w:widowControl/>
              <w:autoSpaceDE/>
              <w:autoSpaceDN/>
              <w:jc w:val="center"/>
              <w:rPr>
                <w:b/>
                <w:sz w:val="20"/>
                <w:szCs w:val="20"/>
              </w:rPr>
            </w:pPr>
            <w:r w:rsidRPr="009A66BA">
              <w:rPr>
                <w:sz w:val="20"/>
                <w:szCs w:val="20"/>
              </w:rPr>
              <w:t>54 154,</w:t>
            </w:r>
            <w:r>
              <w:rPr>
                <w:sz w:val="20"/>
                <w:szCs w:val="20"/>
              </w:rPr>
              <w:t>5</w:t>
            </w:r>
          </w:p>
        </w:tc>
        <w:tc>
          <w:tcPr>
            <w:tcW w:w="1446" w:type="dxa"/>
            <w:shd w:val="clear" w:color="auto" w:fill="auto"/>
            <w:vAlign w:val="center"/>
          </w:tcPr>
          <w:p w:rsidR="001518F0" w:rsidRPr="009B2763" w:rsidRDefault="00AD0952" w:rsidP="00AD0952">
            <w:pPr>
              <w:widowControl/>
              <w:autoSpaceDE/>
              <w:autoSpaceDN/>
              <w:jc w:val="center"/>
              <w:rPr>
                <w:sz w:val="20"/>
                <w:szCs w:val="20"/>
              </w:rPr>
            </w:pPr>
            <w:r>
              <w:rPr>
                <w:sz w:val="20"/>
                <w:szCs w:val="20"/>
              </w:rPr>
              <w:t>219 825</w:t>
            </w:r>
          </w:p>
        </w:tc>
        <w:tc>
          <w:tcPr>
            <w:tcW w:w="2693" w:type="dxa"/>
            <w:vMerge w:val="restart"/>
            <w:shd w:val="clear" w:color="auto" w:fill="auto"/>
          </w:tcPr>
          <w:p w:rsidR="001518F0" w:rsidRPr="009A66BA" w:rsidRDefault="00256113" w:rsidP="00B91A43">
            <w:pPr>
              <w:widowControl/>
              <w:autoSpaceDE/>
              <w:autoSpaceDN/>
              <w:jc w:val="center"/>
              <w:rPr>
                <w:sz w:val="20"/>
                <w:szCs w:val="20"/>
                <w:lang w:eastAsia="ru-RU"/>
              </w:rPr>
            </w:pPr>
            <w:r w:rsidRPr="00FC63D2">
              <w:rPr>
                <w:sz w:val="20"/>
                <w:szCs w:val="20"/>
                <w:lang w:eastAsia="ru-RU"/>
              </w:rPr>
              <w:t>Х</w:t>
            </w:r>
          </w:p>
        </w:tc>
      </w:tr>
      <w:tr w:rsidR="00152258" w:rsidRPr="009A66BA" w:rsidTr="00B91A43">
        <w:trPr>
          <w:trHeight w:val="20"/>
          <w:tblHeader/>
        </w:trPr>
        <w:tc>
          <w:tcPr>
            <w:tcW w:w="8148" w:type="dxa"/>
            <w:gridSpan w:val="2"/>
            <w:shd w:val="clear" w:color="auto" w:fill="auto"/>
          </w:tcPr>
          <w:p w:rsidR="00152258" w:rsidRPr="0048402F" w:rsidRDefault="00256113" w:rsidP="00B91A43">
            <w:pPr>
              <w:widowControl/>
              <w:autoSpaceDE/>
              <w:autoSpaceDN/>
              <w:rPr>
                <w:sz w:val="20"/>
                <w:szCs w:val="20"/>
              </w:rPr>
            </w:pPr>
            <w:r w:rsidRPr="0048402F">
              <w:rPr>
                <w:sz w:val="20"/>
                <w:szCs w:val="20"/>
              </w:rPr>
              <w:t>Областной бюджет</w:t>
            </w:r>
          </w:p>
        </w:tc>
        <w:tc>
          <w:tcPr>
            <w:tcW w:w="1275" w:type="dxa"/>
            <w:shd w:val="clear" w:color="auto" w:fill="auto"/>
            <w:vAlign w:val="center"/>
          </w:tcPr>
          <w:p w:rsidR="00152258" w:rsidRPr="009A66BA" w:rsidRDefault="00AD0952" w:rsidP="00B91A43">
            <w:pPr>
              <w:widowControl/>
              <w:autoSpaceDE/>
              <w:autoSpaceDN/>
              <w:jc w:val="center"/>
              <w:rPr>
                <w:sz w:val="20"/>
                <w:szCs w:val="20"/>
              </w:rPr>
            </w:pPr>
            <w:r>
              <w:rPr>
                <w:sz w:val="20"/>
                <w:szCs w:val="20"/>
              </w:rPr>
              <w:t>111 516,0</w:t>
            </w:r>
          </w:p>
        </w:tc>
        <w:tc>
          <w:tcPr>
            <w:tcW w:w="993" w:type="dxa"/>
            <w:shd w:val="clear" w:color="auto" w:fill="auto"/>
            <w:vAlign w:val="center"/>
          </w:tcPr>
          <w:p w:rsidR="00152258" w:rsidRPr="009A66BA" w:rsidRDefault="00A4182A" w:rsidP="00B91A43">
            <w:pPr>
              <w:widowControl/>
              <w:autoSpaceDE/>
              <w:autoSpaceDN/>
              <w:jc w:val="center"/>
              <w:rPr>
                <w:sz w:val="20"/>
                <w:szCs w:val="20"/>
              </w:rPr>
            </w:pPr>
            <w:r w:rsidRPr="009A66BA">
              <w:rPr>
                <w:sz w:val="20"/>
                <w:szCs w:val="20"/>
              </w:rPr>
              <w:t>54 154,</w:t>
            </w:r>
            <w:r w:rsidR="009B2763">
              <w:rPr>
                <w:sz w:val="20"/>
                <w:szCs w:val="20"/>
              </w:rPr>
              <w:t>5</w:t>
            </w:r>
          </w:p>
        </w:tc>
        <w:tc>
          <w:tcPr>
            <w:tcW w:w="992" w:type="dxa"/>
            <w:shd w:val="clear" w:color="auto" w:fill="auto"/>
            <w:vAlign w:val="center"/>
          </w:tcPr>
          <w:p w:rsidR="00152258" w:rsidRPr="009A66BA" w:rsidRDefault="009B2763" w:rsidP="00B91A43">
            <w:pPr>
              <w:widowControl/>
              <w:autoSpaceDE/>
              <w:autoSpaceDN/>
              <w:jc w:val="center"/>
              <w:rPr>
                <w:sz w:val="20"/>
                <w:szCs w:val="20"/>
              </w:rPr>
            </w:pPr>
            <w:r w:rsidRPr="009A66BA">
              <w:rPr>
                <w:sz w:val="20"/>
                <w:szCs w:val="20"/>
              </w:rPr>
              <w:t>54 154,</w:t>
            </w:r>
            <w:r>
              <w:rPr>
                <w:sz w:val="20"/>
                <w:szCs w:val="20"/>
              </w:rPr>
              <w:t>5</w:t>
            </w:r>
          </w:p>
        </w:tc>
        <w:tc>
          <w:tcPr>
            <w:tcW w:w="1446" w:type="dxa"/>
            <w:shd w:val="clear" w:color="auto" w:fill="auto"/>
            <w:vAlign w:val="center"/>
          </w:tcPr>
          <w:p w:rsidR="00152258" w:rsidRPr="009B2763" w:rsidRDefault="009B2763" w:rsidP="00B91A43">
            <w:pPr>
              <w:widowControl/>
              <w:autoSpaceDE/>
              <w:autoSpaceDN/>
              <w:jc w:val="center"/>
              <w:rPr>
                <w:sz w:val="20"/>
                <w:szCs w:val="20"/>
              </w:rPr>
            </w:pPr>
            <w:r w:rsidRPr="009B2763">
              <w:rPr>
                <w:sz w:val="20"/>
                <w:szCs w:val="20"/>
              </w:rPr>
              <w:t>219 </w:t>
            </w:r>
            <w:r w:rsidR="00AD0952">
              <w:rPr>
                <w:sz w:val="20"/>
                <w:szCs w:val="20"/>
              </w:rPr>
              <w:t>825</w:t>
            </w:r>
          </w:p>
        </w:tc>
        <w:tc>
          <w:tcPr>
            <w:tcW w:w="2693" w:type="dxa"/>
            <w:vMerge/>
            <w:shd w:val="clear" w:color="auto" w:fill="auto"/>
          </w:tcPr>
          <w:p w:rsidR="00152258" w:rsidRPr="009A66BA" w:rsidRDefault="00152258" w:rsidP="00B91A43">
            <w:pPr>
              <w:widowControl/>
              <w:autoSpaceDE/>
              <w:autoSpaceDN/>
              <w:jc w:val="center"/>
              <w:rPr>
                <w:sz w:val="20"/>
                <w:szCs w:val="20"/>
              </w:rPr>
            </w:pPr>
          </w:p>
        </w:tc>
      </w:tr>
      <w:tr w:rsidR="00F2433A" w:rsidRPr="009A66BA" w:rsidTr="00B91A43">
        <w:trPr>
          <w:trHeight w:val="20"/>
        </w:trPr>
        <w:tc>
          <w:tcPr>
            <w:tcW w:w="15547" w:type="dxa"/>
            <w:gridSpan w:val="7"/>
            <w:shd w:val="clear" w:color="auto" w:fill="auto"/>
          </w:tcPr>
          <w:p w:rsidR="00F2433A" w:rsidRPr="0048402F" w:rsidRDefault="00F2433A" w:rsidP="00B91A43">
            <w:pPr>
              <w:widowControl/>
              <w:autoSpaceDE/>
              <w:autoSpaceDN/>
              <w:rPr>
                <w:sz w:val="20"/>
                <w:szCs w:val="20"/>
              </w:rPr>
            </w:pPr>
            <w:r w:rsidRPr="0048402F">
              <w:rPr>
                <w:sz w:val="20"/>
                <w:szCs w:val="20"/>
              </w:rPr>
              <w:t xml:space="preserve">Задача № 1 – </w:t>
            </w:r>
            <w:r w:rsidR="005849CF" w:rsidRPr="0048402F">
              <w:rPr>
                <w:sz w:val="20"/>
                <w:szCs w:val="20"/>
                <w:lang w:eastAsia="ru-RU"/>
              </w:rPr>
              <w:t xml:space="preserve"> профилактика незаконного потребления наркотических средств и психотропных веществ</w:t>
            </w:r>
          </w:p>
        </w:tc>
      </w:tr>
      <w:tr w:rsidR="0026034B" w:rsidRPr="009A66BA" w:rsidTr="00B91A43">
        <w:trPr>
          <w:trHeight w:val="20"/>
        </w:trPr>
        <w:tc>
          <w:tcPr>
            <w:tcW w:w="817" w:type="dxa"/>
            <w:tcBorders>
              <w:bottom w:val="single" w:sz="4" w:space="0" w:color="auto"/>
            </w:tcBorders>
            <w:shd w:val="clear" w:color="auto" w:fill="auto"/>
            <w:vAlign w:val="center"/>
          </w:tcPr>
          <w:p w:rsidR="0026034B" w:rsidRPr="009A66BA" w:rsidRDefault="0026034B" w:rsidP="00B91A43">
            <w:pPr>
              <w:widowControl/>
              <w:autoSpaceDE/>
              <w:autoSpaceDN/>
              <w:rPr>
                <w:sz w:val="20"/>
                <w:szCs w:val="20"/>
              </w:rPr>
            </w:pPr>
            <w:r w:rsidRPr="009A66BA">
              <w:rPr>
                <w:sz w:val="20"/>
                <w:szCs w:val="20"/>
              </w:rPr>
              <w:t>1.1.</w:t>
            </w:r>
          </w:p>
        </w:tc>
        <w:tc>
          <w:tcPr>
            <w:tcW w:w="7331" w:type="dxa"/>
            <w:tcBorders>
              <w:bottom w:val="single" w:sz="4" w:space="0" w:color="auto"/>
            </w:tcBorders>
            <w:shd w:val="clear" w:color="auto" w:fill="auto"/>
            <w:vAlign w:val="center"/>
          </w:tcPr>
          <w:p w:rsidR="0026034B" w:rsidRPr="0048402F" w:rsidRDefault="0026034B" w:rsidP="00B91A43">
            <w:pPr>
              <w:widowControl/>
              <w:autoSpaceDE/>
              <w:autoSpaceDN/>
              <w:rPr>
                <w:sz w:val="20"/>
                <w:szCs w:val="20"/>
              </w:rPr>
            </w:pPr>
            <w:r w:rsidRPr="0048402F">
              <w:rPr>
                <w:sz w:val="20"/>
                <w:szCs w:val="20"/>
              </w:rPr>
              <w:t xml:space="preserve">Осуществлены выезды в муниципальные образования Архангельской области </w:t>
            </w:r>
            <w:r w:rsidR="00B91A43">
              <w:rPr>
                <w:sz w:val="20"/>
                <w:szCs w:val="20"/>
              </w:rPr>
              <w:br/>
            </w:r>
            <w:r w:rsidRPr="0048402F">
              <w:rPr>
                <w:sz w:val="20"/>
                <w:szCs w:val="20"/>
              </w:rPr>
              <w:t xml:space="preserve">с целью проведения мероприятий и консультаций для специалистов образовательных организаций, обучающихся, родителей (законных представителей) по вопросам профилактики отклоняющегося поведения, в том числе незаконного потребления наркотических средств и психотропных веществ </w:t>
            </w:r>
            <w:r w:rsidR="00B91A43">
              <w:rPr>
                <w:sz w:val="20"/>
                <w:szCs w:val="20"/>
              </w:rPr>
              <w:br/>
            </w:r>
            <w:r w:rsidRPr="0048402F">
              <w:rPr>
                <w:sz w:val="20"/>
                <w:szCs w:val="20"/>
              </w:rPr>
              <w:t>в образовательной среде</w:t>
            </w:r>
            <w:r w:rsidR="00447421" w:rsidRPr="0048402F">
              <w:rPr>
                <w:sz w:val="20"/>
                <w:szCs w:val="20"/>
              </w:rPr>
              <w:t xml:space="preserve"> (всего), в том числе:</w:t>
            </w:r>
          </w:p>
        </w:tc>
        <w:tc>
          <w:tcPr>
            <w:tcW w:w="1275" w:type="dxa"/>
            <w:tcBorders>
              <w:bottom w:val="single" w:sz="4" w:space="0" w:color="auto"/>
            </w:tcBorders>
            <w:shd w:val="clear" w:color="auto" w:fill="auto"/>
          </w:tcPr>
          <w:p w:rsidR="0026034B" w:rsidRPr="009A66BA" w:rsidRDefault="0026034B" w:rsidP="00B91A43">
            <w:pPr>
              <w:widowControl/>
              <w:autoSpaceDE/>
              <w:autoSpaceDN/>
              <w:rPr>
                <w:sz w:val="20"/>
                <w:szCs w:val="20"/>
              </w:rPr>
            </w:pPr>
            <w:r w:rsidRPr="009A66BA">
              <w:rPr>
                <w:sz w:val="20"/>
                <w:szCs w:val="20"/>
              </w:rPr>
              <w:t>538,1</w:t>
            </w:r>
          </w:p>
        </w:tc>
        <w:tc>
          <w:tcPr>
            <w:tcW w:w="993" w:type="dxa"/>
            <w:tcBorders>
              <w:bottom w:val="single" w:sz="4" w:space="0" w:color="auto"/>
            </w:tcBorders>
            <w:shd w:val="clear" w:color="auto" w:fill="auto"/>
          </w:tcPr>
          <w:p w:rsidR="0026034B" w:rsidRPr="009A66BA" w:rsidRDefault="0026034B" w:rsidP="00B91A43">
            <w:pPr>
              <w:widowControl/>
              <w:autoSpaceDE/>
              <w:autoSpaceDN/>
              <w:rPr>
                <w:sz w:val="20"/>
                <w:szCs w:val="20"/>
              </w:rPr>
            </w:pPr>
            <w:r w:rsidRPr="009A66BA">
              <w:rPr>
                <w:sz w:val="20"/>
                <w:szCs w:val="20"/>
              </w:rPr>
              <w:t>465,0</w:t>
            </w:r>
          </w:p>
        </w:tc>
        <w:tc>
          <w:tcPr>
            <w:tcW w:w="992" w:type="dxa"/>
            <w:tcBorders>
              <w:bottom w:val="single" w:sz="4" w:space="0" w:color="auto"/>
            </w:tcBorders>
            <w:shd w:val="clear" w:color="auto" w:fill="auto"/>
          </w:tcPr>
          <w:p w:rsidR="0026034B" w:rsidRPr="009A66BA" w:rsidRDefault="0026034B" w:rsidP="00B91A43">
            <w:pPr>
              <w:widowControl/>
              <w:autoSpaceDE/>
              <w:autoSpaceDN/>
              <w:rPr>
                <w:sz w:val="20"/>
                <w:szCs w:val="20"/>
              </w:rPr>
            </w:pPr>
            <w:r w:rsidRPr="009A66BA">
              <w:rPr>
                <w:sz w:val="20"/>
                <w:szCs w:val="20"/>
              </w:rPr>
              <w:t>585,6</w:t>
            </w:r>
          </w:p>
        </w:tc>
        <w:tc>
          <w:tcPr>
            <w:tcW w:w="1446" w:type="dxa"/>
            <w:tcBorders>
              <w:bottom w:val="single" w:sz="4" w:space="0" w:color="auto"/>
            </w:tcBorders>
            <w:shd w:val="clear" w:color="auto" w:fill="auto"/>
          </w:tcPr>
          <w:p w:rsidR="0026034B" w:rsidRPr="009A66BA" w:rsidRDefault="0026034B" w:rsidP="00B91A43">
            <w:pPr>
              <w:widowControl/>
              <w:autoSpaceDE/>
              <w:autoSpaceDN/>
              <w:rPr>
                <w:sz w:val="20"/>
                <w:szCs w:val="20"/>
              </w:rPr>
            </w:pPr>
            <w:r w:rsidRPr="009A66BA">
              <w:rPr>
                <w:sz w:val="20"/>
                <w:szCs w:val="20"/>
              </w:rPr>
              <w:t>1 588,7</w:t>
            </w:r>
          </w:p>
        </w:tc>
        <w:tc>
          <w:tcPr>
            <w:tcW w:w="2693" w:type="dxa"/>
            <w:vMerge w:val="restart"/>
            <w:tcBorders>
              <w:bottom w:val="single" w:sz="4" w:space="0" w:color="auto"/>
            </w:tcBorders>
            <w:shd w:val="clear" w:color="auto" w:fill="auto"/>
            <w:vAlign w:val="center"/>
          </w:tcPr>
          <w:p w:rsidR="0026034B" w:rsidRPr="009A66BA" w:rsidRDefault="0026034B" w:rsidP="00B91A43">
            <w:pPr>
              <w:widowControl/>
              <w:autoSpaceDE/>
              <w:autoSpaceDN/>
              <w:jc w:val="center"/>
              <w:rPr>
                <w:sz w:val="20"/>
                <w:szCs w:val="20"/>
                <w:lang w:eastAsia="ru-RU"/>
              </w:rPr>
            </w:pPr>
            <w:r w:rsidRPr="009A66BA">
              <w:rPr>
                <w:sz w:val="20"/>
                <w:szCs w:val="20"/>
                <w:lang w:eastAsia="ru-RU"/>
              </w:rPr>
              <w:t>министерство образования Архангельской области</w:t>
            </w:r>
          </w:p>
          <w:p w:rsidR="0026034B" w:rsidRPr="009A66BA" w:rsidRDefault="0026034B" w:rsidP="00B91A43">
            <w:pPr>
              <w:widowControl/>
              <w:autoSpaceDE/>
              <w:autoSpaceDN/>
              <w:jc w:val="center"/>
              <w:rPr>
                <w:sz w:val="20"/>
                <w:szCs w:val="20"/>
              </w:rPr>
            </w:pPr>
          </w:p>
        </w:tc>
      </w:tr>
      <w:tr w:rsidR="0026034B" w:rsidRPr="009A66BA" w:rsidTr="00B91A43">
        <w:trPr>
          <w:trHeight w:val="20"/>
        </w:trPr>
        <w:tc>
          <w:tcPr>
            <w:tcW w:w="817" w:type="dxa"/>
            <w:shd w:val="clear" w:color="auto" w:fill="auto"/>
            <w:vAlign w:val="center"/>
          </w:tcPr>
          <w:p w:rsidR="0026034B" w:rsidRPr="009A66BA" w:rsidRDefault="0026034B" w:rsidP="00B91A43">
            <w:pPr>
              <w:widowControl/>
              <w:autoSpaceDE/>
              <w:autoSpaceDN/>
              <w:rPr>
                <w:sz w:val="20"/>
                <w:szCs w:val="20"/>
              </w:rPr>
            </w:pPr>
            <w:r w:rsidRPr="009A66BA">
              <w:rPr>
                <w:sz w:val="20"/>
                <w:szCs w:val="20"/>
              </w:rPr>
              <w:t>1.1.1.</w:t>
            </w:r>
          </w:p>
        </w:tc>
        <w:tc>
          <w:tcPr>
            <w:tcW w:w="7331" w:type="dxa"/>
            <w:shd w:val="clear" w:color="auto" w:fill="auto"/>
          </w:tcPr>
          <w:p w:rsidR="0026034B" w:rsidRPr="0048402F" w:rsidRDefault="009B2763" w:rsidP="00B91A43">
            <w:pPr>
              <w:widowControl/>
              <w:autoSpaceDE/>
              <w:autoSpaceDN/>
              <w:rPr>
                <w:sz w:val="20"/>
                <w:szCs w:val="20"/>
              </w:rPr>
            </w:pPr>
            <w:r w:rsidRPr="0048402F">
              <w:rPr>
                <w:sz w:val="20"/>
                <w:szCs w:val="20"/>
              </w:rPr>
              <w:t>Областной бюджет</w:t>
            </w:r>
          </w:p>
        </w:tc>
        <w:tc>
          <w:tcPr>
            <w:tcW w:w="1275" w:type="dxa"/>
            <w:shd w:val="clear" w:color="auto" w:fill="auto"/>
          </w:tcPr>
          <w:p w:rsidR="0026034B" w:rsidRPr="009A66BA" w:rsidRDefault="0026034B" w:rsidP="00B91A43">
            <w:pPr>
              <w:widowControl/>
              <w:autoSpaceDE/>
              <w:autoSpaceDN/>
              <w:rPr>
                <w:sz w:val="20"/>
                <w:szCs w:val="20"/>
              </w:rPr>
            </w:pPr>
            <w:r w:rsidRPr="009A66BA">
              <w:rPr>
                <w:sz w:val="20"/>
                <w:szCs w:val="20"/>
              </w:rPr>
              <w:t>538,1</w:t>
            </w:r>
          </w:p>
        </w:tc>
        <w:tc>
          <w:tcPr>
            <w:tcW w:w="993" w:type="dxa"/>
            <w:shd w:val="clear" w:color="auto" w:fill="auto"/>
          </w:tcPr>
          <w:p w:rsidR="0026034B" w:rsidRPr="009A66BA" w:rsidRDefault="0026034B" w:rsidP="00B91A43">
            <w:pPr>
              <w:widowControl/>
              <w:autoSpaceDE/>
              <w:autoSpaceDN/>
              <w:rPr>
                <w:sz w:val="20"/>
                <w:szCs w:val="20"/>
              </w:rPr>
            </w:pPr>
            <w:r w:rsidRPr="009A66BA">
              <w:rPr>
                <w:sz w:val="20"/>
                <w:szCs w:val="20"/>
              </w:rPr>
              <w:t>465,0</w:t>
            </w:r>
          </w:p>
        </w:tc>
        <w:tc>
          <w:tcPr>
            <w:tcW w:w="992" w:type="dxa"/>
            <w:shd w:val="clear" w:color="auto" w:fill="auto"/>
          </w:tcPr>
          <w:p w:rsidR="0026034B" w:rsidRPr="009A66BA" w:rsidRDefault="0026034B" w:rsidP="00B91A43">
            <w:pPr>
              <w:widowControl/>
              <w:autoSpaceDE/>
              <w:autoSpaceDN/>
              <w:rPr>
                <w:sz w:val="20"/>
                <w:szCs w:val="20"/>
              </w:rPr>
            </w:pPr>
            <w:r w:rsidRPr="009A66BA">
              <w:rPr>
                <w:sz w:val="20"/>
                <w:szCs w:val="20"/>
              </w:rPr>
              <w:t>585,6</w:t>
            </w:r>
          </w:p>
        </w:tc>
        <w:tc>
          <w:tcPr>
            <w:tcW w:w="1446" w:type="dxa"/>
            <w:shd w:val="clear" w:color="auto" w:fill="auto"/>
          </w:tcPr>
          <w:p w:rsidR="0026034B" w:rsidRPr="009A66BA" w:rsidRDefault="0026034B" w:rsidP="00B91A43">
            <w:pPr>
              <w:widowControl/>
              <w:autoSpaceDE/>
              <w:autoSpaceDN/>
              <w:rPr>
                <w:sz w:val="20"/>
                <w:szCs w:val="20"/>
              </w:rPr>
            </w:pPr>
            <w:r w:rsidRPr="009A66BA">
              <w:rPr>
                <w:sz w:val="20"/>
                <w:szCs w:val="20"/>
              </w:rPr>
              <w:t>1 588,7</w:t>
            </w:r>
          </w:p>
        </w:tc>
        <w:tc>
          <w:tcPr>
            <w:tcW w:w="2693" w:type="dxa"/>
            <w:vMerge/>
            <w:shd w:val="clear" w:color="auto" w:fill="auto"/>
            <w:vAlign w:val="center"/>
          </w:tcPr>
          <w:p w:rsidR="0026034B" w:rsidRPr="009A66BA" w:rsidRDefault="0026034B" w:rsidP="00B91A43">
            <w:pPr>
              <w:widowControl/>
              <w:autoSpaceDE/>
              <w:autoSpaceDN/>
              <w:jc w:val="center"/>
              <w:rPr>
                <w:sz w:val="20"/>
                <w:szCs w:val="20"/>
                <w:highlight w:val="yellow"/>
              </w:rPr>
            </w:pPr>
          </w:p>
        </w:tc>
      </w:tr>
      <w:tr w:rsidR="0026034B" w:rsidRPr="009A66BA" w:rsidTr="00B91A43">
        <w:trPr>
          <w:trHeight w:val="20"/>
        </w:trPr>
        <w:tc>
          <w:tcPr>
            <w:tcW w:w="817" w:type="dxa"/>
            <w:tcBorders>
              <w:bottom w:val="single" w:sz="4" w:space="0" w:color="auto"/>
            </w:tcBorders>
            <w:shd w:val="clear" w:color="auto" w:fill="auto"/>
            <w:vAlign w:val="center"/>
          </w:tcPr>
          <w:p w:rsidR="0026034B" w:rsidRPr="009A66BA" w:rsidRDefault="0026034B" w:rsidP="00B91A43">
            <w:pPr>
              <w:widowControl/>
              <w:autoSpaceDE/>
              <w:autoSpaceDN/>
              <w:rPr>
                <w:sz w:val="20"/>
                <w:szCs w:val="20"/>
              </w:rPr>
            </w:pPr>
            <w:r w:rsidRPr="009A66BA">
              <w:rPr>
                <w:sz w:val="20"/>
                <w:szCs w:val="20"/>
              </w:rPr>
              <w:t>1.2.</w:t>
            </w:r>
          </w:p>
        </w:tc>
        <w:tc>
          <w:tcPr>
            <w:tcW w:w="7331" w:type="dxa"/>
            <w:tcBorders>
              <w:bottom w:val="single" w:sz="4" w:space="0" w:color="auto"/>
            </w:tcBorders>
            <w:shd w:val="clear" w:color="auto" w:fill="auto"/>
            <w:vAlign w:val="center"/>
          </w:tcPr>
          <w:p w:rsidR="0026034B" w:rsidRPr="0048402F" w:rsidRDefault="0026034B" w:rsidP="00B91A43">
            <w:pPr>
              <w:widowControl/>
              <w:autoSpaceDE/>
              <w:autoSpaceDN/>
              <w:rPr>
                <w:sz w:val="20"/>
                <w:szCs w:val="20"/>
                <w:lang w:eastAsia="ru-RU"/>
              </w:rPr>
            </w:pPr>
            <w:r w:rsidRPr="0048402F">
              <w:rPr>
                <w:sz w:val="20"/>
                <w:szCs w:val="20"/>
              </w:rPr>
              <w:t xml:space="preserve">Организован и проведен </w:t>
            </w:r>
            <w:r w:rsidRPr="0048402F">
              <w:rPr>
                <w:sz w:val="20"/>
                <w:szCs w:val="20"/>
                <w:lang w:eastAsia="ru-RU"/>
              </w:rPr>
              <w:t>конкурс среди общеобразовательных организаций Архангельской области на лучшую организацию работы по профилактике незаконного потребления наркотических средств и психотропных веществ</w:t>
            </w:r>
            <w:r w:rsidR="00B91A43">
              <w:rPr>
                <w:sz w:val="20"/>
                <w:szCs w:val="20"/>
                <w:lang w:eastAsia="ru-RU"/>
              </w:rPr>
              <w:br/>
            </w:r>
            <w:r w:rsidRPr="0048402F">
              <w:rPr>
                <w:sz w:val="20"/>
                <w:szCs w:val="20"/>
                <w:lang w:eastAsia="ru-RU"/>
              </w:rPr>
              <w:t>в образовательной среде</w:t>
            </w:r>
            <w:r w:rsidR="009B2763" w:rsidRPr="0048402F">
              <w:rPr>
                <w:sz w:val="20"/>
                <w:szCs w:val="20"/>
              </w:rPr>
              <w:t xml:space="preserve"> (всего), в том числе:</w:t>
            </w:r>
          </w:p>
        </w:tc>
        <w:tc>
          <w:tcPr>
            <w:tcW w:w="1275" w:type="dxa"/>
            <w:tcBorders>
              <w:bottom w:val="single" w:sz="4" w:space="0" w:color="auto"/>
            </w:tcBorders>
            <w:shd w:val="clear" w:color="auto" w:fill="auto"/>
            <w:vAlign w:val="center"/>
          </w:tcPr>
          <w:p w:rsidR="0026034B" w:rsidRPr="009A66BA" w:rsidRDefault="0026034B" w:rsidP="00B91A43">
            <w:pPr>
              <w:widowControl/>
              <w:autoSpaceDE/>
              <w:autoSpaceDN/>
              <w:rPr>
                <w:sz w:val="20"/>
                <w:szCs w:val="20"/>
              </w:rPr>
            </w:pPr>
            <w:r w:rsidRPr="009A66BA">
              <w:rPr>
                <w:sz w:val="20"/>
                <w:szCs w:val="20"/>
              </w:rPr>
              <w:t>50,0</w:t>
            </w:r>
          </w:p>
        </w:tc>
        <w:tc>
          <w:tcPr>
            <w:tcW w:w="993" w:type="dxa"/>
            <w:tcBorders>
              <w:bottom w:val="single" w:sz="4" w:space="0" w:color="auto"/>
            </w:tcBorders>
            <w:shd w:val="clear" w:color="auto" w:fill="auto"/>
            <w:vAlign w:val="center"/>
          </w:tcPr>
          <w:p w:rsidR="0026034B" w:rsidRPr="009A66BA" w:rsidRDefault="0026034B" w:rsidP="00B91A43">
            <w:pPr>
              <w:widowControl/>
              <w:autoSpaceDE/>
              <w:autoSpaceDN/>
              <w:rPr>
                <w:sz w:val="20"/>
                <w:szCs w:val="20"/>
              </w:rPr>
            </w:pPr>
            <w:r w:rsidRPr="009A66BA">
              <w:rPr>
                <w:sz w:val="20"/>
                <w:szCs w:val="20"/>
              </w:rPr>
              <w:t>-</w:t>
            </w:r>
          </w:p>
        </w:tc>
        <w:tc>
          <w:tcPr>
            <w:tcW w:w="992" w:type="dxa"/>
            <w:tcBorders>
              <w:bottom w:val="single" w:sz="4" w:space="0" w:color="auto"/>
            </w:tcBorders>
            <w:shd w:val="clear" w:color="auto" w:fill="auto"/>
            <w:vAlign w:val="center"/>
          </w:tcPr>
          <w:p w:rsidR="0026034B" w:rsidRPr="009A66BA" w:rsidRDefault="0026034B" w:rsidP="00B91A43">
            <w:pPr>
              <w:widowControl/>
              <w:autoSpaceDE/>
              <w:autoSpaceDN/>
              <w:rPr>
                <w:sz w:val="20"/>
                <w:szCs w:val="20"/>
              </w:rPr>
            </w:pPr>
            <w:r w:rsidRPr="009A66BA">
              <w:rPr>
                <w:sz w:val="20"/>
                <w:szCs w:val="20"/>
              </w:rPr>
              <w:t>-</w:t>
            </w:r>
          </w:p>
        </w:tc>
        <w:tc>
          <w:tcPr>
            <w:tcW w:w="1446" w:type="dxa"/>
            <w:tcBorders>
              <w:bottom w:val="single" w:sz="4" w:space="0" w:color="auto"/>
            </w:tcBorders>
            <w:shd w:val="clear" w:color="auto" w:fill="auto"/>
            <w:vAlign w:val="center"/>
          </w:tcPr>
          <w:p w:rsidR="0026034B" w:rsidRPr="009A66BA" w:rsidRDefault="0026034B" w:rsidP="00B91A43">
            <w:pPr>
              <w:widowControl/>
              <w:autoSpaceDE/>
              <w:autoSpaceDN/>
              <w:rPr>
                <w:sz w:val="20"/>
                <w:szCs w:val="20"/>
              </w:rPr>
            </w:pPr>
            <w:r w:rsidRPr="009A66BA">
              <w:rPr>
                <w:sz w:val="20"/>
                <w:szCs w:val="20"/>
              </w:rPr>
              <w:t>50,0</w:t>
            </w:r>
          </w:p>
        </w:tc>
        <w:tc>
          <w:tcPr>
            <w:tcW w:w="2693" w:type="dxa"/>
            <w:vMerge w:val="restart"/>
            <w:tcBorders>
              <w:bottom w:val="single" w:sz="4" w:space="0" w:color="auto"/>
            </w:tcBorders>
            <w:shd w:val="clear" w:color="auto" w:fill="auto"/>
            <w:vAlign w:val="center"/>
          </w:tcPr>
          <w:p w:rsidR="0026034B" w:rsidRPr="009A66BA" w:rsidRDefault="0026034B" w:rsidP="00B91A43">
            <w:pPr>
              <w:widowControl/>
              <w:autoSpaceDE/>
              <w:autoSpaceDN/>
              <w:jc w:val="center"/>
              <w:rPr>
                <w:sz w:val="20"/>
                <w:szCs w:val="20"/>
                <w:lang w:eastAsia="ru-RU"/>
              </w:rPr>
            </w:pPr>
            <w:r w:rsidRPr="009A66BA">
              <w:rPr>
                <w:sz w:val="20"/>
                <w:szCs w:val="20"/>
                <w:lang w:eastAsia="ru-RU"/>
              </w:rPr>
              <w:t>министерство образования Архангельской области</w:t>
            </w:r>
          </w:p>
          <w:p w:rsidR="0026034B" w:rsidRPr="009A66BA" w:rsidRDefault="0026034B" w:rsidP="00B91A43">
            <w:pPr>
              <w:widowControl/>
              <w:autoSpaceDE/>
              <w:autoSpaceDN/>
              <w:jc w:val="center"/>
              <w:rPr>
                <w:sz w:val="20"/>
                <w:szCs w:val="20"/>
              </w:rPr>
            </w:pPr>
          </w:p>
        </w:tc>
      </w:tr>
      <w:tr w:rsidR="0026034B" w:rsidRPr="009A66BA" w:rsidTr="00B91A43">
        <w:trPr>
          <w:trHeight w:val="20"/>
        </w:trPr>
        <w:tc>
          <w:tcPr>
            <w:tcW w:w="817" w:type="dxa"/>
            <w:shd w:val="clear" w:color="auto" w:fill="auto"/>
            <w:vAlign w:val="center"/>
          </w:tcPr>
          <w:p w:rsidR="0026034B" w:rsidRPr="009A66BA" w:rsidRDefault="0026034B" w:rsidP="00B91A43">
            <w:pPr>
              <w:widowControl/>
              <w:autoSpaceDE/>
              <w:autoSpaceDN/>
              <w:rPr>
                <w:sz w:val="20"/>
                <w:szCs w:val="20"/>
              </w:rPr>
            </w:pPr>
            <w:r w:rsidRPr="009A66BA">
              <w:rPr>
                <w:sz w:val="20"/>
                <w:szCs w:val="20"/>
              </w:rPr>
              <w:t>1.2.1.</w:t>
            </w:r>
          </w:p>
        </w:tc>
        <w:tc>
          <w:tcPr>
            <w:tcW w:w="7331" w:type="dxa"/>
            <w:shd w:val="clear" w:color="auto" w:fill="auto"/>
          </w:tcPr>
          <w:p w:rsidR="0026034B" w:rsidRPr="0048402F" w:rsidRDefault="0026034B" w:rsidP="00B91A43">
            <w:pPr>
              <w:widowControl/>
              <w:autoSpaceDE/>
              <w:autoSpaceDN/>
              <w:rPr>
                <w:sz w:val="20"/>
                <w:szCs w:val="20"/>
              </w:rPr>
            </w:pPr>
            <w:r w:rsidRPr="0048402F">
              <w:rPr>
                <w:sz w:val="20"/>
                <w:szCs w:val="20"/>
              </w:rPr>
              <w:t>Областной бюджет</w:t>
            </w:r>
          </w:p>
        </w:tc>
        <w:tc>
          <w:tcPr>
            <w:tcW w:w="1275" w:type="dxa"/>
            <w:shd w:val="clear" w:color="auto" w:fill="auto"/>
            <w:vAlign w:val="center"/>
          </w:tcPr>
          <w:p w:rsidR="0026034B" w:rsidRPr="009A66BA" w:rsidRDefault="0026034B" w:rsidP="00B91A43">
            <w:pPr>
              <w:widowControl/>
              <w:autoSpaceDE/>
              <w:autoSpaceDN/>
              <w:rPr>
                <w:sz w:val="20"/>
                <w:szCs w:val="20"/>
              </w:rPr>
            </w:pPr>
            <w:r w:rsidRPr="009A66BA">
              <w:rPr>
                <w:sz w:val="20"/>
                <w:szCs w:val="20"/>
              </w:rPr>
              <w:t>50,0</w:t>
            </w:r>
          </w:p>
        </w:tc>
        <w:tc>
          <w:tcPr>
            <w:tcW w:w="993" w:type="dxa"/>
            <w:shd w:val="clear" w:color="auto" w:fill="auto"/>
            <w:vAlign w:val="center"/>
          </w:tcPr>
          <w:p w:rsidR="0026034B" w:rsidRPr="009A66BA" w:rsidRDefault="0026034B" w:rsidP="00B91A43">
            <w:pPr>
              <w:widowControl/>
              <w:autoSpaceDE/>
              <w:autoSpaceDN/>
              <w:rPr>
                <w:sz w:val="20"/>
                <w:szCs w:val="20"/>
              </w:rPr>
            </w:pPr>
            <w:r w:rsidRPr="009A66BA">
              <w:rPr>
                <w:sz w:val="20"/>
                <w:szCs w:val="20"/>
              </w:rPr>
              <w:t>-</w:t>
            </w:r>
          </w:p>
        </w:tc>
        <w:tc>
          <w:tcPr>
            <w:tcW w:w="992" w:type="dxa"/>
            <w:shd w:val="clear" w:color="auto" w:fill="auto"/>
            <w:vAlign w:val="center"/>
          </w:tcPr>
          <w:p w:rsidR="0026034B" w:rsidRPr="009A66BA" w:rsidRDefault="0026034B" w:rsidP="00B91A43">
            <w:pPr>
              <w:widowControl/>
              <w:autoSpaceDE/>
              <w:autoSpaceDN/>
              <w:rPr>
                <w:sz w:val="20"/>
                <w:szCs w:val="20"/>
              </w:rPr>
            </w:pPr>
            <w:r w:rsidRPr="009A66BA">
              <w:rPr>
                <w:sz w:val="20"/>
                <w:szCs w:val="20"/>
              </w:rPr>
              <w:t>-</w:t>
            </w:r>
          </w:p>
        </w:tc>
        <w:tc>
          <w:tcPr>
            <w:tcW w:w="1446" w:type="dxa"/>
            <w:shd w:val="clear" w:color="auto" w:fill="auto"/>
            <w:vAlign w:val="center"/>
          </w:tcPr>
          <w:p w:rsidR="0026034B" w:rsidRPr="009A66BA" w:rsidRDefault="0026034B" w:rsidP="00B91A43">
            <w:pPr>
              <w:widowControl/>
              <w:autoSpaceDE/>
              <w:autoSpaceDN/>
              <w:rPr>
                <w:sz w:val="20"/>
                <w:szCs w:val="20"/>
              </w:rPr>
            </w:pPr>
            <w:r w:rsidRPr="009A66BA">
              <w:rPr>
                <w:sz w:val="20"/>
                <w:szCs w:val="20"/>
              </w:rPr>
              <w:t>50,0</w:t>
            </w:r>
          </w:p>
        </w:tc>
        <w:tc>
          <w:tcPr>
            <w:tcW w:w="2693" w:type="dxa"/>
            <w:vMerge/>
            <w:shd w:val="clear" w:color="auto" w:fill="auto"/>
            <w:vAlign w:val="center"/>
          </w:tcPr>
          <w:p w:rsidR="0026034B" w:rsidRPr="009A66BA" w:rsidRDefault="0026034B" w:rsidP="00B91A43">
            <w:pPr>
              <w:widowControl/>
              <w:autoSpaceDE/>
              <w:autoSpaceDN/>
              <w:jc w:val="center"/>
              <w:rPr>
                <w:sz w:val="20"/>
                <w:szCs w:val="20"/>
              </w:rPr>
            </w:pPr>
          </w:p>
        </w:tc>
      </w:tr>
      <w:tr w:rsidR="0026034B" w:rsidRPr="009A66BA" w:rsidTr="00B91A43">
        <w:trPr>
          <w:trHeight w:val="20"/>
        </w:trPr>
        <w:tc>
          <w:tcPr>
            <w:tcW w:w="817" w:type="dxa"/>
            <w:tcBorders>
              <w:bottom w:val="single" w:sz="4" w:space="0" w:color="auto"/>
            </w:tcBorders>
            <w:shd w:val="clear" w:color="auto" w:fill="auto"/>
            <w:vAlign w:val="center"/>
          </w:tcPr>
          <w:p w:rsidR="0026034B" w:rsidRPr="009A66BA" w:rsidRDefault="0026034B" w:rsidP="00B91A43">
            <w:pPr>
              <w:widowControl/>
              <w:autoSpaceDE/>
              <w:autoSpaceDN/>
              <w:rPr>
                <w:sz w:val="20"/>
                <w:szCs w:val="20"/>
              </w:rPr>
            </w:pPr>
            <w:r w:rsidRPr="009A66BA">
              <w:rPr>
                <w:sz w:val="20"/>
                <w:szCs w:val="20"/>
              </w:rPr>
              <w:t>1.3.</w:t>
            </w:r>
          </w:p>
        </w:tc>
        <w:tc>
          <w:tcPr>
            <w:tcW w:w="7331" w:type="dxa"/>
            <w:tcBorders>
              <w:bottom w:val="single" w:sz="4" w:space="0" w:color="auto"/>
            </w:tcBorders>
            <w:shd w:val="clear" w:color="auto" w:fill="auto"/>
            <w:vAlign w:val="center"/>
          </w:tcPr>
          <w:p w:rsidR="0026034B" w:rsidRPr="0048402F" w:rsidRDefault="0026034B" w:rsidP="00B91A43">
            <w:pPr>
              <w:widowControl/>
              <w:autoSpaceDE/>
              <w:autoSpaceDN/>
              <w:rPr>
                <w:sz w:val="20"/>
                <w:szCs w:val="20"/>
                <w:lang w:eastAsia="ru-RU"/>
              </w:rPr>
            </w:pPr>
            <w:r w:rsidRPr="0048402F">
              <w:rPr>
                <w:sz w:val="20"/>
                <w:szCs w:val="20"/>
              </w:rPr>
              <w:t xml:space="preserve">Организован и проведен </w:t>
            </w:r>
            <w:r w:rsidRPr="0048402F">
              <w:rPr>
                <w:sz w:val="20"/>
                <w:szCs w:val="20"/>
                <w:lang w:eastAsia="ru-RU"/>
              </w:rPr>
              <w:t xml:space="preserve">областной семинар для специалистов органов </w:t>
            </w:r>
            <w:r w:rsidR="00B91A43">
              <w:rPr>
                <w:sz w:val="20"/>
                <w:szCs w:val="20"/>
                <w:lang w:eastAsia="ru-RU"/>
              </w:rPr>
              <w:br/>
            </w:r>
            <w:r w:rsidRPr="0048402F">
              <w:rPr>
                <w:sz w:val="20"/>
                <w:szCs w:val="20"/>
                <w:lang w:eastAsia="ru-RU"/>
              </w:rPr>
              <w:t xml:space="preserve">и учреждений системы профилактики по предупреждению употребления психоактивных веществ </w:t>
            </w:r>
            <w:proofErr w:type="gramStart"/>
            <w:r w:rsidRPr="0048402F">
              <w:rPr>
                <w:sz w:val="20"/>
                <w:szCs w:val="20"/>
                <w:lang w:eastAsia="ru-RU"/>
              </w:rPr>
              <w:t>обучающимися</w:t>
            </w:r>
            <w:proofErr w:type="gramEnd"/>
            <w:r w:rsidR="009B2763" w:rsidRPr="0048402F">
              <w:rPr>
                <w:sz w:val="20"/>
                <w:szCs w:val="20"/>
              </w:rPr>
              <w:t xml:space="preserve"> (всего), в том числе:</w:t>
            </w:r>
          </w:p>
        </w:tc>
        <w:tc>
          <w:tcPr>
            <w:tcW w:w="1275" w:type="dxa"/>
            <w:tcBorders>
              <w:bottom w:val="single" w:sz="4" w:space="0" w:color="auto"/>
            </w:tcBorders>
            <w:shd w:val="clear" w:color="auto" w:fill="auto"/>
          </w:tcPr>
          <w:p w:rsidR="0026034B" w:rsidRPr="009A66BA" w:rsidRDefault="0026034B" w:rsidP="00B91A43">
            <w:pPr>
              <w:widowControl/>
              <w:autoSpaceDE/>
              <w:autoSpaceDN/>
              <w:rPr>
                <w:sz w:val="20"/>
                <w:szCs w:val="20"/>
              </w:rPr>
            </w:pPr>
            <w:r w:rsidRPr="009A66BA">
              <w:rPr>
                <w:sz w:val="20"/>
                <w:szCs w:val="20"/>
                <w:lang w:eastAsia="ru-RU"/>
              </w:rPr>
              <w:t>32,4</w:t>
            </w:r>
          </w:p>
        </w:tc>
        <w:tc>
          <w:tcPr>
            <w:tcW w:w="993" w:type="dxa"/>
            <w:tcBorders>
              <w:bottom w:val="single" w:sz="4" w:space="0" w:color="auto"/>
            </w:tcBorders>
            <w:shd w:val="clear" w:color="auto" w:fill="auto"/>
          </w:tcPr>
          <w:p w:rsidR="0026034B" w:rsidRPr="009A66BA" w:rsidRDefault="0026034B" w:rsidP="00B91A43">
            <w:pPr>
              <w:widowControl/>
              <w:autoSpaceDE/>
              <w:autoSpaceDN/>
              <w:rPr>
                <w:sz w:val="20"/>
                <w:szCs w:val="20"/>
              </w:rPr>
            </w:pPr>
            <w:r w:rsidRPr="009A66BA">
              <w:rPr>
                <w:sz w:val="20"/>
                <w:szCs w:val="20"/>
                <w:lang w:eastAsia="ru-RU"/>
              </w:rPr>
              <w:t>32,4</w:t>
            </w:r>
          </w:p>
        </w:tc>
        <w:tc>
          <w:tcPr>
            <w:tcW w:w="992" w:type="dxa"/>
            <w:tcBorders>
              <w:bottom w:val="single" w:sz="4" w:space="0" w:color="auto"/>
            </w:tcBorders>
            <w:shd w:val="clear" w:color="auto" w:fill="auto"/>
          </w:tcPr>
          <w:p w:rsidR="0026034B" w:rsidRPr="009A66BA" w:rsidRDefault="0026034B" w:rsidP="00B91A43">
            <w:pPr>
              <w:widowControl/>
              <w:autoSpaceDE/>
              <w:autoSpaceDN/>
              <w:rPr>
                <w:sz w:val="20"/>
                <w:szCs w:val="20"/>
              </w:rPr>
            </w:pPr>
            <w:r w:rsidRPr="009A66BA">
              <w:rPr>
                <w:sz w:val="20"/>
                <w:szCs w:val="20"/>
              </w:rPr>
              <w:t>32,4</w:t>
            </w:r>
          </w:p>
        </w:tc>
        <w:tc>
          <w:tcPr>
            <w:tcW w:w="1446" w:type="dxa"/>
            <w:tcBorders>
              <w:bottom w:val="single" w:sz="4" w:space="0" w:color="auto"/>
            </w:tcBorders>
            <w:shd w:val="clear" w:color="auto" w:fill="auto"/>
          </w:tcPr>
          <w:p w:rsidR="0026034B" w:rsidRPr="009A66BA" w:rsidRDefault="0026034B" w:rsidP="00B91A43">
            <w:pPr>
              <w:widowControl/>
              <w:autoSpaceDE/>
              <w:autoSpaceDN/>
              <w:rPr>
                <w:sz w:val="20"/>
                <w:szCs w:val="20"/>
              </w:rPr>
            </w:pPr>
            <w:r w:rsidRPr="009A66BA">
              <w:rPr>
                <w:sz w:val="20"/>
                <w:szCs w:val="20"/>
              </w:rPr>
              <w:t>97,2</w:t>
            </w:r>
          </w:p>
        </w:tc>
        <w:tc>
          <w:tcPr>
            <w:tcW w:w="2693" w:type="dxa"/>
            <w:vMerge w:val="restart"/>
            <w:tcBorders>
              <w:bottom w:val="single" w:sz="4" w:space="0" w:color="auto"/>
            </w:tcBorders>
            <w:shd w:val="clear" w:color="auto" w:fill="auto"/>
            <w:vAlign w:val="center"/>
          </w:tcPr>
          <w:p w:rsidR="0026034B" w:rsidRPr="009A66BA" w:rsidRDefault="0026034B" w:rsidP="00B91A43">
            <w:pPr>
              <w:widowControl/>
              <w:autoSpaceDE/>
              <w:autoSpaceDN/>
              <w:jc w:val="center"/>
              <w:rPr>
                <w:sz w:val="20"/>
                <w:szCs w:val="20"/>
                <w:lang w:eastAsia="ru-RU"/>
              </w:rPr>
            </w:pPr>
            <w:r w:rsidRPr="009A66BA">
              <w:rPr>
                <w:sz w:val="20"/>
                <w:szCs w:val="20"/>
                <w:lang w:eastAsia="ru-RU"/>
              </w:rPr>
              <w:t>министерство образования Архангельской области</w:t>
            </w:r>
          </w:p>
          <w:p w:rsidR="0026034B" w:rsidRPr="009A66BA" w:rsidRDefault="0026034B" w:rsidP="00B91A43">
            <w:pPr>
              <w:widowControl/>
              <w:autoSpaceDE/>
              <w:autoSpaceDN/>
              <w:jc w:val="center"/>
              <w:rPr>
                <w:sz w:val="20"/>
                <w:szCs w:val="20"/>
              </w:rPr>
            </w:pPr>
          </w:p>
        </w:tc>
      </w:tr>
      <w:tr w:rsidR="0026034B" w:rsidRPr="009A66BA" w:rsidTr="00B91A43">
        <w:trPr>
          <w:trHeight w:val="20"/>
        </w:trPr>
        <w:tc>
          <w:tcPr>
            <w:tcW w:w="817" w:type="dxa"/>
            <w:shd w:val="clear" w:color="auto" w:fill="auto"/>
            <w:vAlign w:val="center"/>
          </w:tcPr>
          <w:p w:rsidR="0026034B" w:rsidRPr="009A66BA" w:rsidRDefault="0026034B" w:rsidP="00B91A43">
            <w:pPr>
              <w:widowControl/>
              <w:autoSpaceDE/>
              <w:autoSpaceDN/>
              <w:rPr>
                <w:sz w:val="20"/>
                <w:szCs w:val="20"/>
              </w:rPr>
            </w:pPr>
            <w:r w:rsidRPr="009A66BA">
              <w:rPr>
                <w:sz w:val="20"/>
                <w:szCs w:val="20"/>
              </w:rPr>
              <w:t>1.3.1.</w:t>
            </w:r>
          </w:p>
        </w:tc>
        <w:tc>
          <w:tcPr>
            <w:tcW w:w="7331" w:type="dxa"/>
            <w:shd w:val="clear" w:color="auto" w:fill="auto"/>
          </w:tcPr>
          <w:p w:rsidR="0026034B" w:rsidRPr="0048402F" w:rsidRDefault="009B2763" w:rsidP="00B91A43">
            <w:pPr>
              <w:widowControl/>
              <w:autoSpaceDE/>
              <w:autoSpaceDN/>
              <w:rPr>
                <w:sz w:val="20"/>
                <w:szCs w:val="20"/>
              </w:rPr>
            </w:pPr>
            <w:r w:rsidRPr="0048402F">
              <w:rPr>
                <w:sz w:val="20"/>
                <w:szCs w:val="20"/>
              </w:rPr>
              <w:t>Областной бюджет</w:t>
            </w:r>
          </w:p>
        </w:tc>
        <w:tc>
          <w:tcPr>
            <w:tcW w:w="1275" w:type="dxa"/>
            <w:shd w:val="clear" w:color="auto" w:fill="auto"/>
          </w:tcPr>
          <w:p w:rsidR="0026034B" w:rsidRPr="009A66BA" w:rsidRDefault="0026034B" w:rsidP="00B91A43">
            <w:pPr>
              <w:widowControl/>
              <w:autoSpaceDE/>
              <w:autoSpaceDN/>
              <w:rPr>
                <w:sz w:val="20"/>
                <w:szCs w:val="20"/>
              </w:rPr>
            </w:pPr>
            <w:r w:rsidRPr="009A66BA">
              <w:rPr>
                <w:sz w:val="20"/>
                <w:szCs w:val="20"/>
                <w:lang w:eastAsia="ru-RU"/>
              </w:rPr>
              <w:t>32,4</w:t>
            </w:r>
          </w:p>
        </w:tc>
        <w:tc>
          <w:tcPr>
            <w:tcW w:w="993" w:type="dxa"/>
            <w:shd w:val="clear" w:color="auto" w:fill="auto"/>
          </w:tcPr>
          <w:p w:rsidR="0026034B" w:rsidRPr="009A66BA" w:rsidRDefault="0026034B" w:rsidP="00B91A43">
            <w:pPr>
              <w:widowControl/>
              <w:autoSpaceDE/>
              <w:autoSpaceDN/>
              <w:rPr>
                <w:sz w:val="20"/>
                <w:szCs w:val="20"/>
              </w:rPr>
            </w:pPr>
            <w:r w:rsidRPr="009A66BA">
              <w:rPr>
                <w:sz w:val="20"/>
                <w:szCs w:val="20"/>
                <w:lang w:eastAsia="ru-RU"/>
              </w:rPr>
              <w:t>32,4</w:t>
            </w:r>
          </w:p>
        </w:tc>
        <w:tc>
          <w:tcPr>
            <w:tcW w:w="992" w:type="dxa"/>
            <w:shd w:val="clear" w:color="auto" w:fill="auto"/>
          </w:tcPr>
          <w:p w:rsidR="0026034B" w:rsidRPr="009A66BA" w:rsidRDefault="0026034B" w:rsidP="00B91A43">
            <w:pPr>
              <w:widowControl/>
              <w:autoSpaceDE/>
              <w:autoSpaceDN/>
              <w:rPr>
                <w:sz w:val="20"/>
                <w:szCs w:val="20"/>
              </w:rPr>
            </w:pPr>
            <w:r w:rsidRPr="009A66BA">
              <w:rPr>
                <w:sz w:val="20"/>
                <w:szCs w:val="20"/>
              </w:rPr>
              <w:t>32,4</w:t>
            </w:r>
          </w:p>
        </w:tc>
        <w:tc>
          <w:tcPr>
            <w:tcW w:w="1446" w:type="dxa"/>
            <w:shd w:val="clear" w:color="auto" w:fill="auto"/>
          </w:tcPr>
          <w:p w:rsidR="0026034B" w:rsidRPr="009A66BA" w:rsidRDefault="0026034B" w:rsidP="00B91A43">
            <w:pPr>
              <w:widowControl/>
              <w:autoSpaceDE/>
              <w:autoSpaceDN/>
              <w:rPr>
                <w:sz w:val="20"/>
                <w:szCs w:val="20"/>
              </w:rPr>
            </w:pPr>
            <w:r w:rsidRPr="009A66BA">
              <w:rPr>
                <w:sz w:val="20"/>
                <w:szCs w:val="20"/>
              </w:rPr>
              <w:t>97,2</w:t>
            </w:r>
          </w:p>
        </w:tc>
        <w:tc>
          <w:tcPr>
            <w:tcW w:w="2693" w:type="dxa"/>
            <w:vMerge/>
            <w:shd w:val="clear" w:color="auto" w:fill="auto"/>
            <w:vAlign w:val="center"/>
          </w:tcPr>
          <w:p w:rsidR="0026034B" w:rsidRPr="009A66BA" w:rsidRDefault="0026034B" w:rsidP="00B91A43">
            <w:pPr>
              <w:widowControl/>
              <w:autoSpaceDE/>
              <w:autoSpaceDN/>
              <w:jc w:val="center"/>
              <w:rPr>
                <w:sz w:val="20"/>
                <w:szCs w:val="20"/>
              </w:rPr>
            </w:pPr>
          </w:p>
        </w:tc>
      </w:tr>
      <w:tr w:rsidR="0026034B" w:rsidRPr="009A66BA" w:rsidTr="00B91A43">
        <w:trPr>
          <w:trHeight w:hRule="exact" w:val="1040"/>
        </w:trPr>
        <w:tc>
          <w:tcPr>
            <w:tcW w:w="817" w:type="dxa"/>
            <w:tcBorders>
              <w:bottom w:val="single" w:sz="4" w:space="0" w:color="auto"/>
            </w:tcBorders>
            <w:shd w:val="clear" w:color="auto" w:fill="auto"/>
            <w:vAlign w:val="center"/>
          </w:tcPr>
          <w:p w:rsidR="0026034B" w:rsidRPr="009A66BA" w:rsidRDefault="0026034B" w:rsidP="00B91A43">
            <w:pPr>
              <w:widowControl/>
              <w:autoSpaceDE/>
              <w:autoSpaceDN/>
              <w:rPr>
                <w:sz w:val="20"/>
                <w:szCs w:val="20"/>
              </w:rPr>
            </w:pPr>
            <w:r w:rsidRPr="009A66BA">
              <w:rPr>
                <w:sz w:val="20"/>
                <w:szCs w:val="20"/>
              </w:rPr>
              <w:t>1.4.</w:t>
            </w:r>
          </w:p>
        </w:tc>
        <w:tc>
          <w:tcPr>
            <w:tcW w:w="7331" w:type="dxa"/>
            <w:tcBorders>
              <w:bottom w:val="single" w:sz="4" w:space="0" w:color="auto"/>
            </w:tcBorders>
            <w:shd w:val="clear" w:color="auto" w:fill="auto"/>
          </w:tcPr>
          <w:p w:rsidR="0026034B" w:rsidRPr="0048402F" w:rsidRDefault="0026034B" w:rsidP="00B91A43">
            <w:pPr>
              <w:widowControl/>
              <w:autoSpaceDE/>
              <w:autoSpaceDN/>
              <w:rPr>
                <w:sz w:val="20"/>
                <w:szCs w:val="20"/>
                <w:lang w:eastAsia="ru-RU"/>
              </w:rPr>
            </w:pPr>
            <w:r w:rsidRPr="0048402F">
              <w:rPr>
                <w:sz w:val="20"/>
                <w:szCs w:val="20"/>
                <w:lang w:eastAsia="ru-RU"/>
              </w:rPr>
              <w:t>Подготовлены волонтеры в образовательных организациях Архангельской области с целью развития лидерских качеств, коммуникативных умений, осознан</w:t>
            </w:r>
            <w:r w:rsidR="00703DC9">
              <w:rPr>
                <w:sz w:val="20"/>
                <w:szCs w:val="20"/>
                <w:lang w:eastAsia="ru-RU"/>
              </w:rPr>
              <w:t>ного принятия решений, повышения</w:t>
            </w:r>
            <w:r w:rsidRPr="0048402F">
              <w:rPr>
                <w:sz w:val="20"/>
                <w:szCs w:val="20"/>
                <w:lang w:eastAsia="ru-RU"/>
              </w:rPr>
              <w:t xml:space="preserve"> личностных факторов </w:t>
            </w:r>
            <w:r w:rsidR="009B2763" w:rsidRPr="0048402F">
              <w:rPr>
                <w:sz w:val="20"/>
                <w:szCs w:val="20"/>
                <w:lang w:eastAsia="ru-RU"/>
              </w:rPr>
              <w:t xml:space="preserve">защиты </w:t>
            </w:r>
            <w:r w:rsidR="00B91A43">
              <w:rPr>
                <w:sz w:val="20"/>
                <w:szCs w:val="20"/>
                <w:lang w:eastAsia="ru-RU"/>
              </w:rPr>
              <w:br/>
            </w:r>
            <w:r w:rsidR="009B2763" w:rsidRPr="0048402F">
              <w:rPr>
                <w:sz w:val="20"/>
                <w:szCs w:val="20"/>
                <w:lang w:eastAsia="ru-RU"/>
              </w:rPr>
              <w:t>от влияний деструктивных</w:t>
            </w:r>
            <w:r w:rsidR="0048402F" w:rsidRPr="0048402F">
              <w:rPr>
                <w:sz w:val="20"/>
                <w:szCs w:val="20"/>
                <w:lang w:eastAsia="ru-RU"/>
              </w:rPr>
              <w:t xml:space="preserve"> </w:t>
            </w:r>
            <w:r w:rsidRPr="0048402F">
              <w:rPr>
                <w:sz w:val="20"/>
                <w:szCs w:val="20"/>
                <w:lang w:eastAsia="ru-RU"/>
              </w:rPr>
              <w:t>явлений</w:t>
            </w:r>
            <w:r w:rsidR="0048402F" w:rsidRPr="0048402F">
              <w:rPr>
                <w:sz w:val="20"/>
                <w:szCs w:val="20"/>
              </w:rPr>
              <w:t xml:space="preserve"> (всего), в том числе:</w:t>
            </w:r>
          </w:p>
        </w:tc>
        <w:tc>
          <w:tcPr>
            <w:tcW w:w="1275" w:type="dxa"/>
            <w:tcBorders>
              <w:bottom w:val="single" w:sz="4" w:space="0" w:color="auto"/>
            </w:tcBorders>
            <w:shd w:val="clear" w:color="auto" w:fill="auto"/>
            <w:vAlign w:val="center"/>
          </w:tcPr>
          <w:p w:rsidR="0026034B" w:rsidRPr="009A66BA" w:rsidRDefault="0026034B" w:rsidP="00B91A43">
            <w:pPr>
              <w:widowControl/>
              <w:autoSpaceDE/>
              <w:autoSpaceDN/>
              <w:rPr>
                <w:sz w:val="20"/>
                <w:szCs w:val="20"/>
              </w:rPr>
            </w:pPr>
            <w:r w:rsidRPr="009A66BA">
              <w:rPr>
                <w:sz w:val="20"/>
                <w:szCs w:val="20"/>
              </w:rPr>
              <w:t>40,5</w:t>
            </w:r>
          </w:p>
        </w:tc>
        <w:tc>
          <w:tcPr>
            <w:tcW w:w="993" w:type="dxa"/>
            <w:tcBorders>
              <w:bottom w:val="single" w:sz="4" w:space="0" w:color="auto"/>
            </w:tcBorders>
            <w:shd w:val="clear" w:color="auto" w:fill="auto"/>
            <w:vAlign w:val="center"/>
          </w:tcPr>
          <w:p w:rsidR="0026034B" w:rsidRPr="009A66BA" w:rsidRDefault="0026034B" w:rsidP="00B91A43">
            <w:pPr>
              <w:widowControl/>
              <w:autoSpaceDE/>
              <w:autoSpaceDN/>
              <w:rPr>
                <w:sz w:val="20"/>
                <w:szCs w:val="20"/>
              </w:rPr>
            </w:pPr>
            <w:r w:rsidRPr="009A66BA">
              <w:rPr>
                <w:sz w:val="20"/>
                <w:szCs w:val="20"/>
              </w:rPr>
              <w:t>40,5</w:t>
            </w:r>
          </w:p>
        </w:tc>
        <w:tc>
          <w:tcPr>
            <w:tcW w:w="992" w:type="dxa"/>
            <w:tcBorders>
              <w:bottom w:val="single" w:sz="4" w:space="0" w:color="auto"/>
            </w:tcBorders>
            <w:shd w:val="clear" w:color="auto" w:fill="auto"/>
            <w:vAlign w:val="center"/>
          </w:tcPr>
          <w:p w:rsidR="0026034B" w:rsidRPr="009A66BA" w:rsidRDefault="0026034B" w:rsidP="00B91A43">
            <w:pPr>
              <w:widowControl/>
              <w:autoSpaceDE/>
              <w:autoSpaceDN/>
              <w:rPr>
                <w:sz w:val="20"/>
                <w:szCs w:val="20"/>
              </w:rPr>
            </w:pPr>
            <w:r w:rsidRPr="009A66BA">
              <w:rPr>
                <w:sz w:val="20"/>
                <w:szCs w:val="20"/>
              </w:rPr>
              <w:t>40,5</w:t>
            </w:r>
          </w:p>
        </w:tc>
        <w:tc>
          <w:tcPr>
            <w:tcW w:w="1446" w:type="dxa"/>
            <w:tcBorders>
              <w:bottom w:val="single" w:sz="4" w:space="0" w:color="auto"/>
            </w:tcBorders>
            <w:shd w:val="clear" w:color="auto" w:fill="auto"/>
            <w:vAlign w:val="center"/>
          </w:tcPr>
          <w:p w:rsidR="0026034B" w:rsidRPr="009A66BA" w:rsidRDefault="0026034B" w:rsidP="00B91A43">
            <w:pPr>
              <w:widowControl/>
              <w:autoSpaceDE/>
              <w:autoSpaceDN/>
              <w:rPr>
                <w:sz w:val="20"/>
                <w:szCs w:val="20"/>
              </w:rPr>
            </w:pPr>
            <w:r w:rsidRPr="009A66BA">
              <w:rPr>
                <w:sz w:val="20"/>
                <w:szCs w:val="20"/>
              </w:rPr>
              <w:t>121,5</w:t>
            </w:r>
          </w:p>
        </w:tc>
        <w:tc>
          <w:tcPr>
            <w:tcW w:w="2693" w:type="dxa"/>
            <w:vMerge w:val="restart"/>
            <w:tcBorders>
              <w:bottom w:val="single" w:sz="4" w:space="0" w:color="auto"/>
            </w:tcBorders>
            <w:shd w:val="clear" w:color="auto" w:fill="auto"/>
            <w:vAlign w:val="center"/>
          </w:tcPr>
          <w:p w:rsidR="0026034B" w:rsidRPr="009A66BA" w:rsidRDefault="0026034B" w:rsidP="00B91A43">
            <w:pPr>
              <w:widowControl/>
              <w:autoSpaceDE/>
              <w:autoSpaceDN/>
              <w:jc w:val="center"/>
              <w:rPr>
                <w:sz w:val="20"/>
                <w:szCs w:val="20"/>
                <w:lang w:eastAsia="ru-RU"/>
              </w:rPr>
            </w:pPr>
            <w:r w:rsidRPr="009A66BA">
              <w:rPr>
                <w:sz w:val="20"/>
                <w:szCs w:val="20"/>
                <w:lang w:eastAsia="ru-RU"/>
              </w:rPr>
              <w:t>министерство образования Архангельской области</w:t>
            </w:r>
          </w:p>
          <w:p w:rsidR="0026034B" w:rsidRPr="009A66BA" w:rsidRDefault="0026034B" w:rsidP="00B91A43">
            <w:pPr>
              <w:widowControl/>
              <w:autoSpaceDE/>
              <w:autoSpaceDN/>
              <w:jc w:val="center"/>
              <w:rPr>
                <w:sz w:val="20"/>
                <w:szCs w:val="20"/>
              </w:rPr>
            </w:pPr>
          </w:p>
        </w:tc>
      </w:tr>
      <w:tr w:rsidR="0026034B" w:rsidRPr="009A66BA" w:rsidTr="00B91A43">
        <w:trPr>
          <w:trHeight w:val="20"/>
        </w:trPr>
        <w:tc>
          <w:tcPr>
            <w:tcW w:w="817" w:type="dxa"/>
            <w:shd w:val="clear" w:color="auto" w:fill="auto"/>
            <w:vAlign w:val="center"/>
          </w:tcPr>
          <w:p w:rsidR="0026034B" w:rsidRPr="009A66BA" w:rsidRDefault="0026034B" w:rsidP="00B91A43">
            <w:pPr>
              <w:widowControl/>
              <w:autoSpaceDE/>
              <w:autoSpaceDN/>
              <w:rPr>
                <w:sz w:val="20"/>
                <w:szCs w:val="20"/>
              </w:rPr>
            </w:pPr>
            <w:r w:rsidRPr="009A66BA">
              <w:rPr>
                <w:sz w:val="20"/>
                <w:szCs w:val="20"/>
              </w:rPr>
              <w:t>1.4.1.</w:t>
            </w:r>
          </w:p>
        </w:tc>
        <w:tc>
          <w:tcPr>
            <w:tcW w:w="7331" w:type="dxa"/>
            <w:shd w:val="clear" w:color="auto" w:fill="auto"/>
          </w:tcPr>
          <w:p w:rsidR="0026034B" w:rsidRPr="0048402F" w:rsidRDefault="0026034B" w:rsidP="00B91A43">
            <w:pPr>
              <w:widowControl/>
              <w:autoSpaceDE/>
              <w:autoSpaceDN/>
              <w:rPr>
                <w:sz w:val="20"/>
                <w:szCs w:val="20"/>
              </w:rPr>
            </w:pPr>
            <w:r w:rsidRPr="0048402F">
              <w:rPr>
                <w:sz w:val="20"/>
                <w:szCs w:val="20"/>
              </w:rPr>
              <w:t xml:space="preserve">Областной бюджет </w:t>
            </w:r>
          </w:p>
        </w:tc>
        <w:tc>
          <w:tcPr>
            <w:tcW w:w="1275" w:type="dxa"/>
            <w:shd w:val="clear" w:color="auto" w:fill="auto"/>
          </w:tcPr>
          <w:p w:rsidR="0026034B" w:rsidRPr="009A66BA" w:rsidRDefault="0026034B" w:rsidP="00B91A43">
            <w:pPr>
              <w:widowControl/>
              <w:autoSpaceDE/>
              <w:autoSpaceDN/>
              <w:rPr>
                <w:sz w:val="20"/>
                <w:szCs w:val="20"/>
              </w:rPr>
            </w:pPr>
            <w:r w:rsidRPr="009A66BA">
              <w:rPr>
                <w:sz w:val="20"/>
                <w:szCs w:val="20"/>
              </w:rPr>
              <w:t>40,5</w:t>
            </w:r>
          </w:p>
        </w:tc>
        <w:tc>
          <w:tcPr>
            <w:tcW w:w="993" w:type="dxa"/>
            <w:shd w:val="clear" w:color="auto" w:fill="auto"/>
          </w:tcPr>
          <w:p w:rsidR="0026034B" w:rsidRPr="009A66BA" w:rsidRDefault="0026034B" w:rsidP="00B91A43">
            <w:pPr>
              <w:widowControl/>
              <w:autoSpaceDE/>
              <w:autoSpaceDN/>
              <w:rPr>
                <w:sz w:val="20"/>
                <w:szCs w:val="20"/>
              </w:rPr>
            </w:pPr>
            <w:r w:rsidRPr="009A66BA">
              <w:rPr>
                <w:sz w:val="20"/>
                <w:szCs w:val="20"/>
              </w:rPr>
              <w:t>40,5</w:t>
            </w:r>
          </w:p>
        </w:tc>
        <w:tc>
          <w:tcPr>
            <w:tcW w:w="992" w:type="dxa"/>
            <w:shd w:val="clear" w:color="auto" w:fill="auto"/>
            <w:vAlign w:val="center"/>
          </w:tcPr>
          <w:p w:rsidR="0026034B" w:rsidRPr="009A66BA" w:rsidRDefault="0026034B" w:rsidP="00B91A43">
            <w:pPr>
              <w:widowControl/>
              <w:autoSpaceDE/>
              <w:autoSpaceDN/>
              <w:rPr>
                <w:sz w:val="20"/>
                <w:szCs w:val="20"/>
              </w:rPr>
            </w:pPr>
            <w:r w:rsidRPr="009A66BA">
              <w:rPr>
                <w:sz w:val="20"/>
                <w:szCs w:val="20"/>
              </w:rPr>
              <w:t>40,5</w:t>
            </w:r>
          </w:p>
        </w:tc>
        <w:tc>
          <w:tcPr>
            <w:tcW w:w="1446" w:type="dxa"/>
            <w:shd w:val="clear" w:color="auto" w:fill="auto"/>
            <w:vAlign w:val="center"/>
          </w:tcPr>
          <w:p w:rsidR="0026034B" w:rsidRPr="009A66BA" w:rsidRDefault="0026034B" w:rsidP="00B91A43">
            <w:pPr>
              <w:widowControl/>
              <w:autoSpaceDE/>
              <w:autoSpaceDN/>
              <w:rPr>
                <w:sz w:val="20"/>
                <w:szCs w:val="20"/>
              </w:rPr>
            </w:pPr>
            <w:r w:rsidRPr="009A66BA">
              <w:rPr>
                <w:sz w:val="20"/>
                <w:szCs w:val="20"/>
              </w:rPr>
              <w:t>121,5</w:t>
            </w:r>
          </w:p>
        </w:tc>
        <w:tc>
          <w:tcPr>
            <w:tcW w:w="2693" w:type="dxa"/>
            <w:vMerge/>
            <w:shd w:val="clear" w:color="auto" w:fill="auto"/>
            <w:vAlign w:val="center"/>
          </w:tcPr>
          <w:p w:rsidR="0026034B" w:rsidRPr="009A66BA" w:rsidRDefault="0026034B" w:rsidP="00B91A43">
            <w:pPr>
              <w:widowControl/>
              <w:autoSpaceDE/>
              <w:autoSpaceDN/>
              <w:jc w:val="center"/>
              <w:rPr>
                <w:sz w:val="20"/>
                <w:szCs w:val="20"/>
                <w:highlight w:val="yellow"/>
              </w:rPr>
            </w:pPr>
          </w:p>
        </w:tc>
      </w:tr>
      <w:tr w:rsidR="0026034B" w:rsidRPr="009A66BA" w:rsidTr="00B91A43">
        <w:trPr>
          <w:trHeight w:val="20"/>
        </w:trPr>
        <w:tc>
          <w:tcPr>
            <w:tcW w:w="817" w:type="dxa"/>
            <w:shd w:val="clear" w:color="auto" w:fill="auto"/>
            <w:vAlign w:val="center"/>
          </w:tcPr>
          <w:p w:rsidR="0026034B" w:rsidRPr="009A66BA" w:rsidRDefault="0026034B" w:rsidP="00B91A43">
            <w:pPr>
              <w:widowControl/>
              <w:autoSpaceDE/>
              <w:autoSpaceDN/>
              <w:rPr>
                <w:sz w:val="20"/>
                <w:szCs w:val="20"/>
              </w:rPr>
            </w:pPr>
            <w:r w:rsidRPr="009A66BA">
              <w:rPr>
                <w:sz w:val="20"/>
                <w:szCs w:val="20"/>
              </w:rPr>
              <w:t>1.5.</w:t>
            </w:r>
          </w:p>
        </w:tc>
        <w:tc>
          <w:tcPr>
            <w:tcW w:w="7331" w:type="dxa"/>
            <w:shd w:val="clear" w:color="auto" w:fill="auto"/>
            <w:vAlign w:val="center"/>
          </w:tcPr>
          <w:p w:rsidR="0026034B" w:rsidRPr="0048402F" w:rsidRDefault="0026034B" w:rsidP="00B91A43">
            <w:pPr>
              <w:widowControl/>
              <w:autoSpaceDE/>
              <w:autoSpaceDN/>
              <w:rPr>
                <w:sz w:val="20"/>
                <w:szCs w:val="20"/>
              </w:rPr>
            </w:pPr>
            <w:r w:rsidRPr="0048402F">
              <w:rPr>
                <w:sz w:val="20"/>
                <w:szCs w:val="20"/>
                <w:lang w:eastAsia="ru-RU"/>
              </w:rPr>
              <w:t>Организовано и проведено социологическое исследование о распространенности злоупотреблений наркотическими средствами среди населения Архангельской области в рамках мониторинга наркоситуации в Архангельской области</w:t>
            </w:r>
            <w:r w:rsidR="0048402F" w:rsidRPr="0048402F">
              <w:rPr>
                <w:sz w:val="20"/>
                <w:szCs w:val="20"/>
              </w:rPr>
              <w:t xml:space="preserve"> (всего), </w:t>
            </w:r>
            <w:r w:rsidR="00B91A43">
              <w:rPr>
                <w:sz w:val="20"/>
                <w:szCs w:val="20"/>
              </w:rPr>
              <w:br/>
            </w:r>
            <w:r w:rsidR="0048402F" w:rsidRPr="0048402F">
              <w:rPr>
                <w:sz w:val="20"/>
                <w:szCs w:val="20"/>
              </w:rPr>
              <w:t>в том числе:</w:t>
            </w:r>
          </w:p>
        </w:tc>
        <w:tc>
          <w:tcPr>
            <w:tcW w:w="1275" w:type="dxa"/>
            <w:shd w:val="clear" w:color="auto" w:fill="auto"/>
          </w:tcPr>
          <w:p w:rsidR="0026034B" w:rsidRPr="0048402F" w:rsidRDefault="00D12E0C" w:rsidP="00B91A43">
            <w:pPr>
              <w:widowControl/>
              <w:autoSpaceDE/>
              <w:autoSpaceDN/>
              <w:rPr>
                <w:sz w:val="20"/>
                <w:szCs w:val="20"/>
              </w:rPr>
            </w:pPr>
            <w:r w:rsidRPr="0048402F">
              <w:rPr>
                <w:sz w:val="20"/>
                <w:szCs w:val="20"/>
              </w:rPr>
              <w:t>4</w:t>
            </w:r>
            <w:r w:rsidR="0026034B" w:rsidRPr="0048402F">
              <w:rPr>
                <w:sz w:val="20"/>
                <w:szCs w:val="20"/>
              </w:rPr>
              <w:t>50,0</w:t>
            </w:r>
          </w:p>
        </w:tc>
        <w:tc>
          <w:tcPr>
            <w:tcW w:w="993" w:type="dxa"/>
            <w:shd w:val="clear" w:color="auto" w:fill="auto"/>
          </w:tcPr>
          <w:p w:rsidR="0026034B" w:rsidRPr="0048402F" w:rsidRDefault="00D12E0C" w:rsidP="00B91A43">
            <w:pPr>
              <w:widowControl/>
              <w:autoSpaceDE/>
              <w:autoSpaceDN/>
              <w:rPr>
                <w:sz w:val="20"/>
                <w:szCs w:val="20"/>
              </w:rPr>
            </w:pPr>
            <w:r w:rsidRPr="0048402F">
              <w:rPr>
                <w:sz w:val="20"/>
                <w:szCs w:val="20"/>
              </w:rPr>
              <w:t>450</w:t>
            </w:r>
            <w:r w:rsidR="00F276F1" w:rsidRPr="0048402F">
              <w:rPr>
                <w:sz w:val="20"/>
                <w:szCs w:val="20"/>
              </w:rPr>
              <w:t>,0</w:t>
            </w:r>
          </w:p>
        </w:tc>
        <w:tc>
          <w:tcPr>
            <w:tcW w:w="992" w:type="dxa"/>
            <w:shd w:val="clear" w:color="auto" w:fill="auto"/>
          </w:tcPr>
          <w:p w:rsidR="0026034B" w:rsidRPr="0048402F" w:rsidRDefault="00D12E0C" w:rsidP="00B91A43">
            <w:pPr>
              <w:widowControl/>
              <w:autoSpaceDE/>
              <w:autoSpaceDN/>
              <w:rPr>
                <w:sz w:val="20"/>
                <w:szCs w:val="20"/>
              </w:rPr>
            </w:pPr>
            <w:r w:rsidRPr="0048402F">
              <w:rPr>
                <w:sz w:val="20"/>
                <w:szCs w:val="20"/>
              </w:rPr>
              <w:t>450</w:t>
            </w:r>
            <w:r w:rsidR="00F276F1" w:rsidRPr="0048402F">
              <w:rPr>
                <w:sz w:val="20"/>
                <w:szCs w:val="20"/>
              </w:rPr>
              <w:t>,0</w:t>
            </w:r>
          </w:p>
        </w:tc>
        <w:tc>
          <w:tcPr>
            <w:tcW w:w="1446" w:type="dxa"/>
            <w:shd w:val="clear" w:color="auto" w:fill="auto"/>
          </w:tcPr>
          <w:p w:rsidR="0026034B" w:rsidRPr="0048402F" w:rsidRDefault="00D12E0C" w:rsidP="00B91A43">
            <w:pPr>
              <w:widowControl/>
              <w:autoSpaceDE/>
              <w:autoSpaceDN/>
              <w:rPr>
                <w:sz w:val="20"/>
                <w:szCs w:val="20"/>
              </w:rPr>
            </w:pPr>
            <w:r w:rsidRPr="0048402F">
              <w:rPr>
                <w:sz w:val="20"/>
                <w:szCs w:val="20"/>
              </w:rPr>
              <w:t>135</w:t>
            </w:r>
            <w:r w:rsidR="00786740" w:rsidRPr="0048402F">
              <w:rPr>
                <w:sz w:val="20"/>
                <w:szCs w:val="20"/>
              </w:rPr>
              <w:t>0</w:t>
            </w:r>
            <w:r w:rsidRPr="0048402F">
              <w:rPr>
                <w:sz w:val="20"/>
                <w:szCs w:val="20"/>
              </w:rPr>
              <w:t>,0</w:t>
            </w:r>
          </w:p>
        </w:tc>
        <w:tc>
          <w:tcPr>
            <w:tcW w:w="2693" w:type="dxa"/>
            <w:vMerge w:val="restart"/>
            <w:shd w:val="clear" w:color="auto" w:fill="auto"/>
            <w:vAlign w:val="center"/>
          </w:tcPr>
          <w:p w:rsidR="0026034B" w:rsidRPr="009A66BA" w:rsidRDefault="0026034B" w:rsidP="00B91A43">
            <w:pPr>
              <w:widowControl/>
              <w:autoSpaceDE/>
              <w:autoSpaceDN/>
              <w:jc w:val="center"/>
              <w:rPr>
                <w:sz w:val="20"/>
                <w:szCs w:val="20"/>
                <w:lang w:eastAsia="ru-RU"/>
              </w:rPr>
            </w:pPr>
            <w:r w:rsidRPr="009A66BA">
              <w:rPr>
                <w:sz w:val="20"/>
                <w:szCs w:val="20"/>
                <w:lang w:eastAsia="ru-RU"/>
              </w:rPr>
              <w:t>администрация Губернатора и Правительства</w:t>
            </w:r>
          </w:p>
          <w:p w:rsidR="0026034B" w:rsidRPr="009A66BA" w:rsidRDefault="0026034B" w:rsidP="00B91A43">
            <w:pPr>
              <w:widowControl/>
              <w:autoSpaceDE/>
              <w:autoSpaceDN/>
              <w:jc w:val="center"/>
              <w:rPr>
                <w:sz w:val="20"/>
                <w:szCs w:val="20"/>
              </w:rPr>
            </w:pPr>
          </w:p>
        </w:tc>
      </w:tr>
      <w:tr w:rsidR="00F276F1" w:rsidRPr="009A66BA" w:rsidTr="00B91A43">
        <w:trPr>
          <w:trHeight w:val="64"/>
        </w:trPr>
        <w:tc>
          <w:tcPr>
            <w:tcW w:w="817" w:type="dxa"/>
            <w:shd w:val="clear" w:color="auto" w:fill="auto"/>
            <w:vAlign w:val="center"/>
          </w:tcPr>
          <w:p w:rsidR="00F276F1" w:rsidRPr="009A66BA" w:rsidRDefault="00F276F1" w:rsidP="00B91A43">
            <w:pPr>
              <w:widowControl/>
              <w:autoSpaceDE/>
              <w:autoSpaceDN/>
              <w:rPr>
                <w:sz w:val="20"/>
                <w:szCs w:val="20"/>
              </w:rPr>
            </w:pPr>
            <w:r w:rsidRPr="009A66BA">
              <w:rPr>
                <w:sz w:val="20"/>
                <w:szCs w:val="20"/>
              </w:rPr>
              <w:t>1.5.1.</w:t>
            </w:r>
          </w:p>
        </w:tc>
        <w:tc>
          <w:tcPr>
            <w:tcW w:w="7331" w:type="dxa"/>
            <w:shd w:val="clear" w:color="auto" w:fill="auto"/>
          </w:tcPr>
          <w:p w:rsidR="00F276F1" w:rsidRPr="0048402F" w:rsidRDefault="00F276F1" w:rsidP="00B91A43">
            <w:pPr>
              <w:widowControl/>
              <w:autoSpaceDE/>
              <w:autoSpaceDN/>
              <w:rPr>
                <w:sz w:val="20"/>
                <w:szCs w:val="20"/>
              </w:rPr>
            </w:pPr>
            <w:r w:rsidRPr="0048402F">
              <w:rPr>
                <w:sz w:val="20"/>
                <w:szCs w:val="20"/>
              </w:rPr>
              <w:t xml:space="preserve">Областной бюджет </w:t>
            </w:r>
          </w:p>
        </w:tc>
        <w:tc>
          <w:tcPr>
            <w:tcW w:w="1275" w:type="dxa"/>
            <w:shd w:val="clear" w:color="auto" w:fill="auto"/>
          </w:tcPr>
          <w:p w:rsidR="00F276F1" w:rsidRPr="009A66BA" w:rsidRDefault="00F276F1" w:rsidP="00B91A43">
            <w:pPr>
              <w:widowControl/>
              <w:autoSpaceDE/>
              <w:autoSpaceDN/>
              <w:rPr>
                <w:sz w:val="20"/>
                <w:szCs w:val="20"/>
              </w:rPr>
            </w:pPr>
            <w:r w:rsidRPr="009A66BA">
              <w:rPr>
                <w:sz w:val="20"/>
                <w:szCs w:val="20"/>
              </w:rPr>
              <w:t>450,0</w:t>
            </w:r>
          </w:p>
        </w:tc>
        <w:tc>
          <w:tcPr>
            <w:tcW w:w="993" w:type="dxa"/>
            <w:shd w:val="clear" w:color="auto" w:fill="auto"/>
          </w:tcPr>
          <w:p w:rsidR="00F276F1" w:rsidRPr="009A66BA" w:rsidRDefault="00F276F1" w:rsidP="00B91A43">
            <w:pPr>
              <w:widowControl/>
              <w:autoSpaceDE/>
              <w:autoSpaceDN/>
              <w:rPr>
                <w:sz w:val="20"/>
                <w:szCs w:val="20"/>
              </w:rPr>
            </w:pPr>
            <w:r w:rsidRPr="009A66BA">
              <w:rPr>
                <w:sz w:val="20"/>
                <w:szCs w:val="20"/>
              </w:rPr>
              <w:t>450</w:t>
            </w:r>
            <w:r>
              <w:rPr>
                <w:sz w:val="20"/>
                <w:szCs w:val="20"/>
              </w:rPr>
              <w:t>,0</w:t>
            </w:r>
          </w:p>
        </w:tc>
        <w:tc>
          <w:tcPr>
            <w:tcW w:w="992" w:type="dxa"/>
            <w:shd w:val="clear" w:color="auto" w:fill="auto"/>
          </w:tcPr>
          <w:p w:rsidR="00F276F1" w:rsidRPr="009A66BA" w:rsidRDefault="00F276F1" w:rsidP="00B91A43">
            <w:pPr>
              <w:widowControl/>
              <w:autoSpaceDE/>
              <w:autoSpaceDN/>
              <w:rPr>
                <w:sz w:val="20"/>
                <w:szCs w:val="20"/>
              </w:rPr>
            </w:pPr>
            <w:r w:rsidRPr="009A66BA">
              <w:rPr>
                <w:sz w:val="20"/>
                <w:szCs w:val="20"/>
              </w:rPr>
              <w:t>450</w:t>
            </w:r>
            <w:r>
              <w:rPr>
                <w:sz w:val="20"/>
                <w:szCs w:val="20"/>
              </w:rPr>
              <w:t>,0</w:t>
            </w:r>
          </w:p>
        </w:tc>
        <w:tc>
          <w:tcPr>
            <w:tcW w:w="1446" w:type="dxa"/>
            <w:shd w:val="clear" w:color="auto" w:fill="auto"/>
          </w:tcPr>
          <w:p w:rsidR="00F276F1" w:rsidRPr="009A66BA" w:rsidRDefault="00F276F1" w:rsidP="00B91A43">
            <w:pPr>
              <w:widowControl/>
              <w:autoSpaceDE/>
              <w:autoSpaceDN/>
              <w:rPr>
                <w:sz w:val="20"/>
                <w:szCs w:val="20"/>
              </w:rPr>
            </w:pPr>
            <w:r w:rsidRPr="009A66BA">
              <w:rPr>
                <w:sz w:val="20"/>
                <w:szCs w:val="20"/>
              </w:rPr>
              <w:t>135</w:t>
            </w:r>
            <w:r w:rsidR="00716886">
              <w:rPr>
                <w:sz w:val="20"/>
                <w:szCs w:val="20"/>
              </w:rPr>
              <w:t>0</w:t>
            </w:r>
            <w:r w:rsidRPr="009A66BA">
              <w:rPr>
                <w:sz w:val="20"/>
                <w:szCs w:val="20"/>
              </w:rPr>
              <w:t>,0</w:t>
            </w:r>
          </w:p>
        </w:tc>
        <w:tc>
          <w:tcPr>
            <w:tcW w:w="2693" w:type="dxa"/>
            <w:vMerge/>
            <w:shd w:val="clear" w:color="auto" w:fill="auto"/>
            <w:vAlign w:val="center"/>
          </w:tcPr>
          <w:p w:rsidR="00F276F1" w:rsidRPr="009A66BA" w:rsidRDefault="00F276F1" w:rsidP="00B91A43">
            <w:pPr>
              <w:widowControl/>
              <w:autoSpaceDE/>
              <w:autoSpaceDN/>
              <w:jc w:val="center"/>
              <w:rPr>
                <w:sz w:val="20"/>
                <w:szCs w:val="20"/>
              </w:rPr>
            </w:pPr>
          </w:p>
        </w:tc>
      </w:tr>
      <w:tr w:rsidR="0026034B" w:rsidRPr="009A66BA" w:rsidTr="00B91A43">
        <w:trPr>
          <w:trHeight w:val="20"/>
        </w:trPr>
        <w:tc>
          <w:tcPr>
            <w:tcW w:w="817" w:type="dxa"/>
            <w:shd w:val="clear" w:color="auto" w:fill="auto"/>
            <w:vAlign w:val="center"/>
          </w:tcPr>
          <w:p w:rsidR="0026034B" w:rsidRPr="009A66BA" w:rsidRDefault="0026034B" w:rsidP="00B91A43">
            <w:pPr>
              <w:widowControl/>
              <w:autoSpaceDE/>
              <w:autoSpaceDN/>
              <w:rPr>
                <w:sz w:val="20"/>
                <w:szCs w:val="20"/>
              </w:rPr>
            </w:pPr>
            <w:r w:rsidRPr="009A66BA">
              <w:rPr>
                <w:sz w:val="20"/>
                <w:szCs w:val="20"/>
              </w:rPr>
              <w:t>1.6.</w:t>
            </w:r>
          </w:p>
        </w:tc>
        <w:tc>
          <w:tcPr>
            <w:tcW w:w="7331" w:type="dxa"/>
            <w:shd w:val="clear" w:color="auto" w:fill="auto"/>
            <w:vAlign w:val="center"/>
          </w:tcPr>
          <w:p w:rsidR="0026034B" w:rsidRPr="0048402F" w:rsidRDefault="0026034B" w:rsidP="00B91A43">
            <w:pPr>
              <w:widowControl/>
              <w:autoSpaceDE/>
              <w:autoSpaceDN/>
              <w:rPr>
                <w:sz w:val="20"/>
                <w:szCs w:val="20"/>
                <w:lang w:eastAsia="ru-RU"/>
              </w:rPr>
            </w:pPr>
            <w:r w:rsidRPr="0048402F">
              <w:rPr>
                <w:sz w:val="20"/>
                <w:szCs w:val="20"/>
                <w:lang w:eastAsia="ru-RU"/>
              </w:rPr>
              <w:t>Организован и проведен областной конкурс агитбригад образовательных организаций «Мы выбираем жизнь»</w:t>
            </w:r>
            <w:r w:rsidR="0048402F" w:rsidRPr="0048402F">
              <w:rPr>
                <w:sz w:val="20"/>
                <w:szCs w:val="20"/>
              </w:rPr>
              <w:t xml:space="preserve"> (всего), в том числе:</w:t>
            </w:r>
          </w:p>
        </w:tc>
        <w:tc>
          <w:tcPr>
            <w:tcW w:w="1275" w:type="dxa"/>
            <w:shd w:val="clear" w:color="auto" w:fill="auto"/>
          </w:tcPr>
          <w:p w:rsidR="0026034B" w:rsidRPr="009A66BA" w:rsidRDefault="0026034B" w:rsidP="00B91A43">
            <w:pPr>
              <w:widowControl/>
              <w:autoSpaceDE/>
              <w:autoSpaceDN/>
              <w:rPr>
                <w:sz w:val="20"/>
                <w:szCs w:val="20"/>
              </w:rPr>
            </w:pPr>
            <w:r w:rsidRPr="009A66BA">
              <w:rPr>
                <w:sz w:val="20"/>
                <w:szCs w:val="20"/>
              </w:rPr>
              <w:t>-</w:t>
            </w:r>
          </w:p>
        </w:tc>
        <w:tc>
          <w:tcPr>
            <w:tcW w:w="993" w:type="dxa"/>
            <w:shd w:val="clear" w:color="auto" w:fill="auto"/>
          </w:tcPr>
          <w:p w:rsidR="0026034B" w:rsidRPr="009A66BA" w:rsidRDefault="0026034B" w:rsidP="00B91A43">
            <w:pPr>
              <w:widowControl/>
              <w:autoSpaceDE/>
              <w:autoSpaceDN/>
              <w:rPr>
                <w:sz w:val="20"/>
                <w:szCs w:val="20"/>
              </w:rPr>
            </w:pPr>
            <w:r w:rsidRPr="009A66BA">
              <w:rPr>
                <w:sz w:val="20"/>
                <w:szCs w:val="20"/>
              </w:rPr>
              <w:t>46,8</w:t>
            </w:r>
          </w:p>
        </w:tc>
        <w:tc>
          <w:tcPr>
            <w:tcW w:w="992" w:type="dxa"/>
            <w:shd w:val="clear" w:color="auto" w:fill="auto"/>
          </w:tcPr>
          <w:p w:rsidR="0026034B" w:rsidRPr="009A66BA" w:rsidRDefault="0026034B" w:rsidP="00B91A43">
            <w:pPr>
              <w:widowControl/>
              <w:autoSpaceDE/>
              <w:autoSpaceDN/>
              <w:rPr>
                <w:sz w:val="20"/>
                <w:szCs w:val="20"/>
              </w:rPr>
            </w:pPr>
            <w:r w:rsidRPr="009A66BA">
              <w:rPr>
                <w:sz w:val="20"/>
                <w:szCs w:val="20"/>
              </w:rPr>
              <w:t>-</w:t>
            </w:r>
          </w:p>
        </w:tc>
        <w:tc>
          <w:tcPr>
            <w:tcW w:w="1446" w:type="dxa"/>
            <w:shd w:val="clear" w:color="auto" w:fill="auto"/>
          </w:tcPr>
          <w:p w:rsidR="0026034B" w:rsidRPr="009A66BA" w:rsidRDefault="0026034B" w:rsidP="00B91A43">
            <w:pPr>
              <w:widowControl/>
              <w:autoSpaceDE/>
              <w:autoSpaceDN/>
              <w:rPr>
                <w:sz w:val="20"/>
                <w:szCs w:val="20"/>
              </w:rPr>
            </w:pPr>
            <w:r w:rsidRPr="009A66BA">
              <w:rPr>
                <w:sz w:val="20"/>
                <w:szCs w:val="20"/>
              </w:rPr>
              <w:t>46,8</w:t>
            </w:r>
          </w:p>
        </w:tc>
        <w:tc>
          <w:tcPr>
            <w:tcW w:w="2693" w:type="dxa"/>
            <w:vMerge w:val="restart"/>
            <w:shd w:val="clear" w:color="auto" w:fill="auto"/>
            <w:vAlign w:val="center"/>
          </w:tcPr>
          <w:p w:rsidR="0026034B" w:rsidRPr="009A66BA" w:rsidRDefault="0026034B" w:rsidP="00B91A43">
            <w:pPr>
              <w:widowControl/>
              <w:autoSpaceDE/>
              <w:autoSpaceDN/>
              <w:jc w:val="center"/>
              <w:rPr>
                <w:sz w:val="20"/>
                <w:szCs w:val="20"/>
              </w:rPr>
            </w:pPr>
            <w:r w:rsidRPr="009A66BA">
              <w:rPr>
                <w:sz w:val="20"/>
                <w:szCs w:val="20"/>
              </w:rPr>
              <w:t>министерство образования Архангельской области</w:t>
            </w:r>
          </w:p>
        </w:tc>
      </w:tr>
      <w:tr w:rsidR="0026034B" w:rsidRPr="009A66BA" w:rsidTr="00B91A43">
        <w:trPr>
          <w:trHeight w:val="20"/>
        </w:trPr>
        <w:tc>
          <w:tcPr>
            <w:tcW w:w="817" w:type="dxa"/>
            <w:shd w:val="clear" w:color="auto" w:fill="auto"/>
            <w:vAlign w:val="center"/>
          </w:tcPr>
          <w:p w:rsidR="0026034B" w:rsidRPr="009A66BA" w:rsidRDefault="0026034B" w:rsidP="00B91A43">
            <w:pPr>
              <w:widowControl/>
              <w:autoSpaceDE/>
              <w:autoSpaceDN/>
              <w:rPr>
                <w:sz w:val="20"/>
                <w:szCs w:val="20"/>
              </w:rPr>
            </w:pPr>
            <w:r w:rsidRPr="009A66BA">
              <w:rPr>
                <w:sz w:val="20"/>
                <w:szCs w:val="20"/>
              </w:rPr>
              <w:t>1.6.1.</w:t>
            </w:r>
          </w:p>
        </w:tc>
        <w:tc>
          <w:tcPr>
            <w:tcW w:w="7331" w:type="dxa"/>
            <w:shd w:val="clear" w:color="auto" w:fill="auto"/>
          </w:tcPr>
          <w:p w:rsidR="0026034B" w:rsidRPr="0048402F" w:rsidRDefault="009B2763" w:rsidP="00B91A43">
            <w:pPr>
              <w:widowControl/>
              <w:autoSpaceDE/>
              <w:autoSpaceDN/>
              <w:rPr>
                <w:sz w:val="20"/>
                <w:szCs w:val="20"/>
              </w:rPr>
            </w:pPr>
            <w:r w:rsidRPr="0048402F">
              <w:rPr>
                <w:sz w:val="20"/>
                <w:szCs w:val="20"/>
              </w:rPr>
              <w:t xml:space="preserve">Областной бюджет </w:t>
            </w:r>
          </w:p>
        </w:tc>
        <w:tc>
          <w:tcPr>
            <w:tcW w:w="1275" w:type="dxa"/>
            <w:shd w:val="clear" w:color="auto" w:fill="auto"/>
          </w:tcPr>
          <w:p w:rsidR="0026034B" w:rsidRPr="009A66BA" w:rsidRDefault="0026034B" w:rsidP="00B91A43">
            <w:pPr>
              <w:widowControl/>
              <w:autoSpaceDE/>
              <w:autoSpaceDN/>
              <w:rPr>
                <w:sz w:val="20"/>
                <w:szCs w:val="20"/>
              </w:rPr>
            </w:pPr>
            <w:r w:rsidRPr="009A66BA">
              <w:rPr>
                <w:sz w:val="20"/>
                <w:szCs w:val="20"/>
              </w:rPr>
              <w:t>-</w:t>
            </w:r>
          </w:p>
        </w:tc>
        <w:tc>
          <w:tcPr>
            <w:tcW w:w="993" w:type="dxa"/>
            <w:shd w:val="clear" w:color="auto" w:fill="auto"/>
          </w:tcPr>
          <w:p w:rsidR="0026034B" w:rsidRPr="009A66BA" w:rsidRDefault="0026034B" w:rsidP="00B91A43">
            <w:pPr>
              <w:widowControl/>
              <w:autoSpaceDE/>
              <w:autoSpaceDN/>
              <w:rPr>
                <w:sz w:val="20"/>
                <w:szCs w:val="20"/>
              </w:rPr>
            </w:pPr>
            <w:r w:rsidRPr="009A66BA">
              <w:rPr>
                <w:sz w:val="20"/>
                <w:szCs w:val="20"/>
              </w:rPr>
              <w:t>46,8</w:t>
            </w:r>
          </w:p>
        </w:tc>
        <w:tc>
          <w:tcPr>
            <w:tcW w:w="992" w:type="dxa"/>
            <w:shd w:val="clear" w:color="auto" w:fill="auto"/>
          </w:tcPr>
          <w:p w:rsidR="0026034B" w:rsidRPr="009A66BA" w:rsidRDefault="0026034B" w:rsidP="00B91A43">
            <w:pPr>
              <w:widowControl/>
              <w:autoSpaceDE/>
              <w:autoSpaceDN/>
              <w:rPr>
                <w:sz w:val="20"/>
                <w:szCs w:val="20"/>
              </w:rPr>
            </w:pPr>
            <w:r w:rsidRPr="009A66BA">
              <w:rPr>
                <w:sz w:val="20"/>
                <w:szCs w:val="20"/>
              </w:rPr>
              <w:t>-</w:t>
            </w:r>
          </w:p>
        </w:tc>
        <w:tc>
          <w:tcPr>
            <w:tcW w:w="1446" w:type="dxa"/>
            <w:shd w:val="clear" w:color="auto" w:fill="auto"/>
          </w:tcPr>
          <w:p w:rsidR="0026034B" w:rsidRPr="009A66BA" w:rsidRDefault="0026034B" w:rsidP="00B91A43">
            <w:pPr>
              <w:widowControl/>
              <w:autoSpaceDE/>
              <w:autoSpaceDN/>
              <w:rPr>
                <w:sz w:val="20"/>
                <w:szCs w:val="20"/>
              </w:rPr>
            </w:pPr>
            <w:r w:rsidRPr="009A66BA">
              <w:rPr>
                <w:sz w:val="20"/>
                <w:szCs w:val="20"/>
              </w:rPr>
              <w:t>46,8</w:t>
            </w:r>
          </w:p>
        </w:tc>
        <w:tc>
          <w:tcPr>
            <w:tcW w:w="2693" w:type="dxa"/>
            <w:vMerge/>
            <w:shd w:val="clear" w:color="auto" w:fill="auto"/>
            <w:vAlign w:val="center"/>
          </w:tcPr>
          <w:p w:rsidR="0026034B" w:rsidRPr="009A66BA" w:rsidRDefault="0026034B" w:rsidP="00B91A43">
            <w:pPr>
              <w:widowControl/>
              <w:autoSpaceDE/>
              <w:autoSpaceDN/>
              <w:jc w:val="center"/>
              <w:rPr>
                <w:sz w:val="20"/>
                <w:szCs w:val="20"/>
              </w:rPr>
            </w:pPr>
          </w:p>
        </w:tc>
      </w:tr>
      <w:tr w:rsidR="0026034B" w:rsidRPr="009A66BA" w:rsidTr="00B91A43">
        <w:trPr>
          <w:trHeight w:val="20"/>
        </w:trPr>
        <w:tc>
          <w:tcPr>
            <w:tcW w:w="817" w:type="dxa"/>
            <w:shd w:val="clear" w:color="auto" w:fill="auto"/>
            <w:vAlign w:val="center"/>
          </w:tcPr>
          <w:p w:rsidR="0026034B" w:rsidRPr="009A66BA" w:rsidRDefault="0026034B" w:rsidP="00B91A43">
            <w:pPr>
              <w:widowControl/>
              <w:autoSpaceDE/>
              <w:autoSpaceDN/>
              <w:rPr>
                <w:sz w:val="20"/>
                <w:szCs w:val="20"/>
              </w:rPr>
            </w:pPr>
            <w:r w:rsidRPr="009A66BA">
              <w:rPr>
                <w:sz w:val="20"/>
                <w:szCs w:val="20"/>
              </w:rPr>
              <w:t>1.7.</w:t>
            </w:r>
          </w:p>
        </w:tc>
        <w:tc>
          <w:tcPr>
            <w:tcW w:w="7331" w:type="dxa"/>
            <w:shd w:val="clear" w:color="auto" w:fill="auto"/>
            <w:vAlign w:val="center"/>
          </w:tcPr>
          <w:p w:rsidR="0026034B" w:rsidRPr="0048402F" w:rsidRDefault="0026034B" w:rsidP="00B91A43">
            <w:pPr>
              <w:widowControl/>
              <w:autoSpaceDE/>
              <w:autoSpaceDN/>
              <w:rPr>
                <w:sz w:val="20"/>
                <w:szCs w:val="20"/>
                <w:lang w:eastAsia="ru-RU"/>
              </w:rPr>
            </w:pPr>
            <w:r w:rsidRPr="0048402F">
              <w:rPr>
                <w:sz w:val="20"/>
                <w:szCs w:val="20"/>
                <w:lang w:eastAsia="ru-RU"/>
              </w:rPr>
              <w:t xml:space="preserve">Обучено специалистов по работе с молодежью по профилактике незаконного </w:t>
            </w:r>
            <w:r w:rsidRPr="0048402F">
              <w:rPr>
                <w:sz w:val="20"/>
                <w:szCs w:val="20"/>
                <w:lang w:eastAsia="ru-RU"/>
              </w:rPr>
              <w:lastRenderedPageBreak/>
              <w:t>потребления наркотических средств и психотропных веществ</w:t>
            </w:r>
            <w:r w:rsidR="0048402F" w:rsidRPr="0048402F">
              <w:rPr>
                <w:sz w:val="20"/>
                <w:szCs w:val="20"/>
              </w:rPr>
              <w:t xml:space="preserve"> (всего), в том числе:</w:t>
            </w:r>
          </w:p>
        </w:tc>
        <w:tc>
          <w:tcPr>
            <w:tcW w:w="1275" w:type="dxa"/>
            <w:shd w:val="clear" w:color="auto" w:fill="auto"/>
            <w:vAlign w:val="center"/>
          </w:tcPr>
          <w:p w:rsidR="0026034B" w:rsidRPr="009A66BA" w:rsidRDefault="00346109" w:rsidP="00B91A43">
            <w:pPr>
              <w:widowControl/>
              <w:autoSpaceDE/>
              <w:autoSpaceDN/>
              <w:rPr>
                <w:sz w:val="20"/>
                <w:szCs w:val="20"/>
              </w:rPr>
            </w:pPr>
            <w:r w:rsidRPr="009A66BA">
              <w:rPr>
                <w:sz w:val="20"/>
                <w:szCs w:val="20"/>
              </w:rPr>
              <w:lastRenderedPageBreak/>
              <w:t>30</w:t>
            </w:r>
            <w:r w:rsidR="0026034B" w:rsidRPr="009A66BA">
              <w:rPr>
                <w:sz w:val="20"/>
                <w:szCs w:val="20"/>
              </w:rPr>
              <w:t>0,0</w:t>
            </w:r>
          </w:p>
        </w:tc>
        <w:tc>
          <w:tcPr>
            <w:tcW w:w="993" w:type="dxa"/>
            <w:shd w:val="clear" w:color="auto" w:fill="auto"/>
            <w:vAlign w:val="center"/>
          </w:tcPr>
          <w:p w:rsidR="0026034B" w:rsidRPr="009A66BA" w:rsidRDefault="00E5711C" w:rsidP="00B91A43">
            <w:pPr>
              <w:widowControl/>
              <w:autoSpaceDE/>
              <w:autoSpaceDN/>
              <w:rPr>
                <w:sz w:val="20"/>
                <w:szCs w:val="20"/>
              </w:rPr>
            </w:pPr>
            <w:r>
              <w:rPr>
                <w:sz w:val="20"/>
                <w:szCs w:val="20"/>
              </w:rPr>
              <w:t>270,0</w:t>
            </w:r>
          </w:p>
        </w:tc>
        <w:tc>
          <w:tcPr>
            <w:tcW w:w="992" w:type="dxa"/>
            <w:shd w:val="clear" w:color="auto" w:fill="auto"/>
            <w:vAlign w:val="center"/>
          </w:tcPr>
          <w:p w:rsidR="0026034B" w:rsidRPr="009A66BA" w:rsidRDefault="00E5711C" w:rsidP="00B91A43">
            <w:pPr>
              <w:widowControl/>
              <w:autoSpaceDE/>
              <w:autoSpaceDN/>
              <w:rPr>
                <w:sz w:val="20"/>
                <w:szCs w:val="20"/>
              </w:rPr>
            </w:pPr>
            <w:r>
              <w:rPr>
                <w:sz w:val="20"/>
                <w:szCs w:val="20"/>
              </w:rPr>
              <w:t>270,0</w:t>
            </w:r>
          </w:p>
        </w:tc>
        <w:tc>
          <w:tcPr>
            <w:tcW w:w="1446" w:type="dxa"/>
            <w:shd w:val="clear" w:color="auto" w:fill="auto"/>
            <w:vAlign w:val="center"/>
          </w:tcPr>
          <w:p w:rsidR="0026034B" w:rsidRPr="009A66BA" w:rsidRDefault="00E5711C" w:rsidP="00B91A43">
            <w:pPr>
              <w:widowControl/>
              <w:autoSpaceDE/>
              <w:autoSpaceDN/>
              <w:rPr>
                <w:sz w:val="20"/>
                <w:szCs w:val="20"/>
              </w:rPr>
            </w:pPr>
            <w:r>
              <w:rPr>
                <w:sz w:val="20"/>
                <w:szCs w:val="20"/>
              </w:rPr>
              <w:t>840,0</w:t>
            </w:r>
          </w:p>
        </w:tc>
        <w:tc>
          <w:tcPr>
            <w:tcW w:w="2693" w:type="dxa"/>
            <w:vMerge w:val="restart"/>
            <w:shd w:val="clear" w:color="auto" w:fill="auto"/>
            <w:vAlign w:val="center"/>
          </w:tcPr>
          <w:p w:rsidR="0026034B" w:rsidRPr="009A66BA" w:rsidRDefault="0026034B" w:rsidP="00B91A43">
            <w:pPr>
              <w:widowControl/>
              <w:autoSpaceDE/>
              <w:autoSpaceDN/>
              <w:jc w:val="center"/>
              <w:rPr>
                <w:sz w:val="20"/>
                <w:szCs w:val="20"/>
                <w:lang w:eastAsia="ru-RU"/>
              </w:rPr>
            </w:pPr>
            <w:r w:rsidRPr="009A66BA">
              <w:rPr>
                <w:sz w:val="20"/>
                <w:szCs w:val="20"/>
                <w:lang w:eastAsia="ru-RU"/>
              </w:rPr>
              <w:t>агентство по делам</w:t>
            </w:r>
            <w:r w:rsidR="009B2763">
              <w:rPr>
                <w:sz w:val="20"/>
                <w:szCs w:val="20"/>
                <w:lang w:eastAsia="ru-RU"/>
              </w:rPr>
              <w:t xml:space="preserve"> </w:t>
            </w:r>
            <w:r w:rsidR="009B2763">
              <w:rPr>
                <w:sz w:val="20"/>
                <w:szCs w:val="20"/>
                <w:lang w:eastAsia="ru-RU"/>
              </w:rPr>
              <w:lastRenderedPageBreak/>
              <w:t>молодежи Архангельской области</w:t>
            </w:r>
          </w:p>
        </w:tc>
      </w:tr>
      <w:tr w:rsidR="00346109" w:rsidRPr="009A66BA" w:rsidTr="00B91A43">
        <w:trPr>
          <w:trHeight w:val="313"/>
        </w:trPr>
        <w:tc>
          <w:tcPr>
            <w:tcW w:w="817" w:type="dxa"/>
            <w:shd w:val="clear" w:color="auto" w:fill="auto"/>
            <w:vAlign w:val="center"/>
          </w:tcPr>
          <w:p w:rsidR="00346109" w:rsidRPr="009A66BA" w:rsidRDefault="00346109" w:rsidP="00B91A43">
            <w:pPr>
              <w:widowControl/>
              <w:autoSpaceDE/>
              <w:autoSpaceDN/>
              <w:rPr>
                <w:sz w:val="20"/>
                <w:szCs w:val="20"/>
              </w:rPr>
            </w:pPr>
            <w:r w:rsidRPr="009A66BA">
              <w:rPr>
                <w:sz w:val="20"/>
                <w:szCs w:val="20"/>
              </w:rPr>
              <w:lastRenderedPageBreak/>
              <w:t>1.7.1.</w:t>
            </w:r>
          </w:p>
        </w:tc>
        <w:tc>
          <w:tcPr>
            <w:tcW w:w="7331" w:type="dxa"/>
            <w:shd w:val="clear" w:color="auto" w:fill="auto"/>
          </w:tcPr>
          <w:p w:rsidR="00346109" w:rsidRPr="0048402F" w:rsidRDefault="009B2763" w:rsidP="00B91A43">
            <w:pPr>
              <w:widowControl/>
              <w:autoSpaceDE/>
              <w:autoSpaceDN/>
              <w:rPr>
                <w:sz w:val="20"/>
                <w:szCs w:val="20"/>
              </w:rPr>
            </w:pPr>
            <w:r w:rsidRPr="0048402F">
              <w:rPr>
                <w:sz w:val="20"/>
                <w:szCs w:val="20"/>
              </w:rPr>
              <w:t>Областной бюджет</w:t>
            </w:r>
          </w:p>
        </w:tc>
        <w:tc>
          <w:tcPr>
            <w:tcW w:w="1275" w:type="dxa"/>
            <w:shd w:val="clear" w:color="auto" w:fill="auto"/>
            <w:vAlign w:val="center"/>
          </w:tcPr>
          <w:p w:rsidR="00346109" w:rsidRPr="009A66BA" w:rsidRDefault="00346109" w:rsidP="00B91A43">
            <w:pPr>
              <w:widowControl/>
              <w:autoSpaceDE/>
              <w:autoSpaceDN/>
              <w:rPr>
                <w:sz w:val="20"/>
                <w:szCs w:val="20"/>
              </w:rPr>
            </w:pPr>
            <w:r w:rsidRPr="009A66BA">
              <w:rPr>
                <w:sz w:val="20"/>
                <w:szCs w:val="20"/>
              </w:rPr>
              <w:t>300,0</w:t>
            </w:r>
          </w:p>
        </w:tc>
        <w:tc>
          <w:tcPr>
            <w:tcW w:w="993" w:type="dxa"/>
            <w:shd w:val="clear" w:color="auto" w:fill="auto"/>
            <w:vAlign w:val="center"/>
          </w:tcPr>
          <w:p w:rsidR="00346109" w:rsidRPr="009A66BA" w:rsidRDefault="00E5711C" w:rsidP="00B91A43">
            <w:pPr>
              <w:widowControl/>
              <w:autoSpaceDE/>
              <w:autoSpaceDN/>
              <w:rPr>
                <w:sz w:val="20"/>
                <w:szCs w:val="20"/>
              </w:rPr>
            </w:pPr>
            <w:r>
              <w:rPr>
                <w:sz w:val="20"/>
                <w:szCs w:val="20"/>
              </w:rPr>
              <w:t>270,0</w:t>
            </w:r>
          </w:p>
        </w:tc>
        <w:tc>
          <w:tcPr>
            <w:tcW w:w="992" w:type="dxa"/>
            <w:shd w:val="clear" w:color="auto" w:fill="auto"/>
            <w:vAlign w:val="center"/>
          </w:tcPr>
          <w:p w:rsidR="00346109" w:rsidRPr="009A66BA" w:rsidRDefault="00E5711C" w:rsidP="00B91A43">
            <w:pPr>
              <w:widowControl/>
              <w:autoSpaceDE/>
              <w:autoSpaceDN/>
              <w:rPr>
                <w:sz w:val="20"/>
                <w:szCs w:val="20"/>
              </w:rPr>
            </w:pPr>
            <w:r>
              <w:rPr>
                <w:sz w:val="20"/>
                <w:szCs w:val="20"/>
              </w:rPr>
              <w:t>270,0</w:t>
            </w:r>
          </w:p>
        </w:tc>
        <w:tc>
          <w:tcPr>
            <w:tcW w:w="1446" w:type="dxa"/>
            <w:shd w:val="clear" w:color="auto" w:fill="auto"/>
            <w:vAlign w:val="center"/>
          </w:tcPr>
          <w:p w:rsidR="00346109" w:rsidRPr="009A66BA" w:rsidRDefault="00E5711C" w:rsidP="00B91A43">
            <w:pPr>
              <w:widowControl/>
              <w:autoSpaceDE/>
              <w:autoSpaceDN/>
              <w:rPr>
                <w:sz w:val="20"/>
                <w:szCs w:val="20"/>
              </w:rPr>
            </w:pPr>
            <w:r>
              <w:rPr>
                <w:sz w:val="20"/>
                <w:szCs w:val="20"/>
              </w:rPr>
              <w:t>840,0</w:t>
            </w:r>
          </w:p>
        </w:tc>
        <w:tc>
          <w:tcPr>
            <w:tcW w:w="2693" w:type="dxa"/>
            <w:vMerge/>
            <w:shd w:val="clear" w:color="auto" w:fill="auto"/>
            <w:vAlign w:val="center"/>
          </w:tcPr>
          <w:p w:rsidR="00346109" w:rsidRPr="009A66BA" w:rsidRDefault="00346109" w:rsidP="00B91A43">
            <w:pPr>
              <w:widowControl/>
              <w:autoSpaceDE/>
              <w:autoSpaceDN/>
              <w:jc w:val="center"/>
              <w:rPr>
                <w:sz w:val="20"/>
                <w:szCs w:val="20"/>
              </w:rPr>
            </w:pPr>
          </w:p>
        </w:tc>
      </w:tr>
      <w:tr w:rsidR="00346109" w:rsidRPr="009A66BA" w:rsidTr="00B91A43">
        <w:trPr>
          <w:trHeight w:val="20"/>
        </w:trPr>
        <w:tc>
          <w:tcPr>
            <w:tcW w:w="817" w:type="dxa"/>
            <w:shd w:val="clear" w:color="auto" w:fill="auto"/>
            <w:vAlign w:val="center"/>
          </w:tcPr>
          <w:p w:rsidR="00346109" w:rsidRPr="009A66BA" w:rsidRDefault="00346109" w:rsidP="00B91A43">
            <w:pPr>
              <w:widowControl/>
              <w:autoSpaceDE/>
              <w:autoSpaceDN/>
              <w:rPr>
                <w:sz w:val="20"/>
                <w:szCs w:val="20"/>
              </w:rPr>
            </w:pPr>
            <w:r w:rsidRPr="009A66BA">
              <w:rPr>
                <w:sz w:val="20"/>
                <w:szCs w:val="20"/>
              </w:rPr>
              <w:t>1.8.</w:t>
            </w:r>
          </w:p>
        </w:tc>
        <w:tc>
          <w:tcPr>
            <w:tcW w:w="7331" w:type="dxa"/>
            <w:shd w:val="clear" w:color="auto" w:fill="auto"/>
            <w:vAlign w:val="center"/>
          </w:tcPr>
          <w:p w:rsidR="00346109" w:rsidRPr="0048402F" w:rsidRDefault="00346109" w:rsidP="00B91A43">
            <w:pPr>
              <w:widowControl/>
              <w:autoSpaceDE/>
              <w:autoSpaceDN/>
              <w:rPr>
                <w:sz w:val="20"/>
                <w:szCs w:val="20"/>
                <w:lang w:eastAsia="ru-RU"/>
              </w:rPr>
            </w:pPr>
            <w:r w:rsidRPr="0048402F">
              <w:rPr>
                <w:sz w:val="20"/>
                <w:szCs w:val="20"/>
                <w:lang w:eastAsia="ru-RU"/>
              </w:rPr>
              <w:t>Изготовлены и размещены материалы, направленные на профилактику незаконного потребления наркотических средств и психотропных веществ, пропаганде здорового образа жизни</w:t>
            </w:r>
            <w:r w:rsidRPr="0048402F">
              <w:rPr>
                <w:sz w:val="20"/>
                <w:szCs w:val="20"/>
              </w:rPr>
              <w:t xml:space="preserve"> в информационно-телекоммуникационной сети «Интернет»</w:t>
            </w:r>
            <w:r w:rsidRPr="0048402F">
              <w:rPr>
                <w:sz w:val="20"/>
                <w:szCs w:val="20"/>
                <w:lang w:eastAsia="ru-RU"/>
              </w:rPr>
              <w:t>, в том числе таргетированная реклама</w:t>
            </w:r>
            <w:r w:rsidR="0048402F" w:rsidRPr="0048402F">
              <w:rPr>
                <w:sz w:val="20"/>
                <w:szCs w:val="20"/>
              </w:rPr>
              <w:t xml:space="preserve"> (всего), в том числе:</w:t>
            </w:r>
          </w:p>
        </w:tc>
        <w:tc>
          <w:tcPr>
            <w:tcW w:w="1275" w:type="dxa"/>
            <w:shd w:val="clear" w:color="auto" w:fill="auto"/>
          </w:tcPr>
          <w:p w:rsidR="00346109" w:rsidRPr="009A66BA" w:rsidRDefault="00346109" w:rsidP="00B91A43">
            <w:pPr>
              <w:widowControl/>
              <w:autoSpaceDE/>
              <w:autoSpaceDN/>
              <w:rPr>
                <w:sz w:val="20"/>
                <w:szCs w:val="20"/>
              </w:rPr>
            </w:pPr>
            <w:r w:rsidRPr="009A66BA">
              <w:rPr>
                <w:sz w:val="20"/>
                <w:szCs w:val="20"/>
              </w:rPr>
              <w:t>800,0</w:t>
            </w:r>
          </w:p>
        </w:tc>
        <w:tc>
          <w:tcPr>
            <w:tcW w:w="993" w:type="dxa"/>
            <w:shd w:val="clear" w:color="auto" w:fill="auto"/>
          </w:tcPr>
          <w:p w:rsidR="00346109" w:rsidRPr="009A66BA" w:rsidRDefault="00E5711C" w:rsidP="00B91A43">
            <w:pPr>
              <w:widowControl/>
              <w:autoSpaceDE/>
              <w:autoSpaceDN/>
              <w:rPr>
                <w:sz w:val="20"/>
                <w:szCs w:val="20"/>
              </w:rPr>
            </w:pPr>
            <w:r>
              <w:rPr>
                <w:sz w:val="20"/>
                <w:szCs w:val="20"/>
              </w:rPr>
              <w:t>720,0</w:t>
            </w:r>
          </w:p>
        </w:tc>
        <w:tc>
          <w:tcPr>
            <w:tcW w:w="992" w:type="dxa"/>
            <w:shd w:val="clear" w:color="auto" w:fill="auto"/>
          </w:tcPr>
          <w:p w:rsidR="00346109" w:rsidRPr="009A66BA" w:rsidRDefault="00E5711C" w:rsidP="00B91A43">
            <w:pPr>
              <w:widowControl/>
              <w:autoSpaceDE/>
              <w:autoSpaceDN/>
              <w:rPr>
                <w:sz w:val="20"/>
                <w:szCs w:val="20"/>
              </w:rPr>
            </w:pPr>
            <w:r>
              <w:rPr>
                <w:sz w:val="20"/>
                <w:szCs w:val="20"/>
              </w:rPr>
              <w:t>720,0</w:t>
            </w:r>
          </w:p>
        </w:tc>
        <w:tc>
          <w:tcPr>
            <w:tcW w:w="1446" w:type="dxa"/>
            <w:shd w:val="clear" w:color="auto" w:fill="auto"/>
          </w:tcPr>
          <w:p w:rsidR="00346109" w:rsidRPr="009A66BA" w:rsidRDefault="00E5711C" w:rsidP="00B91A43">
            <w:pPr>
              <w:widowControl/>
              <w:autoSpaceDE/>
              <w:autoSpaceDN/>
              <w:rPr>
                <w:sz w:val="20"/>
                <w:szCs w:val="20"/>
              </w:rPr>
            </w:pPr>
            <w:r>
              <w:rPr>
                <w:sz w:val="20"/>
                <w:szCs w:val="20"/>
              </w:rPr>
              <w:t>2240,0</w:t>
            </w:r>
          </w:p>
        </w:tc>
        <w:tc>
          <w:tcPr>
            <w:tcW w:w="2693" w:type="dxa"/>
            <w:vMerge w:val="restart"/>
            <w:shd w:val="clear" w:color="auto" w:fill="auto"/>
            <w:vAlign w:val="center"/>
          </w:tcPr>
          <w:p w:rsidR="00346109" w:rsidRPr="009A66BA" w:rsidRDefault="00346109" w:rsidP="00B91A43">
            <w:pPr>
              <w:widowControl/>
              <w:autoSpaceDE/>
              <w:autoSpaceDN/>
              <w:jc w:val="center"/>
              <w:rPr>
                <w:sz w:val="20"/>
                <w:szCs w:val="20"/>
                <w:lang w:eastAsia="ru-RU"/>
              </w:rPr>
            </w:pPr>
            <w:r w:rsidRPr="009A66BA">
              <w:rPr>
                <w:sz w:val="20"/>
                <w:szCs w:val="20"/>
                <w:lang w:eastAsia="ru-RU"/>
              </w:rPr>
              <w:t>агентство по делам</w:t>
            </w:r>
            <w:r w:rsidR="009B2763">
              <w:rPr>
                <w:sz w:val="20"/>
                <w:szCs w:val="20"/>
                <w:lang w:eastAsia="ru-RU"/>
              </w:rPr>
              <w:t xml:space="preserve"> молодежи Архангельской области</w:t>
            </w:r>
          </w:p>
        </w:tc>
      </w:tr>
      <w:tr w:rsidR="00346109" w:rsidRPr="009A66BA" w:rsidTr="00B91A43">
        <w:trPr>
          <w:trHeight w:val="20"/>
        </w:trPr>
        <w:tc>
          <w:tcPr>
            <w:tcW w:w="817" w:type="dxa"/>
            <w:shd w:val="clear" w:color="auto" w:fill="auto"/>
            <w:vAlign w:val="center"/>
          </w:tcPr>
          <w:p w:rsidR="00346109" w:rsidRPr="009A66BA" w:rsidRDefault="00346109" w:rsidP="00B91A43">
            <w:pPr>
              <w:widowControl/>
              <w:autoSpaceDE/>
              <w:autoSpaceDN/>
              <w:rPr>
                <w:sz w:val="20"/>
                <w:szCs w:val="20"/>
              </w:rPr>
            </w:pPr>
            <w:r w:rsidRPr="009A66BA">
              <w:rPr>
                <w:sz w:val="20"/>
                <w:szCs w:val="20"/>
              </w:rPr>
              <w:t>1.8.1.</w:t>
            </w:r>
          </w:p>
        </w:tc>
        <w:tc>
          <w:tcPr>
            <w:tcW w:w="7331" w:type="dxa"/>
            <w:shd w:val="clear" w:color="auto" w:fill="auto"/>
          </w:tcPr>
          <w:p w:rsidR="00346109" w:rsidRPr="0048402F" w:rsidRDefault="009B2763" w:rsidP="00B91A43">
            <w:pPr>
              <w:widowControl/>
              <w:autoSpaceDE/>
              <w:autoSpaceDN/>
              <w:rPr>
                <w:sz w:val="20"/>
                <w:szCs w:val="20"/>
              </w:rPr>
            </w:pPr>
            <w:r w:rsidRPr="0048402F">
              <w:rPr>
                <w:sz w:val="20"/>
                <w:szCs w:val="20"/>
              </w:rPr>
              <w:t>Областной бюджет</w:t>
            </w:r>
          </w:p>
        </w:tc>
        <w:tc>
          <w:tcPr>
            <w:tcW w:w="1275" w:type="dxa"/>
            <w:shd w:val="clear" w:color="auto" w:fill="auto"/>
          </w:tcPr>
          <w:p w:rsidR="00346109" w:rsidRPr="009A66BA" w:rsidRDefault="00346109" w:rsidP="00B91A43">
            <w:pPr>
              <w:widowControl/>
              <w:autoSpaceDE/>
              <w:autoSpaceDN/>
              <w:rPr>
                <w:sz w:val="20"/>
                <w:szCs w:val="20"/>
              </w:rPr>
            </w:pPr>
            <w:r w:rsidRPr="009A66BA">
              <w:rPr>
                <w:sz w:val="20"/>
                <w:szCs w:val="20"/>
              </w:rPr>
              <w:t>800,0</w:t>
            </w:r>
          </w:p>
        </w:tc>
        <w:tc>
          <w:tcPr>
            <w:tcW w:w="993" w:type="dxa"/>
            <w:shd w:val="clear" w:color="auto" w:fill="auto"/>
          </w:tcPr>
          <w:p w:rsidR="00346109" w:rsidRPr="009A66BA" w:rsidRDefault="00E5711C" w:rsidP="00B91A43">
            <w:pPr>
              <w:widowControl/>
              <w:autoSpaceDE/>
              <w:autoSpaceDN/>
              <w:rPr>
                <w:sz w:val="20"/>
                <w:szCs w:val="20"/>
              </w:rPr>
            </w:pPr>
            <w:r>
              <w:rPr>
                <w:sz w:val="20"/>
                <w:szCs w:val="20"/>
              </w:rPr>
              <w:t>720,0</w:t>
            </w:r>
          </w:p>
        </w:tc>
        <w:tc>
          <w:tcPr>
            <w:tcW w:w="992" w:type="dxa"/>
            <w:shd w:val="clear" w:color="auto" w:fill="auto"/>
          </w:tcPr>
          <w:p w:rsidR="00346109" w:rsidRPr="009A66BA" w:rsidRDefault="00E5711C" w:rsidP="00B91A43">
            <w:pPr>
              <w:widowControl/>
              <w:autoSpaceDE/>
              <w:autoSpaceDN/>
              <w:rPr>
                <w:sz w:val="20"/>
                <w:szCs w:val="20"/>
              </w:rPr>
            </w:pPr>
            <w:r>
              <w:rPr>
                <w:sz w:val="20"/>
                <w:szCs w:val="20"/>
              </w:rPr>
              <w:t>720,0</w:t>
            </w:r>
          </w:p>
        </w:tc>
        <w:tc>
          <w:tcPr>
            <w:tcW w:w="1446" w:type="dxa"/>
            <w:shd w:val="clear" w:color="auto" w:fill="auto"/>
          </w:tcPr>
          <w:p w:rsidR="00346109" w:rsidRPr="009A66BA" w:rsidRDefault="00E5711C" w:rsidP="00B91A43">
            <w:pPr>
              <w:widowControl/>
              <w:autoSpaceDE/>
              <w:autoSpaceDN/>
              <w:rPr>
                <w:sz w:val="20"/>
                <w:szCs w:val="20"/>
              </w:rPr>
            </w:pPr>
            <w:r>
              <w:rPr>
                <w:sz w:val="20"/>
                <w:szCs w:val="20"/>
              </w:rPr>
              <w:t>2240,0</w:t>
            </w:r>
          </w:p>
        </w:tc>
        <w:tc>
          <w:tcPr>
            <w:tcW w:w="2693" w:type="dxa"/>
            <w:vMerge/>
            <w:shd w:val="clear" w:color="auto" w:fill="auto"/>
            <w:vAlign w:val="center"/>
          </w:tcPr>
          <w:p w:rsidR="00346109" w:rsidRPr="009A66BA" w:rsidRDefault="00346109" w:rsidP="00B91A43">
            <w:pPr>
              <w:widowControl/>
              <w:autoSpaceDE/>
              <w:autoSpaceDN/>
              <w:jc w:val="center"/>
              <w:rPr>
                <w:sz w:val="20"/>
                <w:szCs w:val="20"/>
              </w:rPr>
            </w:pPr>
          </w:p>
        </w:tc>
      </w:tr>
      <w:tr w:rsidR="00346109" w:rsidRPr="009A66BA" w:rsidTr="00B91A43">
        <w:trPr>
          <w:trHeight w:val="20"/>
        </w:trPr>
        <w:tc>
          <w:tcPr>
            <w:tcW w:w="817" w:type="dxa"/>
            <w:shd w:val="clear" w:color="auto" w:fill="auto"/>
            <w:vAlign w:val="center"/>
          </w:tcPr>
          <w:p w:rsidR="00346109" w:rsidRPr="009A66BA" w:rsidRDefault="00346109" w:rsidP="00B91A43">
            <w:pPr>
              <w:widowControl/>
              <w:autoSpaceDE/>
              <w:autoSpaceDN/>
              <w:rPr>
                <w:sz w:val="20"/>
                <w:szCs w:val="20"/>
              </w:rPr>
            </w:pPr>
            <w:r w:rsidRPr="009A66BA">
              <w:rPr>
                <w:sz w:val="20"/>
                <w:szCs w:val="20"/>
              </w:rPr>
              <w:t>1.9.</w:t>
            </w:r>
          </w:p>
        </w:tc>
        <w:tc>
          <w:tcPr>
            <w:tcW w:w="7331" w:type="dxa"/>
            <w:shd w:val="clear" w:color="auto" w:fill="auto"/>
            <w:vAlign w:val="center"/>
          </w:tcPr>
          <w:p w:rsidR="00346109" w:rsidRPr="0048402F" w:rsidRDefault="00346109" w:rsidP="00B91A43">
            <w:pPr>
              <w:widowControl/>
              <w:autoSpaceDE/>
              <w:autoSpaceDN/>
              <w:rPr>
                <w:sz w:val="20"/>
                <w:szCs w:val="20"/>
                <w:lang w:eastAsia="ru-RU"/>
              </w:rPr>
            </w:pPr>
            <w:r w:rsidRPr="0048402F">
              <w:rPr>
                <w:sz w:val="20"/>
                <w:szCs w:val="20"/>
                <w:lang w:eastAsia="ru-RU"/>
              </w:rPr>
              <w:t>Проведены мероприятия по профилактике незаконного потребления наркотических средств и психотропных веществ, пропаганде здорового образа жизни среди молодежи</w:t>
            </w:r>
            <w:r w:rsidR="0048402F" w:rsidRPr="0048402F">
              <w:rPr>
                <w:sz w:val="20"/>
                <w:szCs w:val="20"/>
              </w:rPr>
              <w:t xml:space="preserve"> (всего), в том числе:</w:t>
            </w:r>
          </w:p>
        </w:tc>
        <w:tc>
          <w:tcPr>
            <w:tcW w:w="1275" w:type="dxa"/>
            <w:shd w:val="clear" w:color="auto" w:fill="auto"/>
          </w:tcPr>
          <w:p w:rsidR="00346109" w:rsidRPr="009A66BA" w:rsidRDefault="00346109" w:rsidP="00B91A43">
            <w:pPr>
              <w:widowControl/>
              <w:autoSpaceDE/>
              <w:autoSpaceDN/>
              <w:rPr>
                <w:sz w:val="20"/>
                <w:szCs w:val="20"/>
              </w:rPr>
            </w:pPr>
            <w:r w:rsidRPr="009A66BA">
              <w:rPr>
                <w:sz w:val="20"/>
                <w:szCs w:val="20"/>
              </w:rPr>
              <w:t>1700,0</w:t>
            </w:r>
          </w:p>
        </w:tc>
        <w:tc>
          <w:tcPr>
            <w:tcW w:w="993" w:type="dxa"/>
            <w:shd w:val="clear" w:color="auto" w:fill="auto"/>
          </w:tcPr>
          <w:p w:rsidR="00346109" w:rsidRPr="009A66BA" w:rsidRDefault="00E5711C" w:rsidP="00B91A43">
            <w:pPr>
              <w:widowControl/>
              <w:autoSpaceDE/>
              <w:autoSpaceDN/>
              <w:rPr>
                <w:sz w:val="20"/>
                <w:szCs w:val="20"/>
              </w:rPr>
            </w:pPr>
            <w:r>
              <w:rPr>
                <w:sz w:val="20"/>
                <w:szCs w:val="20"/>
              </w:rPr>
              <w:t>1530,0</w:t>
            </w:r>
          </w:p>
        </w:tc>
        <w:tc>
          <w:tcPr>
            <w:tcW w:w="992" w:type="dxa"/>
            <w:shd w:val="clear" w:color="auto" w:fill="auto"/>
          </w:tcPr>
          <w:p w:rsidR="00346109" w:rsidRPr="009A66BA" w:rsidRDefault="00E5711C" w:rsidP="00B91A43">
            <w:pPr>
              <w:widowControl/>
              <w:autoSpaceDE/>
              <w:autoSpaceDN/>
              <w:rPr>
                <w:sz w:val="20"/>
                <w:szCs w:val="20"/>
              </w:rPr>
            </w:pPr>
            <w:r>
              <w:rPr>
                <w:sz w:val="20"/>
                <w:szCs w:val="20"/>
              </w:rPr>
              <w:t>1530,0</w:t>
            </w:r>
          </w:p>
        </w:tc>
        <w:tc>
          <w:tcPr>
            <w:tcW w:w="1446" w:type="dxa"/>
            <w:shd w:val="clear" w:color="auto" w:fill="auto"/>
          </w:tcPr>
          <w:p w:rsidR="00346109" w:rsidRPr="009A66BA" w:rsidRDefault="00E5711C" w:rsidP="00B91A43">
            <w:pPr>
              <w:widowControl/>
              <w:autoSpaceDE/>
              <w:autoSpaceDN/>
              <w:rPr>
                <w:sz w:val="20"/>
                <w:szCs w:val="20"/>
              </w:rPr>
            </w:pPr>
            <w:r>
              <w:rPr>
                <w:sz w:val="20"/>
                <w:szCs w:val="20"/>
              </w:rPr>
              <w:t>4760,0</w:t>
            </w:r>
          </w:p>
        </w:tc>
        <w:tc>
          <w:tcPr>
            <w:tcW w:w="2693" w:type="dxa"/>
            <w:vMerge w:val="restart"/>
            <w:shd w:val="clear" w:color="auto" w:fill="auto"/>
            <w:vAlign w:val="center"/>
          </w:tcPr>
          <w:p w:rsidR="00346109" w:rsidRPr="009A66BA" w:rsidRDefault="00346109" w:rsidP="00B91A43">
            <w:pPr>
              <w:widowControl/>
              <w:autoSpaceDE/>
              <w:autoSpaceDN/>
              <w:jc w:val="center"/>
              <w:rPr>
                <w:sz w:val="20"/>
                <w:szCs w:val="20"/>
                <w:lang w:eastAsia="ru-RU"/>
              </w:rPr>
            </w:pPr>
            <w:r w:rsidRPr="009A66BA">
              <w:rPr>
                <w:sz w:val="20"/>
                <w:szCs w:val="20"/>
                <w:lang w:eastAsia="ru-RU"/>
              </w:rPr>
              <w:t>агентство по делам молодежи Архангельской области</w:t>
            </w:r>
          </w:p>
          <w:p w:rsidR="00346109" w:rsidRPr="009A66BA" w:rsidRDefault="00346109" w:rsidP="00B91A43">
            <w:pPr>
              <w:widowControl/>
              <w:autoSpaceDE/>
              <w:autoSpaceDN/>
              <w:jc w:val="center"/>
              <w:rPr>
                <w:sz w:val="20"/>
                <w:szCs w:val="20"/>
              </w:rPr>
            </w:pPr>
          </w:p>
        </w:tc>
      </w:tr>
      <w:tr w:rsidR="00E5711C" w:rsidRPr="009A66BA" w:rsidTr="00B91A43">
        <w:trPr>
          <w:trHeight w:val="20"/>
        </w:trPr>
        <w:tc>
          <w:tcPr>
            <w:tcW w:w="817" w:type="dxa"/>
            <w:shd w:val="clear" w:color="auto" w:fill="auto"/>
            <w:vAlign w:val="center"/>
          </w:tcPr>
          <w:p w:rsidR="00E5711C" w:rsidRPr="009A66BA" w:rsidRDefault="00E5711C" w:rsidP="00B91A43">
            <w:pPr>
              <w:widowControl/>
              <w:autoSpaceDE/>
              <w:autoSpaceDN/>
              <w:rPr>
                <w:sz w:val="20"/>
                <w:szCs w:val="20"/>
              </w:rPr>
            </w:pPr>
            <w:r w:rsidRPr="009A66BA">
              <w:rPr>
                <w:sz w:val="20"/>
                <w:szCs w:val="20"/>
              </w:rPr>
              <w:t>1.9.1.</w:t>
            </w:r>
          </w:p>
        </w:tc>
        <w:tc>
          <w:tcPr>
            <w:tcW w:w="7331" w:type="dxa"/>
            <w:shd w:val="clear" w:color="auto" w:fill="auto"/>
          </w:tcPr>
          <w:p w:rsidR="00E5711C" w:rsidRPr="0048402F" w:rsidRDefault="00E5711C" w:rsidP="00B91A43">
            <w:pPr>
              <w:widowControl/>
              <w:autoSpaceDE/>
              <w:autoSpaceDN/>
              <w:rPr>
                <w:sz w:val="20"/>
                <w:szCs w:val="20"/>
              </w:rPr>
            </w:pPr>
            <w:r w:rsidRPr="0048402F">
              <w:rPr>
                <w:sz w:val="20"/>
                <w:szCs w:val="20"/>
              </w:rPr>
              <w:t>Областной бюджет</w:t>
            </w:r>
          </w:p>
        </w:tc>
        <w:tc>
          <w:tcPr>
            <w:tcW w:w="1275" w:type="dxa"/>
            <w:shd w:val="clear" w:color="auto" w:fill="auto"/>
          </w:tcPr>
          <w:p w:rsidR="00E5711C" w:rsidRPr="009A66BA" w:rsidRDefault="00E5711C" w:rsidP="00B91A43">
            <w:pPr>
              <w:widowControl/>
              <w:autoSpaceDE/>
              <w:autoSpaceDN/>
              <w:rPr>
                <w:sz w:val="20"/>
                <w:szCs w:val="20"/>
              </w:rPr>
            </w:pPr>
            <w:r w:rsidRPr="009A66BA">
              <w:rPr>
                <w:sz w:val="20"/>
                <w:szCs w:val="20"/>
              </w:rPr>
              <w:t>1700,0</w:t>
            </w:r>
          </w:p>
        </w:tc>
        <w:tc>
          <w:tcPr>
            <w:tcW w:w="993" w:type="dxa"/>
            <w:shd w:val="clear" w:color="auto" w:fill="auto"/>
          </w:tcPr>
          <w:p w:rsidR="00E5711C" w:rsidRPr="009A66BA" w:rsidRDefault="00E5711C" w:rsidP="00B91A43">
            <w:pPr>
              <w:widowControl/>
              <w:autoSpaceDE/>
              <w:autoSpaceDN/>
              <w:rPr>
                <w:sz w:val="20"/>
                <w:szCs w:val="20"/>
              </w:rPr>
            </w:pPr>
            <w:r>
              <w:rPr>
                <w:sz w:val="20"/>
                <w:szCs w:val="20"/>
              </w:rPr>
              <w:t>1530,0</w:t>
            </w:r>
          </w:p>
        </w:tc>
        <w:tc>
          <w:tcPr>
            <w:tcW w:w="992" w:type="dxa"/>
            <w:shd w:val="clear" w:color="auto" w:fill="auto"/>
          </w:tcPr>
          <w:p w:rsidR="00E5711C" w:rsidRPr="009A66BA" w:rsidRDefault="00E5711C" w:rsidP="00B91A43">
            <w:pPr>
              <w:widowControl/>
              <w:autoSpaceDE/>
              <w:autoSpaceDN/>
              <w:rPr>
                <w:sz w:val="20"/>
                <w:szCs w:val="20"/>
              </w:rPr>
            </w:pPr>
            <w:r>
              <w:rPr>
                <w:sz w:val="20"/>
                <w:szCs w:val="20"/>
              </w:rPr>
              <w:t>1530,0</w:t>
            </w:r>
          </w:p>
        </w:tc>
        <w:tc>
          <w:tcPr>
            <w:tcW w:w="1446" w:type="dxa"/>
            <w:shd w:val="clear" w:color="auto" w:fill="auto"/>
          </w:tcPr>
          <w:p w:rsidR="00E5711C" w:rsidRPr="009A66BA" w:rsidRDefault="00E5711C" w:rsidP="00B91A43">
            <w:pPr>
              <w:widowControl/>
              <w:autoSpaceDE/>
              <w:autoSpaceDN/>
              <w:rPr>
                <w:sz w:val="20"/>
                <w:szCs w:val="20"/>
              </w:rPr>
            </w:pPr>
            <w:r>
              <w:rPr>
                <w:sz w:val="20"/>
                <w:szCs w:val="20"/>
              </w:rPr>
              <w:t>4760,0</w:t>
            </w:r>
          </w:p>
        </w:tc>
        <w:tc>
          <w:tcPr>
            <w:tcW w:w="2693" w:type="dxa"/>
            <w:vMerge/>
            <w:shd w:val="clear" w:color="auto" w:fill="auto"/>
            <w:vAlign w:val="center"/>
          </w:tcPr>
          <w:p w:rsidR="00E5711C" w:rsidRPr="009A66BA" w:rsidRDefault="00E5711C" w:rsidP="00B91A43">
            <w:pPr>
              <w:widowControl/>
              <w:autoSpaceDE/>
              <w:autoSpaceDN/>
              <w:jc w:val="center"/>
              <w:rPr>
                <w:sz w:val="20"/>
                <w:szCs w:val="20"/>
              </w:rPr>
            </w:pPr>
          </w:p>
        </w:tc>
      </w:tr>
      <w:tr w:rsidR="009A66BA" w:rsidRPr="009A66BA" w:rsidTr="00B91A43">
        <w:trPr>
          <w:trHeight w:val="20"/>
        </w:trPr>
        <w:tc>
          <w:tcPr>
            <w:tcW w:w="817" w:type="dxa"/>
            <w:shd w:val="clear" w:color="auto" w:fill="auto"/>
            <w:vAlign w:val="center"/>
          </w:tcPr>
          <w:p w:rsidR="009A66BA" w:rsidRPr="009A66BA" w:rsidRDefault="009A66BA" w:rsidP="00B91A43">
            <w:pPr>
              <w:widowControl/>
              <w:autoSpaceDE/>
              <w:autoSpaceDN/>
              <w:rPr>
                <w:sz w:val="20"/>
                <w:szCs w:val="20"/>
              </w:rPr>
            </w:pPr>
            <w:r w:rsidRPr="009A66BA">
              <w:rPr>
                <w:sz w:val="20"/>
                <w:szCs w:val="20"/>
              </w:rPr>
              <w:t>1.10.</w:t>
            </w:r>
          </w:p>
        </w:tc>
        <w:tc>
          <w:tcPr>
            <w:tcW w:w="7331" w:type="dxa"/>
            <w:shd w:val="clear" w:color="auto" w:fill="auto"/>
          </w:tcPr>
          <w:p w:rsidR="009A66BA" w:rsidRPr="0048402F" w:rsidRDefault="009A66BA" w:rsidP="00B91A43">
            <w:pPr>
              <w:widowControl/>
              <w:autoSpaceDE/>
              <w:autoSpaceDN/>
              <w:rPr>
                <w:sz w:val="20"/>
                <w:szCs w:val="20"/>
                <w:lang w:eastAsia="ru-RU"/>
              </w:rPr>
            </w:pPr>
            <w:r w:rsidRPr="0048402F">
              <w:rPr>
                <w:sz w:val="20"/>
                <w:szCs w:val="20"/>
                <w:lang w:eastAsia="ru-RU"/>
              </w:rPr>
              <w:t>Реализованы профилактические реабилитационные программы «Психологическая интервенция отклоняющегося поведения личности», «Эстетическая реабилитация», «Школа настольного тенниса», «Здоровая Россия - общее дело»</w:t>
            </w:r>
            <w:r w:rsidR="0048402F" w:rsidRPr="0048402F">
              <w:rPr>
                <w:sz w:val="20"/>
                <w:szCs w:val="20"/>
              </w:rPr>
              <w:t xml:space="preserve"> (всего), в том числе:</w:t>
            </w:r>
          </w:p>
        </w:tc>
        <w:tc>
          <w:tcPr>
            <w:tcW w:w="1275" w:type="dxa"/>
            <w:shd w:val="clear" w:color="auto" w:fill="auto"/>
          </w:tcPr>
          <w:p w:rsidR="009A66BA" w:rsidRPr="009A66BA" w:rsidRDefault="009A66BA" w:rsidP="00B91A43">
            <w:pPr>
              <w:widowControl/>
              <w:autoSpaceDE/>
              <w:autoSpaceDN/>
              <w:rPr>
                <w:sz w:val="20"/>
                <w:szCs w:val="20"/>
              </w:rPr>
            </w:pPr>
            <w:r w:rsidRPr="009A66BA">
              <w:rPr>
                <w:sz w:val="20"/>
                <w:szCs w:val="20"/>
              </w:rPr>
              <w:t>225,0</w:t>
            </w:r>
          </w:p>
        </w:tc>
        <w:tc>
          <w:tcPr>
            <w:tcW w:w="993" w:type="dxa"/>
            <w:shd w:val="clear" w:color="auto" w:fill="auto"/>
          </w:tcPr>
          <w:p w:rsidR="009A66BA" w:rsidRPr="009A66BA" w:rsidRDefault="009A66BA" w:rsidP="00B91A43">
            <w:pPr>
              <w:widowControl/>
              <w:autoSpaceDE/>
              <w:autoSpaceDN/>
              <w:rPr>
                <w:sz w:val="20"/>
                <w:szCs w:val="20"/>
              </w:rPr>
            </w:pPr>
            <w:r w:rsidRPr="009A66BA">
              <w:rPr>
                <w:sz w:val="20"/>
                <w:szCs w:val="20"/>
              </w:rPr>
              <w:t>225,0</w:t>
            </w:r>
          </w:p>
        </w:tc>
        <w:tc>
          <w:tcPr>
            <w:tcW w:w="992" w:type="dxa"/>
            <w:shd w:val="clear" w:color="auto" w:fill="auto"/>
          </w:tcPr>
          <w:p w:rsidR="009A66BA" w:rsidRPr="009A66BA" w:rsidRDefault="00716886" w:rsidP="00B91A43">
            <w:pPr>
              <w:widowControl/>
              <w:autoSpaceDE/>
              <w:autoSpaceDN/>
              <w:rPr>
                <w:sz w:val="20"/>
                <w:szCs w:val="20"/>
              </w:rPr>
            </w:pPr>
            <w:r w:rsidRPr="009A66BA">
              <w:rPr>
                <w:sz w:val="20"/>
                <w:szCs w:val="20"/>
              </w:rPr>
              <w:t>225,0</w:t>
            </w:r>
          </w:p>
        </w:tc>
        <w:tc>
          <w:tcPr>
            <w:tcW w:w="1446" w:type="dxa"/>
            <w:shd w:val="clear" w:color="auto" w:fill="auto"/>
          </w:tcPr>
          <w:p w:rsidR="009A66BA" w:rsidRPr="009A66BA" w:rsidRDefault="00716886" w:rsidP="00B91A43">
            <w:pPr>
              <w:widowControl/>
              <w:autoSpaceDE/>
              <w:autoSpaceDN/>
              <w:rPr>
                <w:sz w:val="20"/>
                <w:szCs w:val="20"/>
              </w:rPr>
            </w:pPr>
            <w:r>
              <w:rPr>
                <w:sz w:val="20"/>
                <w:szCs w:val="20"/>
              </w:rPr>
              <w:t>675,0</w:t>
            </w:r>
          </w:p>
        </w:tc>
        <w:tc>
          <w:tcPr>
            <w:tcW w:w="2693" w:type="dxa"/>
            <w:vMerge w:val="restart"/>
            <w:shd w:val="clear" w:color="auto" w:fill="auto"/>
            <w:vAlign w:val="center"/>
          </w:tcPr>
          <w:p w:rsidR="009A66BA" w:rsidRPr="009A66BA" w:rsidRDefault="009A66BA" w:rsidP="00B91A43">
            <w:pPr>
              <w:widowControl/>
              <w:autoSpaceDE/>
              <w:autoSpaceDN/>
              <w:jc w:val="center"/>
              <w:rPr>
                <w:sz w:val="20"/>
                <w:szCs w:val="20"/>
              </w:rPr>
            </w:pPr>
            <w:r w:rsidRPr="009A66BA">
              <w:rPr>
                <w:sz w:val="20"/>
                <w:szCs w:val="20"/>
              </w:rPr>
              <w:t>министерство труда, занятости и социального развития Архангельской области</w:t>
            </w:r>
          </w:p>
        </w:tc>
      </w:tr>
      <w:tr w:rsidR="00716886" w:rsidRPr="009A66BA" w:rsidTr="00B91A43">
        <w:trPr>
          <w:trHeight w:val="20"/>
        </w:trPr>
        <w:tc>
          <w:tcPr>
            <w:tcW w:w="817" w:type="dxa"/>
            <w:shd w:val="clear" w:color="auto" w:fill="auto"/>
            <w:vAlign w:val="center"/>
          </w:tcPr>
          <w:p w:rsidR="00716886" w:rsidRPr="009A66BA" w:rsidRDefault="00716886" w:rsidP="00B91A43">
            <w:pPr>
              <w:widowControl/>
              <w:autoSpaceDE/>
              <w:autoSpaceDN/>
              <w:rPr>
                <w:sz w:val="20"/>
                <w:szCs w:val="20"/>
              </w:rPr>
            </w:pPr>
            <w:r w:rsidRPr="009A66BA">
              <w:rPr>
                <w:sz w:val="20"/>
                <w:szCs w:val="20"/>
              </w:rPr>
              <w:t>1.10.1.</w:t>
            </w:r>
          </w:p>
        </w:tc>
        <w:tc>
          <w:tcPr>
            <w:tcW w:w="7331" w:type="dxa"/>
            <w:shd w:val="clear" w:color="auto" w:fill="auto"/>
          </w:tcPr>
          <w:p w:rsidR="00716886" w:rsidRPr="0048402F" w:rsidRDefault="00716886" w:rsidP="00B91A43">
            <w:pPr>
              <w:widowControl/>
              <w:autoSpaceDE/>
              <w:autoSpaceDN/>
              <w:rPr>
                <w:sz w:val="20"/>
                <w:szCs w:val="20"/>
              </w:rPr>
            </w:pPr>
            <w:r w:rsidRPr="0048402F">
              <w:rPr>
                <w:sz w:val="20"/>
                <w:szCs w:val="20"/>
              </w:rPr>
              <w:t>Областной бюджет</w:t>
            </w:r>
          </w:p>
        </w:tc>
        <w:tc>
          <w:tcPr>
            <w:tcW w:w="1275" w:type="dxa"/>
            <w:shd w:val="clear" w:color="auto" w:fill="auto"/>
          </w:tcPr>
          <w:p w:rsidR="00716886" w:rsidRPr="009A66BA" w:rsidRDefault="00716886" w:rsidP="00B91A43">
            <w:pPr>
              <w:widowControl/>
              <w:autoSpaceDE/>
              <w:autoSpaceDN/>
              <w:rPr>
                <w:sz w:val="20"/>
                <w:szCs w:val="20"/>
              </w:rPr>
            </w:pPr>
            <w:r w:rsidRPr="009A66BA">
              <w:rPr>
                <w:sz w:val="20"/>
                <w:szCs w:val="20"/>
              </w:rPr>
              <w:t>225,0</w:t>
            </w:r>
          </w:p>
        </w:tc>
        <w:tc>
          <w:tcPr>
            <w:tcW w:w="993" w:type="dxa"/>
            <w:shd w:val="clear" w:color="auto" w:fill="auto"/>
          </w:tcPr>
          <w:p w:rsidR="00716886" w:rsidRPr="009A66BA" w:rsidRDefault="00716886" w:rsidP="00B91A43">
            <w:pPr>
              <w:widowControl/>
              <w:autoSpaceDE/>
              <w:autoSpaceDN/>
              <w:rPr>
                <w:sz w:val="20"/>
                <w:szCs w:val="20"/>
              </w:rPr>
            </w:pPr>
            <w:r w:rsidRPr="009A66BA">
              <w:rPr>
                <w:sz w:val="20"/>
                <w:szCs w:val="20"/>
              </w:rPr>
              <w:t>225,0</w:t>
            </w:r>
          </w:p>
        </w:tc>
        <w:tc>
          <w:tcPr>
            <w:tcW w:w="992" w:type="dxa"/>
            <w:shd w:val="clear" w:color="auto" w:fill="auto"/>
          </w:tcPr>
          <w:p w:rsidR="00716886" w:rsidRPr="009A66BA" w:rsidRDefault="00716886" w:rsidP="00B91A43">
            <w:pPr>
              <w:widowControl/>
              <w:autoSpaceDE/>
              <w:autoSpaceDN/>
              <w:rPr>
                <w:sz w:val="20"/>
                <w:szCs w:val="20"/>
              </w:rPr>
            </w:pPr>
            <w:r w:rsidRPr="009A66BA">
              <w:rPr>
                <w:sz w:val="20"/>
                <w:szCs w:val="20"/>
              </w:rPr>
              <w:t>225,0</w:t>
            </w:r>
          </w:p>
        </w:tc>
        <w:tc>
          <w:tcPr>
            <w:tcW w:w="1446" w:type="dxa"/>
            <w:shd w:val="clear" w:color="auto" w:fill="auto"/>
          </w:tcPr>
          <w:p w:rsidR="00716886" w:rsidRPr="009A66BA" w:rsidRDefault="00716886" w:rsidP="00B91A43">
            <w:pPr>
              <w:widowControl/>
              <w:autoSpaceDE/>
              <w:autoSpaceDN/>
              <w:rPr>
                <w:sz w:val="20"/>
                <w:szCs w:val="20"/>
              </w:rPr>
            </w:pPr>
            <w:r>
              <w:rPr>
                <w:sz w:val="20"/>
                <w:szCs w:val="20"/>
              </w:rPr>
              <w:t>675,0</w:t>
            </w:r>
          </w:p>
        </w:tc>
        <w:tc>
          <w:tcPr>
            <w:tcW w:w="2693" w:type="dxa"/>
            <w:vMerge/>
            <w:shd w:val="clear" w:color="auto" w:fill="auto"/>
            <w:vAlign w:val="center"/>
          </w:tcPr>
          <w:p w:rsidR="00716886" w:rsidRPr="009A66BA" w:rsidRDefault="00716886" w:rsidP="00B91A43">
            <w:pPr>
              <w:widowControl/>
              <w:autoSpaceDE/>
              <w:autoSpaceDN/>
              <w:jc w:val="center"/>
              <w:rPr>
                <w:sz w:val="20"/>
                <w:szCs w:val="20"/>
              </w:rPr>
            </w:pPr>
          </w:p>
        </w:tc>
      </w:tr>
      <w:tr w:rsidR="00547A4E" w:rsidRPr="009A66BA" w:rsidTr="00B91A43">
        <w:trPr>
          <w:trHeight w:val="948"/>
        </w:trPr>
        <w:tc>
          <w:tcPr>
            <w:tcW w:w="817" w:type="dxa"/>
            <w:shd w:val="clear" w:color="auto" w:fill="auto"/>
            <w:vAlign w:val="center"/>
          </w:tcPr>
          <w:p w:rsidR="00547A4E" w:rsidRPr="009A66BA" w:rsidRDefault="00547A4E" w:rsidP="00B91A43">
            <w:pPr>
              <w:widowControl/>
              <w:autoSpaceDE/>
              <w:autoSpaceDN/>
              <w:rPr>
                <w:sz w:val="20"/>
                <w:szCs w:val="20"/>
              </w:rPr>
            </w:pPr>
            <w:r w:rsidRPr="009A66BA">
              <w:rPr>
                <w:sz w:val="20"/>
                <w:szCs w:val="20"/>
              </w:rPr>
              <w:t>1.11.</w:t>
            </w:r>
          </w:p>
        </w:tc>
        <w:tc>
          <w:tcPr>
            <w:tcW w:w="7331" w:type="dxa"/>
            <w:shd w:val="clear" w:color="auto" w:fill="auto"/>
          </w:tcPr>
          <w:p w:rsidR="00547A4E" w:rsidRPr="0048402F" w:rsidRDefault="00547A4E" w:rsidP="00B91A43">
            <w:pPr>
              <w:widowControl/>
              <w:autoSpaceDE/>
              <w:autoSpaceDN/>
              <w:rPr>
                <w:sz w:val="20"/>
                <w:szCs w:val="20"/>
              </w:rPr>
            </w:pPr>
            <w:r w:rsidRPr="0048402F">
              <w:rPr>
                <w:sz w:val="20"/>
                <w:szCs w:val="20"/>
                <w:lang w:eastAsia="ru-RU"/>
              </w:rPr>
              <w:t>Организованы и проведены просветительские мероприятия в рамках Международного дня борьбы с наркоманией и незаконным оборотом наркотиков (распространение печатной продукции, проведение информационно-разъяснительной работы с населением и подростками)</w:t>
            </w:r>
            <w:r w:rsidR="0048402F" w:rsidRPr="0048402F">
              <w:rPr>
                <w:sz w:val="20"/>
                <w:szCs w:val="20"/>
              </w:rPr>
              <w:t xml:space="preserve"> (всего), в том числе:</w:t>
            </w:r>
          </w:p>
        </w:tc>
        <w:tc>
          <w:tcPr>
            <w:tcW w:w="1275" w:type="dxa"/>
            <w:shd w:val="clear" w:color="auto" w:fill="auto"/>
          </w:tcPr>
          <w:p w:rsidR="00547A4E" w:rsidRPr="009A66BA" w:rsidRDefault="00547A4E" w:rsidP="00B91A43">
            <w:pPr>
              <w:widowControl/>
              <w:autoSpaceDE/>
              <w:autoSpaceDN/>
              <w:rPr>
                <w:sz w:val="20"/>
                <w:szCs w:val="20"/>
              </w:rPr>
            </w:pPr>
            <w:r w:rsidRPr="009A66BA">
              <w:rPr>
                <w:sz w:val="20"/>
                <w:szCs w:val="20"/>
              </w:rPr>
              <w:t>45,0</w:t>
            </w:r>
          </w:p>
        </w:tc>
        <w:tc>
          <w:tcPr>
            <w:tcW w:w="993" w:type="dxa"/>
            <w:shd w:val="clear" w:color="auto" w:fill="auto"/>
          </w:tcPr>
          <w:p w:rsidR="00547A4E" w:rsidRPr="009A66BA" w:rsidRDefault="00547A4E" w:rsidP="00B91A43">
            <w:pPr>
              <w:widowControl/>
              <w:autoSpaceDE/>
              <w:autoSpaceDN/>
              <w:rPr>
                <w:sz w:val="20"/>
                <w:szCs w:val="20"/>
              </w:rPr>
            </w:pPr>
            <w:r w:rsidRPr="009A66BA">
              <w:rPr>
                <w:sz w:val="20"/>
                <w:szCs w:val="20"/>
              </w:rPr>
              <w:t>45,0</w:t>
            </w:r>
          </w:p>
        </w:tc>
        <w:tc>
          <w:tcPr>
            <w:tcW w:w="992" w:type="dxa"/>
            <w:shd w:val="clear" w:color="auto" w:fill="auto"/>
          </w:tcPr>
          <w:p w:rsidR="00547A4E" w:rsidRPr="009A66BA" w:rsidRDefault="00716886" w:rsidP="00B91A43">
            <w:pPr>
              <w:widowControl/>
              <w:autoSpaceDE/>
              <w:autoSpaceDN/>
              <w:rPr>
                <w:sz w:val="20"/>
                <w:szCs w:val="20"/>
              </w:rPr>
            </w:pPr>
            <w:r w:rsidRPr="009A66BA">
              <w:rPr>
                <w:sz w:val="20"/>
                <w:szCs w:val="20"/>
              </w:rPr>
              <w:t>45,0</w:t>
            </w:r>
          </w:p>
        </w:tc>
        <w:tc>
          <w:tcPr>
            <w:tcW w:w="1446" w:type="dxa"/>
            <w:shd w:val="clear" w:color="auto" w:fill="auto"/>
          </w:tcPr>
          <w:p w:rsidR="00547A4E" w:rsidRPr="009A66BA" w:rsidRDefault="00716886" w:rsidP="00B91A43">
            <w:pPr>
              <w:widowControl/>
              <w:autoSpaceDE/>
              <w:autoSpaceDN/>
              <w:rPr>
                <w:sz w:val="20"/>
                <w:szCs w:val="20"/>
              </w:rPr>
            </w:pPr>
            <w:r>
              <w:rPr>
                <w:sz w:val="20"/>
                <w:szCs w:val="20"/>
              </w:rPr>
              <w:t>135</w:t>
            </w:r>
            <w:r w:rsidR="00547A4E" w:rsidRPr="009A66BA">
              <w:rPr>
                <w:sz w:val="20"/>
                <w:szCs w:val="20"/>
              </w:rPr>
              <w:t>,0</w:t>
            </w:r>
          </w:p>
        </w:tc>
        <w:tc>
          <w:tcPr>
            <w:tcW w:w="2693" w:type="dxa"/>
            <w:vMerge w:val="restart"/>
            <w:shd w:val="clear" w:color="auto" w:fill="auto"/>
            <w:vAlign w:val="center"/>
          </w:tcPr>
          <w:p w:rsidR="00547A4E" w:rsidRPr="009A66BA" w:rsidRDefault="00547A4E" w:rsidP="00B91A43">
            <w:pPr>
              <w:widowControl/>
              <w:autoSpaceDE/>
              <w:autoSpaceDN/>
              <w:jc w:val="center"/>
              <w:rPr>
                <w:sz w:val="20"/>
                <w:szCs w:val="20"/>
                <w:lang w:eastAsia="ru-RU"/>
              </w:rPr>
            </w:pPr>
            <w:r w:rsidRPr="009A66BA">
              <w:rPr>
                <w:sz w:val="20"/>
                <w:szCs w:val="20"/>
                <w:lang w:eastAsia="ru-RU"/>
              </w:rPr>
              <w:t>министерство труда, занятости и социального развития Архангельской области</w:t>
            </w:r>
          </w:p>
        </w:tc>
      </w:tr>
      <w:tr w:rsidR="00716886" w:rsidRPr="009A66BA" w:rsidTr="00B91A43">
        <w:trPr>
          <w:trHeight w:val="156"/>
        </w:trPr>
        <w:tc>
          <w:tcPr>
            <w:tcW w:w="817" w:type="dxa"/>
            <w:shd w:val="clear" w:color="auto" w:fill="auto"/>
            <w:vAlign w:val="center"/>
          </w:tcPr>
          <w:p w:rsidR="00716886" w:rsidRPr="009A66BA" w:rsidRDefault="00716886" w:rsidP="00B91A43">
            <w:pPr>
              <w:widowControl/>
              <w:autoSpaceDE/>
              <w:autoSpaceDN/>
              <w:rPr>
                <w:sz w:val="20"/>
                <w:szCs w:val="20"/>
              </w:rPr>
            </w:pPr>
            <w:r w:rsidRPr="009A66BA">
              <w:rPr>
                <w:sz w:val="20"/>
                <w:szCs w:val="20"/>
              </w:rPr>
              <w:t>1.11.1.</w:t>
            </w:r>
          </w:p>
        </w:tc>
        <w:tc>
          <w:tcPr>
            <w:tcW w:w="7331" w:type="dxa"/>
            <w:shd w:val="clear" w:color="auto" w:fill="auto"/>
          </w:tcPr>
          <w:p w:rsidR="00716886" w:rsidRPr="0048402F" w:rsidRDefault="00716886" w:rsidP="00B91A43">
            <w:pPr>
              <w:widowControl/>
              <w:autoSpaceDE/>
              <w:autoSpaceDN/>
              <w:rPr>
                <w:sz w:val="20"/>
                <w:szCs w:val="20"/>
              </w:rPr>
            </w:pPr>
            <w:r w:rsidRPr="0048402F">
              <w:rPr>
                <w:sz w:val="20"/>
                <w:szCs w:val="20"/>
              </w:rPr>
              <w:t>Областной бюджет</w:t>
            </w:r>
          </w:p>
        </w:tc>
        <w:tc>
          <w:tcPr>
            <w:tcW w:w="1275" w:type="dxa"/>
            <w:shd w:val="clear" w:color="auto" w:fill="auto"/>
          </w:tcPr>
          <w:p w:rsidR="00716886" w:rsidRPr="009A66BA" w:rsidRDefault="00716886" w:rsidP="00B91A43">
            <w:pPr>
              <w:widowControl/>
              <w:autoSpaceDE/>
              <w:autoSpaceDN/>
              <w:rPr>
                <w:sz w:val="20"/>
                <w:szCs w:val="20"/>
              </w:rPr>
            </w:pPr>
            <w:r w:rsidRPr="009A66BA">
              <w:rPr>
                <w:sz w:val="20"/>
                <w:szCs w:val="20"/>
              </w:rPr>
              <w:t>45,0</w:t>
            </w:r>
          </w:p>
        </w:tc>
        <w:tc>
          <w:tcPr>
            <w:tcW w:w="993" w:type="dxa"/>
            <w:shd w:val="clear" w:color="auto" w:fill="auto"/>
          </w:tcPr>
          <w:p w:rsidR="00716886" w:rsidRPr="009A66BA" w:rsidRDefault="00716886" w:rsidP="00B91A43">
            <w:pPr>
              <w:widowControl/>
              <w:autoSpaceDE/>
              <w:autoSpaceDN/>
              <w:rPr>
                <w:sz w:val="20"/>
                <w:szCs w:val="20"/>
              </w:rPr>
            </w:pPr>
            <w:r w:rsidRPr="009A66BA">
              <w:rPr>
                <w:sz w:val="20"/>
                <w:szCs w:val="20"/>
              </w:rPr>
              <w:t>45,0</w:t>
            </w:r>
          </w:p>
        </w:tc>
        <w:tc>
          <w:tcPr>
            <w:tcW w:w="992" w:type="dxa"/>
            <w:shd w:val="clear" w:color="auto" w:fill="auto"/>
          </w:tcPr>
          <w:p w:rsidR="00716886" w:rsidRPr="009A66BA" w:rsidRDefault="00716886" w:rsidP="00B91A43">
            <w:pPr>
              <w:widowControl/>
              <w:autoSpaceDE/>
              <w:autoSpaceDN/>
              <w:rPr>
                <w:sz w:val="20"/>
                <w:szCs w:val="20"/>
              </w:rPr>
            </w:pPr>
            <w:r w:rsidRPr="009A66BA">
              <w:rPr>
                <w:sz w:val="20"/>
                <w:szCs w:val="20"/>
              </w:rPr>
              <w:t>45,0</w:t>
            </w:r>
          </w:p>
        </w:tc>
        <w:tc>
          <w:tcPr>
            <w:tcW w:w="1446" w:type="dxa"/>
            <w:shd w:val="clear" w:color="auto" w:fill="auto"/>
          </w:tcPr>
          <w:p w:rsidR="00716886" w:rsidRPr="009A66BA" w:rsidRDefault="00716886" w:rsidP="00B91A43">
            <w:pPr>
              <w:widowControl/>
              <w:autoSpaceDE/>
              <w:autoSpaceDN/>
              <w:rPr>
                <w:sz w:val="20"/>
                <w:szCs w:val="20"/>
              </w:rPr>
            </w:pPr>
            <w:r>
              <w:rPr>
                <w:sz w:val="20"/>
                <w:szCs w:val="20"/>
              </w:rPr>
              <w:t>135</w:t>
            </w:r>
            <w:r w:rsidRPr="009A66BA">
              <w:rPr>
                <w:sz w:val="20"/>
                <w:szCs w:val="20"/>
              </w:rPr>
              <w:t>,0</w:t>
            </w:r>
          </w:p>
        </w:tc>
        <w:tc>
          <w:tcPr>
            <w:tcW w:w="2693" w:type="dxa"/>
            <w:vMerge/>
            <w:shd w:val="clear" w:color="auto" w:fill="auto"/>
            <w:vAlign w:val="center"/>
          </w:tcPr>
          <w:p w:rsidR="00716886" w:rsidRPr="009A66BA" w:rsidRDefault="00716886" w:rsidP="00B91A43">
            <w:pPr>
              <w:widowControl/>
              <w:autoSpaceDE/>
              <w:autoSpaceDN/>
              <w:jc w:val="center"/>
              <w:rPr>
                <w:sz w:val="20"/>
                <w:szCs w:val="20"/>
              </w:rPr>
            </w:pPr>
          </w:p>
        </w:tc>
      </w:tr>
      <w:tr w:rsidR="00547A4E" w:rsidRPr="009A66BA" w:rsidTr="00B91A43">
        <w:trPr>
          <w:trHeight w:val="20"/>
        </w:trPr>
        <w:tc>
          <w:tcPr>
            <w:tcW w:w="817" w:type="dxa"/>
            <w:shd w:val="clear" w:color="auto" w:fill="auto"/>
            <w:vAlign w:val="center"/>
          </w:tcPr>
          <w:p w:rsidR="00547A4E" w:rsidRPr="009A66BA" w:rsidRDefault="00547A4E" w:rsidP="00B91A43">
            <w:pPr>
              <w:widowControl/>
              <w:autoSpaceDE/>
              <w:autoSpaceDN/>
              <w:rPr>
                <w:sz w:val="20"/>
                <w:szCs w:val="20"/>
              </w:rPr>
            </w:pPr>
            <w:r w:rsidRPr="009A66BA">
              <w:rPr>
                <w:sz w:val="20"/>
                <w:szCs w:val="20"/>
              </w:rPr>
              <w:t>1.12.</w:t>
            </w:r>
          </w:p>
        </w:tc>
        <w:tc>
          <w:tcPr>
            <w:tcW w:w="7331" w:type="dxa"/>
            <w:shd w:val="clear" w:color="auto" w:fill="auto"/>
          </w:tcPr>
          <w:p w:rsidR="00547A4E" w:rsidRPr="0048402F" w:rsidRDefault="00547A4E" w:rsidP="00B91A43">
            <w:pPr>
              <w:widowControl/>
              <w:autoSpaceDE/>
              <w:autoSpaceDN/>
              <w:rPr>
                <w:sz w:val="20"/>
                <w:szCs w:val="20"/>
              </w:rPr>
            </w:pPr>
            <w:r w:rsidRPr="0048402F">
              <w:rPr>
                <w:sz w:val="20"/>
                <w:szCs w:val="20"/>
                <w:lang w:eastAsia="ru-RU"/>
              </w:rPr>
              <w:t>Проведен обучающий семинар по вопросам социальной реабилитации потребляющих наркотические средства или психотропные вещества без назначения врача для специалистов государственных и негосударственных организаций, заинтересованных лиц</w:t>
            </w:r>
            <w:r w:rsidR="0048402F" w:rsidRPr="0048402F">
              <w:rPr>
                <w:sz w:val="20"/>
                <w:szCs w:val="20"/>
              </w:rPr>
              <w:t xml:space="preserve"> (всего), в том числе:</w:t>
            </w:r>
          </w:p>
        </w:tc>
        <w:tc>
          <w:tcPr>
            <w:tcW w:w="1275" w:type="dxa"/>
            <w:shd w:val="clear" w:color="auto" w:fill="auto"/>
          </w:tcPr>
          <w:p w:rsidR="00547A4E" w:rsidRPr="009A66BA" w:rsidRDefault="00547A4E" w:rsidP="00B91A43">
            <w:pPr>
              <w:widowControl/>
              <w:autoSpaceDE/>
              <w:autoSpaceDN/>
              <w:rPr>
                <w:sz w:val="20"/>
                <w:szCs w:val="20"/>
              </w:rPr>
            </w:pPr>
            <w:r w:rsidRPr="009A66BA">
              <w:rPr>
                <w:sz w:val="20"/>
                <w:szCs w:val="20"/>
              </w:rPr>
              <w:t>90,0</w:t>
            </w:r>
          </w:p>
        </w:tc>
        <w:tc>
          <w:tcPr>
            <w:tcW w:w="993" w:type="dxa"/>
            <w:shd w:val="clear" w:color="auto" w:fill="auto"/>
          </w:tcPr>
          <w:p w:rsidR="00547A4E" w:rsidRPr="009A66BA" w:rsidRDefault="00547A4E" w:rsidP="00B91A43">
            <w:pPr>
              <w:widowControl/>
              <w:autoSpaceDE/>
              <w:autoSpaceDN/>
              <w:rPr>
                <w:sz w:val="20"/>
                <w:szCs w:val="20"/>
              </w:rPr>
            </w:pPr>
            <w:r w:rsidRPr="009A66BA">
              <w:rPr>
                <w:sz w:val="20"/>
                <w:szCs w:val="20"/>
              </w:rPr>
              <w:t>90,0</w:t>
            </w:r>
          </w:p>
        </w:tc>
        <w:tc>
          <w:tcPr>
            <w:tcW w:w="992" w:type="dxa"/>
            <w:shd w:val="clear" w:color="auto" w:fill="auto"/>
          </w:tcPr>
          <w:p w:rsidR="00547A4E" w:rsidRPr="009A66BA" w:rsidRDefault="00716886" w:rsidP="00B91A43">
            <w:pPr>
              <w:widowControl/>
              <w:autoSpaceDE/>
              <w:autoSpaceDN/>
              <w:rPr>
                <w:sz w:val="20"/>
                <w:szCs w:val="20"/>
              </w:rPr>
            </w:pPr>
            <w:r>
              <w:rPr>
                <w:sz w:val="20"/>
                <w:szCs w:val="20"/>
              </w:rPr>
              <w:t>90,0</w:t>
            </w:r>
          </w:p>
        </w:tc>
        <w:tc>
          <w:tcPr>
            <w:tcW w:w="1446" w:type="dxa"/>
            <w:shd w:val="clear" w:color="auto" w:fill="auto"/>
          </w:tcPr>
          <w:p w:rsidR="00547A4E" w:rsidRPr="009A66BA" w:rsidRDefault="00716886" w:rsidP="00B91A43">
            <w:pPr>
              <w:widowControl/>
              <w:autoSpaceDE/>
              <w:autoSpaceDN/>
              <w:rPr>
                <w:sz w:val="20"/>
                <w:szCs w:val="20"/>
              </w:rPr>
            </w:pPr>
            <w:r>
              <w:rPr>
                <w:sz w:val="20"/>
                <w:szCs w:val="20"/>
              </w:rPr>
              <w:t>270,0</w:t>
            </w:r>
          </w:p>
        </w:tc>
        <w:tc>
          <w:tcPr>
            <w:tcW w:w="2693" w:type="dxa"/>
            <w:vMerge w:val="restart"/>
            <w:shd w:val="clear" w:color="auto" w:fill="auto"/>
            <w:vAlign w:val="center"/>
          </w:tcPr>
          <w:p w:rsidR="00547A4E" w:rsidRPr="009A66BA" w:rsidRDefault="00547A4E" w:rsidP="00B91A43">
            <w:pPr>
              <w:widowControl/>
              <w:autoSpaceDE/>
              <w:autoSpaceDN/>
              <w:jc w:val="center"/>
              <w:rPr>
                <w:sz w:val="20"/>
                <w:szCs w:val="20"/>
                <w:lang w:eastAsia="ru-RU"/>
              </w:rPr>
            </w:pPr>
            <w:r w:rsidRPr="009A66BA">
              <w:rPr>
                <w:sz w:val="20"/>
                <w:szCs w:val="20"/>
                <w:lang w:eastAsia="ru-RU"/>
              </w:rPr>
              <w:t>министерство труда, занятости и социального развития Архангельской области</w:t>
            </w:r>
          </w:p>
        </w:tc>
      </w:tr>
      <w:tr w:rsidR="00716886" w:rsidRPr="009A66BA" w:rsidTr="00B91A43">
        <w:trPr>
          <w:trHeight w:val="20"/>
        </w:trPr>
        <w:tc>
          <w:tcPr>
            <w:tcW w:w="817" w:type="dxa"/>
            <w:shd w:val="clear" w:color="auto" w:fill="auto"/>
            <w:vAlign w:val="center"/>
          </w:tcPr>
          <w:p w:rsidR="00716886" w:rsidRPr="009A66BA" w:rsidRDefault="00716886" w:rsidP="00B91A43">
            <w:pPr>
              <w:widowControl/>
              <w:autoSpaceDE/>
              <w:autoSpaceDN/>
              <w:rPr>
                <w:sz w:val="20"/>
                <w:szCs w:val="20"/>
              </w:rPr>
            </w:pPr>
            <w:r w:rsidRPr="009A66BA">
              <w:rPr>
                <w:sz w:val="20"/>
                <w:szCs w:val="20"/>
              </w:rPr>
              <w:t>1.12.1</w:t>
            </w:r>
          </w:p>
        </w:tc>
        <w:tc>
          <w:tcPr>
            <w:tcW w:w="7331" w:type="dxa"/>
            <w:shd w:val="clear" w:color="auto" w:fill="auto"/>
          </w:tcPr>
          <w:p w:rsidR="00716886" w:rsidRPr="0048402F" w:rsidRDefault="00716886" w:rsidP="00B91A43">
            <w:pPr>
              <w:widowControl/>
              <w:autoSpaceDE/>
              <w:autoSpaceDN/>
              <w:rPr>
                <w:sz w:val="20"/>
                <w:szCs w:val="20"/>
              </w:rPr>
            </w:pPr>
            <w:r w:rsidRPr="0048402F">
              <w:rPr>
                <w:sz w:val="20"/>
                <w:szCs w:val="20"/>
              </w:rPr>
              <w:t>Областной бюджет</w:t>
            </w:r>
          </w:p>
        </w:tc>
        <w:tc>
          <w:tcPr>
            <w:tcW w:w="1275" w:type="dxa"/>
            <w:shd w:val="clear" w:color="auto" w:fill="auto"/>
          </w:tcPr>
          <w:p w:rsidR="00716886" w:rsidRPr="009A66BA" w:rsidRDefault="00716886" w:rsidP="00B91A43">
            <w:pPr>
              <w:widowControl/>
              <w:autoSpaceDE/>
              <w:autoSpaceDN/>
              <w:rPr>
                <w:sz w:val="20"/>
                <w:szCs w:val="20"/>
              </w:rPr>
            </w:pPr>
            <w:r w:rsidRPr="009A66BA">
              <w:rPr>
                <w:sz w:val="20"/>
                <w:szCs w:val="20"/>
              </w:rPr>
              <w:t>90,0</w:t>
            </w:r>
          </w:p>
        </w:tc>
        <w:tc>
          <w:tcPr>
            <w:tcW w:w="993" w:type="dxa"/>
            <w:shd w:val="clear" w:color="auto" w:fill="auto"/>
          </w:tcPr>
          <w:p w:rsidR="00716886" w:rsidRPr="009A66BA" w:rsidRDefault="00716886" w:rsidP="00B91A43">
            <w:pPr>
              <w:widowControl/>
              <w:autoSpaceDE/>
              <w:autoSpaceDN/>
              <w:rPr>
                <w:sz w:val="20"/>
                <w:szCs w:val="20"/>
              </w:rPr>
            </w:pPr>
            <w:r w:rsidRPr="009A66BA">
              <w:rPr>
                <w:sz w:val="20"/>
                <w:szCs w:val="20"/>
              </w:rPr>
              <w:t>90,0</w:t>
            </w:r>
          </w:p>
        </w:tc>
        <w:tc>
          <w:tcPr>
            <w:tcW w:w="992" w:type="dxa"/>
            <w:shd w:val="clear" w:color="auto" w:fill="auto"/>
          </w:tcPr>
          <w:p w:rsidR="00716886" w:rsidRPr="009A66BA" w:rsidRDefault="00716886" w:rsidP="00B91A43">
            <w:pPr>
              <w:widowControl/>
              <w:autoSpaceDE/>
              <w:autoSpaceDN/>
              <w:rPr>
                <w:sz w:val="20"/>
                <w:szCs w:val="20"/>
              </w:rPr>
            </w:pPr>
            <w:r>
              <w:rPr>
                <w:sz w:val="20"/>
                <w:szCs w:val="20"/>
              </w:rPr>
              <w:t>90,0</w:t>
            </w:r>
          </w:p>
        </w:tc>
        <w:tc>
          <w:tcPr>
            <w:tcW w:w="1446" w:type="dxa"/>
            <w:shd w:val="clear" w:color="auto" w:fill="auto"/>
          </w:tcPr>
          <w:p w:rsidR="00716886" w:rsidRPr="009A66BA" w:rsidRDefault="00716886" w:rsidP="00B91A43">
            <w:pPr>
              <w:widowControl/>
              <w:autoSpaceDE/>
              <w:autoSpaceDN/>
              <w:rPr>
                <w:sz w:val="20"/>
                <w:szCs w:val="20"/>
              </w:rPr>
            </w:pPr>
            <w:r>
              <w:rPr>
                <w:sz w:val="20"/>
                <w:szCs w:val="20"/>
              </w:rPr>
              <w:t>270,0</w:t>
            </w:r>
          </w:p>
        </w:tc>
        <w:tc>
          <w:tcPr>
            <w:tcW w:w="2693" w:type="dxa"/>
            <w:vMerge/>
            <w:shd w:val="clear" w:color="auto" w:fill="auto"/>
            <w:vAlign w:val="center"/>
          </w:tcPr>
          <w:p w:rsidR="00716886" w:rsidRPr="009A66BA" w:rsidRDefault="00716886" w:rsidP="00B91A43">
            <w:pPr>
              <w:widowControl/>
              <w:autoSpaceDE/>
              <w:autoSpaceDN/>
              <w:jc w:val="center"/>
              <w:rPr>
                <w:sz w:val="20"/>
                <w:szCs w:val="20"/>
              </w:rPr>
            </w:pPr>
          </w:p>
        </w:tc>
      </w:tr>
      <w:tr w:rsidR="00547A4E" w:rsidRPr="009A66BA" w:rsidTr="00B91A43">
        <w:trPr>
          <w:trHeight w:val="20"/>
        </w:trPr>
        <w:tc>
          <w:tcPr>
            <w:tcW w:w="15547" w:type="dxa"/>
            <w:gridSpan w:val="7"/>
            <w:shd w:val="clear" w:color="auto" w:fill="auto"/>
            <w:vAlign w:val="center"/>
          </w:tcPr>
          <w:p w:rsidR="00547A4E" w:rsidRPr="0048402F" w:rsidRDefault="00547A4E" w:rsidP="00B91A43">
            <w:pPr>
              <w:widowControl/>
              <w:autoSpaceDE/>
              <w:autoSpaceDN/>
              <w:rPr>
                <w:sz w:val="20"/>
                <w:szCs w:val="20"/>
              </w:rPr>
            </w:pPr>
            <w:r w:rsidRPr="0048402F">
              <w:rPr>
                <w:sz w:val="20"/>
                <w:szCs w:val="20"/>
              </w:rPr>
              <w:t xml:space="preserve">Задача № 2 – </w:t>
            </w:r>
            <w:r w:rsidRPr="0048402F">
              <w:rPr>
                <w:sz w:val="20"/>
                <w:szCs w:val="20"/>
                <w:lang w:eastAsia="ru-RU"/>
              </w:rPr>
              <w:t>снижение уровня преступности на территории Архангельской области и развитие системы социальной профилактики правонарушений, направленной на активизацию борьбы с преступностью на территории Архангельской области</w:t>
            </w:r>
          </w:p>
        </w:tc>
      </w:tr>
      <w:tr w:rsidR="00547A4E" w:rsidRPr="009A66BA" w:rsidTr="00B91A43">
        <w:trPr>
          <w:trHeight w:val="20"/>
        </w:trPr>
        <w:tc>
          <w:tcPr>
            <w:tcW w:w="817" w:type="dxa"/>
            <w:shd w:val="clear" w:color="auto" w:fill="auto"/>
            <w:vAlign w:val="center"/>
          </w:tcPr>
          <w:p w:rsidR="00547A4E" w:rsidRPr="009A66BA" w:rsidRDefault="00547A4E" w:rsidP="00B91A43">
            <w:pPr>
              <w:widowControl/>
              <w:autoSpaceDE/>
              <w:autoSpaceDN/>
              <w:rPr>
                <w:sz w:val="20"/>
                <w:szCs w:val="20"/>
              </w:rPr>
            </w:pPr>
            <w:r w:rsidRPr="009A66BA">
              <w:rPr>
                <w:sz w:val="20"/>
                <w:szCs w:val="20"/>
              </w:rPr>
              <w:t>2.1.</w:t>
            </w:r>
          </w:p>
        </w:tc>
        <w:tc>
          <w:tcPr>
            <w:tcW w:w="7331" w:type="dxa"/>
            <w:shd w:val="clear" w:color="auto" w:fill="auto"/>
            <w:vAlign w:val="center"/>
          </w:tcPr>
          <w:p w:rsidR="00547A4E" w:rsidRPr="0048402F" w:rsidRDefault="00547A4E" w:rsidP="00B91A43">
            <w:pPr>
              <w:widowControl/>
              <w:autoSpaceDE/>
              <w:autoSpaceDN/>
              <w:rPr>
                <w:sz w:val="20"/>
                <w:szCs w:val="20"/>
                <w:lang w:eastAsia="ru-RU"/>
              </w:rPr>
            </w:pPr>
            <w:r w:rsidRPr="0048402F">
              <w:rPr>
                <w:sz w:val="20"/>
                <w:szCs w:val="20"/>
                <w:shd w:val="clear" w:color="auto" w:fill="FFFFFF"/>
              </w:rPr>
              <w:t>Созданы и размещены телепрограммы, освещающие деятельность правоохранительных органов Архангельской области</w:t>
            </w:r>
            <w:r w:rsidR="0048402F" w:rsidRPr="0048402F">
              <w:rPr>
                <w:sz w:val="20"/>
                <w:szCs w:val="20"/>
              </w:rPr>
              <w:t xml:space="preserve"> (всего), в том числе:</w:t>
            </w:r>
          </w:p>
        </w:tc>
        <w:tc>
          <w:tcPr>
            <w:tcW w:w="1275" w:type="dxa"/>
            <w:shd w:val="clear" w:color="auto" w:fill="auto"/>
          </w:tcPr>
          <w:p w:rsidR="00547A4E" w:rsidRPr="009A66BA" w:rsidRDefault="00236DA7" w:rsidP="00B91A43">
            <w:pPr>
              <w:widowControl/>
              <w:autoSpaceDE/>
              <w:autoSpaceDN/>
              <w:rPr>
                <w:sz w:val="20"/>
                <w:szCs w:val="20"/>
                <w:lang w:eastAsia="ru-RU"/>
              </w:rPr>
            </w:pPr>
            <w:r>
              <w:rPr>
                <w:sz w:val="20"/>
                <w:szCs w:val="20"/>
                <w:lang w:eastAsia="ru-RU"/>
              </w:rPr>
              <w:t xml:space="preserve">1740,0 </w:t>
            </w:r>
          </w:p>
        </w:tc>
        <w:tc>
          <w:tcPr>
            <w:tcW w:w="993" w:type="dxa"/>
            <w:shd w:val="clear" w:color="auto" w:fill="auto"/>
          </w:tcPr>
          <w:p w:rsidR="00547A4E" w:rsidRPr="009A66BA" w:rsidRDefault="00547A4E" w:rsidP="00B91A43">
            <w:pPr>
              <w:widowControl/>
              <w:autoSpaceDE/>
              <w:autoSpaceDN/>
              <w:rPr>
                <w:sz w:val="20"/>
                <w:szCs w:val="20"/>
                <w:lang w:eastAsia="ru-RU"/>
              </w:rPr>
            </w:pPr>
            <w:r w:rsidRPr="009A66BA">
              <w:rPr>
                <w:sz w:val="20"/>
                <w:szCs w:val="20"/>
                <w:lang w:eastAsia="ru-RU"/>
              </w:rPr>
              <w:t>1</w:t>
            </w:r>
            <w:r w:rsidR="00236DA7">
              <w:rPr>
                <w:sz w:val="20"/>
                <w:szCs w:val="20"/>
                <w:lang w:eastAsia="ru-RU"/>
              </w:rPr>
              <w:t xml:space="preserve">566,0 </w:t>
            </w:r>
          </w:p>
        </w:tc>
        <w:tc>
          <w:tcPr>
            <w:tcW w:w="992" w:type="dxa"/>
            <w:shd w:val="clear" w:color="auto" w:fill="auto"/>
          </w:tcPr>
          <w:p w:rsidR="00547A4E" w:rsidRPr="009A66BA" w:rsidRDefault="00236DA7" w:rsidP="00B91A43">
            <w:pPr>
              <w:widowControl/>
              <w:autoSpaceDE/>
              <w:autoSpaceDN/>
              <w:rPr>
                <w:sz w:val="20"/>
                <w:szCs w:val="20"/>
                <w:lang w:eastAsia="ru-RU"/>
              </w:rPr>
            </w:pPr>
            <w:r w:rsidRPr="009A66BA">
              <w:rPr>
                <w:sz w:val="20"/>
                <w:szCs w:val="20"/>
                <w:lang w:eastAsia="ru-RU"/>
              </w:rPr>
              <w:t>1</w:t>
            </w:r>
            <w:r>
              <w:rPr>
                <w:sz w:val="20"/>
                <w:szCs w:val="20"/>
                <w:lang w:eastAsia="ru-RU"/>
              </w:rPr>
              <w:t xml:space="preserve">566,0 </w:t>
            </w:r>
          </w:p>
        </w:tc>
        <w:tc>
          <w:tcPr>
            <w:tcW w:w="1446" w:type="dxa"/>
            <w:shd w:val="clear" w:color="auto" w:fill="auto"/>
          </w:tcPr>
          <w:p w:rsidR="00547A4E" w:rsidRPr="009A66BA" w:rsidRDefault="00236DA7" w:rsidP="00B91A43">
            <w:pPr>
              <w:widowControl/>
              <w:autoSpaceDE/>
              <w:autoSpaceDN/>
              <w:rPr>
                <w:sz w:val="20"/>
                <w:szCs w:val="20"/>
              </w:rPr>
            </w:pPr>
            <w:r>
              <w:rPr>
                <w:sz w:val="20"/>
                <w:szCs w:val="20"/>
              </w:rPr>
              <w:t>4872,0</w:t>
            </w:r>
          </w:p>
        </w:tc>
        <w:tc>
          <w:tcPr>
            <w:tcW w:w="2693" w:type="dxa"/>
            <w:vMerge w:val="restart"/>
            <w:shd w:val="clear" w:color="auto" w:fill="auto"/>
            <w:vAlign w:val="center"/>
          </w:tcPr>
          <w:p w:rsidR="00547A4E" w:rsidRPr="009A66BA" w:rsidRDefault="00547A4E" w:rsidP="00B91A43">
            <w:pPr>
              <w:widowControl/>
              <w:autoSpaceDE/>
              <w:autoSpaceDN/>
              <w:jc w:val="center"/>
              <w:rPr>
                <w:sz w:val="20"/>
                <w:szCs w:val="20"/>
              </w:rPr>
            </w:pPr>
            <w:r w:rsidRPr="009A66BA">
              <w:rPr>
                <w:color w:val="000000"/>
                <w:sz w:val="20"/>
                <w:szCs w:val="20"/>
                <w:shd w:val="clear" w:color="auto" w:fill="FFFFFF"/>
              </w:rPr>
              <w:t>администрация Губернатора и Правительства</w:t>
            </w:r>
          </w:p>
        </w:tc>
      </w:tr>
      <w:tr w:rsidR="007B5141" w:rsidRPr="009A66BA" w:rsidTr="00B91A43">
        <w:trPr>
          <w:trHeight w:val="20"/>
        </w:trPr>
        <w:tc>
          <w:tcPr>
            <w:tcW w:w="817" w:type="dxa"/>
            <w:shd w:val="clear" w:color="auto" w:fill="auto"/>
            <w:vAlign w:val="center"/>
          </w:tcPr>
          <w:p w:rsidR="007B5141" w:rsidRPr="009A66BA" w:rsidRDefault="007B5141" w:rsidP="00B91A43">
            <w:pPr>
              <w:widowControl/>
              <w:autoSpaceDE/>
              <w:autoSpaceDN/>
              <w:rPr>
                <w:sz w:val="20"/>
                <w:szCs w:val="20"/>
              </w:rPr>
            </w:pPr>
            <w:r w:rsidRPr="009A66BA">
              <w:rPr>
                <w:sz w:val="20"/>
                <w:szCs w:val="20"/>
              </w:rPr>
              <w:t>2.1.1.</w:t>
            </w:r>
          </w:p>
        </w:tc>
        <w:tc>
          <w:tcPr>
            <w:tcW w:w="7331" w:type="dxa"/>
            <w:shd w:val="clear" w:color="auto" w:fill="auto"/>
          </w:tcPr>
          <w:p w:rsidR="007B5141" w:rsidRPr="0048402F" w:rsidRDefault="007B5141" w:rsidP="00B91A43">
            <w:pPr>
              <w:widowControl/>
              <w:autoSpaceDE/>
              <w:autoSpaceDN/>
              <w:rPr>
                <w:sz w:val="20"/>
                <w:szCs w:val="20"/>
              </w:rPr>
            </w:pPr>
            <w:r w:rsidRPr="0048402F">
              <w:rPr>
                <w:sz w:val="20"/>
                <w:szCs w:val="20"/>
              </w:rPr>
              <w:t>Областной бюджет</w:t>
            </w:r>
          </w:p>
        </w:tc>
        <w:tc>
          <w:tcPr>
            <w:tcW w:w="1275" w:type="dxa"/>
            <w:shd w:val="clear" w:color="auto" w:fill="auto"/>
          </w:tcPr>
          <w:p w:rsidR="007B5141" w:rsidRPr="009A66BA" w:rsidRDefault="007B5141" w:rsidP="00B91A43">
            <w:pPr>
              <w:widowControl/>
              <w:autoSpaceDE/>
              <w:autoSpaceDN/>
              <w:rPr>
                <w:sz w:val="20"/>
                <w:szCs w:val="20"/>
                <w:lang w:eastAsia="ru-RU"/>
              </w:rPr>
            </w:pPr>
            <w:r>
              <w:rPr>
                <w:sz w:val="20"/>
                <w:szCs w:val="20"/>
                <w:lang w:eastAsia="ru-RU"/>
              </w:rPr>
              <w:t xml:space="preserve">1740,0 </w:t>
            </w:r>
          </w:p>
        </w:tc>
        <w:tc>
          <w:tcPr>
            <w:tcW w:w="993" w:type="dxa"/>
            <w:shd w:val="clear" w:color="auto" w:fill="auto"/>
          </w:tcPr>
          <w:p w:rsidR="007B5141" w:rsidRPr="009A66BA" w:rsidRDefault="007B5141" w:rsidP="00B91A43">
            <w:pPr>
              <w:widowControl/>
              <w:autoSpaceDE/>
              <w:autoSpaceDN/>
              <w:rPr>
                <w:sz w:val="20"/>
                <w:szCs w:val="20"/>
                <w:lang w:eastAsia="ru-RU"/>
              </w:rPr>
            </w:pPr>
            <w:r w:rsidRPr="009A66BA">
              <w:rPr>
                <w:sz w:val="20"/>
                <w:szCs w:val="20"/>
                <w:lang w:eastAsia="ru-RU"/>
              </w:rPr>
              <w:t>1</w:t>
            </w:r>
            <w:r>
              <w:rPr>
                <w:sz w:val="20"/>
                <w:szCs w:val="20"/>
                <w:lang w:eastAsia="ru-RU"/>
              </w:rPr>
              <w:t xml:space="preserve">566,0 </w:t>
            </w:r>
          </w:p>
        </w:tc>
        <w:tc>
          <w:tcPr>
            <w:tcW w:w="992" w:type="dxa"/>
            <w:shd w:val="clear" w:color="auto" w:fill="auto"/>
          </w:tcPr>
          <w:p w:rsidR="007B5141" w:rsidRPr="009A66BA" w:rsidRDefault="007B5141" w:rsidP="00B91A43">
            <w:pPr>
              <w:widowControl/>
              <w:autoSpaceDE/>
              <w:autoSpaceDN/>
              <w:rPr>
                <w:sz w:val="20"/>
                <w:szCs w:val="20"/>
                <w:lang w:eastAsia="ru-RU"/>
              </w:rPr>
            </w:pPr>
            <w:r w:rsidRPr="009A66BA">
              <w:rPr>
                <w:sz w:val="20"/>
                <w:szCs w:val="20"/>
                <w:lang w:eastAsia="ru-RU"/>
              </w:rPr>
              <w:t>1</w:t>
            </w:r>
            <w:r>
              <w:rPr>
                <w:sz w:val="20"/>
                <w:szCs w:val="20"/>
                <w:lang w:eastAsia="ru-RU"/>
              </w:rPr>
              <w:t xml:space="preserve">566,0 </w:t>
            </w:r>
          </w:p>
        </w:tc>
        <w:tc>
          <w:tcPr>
            <w:tcW w:w="1446" w:type="dxa"/>
            <w:shd w:val="clear" w:color="auto" w:fill="auto"/>
          </w:tcPr>
          <w:p w:rsidR="007B5141" w:rsidRPr="009A66BA" w:rsidRDefault="007B5141" w:rsidP="00B91A43">
            <w:pPr>
              <w:widowControl/>
              <w:autoSpaceDE/>
              <w:autoSpaceDN/>
              <w:rPr>
                <w:sz w:val="20"/>
                <w:szCs w:val="20"/>
              </w:rPr>
            </w:pPr>
            <w:r>
              <w:rPr>
                <w:sz w:val="20"/>
                <w:szCs w:val="20"/>
              </w:rPr>
              <w:t>4872,0</w:t>
            </w:r>
          </w:p>
        </w:tc>
        <w:tc>
          <w:tcPr>
            <w:tcW w:w="2693" w:type="dxa"/>
            <w:vMerge/>
            <w:shd w:val="clear" w:color="auto" w:fill="auto"/>
            <w:vAlign w:val="center"/>
          </w:tcPr>
          <w:p w:rsidR="007B5141" w:rsidRPr="009A66BA" w:rsidRDefault="007B5141" w:rsidP="00B91A43">
            <w:pPr>
              <w:widowControl/>
              <w:autoSpaceDE/>
              <w:autoSpaceDN/>
              <w:jc w:val="center"/>
              <w:rPr>
                <w:sz w:val="20"/>
                <w:szCs w:val="20"/>
              </w:rPr>
            </w:pPr>
          </w:p>
        </w:tc>
      </w:tr>
      <w:tr w:rsidR="00547A4E" w:rsidRPr="009A66BA" w:rsidTr="00B91A43">
        <w:trPr>
          <w:trHeight w:val="20"/>
        </w:trPr>
        <w:tc>
          <w:tcPr>
            <w:tcW w:w="817" w:type="dxa"/>
            <w:shd w:val="clear" w:color="auto" w:fill="auto"/>
            <w:vAlign w:val="center"/>
          </w:tcPr>
          <w:p w:rsidR="00547A4E" w:rsidRPr="009A66BA" w:rsidRDefault="00547A4E" w:rsidP="00B91A43">
            <w:pPr>
              <w:widowControl/>
              <w:autoSpaceDE/>
              <w:autoSpaceDN/>
              <w:rPr>
                <w:sz w:val="20"/>
                <w:szCs w:val="20"/>
              </w:rPr>
            </w:pPr>
            <w:r w:rsidRPr="009A66BA">
              <w:rPr>
                <w:sz w:val="20"/>
                <w:szCs w:val="20"/>
              </w:rPr>
              <w:t>2.2.</w:t>
            </w:r>
          </w:p>
        </w:tc>
        <w:tc>
          <w:tcPr>
            <w:tcW w:w="7331" w:type="dxa"/>
            <w:shd w:val="clear" w:color="auto" w:fill="auto"/>
            <w:vAlign w:val="center"/>
          </w:tcPr>
          <w:p w:rsidR="00547A4E" w:rsidRPr="0048402F" w:rsidRDefault="00547A4E" w:rsidP="00B91A43">
            <w:pPr>
              <w:widowControl/>
              <w:autoSpaceDE/>
              <w:autoSpaceDN/>
              <w:rPr>
                <w:sz w:val="20"/>
                <w:szCs w:val="20"/>
                <w:lang w:eastAsia="ru-RU"/>
              </w:rPr>
            </w:pPr>
            <w:r w:rsidRPr="0048402F">
              <w:rPr>
                <w:sz w:val="20"/>
                <w:szCs w:val="20"/>
                <w:lang w:eastAsia="ru-RU"/>
              </w:rPr>
              <w:t>Организован и проведен областной конкурс команд добровольцев (волонтеров) школьных служб примирения в общеобразовательных организациях в Архангельской области «Давайте жить дружно»</w:t>
            </w:r>
            <w:r w:rsidR="0048402F" w:rsidRPr="0048402F">
              <w:rPr>
                <w:sz w:val="20"/>
                <w:szCs w:val="20"/>
              </w:rPr>
              <w:t xml:space="preserve"> (всего), в том числе:</w:t>
            </w:r>
          </w:p>
        </w:tc>
        <w:tc>
          <w:tcPr>
            <w:tcW w:w="1275" w:type="dxa"/>
            <w:shd w:val="clear" w:color="auto" w:fill="auto"/>
          </w:tcPr>
          <w:p w:rsidR="00547A4E" w:rsidRPr="009A66BA" w:rsidRDefault="00547A4E" w:rsidP="00B91A43">
            <w:pPr>
              <w:widowControl/>
              <w:autoSpaceDE/>
              <w:autoSpaceDN/>
              <w:rPr>
                <w:sz w:val="20"/>
                <w:szCs w:val="20"/>
              </w:rPr>
            </w:pPr>
            <w:r w:rsidRPr="009A66BA">
              <w:rPr>
                <w:sz w:val="20"/>
                <w:szCs w:val="20"/>
              </w:rPr>
              <w:t>-</w:t>
            </w:r>
          </w:p>
        </w:tc>
        <w:tc>
          <w:tcPr>
            <w:tcW w:w="993" w:type="dxa"/>
            <w:shd w:val="clear" w:color="auto" w:fill="auto"/>
          </w:tcPr>
          <w:p w:rsidR="00547A4E" w:rsidRPr="009A66BA" w:rsidRDefault="00547A4E" w:rsidP="00B91A43">
            <w:pPr>
              <w:widowControl/>
              <w:autoSpaceDE/>
              <w:autoSpaceDN/>
              <w:rPr>
                <w:sz w:val="20"/>
                <w:szCs w:val="20"/>
              </w:rPr>
            </w:pPr>
            <w:r w:rsidRPr="009A66BA">
              <w:rPr>
                <w:sz w:val="20"/>
                <w:szCs w:val="20"/>
              </w:rPr>
              <w:t>73,8</w:t>
            </w:r>
          </w:p>
        </w:tc>
        <w:tc>
          <w:tcPr>
            <w:tcW w:w="992" w:type="dxa"/>
            <w:shd w:val="clear" w:color="auto" w:fill="auto"/>
          </w:tcPr>
          <w:p w:rsidR="00547A4E" w:rsidRPr="009A66BA" w:rsidRDefault="00547A4E" w:rsidP="00B91A43">
            <w:pPr>
              <w:widowControl/>
              <w:autoSpaceDE/>
              <w:autoSpaceDN/>
              <w:rPr>
                <w:sz w:val="20"/>
                <w:szCs w:val="20"/>
              </w:rPr>
            </w:pPr>
            <w:r w:rsidRPr="009A66BA">
              <w:rPr>
                <w:sz w:val="20"/>
                <w:szCs w:val="20"/>
              </w:rPr>
              <w:t>-</w:t>
            </w:r>
          </w:p>
        </w:tc>
        <w:tc>
          <w:tcPr>
            <w:tcW w:w="1446" w:type="dxa"/>
            <w:shd w:val="clear" w:color="auto" w:fill="auto"/>
          </w:tcPr>
          <w:p w:rsidR="00547A4E" w:rsidRPr="009A66BA" w:rsidRDefault="00547A4E" w:rsidP="00B91A43">
            <w:pPr>
              <w:widowControl/>
              <w:autoSpaceDE/>
              <w:autoSpaceDN/>
              <w:rPr>
                <w:sz w:val="20"/>
                <w:szCs w:val="20"/>
              </w:rPr>
            </w:pPr>
            <w:r w:rsidRPr="009A66BA">
              <w:rPr>
                <w:sz w:val="20"/>
                <w:szCs w:val="20"/>
              </w:rPr>
              <w:t>73,8</w:t>
            </w:r>
          </w:p>
        </w:tc>
        <w:tc>
          <w:tcPr>
            <w:tcW w:w="2693" w:type="dxa"/>
            <w:vMerge w:val="restart"/>
            <w:shd w:val="clear" w:color="auto" w:fill="auto"/>
            <w:vAlign w:val="center"/>
          </w:tcPr>
          <w:p w:rsidR="00547A4E" w:rsidRPr="009A66BA" w:rsidRDefault="00547A4E" w:rsidP="00B91A43">
            <w:pPr>
              <w:widowControl/>
              <w:autoSpaceDE/>
              <w:autoSpaceDN/>
              <w:jc w:val="center"/>
              <w:rPr>
                <w:sz w:val="20"/>
                <w:szCs w:val="20"/>
                <w:lang w:eastAsia="ru-RU"/>
              </w:rPr>
            </w:pPr>
            <w:r w:rsidRPr="009A66BA">
              <w:rPr>
                <w:sz w:val="20"/>
                <w:szCs w:val="20"/>
                <w:lang w:eastAsia="ru-RU"/>
              </w:rPr>
              <w:t>министерство образования Архангельской области</w:t>
            </w:r>
          </w:p>
          <w:p w:rsidR="00547A4E" w:rsidRPr="009A66BA" w:rsidRDefault="00547A4E" w:rsidP="00B91A43">
            <w:pPr>
              <w:widowControl/>
              <w:autoSpaceDE/>
              <w:autoSpaceDN/>
              <w:jc w:val="center"/>
              <w:rPr>
                <w:sz w:val="20"/>
                <w:szCs w:val="20"/>
              </w:rPr>
            </w:pPr>
          </w:p>
        </w:tc>
      </w:tr>
      <w:tr w:rsidR="00547A4E" w:rsidRPr="009A66BA" w:rsidTr="00B91A43">
        <w:trPr>
          <w:trHeight w:val="20"/>
        </w:trPr>
        <w:tc>
          <w:tcPr>
            <w:tcW w:w="817" w:type="dxa"/>
            <w:shd w:val="clear" w:color="auto" w:fill="auto"/>
            <w:vAlign w:val="center"/>
          </w:tcPr>
          <w:p w:rsidR="00547A4E" w:rsidRPr="009A66BA" w:rsidRDefault="00547A4E" w:rsidP="00B91A43">
            <w:pPr>
              <w:widowControl/>
              <w:autoSpaceDE/>
              <w:autoSpaceDN/>
              <w:rPr>
                <w:sz w:val="20"/>
                <w:szCs w:val="20"/>
              </w:rPr>
            </w:pPr>
            <w:r w:rsidRPr="009A66BA">
              <w:rPr>
                <w:sz w:val="20"/>
                <w:szCs w:val="20"/>
              </w:rPr>
              <w:t>2.2.1.</w:t>
            </w:r>
          </w:p>
        </w:tc>
        <w:tc>
          <w:tcPr>
            <w:tcW w:w="7331" w:type="dxa"/>
            <w:shd w:val="clear" w:color="auto" w:fill="auto"/>
          </w:tcPr>
          <w:p w:rsidR="00547A4E" w:rsidRPr="0048402F" w:rsidRDefault="009B2763" w:rsidP="00B91A43">
            <w:pPr>
              <w:widowControl/>
              <w:autoSpaceDE/>
              <w:autoSpaceDN/>
              <w:rPr>
                <w:sz w:val="20"/>
                <w:szCs w:val="20"/>
              </w:rPr>
            </w:pPr>
            <w:r w:rsidRPr="0048402F">
              <w:rPr>
                <w:sz w:val="20"/>
                <w:szCs w:val="20"/>
              </w:rPr>
              <w:t xml:space="preserve">Областной бюджет </w:t>
            </w:r>
          </w:p>
        </w:tc>
        <w:tc>
          <w:tcPr>
            <w:tcW w:w="1275" w:type="dxa"/>
            <w:shd w:val="clear" w:color="auto" w:fill="auto"/>
          </w:tcPr>
          <w:p w:rsidR="00547A4E" w:rsidRPr="009A66BA" w:rsidRDefault="00547A4E" w:rsidP="00B91A43">
            <w:pPr>
              <w:widowControl/>
              <w:autoSpaceDE/>
              <w:autoSpaceDN/>
              <w:rPr>
                <w:sz w:val="20"/>
                <w:szCs w:val="20"/>
              </w:rPr>
            </w:pPr>
            <w:r w:rsidRPr="009A66BA">
              <w:rPr>
                <w:sz w:val="20"/>
                <w:szCs w:val="20"/>
              </w:rPr>
              <w:t>-</w:t>
            </w:r>
          </w:p>
        </w:tc>
        <w:tc>
          <w:tcPr>
            <w:tcW w:w="993" w:type="dxa"/>
            <w:shd w:val="clear" w:color="auto" w:fill="auto"/>
          </w:tcPr>
          <w:p w:rsidR="00547A4E" w:rsidRPr="009A66BA" w:rsidRDefault="00547A4E" w:rsidP="00B91A43">
            <w:pPr>
              <w:widowControl/>
              <w:autoSpaceDE/>
              <w:autoSpaceDN/>
              <w:rPr>
                <w:sz w:val="20"/>
                <w:szCs w:val="20"/>
              </w:rPr>
            </w:pPr>
            <w:r w:rsidRPr="009A66BA">
              <w:rPr>
                <w:sz w:val="20"/>
                <w:szCs w:val="20"/>
              </w:rPr>
              <w:t>73,8</w:t>
            </w:r>
          </w:p>
        </w:tc>
        <w:tc>
          <w:tcPr>
            <w:tcW w:w="992" w:type="dxa"/>
            <w:shd w:val="clear" w:color="auto" w:fill="auto"/>
          </w:tcPr>
          <w:p w:rsidR="00547A4E" w:rsidRPr="009A66BA" w:rsidRDefault="00547A4E" w:rsidP="00B91A43">
            <w:pPr>
              <w:widowControl/>
              <w:autoSpaceDE/>
              <w:autoSpaceDN/>
              <w:rPr>
                <w:sz w:val="20"/>
                <w:szCs w:val="20"/>
              </w:rPr>
            </w:pPr>
            <w:r w:rsidRPr="009A66BA">
              <w:rPr>
                <w:sz w:val="20"/>
                <w:szCs w:val="20"/>
              </w:rPr>
              <w:t>-</w:t>
            </w:r>
          </w:p>
        </w:tc>
        <w:tc>
          <w:tcPr>
            <w:tcW w:w="1446" w:type="dxa"/>
            <w:shd w:val="clear" w:color="auto" w:fill="auto"/>
          </w:tcPr>
          <w:p w:rsidR="00547A4E" w:rsidRPr="009A66BA" w:rsidRDefault="00547A4E" w:rsidP="00B91A43">
            <w:pPr>
              <w:widowControl/>
              <w:autoSpaceDE/>
              <w:autoSpaceDN/>
              <w:rPr>
                <w:sz w:val="20"/>
                <w:szCs w:val="20"/>
              </w:rPr>
            </w:pPr>
            <w:r w:rsidRPr="009A66BA">
              <w:rPr>
                <w:sz w:val="20"/>
                <w:szCs w:val="20"/>
              </w:rPr>
              <w:t>73,8</w:t>
            </w:r>
          </w:p>
        </w:tc>
        <w:tc>
          <w:tcPr>
            <w:tcW w:w="2693" w:type="dxa"/>
            <w:vMerge/>
            <w:shd w:val="clear" w:color="auto" w:fill="auto"/>
            <w:vAlign w:val="center"/>
          </w:tcPr>
          <w:p w:rsidR="00547A4E" w:rsidRPr="009A66BA" w:rsidRDefault="00547A4E" w:rsidP="00B91A43">
            <w:pPr>
              <w:widowControl/>
              <w:autoSpaceDE/>
              <w:autoSpaceDN/>
              <w:jc w:val="center"/>
              <w:rPr>
                <w:sz w:val="20"/>
                <w:szCs w:val="20"/>
              </w:rPr>
            </w:pPr>
          </w:p>
        </w:tc>
      </w:tr>
      <w:tr w:rsidR="00547A4E" w:rsidRPr="009A66BA" w:rsidTr="00B91A43">
        <w:trPr>
          <w:trHeight w:val="20"/>
        </w:trPr>
        <w:tc>
          <w:tcPr>
            <w:tcW w:w="817" w:type="dxa"/>
            <w:shd w:val="clear" w:color="auto" w:fill="auto"/>
            <w:vAlign w:val="center"/>
          </w:tcPr>
          <w:p w:rsidR="00547A4E" w:rsidRPr="009A66BA" w:rsidRDefault="00547A4E" w:rsidP="00B91A43">
            <w:pPr>
              <w:widowControl/>
              <w:autoSpaceDE/>
              <w:autoSpaceDN/>
              <w:rPr>
                <w:sz w:val="20"/>
                <w:szCs w:val="20"/>
              </w:rPr>
            </w:pPr>
            <w:r w:rsidRPr="009A66BA">
              <w:rPr>
                <w:sz w:val="20"/>
                <w:szCs w:val="20"/>
              </w:rPr>
              <w:t>2.3.</w:t>
            </w:r>
          </w:p>
        </w:tc>
        <w:tc>
          <w:tcPr>
            <w:tcW w:w="7331" w:type="dxa"/>
            <w:shd w:val="clear" w:color="auto" w:fill="auto"/>
            <w:vAlign w:val="center"/>
          </w:tcPr>
          <w:p w:rsidR="00547A4E" w:rsidRPr="0048402F" w:rsidRDefault="00547A4E" w:rsidP="00B91A43">
            <w:pPr>
              <w:widowControl/>
              <w:autoSpaceDE/>
              <w:autoSpaceDN/>
              <w:rPr>
                <w:sz w:val="20"/>
                <w:szCs w:val="20"/>
                <w:lang w:eastAsia="ru-RU"/>
              </w:rPr>
            </w:pPr>
            <w:r w:rsidRPr="0048402F">
              <w:rPr>
                <w:sz w:val="20"/>
                <w:szCs w:val="20"/>
                <w:lang w:eastAsia="ru-RU"/>
              </w:rPr>
              <w:t xml:space="preserve">Организован и проведен фестиваль психолого-педагогических компетенций «Южное созвездие» как открытого пространства для диалога между родительской аудиторией и специалистами в области педагогики и психологии, специалистами, осуществляющими деятельность по охране интересов несовершеннолетних </w:t>
            </w:r>
            <w:r w:rsidR="00B91A43">
              <w:rPr>
                <w:sz w:val="20"/>
                <w:szCs w:val="20"/>
                <w:lang w:eastAsia="ru-RU"/>
              </w:rPr>
              <w:br/>
            </w:r>
            <w:r w:rsidRPr="0048402F">
              <w:rPr>
                <w:sz w:val="20"/>
                <w:szCs w:val="20"/>
                <w:lang w:eastAsia="ru-RU"/>
              </w:rPr>
              <w:t>в сфере профилактики правонарушений</w:t>
            </w:r>
            <w:r w:rsidR="0048402F" w:rsidRPr="0048402F">
              <w:rPr>
                <w:sz w:val="20"/>
                <w:szCs w:val="20"/>
              </w:rPr>
              <w:t xml:space="preserve"> (всего), в том числе:</w:t>
            </w:r>
          </w:p>
        </w:tc>
        <w:tc>
          <w:tcPr>
            <w:tcW w:w="1275" w:type="dxa"/>
            <w:shd w:val="clear" w:color="auto" w:fill="auto"/>
          </w:tcPr>
          <w:p w:rsidR="00547A4E" w:rsidRPr="009A66BA" w:rsidRDefault="00547A4E" w:rsidP="00B91A43">
            <w:pPr>
              <w:widowControl/>
              <w:autoSpaceDE/>
              <w:autoSpaceDN/>
              <w:rPr>
                <w:sz w:val="20"/>
                <w:szCs w:val="20"/>
              </w:rPr>
            </w:pPr>
            <w:r w:rsidRPr="009A66BA">
              <w:rPr>
                <w:sz w:val="20"/>
                <w:szCs w:val="20"/>
              </w:rPr>
              <w:t>63,5</w:t>
            </w:r>
          </w:p>
        </w:tc>
        <w:tc>
          <w:tcPr>
            <w:tcW w:w="993" w:type="dxa"/>
            <w:shd w:val="clear" w:color="auto" w:fill="auto"/>
          </w:tcPr>
          <w:p w:rsidR="00547A4E" w:rsidRPr="009A66BA" w:rsidRDefault="00547A4E" w:rsidP="00B91A43">
            <w:pPr>
              <w:widowControl/>
              <w:autoSpaceDE/>
              <w:autoSpaceDN/>
              <w:rPr>
                <w:sz w:val="20"/>
                <w:szCs w:val="20"/>
              </w:rPr>
            </w:pPr>
            <w:r w:rsidRPr="009A66BA">
              <w:rPr>
                <w:sz w:val="20"/>
                <w:szCs w:val="20"/>
              </w:rPr>
              <w:t>66,0</w:t>
            </w:r>
          </w:p>
        </w:tc>
        <w:tc>
          <w:tcPr>
            <w:tcW w:w="992" w:type="dxa"/>
            <w:shd w:val="clear" w:color="auto" w:fill="auto"/>
          </w:tcPr>
          <w:p w:rsidR="00547A4E" w:rsidRPr="009A66BA" w:rsidRDefault="00547A4E" w:rsidP="00B91A43">
            <w:pPr>
              <w:widowControl/>
              <w:autoSpaceDE/>
              <w:autoSpaceDN/>
              <w:rPr>
                <w:sz w:val="20"/>
                <w:szCs w:val="20"/>
              </w:rPr>
            </w:pPr>
            <w:r w:rsidRPr="009A66BA">
              <w:rPr>
                <w:sz w:val="20"/>
                <w:szCs w:val="20"/>
              </w:rPr>
              <w:t>66,0</w:t>
            </w:r>
          </w:p>
        </w:tc>
        <w:tc>
          <w:tcPr>
            <w:tcW w:w="1446" w:type="dxa"/>
            <w:shd w:val="clear" w:color="auto" w:fill="auto"/>
          </w:tcPr>
          <w:p w:rsidR="00547A4E" w:rsidRPr="009A66BA" w:rsidRDefault="00547A4E" w:rsidP="00B91A43">
            <w:pPr>
              <w:widowControl/>
              <w:autoSpaceDE/>
              <w:autoSpaceDN/>
              <w:rPr>
                <w:sz w:val="20"/>
                <w:szCs w:val="20"/>
              </w:rPr>
            </w:pPr>
            <w:r w:rsidRPr="009A66BA">
              <w:rPr>
                <w:sz w:val="20"/>
                <w:szCs w:val="20"/>
              </w:rPr>
              <w:t>195,5</w:t>
            </w:r>
          </w:p>
        </w:tc>
        <w:tc>
          <w:tcPr>
            <w:tcW w:w="2693" w:type="dxa"/>
            <w:vMerge w:val="restart"/>
            <w:shd w:val="clear" w:color="auto" w:fill="auto"/>
            <w:vAlign w:val="center"/>
          </w:tcPr>
          <w:p w:rsidR="00547A4E" w:rsidRPr="009A66BA" w:rsidRDefault="00547A4E" w:rsidP="00B91A43">
            <w:pPr>
              <w:widowControl/>
              <w:autoSpaceDE/>
              <w:autoSpaceDN/>
              <w:jc w:val="center"/>
              <w:rPr>
                <w:sz w:val="20"/>
                <w:szCs w:val="20"/>
                <w:lang w:eastAsia="ru-RU"/>
              </w:rPr>
            </w:pPr>
            <w:r w:rsidRPr="009A66BA">
              <w:rPr>
                <w:sz w:val="20"/>
                <w:szCs w:val="20"/>
                <w:lang w:eastAsia="ru-RU"/>
              </w:rPr>
              <w:t>министерство образования Архангельской области</w:t>
            </w:r>
          </w:p>
          <w:p w:rsidR="00547A4E" w:rsidRPr="009A66BA" w:rsidRDefault="00547A4E" w:rsidP="00B91A43">
            <w:pPr>
              <w:widowControl/>
              <w:autoSpaceDE/>
              <w:autoSpaceDN/>
              <w:jc w:val="center"/>
              <w:rPr>
                <w:sz w:val="20"/>
                <w:szCs w:val="20"/>
              </w:rPr>
            </w:pPr>
          </w:p>
        </w:tc>
      </w:tr>
      <w:tr w:rsidR="00547A4E" w:rsidRPr="009A66BA" w:rsidTr="00B91A43">
        <w:trPr>
          <w:trHeight w:val="20"/>
        </w:trPr>
        <w:tc>
          <w:tcPr>
            <w:tcW w:w="817" w:type="dxa"/>
            <w:shd w:val="clear" w:color="auto" w:fill="auto"/>
            <w:vAlign w:val="center"/>
          </w:tcPr>
          <w:p w:rsidR="00547A4E" w:rsidRPr="009A66BA" w:rsidRDefault="00547A4E" w:rsidP="00B91A43">
            <w:pPr>
              <w:widowControl/>
              <w:autoSpaceDE/>
              <w:autoSpaceDN/>
              <w:rPr>
                <w:sz w:val="20"/>
                <w:szCs w:val="20"/>
              </w:rPr>
            </w:pPr>
            <w:r w:rsidRPr="009A66BA">
              <w:rPr>
                <w:sz w:val="20"/>
                <w:szCs w:val="20"/>
              </w:rPr>
              <w:t>2.3.1.</w:t>
            </w:r>
          </w:p>
        </w:tc>
        <w:tc>
          <w:tcPr>
            <w:tcW w:w="7331" w:type="dxa"/>
            <w:shd w:val="clear" w:color="auto" w:fill="auto"/>
          </w:tcPr>
          <w:p w:rsidR="00547A4E" w:rsidRPr="0048402F" w:rsidRDefault="009B2763" w:rsidP="00B91A43">
            <w:pPr>
              <w:widowControl/>
              <w:autoSpaceDE/>
              <w:autoSpaceDN/>
              <w:rPr>
                <w:sz w:val="20"/>
                <w:szCs w:val="20"/>
              </w:rPr>
            </w:pPr>
            <w:r w:rsidRPr="0048402F">
              <w:rPr>
                <w:sz w:val="20"/>
                <w:szCs w:val="20"/>
              </w:rPr>
              <w:t xml:space="preserve">Областной бюджет </w:t>
            </w:r>
          </w:p>
        </w:tc>
        <w:tc>
          <w:tcPr>
            <w:tcW w:w="1275" w:type="dxa"/>
            <w:shd w:val="clear" w:color="auto" w:fill="auto"/>
          </w:tcPr>
          <w:p w:rsidR="00547A4E" w:rsidRPr="009A66BA" w:rsidRDefault="00547A4E" w:rsidP="00B91A43">
            <w:pPr>
              <w:widowControl/>
              <w:autoSpaceDE/>
              <w:autoSpaceDN/>
              <w:rPr>
                <w:sz w:val="20"/>
                <w:szCs w:val="20"/>
              </w:rPr>
            </w:pPr>
            <w:r w:rsidRPr="009A66BA">
              <w:rPr>
                <w:sz w:val="20"/>
                <w:szCs w:val="20"/>
              </w:rPr>
              <w:t>63,5</w:t>
            </w:r>
          </w:p>
        </w:tc>
        <w:tc>
          <w:tcPr>
            <w:tcW w:w="993" w:type="dxa"/>
            <w:shd w:val="clear" w:color="auto" w:fill="auto"/>
          </w:tcPr>
          <w:p w:rsidR="00547A4E" w:rsidRPr="009A66BA" w:rsidRDefault="00547A4E" w:rsidP="00B91A43">
            <w:pPr>
              <w:widowControl/>
              <w:autoSpaceDE/>
              <w:autoSpaceDN/>
              <w:rPr>
                <w:sz w:val="20"/>
                <w:szCs w:val="20"/>
              </w:rPr>
            </w:pPr>
            <w:r w:rsidRPr="009A66BA">
              <w:rPr>
                <w:sz w:val="20"/>
                <w:szCs w:val="20"/>
              </w:rPr>
              <w:t>66,0</w:t>
            </w:r>
          </w:p>
        </w:tc>
        <w:tc>
          <w:tcPr>
            <w:tcW w:w="992" w:type="dxa"/>
            <w:shd w:val="clear" w:color="auto" w:fill="auto"/>
          </w:tcPr>
          <w:p w:rsidR="00547A4E" w:rsidRPr="009A66BA" w:rsidRDefault="00547A4E" w:rsidP="00B91A43">
            <w:pPr>
              <w:widowControl/>
              <w:autoSpaceDE/>
              <w:autoSpaceDN/>
              <w:rPr>
                <w:sz w:val="20"/>
                <w:szCs w:val="20"/>
              </w:rPr>
            </w:pPr>
            <w:r w:rsidRPr="009A66BA">
              <w:rPr>
                <w:sz w:val="20"/>
                <w:szCs w:val="20"/>
              </w:rPr>
              <w:t>66,0</w:t>
            </w:r>
          </w:p>
        </w:tc>
        <w:tc>
          <w:tcPr>
            <w:tcW w:w="1446" w:type="dxa"/>
            <w:shd w:val="clear" w:color="auto" w:fill="auto"/>
          </w:tcPr>
          <w:p w:rsidR="00547A4E" w:rsidRPr="009A66BA" w:rsidRDefault="00547A4E" w:rsidP="00B91A43">
            <w:pPr>
              <w:widowControl/>
              <w:autoSpaceDE/>
              <w:autoSpaceDN/>
              <w:rPr>
                <w:sz w:val="20"/>
                <w:szCs w:val="20"/>
              </w:rPr>
            </w:pPr>
            <w:r w:rsidRPr="009A66BA">
              <w:rPr>
                <w:sz w:val="20"/>
                <w:szCs w:val="20"/>
              </w:rPr>
              <w:t>195,5</w:t>
            </w:r>
          </w:p>
        </w:tc>
        <w:tc>
          <w:tcPr>
            <w:tcW w:w="2693" w:type="dxa"/>
            <w:vMerge/>
            <w:shd w:val="clear" w:color="auto" w:fill="auto"/>
            <w:vAlign w:val="center"/>
          </w:tcPr>
          <w:p w:rsidR="00547A4E" w:rsidRPr="009A66BA" w:rsidRDefault="00547A4E" w:rsidP="00B91A43">
            <w:pPr>
              <w:widowControl/>
              <w:autoSpaceDE/>
              <w:autoSpaceDN/>
              <w:jc w:val="center"/>
              <w:rPr>
                <w:sz w:val="20"/>
                <w:szCs w:val="20"/>
              </w:rPr>
            </w:pPr>
          </w:p>
        </w:tc>
      </w:tr>
      <w:tr w:rsidR="00547A4E" w:rsidRPr="009A66BA" w:rsidTr="00B91A43">
        <w:trPr>
          <w:trHeight w:val="20"/>
        </w:trPr>
        <w:tc>
          <w:tcPr>
            <w:tcW w:w="817" w:type="dxa"/>
            <w:shd w:val="clear" w:color="auto" w:fill="auto"/>
            <w:vAlign w:val="center"/>
          </w:tcPr>
          <w:p w:rsidR="00547A4E" w:rsidRPr="009A66BA" w:rsidRDefault="00547A4E" w:rsidP="00B91A43">
            <w:pPr>
              <w:widowControl/>
              <w:autoSpaceDE/>
              <w:autoSpaceDN/>
              <w:rPr>
                <w:sz w:val="20"/>
                <w:szCs w:val="20"/>
              </w:rPr>
            </w:pPr>
            <w:r w:rsidRPr="009A66BA">
              <w:rPr>
                <w:sz w:val="20"/>
                <w:szCs w:val="20"/>
              </w:rPr>
              <w:t>2.4.</w:t>
            </w:r>
          </w:p>
        </w:tc>
        <w:tc>
          <w:tcPr>
            <w:tcW w:w="7331" w:type="dxa"/>
            <w:shd w:val="clear" w:color="auto" w:fill="auto"/>
            <w:vAlign w:val="center"/>
          </w:tcPr>
          <w:p w:rsidR="00547A4E" w:rsidRPr="0048402F" w:rsidRDefault="00547A4E" w:rsidP="00B91A43">
            <w:pPr>
              <w:widowControl/>
              <w:autoSpaceDE/>
              <w:autoSpaceDN/>
              <w:rPr>
                <w:sz w:val="20"/>
                <w:szCs w:val="20"/>
                <w:lang w:eastAsia="ru-RU"/>
              </w:rPr>
            </w:pPr>
            <w:r w:rsidRPr="0048402F">
              <w:rPr>
                <w:sz w:val="20"/>
                <w:szCs w:val="20"/>
                <w:lang w:eastAsia="ru-RU"/>
              </w:rPr>
              <w:t xml:space="preserve">Повышены уровень компетенции и (или) квалификации </w:t>
            </w:r>
          </w:p>
          <w:p w:rsidR="00547A4E" w:rsidRPr="0048402F" w:rsidRDefault="00547A4E" w:rsidP="00B91A43">
            <w:pPr>
              <w:widowControl/>
              <w:autoSpaceDE/>
              <w:autoSpaceDN/>
              <w:rPr>
                <w:sz w:val="20"/>
                <w:szCs w:val="20"/>
                <w:lang w:eastAsia="ru-RU"/>
              </w:rPr>
            </w:pPr>
            <w:r w:rsidRPr="0048402F">
              <w:rPr>
                <w:sz w:val="20"/>
                <w:szCs w:val="20"/>
                <w:lang w:eastAsia="ru-RU"/>
              </w:rPr>
              <w:t xml:space="preserve">специалистов государственного бюджетного учреждения Архангельской области для детей, нуждающихся в психолого-педагогической и медико-социальной </w:t>
            </w:r>
            <w:r w:rsidRPr="0048402F">
              <w:rPr>
                <w:sz w:val="20"/>
                <w:szCs w:val="20"/>
                <w:lang w:eastAsia="ru-RU"/>
              </w:rPr>
              <w:lastRenderedPageBreak/>
              <w:t>помощи, «Центр психолого-медико-социального сопровождения “Надежда”»</w:t>
            </w:r>
            <w:r w:rsidR="0048402F" w:rsidRPr="0048402F">
              <w:rPr>
                <w:sz w:val="20"/>
                <w:szCs w:val="20"/>
              </w:rPr>
              <w:t xml:space="preserve"> (всего), в том числе:</w:t>
            </w:r>
          </w:p>
        </w:tc>
        <w:tc>
          <w:tcPr>
            <w:tcW w:w="1275" w:type="dxa"/>
            <w:shd w:val="clear" w:color="auto" w:fill="auto"/>
          </w:tcPr>
          <w:p w:rsidR="00547A4E" w:rsidRPr="009A66BA" w:rsidRDefault="00547A4E" w:rsidP="00B91A43">
            <w:pPr>
              <w:widowControl/>
              <w:autoSpaceDE/>
              <w:autoSpaceDN/>
              <w:rPr>
                <w:sz w:val="20"/>
                <w:szCs w:val="20"/>
                <w:lang w:eastAsia="ru-RU"/>
              </w:rPr>
            </w:pPr>
            <w:r w:rsidRPr="009A66BA">
              <w:rPr>
                <w:sz w:val="20"/>
                <w:szCs w:val="20"/>
                <w:lang w:eastAsia="ru-RU"/>
              </w:rPr>
              <w:lastRenderedPageBreak/>
              <w:t>72,0</w:t>
            </w:r>
          </w:p>
          <w:p w:rsidR="00547A4E" w:rsidRPr="009A66BA" w:rsidRDefault="00547A4E" w:rsidP="00B91A43">
            <w:pPr>
              <w:widowControl/>
              <w:autoSpaceDE/>
              <w:autoSpaceDN/>
              <w:rPr>
                <w:sz w:val="20"/>
                <w:szCs w:val="20"/>
              </w:rPr>
            </w:pPr>
          </w:p>
        </w:tc>
        <w:tc>
          <w:tcPr>
            <w:tcW w:w="993" w:type="dxa"/>
            <w:shd w:val="clear" w:color="auto" w:fill="auto"/>
          </w:tcPr>
          <w:p w:rsidR="00547A4E" w:rsidRPr="009A66BA" w:rsidRDefault="00547A4E" w:rsidP="00B91A43">
            <w:pPr>
              <w:widowControl/>
              <w:autoSpaceDE/>
              <w:autoSpaceDN/>
              <w:rPr>
                <w:sz w:val="20"/>
                <w:szCs w:val="20"/>
                <w:lang w:eastAsia="ru-RU"/>
              </w:rPr>
            </w:pPr>
            <w:r w:rsidRPr="009A66BA">
              <w:rPr>
                <w:sz w:val="20"/>
                <w:szCs w:val="20"/>
                <w:lang w:eastAsia="ru-RU"/>
              </w:rPr>
              <w:t xml:space="preserve">72,0 </w:t>
            </w:r>
          </w:p>
          <w:p w:rsidR="00547A4E" w:rsidRPr="009A66BA" w:rsidRDefault="00547A4E" w:rsidP="00B91A43">
            <w:pPr>
              <w:widowControl/>
              <w:autoSpaceDE/>
              <w:autoSpaceDN/>
              <w:rPr>
                <w:sz w:val="20"/>
                <w:szCs w:val="20"/>
              </w:rPr>
            </w:pPr>
          </w:p>
        </w:tc>
        <w:tc>
          <w:tcPr>
            <w:tcW w:w="992" w:type="dxa"/>
            <w:shd w:val="clear" w:color="auto" w:fill="auto"/>
          </w:tcPr>
          <w:p w:rsidR="00547A4E" w:rsidRPr="009A66BA" w:rsidRDefault="00E20D90" w:rsidP="00B91A43">
            <w:pPr>
              <w:widowControl/>
              <w:autoSpaceDE/>
              <w:autoSpaceDN/>
              <w:rPr>
                <w:sz w:val="20"/>
                <w:szCs w:val="20"/>
              </w:rPr>
            </w:pPr>
            <w:r>
              <w:rPr>
                <w:sz w:val="20"/>
                <w:szCs w:val="20"/>
              </w:rPr>
              <w:t>72</w:t>
            </w:r>
          </w:p>
        </w:tc>
        <w:tc>
          <w:tcPr>
            <w:tcW w:w="1446" w:type="dxa"/>
            <w:shd w:val="clear" w:color="auto" w:fill="auto"/>
          </w:tcPr>
          <w:p w:rsidR="00547A4E" w:rsidRPr="009A66BA" w:rsidRDefault="00547A4E" w:rsidP="00B91A43">
            <w:pPr>
              <w:widowControl/>
              <w:autoSpaceDE/>
              <w:autoSpaceDN/>
              <w:rPr>
                <w:sz w:val="20"/>
                <w:szCs w:val="20"/>
              </w:rPr>
            </w:pPr>
            <w:r w:rsidRPr="009A66BA">
              <w:rPr>
                <w:sz w:val="20"/>
                <w:szCs w:val="20"/>
              </w:rPr>
              <w:t>216,0</w:t>
            </w:r>
          </w:p>
        </w:tc>
        <w:tc>
          <w:tcPr>
            <w:tcW w:w="2693" w:type="dxa"/>
            <w:vMerge w:val="restart"/>
            <w:shd w:val="clear" w:color="auto" w:fill="auto"/>
            <w:vAlign w:val="center"/>
          </w:tcPr>
          <w:p w:rsidR="00547A4E" w:rsidRPr="009A66BA" w:rsidRDefault="00547A4E" w:rsidP="00B91A43">
            <w:pPr>
              <w:widowControl/>
              <w:autoSpaceDE/>
              <w:autoSpaceDN/>
              <w:jc w:val="center"/>
              <w:rPr>
                <w:sz w:val="20"/>
                <w:szCs w:val="20"/>
                <w:lang w:eastAsia="ru-RU"/>
              </w:rPr>
            </w:pPr>
            <w:r w:rsidRPr="009A66BA">
              <w:rPr>
                <w:sz w:val="20"/>
                <w:szCs w:val="20"/>
                <w:lang w:eastAsia="ru-RU"/>
              </w:rPr>
              <w:t>министерство образования Архангельской области</w:t>
            </w:r>
          </w:p>
          <w:p w:rsidR="00547A4E" w:rsidRPr="009A66BA" w:rsidRDefault="00547A4E" w:rsidP="00B91A43">
            <w:pPr>
              <w:widowControl/>
              <w:autoSpaceDE/>
              <w:autoSpaceDN/>
              <w:jc w:val="center"/>
              <w:rPr>
                <w:sz w:val="20"/>
                <w:szCs w:val="20"/>
              </w:rPr>
            </w:pPr>
          </w:p>
        </w:tc>
      </w:tr>
      <w:tr w:rsidR="00547A4E" w:rsidRPr="009A66BA" w:rsidTr="00B91A43">
        <w:trPr>
          <w:trHeight w:val="116"/>
        </w:trPr>
        <w:tc>
          <w:tcPr>
            <w:tcW w:w="817" w:type="dxa"/>
            <w:shd w:val="clear" w:color="auto" w:fill="auto"/>
            <w:vAlign w:val="center"/>
          </w:tcPr>
          <w:p w:rsidR="00547A4E" w:rsidRPr="009A66BA" w:rsidRDefault="00547A4E" w:rsidP="00B91A43">
            <w:pPr>
              <w:widowControl/>
              <w:autoSpaceDE/>
              <w:autoSpaceDN/>
              <w:rPr>
                <w:sz w:val="20"/>
                <w:szCs w:val="20"/>
              </w:rPr>
            </w:pPr>
            <w:r w:rsidRPr="009A66BA">
              <w:rPr>
                <w:sz w:val="20"/>
                <w:szCs w:val="20"/>
              </w:rPr>
              <w:lastRenderedPageBreak/>
              <w:t>2.4.1.</w:t>
            </w:r>
          </w:p>
        </w:tc>
        <w:tc>
          <w:tcPr>
            <w:tcW w:w="7331" w:type="dxa"/>
            <w:shd w:val="clear" w:color="auto" w:fill="auto"/>
          </w:tcPr>
          <w:p w:rsidR="00547A4E" w:rsidRPr="0048402F" w:rsidRDefault="009B2763" w:rsidP="00B91A43">
            <w:pPr>
              <w:widowControl/>
              <w:autoSpaceDE/>
              <w:autoSpaceDN/>
              <w:rPr>
                <w:sz w:val="20"/>
                <w:szCs w:val="20"/>
              </w:rPr>
            </w:pPr>
            <w:r w:rsidRPr="0048402F">
              <w:rPr>
                <w:sz w:val="20"/>
                <w:szCs w:val="20"/>
              </w:rPr>
              <w:t xml:space="preserve">Областной бюджет </w:t>
            </w:r>
          </w:p>
        </w:tc>
        <w:tc>
          <w:tcPr>
            <w:tcW w:w="1275" w:type="dxa"/>
            <w:shd w:val="clear" w:color="auto" w:fill="auto"/>
          </w:tcPr>
          <w:p w:rsidR="00547A4E" w:rsidRPr="009A66BA" w:rsidRDefault="00547A4E" w:rsidP="00B91A43">
            <w:pPr>
              <w:widowControl/>
              <w:autoSpaceDE/>
              <w:autoSpaceDN/>
              <w:rPr>
                <w:sz w:val="20"/>
                <w:szCs w:val="20"/>
                <w:lang w:eastAsia="ru-RU"/>
              </w:rPr>
            </w:pPr>
            <w:r w:rsidRPr="009A66BA">
              <w:rPr>
                <w:sz w:val="20"/>
                <w:szCs w:val="20"/>
                <w:lang w:eastAsia="ru-RU"/>
              </w:rPr>
              <w:t>72,0</w:t>
            </w:r>
          </w:p>
        </w:tc>
        <w:tc>
          <w:tcPr>
            <w:tcW w:w="993" w:type="dxa"/>
            <w:shd w:val="clear" w:color="auto" w:fill="auto"/>
          </w:tcPr>
          <w:p w:rsidR="00547A4E" w:rsidRPr="009A66BA" w:rsidRDefault="00547A4E" w:rsidP="00B91A43">
            <w:pPr>
              <w:widowControl/>
              <w:autoSpaceDE/>
              <w:autoSpaceDN/>
              <w:rPr>
                <w:sz w:val="20"/>
                <w:szCs w:val="20"/>
                <w:lang w:eastAsia="ru-RU"/>
              </w:rPr>
            </w:pPr>
            <w:r w:rsidRPr="009A66BA">
              <w:rPr>
                <w:sz w:val="20"/>
                <w:szCs w:val="20"/>
                <w:lang w:eastAsia="ru-RU"/>
              </w:rPr>
              <w:t xml:space="preserve">72,0 </w:t>
            </w:r>
          </w:p>
        </w:tc>
        <w:tc>
          <w:tcPr>
            <w:tcW w:w="992" w:type="dxa"/>
            <w:shd w:val="clear" w:color="auto" w:fill="auto"/>
          </w:tcPr>
          <w:p w:rsidR="00547A4E" w:rsidRPr="009A66BA" w:rsidRDefault="00E20D90" w:rsidP="00B91A43">
            <w:pPr>
              <w:widowControl/>
              <w:autoSpaceDE/>
              <w:autoSpaceDN/>
              <w:rPr>
                <w:sz w:val="20"/>
                <w:szCs w:val="20"/>
              </w:rPr>
            </w:pPr>
            <w:r>
              <w:rPr>
                <w:sz w:val="20"/>
                <w:szCs w:val="20"/>
              </w:rPr>
              <w:t>72</w:t>
            </w:r>
          </w:p>
        </w:tc>
        <w:tc>
          <w:tcPr>
            <w:tcW w:w="1446" w:type="dxa"/>
            <w:shd w:val="clear" w:color="auto" w:fill="auto"/>
          </w:tcPr>
          <w:p w:rsidR="00547A4E" w:rsidRPr="009A66BA" w:rsidRDefault="00547A4E" w:rsidP="00B91A43">
            <w:pPr>
              <w:widowControl/>
              <w:autoSpaceDE/>
              <w:autoSpaceDN/>
              <w:rPr>
                <w:sz w:val="20"/>
                <w:szCs w:val="20"/>
              </w:rPr>
            </w:pPr>
            <w:r w:rsidRPr="009A66BA">
              <w:rPr>
                <w:sz w:val="20"/>
                <w:szCs w:val="20"/>
              </w:rPr>
              <w:t>216,0</w:t>
            </w:r>
          </w:p>
        </w:tc>
        <w:tc>
          <w:tcPr>
            <w:tcW w:w="2693" w:type="dxa"/>
            <w:vMerge/>
            <w:shd w:val="clear" w:color="auto" w:fill="auto"/>
            <w:vAlign w:val="center"/>
          </w:tcPr>
          <w:p w:rsidR="00547A4E" w:rsidRPr="009A66BA" w:rsidRDefault="00547A4E" w:rsidP="00B91A43">
            <w:pPr>
              <w:widowControl/>
              <w:autoSpaceDE/>
              <w:autoSpaceDN/>
              <w:jc w:val="center"/>
              <w:rPr>
                <w:sz w:val="20"/>
                <w:szCs w:val="20"/>
              </w:rPr>
            </w:pPr>
          </w:p>
        </w:tc>
      </w:tr>
      <w:tr w:rsidR="00547A4E" w:rsidRPr="009A66BA" w:rsidTr="00B91A43">
        <w:trPr>
          <w:trHeight w:val="20"/>
        </w:trPr>
        <w:tc>
          <w:tcPr>
            <w:tcW w:w="817" w:type="dxa"/>
            <w:shd w:val="clear" w:color="auto" w:fill="auto"/>
            <w:vAlign w:val="center"/>
          </w:tcPr>
          <w:p w:rsidR="00547A4E" w:rsidRPr="009A66BA" w:rsidRDefault="00547A4E" w:rsidP="00B91A43">
            <w:pPr>
              <w:widowControl/>
              <w:autoSpaceDE/>
              <w:autoSpaceDN/>
              <w:rPr>
                <w:sz w:val="20"/>
                <w:szCs w:val="20"/>
              </w:rPr>
            </w:pPr>
            <w:r w:rsidRPr="009A66BA">
              <w:rPr>
                <w:sz w:val="20"/>
                <w:szCs w:val="20"/>
              </w:rPr>
              <w:t>2.5.</w:t>
            </w:r>
          </w:p>
        </w:tc>
        <w:tc>
          <w:tcPr>
            <w:tcW w:w="7331" w:type="dxa"/>
            <w:shd w:val="clear" w:color="auto" w:fill="auto"/>
            <w:vAlign w:val="center"/>
          </w:tcPr>
          <w:p w:rsidR="00547A4E" w:rsidRPr="0048402F" w:rsidRDefault="00547A4E" w:rsidP="00B91A43">
            <w:pPr>
              <w:widowControl/>
              <w:autoSpaceDE/>
              <w:autoSpaceDN/>
              <w:rPr>
                <w:sz w:val="20"/>
                <w:szCs w:val="20"/>
                <w:lang w:eastAsia="ru-RU"/>
              </w:rPr>
            </w:pPr>
            <w:r w:rsidRPr="0048402F">
              <w:rPr>
                <w:sz w:val="20"/>
                <w:szCs w:val="20"/>
                <w:shd w:val="clear" w:color="auto" w:fill="FFFFFF"/>
              </w:rPr>
              <w:t xml:space="preserve">Проведен конкурс «Лучший народный </w:t>
            </w:r>
            <w:proofErr w:type="gramStart"/>
            <w:r w:rsidRPr="0048402F">
              <w:rPr>
                <w:sz w:val="20"/>
                <w:szCs w:val="20"/>
                <w:shd w:val="clear" w:color="auto" w:fill="FFFFFF"/>
              </w:rPr>
              <w:t>дружинник</w:t>
            </w:r>
            <w:proofErr w:type="gramEnd"/>
            <w:r w:rsidRPr="0048402F">
              <w:rPr>
                <w:sz w:val="20"/>
                <w:szCs w:val="20"/>
                <w:shd w:val="clear" w:color="auto" w:fill="FFFFFF"/>
              </w:rPr>
              <w:t xml:space="preserve">» в Архангельской области </w:t>
            </w:r>
            <w:r w:rsidR="00B91A43">
              <w:rPr>
                <w:sz w:val="20"/>
                <w:szCs w:val="20"/>
                <w:shd w:val="clear" w:color="auto" w:fill="FFFFFF"/>
              </w:rPr>
              <w:br/>
            </w:r>
            <w:r w:rsidRPr="0048402F">
              <w:rPr>
                <w:sz w:val="20"/>
                <w:szCs w:val="20"/>
                <w:shd w:val="clear" w:color="auto" w:fill="FFFFFF"/>
              </w:rPr>
              <w:t xml:space="preserve">по итогам </w:t>
            </w:r>
            <w:proofErr w:type="gramStart"/>
            <w:r w:rsidRPr="0048402F">
              <w:rPr>
                <w:sz w:val="20"/>
                <w:szCs w:val="20"/>
                <w:shd w:val="clear" w:color="auto" w:fill="FFFFFF"/>
              </w:rPr>
              <w:t>которого</w:t>
            </w:r>
            <w:proofErr w:type="gramEnd"/>
            <w:r w:rsidRPr="0048402F">
              <w:rPr>
                <w:sz w:val="20"/>
                <w:szCs w:val="20"/>
                <w:shd w:val="clear" w:color="auto" w:fill="FFFFFF"/>
              </w:rPr>
              <w:t>, премированы участники конкурса</w:t>
            </w:r>
            <w:r w:rsidR="0048402F" w:rsidRPr="0048402F">
              <w:rPr>
                <w:sz w:val="20"/>
                <w:szCs w:val="20"/>
              </w:rPr>
              <w:t xml:space="preserve"> (всего), в том числе:</w:t>
            </w:r>
          </w:p>
        </w:tc>
        <w:tc>
          <w:tcPr>
            <w:tcW w:w="1275" w:type="dxa"/>
            <w:shd w:val="clear" w:color="auto" w:fill="auto"/>
          </w:tcPr>
          <w:p w:rsidR="00547A4E" w:rsidRPr="009A66BA" w:rsidRDefault="00547A4E" w:rsidP="00B91A43">
            <w:pPr>
              <w:widowControl/>
              <w:autoSpaceDE/>
              <w:autoSpaceDN/>
              <w:rPr>
                <w:sz w:val="20"/>
                <w:szCs w:val="20"/>
              </w:rPr>
            </w:pPr>
            <w:r w:rsidRPr="009A66BA">
              <w:rPr>
                <w:sz w:val="20"/>
                <w:szCs w:val="20"/>
              </w:rPr>
              <w:t>155,0</w:t>
            </w:r>
          </w:p>
        </w:tc>
        <w:tc>
          <w:tcPr>
            <w:tcW w:w="993" w:type="dxa"/>
            <w:shd w:val="clear" w:color="auto" w:fill="auto"/>
          </w:tcPr>
          <w:p w:rsidR="00547A4E" w:rsidRPr="009A66BA" w:rsidRDefault="00547A4E" w:rsidP="00B91A43">
            <w:pPr>
              <w:widowControl/>
              <w:autoSpaceDE/>
              <w:autoSpaceDN/>
              <w:rPr>
                <w:sz w:val="20"/>
                <w:szCs w:val="20"/>
              </w:rPr>
            </w:pPr>
            <w:r w:rsidRPr="009A66BA">
              <w:rPr>
                <w:sz w:val="20"/>
                <w:szCs w:val="20"/>
              </w:rPr>
              <w:t>155,0</w:t>
            </w:r>
          </w:p>
        </w:tc>
        <w:tc>
          <w:tcPr>
            <w:tcW w:w="992" w:type="dxa"/>
            <w:shd w:val="clear" w:color="auto" w:fill="auto"/>
          </w:tcPr>
          <w:p w:rsidR="00547A4E" w:rsidRPr="009A66BA" w:rsidRDefault="0048402F" w:rsidP="00B91A43">
            <w:pPr>
              <w:widowControl/>
              <w:autoSpaceDE/>
              <w:autoSpaceDN/>
              <w:rPr>
                <w:sz w:val="20"/>
                <w:szCs w:val="20"/>
              </w:rPr>
            </w:pPr>
            <w:r w:rsidRPr="009A66BA">
              <w:rPr>
                <w:sz w:val="20"/>
                <w:szCs w:val="20"/>
              </w:rPr>
              <w:t>155,0</w:t>
            </w:r>
          </w:p>
        </w:tc>
        <w:tc>
          <w:tcPr>
            <w:tcW w:w="1446" w:type="dxa"/>
            <w:shd w:val="clear" w:color="auto" w:fill="auto"/>
          </w:tcPr>
          <w:p w:rsidR="00547A4E" w:rsidRPr="009A66BA" w:rsidRDefault="0048402F" w:rsidP="00B91A43">
            <w:pPr>
              <w:widowControl/>
              <w:autoSpaceDE/>
              <w:autoSpaceDN/>
              <w:rPr>
                <w:sz w:val="20"/>
                <w:szCs w:val="20"/>
              </w:rPr>
            </w:pPr>
            <w:r>
              <w:rPr>
                <w:sz w:val="20"/>
                <w:szCs w:val="20"/>
              </w:rPr>
              <w:t>465,0</w:t>
            </w:r>
          </w:p>
        </w:tc>
        <w:tc>
          <w:tcPr>
            <w:tcW w:w="2693" w:type="dxa"/>
            <w:vMerge w:val="restart"/>
            <w:shd w:val="clear" w:color="auto" w:fill="auto"/>
            <w:vAlign w:val="center"/>
          </w:tcPr>
          <w:p w:rsidR="00547A4E" w:rsidRPr="009A66BA" w:rsidRDefault="00547A4E" w:rsidP="00B91A43">
            <w:pPr>
              <w:widowControl/>
              <w:autoSpaceDE/>
              <w:autoSpaceDN/>
              <w:jc w:val="center"/>
              <w:rPr>
                <w:sz w:val="20"/>
                <w:szCs w:val="20"/>
                <w:lang w:eastAsia="ru-RU"/>
              </w:rPr>
            </w:pPr>
            <w:r w:rsidRPr="009A66BA">
              <w:rPr>
                <w:sz w:val="20"/>
                <w:szCs w:val="20"/>
                <w:lang w:eastAsia="ru-RU"/>
              </w:rPr>
              <w:t xml:space="preserve">администрация Губернатора и Правительства </w:t>
            </w:r>
          </w:p>
          <w:p w:rsidR="00547A4E" w:rsidRPr="009A66BA" w:rsidRDefault="00547A4E" w:rsidP="00B91A43">
            <w:pPr>
              <w:widowControl/>
              <w:autoSpaceDE/>
              <w:autoSpaceDN/>
              <w:jc w:val="center"/>
              <w:rPr>
                <w:sz w:val="20"/>
                <w:szCs w:val="20"/>
              </w:rPr>
            </w:pPr>
          </w:p>
        </w:tc>
      </w:tr>
      <w:tr w:rsidR="00547A4E" w:rsidRPr="009A66BA" w:rsidTr="00B91A43">
        <w:trPr>
          <w:trHeight w:val="20"/>
        </w:trPr>
        <w:tc>
          <w:tcPr>
            <w:tcW w:w="817" w:type="dxa"/>
            <w:shd w:val="clear" w:color="auto" w:fill="auto"/>
            <w:vAlign w:val="center"/>
          </w:tcPr>
          <w:p w:rsidR="00547A4E" w:rsidRPr="00236DA7" w:rsidRDefault="00236DA7" w:rsidP="00B91A43">
            <w:pPr>
              <w:widowControl/>
              <w:autoSpaceDE/>
              <w:autoSpaceDN/>
              <w:rPr>
                <w:sz w:val="20"/>
                <w:szCs w:val="20"/>
              </w:rPr>
            </w:pPr>
            <w:r w:rsidRPr="00236DA7">
              <w:rPr>
                <w:sz w:val="20"/>
                <w:szCs w:val="20"/>
              </w:rPr>
              <w:t>2</w:t>
            </w:r>
            <w:r w:rsidR="00547A4E" w:rsidRPr="00236DA7">
              <w:rPr>
                <w:sz w:val="20"/>
                <w:szCs w:val="20"/>
              </w:rPr>
              <w:t>.</w:t>
            </w:r>
            <w:r w:rsidRPr="00236DA7">
              <w:rPr>
                <w:sz w:val="20"/>
                <w:szCs w:val="20"/>
              </w:rPr>
              <w:t>5</w:t>
            </w:r>
            <w:r w:rsidR="00547A4E" w:rsidRPr="00236DA7">
              <w:rPr>
                <w:sz w:val="20"/>
                <w:szCs w:val="20"/>
              </w:rPr>
              <w:t>.1.</w:t>
            </w:r>
          </w:p>
        </w:tc>
        <w:tc>
          <w:tcPr>
            <w:tcW w:w="7331" w:type="dxa"/>
            <w:shd w:val="clear" w:color="auto" w:fill="auto"/>
          </w:tcPr>
          <w:p w:rsidR="00547A4E" w:rsidRPr="0048402F" w:rsidRDefault="009B2763" w:rsidP="00B91A43">
            <w:pPr>
              <w:widowControl/>
              <w:autoSpaceDE/>
              <w:autoSpaceDN/>
              <w:rPr>
                <w:sz w:val="20"/>
                <w:szCs w:val="20"/>
              </w:rPr>
            </w:pPr>
            <w:r w:rsidRPr="0048402F">
              <w:rPr>
                <w:sz w:val="20"/>
                <w:szCs w:val="20"/>
              </w:rPr>
              <w:t xml:space="preserve">Областной бюджет </w:t>
            </w:r>
          </w:p>
        </w:tc>
        <w:tc>
          <w:tcPr>
            <w:tcW w:w="1275" w:type="dxa"/>
            <w:shd w:val="clear" w:color="auto" w:fill="auto"/>
          </w:tcPr>
          <w:p w:rsidR="00547A4E" w:rsidRPr="009A66BA" w:rsidRDefault="00547A4E" w:rsidP="00B91A43">
            <w:pPr>
              <w:widowControl/>
              <w:autoSpaceDE/>
              <w:autoSpaceDN/>
              <w:rPr>
                <w:sz w:val="20"/>
                <w:szCs w:val="20"/>
              </w:rPr>
            </w:pPr>
            <w:r w:rsidRPr="009A66BA">
              <w:rPr>
                <w:sz w:val="20"/>
                <w:szCs w:val="20"/>
              </w:rPr>
              <w:t>155,0</w:t>
            </w:r>
          </w:p>
        </w:tc>
        <w:tc>
          <w:tcPr>
            <w:tcW w:w="993" w:type="dxa"/>
            <w:shd w:val="clear" w:color="auto" w:fill="auto"/>
          </w:tcPr>
          <w:p w:rsidR="00547A4E" w:rsidRPr="009A66BA" w:rsidRDefault="00547A4E" w:rsidP="00B91A43">
            <w:pPr>
              <w:widowControl/>
              <w:autoSpaceDE/>
              <w:autoSpaceDN/>
              <w:rPr>
                <w:sz w:val="20"/>
                <w:szCs w:val="20"/>
              </w:rPr>
            </w:pPr>
            <w:r w:rsidRPr="009A66BA">
              <w:rPr>
                <w:sz w:val="20"/>
                <w:szCs w:val="20"/>
              </w:rPr>
              <w:t>155,0</w:t>
            </w:r>
          </w:p>
        </w:tc>
        <w:tc>
          <w:tcPr>
            <w:tcW w:w="992" w:type="dxa"/>
            <w:shd w:val="clear" w:color="auto" w:fill="auto"/>
          </w:tcPr>
          <w:p w:rsidR="00547A4E" w:rsidRPr="009A66BA" w:rsidRDefault="0048402F" w:rsidP="00B91A43">
            <w:pPr>
              <w:widowControl/>
              <w:autoSpaceDE/>
              <w:autoSpaceDN/>
              <w:rPr>
                <w:sz w:val="20"/>
                <w:szCs w:val="20"/>
              </w:rPr>
            </w:pPr>
            <w:r w:rsidRPr="009A66BA">
              <w:rPr>
                <w:sz w:val="20"/>
                <w:szCs w:val="20"/>
              </w:rPr>
              <w:t>155,0</w:t>
            </w:r>
          </w:p>
        </w:tc>
        <w:tc>
          <w:tcPr>
            <w:tcW w:w="1446" w:type="dxa"/>
            <w:shd w:val="clear" w:color="auto" w:fill="auto"/>
          </w:tcPr>
          <w:p w:rsidR="00547A4E" w:rsidRPr="009A66BA" w:rsidRDefault="0048402F" w:rsidP="00B91A43">
            <w:pPr>
              <w:widowControl/>
              <w:autoSpaceDE/>
              <w:autoSpaceDN/>
              <w:rPr>
                <w:sz w:val="20"/>
                <w:szCs w:val="20"/>
              </w:rPr>
            </w:pPr>
            <w:r>
              <w:rPr>
                <w:sz w:val="20"/>
                <w:szCs w:val="20"/>
              </w:rPr>
              <w:t>465,0</w:t>
            </w:r>
          </w:p>
        </w:tc>
        <w:tc>
          <w:tcPr>
            <w:tcW w:w="2693" w:type="dxa"/>
            <w:vMerge/>
            <w:shd w:val="clear" w:color="auto" w:fill="auto"/>
            <w:vAlign w:val="center"/>
          </w:tcPr>
          <w:p w:rsidR="00547A4E" w:rsidRPr="009A66BA" w:rsidRDefault="00547A4E" w:rsidP="00B91A43">
            <w:pPr>
              <w:widowControl/>
              <w:autoSpaceDE/>
              <w:autoSpaceDN/>
              <w:jc w:val="center"/>
              <w:rPr>
                <w:sz w:val="20"/>
                <w:szCs w:val="20"/>
              </w:rPr>
            </w:pPr>
          </w:p>
        </w:tc>
      </w:tr>
      <w:tr w:rsidR="00E5711C" w:rsidRPr="009A66BA" w:rsidTr="00B91A43">
        <w:trPr>
          <w:trHeight w:val="20"/>
        </w:trPr>
        <w:tc>
          <w:tcPr>
            <w:tcW w:w="817" w:type="dxa"/>
            <w:shd w:val="clear" w:color="auto" w:fill="auto"/>
            <w:vAlign w:val="center"/>
          </w:tcPr>
          <w:p w:rsidR="00E5711C" w:rsidRPr="009A66BA" w:rsidRDefault="00E5711C" w:rsidP="00B91A43">
            <w:pPr>
              <w:widowControl/>
              <w:autoSpaceDE/>
              <w:autoSpaceDN/>
              <w:rPr>
                <w:sz w:val="20"/>
                <w:szCs w:val="20"/>
              </w:rPr>
            </w:pPr>
            <w:r w:rsidRPr="009A66BA">
              <w:rPr>
                <w:sz w:val="20"/>
                <w:szCs w:val="20"/>
              </w:rPr>
              <w:t>2.6.</w:t>
            </w:r>
          </w:p>
        </w:tc>
        <w:tc>
          <w:tcPr>
            <w:tcW w:w="7331" w:type="dxa"/>
            <w:shd w:val="clear" w:color="auto" w:fill="auto"/>
            <w:vAlign w:val="center"/>
          </w:tcPr>
          <w:p w:rsidR="00E5711C" w:rsidRPr="0048402F" w:rsidRDefault="00E5711C" w:rsidP="00B91A43">
            <w:pPr>
              <w:widowControl/>
              <w:autoSpaceDE/>
              <w:autoSpaceDN/>
              <w:rPr>
                <w:sz w:val="20"/>
                <w:szCs w:val="20"/>
                <w:lang w:eastAsia="ru-RU"/>
              </w:rPr>
            </w:pPr>
            <w:r w:rsidRPr="0048402F">
              <w:rPr>
                <w:sz w:val="20"/>
                <w:szCs w:val="20"/>
                <w:lang w:eastAsia="ru-RU"/>
              </w:rPr>
              <w:t>Реализован проект «Наставник» на территории муниципальных образований Архангельской области для молодежи, находящейся в трудной жизненной ситуации и состоящей на различных видах профилактических учетов</w:t>
            </w:r>
            <w:r w:rsidRPr="0048402F">
              <w:rPr>
                <w:sz w:val="20"/>
                <w:szCs w:val="20"/>
              </w:rPr>
              <w:t xml:space="preserve"> (всего), </w:t>
            </w:r>
            <w:r w:rsidR="00B91A43">
              <w:rPr>
                <w:sz w:val="20"/>
                <w:szCs w:val="20"/>
              </w:rPr>
              <w:br/>
            </w:r>
            <w:r w:rsidRPr="0048402F">
              <w:rPr>
                <w:sz w:val="20"/>
                <w:szCs w:val="20"/>
              </w:rPr>
              <w:t>в том числе:</w:t>
            </w:r>
          </w:p>
        </w:tc>
        <w:tc>
          <w:tcPr>
            <w:tcW w:w="1275" w:type="dxa"/>
            <w:shd w:val="clear" w:color="auto" w:fill="auto"/>
          </w:tcPr>
          <w:p w:rsidR="00E5711C" w:rsidRPr="009A66BA" w:rsidRDefault="00E5711C" w:rsidP="00B91A43">
            <w:pPr>
              <w:widowControl/>
              <w:autoSpaceDE/>
              <w:autoSpaceDN/>
              <w:rPr>
                <w:sz w:val="20"/>
                <w:szCs w:val="20"/>
              </w:rPr>
            </w:pPr>
            <w:r w:rsidRPr="009A66BA">
              <w:rPr>
                <w:sz w:val="20"/>
                <w:szCs w:val="20"/>
              </w:rPr>
              <w:t>500,0</w:t>
            </w:r>
          </w:p>
        </w:tc>
        <w:tc>
          <w:tcPr>
            <w:tcW w:w="993" w:type="dxa"/>
            <w:shd w:val="clear" w:color="auto" w:fill="auto"/>
          </w:tcPr>
          <w:p w:rsidR="00E5711C" w:rsidRPr="009A66BA" w:rsidRDefault="00E5711C" w:rsidP="00B91A43">
            <w:pPr>
              <w:widowControl/>
              <w:autoSpaceDE/>
              <w:autoSpaceDN/>
              <w:rPr>
                <w:sz w:val="20"/>
                <w:szCs w:val="20"/>
              </w:rPr>
            </w:pPr>
            <w:r>
              <w:rPr>
                <w:sz w:val="20"/>
                <w:szCs w:val="20"/>
              </w:rPr>
              <w:t>450,0</w:t>
            </w:r>
          </w:p>
        </w:tc>
        <w:tc>
          <w:tcPr>
            <w:tcW w:w="992" w:type="dxa"/>
            <w:shd w:val="clear" w:color="auto" w:fill="auto"/>
          </w:tcPr>
          <w:p w:rsidR="00E5711C" w:rsidRPr="009A66BA" w:rsidRDefault="00E5711C" w:rsidP="00B91A43">
            <w:pPr>
              <w:widowControl/>
              <w:autoSpaceDE/>
              <w:autoSpaceDN/>
              <w:rPr>
                <w:sz w:val="20"/>
                <w:szCs w:val="20"/>
              </w:rPr>
            </w:pPr>
            <w:r>
              <w:rPr>
                <w:sz w:val="20"/>
                <w:szCs w:val="20"/>
              </w:rPr>
              <w:t>450,0</w:t>
            </w:r>
          </w:p>
        </w:tc>
        <w:tc>
          <w:tcPr>
            <w:tcW w:w="1446" w:type="dxa"/>
            <w:shd w:val="clear" w:color="auto" w:fill="auto"/>
          </w:tcPr>
          <w:p w:rsidR="00E5711C" w:rsidRPr="009A66BA" w:rsidRDefault="00E5711C" w:rsidP="00B91A43">
            <w:pPr>
              <w:widowControl/>
              <w:autoSpaceDE/>
              <w:autoSpaceDN/>
              <w:rPr>
                <w:sz w:val="20"/>
                <w:szCs w:val="20"/>
              </w:rPr>
            </w:pPr>
            <w:r>
              <w:rPr>
                <w:sz w:val="20"/>
                <w:szCs w:val="20"/>
              </w:rPr>
              <w:t>14</w:t>
            </w:r>
            <w:r w:rsidRPr="009A66BA">
              <w:rPr>
                <w:sz w:val="20"/>
                <w:szCs w:val="20"/>
              </w:rPr>
              <w:t>00,0</w:t>
            </w:r>
          </w:p>
        </w:tc>
        <w:tc>
          <w:tcPr>
            <w:tcW w:w="2693" w:type="dxa"/>
            <w:vMerge w:val="restart"/>
            <w:shd w:val="clear" w:color="auto" w:fill="auto"/>
            <w:vAlign w:val="center"/>
          </w:tcPr>
          <w:p w:rsidR="00E5711C" w:rsidRPr="009A66BA" w:rsidRDefault="00E5711C" w:rsidP="00B91A43">
            <w:pPr>
              <w:widowControl/>
              <w:autoSpaceDE/>
              <w:autoSpaceDN/>
              <w:jc w:val="center"/>
              <w:rPr>
                <w:sz w:val="20"/>
                <w:szCs w:val="20"/>
                <w:lang w:eastAsia="ru-RU"/>
              </w:rPr>
            </w:pPr>
            <w:r w:rsidRPr="009A66BA">
              <w:rPr>
                <w:sz w:val="20"/>
                <w:szCs w:val="20"/>
                <w:lang w:eastAsia="ru-RU"/>
              </w:rPr>
              <w:t>агентство по делам молодежи Архангельской области</w:t>
            </w:r>
          </w:p>
          <w:p w:rsidR="00E5711C" w:rsidRPr="009A66BA" w:rsidRDefault="00E5711C" w:rsidP="00B91A43">
            <w:pPr>
              <w:widowControl/>
              <w:autoSpaceDE/>
              <w:autoSpaceDN/>
              <w:jc w:val="center"/>
              <w:rPr>
                <w:sz w:val="20"/>
                <w:szCs w:val="20"/>
              </w:rPr>
            </w:pPr>
          </w:p>
        </w:tc>
      </w:tr>
      <w:tr w:rsidR="00547A4E" w:rsidRPr="009A66BA" w:rsidTr="00B91A43">
        <w:trPr>
          <w:trHeight w:val="20"/>
        </w:trPr>
        <w:tc>
          <w:tcPr>
            <w:tcW w:w="817" w:type="dxa"/>
            <w:shd w:val="clear" w:color="auto" w:fill="auto"/>
            <w:vAlign w:val="center"/>
          </w:tcPr>
          <w:p w:rsidR="00547A4E" w:rsidRPr="009A66BA" w:rsidRDefault="00547A4E" w:rsidP="00B91A43">
            <w:pPr>
              <w:widowControl/>
              <w:autoSpaceDE/>
              <w:autoSpaceDN/>
              <w:rPr>
                <w:sz w:val="20"/>
                <w:szCs w:val="20"/>
              </w:rPr>
            </w:pPr>
            <w:r w:rsidRPr="009A66BA">
              <w:rPr>
                <w:sz w:val="20"/>
                <w:szCs w:val="20"/>
              </w:rPr>
              <w:t>2.6.1.</w:t>
            </w:r>
          </w:p>
        </w:tc>
        <w:tc>
          <w:tcPr>
            <w:tcW w:w="7331" w:type="dxa"/>
            <w:shd w:val="clear" w:color="auto" w:fill="auto"/>
          </w:tcPr>
          <w:p w:rsidR="00547A4E" w:rsidRPr="0048402F" w:rsidRDefault="009B2763" w:rsidP="00B91A43">
            <w:pPr>
              <w:widowControl/>
              <w:autoSpaceDE/>
              <w:autoSpaceDN/>
              <w:rPr>
                <w:sz w:val="20"/>
                <w:szCs w:val="20"/>
              </w:rPr>
            </w:pPr>
            <w:r w:rsidRPr="0048402F">
              <w:rPr>
                <w:sz w:val="20"/>
                <w:szCs w:val="20"/>
              </w:rPr>
              <w:t xml:space="preserve">Областной бюджет </w:t>
            </w:r>
          </w:p>
        </w:tc>
        <w:tc>
          <w:tcPr>
            <w:tcW w:w="1275" w:type="dxa"/>
            <w:shd w:val="clear" w:color="auto" w:fill="auto"/>
          </w:tcPr>
          <w:p w:rsidR="00547A4E" w:rsidRPr="009A66BA" w:rsidRDefault="00547A4E" w:rsidP="00B91A43">
            <w:pPr>
              <w:widowControl/>
              <w:autoSpaceDE/>
              <w:autoSpaceDN/>
              <w:rPr>
                <w:sz w:val="20"/>
                <w:szCs w:val="20"/>
              </w:rPr>
            </w:pPr>
            <w:r w:rsidRPr="009A66BA">
              <w:rPr>
                <w:sz w:val="20"/>
                <w:szCs w:val="20"/>
              </w:rPr>
              <w:t>500,0</w:t>
            </w:r>
          </w:p>
        </w:tc>
        <w:tc>
          <w:tcPr>
            <w:tcW w:w="993" w:type="dxa"/>
            <w:shd w:val="clear" w:color="auto" w:fill="auto"/>
          </w:tcPr>
          <w:p w:rsidR="00547A4E" w:rsidRPr="009A66BA" w:rsidRDefault="00E5711C" w:rsidP="00B91A43">
            <w:pPr>
              <w:widowControl/>
              <w:autoSpaceDE/>
              <w:autoSpaceDN/>
              <w:rPr>
                <w:sz w:val="20"/>
                <w:szCs w:val="20"/>
              </w:rPr>
            </w:pPr>
            <w:r>
              <w:rPr>
                <w:sz w:val="20"/>
                <w:szCs w:val="20"/>
              </w:rPr>
              <w:t>450,0</w:t>
            </w:r>
          </w:p>
        </w:tc>
        <w:tc>
          <w:tcPr>
            <w:tcW w:w="992" w:type="dxa"/>
            <w:shd w:val="clear" w:color="auto" w:fill="auto"/>
          </w:tcPr>
          <w:p w:rsidR="00547A4E" w:rsidRPr="009A66BA" w:rsidRDefault="00E5711C" w:rsidP="00B91A43">
            <w:pPr>
              <w:widowControl/>
              <w:autoSpaceDE/>
              <w:autoSpaceDN/>
              <w:rPr>
                <w:sz w:val="20"/>
                <w:szCs w:val="20"/>
              </w:rPr>
            </w:pPr>
            <w:r>
              <w:rPr>
                <w:sz w:val="20"/>
                <w:szCs w:val="20"/>
              </w:rPr>
              <w:t>450,0</w:t>
            </w:r>
          </w:p>
        </w:tc>
        <w:tc>
          <w:tcPr>
            <w:tcW w:w="1446" w:type="dxa"/>
            <w:shd w:val="clear" w:color="auto" w:fill="auto"/>
          </w:tcPr>
          <w:p w:rsidR="00547A4E" w:rsidRPr="009A66BA" w:rsidRDefault="00E5711C" w:rsidP="00B91A43">
            <w:pPr>
              <w:widowControl/>
              <w:autoSpaceDE/>
              <w:autoSpaceDN/>
              <w:rPr>
                <w:sz w:val="20"/>
                <w:szCs w:val="20"/>
              </w:rPr>
            </w:pPr>
            <w:r>
              <w:rPr>
                <w:sz w:val="20"/>
                <w:szCs w:val="20"/>
              </w:rPr>
              <w:t>14</w:t>
            </w:r>
            <w:r w:rsidR="00547A4E" w:rsidRPr="009A66BA">
              <w:rPr>
                <w:sz w:val="20"/>
                <w:szCs w:val="20"/>
              </w:rPr>
              <w:t>00,0</w:t>
            </w:r>
          </w:p>
        </w:tc>
        <w:tc>
          <w:tcPr>
            <w:tcW w:w="2693" w:type="dxa"/>
            <w:vMerge/>
            <w:shd w:val="clear" w:color="auto" w:fill="auto"/>
            <w:vAlign w:val="center"/>
          </w:tcPr>
          <w:p w:rsidR="00547A4E" w:rsidRPr="009A66BA" w:rsidRDefault="00547A4E" w:rsidP="00B91A43">
            <w:pPr>
              <w:widowControl/>
              <w:autoSpaceDE/>
              <w:autoSpaceDN/>
              <w:jc w:val="center"/>
              <w:rPr>
                <w:sz w:val="20"/>
                <w:szCs w:val="20"/>
              </w:rPr>
            </w:pPr>
          </w:p>
        </w:tc>
      </w:tr>
      <w:tr w:rsidR="00E5711C" w:rsidRPr="009A66BA" w:rsidTr="00B91A43">
        <w:trPr>
          <w:trHeight w:val="20"/>
        </w:trPr>
        <w:tc>
          <w:tcPr>
            <w:tcW w:w="817" w:type="dxa"/>
            <w:shd w:val="clear" w:color="auto" w:fill="auto"/>
            <w:vAlign w:val="center"/>
          </w:tcPr>
          <w:p w:rsidR="00E5711C" w:rsidRPr="009A66BA" w:rsidRDefault="00E5711C" w:rsidP="00B91A43">
            <w:pPr>
              <w:widowControl/>
              <w:autoSpaceDE/>
              <w:autoSpaceDN/>
              <w:rPr>
                <w:sz w:val="20"/>
                <w:szCs w:val="20"/>
              </w:rPr>
            </w:pPr>
            <w:r w:rsidRPr="009A66BA">
              <w:rPr>
                <w:sz w:val="20"/>
                <w:szCs w:val="20"/>
              </w:rPr>
              <w:t>2.7.</w:t>
            </w:r>
          </w:p>
        </w:tc>
        <w:tc>
          <w:tcPr>
            <w:tcW w:w="7331" w:type="dxa"/>
            <w:shd w:val="clear" w:color="auto" w:fill="auto"/>
            <w:vAlign w:val="center"/>
          </w:tcPr>
          <w:p w:rsidR="00E5711C" w:rsidRPr="0048402F" w:rsidRDefault="00E5711C" w:rsidP="00B91A43">
            <w:pPr>
              <w:widowControl/>
              <w:autoSpaceDE/>
              <w:autoSpaceDN/>
              <w:rPr>
                <w:sz w:val="20"/>
                <w:szCs w:val="20"/>
                <w:lang w:eastAsia="ru-RU"/>
              </w:rPr>
            </w:pPr>
            <w:r w:rsidRPr="0048402F">
              <w:rPr>
                <w:sz w:val="20"/>
                <w:szCs w:val="20"/>
                <w:lang w:eastAsia="ru-RU"/>
              </w:rPr>
              <w:t>Проведены мероприятия по профилактике преступлений и правонарушений, в том числе в информационн</w:t>
            </w:r>
            <w:proofErr w:type="gramStart"/>
            <w:r w:rsidRPr="0048402F">
              <w:rPr>
                <w:sz w:val="20"/>
                <w:szCs w:val="20"/>
                <w:lang w:eastAsia="ru-RU"/>
              </w:rPr>
              <w:t>о-</w:t>
            </w:r>
            <w:proofErr w:type="gramEnd"/>
            <w:r w:rsidRPr="0048402F">
              <w:rPr>
                <w:sz w:val="20"/>
                <w:szCs w:val="20"/>
                <w:lang w:eastAsia="ru-RU"/>
              </w:rPr>
              <w:t xml:space="preserve"> телекоммуникационной сети «Интернет»</w:t>
            </w:r>
            <w:r w:rsidRPr="0048402F">
              <w:rPr>
                <w:sz w:val="20"/>
                <w:szCs w:val="20"/>
              </w:rPr>
              <w:t xml:space="preserve"> (всего), в том числе:</w:t>
            </w:r>
          </w:p>
        </w:tc>
        <w:tc>
          <w:tcPr>
            <w:tcW w:w="1275" w:type="dxa"/>
            <w:shd w:val="clear" w:color="auto" w:fill="auto"/>
          </w:tcPr>
          <w:p w:rsidR="00E5711C" w:rsidRPr="009A66BA" w:rsidRDefault="00E5711C" w:rsidP="00B91A43">
            <w:pPr>
              <w:widowControl/>
              <w:autoSpaceDE/>
              <w:autoSpaceDN/>
              <w:rPr>
                <w:sz w:val="20"/>
                <w:szCs w:val="20"/>
              </w:rPr>
            </w:pPr>
            <w:r w:rsidRPr="009A66BA">
              <w:rPr>
                <w:sz w:val="20"/>
                <w:szCs w:val="20"/>
              </w:rPr>
              <w:t>4 000,0</w:t>
            </w:r>
          </w:p>
        </w:tc>
        <w:tc>
          <w:tcPr>
            <w:tcW w:w="993" w:type="dxa"/>
            <w:shd w:val="clear" w:color="auto" w:fill="auto"/>
          </w:tcPr>
          <w:p w:rsidR="00E5711C" w:rsidRPr="009A66BA" w:rsidRDefault="00E5711C" w:rsidP="00B91A43">
            <w:pPr>
              <w:widowControl/>
              <w:autoSpaceDE/>
              <w:autoSpaceDN/>
              <w:rPr>
                <w:sz w:val="20"/>
                <w:szCs w:val="20"/>
              </w:rPr>
            </w:pPr>
            <w:r>
              <w:rPr>
                <w:sz w:val="20"/>
                <w:szCs w:val="20"/>
              </w:rPr>
              <w:t>3600,0</w:t>
            </w:r>
          </w:p>
        </w:tc>
        <w:tc>
          <w:tcPr>
            <w:tcW w:w="992" w:type="dxa"/>
            <w:shd w:val="clear" w:color="auto" w:fill="auto"/>
          </w:tcPr>
          <w:p w:rsidR="00E5711C" w:rsidRPr="009A66BA" w:rsidRDefault="00E5711C" w:rsidP="00B91A43">
            <w:pPr>
              <w:widowControl/>
              <w:autoSpaceDE/>
              <w:autoSpaceDN/>
              <w:rPr>
                <w:sz w:val="20"/>
                <w:szCs w:val="20"/>
              </w:rPr>
            </w:pPr>
            <w:r>
              <w:rPr>
                <w:sz w:val="20"/>
                <w:szCs w:val="20"/>
              </w:rPr>
              <w:t>3600,0</w:t>
            </w:r>
          </w:p>
        </w:tc>
        <w:tc>
          <w:tcPr>
            <w:tcW w:w="1446" w:type="dxa"/>
            <w:shd w:val="clear" w:color="auto" w:fill="auto"/>
          </w:tcPr>
          <w:p w:rsidR="00E5711C" w:rsidRPr="009A66BA" w:rsidRDefault="00E5711C" w:rsidP="00B91A43">
            <w:pPr>
              <w:widowControl/>
              <w:autoSpaceDE/>
              <w:autoSpaceDN/>
              <w:rPr>
                <w:sz w:val="20"/>
                <w:szCs w:val="20"/>
              </w:rPr>
            </w:pPr>
            <w:r>
              <w:rPr>
                <w:sz w:val="20"/>
                <w:szCs w:val="20"/>
              </w:rPr>
              <w:t>11200,0</w:t>
            </w:r>
          </w:p>
        </w:tc>
        <w:tc>
          <w:tcPr>
            <w:tcW w:w="2693" w:type="dxa"/>
            <w:vMerge w:val="restart"/>
            <w:shd w:val="clear" w:color="auto" w:fill="auto"/>
            <w:vAlign w:val="center"/>
          </w:tcPr>
          <w:p w:rsidR="00E5711C" w:rsidRPr="009A66BA" w:rsidRDefault="00E5711C" w:rsidP="00B91A43">
            <w:pPr>
              <w:widowControl/>
              <w:autoSpaceDE/>
              <w:autoSpaceDN/>
              <w:jc w:val="center"/>
              <w:rPr>
                <w:sz w:val="20"/>
                <w:szCs w:val="20"/>
                <w:lang w:eastAsia="ru-RU"/>
              </w:rPr>
            </w:pPr>
            <w:r w:rsidRPr="009A66BA">
              <w:rPr>
                <w:sz w:val="20"/>
                <w:szCs w:val="20"/>
                <w:lang w:eastAsia="ru-RU"/>
              </w:rPr>
              <w:t>агентство по делам молодежи Архангельской области</w:t>
            </w:r>
          </w:p>
        </w:tc>
      </w:tr>
      <w:tr w:rsidR="00547A4E" w:rsidRPr="009A66BA" w:rsidTr="00B91A43">
        <w:trPr>
          <w:trHeight w:val="20"/>
        </w:trPr>
        <w:tc>
          <w:tcPr>
            <w:tcW w:w="817" w:type="dxa"/>
            <w:shd w:val="clear" w:color="auto" w:fill="auto"/>
            <w:vAlign w:val="center"/>
          </w:tcPr>
          <w:p w:rsidR="00547A4E" w:rsidRPr="009A66BA" w:rsidRDefault="00547A4E" w:rsidP="00B91A43">
            <w:pPr>
              <w:widowControl/>
              <w:autoSpaceDE/>
              <w:autoSpaceDN/>
              <w:rPr>
                <w:sz w:val="20"/>
                <w:szCs w:val="20"/>
              </w:rPr>
            </w:pPr>
            <w:r w:rsidRPr="009A66BA">
              <w:rPr>
                <w:sz w:val="20"/>
                <w:szCs w:val="20"/>
              </w:rPr>
              <w:t>2.7.1.</w:t>
            </w:r>
          </w:p>
        </w:tc>
        <w:tc>
          <w:tcPr>
            <w:tcW w:w="7331" w:type="dxa"/>
            <w:shd w:val="clear" w:color="auto" w:fill="auto"/>
          </w:tcPr>
          <w:p w:rsidR="00547A4E" w:rsidRPr="0048402F" w:rsidRDefault="009B2763" w:rsidP="00B91A43">
            <w:pPr>
              <w:widowControl/>
              <w:autoSpaceDE/>
              <w:autoSpaceDN/>
              <w:rPr>
                <w:sz w:val="20"/>
                <w:szCs w:val="20"/>
              </w:rPr>
            </w:pPr>
            <w:r w:rsidRPr="0048402F">
              <w:rPr>
                <w:sz w:val="20"/>
                <w:szCs w:val="20"/>
              </w:rPr>
              <w:t xml:space="preserve">Областной бюджет </w:t>
            </w:r>
          </w:p>
        </w:tc>
        <w:tc>
          <w:tcPr>
            <w:tcW w:w="1275" w:type="dxa"/>
            <w:shd w:val="clear" w:color="auto" w:fill="auto"/>
          </w:tcPr>
          <w:p w:rsidR="00547A4E" w:rsidRPr="009A66BA" w:rsidRDefault="00547A4E" w:rsidP="00B91A43">
            <w:pPr>
              <w:widowControl/>
              <w:autoSpaceDE/>
              <w:autoSpaceDN/>
              <w:rPr>
                <w:sz w:val="20"/>
                <w:szCs w:val="20"/>
              </w:rPr>
            </w:pPr>
            <w:r w:rsidRPr="009A66BA">
              <w:rPr>
                <w:sz w:val="20"/>
                <w:szCs w:val="20"/>
              </w:rPr>
              <w:t>4 000,0</w:t>
            </w:r>
          </w:p>
        </w:tc>
        <w:tc>
          <w:tcPr>
            <w:tcW w:w="993" w:type="dxa"/>
            <w:shd w:val="clear" w:color="auto" w:fill="auto"/>
          </w:tcPr>
          <w:p w:rsidR="00547A4E" w:rsidRPr="009A66BA" w:rsidRDefault="00E5711C" w:rsidP="00B91A43">
            <w:pPr>
              <w:widowControl/>
              <w:autoSpaceDE/>
              <w:autoSpaceDN/>
              <w:rPr>
                <w:sz w:val="20"/>
                <w:szCs w:val="20"/>
              </w:rPr>
            </w:pPr>
            <w:r>
              <w:rPr>
                <w:sz w:val="20"/>
                <w:szCs w:val="20"/>
              </w:rPr>
              <w:t>3600,0</w:t>
            </w:r>
          </w:p>
        </w:tc>
        <w:tc>
          <w:tcPr>
            <w:tcW w:w="992" w:type="dxa"/>
            <w:shd w:val="clear" w:color="auto" w:fill="auto"/>
          </w:tcPr>
          <w:p w:rsidR="00547A4E" w:rsidRPr="009A66BA" w:rsidRDefault="00E5711C" w:rsidP="00B91A43">
            <w:pPr>
              <w:widowControl/>
              <w:autoSpaceDE/>
              <w:autoSpaceDN/>
              <w:rPr>
                <w:sz w:val="20"/>
                <w:szCs w:val="20"/>
              </w:rPr>
            </w:pPr>
            <w:r>
              <w:rPr>
                <w:sz w:val="20"/>
                <w:szCs w:val="20"/>
              </w:rPr>
              <w:t>3600,0</w:t>
            </w:r>
          </w:p>
        </w:tc>
        <w:tc>
          <w:tcPr>
            <w:tcW w:w="1446" w:type="dxa"/>
            <w:shd w:val="clear" w:color="auto" w:fill="auto"/>
          </w:tcPr>
          <w:p w:rsidR="00547A4E" w:rsidRPr="009A66BA" w:rsidRDefault="00E5711C" w:rsidP="00B91A43">
            <w:pPr>
              <w:widowControl/>
              <w:autoSpaceDE/>
              <w:autoSpaceDN/>
              <w:rPr>
                <w:sz w:val="20"/>
                <w:szCs w:val="20"/>
              </w:rPr>
            </w:pPr>
            <w:r>
              <w:rPr>
                <w:sz w:val="20"/>
                <w:szCs w:val="20"/>
              </w:rPr>
              <w:t>11200,0</w:t>
            </w:r>
          </w:p>
        </w:tc>
        <w:tc>
          <w:tcPr>
            <w:tcW w:w="2693" w:type="dxa"/>
            <w:vMerge/>
            <w:shd w:val="clear" w:color="auto" w:fill="auto"/>
            <w:vAlign w:val="center"/>
          </w:tcPr>
          <w:p w:rsidR="00547A4E" w:rsidRPr="009A66BA" w:rsidRDefault="00547A4E" w:rsidP="00B91A43">
            <w:pPr>
              <w:widowControl/>
              <w:autoSpaceDE/>
              <w:autoSpaceDN/>
              <w:jc w:val="center"/>
              <w:rPr>
                <w:sz w:val="20"/>
                <w:szCs w:val="20"/>
              </w:rPr>
            </w:pPr>
          </w:p>
        </w:tc>
      </w:tr>
      <w:tr w:rsidR="00E5711C" w:rsidRPr="009A66BA" w:rsidTr="00B91A43">
        <w:trPr>
          <w:trHeight w:val="20"/>
        </w:trPr>
        <w:tc>
          <w:tcPr>
            <w:tcW w:w="817" w:type="dxa"/>
            <w:shd w:val="clear" w:color="auto" w:fill="auto"/>
            <w:vAlign w:val="center"/>
          </w:tcPr>
          <w:p w:rsidR="00E5711C" w:rsidRPr="009A66BA" w:rsidRDefault="00E5711C" w:rsidP="00B91A43">
            <w:pPr>
              <w:widowControl/>
              <w:autoSpaceDE/>
              <w:autoSpaceDN/>
              <w:rPr>
                <w:sz w:val="20"/>
                <w:szCs w:val="20"/>
              </w:rPr>
            </w:pPr>
            <w:r w:rsidRPr="009A66BA">
              <w:rPr>
                <w:sz w:val="20"/>
                <w:szCs w:val="20"/>
              </w:rPr>
              <w:t>2.8.</w:t>
            </w:r>
          </w:p>
        </w:tc>
        <w:tc>
          <w:tcPr>
            <w:tcW w:w="7331" w:type="dxa"/>
            <w:shd w:val="clear" w:color="auto" w:fill="auto"/>
            <w:vAlign w:val="center"/>
          </w:tcPr>
          <w:p w:rsidR="00E5711C" w:rsidRPr="0048402F" w:rsidRDefault="00E5711C" w:rsidP="00B91A43">
            <w:pPr>
              <w:widowControl/>
              <w:autoSpaceDE/>
              <w:autoSpaceDN/>
              <w:rPr>
                <w:sz w:val="20"/>
                <w:szCs w:val="20"/>
                <w:lang w:eastAsia="ru-RU"/>
              </w:rPr>
            </w:pPr>
            <w:r w:rsidRPr="0048402F">
              <w:rPr>
                <w:sz w:val="20"/>
                <w:szCs w:val="20"/>
                <w:lang w:eastAsia="ru-RU"/>
              </w:rPr>
              <w:t>Проведены мероприятия по профилактике преступлений и правонарушений, в том числе через вовлечение молодежи в позитивные направления уличных субкультур и экстремальные виды спорта</w:t>
            </w:r>
            <w:r w:rsidRPr="0048402F">
              <w:rPr>
                <w:sz w:val="20"/>
                <w:szCs w:val="20"/>
              </w:rPr>
              <w:t xml:space="preserve"> (всего), в том числе:</w:t>
            </w:r>
          </w:p>
        </w:tc>
        <w:tc>
          <w:tcPr>
            <w:tcW w:w="1275" w:type="dxa"/>
            <w:shd w:val="clear" w:color="auto" w:fill="auto"/>
          </w:tcPr>
          <w:p w:rsidR="00E5711C" w:rsidRPr="009A66BA" w:rsidRDefault="00E5711C" w:rsidP="00B91A43">
            <w:pPr>
              <w:widowControl/>
              <w:autoSpaceDE/>
              <w:autoSpaceDN/>
              <w:rPr>
                <w:sz w:val="20"/>
                <w:szCs w:val="20"/>
              </w:rPr>
            </w:pPr>
            <w:r w:rsidRPr="009A66BA">
              <w:rPr>
                <w:sz w:val="20"/>
                <w:szCs w:val="20"/>
              </w:rPr>
              <w:t>4 000,0</w:t>
            </w:r>
          </w:p>
        </w:tc>
        <w:tc>
          <w:tcPr>
            <w:tcW w:w="993" w:type="dxa"/>
            <w:shd w:val="clear" w:color="auto" w:fill="auto"/>
          </w:tcPr>
          <w:p w:rsidR="00E5711C" w:rsidRPr="009A66BA" w:rsidRDefault="00E5711C" w:rsidP="00B91A43">
            <w:pPr>
              <w:widowControl/>
              <w:autoSpaceDE/>
              <w:autoSpaceDN/>
              <w:rPr>
                <w:sz w:val="20"/>
                <w:szCs w:val="20"/>
              </w:rPr>
            </w:pPr>
            <w:r>
              <w:rPr>
                <w:sz w:val="20"/>
                <w:szCs w:val="20"/>
              </w:rPr>
              <w:t>3600,0</w:t>
            </w:r>
          </w:p>
        </w:tc>
        <w:tc>
          <w:tcPr>
            <w:tcW w:w="992" w:type="dxa"/>
            <w:shd w:val="clear" w:color="auto" w:fill="auto"/>
          </w:tcPr>
          <w:p w:rsidR="00E5711C" w:rsidRPr="009A66BA" w:rsidRDefault="00E5711C" w:rsidP="00B91A43">
            <w:pPr>
              <w:widowControl/>
              <w:autoSpaceDE/>
              <w:autoSpaceDN/>
              <w:rPr>
                <w:sz w:val="20"/>
                <w:szCs w:val="20"/>
              </w:rPr>
            </w:pPr>
            <w:r>
              <w:rPr>
                <w:sz w:val="20"/>
                <w:szCs w:val="20"/>
              </w:rPr>
              <w:t>3600,0</w:t>
            </w:r>
          </w:p>
        </w:tc>
        <w:tc>
          <w:tcPr>
            <w:tcW w:w="1446" w:type="dxa"/>
            <w:shd w:val="clear" w:color="auto" w:fill="auto"/>
          </w:tcPr>
          <w:p w:rsidR="00E5711C" w:rsidRPr="009A66BA" w:rsidRDefault="00E5711C" w:rsidP="00B91A43">
            <w:pPr>
              <w:widowControl/>
              <w:autoSpaceDE/>
              <w:autoSpaceDN/>
              <w:rPr>
                <w:sz w:val="20"/>
                <w:szCs w:val="20"/>
              </w:rPr>
            </w:pPr>
            <w:r>
              <w:rPr>
                <w:sz w:val="20"/>
                <w:szCs w:val="20"/>
              </w:rPr>
              <w:t>11200,0</w:t>
            </w:r>
          </w:p>
        </w:tc>
        <w:tc>
          <w:tcPr>
            <w:tcW w:w="2693" w:type="dxa"/>
            <w:vMerge w:val="restart"/>
            <w:shd w:val="clear" w:color="auto" w:fill="auto"/>
            <w:vAlign w:val="center"/>
          </w:tcPr>
          <w:p w:rsidR="00E5711C" w:rsidRPr="009A66BA" w:rsidRDefault="00E5711C" w:rsidP="00B91A43">
            <w:pPr>
              <w:widowControl/>
              <w:autoSpaceDE/>
              <w:autoSpaceDN/>
              <w:jc w:val="center"/>
              <w:rPr>
                <w:sz w:val="20"/>
                <w:szCs w:val="20"/>
                <w:lang w:eastAsia="ru-RU"/>
              </w:rPr>
            </w:pPr>
            <w:r w:rsidRPr="009A66BA">
              <w:rPr>
                <w:sz w:val="20"/>
                <w:szCs w:val="20"/>
                <w:lang w:eastAsia="ru-RU"/>
              </w:rPr>
              <w:t>агентство по делам молодежи Архангельской области</w:t>
            </w:r>
          </w:p>
        </w:tc>
      </w:tr>
      <w:tr w:rsidR="00E5711C" w:rsidRPr="009A66BA" w:rsidTr="00B91A43">
        <w:trPr>
          <w:trHeight w:val="20"/>
        </w:trPr>
        <w:tc>
          <w:tcPr>
            <w:tcW w:w="817" w:type="dxa"/>
            <w:shd w:val="clear" w:color="auto" w:fill="auto"/>
            <w:vAlign w:val="center"/>
          </w:tcPr>
          <w:p w:rsidR="00E5711C" w:rsidRPr="009A66BA" w:rsidRDefault="00E5711C" w:rsidP="00B91A43">
            <w:pPr>
              <w:widowControl/>
              <w:autoSpaceDE/>
              <w:autoSpaceDN/>
              <w:rPr>
                <w:sz w:val="20"/>
                <w:szCs w:val="20"/>
              </w:rPr>
            </w:pPr>
            <w:r w:rsidRPr="009A66BA">
              <w:rPr>
                <w:sz w:val="20"/>
                <w:szCs w:val="20"/>
              </w:rPr>
              <w:t>2.8.1.</w:t>
            </w:r>
          </w:p>
        </w:tc>
        <w:tc>
          <w:tcPr>
            <w:tcW w:w="7331" w:type="dxa"/>
            <w:shd w:val="clear" w:color="auto" w:fill="auto"/>
          </w:tcPr>
          <w:p w:rsidR="00E5711C" w:rsidRPr="0048402F" w:rsidRDefault="00E5711C" w:rsidP="00B91A43">
            <w:pPr>
              <w:widowControl/>
              <w:autoSpaceDE/>
              <w:autoSpaceDN/>
              <w:rPr>
                <w:sz w:val="20"/>
                <w:szCs w:val="20"/>
              </w:rPr>
            </w:pPr>
            <w:r w:rsidRPr="0048402F">
              <w:rPr>
                <w:sz w:val="20"/>
                <w:szCs w:val="20"/>
              </w:rPr>
              <w:t xml:space="preserve">Областной бюджет </w:t>
            </w:r>
          </w:p>
        </w:tc>
        <w:tc>
          <w:tcPr>
            <w:tcW w:w="1275" w:type="dxa"/>
            <w:shd w:val="clear" w:color="auto" w:fill="auto"/>
          </w:tcPr>
          <w:p w:rsidR="00E5711C" w:rsidRPr="009A66BA" w:rsidRDefault="00E5711C" w:rsidP="00B91A43">
            <w:pPr>
              <w:widowControl/>
              <w:autoSpaceDE/>
              <w:autoSpaceDN/>
              <w:rPr>
                <w:sz w:val="20"/>
                <w:szCs w:val="20"/>
              </w:rPr>
            </w:pPr>
            <w:r w:rsidRPr="009A66BA">
              <w:rPr>
                <w:sz w:val="20"/>
                <w:szCs w:val="20"/>
              </w:rPr>
              <w:t>4 000,0</w:t>
            </w:r>
          </w:p>
        </w:tc>
        <w:tc>
          <w:tcPr>
            <w:tcW w:w="993" w:type="dxa"/>
            <w:shd w:val="clear" w:color="auto" w:fill="auto"/>
          </w:tcPr>
          <w:p w:rsidR="00E5711C" w:rsidRPr="009A66BA" w:rsidRDefault="00E5711C" w:rsidP="00B91A43">
            <w:pPr>
              <w:widowControl/>
              <w:autoSpaceDE/>
              <w:autoSpaceDN/>
              <w:rPr>
                <w:sz w:val="20"/>
                <w:szCs w:val="20"/>
              </w:rPr>
            </w:pPr>
            <w:r>
              <w:rPr>
                <w:sz w:val="20"/>
                <w:szCs w:val="20"/>
              </w:rPr>
              <w:t>3600,0</w:t>
            </w:r>
          </w:p>
        </w:tc>
        <w:tc>
          <w:tcPr>
            <w:tcW w:w="992" w:type="dxa"/>
            <w:shd w:val="clear" w:color="auto" w:fill="auto"/>
          </w:tcPr>
          <w:p w:rsidR="00E5711C" w:rsidRPr="009A66BA" w:rsidRDefault="00E5711C" w:rsidP="00B91A43">
            <w:pPr>
              <w:widowControl/>
              <w:autoSpaceDE/>
              <w:autoSpaceDN/>
              <w:rPr>
                <w:sz w:val="20"/>
                <w:szCs w:val="20"/>
              </w:rPr>
            </w:pPr>
            <w:r>
              <w:rPr>
                <w:sz w:val="20"/>
                <w:szCs w:val="20"/>
              </w:rPr>
              <w:t>3600,0</w:t>
            </w:r>
          </w:p>
        </w:tc>
        <w:tc>
          <w:tcPr>
            <w:tcW w:w="1446" w:type="dxa"/>
            <w:shd w:val="clear" w:color="auto" w:fill="auto"/>
          </w:tcPr>
          <w:p w:rsidR="00E5711C" w:rsidRPr="009A66BA" w:rsidRDefault="00E5711C" w:rsidP="00B91A43">
            <w:pPr>
              <w:widowControl/>
              <w:autoSpaceDE/>
              <w:autoSpaceDN/>
              <w:rPr>
                <w:sz w:val="20"/>
                <w:szCs w:val="20"/>
              </w:rPr>
            </w:pPr>
            <w:r>
              <w:rPr>
                <w:sz w:val="20"/>
                <w:szCs w:val="20"/>
              </w:rPr>
              <w:t>11200,0</w:t>
            </w:r>
          </w:p>
        </w:tc>
        <w:tc>
          <w:tcPr>
            <w:tcW w:w="2693" w:type="dxa"/>
            <w:vMerge/>
            <w:shd w:val="clear" w:color="auto" w:fill="auto"/>
            <w:vAlign w:val="center"/>
          </w:tcPr>
          <w:p w:rsidR="00E5711C" w:rsidRPr="009A66BA" w:rsidRDefault="00E5711C" w:rsidP="00B91A43">
            <w:pPr>
              <w:widowControl/>
              <w:autoSpaceDE/>
              <w:autoSpaceDN/>
              <w:jc w:val="center"/>
              <w:rPr>
                <w:sz w:val="20"/>
                <w:szCs w:val="20"/>
              </w:rPr>
            </w:pPr>
          </w:p>
        </w:tc>
      </w:tr>
      <w:tr w:rsidR="00547A4E" w:rsidRPr="009A66BA" w:rsidTr="00B91A43">
        <w:trPr>
          <w:trHeight w:val="20"/>
        </w:trPr>
        <w:tc>
          <w:tcPr>
            <w:tcW w:w="817" w:type="dxa"/>
            <w:shd w:val="clear" w:color="auto" w:fill="auto"/>
            <w:vAlign w:val="center"/>
          </w:tcPr>
          <w:p w:rsidR="00547A4E" w:rsidRPr="009A66BA" w:rsidRDefault="00547A4E" w:rsidP="00B91A43">
            <w:pPr>
              <w:widowControl/>
              <w:autoSpaceDE/>
              <w:autoSpaceDN/>
              <w:rPr>
                <w:sz w:val="20"/>
                <w:szCs w:val="20"/>
              </w:rPr>
            </w:pPr>
            <w:r w:rsidRPr="009A66BA">
              <w:rPr>
                <w:sz w:val="20"/>
                <w:szCs w:val="20"/>
              </w:rPr>
              <w:t>2.9.</w:t>
            </w:r>
          </w:p>
        </w:tc>
        <w:tc>
          <w:tcPr>
            <w:tcW w:w="7331" w:type="dxa"/>
            <w:shd w:val="clear" w:color="auto" w:fill="auto"/>
            <w:vAlign w:val="center"/>
          </w:tcPr>
          <w:p w:rsidR="00547A4E" w:rsidRPr="0048402F" w:rsidRDefault="00547A4E" w:rsidP="00B91A43">
            <w:pPr>
              <w:widowControl/>
              <w:autoSpaceDE/>
              <w:autoSpaceDN/>
              <w:rPr>
                <w:sz w:val="20"/>
                <w:szCs w:val="20"/>
                <w:lang w:eastAsia="ru-RU"/>
              </w:rPr>
            </w:pPr>
            <w:r w:rsidRPr="0048402F">
              <w:rPr>
                <w:sz w:val="20"/>
                <w:szCs w:val="20"/>
                <w:lang w:eastAsia="ru-RU"/>
              </w:rPr>
              <w:t>Проведены конкурсы на присвоение званий «Лучший участковый уполномоченный полиции в Архангельской области»</w:t>
            </w:r>
            <w:r w:rsidR="0048402F" w:rsidRPr="0048402F">
              <w:rPr>
                <w:sz w:val="20"/>
                <w:szCs w:val="20"/>
                <w:lang w:eastAsia="ru-RU"/>
              </w:rPr>
              <w:t xml:space="preserve"> </w:t>
            </w:r>
            <w:r w:rsidRPr="0048402F">
              <w:rPr>
                <w:sz w:val="20"/>
                <w:szCs w:val="20"/>
                <w:lang w:eastAsia="ru-RU"/>
              </w:rPr>
              <w:t xml:space="preserve">и «Лучший инспектор </w:t>
            </w:r>
            <w:r w:rsidR="00B91A43">
              <w:rPr>
                <w:sz w:val="20"/>
                <w:szCs w:val="20"/>
                <w:lang w:eastAsia="ru-RU"/>
              </w:rPr>
              <w:br/>
            </w:r>
            <w:r w:rsidRPr="0048402F">
              <w:rPr>
                <w:sz w:val="20"/>
                <w:szCs w:val="20"/>
                <w:lang w:eastAsia="ru-RU"/>
              </w:rPr>
              <w:t xml:space="preserve">по делам несовершеннолетних в Архангельской области» по </w:t>
            </w:r>
            <w:proofErr w:type="gramStart"/>
            <w:r w:rsidRPr="0048402F">
              <w:rPr>
                <w:sz w:val="20"/>
                <w:szCs w:val="20"/>
                <w:lang w:eastAsia="ru-RU"/>
              </w:rPr>
              <w:t>итогам</w:t>
            </w:r>
            <w:proofErr w:type="gramEnd"/>
            <w:r w:rsidRPr="0048402F">
              <w:rPr>
                <w:sz w:val="20"/>
                <w:szCs w:val="20"/>
                <w:lang w:eastAsia="ru-RU"/>
              </w:rPr>
              <w:t xml:space="preserve"> которых, премированы победители конкурсов </w:t>
            </w:r>
            <w:r w:rsidR="0048402F" w:rsidRPr="0048402F">
              <w:rPr>
                <w:sz w:val="20"/>
                <w:szCs w:val="20"/>
              </w:rPr>
              <w:t>(всего), в том числе:</w:t>
            </w:r>
          </w:p>
        </w:tc>
        <w:tc>
          <w:tcPr>
            <w:tcW w:w="1275" w:type="dxa"/>
            <w:shd w:val="clear" w:color="auto" w:fill="auto"/>
          </w:tcPr>
          <w:p w:rsidR="00547A4E" w:rsidRPr="009A66BA" w:rsidRDefault="00547A4E" w:rsidP="00B91A43">
            <w:pPr>
              <w:widowControl/>
              <w:autoSpaceDE/>
              <w:autoSpaceDN/>
              <w:rPr>
                <w:sz w:val="20"/>
                <w:szCs w:val="20"/>
                <w:lang w:eastAsia="ru-RU"/>
              </w:rPr>
            </w:pPr>
            <w:r w:rsidRPr="009A66BA">
              <w:rPr>
                <w:sz w:val="20"/>
                <w:szCs w:val="20"/>
                <w:lang w:eastAsia="ru-RU"/>
              </w:rPr>
              <w:t>540,0</w:t>
            </w:r>
          </w:p>
          <w:p w:rsidR="00547A4E" w:rsidRPr="009A66BA" w:rsidRDefault="00547A4E" w:rsidP="00B91A43">
            <w:pPr>
              <w:widowControl/>
              <w:autoSpaceDE/>
              <w:autoSpaceDN/>
              <w:rPr>
                <w:sz w:val="20"/>
                <w:szCs w:val="20"/>
              </w:rPr>
            </w:pPr>
          </w:p>
        </w:tc>
        <w:tc>
          <w:tcPr>
            <w:tcW w:w="993" w:type="dxa"/>
            <w:shd w:val="clear" w:color="auto" w:fill="auto"/>
          </w:tcPr>
          <w:p w:rsidR="00547A4E" w:rsidRPr="009A66BA" w:rsidRDefault="00547A4E" w:rsidP="00B91A43">
            <w:pPr>
              <w:widowControl/>
              <w:autoSpaceDE/>
              <w:autoSpaceDN/>
              <w:rPr>
                <w:sz w:val="20"/>
                <w:szCs w:val="20"/>
                <w:lang w:eastAsia="ru-RU"/>
              </w:rPr>
            </w:pPr>
            <w:r w:rsidRPr="009A66BA">
              <w:rPr>
                <w:sz w:val="20"/>
                <w:szCs w:val="20"/>
                <w:lang w:eastAsia="ru-RU"/>
              </w:rPr>
              <w:t>540,0</w:t>
            </w:r>
          </w:p>
          <w:p w:rsidR="00547A4E" w:rsidRPr="009A66BA" w:rsidRDefault="00547A4E" w:rsidP="00B91A43">
            <w:pPr>
              <w:widowControl/>
              <w:autoSpaceDE/>
              <w:autoSpaceDN/>
              <w:rPr>
                <w:sz w:val="20"/>
                <w:szCs w:val="20"/>
              </w:rPr>
            </w:pPr>
          </w:p>
        </w:tc>
        <w:tc>
          <w:tcPr>
            <w:tcW w:w="992" w:type="dxa"/>
            <w:shd w:val="clear" w:color="auto" w:fill="auto"/>
          </w:tcPr>
          <w:p w:rsidR="0048402F" w:rsidRPr="009A66BA" w:rsidRDefault="0048402F" w:rsidP="00B91A43">
            <w:pPr>
              <w:widowControl/>
              <w:autoSpaceDE/>
              <w:autoSpaceDN/>
              <w:rPr>
                <w:sz w:val="20"/>
                <w:szCs w:val="20"/>
                <w:lang w:eastAsia="ru-RU"/>
              </w:rPr>
            </w:pPr>
            <w:r w:rsidRPr="009A66BA">
              <w:rPr>
                <w:sz w:val="20"/>
                <w:szCs w:val="20"/>
                <w:lang w:eastAsia="ru-RU"/>
              </w:rPr>
              <w:t>540,0</w:t>
            </w:r>
          </w:p>
          <w:p w:rsidR="00547A4E" w:rsidRPr="009A66BA" w:rsidRDefault="00547A4E" w:rsidP="00B91A43">
            <w:pPr>
              <w:widowControl/>
              <w:autoSpaceDE/>
              <w:autoSpaceDN/>
              <w:rPr>
                <w:sz w:val="20"/>
                <w:szCs w:val="20"/>
              </w:rPr>
            </w:pPr>
          </w:p>
        </w:tc>
        <w:tc>
          <w:tcPr>
            <w:tcW w:w="1446" w:type="dxa"/>
            <w:shd w:val="clear" w:color="auto" w:fill="auto"/>
          </w:tcPr>
          <w:p w:rsidR="00547A4E" w:rsidRPr="009A66BA" w:rsidRDefault="0048402F" w:rsidP="00B91A43">
            <w:pPr>
              <w:widowControl/>
              <w:autoSpaceDE/>
              <w:autoSpaceDN/>
              <w:rPr>
                <w:sz w:val="20"/>
                <w:szCs w:val="20"/>
              </w:rPr>
            </w:pPr>
            <w:r>
              <w:rPr>
                <w:sz w:val="20"/>
                <w:szCs w:val="20"/>
              </w:rPr>
              <w:t>1 620</w:t>
            </w:r>
            <w:r w:rsidR="00547A4E" w:rsidRPr="009A66BA">
              <w:rPr>
                <w:sz w:val="20"/>
                <w:szCs w:val="20"/>
              </w:rPr>
              <w:t>,0</w:t>
            </w:r>
          </w:p>
        </w:tc>
        <w:tc>
          <w:tcPr>
            <w:tcW w:w="2693" w:type="dxa"/>
            <w:vMerge w:val="restart"/>
            <w:shd w:val="clear" w:color="auto" w:fill="auto"/>
            <w:vAlign w:val="center"/>
          </w:tcPr>
          <w:p w:rsidR="00547A4E" w:rsidRPr="009A66BA" w:rsidRDefault="00547A4E" w:rsidP="00B91A43">
            <w:pPr>
              <w:widowControl/>
              <w:autoSpaceDE/>
              <w:autoSpaceDN/>
              <w:jc w:val="center"/>
              <w:rPr>
                <w:sz w:val="20"/>
                <w:szCs w:val="20"/>
              </w:rPr>
            </w:pPr>
            <w:r w:rsidRPr="009A66BA">
              <w:rPr>
                <w:sz w:val="20"/>
                <w:szCs w:val="20"/>
                <w:lang w:eastAsia="ru-RU"/>
              </w:rPr>
              <w:t>администрация Губернатора и Правительства</w:t>
            </w:r>
          </w:p>
        </w:tc>
      </w:tr>
      <w:tr w:rsidR="00547A4E" w:rsidRPr="009A66BA" w:rsidTr="00B91A43">
        <w:trPr>
          <w:trHeight w:val="20"/>
        </w:trPr>
        <w:tc>
          <w:tcPr>
            <w:tcW w:w="817" w:type="dxa"/>
            <w:shd w:val="clear" w:color="auto" w:fill="auto"/>
            <w:vAlign w:val="center"/>
          </w:tcPr>
          <w:p w:rsidR="00547A4E" w:rsidRPr="009A66BA" w:rsidRDefault="00547A4E" w:rsidP="00B91A43">
            <w:pPr>
              <w:widowControl/>
              <w:autoSpaceDE/>
              <w:autoSpaceDN/>
              <w:rPr>
                <w:sz w:val="20"/>
                <w:szCs w:val="20"/>
              </w:rPr>
            </w:pPr>
            <w:r w:rsidRPr="009A66BA">
              <w:rPr>
                <w:sz w:val="20"/>
                <w:szCs w:val="20"/>
              </w:rPr>
              <w:t>2.9.1.</w:t>
            </w:r>
          </w:p>
        </w:tc>
        <w:tc>
          <w:tcPr>
            <w:tcW w:w="7331" w:type="dxa"/>
            <w:shd w:val="clear" w:color="auto" w:fill="auto"/>
          </w:tcPr>
          <w:p w:rsidR="00547A4E" w:rsidRPr="0048402F" w:rsidRDefault="009B2763" w:rsidP="00B91A43">
            <w:pPr>
              <w:widowControl/>
              <w:autoSpaceDE/>
              <w:autoSpaceDN/>
              <w:rPr>
                <w:sz w:val="20"/>
                <w:szCs w:val="20"/>
              </w:rPr>
            </w:pPr>
            <w:r w:rsidRPr="0048402F">
              <w:rPr>
                <w:sz w:val="20"/>
                <w:szCs w:val="20"/>
              </w:rPr>
              <w:t xml:space="preserve">Областной бюджет </w:t>
            </w:r>
          </w:p>
        </w:tc>
        <w:tc>
          <w:tcPr>
            <w:tcW w:w="1275" w:type="dxa"/>
            <w:shd w:val="clear" w:color="auto" w:fill="auto"/>
          </w:tcPr>
          <w:p w:rsidR="00547A4E" w:rsidRPr="009A66BA" w:rsidRDefault="00547A4E" w:rsidP="00B91A43">
            <w:pPr>
              <w:widowControl/>
              <w:autoSpaceDE/>
              <w:autoSpaceDN/>
              <w:rPr>
                <w:sz w:val="20"/>
                <w:szCs w:val="20"/>
                <w:lang w:eastAsia="ru-RU"/>
              </w:rPr>
            </w:pPr>
            <w:r w:rsidRPr="009A66BA">
              <w:rPr>
                <w:sz w:val="20"/>
                <w:szCs w:val="20"/>
                <w:lang w:eastAsia="ru-RU"/>
              </w:rPr>
              <w:t>540,0</w:t>
            </w:r>
          </w:p>
        </w:tc>
        <w:tc>
          <w:tcPr>
            <w:tcW w:w="993" w:type="dxa"/>
            <w:shd w:val="clear" w:color="auto" w:fill="auto"/>
          </w:tcPr>
          <w:p w:rsidR="00547A4E" w:rsidRPr="009A66BA" w:rsidRDefault="00547A4E" w:rsidP="00B91A43">
            <w:pPr>
              <w:widowControl/>
              <w:autoSpaceDE/>
              <w:autoSpaceDN/>
              <w:rPr>
                <w:sz w:val="20"/>
                <w:szCs w:val="20"/>
                <w:lang w:eastAsia="ru-RU"/>
              </w:rPr>
            </w:pPr>
            <w:r w:rsidRPr="009A66BA">
              <w:rPr>
                <w:sz w:val="20"/>
                <w:szCs w:val="20"/>
                <w:lang w:eastAsia="ru-RU"/>
              </w:rPr>
              <w:t>540,0</w:t>
            </w:r>
          </w:p>
        </w:tc>
        <w:tc>
          <w:tcPr>
            <w:tcW w:w="992" w:type="dxa"/>
            <w:shd w:val="clear" w:color="auto" w:fill="auto"/>
          </w:tcPr>
          <w:p w:rsidR="00547A4E" w:rsidRPr="009A66BA" w:rsidRDefault="0048402F" w:rsidP="00B91A43">
            <w:pPr>
              <w:widowControl/>
              <w:autoSpaceDE/>
              <w:autoSpaceDN/>
              <w:rPr>
                <w:sz w:val="20"/>
                <w:szCs w:val="20"/>
                <w:lang w:eastAsia="ru-RU"/>
              </w:rPr>
            </w:pPr>
            <w:r>
              <w:rPr>
                <w:sz w:val="20"/>
                <w:szCs w:val="20"/>
                <w:lang w:eastAsia="ru-RU"/>
              </w:rPr>
              <w:t>540,0</w:t>
            </w:r>
          </w:p>
        </w:tc>
        <w:tc>
          <w:tcPr>
            <w:tcW w:w="1446" w:type="dxa"/>
            <w:shd w:val="clear" w:color="auto" w:fill="auto"/>
          </w:tcPr>
          <w:p w:rsidR="00547A4E" w:rsidRPr="009A66BA" w:rsidRDefault="0048402F" w:rsidP="00B91A43">
            <w:pPr>
              <w:widowControl/>
              <w:autoSpaceDE/>
              <w:autoSpaceDN/>
              <w:rPr>
                <w:sz w:val="20"/>
                <w:szCs w:val="20"/>
              </w:rPr>
            </w:pPr>
            <w:r>
              <w:rPr>
                <w:sz w:val="20"/>
                <w:szCs w:val="20"/>
              </w:rPr>
              <w:t>1 620</w:t>
            </w:r>
            <w:r w:rsidRPr="009A66BA">
              <w:rPr>
                <w:sz w:val="20"/>
                <w:szCs w:val="20"/>
              </w:rPr>
              <w:t>,0</w:t>
            </w:r>
          </w:p>
        </w:tc>
        <w:tc>
          <w:tcPr>
            <w:tcW w:w="2693" w:type="dxa"/>
            <w:vMerge/>
            <w:shd w:val="clear" w:color="auto" w:fill="auto"/>
            <w:vAlign w:val="center"/>
          </w:tcPr>
          <w:p w:rsidR="00547A4E" w:rsidRPr="009A66BA" w:rsidRDefault="00547A4E" w:rsidP="00B91A43">
            <w:pPr>
              <w:widowControl/>
              <w:autoSpaceDE/>
              <w:autoSpaceDN/>
              <w:jc w:val="center"/>
              <w:rPr>
                <w:sz w:val="20"/>
                <w:szCs w:val="20"/>
              </w:rPr>
            </w:pPr>
          </w:p>
        </w:tc>
      </w:tr>
      <w:tr w:rsidR="00547A4E" w:rsidRPr="009A66BA" w:rsidTr="00B91A43">
        <w:trPr>
          <w:trHeight w:val="20"/>
        </w:trPr>
        <w:tc>
          <w:tcPr>
            <w:tcW w:w="817" w:type="dxa"/>
            <w:shd w:val="clear" w:color="auto" w:fill="auto"/>
            <w:vAlign w:val="center"/>
          </w:tcPr>
          <w:p w:rsidR="00547A4E" w:rsidRPr="009A66BA" w:rsidRDefault="00547A4E" w:rsidP="00B91A43">
            <w:pPr>
              <w:widowControl/>
              <w:autoSpaceDE/>
              <w:autoSpaceDN/>
              <w:rPr>
                <w:sz w:val="20"/>
                <w:szCs w:val="20"/>
              </w:rPr>
            </w:pPr>
            <w:r w:rsidRPr="009A66BA">
              <w:rPr>
                <w:sz w:val="20"/>
                <w:szCs w:val="20"/>
              </w:rPr>
              <w:t>2.10.</w:t>
            </w:r>
          </w:p>
        </w:tc>
        <w:tc>
          <w:tcPr>
            <w:tcW w:w="7331" w:type="dxa"/>
            <w:shd w:val="clear" w:color="auto" w:fill="auto"/>
            <w:vAlign w:val="center"/>
          </w:tcPr>
          <w:p w:rsidR="00547A4E" w:rsidRPr="0048402F" w:rsidRDefault="00547A4E" w:rsidP="00B91A43">
            <w:pPr>
              <w:widowControl/>
              <w:autoSpaceDE/>
              <w:autoSpaceDN/>
              <w:rPr>
                <w:sz w:val="20"/>
                <w:szCs w:val="20"/>
                <w:lang w:eastAsia="ru-RU"/>
              </w:rPr>
            </w:pPr>
            <w:r w:rsidRPr="0048402F">
              <w:rPr>
                <w:sz w:val="20"/>
                <w:szCs w:val="20"/>
                <w:lang w:eastAsia="ru-RU"/>
              </w:rPr>
              <w:t xml:space="preserve">Присуждены премии сотрудникам и работников Управления министерства внутренних дел Российской Федерации по Архангельской области и его подчиненных территориальных органов МВД России на районном уровне </w:t>
            </w:r>
            <w:r w:rsidR="00B91A43">
              <w:rPr>
                <w:sz w:val="20"/>
                <w:szCs w:val="20"/>
                <w:lang w:eastAsia="ru-RU"/>
              </w:rPr>
              <w:br/>
            </w:r>
            <w:r w:rsidRPr="0048402F">
              <w:rPr>
                <w:sz w:val="20"/>
                <w:szCs w:val="20"/>
                <w:lang w:eastAsia="ru-RU"/>
              </w:rPr>
              <w:t>«За отличное исполнение обязанностей по охране правопорядка на территории Архангельской области»</w:t>
            </w:r>
            <w:r w:rsidR="0048402F" w:rsidRPr="0048402F">
              <w:rPr>
                <w:sz w:val="20"/>
                <w:szCs w:val="20"/>
              </w:rPr>
              <w:t xml:space="preserve"> (всего), в том числе:</w:t>
            </w:r>
          </w:p>
        </w:tc>
        <w:tc>
          <w:tcPr>
            <w:tcW w:w="1275" w:type="dxa"/>
            <w:shd w:val="clear" w:color="auto" w:fill="auto"/>
          </w:tcPr>
          <w:p w:rsidR="00547A4E" w:rsidRPr="009A66BA" w:rsidRDefault="00547A4E" w:rsidP="00B91A43">
            <w:pPr>
              <w:widowControl/>
              <w:autoSpaceDE/>
              <w:autoSpaceDN/>
              <w:rPr>
                <w:sz w:val="20"/>
                <w:szCs w:val="20"/>
                <w:lang w:eastAsia="ru-RU"/>
              </w:rPr>
            </w:pPr>
            <w:r w:rsidRPr="009A66BA">
              <w:rPr>
                <w:sz w:val="20"/>
                <w:szCs w:val="20"/>
                <w:lang w:eastAsia="ru-RU"/>
              </w:rPr>
              <w:t>36 000,0</w:t>
            </w:r>
          </w:p>
          <w:p w:rsidR="00547A4E" w:rsidRPr="009A66BA" w:rsidRDefault="00547A4E" w:rsidP="00B91A43">
            <w:pPr>
              <w:widowControl/>
              <w:autoSpaceDE/>
              <w:autoSpaceDN/>
              <w:rPr>
                <w:sz w:val="20"/>
                <w:szCs w:val="20"/>
              </w:rPr>
            </w:pPr>
          </w:p>
        </w:tc>
        <w:tc>
          <w:tcPr>
            <w:tcW w:w="993" w:type="dxa"/>
            <w:shd w:val="clear" w:color="auto" w:fill="auto"/>
          </w:tcPr>
          <w:p w:rsidR="00547A4E" w:rsidRPr="009A66BA" w:rsidRDefault="00547A4E" w:rsidP="00B91A43">
            <w:pPr>
              <w:widowControl/>
              <w:autoSpaceDE/>
              <w:autoSpaceDN/>
              <w:rPr>
                <w:sz w:val="20"/>
                <w:szCs w:val="20"/>
                <w:lang w:eastAsia="ru-RU"/>
              </w:rPr>
            </w:pPr>
            <w:r w:rsidRPr="009A66BA">
              <w:rPr>
                <w:sz w:val="20"/>
                <w:szCs w:val="20"/>
                <w:lang w:eastAsia="ru-RU"/>
              </w:rPr>
              <w:t>36 000,0</w:t>
            </w:r>
          </w:p>
          <w:p w:rsidR="00547A4E" w:rsidRPr="009A66BA" w:rsidRDefault="00547A4E" w:rsidP="00B91A43">
            <w:pPr>
              <w:widowControl/>
              <w:autoSpaceDE/>
              <w:autoSpaceDN/>
              <w:rPr>
                <w:sz w:val="20"/>
                <w:szCs w:val="20"/>
              </w:rPr>
            </w:pPr>
          </w:p>
        </w:tc>
        <w:tc>
          <w:tcPr>
            <w:tcW w:w="992" w:type="dxa"/>
            <w:shd w:val="clear" w:color="auto" w:fill="auto"/>
          </w:tcPr>
          <w:p w:rsidR="0048402F" w:rsidRPr="009A66BA" w:rsidRDefault="0048402F" w:rsidP="00B91A43">
            <w:pPr>
              <w:widowControl/>
              <w:autoSpaceDE/>
              <w:autoSpaceDN/>
              <w:rPr>
                <w:sz w:val="20"/>
                <w:szCs w:val="20"/>
                <w:lang w:eastAsia="ru-RU"/>
              </w:rPr>
            </w:pPr>
            <w:r w:rsidRPr="009A66BA">
              <w:rPr>
                <w:sz w:val="20"/>
                <w:szCs w:val="20"/>
                <w:lang w:eastAsia="ru-RU"/>
              </w:rPr>
              <w:t>36 000,0</w:t>
            </w:r>
          </w:p>
          <w:p w:rsidR="00547A4E" w:rsidRPr="009A66BA" w:rsidRDefault="00547A4E" w:rsidP="00B91A43">
            <w:pPr>
              <w:widowControl/>
              <w:autoSpaceDE/>
              <w:autoSpaceDN/>
              <w:rPr>
                <w:sz w:val="20"/>
                <w:szCs w:val="20"/>
              </w:rPr>
            </w:pPr>
          </w:p>
        </w:tc>
        <w:tc>
          <w:tcPr>
            <w:tcW w:w="1446" w:type="dxa"/>
            <w:shd w:val="clear" w:color="auto" w:fill="auto"/>
          </w:tcPr>
          <w:p w:rsidR="00547A4E" w:rsidRPr="009A66BA" w:rsidRDefault="0048402F" w:rsidP="00B91A43">
            <w:pPr>
              <w:widowControl/>
              <w:autoSpaceDE/>
              <w:autoSpaceDN/>
              <w:rPr>
                <w:sz w:val="20"/>
                <w:szCs w:val="20"/>
              </w:rPr>
            </w:pPr>
            <w:r>
              <w:rPr>
                <w:sz w:val="20"/>
                <w:szCs w:val="20"/>
              </w:rPr>
              <w:t>108 000,0</w:t>
            </w:r>
          </w:p>
        </w:tc>
        <w:tc>
          <w:tcPr>
            <w:tcW w:w="2693" w:type="dxa"/>
            <w:vMerge w:val="restart"/>
            <w:shd w:val="clear" w:color="auto" w:fill="auto"/>
            <w:vAlign w:val="center"/>
          </w:tcPr>
          <w:p w:rsidR="00547A4E" w:rsidRPr="009A66BA" w:rsidRDefault="00547A4E" w:rsidP="00B91A43">
            <w:pPr>
              <w:widowControl/>
              <w:autoSpaceDE/>
              <w:autoSpaceDN/>
              <w:jc w:val="center"/>
              <w:rPr>
                <w:sz w:val="20"/>
                <w:szCs w:val="20"/>
              </w:rPr>
            </w:pPr>
            <w:r w:rsidRPr="009A66BA">
              <w:rPr>
                <w:sz w:val="20"/>
                <w:szCs w:val="20"/>
                <w:lang w:eastAsia="ru-RU"/>
              </w:rPr>
              <w:t>администрация Губернатора и Правительства</w:t>
            </w:r>
          </w:p>
        </w:tc>
      </w:tr>
      <w:tr w:rsidR="007B5141" w:rsidRPr="009A66BA" w:rsidTr="00B91A43">
        <w:trPr>
          <w:trHeight w:val="20"/>
        </w:trPr>
        <w:tc>
          <w:tcPr>
            <w:tcW w:w="817" w:type="dxa"/>
            <w:shd w:val="clear" w:color="auto" w:fill="auto"/>
            <w:vAlign w:val="center"/>
          </w:tcPr>
          <w:p w:rsidR="007B5141" w:rsidRPr="009A66BA" w:rsidRDefault="007B5141" w:rsidP="00B91A43">
            <w:pPr>
              <w:widowControl/>
              <w:autoSpaceDE/>
              <w:autoSpaceDN/>
              <w:rPr>
                <w:sz w:val="20"/>
                <w:szCs w:val="20"/>
              </w:rPr>
            </w:pPr>
            <w:r w:rsidRPr="009A66BA">
              <w:rPr>
                <w:sz w:val="20"/>
                <w:szCs w:val="20"/>
              </w:rPr>
              <w:t>2.10.1.</w:t>
            </w:r>
          </w:p>
        </w:tc>
        <w:tc>
          <w:tcPr>
            <w:tcW w:w="7331" w:type="dxa"/>
            <w:shd w:val="clear" w:color="auto" w:fill="auto"/>
          </w:tcPr>
          <w:p w:rsidR="007B5141" w:rsidRPr="0048402F" w:rsidRDefault="007B5141" w:rsidP="00B91A43">
            <w:pPr>
              <w:widowControl/>
              <w:autoSpaceDE/>
              <w:autoSpaceDN/>
              <w:rPr>
                <w:sz w:val="20"/>
                <w:szCs w:val="20"/>
              </w:rPr>
            </w:pPr>
            <w:r w:rsidRPr="0048402F">
              <w:rPr>
                <w:sz w:val="20"/>
                <w:szCs w:val="20"/>
              </w:rPr>
              <w:t xml:space="preserve">Областной бюджет </w:t>
            </w:r>
          </w:p>
        </w:tc>
        <w:tc>
          <w:tcPr>
            <w:tcW w:w="1275" w:type="dxa"/>
            <w:shd w:val="clear" w:color="auto" w:fill="auto"/>
          </w:tcPr>
          <w:p w:rsidR="007B5141" w:rsidRPr="009A66BA" w:rsidRDefault="007B5141" w:rsidP="00B91A43">
            <w:pPr>
              <w:widowControl/>
              <w:autoSpaceDE/>
              <w:autoSpaceDN/>
              <w:rPr>
                <w:sz w:val="20"/>
                <w:szCs w:val="20"/>
                <w:lang w:eastAsia="ru-RU"/>
              </w:rPr>
            </w:pPr>
            <w:r w:rsidRPr="009A66BA">
              <w:rPr>
                <w:sz w:val="20"/>
                <w:szCs w:val="20"/>
                <w:lang w:eastAsia="ru-RU"/>
              </w:rPr>
              <w:t>36 000,0</w:t>
            </w:r>
          </w:p>
        </w:tc>
        <w:tc>
          <w:tcPr>
            <w:tcW w:w="993" w:type="dxa"/>
            <w:shd w:val="clear" w:color="auto" w:fill="auto"/>
          </w:tcPr>
          <w:p w:rsidR="007B5141" w:rsidRPr="009A66BA" w:rsidRDefault="007B5141" w:rsidP="00B91A43">
            <w:pPr>
              <w:widowControl/>
              <w:autoSpaceDE/>
              <w:autoSpaceDN/>
              <w:rPr>
                <w:sz w:val="20"/>
                <w:szCs w:val="20"/>
                <w:lang w:eastAsia="ru-RU"/>
              </w:rPr>
            </w:pPr>
            <w:r w:rsidRPr="009A66BA">
              <w:rPr>
                <w:sz w:val="20"/>
                <w:szCs w:val="20"/>
                <w:lang w:eastAsia="ru-RU"/>
              </w:rPr>
              <w:t>36 000,0</w:t>
            </w:r>
          </w:p>
        </w:tc>
        <w:tc>
          <w:tcPr>
            <w:tcW w:w="992" w:type="dxa"/>
            <w:shd w:val="clear" w:color="auto" w:fill="auto"/>
          </w:tcPr>
          <w:p w:rsidR="007B5141" w:rsidRPr="009A66BA" w:rsidRDefault="007B5141" w:rsidP="00B91A43">
            <w:pPr>
              <w:widowControl/>
              <w:autoSpaceDE/>
              <w:autoSpaceDN/>
              <w:rPr>
                <w:sz w:val="20"/>
                <w:szCs w:val="20"/>
                <w:lang w:eastAsia="ru-RU"/>
              </w:rPr>
            </w:pPr>
            <w:r>
              <w:rPr>
                <w:sz w:val="20"/>
                <w:szCs w:val="20"/>
                <w:lang w:eastAsia="ru-RU"/>
              </w:rPr>
              <w:t>36 000,0</w:t>
            </w:r>
          </w:p>
        </w:tc>
        <w:tc>
          <w:tcPr>
            <w:tcW w:w="1446" w:type="dxa"/>
            <w:shd w:val="clear" w:color="auto" w:fill="auto"/>
          </w:tcPr>
          <w:p w:rsidR="007B5141" w:rsidRPr="009A66BA" w:rsidRDefault="007B5141" w:rsidP="00B91A43">
            <w:pPr>
              <w:widowControl/>
              <w:autoSpaceDE/>
              <w:autoSpaceDN/>
              <w:rPr>
                <w:sz w:val="20"/>
                <w:szCs w:val="20"/>
              </w:rPr>
            </w:pPr>
            <w:r>
              <w:rPr>
                <w:sz w:val="20"/>
                <w:szCs w:val="20"/>
              </w:rPr>
              <w:t>108 000,0</w:t>
            </w:r>
          </w:p>
        </w:tc>
        <w:tc>
          <w:tcPr>
            <w:tcW w:w="2693" w:type="dxa"/>
            <w:vMerge/>
            <w:shd w:val="clear" w:color="auto" w:fill="auto"/>
            <w:vAlign w:val="center"/>
          </w:tcPr>
          <w:p w:rsidR="007B5141" w:rsidRPr="009A66BA" w:rsidRDefault="007B5141" w:rsidP="00B91A43">
            <w:pPr>
              <w:widowControl/>
              <w:autoSpaceDE/>
              <w:autoSpaceDN/>
              <w:jc w:val="center"/>
              <w:rPr>
                <w:sz w:val="20"/>
                <w:szCs w:val="20"/>
              </w:rPr>
            </w:pPr>
          </w:p>
        </w:tc>
      </w:tr>
      <w:tr w:rsidR="007B5141" w:rsidRPr="009A66BA" w:rsidTr="00B91A43">
        <w:trPr>
          <w:trHeight w:val="20"/>
        </w:trPr>
        <w:tc>
          <w:tcPr>
            <w:tcW w:w="817" w:type="dxa"/>
            <w:shd w:val="clear" w:color="auto" w:fill="auto"/>
            <w:vAlign w:val="center"/>
          </w:tcPr>
          <w:p w:rsidR="007B5141" w:rsidRPr="009A66BA" w:rsidRDefault="007B5141" w:rsidP="00B91A43">
            <w:pPr>
              <w:widowControl/>
              <w:autoSpaceDE/>
              <w:autoSpaceDN/>
              <w:rPr>
                <w:sz w:val="20"/>
                <w:szCs w:val="20"/>
              </w:rPr>
            </w:pPr>
            <w:r w:rsidRPr="009A66BA">
              <w:rPr>
                <w:sz w:val="20"/>
                <w:szCs w:val="20"/>
              </w:rPr>
              <w:t>2.11.</w:t>
            </w:r>
          </w:p>
        </w:tc>
        <w:tc>
          <w:tcPr>
            <w:tcW w:w="7331" w:type="dxa"/>
            <w:shd w:val="clear" w:color="auto" w:fill="auto"/>
            <w:vAlign w:val="center"/>
          </w:tcPr>
          <w:p w:rsidR="007B5141" w:rsidRPr="0048402F" w:rsidRDefault="007B5141" w:rsidP="00B91A43">
            <w:pPr>
              <w:widowControl/>
              <w:autoSpaceDE/>
              <w:autoSpaceDN/>
              <w:rPr>
                <w:sz w:val="20"/>
                <w:szCs w:val="20"/>
                <w:lang w:eastAsia="ru-RU"/>
              </w:rPr>
            </w:pPr>
            <w:r w:rsidRPr="0048402F">
              <w:rPr>
                <w:sz w:val="20"/>
                <w:szCs w:val="20"/>
                <w:lang w:eastAsia="ru-RU"/>
              </w:rPr>
              <w:t>Осуществлен ремонт объектов муниципальной собственности муниципальных районов, муниципальных округов и городских округов Архангельской области, используемых для осуществления мероприятий в сфере профилактики правонарушений</w:t>
            </w:r>
            <w:r w:rsidRPr="0048402F">
              <w:rPr>
                <w:sz w:val="20"/>
                <w:szCs w:val="20"/>
              </w:rPr>
              <w:t xml:space="preserve"> (всего), в том числе:</w:t>
            </w:r>
          </w:p>
        </w:tc>
        <w:tc>
          <w:tcPr>
            <w:tcW w:w="1275" w:type="dxa"/>
            <w:shd w:val="clear" w:color="auto" w:fill="auto"/>
          </w:tcPr>
          <w:p w:rsidR="007B5141" w:rsidRPr="009A66BA" w:rsidRDefault="007B5141" w:rsidP="00B91A43">
            <w:pPr>
              <w:widowControl/>
              <w:autoSpaceDE/>
              <w:autoSpaceDN/>
              <w:rPr>
                <w:sz w:val="20"/>
                <w:szCs w:val="20"/>
              </w:rPr>
            </w:pPr>
            <w:r w:rsidRPr="009A66BA">
              <w:rPr>
                <w:sz w:val="20"/>
                <w:szCs w:val="20"/>
              </w:rPr>
              <w:t>20 000,0</w:t>
            </w:r>
          </w:p>
        </w:tc>
        <w:tc>
          <w:tcPr>
            <w:tcW w:w="993" w:type="dxa"/>
            <w:shd w:val="clear" w:color="auto" w:fill="auto"/>
          </w:tcPr>
          <w:p w:rsidR="007B5141" w:rsidRPr="007B5141" w:rsidRDefault="007B5141" w:rsidP="00B91A43">
            <w:pPr>
              <w:widowControl/>
              <w:autoSpaceDE/>
              <w:autoSpaceDN/>
              <w:rPr>
                <w:sz w:val="20"/>
                <w:szCs w:val="20"/>
                <w:lang w:eastAsia="ru-RU"/>
              </w:rPr>
            </w:pPr>
            <w:r w:rsidRPr="007B5141">
              <w:rPr>
                <w:sz w:val="20"/>
                <w:szCs w:val="20"/>
              </w:rPr>
              <w:t>-</w:t>
            </w:r>
          </w:p>
        </w:tc>
        <w:tc>
          <w:tcPr>
            <w:tcW w:w="992" w:type="dxa"/>
            <w:shd w:val="clear" w:color="auto" w:fill="auto"/>
          </w:tcPr>
          <w:p w:rsidR="007B5141" w:rsidRPr="009A66BA" w:rsidRDefault="007B5141" w:rsidP="00B91A43">
            <w:pPr>
              <w:widowControl/>
              <w:autoSpaceDE/>
              <w:autoSpaceDN/>
              <w:rPr>
                <w:sz w:val="20"/>
                <w:szCs w:val="20"/>
              </w:rPr>
            </w:pPr>
            <w:r w:rsidRPr="009A66BA">
              <w:rPr>
                <w:sz w:val="20"/>
                <w:szCs w:val="20"/>
              </w:rPr>
              <w:t>-</w:t>
            </w:r>
          </w:p>
        </w:tc>
        <w:tc>
          <w:tcPr>
            <w:tcW w:w="1446" w:type="dxa"/>
            <w:shd w:val="clear" w:color="auto" w:fill="auto"/>
          </w:tcPr>
          <w:p w:rsidR="007B5141" w:rsidRPr="009A66BA" w:rsidRDefault="007B5141" w:rsidP="00B91A43">
            <w:pPr>
              <w:widowControl/>
              <w:autoSpaceDE/>
              <w:autoSpaceDN/>
              <w:rPr>
                <w:sz w:val="20"/>
                <w:szCs w:val="20"/>
              </w:rPr>
            </w:pPr>
            <w:r w:rsidRPr="009A66BA">
              <w:rPr>
                <w:sz w:val="20"/>
                <w:szCs w:val="20"/>
                <w:lang w:eastAsia="ru-RU"/>
              </w:rPr>
              <w:t>20 000,0</w:t>
            </w:r>
          </w:p>
        </w:tc>
        <w:tc>
          <w:tcPr>
            <w:tcW w:w="2693" w:type="dxa"/>
            <w:vMerge w:val="restart"/>
            <w:shd w:val="clear" w:color="auto" w:fill="auto"/>
            <w:vAlign w:val="center"/>
          </w:tcPr>
          <w:p w:rsidR="007B5141" w:rsidRPr="009A66BA" w:rsidRDefault="007B5141" w:rsidP="00B91A43">
            <w:pPr>
              <w:widowControl/>
              <w:autoSpaceDE/>
              <w:autoSpaceDN/>
              <w:jc w:val="center"/>
              <w:rPr>
                <w:sz w:val="20"/>
                <w:szCs w:val="20"/>
              </w:rPr>
            </w:pPr>
            <w:r w:rsidRPr="009A66BA">
              <w:rPr>
                <w:sz w:val="20"/>
                <w:szCs w:val="20"/>
                <w:lang w:eastAsia="ru-RU"/>
              </w:rPr>
              <w:t>администрация Губернатора и Правительства</w:t>
            </w:r>
            <w:r w:rsidRPr="009A66BA">
              <w:rPr>
                <w:sz w:val="20"/>
                <w:szCs w:val="20"/>
              </w:rPr>
              <w:t xml:space="preserve"> </w:t>
            </w:r>
            <w:r w:rsidRPr="009A66BA">
              <w:rPr>
                <w:sz w:val="20"/>
                <w:szCs w:val="20"/>
                <w:lang w:eastAsia="ru-RU"/>
              </w:rPr>
              <w:t xml:space="preserve"> </w:t>
            </w:r>
          </w:p>
        </w:tc>
      </w:tr>
      <w:tr w:rsidR="007B5141" w:rsidRPr="009A66BA" w:rsidTr="00B91A43">
        <w:trPr>
          <w:trHeight w:val="20"/>
        </w:trPr>
        <w:tc>
          <w:tcPr>
            <w:tcW w:w="817" w:type="dxa"/>
            <w:shd w:val="clear" w:color="auto" w:fill="auto"/>
            <w:vAlign w:val="center"/>
          </w:tcPr>
          <w:p w:rsidR="007B5141" w:rsidRPr="009A66BA" w:rsidRDefault="007B5141" w:rsidP="00B91A43">
            <w:pPr>
              <w:widowControl/>
              <w:autoSpaceDE/>
              <w:autoSpaceDN/>
              <w:rPr>
                <w:sz w:val="20"/>
                <w:szCs w:val="20"/>
              </w:rPr>
            </w:pPr>
            <w:r w:rsidRPr="009A66BA">
              <w:rPr>
                <w:sz w:val="20"/>
                <w:szCs w:val="20"/>
              </w:rPr>
              <w:t>2.11.1.</w:t>
            </w:r>
          </w:p>
        </w:tc>
        <w:tc>
          <w:tcPr>
            <w:tcW w:w="7331" w:type="dxa"/>
            <w:shd w:val="clear" w:color="auto" w:fill="auto"/>
          </w:tcPr>
          <w:p w:rsidR="007B5141" w:rsidRPr="0048402F" w:rsidRDefault="007B5141" w:rsidP="00B91A43">
            <w:pPr>
              <w:widowControl/>
              <w:autoSpaceDE/>
              <w:autoSpaceDN/>
              <w:rPr>
                <w:sz w:val="20"/>
                <w:szCs w:val="20"/>
              </w:rPr>
            </w:pPr>
            <w:r w:rsidRPr="0048402F">
              <w:rPr>
                <w:sz w:val="20"/>
                <w:szCs w:val="20"/>
              </w:rPr>
              <w:t xml:space="preserve">Областной бюджет </w:t>
            </w:r>
          </w:p>
        </w:tc>
        <w:tc>
          <w:tcPr>
            <w:tcW w:w="1275" w:type="dxa"/>
            <w:shd w:val="clear" w:color="auto" w:fill="auto"/>
          </w:tcPr>
          <w:p w:rsidR="007B5141" w:rsidRPr="009A66BA" w:rsidRDefault="007B5141" w:rsidP="00B91A43">
            <w:pPr>
              <w:widowControl/>
              <w:autoSpaceDE/>
              <w:autoSpaceDN/>
              <w:rPr>
                <w:sz w:val="20"/>
                <w:szCs w:val="20"/>
                <w:lang w:eastAsia="ru-RU"/>
              </w:rPr>
            </w:pPr>
            <w:r w:rsidRPr="009A66BA">
              <w:rPr>
                <w:sz w:val="20"/>
                <w:szCs w:val="20"/>
              </w:rPr>
              <w:t>20 000,0</w:t>
            </w:r>
          </w:p>
        </w:tc>
        <w:tc>
          <w:tcPr>
            <w:tcW w:w="993" w:type="dxa"/>
            <w:shd w:val="clear" w:color="auto" w:fill="auto"/>
          </w:tcPr>
          <w:p w:rsidR="007B5141" w:rsidRPr="007B5141" w:rsidRDefault="007B5141" w:rsidP="00B91A43">
            <w:pPr>
              <w:widowControl/>
              <w:autoSpaceDE/>
              <w:autoSpaceDN/>
              <w:rPr>
                <w:sz w:val="20"/>
                <w:szCs w:val="20"/>
                <w:lang w:eastAsia="ru-RU"/>
              </w:rPr>
            </w:pPr>
            <w:r w:rsidRPr="007B5141">
              <w:rPr>
                <w:sz w:val="20"/>
                <w:szCs w:val="20"/>
              </w:rPr>
              <w:t>-</w:t>
            </w:r>
          </w:p>
        </w:tc>
        <w:tc>
          <w:tcPr>
            <w:tcW w:w="992" w:type="dxa"/>
            <w:shd w:val="clear" w:color="auto" w:fill="auto"/>
          </w:tcPr>
          <w:p w:rsidR="007B5141" w:rsidRPr="009A66BA" w:rsidRDefault="007B5141" w:rsidP="00B91A43">
            <w:pPr>
              <w:widowControl/>
              <w:autoSpaceDE/>
              <w:autoSpaceDN/>
              <w:rPr>
                <w:sz w:val="20"/>
                <w:szCs w:val="20"/>
              </w:rPr>
            </w:pPr>
            <w:r w:rsidRPr="009A66BA">
              <w:rPr>
                <w:sz w:val="20"/>
                <w:szCs w:val="20"/>
              </w:rPr>
              <w:t>-</w:t>
            </w:r>
          </w:p>
        </w:tc>
        <w:tc>
          <w:tcPr>
            <w:tcW w:w="1446" w:type="dxa"/>
            <w:shd w:val="clear" w:color="auto" w:fill="auto"/>
          </w:tcPr>
          <w:p w:rsidR="007B5141" w:rsidRPr="009A66BA" w:rsidRDefault="007B5141" w:rsidP="00B91A43">
            <w:pPr>
              <w:widowControl/>
              <w:autoSpaceDE/>
              <w:autoSpaceDN/>
              <w:rPr>
                <w:sz w:val="20"/>
                <w:szCs w:val="20"/>
              </w:rPr>
            </w:pPr>
            <w:r w:rsidRPr="009A66BA">
              <w:rPr>
                <w:sz w:val="20"/>
                <w:szCs w:val="20"/>
                <w:lang w:eastAsia="ru-RU"/>
              </w:rPr>
              <w:t>20 000,0</w:t>
            </w:r>
          </w:p>
        </w:tc>
        <w:tc>
          <w:tcPr>
            <w:tcW w:w="2693" w:type="dxa"/>
            <w:vMerge/>
            <w:shd w:val="clear" w:color="auto" w:fill="auto"/>
            <w:vAlign w:val="center"/>
          </w:tcPr>
          <w:p w:rsidR="007B5141" w:rsidRPr="009A66BA" w:rsidRDefault="007B5141" w:rsidP="00B91A43">
            <w:pPr>
              <w:widowControl/>
              <w:autoSpaceDE/>
              <w:autoSpaceDN/>
              <w:jc w:val="center"/>
              <w:rPr>
                <w:sz w:val="20"/>
                <w:szCs w:val="20"/>
              </w:rPr>
            </w:pPr>
          </w:p>
        </w:tc>
      </w:tr>
      <w:tr w:rsidR="007B5141" w:rsidRPr="009A66BA" w:rsidTr="00B91A43">
        <w:trPr>
          <w:trHeight w:val="20"/>
        </w:trPr>
        <w:tc>
          <w:tcPr>
            <w:tcW w:w="817" w:type="dxa"/>
            <w:shd w:val="clear" w:color="auto" w:fill="auto"/>
            <w:vAlign w:val="center"/>
          </w:tcPr>
          <w:p w:rsidR="007B5141" w:rsidRPr="009A66BA" w:rsidRDefault="007B5141" w:rsidP="00B91A43">
            <w:pPr>
              <w:widowControl/>
              <w:autoSpaceDE/>
              <w:autoSpaceDN/>
              <w:rPr>
                <w:sz w:val="20"/>
                <w:szCs w:val="20"/>
              </w:rPr>
            </w:pPr>
            <w:r w:rsidRPr="009A66BA">
              <w:rPr>
                <w:sz w:val="20"/>
                <w:szCs w:val="20"/>
              </w:rPr>
              <w:t>2.12.</w:t>
            </w:r>
          </w:p>
        </w:tc>
        <w:tc>
          <w:tcPr>
            <w:tcW w:w="7331" w:type="dxa"/>
            <w:shd w:val="clear" w:color="auto" w:fill="auto"/>
            <w:vAlign w:val="center"/>
          </w:tcPr>
          <w:p w:rsidR="007B5141" w:rsidRPr="0048402F" w:rsidRDefault="007B5141" w:rsidP="00B91A43">
            <w:pPr>
              <w:widowControl/>
              <w:autoSpaceDE/>
              <w:autoSpaceDN/>
              <w:rPr>
                <w:sz w:val="20"/>
                <w:szCs w:val="20"/>
                <w:lang w:eastAsia="ru-RU"/>
              </w:rPr>
            </w:pPr>
            <w:r w:rsidRPr="0048402F">
              <w:rPr>
                <w:sz w:val="20"/>
                <w:szCs w:val="20"/>
                <w:lang w:eastAsia="ru-RU"/>
              </w:rPr>
              <w:t xml:space="preserve">Осуществлена часть переданных полномочий по составлению протоколов </w:t>
            </w:r>
            <w:r w:rsidR="00B91A43">
              <w:rPr>
                <w:sz w:val="20"/>
                <w:szCs w:val="20"/>
                <w:lang w:eastAsia="ru-RU"/>
              </w:rPr>
              <w:br/>
            </w:r>
            <w:r w:rsidRPr="0048402F">
              <w:rPr>
                <w:sz w:val="20"/>
                <w:szCs w:val="20"/>
                <w:lang w:eastAsia="ru-RU"/>
              </w:rPr>
              <w:t xml:space="preserve">об административных правонарушениях, посягающих на общественный порядок </w:t>
            </w:r>
            <w:r w:rsidR="00B91A43">
              <w:rPr>
                <w:sz w:val="20"/>
                <w:szCs w:val="20"/>
                <w:lang w:eastAsia="ru-RU"/>
              </w:rPr>
              <w:br/>
            </w:r>
            <w:r w:rsidRPr="0048402F">
              <w:rPr>
                <w:sz w:val="20"/>
                <w:szCs w:val="20"/>
                <w:lang w:eastAsia="ru-RU"/>
              </w:rPr>
              <w:t>и общественную безопасность</w:t>
            </w:r>
            <w:r w:rsidRPr="0048402F">
              <w:rPr>
                <w:sz w:val="20"/>
                <w:szCs w:val="20"/>
              </w:rPr>
              <w:t xml:space="preserve"> (всего), в том числе:</w:t>
            </w:r>
          </w:p>
        </w:tc>
        <w:tc>
          <w:tcPr>
            <w:tcW w:w="1275" w:type="dxa"/>
            <w:shd w:val="clear" w:color="auto" w:fill="auto"/>
          </w:tcPr>
          <w:p w:rsidR="007B5141" w:rsidRPr="00236DA7" w:rsidRDefault="007B5141" w:rsidP="00B91A43">
            <w:pPr>
              <w:widowControl/>
              <w:autoSpaceDE/>
              <w:autoSpaceDN/>
              <w:rPr>
                <w:sz w:val="20"/>
                <w:szCs w:val="20"/>
              </w:rPr>
            </w:pPr>
            <w:r w:rsidRPr="00236DA7">
              <w:rPr>
                <w:sz w:val="20"/>
                <w:szCs w:val="20"/>
                <w:lang w:eastAsia="ru-RU"/>
              </w:rPr>
              <w:t>3 085,6</w:t>
            </w:r>
          </w:p>
        </w:tc>
        <w:tc>
          <w:tcPr>
            <w:tcW w:w="993" w:type="dxa"/>
            <w:shd w:val="clear" w:color="auto" w:fill="auto"/>
          </w:tcPr>
          <w:p w:rsidR="007B5141" w:rsidRPr="00236DA7" w:rsidRDefault="007B5141" w:rsidP="00B91A43">
            <w:pPr>
              <w:widowControl/>
              <w:autoSpaceDE/>
              <w:autoSpaceDN/>
              <w:rPr>
                <w:sz w:val="20"/>
                <w:szCs w:val="20"/>
              </w:rPr>
            </w:pPr>
            <w:r w:rsidRPr="00236DA7">
              <w:rPr>
                <w:sz w:val="20"/>
                <w:szCs w:val="20"/>
              </w:rPr>
              <w:t>3 085,6</w:t>
            </w:r>
          </w:p>
        </w:tc>
        <w:tc>
          <w:tcPr>
            <w:tcW w:w="992" w:type="dxa"/>
            <w:shd w:val="clear" w:color="auto" w:fill="auto"/>
          </w:tcPr>
          <w:p w:rsidR="007B5141" w:rsidRPr="00236DA7" w:rsidRDefault="007B5141" w:rsidP="00B91A43">
            <w:pPr>
              <w:widowControl/>
              <w:autoSpaceDE/>
              <w:autoSpaceDN/>
              <w:rPr>
                <w:sz w:val="20"/>
                <w:szCs w:val="20"/>
              </w:rPr>
            </w:pPr>
            <w:r w:rsidRPr="00236DA7">
              <w:rPr>
                <w:sz w:val="20"/>
                <w:szCs w:val="20"/>
              </w:rPr>
              <w:t>3 085,6</w:t>
            </w:r>
          </w:p>
        </w:tc>
        <w:tc>
          <w:tcPr>
            <w:tcW w:w="1446" w:type="dxa"/>
            <w:shd w:val="clear" w:color="auto" w:fill="auto"/>
          </w:tcPr>
          <w:p w:rsidR="007B5141" w:rsidRPr="00236DA7" w:rsidRDefault="007B5141" w:rsidP="00B91A43">
            <w:pPr>
              <w:widowControl/>
              <w:autoSpaceDE/>
              <w:autoSpaceDN/>
              <w:rPr>
                <w:sz w:val="20"/>
                <w:szCs w:val="20"/>
              </w:rPr>
            </w:pPr>
            <w:r w:rsidRPr="00236DA7">
              <w:rPr>
                <w:sz w:val="20"/>
                <w:szCs w:val="20"/>
                <w:lang w:eastAsia="ru-RU"/>
              </w:rPr>
              <w:t>9 256,8</w:t>
            </w:r>
          </w:p>
        </w:tc>
        <w:tc>
          <w:tcPr>
            <w:tcW w:w="2693" w:type="dxa"/>
            <w:vMerge w:val="restart"/>
            <w:shd w:val="clear" w:color="auto" w:fill="auto"/>
            <w:vAlign w:val="center"/>
          </w:tcPr>
          <w:p w:rsidR="007B5141" w:rsidRPr="00236DA7" w:rsidRDefault="007B5141" w:rsidP="00B91A43">
            <w:pPr>
              <w:widowControl/>
              <w:autoSpaceDE/>
              <w:autoSpaceDN/>
              <w:jc w:val="center"/>
              <w:rPr>
                <w:sz w:val="20"/>
                <w:szCs w:val="20"/>
                <w:lang w:eastAsia="ru-RU"/>
              </w:rPr>
            </w:pPr>
            <w:r w:rsidRPr="00236DA7">
              <w:rPr>
                <w:sz w:val="20"/>
                <w:szCs w:val="20"/>
                <w:lang w:eastAsia="ru-RU"/>
              </w:rPr>
              <w:t>администрация Губернатора и Правительства</w:t>
            </w:r>
          </w:p>
          <w:p w:rsidR="007B5141" w:rsidRPr="00236DA7" w:rsidRDefault="007B5141" w:rsidP="00B91A43">
            <w:pPr>
              <w:widowControl/>
              <w:autoSpaceDE/>
              <w:autoSpaceDN/>
              <w:jc w:val="center"/>
              <w:rPr>
                <w:sz w:val="20"/>
                <w:szCs w:val="20"/>
              </w:rPr>
            </w:pPr>
          </w:p>
        </w:tc>
      </w:tr>
      <w:tr w:rsidR="007B5141" w:rsidRPr="009A66BA" w:rsidTr="00B91A43">
        <w:trPr>
          <w:trHeight w:val="20"/>
        </w:trPr>
        <w:tc>
          <w:tcPr>
            <w:tcW w:w="817" w:type="dxa"/>
            <w:shd w:val="clear" w:color="auto" w:fill="auto"/>
            <w:vAlign w:val="center"/>
          </w:tcPr>
          <w:p w:rsidR="007B5141" w:rsidRPr="009A66BA" w:rsidRDefault="007B5141" w:rsidP="00B91A43">
            <w:pPr>
              <w:widowControl/>
              <w:autoSpaceDE/>
              <w:autoSpaceDN/>
              <w:rPr>
                <w:sz w:val="20"/>
                <w:szCs w:val="20"/>
              </w:rPr>
            </w:pPr>
            <w:r w:rsidRPr="009A66BA">
              <w:rPr>
                <w:sz w:val="20"/>
                <w:szCs w:val="20"/>
              </w:rPr>
              <w:t>2.12.1.</w:t>
            </w:r>
          </w:p>
        </w:tc>
        <w:tc>
          <w:tcPr>
            <w:tcW w:w="7331" w:type="dxa"/>
            <w:shd w:val="clear" w:color="auto" w:fill="auto"/>
          </w:tcPr>
          <w:p w:rsidR="007B5141" w:rsidRPr="0048402F" w:rsidRDefault="007B5141" w:rsidP="00B91A43">
            <w:pPr>
              <w:widowControl/>
              <w:autoSpaceDE/>
              <w:autoSpaceDN/>
              <w:rPr>
                <w:sz w:val="20"/>
                <w:szCs w:val="20"/>
              </w:rPr>
            </w:pPr>
            <w:r w:rsidRPr="0048402F">
              <w:rPr>
                <w:sz w:val="20"/>
                <w:szCs w:val="20"/>
              </w:rPr>
              <w:t xml:space="preserve">Областной бюджет </w:t>
            </w:r>
          </w:p>
        </w:tc>
        <w:tc>
          <w:tcPr>
            <w:tcW w:w="1275" w:type="dxa"/>
            <w:shd w:val="clear" w:color="auto" w:fill="auto"/>
          </w:tcPr>
          <w:p w:rsidR="007B5141" w:rsidRPr="009A66BA" w:rsidRDefault="007B5141" w:rsidP="00B91A43">
            <w:pPr>
              <w:widowControl/>
              <w:autoSpaceDE/>
              <w:autoSpaceDN/>
              <w:rPr>
                <w:sz w:val="20"/>
                <w:szCs w:val="20"/>
              </w:rPr>
            </w:pPr>
            <w:r w:rsidRPr="009A66BA">
              <w:rPr>
                <w:sz w:val="20"/>
                <w:szCs w:val="20"/>
                <w:lang w:eastAsia="ru-RU"/>
              </w:rPr>
              <w:t>3 085,5</w:t>
            </w:r>
          </w:p>
        </w:tc>
        <w:tc>
          <w:tcPr>
            <w:tcW w:w="993" w:type="dxa"/>
            <w:shd w:val="clear" w:color="auto" w:fill="auto"/>
          </w:tcPr>
          <w:p w:rsidR="007B5141" w:rsidRPr="00236DA7" w:rsidRDefault="007B5141" w:rsidP="00B91A43">
            <w:pPr>
              <w:widowControl/>
              <w:autoSpaceDE/>
              <w:autoSpaceDN/>
              <w:rPr>
                <w:sz w:val="20"/>
                <w:szCs w:val="20"/>
              </w:rPr>
            </w:pPr>
            <w:r w:rsidRPr="00236DA7">
              <w:rPr>
                <w:sz w:val="20"/>
                <w:szCs w:val="20"/>
              </w:rPr>
              <w:t>3 085,6</w:t>
            </w:r>
          </w:p>
        </w:tc>
        <w:tc>
          <w:tcPr>
            <w:tcW w:w="992" w:type="dxa"/>
            <w:shd w:val="clear" w:color="auto" w:fill="auto"/>
          </w:tcPr>
          <w:p w:rsidR="007B5141" w:rsidRPr="00236DA7" w:rsidRDefault="007B5141" w:rsidP="00B91A43">
            <w:pPr>
              <w:widowControl/>
              <w:autoSpaceDE/>
              <w:autoSpaceDN/>
              <w:rPr>
                <w:sz w:val="20"/>
                <w:szCs w:val="20"/>
              </w:rPr>
            </w:pPr>
            <w:r w:rsidRPr="00236DA7">
              <w:rPr>
                <w:sz w:val="20"/>
                <w:szCs w:val="20"/>
              </w:rPr>
              <w:t>3 085,6</w:t>
            </w:r>
          </w:p>
        </w:tc>
        <w:tc>
          <w:tcPr>
            <w:tcW w:w="1446" w:type="dxa"/>
            <w:shd w:val="clear" w:color="auto" w:fill="auto"/>
          </w:tcPr>
          <w:p w:rsidR="007B5141" w:rsidRPr="00236DA7" w:rsidRDefault="007B5141" w:rsidP="00B91A43">
            <w:pPr>
              <w:widowControl/>
              <w:autoSpaceDE/>
              <w:autoSpaceDN/>
              <w:rPr>
                <w:sz w:val="20"/>
                <w:szCs w:val="20"/>
              </w:rPr>
            </w:pPr>
            <w:r w:rsidRPr="00236DA7">
              <w:rPr>
                <w:sz w:val="20"/>
                <w:szCs w:val="20"/>
                <w:lang w:eastAsia="ru-RU"/>
              </w:rPr>
              <w:t>9 256,8</w:t>
            </w:r>
          </w:p>
        </w:tc>
        <w:tc>
          <w:tcPr>
            <w:tcW w:w="2693" w:type="dxa"/>
            <w:vMerge/>
            <w:shd w:val="clear" w:color="auto" w:fill="auto"/>
            <w:vAlign w:val="center"/>
          </w:tcPr>
          <w:p w:rsidR="007B5141" w:rsidRPr="009A66BA" w:rsidRDefault="007B5141" w:rsidP="00B91A43">
            <w:pPr>
              <w:widowControl/>
              <w:autoSpaceDE/>
              <w:autoSpaceDN/>
              <w:jc w:val="center"/>
              <w:rPr>
                <w:sz w:val="20"/>
                <w:szCs w:val="20"/>
              </w:rPr>
            </w:pPr>
          </w:p>
        </w:tc>
      </w:tr>
      <w:tr w:rsidR="007B5141" w:rsidRPr="009A66BA" w:rsidTr="00B91A43">
        <w:trPr>
          <w:trHeight w:val="20"/>
        </w:trPr>
        <w:tc>
          <w:tcPr>
            <w:tcW w:w="817" w:type="dxa"/>
            <w:shd w:val="clear" w:color="auto" w:fill="auto"/>
            <w:vAlign w:val="center"/>
          </w:tcPr>
          <w:p w:rsidR="007B5141" w:rsidRPr="009A66BA" w:rsidRDefault="007B5141" w:rsidP="00B91A43">
            <w:pPr>
              <w:widowControl/>
              <w:autoSpaceDE/>
              <w:autoSpaceDN/>
              <w:rPr>
                <w:sz w:val="20"/>
                <w:szCs w:val="20"/>
              </w:rPr>
            </w:pPr>
            <w:r w:rsidRPr="009A66BA">
              <w:rPr>
                <w:sz w:val="20"/>
                <w:szCs w:val="20"/>
              </w:rPr>
              <w:t>2.13.</w:t>
            </w:r>
          </w:p>
        </w:tc>
        <w:tc>
          <w:tcPr>
            <w:tcW w:w="7331" w:type="dxa"/>
            <w:shd w:val="clear" w:color="auto" w:fill="auto"/>
            <w:vAlign w:val="center"/>
          </w:tcPr>
          <w:p w:rsidR="007B5141" w:rsidRPr="0048402F" w:rsidRDefault="007B5141" w:rsidP="00B91A43">
            <w:pPr>
              <w:widowControl/>
              <w:autoSpaceDE/>
              <w:autoSpaceDN/>
              <w:rPr>
                <w:sz w:val="20"/>
                <w:szCs w:val="20"/>
              </w:rPr>
            </w:pPr>
            <w:proofErr w:type="gramStart"/>
            <w:r w:rsidRPr="0048402F">
              <w:rPr>
                <w:sz w:val="20"/>
                <w:szCs w:val="20"/>
                <w:lang w:eastAsia="ru-RU"/>
              </w:rPr>
              <w:t xml:space="preserve">Присуждены премии </w:t>
            </w:r>
            <w:r w:rsidRPr="0048402F">
              <w:rPr>
                <w:sz w:val="20"/>
                <w:szCs w:val="20"/>
              </w:rPr>
              <w:t xml:space="preserve">сотрудникам младшего начальствующего состава Управления Федеральной службы войск национальной гвардии Российской Федерации по Архангельской области, а также сотрудников младшего начальствующего состава подразделений вневедомственной охраны Федерального государственного казенного учреждения «Управление вневедомственной охраны </w:t>
            </w:r>
            <w:r w:rsidRPr="0048402F">
              <w:rPr>
                <w:sz w:val="20"/>
                <w:szCs w:val="20"/>
              </w:rPr>
              <w:lastRenderedPageBreak/>
              <w:t>войск национальной гвардии Российской Федерации по Архангельской области «За отличное исполнение обязанностей по обеспечению общественной безопасности на территории Архангельской области» (всего), в том числе:</w:t>
            </w:r>
            <w:proofErr w:type="gramEnd"/>
          </w:p>
        </w:tc>
        <w:tc>
          <w:tcPr>
            <w:tcW w:w="1275" w:type="dxa"/>
            <w:shd w:val="clear" w:color="auto" w:fill="auto"/>
          </w:tcPr>
          <w:p w:rsidR="007B5141" w:rsidRPr="009A66BA" w:rsidRDefault="007B5141" w:rsidP="00B91A43">
            <w:pPr>
              <w:widowControl/>
              <w:autoSpaceDE/>
              <w:autoSpaceDN/>
              <w:rPr>
                <w:sz w:val="20"/>
                <w:szCs w:val="20"/>
                <w:lang w:eastAsia="ru-RU"/>
              </w:rPr>
            </w:pPr>
            <w:r w:rsidRPr="009A66BA">
              <w:rPr>
                <w:sz w:val="20"/>
                <w:szCs w:val="20"/>
                <w:lang w:eastAsia="ru-RU"/>
              </w:rPr>
              <w:lastRenderedPageBreak/>
              <w:t>16 632,0</w:t>
            </w:r>
          </w:p>
          <w:p w:rsidR="007B5141" w:rsidRPr="009A66BA" w:rsidRDefault="007B5141" w:rsidP="00B91A43">
            <w:pPr>
              <w:widowControl/>
              <w:autoSpaceDE/>
              <w:autoSpaceDN/>
              <w:rPr>
                <w:sz w:val="20"/>
                <w:szCs w:val="20"/>
              </w:rPr>
            </w:pPr>
          </w:p>
        </w:tc>
        <w:tc>
          <w:tcPr>
            <w:tcW w:w="993" w:type="dxa"/>
            <w:shd w:val="clear" w:color="auto" w:fill="auto"/>
          </w:tcPr>
          <w:p w:rsidR="007B5141" w:rsidRPr="009A66BA" w:rsidRDefault="007B5141" w:rsidP="00B91A43">
            <w:pPr>
              <w:widowControl/>
              <w:autoSpaceDE/>
              <w:autoSpaceDN/>
              <w:rPr>
                <w:sz w:val="20"/>
                <w:szCs w:val="20"/>
              </w:rPr>
            </w:pPr>
            <w:r>
              <w:rPr>
                <w:sz w:val="20"/>
                <w:szCs w:val="20"/>
              </w:rPr>
              <w:t>-</w:t>
            </w:r>
          </w:p>
        </w:tc>
        <w:tc>
          <w:tcPr>
            <w:tcW w:w="992" w:type="dxa"/>
            <w:shd w:val="clear" w:color="auto" w:fill="auto"/>
          </w:tcPr>
          <w:p w:rsidR="007B5141" w:rsidRPr="009A66BA" w:rsidRDefault="007B5141" w:rsidP="00B91A43">
            <w:pPr>
              <w:widowControl/>
              <w:autoSpaceDE/>
              <w:autoSpaceDN/>
              <w:rPr>
                <w:sz w:val="20"/>
                <w:szCs w:val="20"/>
              </w:rPr>
            </w:pPr>
            <w:r w:rsidRPr="009A66BA">
              <w:rPr>
                <w:sz w:val="20"/>
                <w:szCs w:val="20"/>
              </w:rPr>
              <w:t>-</w:t>
            </w:r>
          </w:p>
        </w:tc>
        <w:tc>
          <w:tcPr>
            <w:tcW w:w="1446" w:type="dxa"/>
            <w:shd w:val="clear" w:color="auto" w:fill="auto"/>
          </w:tcPr>
          <w:p w:rsidR="007B5141" w:rsidRPr="009A66BA" w:rsidRDefault="007B5141" w:rsidP="00B91A43">
            <w:pPr>
              <w:widowControl/>
              <w:autoSpaceDE/>
              <w:autoSpaceDN/>
              <w:rPr>
                <w:sz w:val="20"/>
                <w:szCs w:val="20"/>
              </w:rPr>
            </w:pPr>
            <w:r w:rsidRPr="00236DA7">
              <w:rPr>
                <w:sz w:val="20"/>
                <w:szCs w:val="20"/>
              </w:rPr>
              <w:t>16 632,0</w:t>
            </w:r>
          </w:p>
        </w:tc>
        <w:tc>
          <w:tcPr>
            <w:tcW w:w="2693" w:type="dxa"/>
            <w:vMerge w:val="restart"/>
            <w:shd w:val="clear" w:color="auto" w:fill="auto"/>
            <w:vAlign w:val="center"/>
          </w:tcPr>
          <w:p w:rsidR="007B5141" w:rsidRPr="009A66BA" w:rsidRDefault="007B5141" w:rsidP="00B91A43">
            <w:pPr>
              <w:widowControl/>
              <w:autoSpaceDE/>
              <w:autoSpaceDN/>
              <w:jc w:val="center"/>
              <w:rPr>
                <w:sz w:val="20"/>
                <w:szCs w:val="20"/>
                <w:lang w:eastAsia="ru-RU"/>
              </w:rPr>
            </w:pPr>
            <w:r w:rsidRPr="009A66BA">
              <w:rPr>
                <w:sz w:val="20"/>
                <w:szCs w:val="20"/>
                <w:lang w:eastAsia="ru-RU"/>
              </w:rPr>
              <w:t>администрация Губернатора и Правительства</w:t>
            </w:r>
          </w:p>
          <w:p w:rsidR="007B5141" w:rsidRPr="009A66BA" w:rsidRDefault="007B5141" w:rsidP="00B91A43">
            <w:pPr>
              <w:widowControl/>
              <w:autoSpaceDE/>
              <w:autoSpaceDN/>
              <w:jc w:val="center"/>
              <w:rPr>
                <w:sz w:val="20"/>
                <w:szCs w:val="20"/>
              </w:rPr>
            </w:pPr>
          </w:p>
        </w:tc>
      </w:tr>
      <w:tr w:rsidR="007B5141" w:rsidRPr="009A66BA" w:rsidTr="00B91A43">
        <w:trPr>
          <w:trHeight w:val="20"/>
        </w:trPr>
        <w:tc>
          <w:tcPr>
            <w:tcW w:w="817" w:type="dxa"/>
            <w:shd w:val="clear" w:color="auto" w:fill="auto"/>
            <w:vAlign w:val="center"/>
          </w:tcPr>
          <w:p w:rsidR="007B5141" w:rsidRPr="009A66BA" w:rsidRDefault="007B5141" w:rsidP="00B91A43">
            <w:pPr>
              <w:widowControl/>
              <w:autoSpaceDE/>
              <w:autoSpaceDN/>
              <w:rPr>
                <w:sz w:val="20"/>
                <w:szCs w:val="20"/>
              </w:rPr>
            </w:pPr>
            <w:r w:rsidRPr="009A66BA">
              <w:rPr>
                <w:sz w:val="20"/>
                <w:szCs w:val="20"/>
              </w:rPr>
              <w:lastRenderedPageBreak/>
              <w:t>2.13.1.</w:t>
            </w:r>
          </w:p>
        </w:tc>
        <w:tc>
          <w:tcPr>
            <w:tcW w:w="7331" w:type="dxa"/>
            <w:shd w:val="clear" w:color="auto" w:fill="auto"/>
          </w:tcPr>
          <w:p w:rsidR="007B5141" w:rsidRPr="0048402F" w:rsidRDefault="007B5141" w:rsidP="00B91A43">
            <w:pPr>
              <w:widowControl/>
              <w:autoSpaceDE/>
              <w:autoSpaceDN/>
              <w:rPr>
                <w:sz w:val="20"/>
                <w:szCs w:val="20"/>
              </w:rPr>
            </w:pPr>
            <w:r w:rsidRPr="0048402F">
              <w:rPr>
                <w:sz w:val="20"/>
                <w:szCs w:val="20"/>
              </w:rPr>
              <w:t xml:space="preserve">Областной бюджет </w:t>
            </w:r>
          </w:p>
        </w:tc>
        <w:tc>
          <w:tcPr>
            <w:tcW w:w="1275" w:type="dxa"/>
            <w:shd w:val="clear" w:color="auto" w:fill="auto"/>
          </w:tcPr>
          <w:p w:rsidR="007B5141" w:rsidRPr="009A66BA" w:rsidRDefault="007B5141" w:rsidP="00B91A43">
            <w:pPr>
              <w:widowControl/>
              <w:autoSpaceDE/>
              <w:autoSpaceDN/>
              <w:rPr>
                <w:sz w:val="20"/>
                <w:szCs w:val="20"/>
                <w:lang w:eastAsia="ru-RU"/>
              </w:rPr>
            </w:pPr>
            <w:r w:rsidRPr="009A66BA">
              <w:rPr>
                <w:sz w:val="20"/>
                <w:szCs w:val="20"/>
                <w:lang w:eastAsia="ru-RU"/>
              </w:rPr>
              <w:t>16 632,0</w:t>
            </w:r>
          </w:p>
        </w:tc>
        <w:tc>
          <w:tcPr>
            <w:tcW w:w="993" w:type="dxa"/>
            <w:shd w:val="clear" w:color="auto" w:fill="auto"/>
          </w:tcPr>
          <w:p w:rsidR="007B5141" w:rsidRPr="009A66BA" w:rsidRDefault="007B5141" w:rsidP="00B91A43">
            <w:pPr>
              <w:widowControl/>
              <w:autoSpaceDE/>
              <w:autoSpaceDN/>
              <w:rPr>
                <w:sz w:val="20"/>
                <w:szCs w:val="20"/>
                <w:lang w:eastAsia="ru-RU"/>
              </w:rPr>
            </w:pPr>
            <w:r>
              <w:rPr>
                <w:sz w:val="20"/>
                <w:szCs w:val="20"/>
                <w:lang w:eastAsia="ru-RU"/>
              </w:rPr>
              <w:t>-</w:t>
            </w:r>
          </w:p>
        </w:tc>
        <w:tc>
          <w:tcPr>
            <w:tcW w:w="992" w:type="dxa"/>
            <w:shd w:val="clear" w:color="auto" w:fill="auto"/>
          </w:tcPr>
          <w:p w:rsidR="007B5141" w:rsidRPr="009A66BA" w:rsidRDefault="007B5141" w:rsidP="00B91A43">
            <w:pPr>
              <w:widowControl/>
              <w:autoSpaceDE/>
              <w:autoSpaceDN/>
              <w:rPr>
                <w:sz w:val="20"/>
                <w:szCs w:val="20"/>
              </w:rPr>
            </w:pPr>
            <w:r w:rsidRPr="009A66BA">
              <w:rPr>
                <w:sz w:val="20"/>
                <w:szCs w:val="20"/>
              </w:rPr>
              <w:t>-</w:t>
            </w:r>
          </w:p>
        </w:tc>
        <w:tc>
          <w:tcPr>
            <w:tcW w:w="1446" w:type="dxa"/>
            <w:shd w:val="clear" w:color="auto" w:fill="auto"/>
          </w:tcPr>
          <w:p w:rsidR="007B5141" w:rsidRPr="009A66BA" w:rsidRDefault="007B5141" w:rsidP="00B91A43">
            <w:pPr>
              <w:widowControl/>
              <w:autoSpaceDE/>
              <w:autoSpaceDN/>
              <w:rPr>
                <w:sz w:val="20"/>
                <w:szCs w:val="20"/>
              </w:rPr>
            </w:pPr>
            <w:r w:rsidRPr="00236DA7">
              <w:rPr>
                <w:sz w:val="20"/>
                <w:szCs w:val="20"/>
              </w:rPr>
              <w:t>16 632,0</w:t>
            </w:r>
          </w:p>
        </w:tc>
        <w:tc>
          <w:tcPr>
            <w:tcW w:w="2693" w:type="dxa"/>
            <w:vMerge/>
            <w:shd w:val="clear" w:color="auto" w:fill="auto"/>
            <w:vAlign w:val="center"/>
          </w:tcPr>
          <w:p w:rsidR="007B5141" w:rsidRPr="009A66BA" w:rsidRDefault="007B5141" w:rsidP="00B91A43">
            <w:pPr>
              <w:widowControl/>
              <w:autoSpaceDE/>
              <w:autoSpaceDN/>
              <w:jc w:val="center"/>
              <w:rPr>
                <w:sz w:val="20"/>
                <w:szCs w:val="20"/>
              </w:rPr>
            </w:pPr>
          </w:p>
        </w:tc>
      </w:tr>
      <w:tr w:rsidR="007B5141" w:rsidRPr="009A66BA" w:rsidTr="00B91A43">
        <w:trPr>
          <w:trHeight w:val="20"/>
        </w:trPr>
        <w:tc>
          <w:tcPr>
            <w:tcW w:w="817" w:type="dxa"/>
            <w:shd w:val="clear" w:color="auto" w:fill="auto"/>
            <w:vAlign w:val="center"/>
          </w:tcPr>
          <w:p w:rsidR="007B5141" w:rsidRPr="009A66BA" w:rsidRDefault="007B5141" w:rsidP="00B91A43">
            <w:pPr>
              <w:widowControl/>
              <w:autoSpaceDE/>
              <w:autoSpaceDN/>
              <w:rPr>
                <w:sz w:val="20"/>
                <w:szCs w:val="20"/>
              </w:rPr>
            </w:pPr>
            <w:r w:rsidRPr="009A66BA">
              <w:rPr>
                <w:sz w:val="20"/>
                <w:szCs w:val="20"/>
              </w:rPr>
              <w:t>2.14.</w:t>
            </w:r>
          </w:p>
        </w:tc>
        <w:tc>
          <w:tcPr>
            <w:tcW w:w="7331" w:type="dxa"/>
            <w:shd w:val="clear" w:color="auto" w:fill="auto"/>
            <w:vAlign w:val="center"/>
          </w:tcPr>
          <w:p w:rsidR="007B5141" w:rsidRPr="0048402F" w:rsidRDefault="007B5141" w:rsidP="00B91A43">
            <w:pPr>
              <w:widowControl/>
              <w:autoSpaceDE/>
              <w:autoSpaceDN/>
              <w:rPr>
                <w:sz w:val="20"/>
                <w:szCs w:val="20"/>
              </w:rPr>
            </w:pPr>
            <w:r w:rsidRPr="0048402F">
              <w:rPr>
                <w:sz w:val="20"/>
                <w:szCs w:val="20"/>
              </w:rPr>
              <w:t xml:space="preserve">Проведен конкурс на присвоение звание «Лучший народный </w:t>
            </w:r>
            <w:proofErr w:type="gramStart"/>
            <w:r w:rsidRPr="0048402F">
              <w:rPr>
                <w:sz w:val="20"/>
                <w:szCs w:val="20"/>
              </w:rPr>
              <w:t>дружинник</w:t>
            </w:r>
            <w:proofErr w:type="gramEnd"/>
            <w:r w:rsidRPr="0048402F">
              <w:rPr>
                <w:sz w:val="20"/>
                <w:szCs w:val="20"/>
              </w:rPr>
              <w:t xml:space="preserve"> </w:t>
            </w:r>
            <w:r w:rsidR="00B91A43">
              <w:rPr>
                <w:sz w:val="20"/>
                <w:szCs w:val="20"/>
              </w:rPr>
              <w:br/>
            </w:r>
            <w:r w:rsidRPr="0048402F">
              <w:rPr>
                <w:sz w:val="20"/>
                <w:szCs w:val="20"/>
              </w:rPr>
              <w:t xml:space="preserve">по охране Государственной границы Российской Федерации на территории Архангельской области» по итогам </w:t>
            </w:r>
            <w:proofErr w:type="gramStart"/>
            <w:r w:rsidRPr="0048402F">
              <w:rPr>
                <w:sz w:val="20"/>
                <w:szCs w:val="20"/>
              </w:rPr>
              <w:t>которого</w:t>
            </w:r>
            <w:proofErr w:type="gramEnd"/>
            <w:r w:rsidRPr="0048402F">
              <w:rPr>
                <w:sz w:val="20"/>
                <w:szCs w:val="20"/>
              </w:rPr>
              <w:t xml:space="preserve"> премированы победители конкурса (всего), в том числе:</w:t>
            </w:r>
          </w:p>
        </w:tc>
        <w:tc>
          <w:tcPr>
            <w:tcW w:w="1275" w:type="dxa"/>
            <w:shd w:val="clear" w:color="auto" w:fill="auto"/>
          </w:tcPr>
          <w:p w:rsidR="007B5141" w:rsidRPr="009A66BA" w:rsidRDefault="007B5141" w:rsidP="00B91A43">
            <w:pPr>
              <w:widowControl/>
              <w:autoSpaceDE/>
              <w:autoSpaceDN/>
              <w:rPr>
                <w:sz w:val="20"/>
                <w:szCs w:val="20"/>
              </w:rPr>
            </w:pPr>
            <w:r w:rsidRPr="009A66BA">
              <w:rPr>
                <w:sz w:val="20"/>
                <w:szCs w:val="20"/>
              </w:rPr>
              <w:t>300,0</w:t>
            </w:r>
          </w:p>
        </w:tc>
        <w:tc>
          <w:tcPr>
            <w:tcW w:w="993" w:type="dxa"/>
            <w:shd w:val="clear" w:color="auto" w:fill="auto"/>
          </w:tcPr>
          <w:p w:rsidR="007B5141" w:rsidRPr="009A66BA" w:rsidRDefault="007B5141" w:rsidP="00B91A43">
            <w:pPr>
              <w:widowControl/>
              <w:autoSpaceDE/>
              <w:autoSpaceDN/>
              <w:rPr>
                <w:sz w:val="20"/>
                <w:szCs w:val="20"/>
              </w:rPr>
            </w:pPr>
            <w:r>
              <w:rPr>
                <w:sz w:val="20"/>
                <w:szCs w:val="20"/>
              </w:rPr>
              <w:t>-</w:t>
            </w:r>
          </w:p>
        </w:tc>
        <w:tc>
          <w:tcPr>
            <w:tcW w:w="992" w:type="dxa"/>
            <w:shd w:val="clear" w:color="auto" w:fill="auto"/>
          </w:tcPr>
          <w:p w:rsidR="007B5141" w:rsidRPr="009A66BA" w:rsidRDefault="007B5141" w:rsidP="00B91A43">
            <w:pPr>
              <w:widowControl/>
              <w:autoSpaceDE/>
              <w:autoSpaceDN/>
              <w:rPr>
                <w:sz w:val="20"/>
                <w:szCs w:val="20"/>
              </w:rPr>
            </w:pPr>
            <w:r w:rsidRPr="00236DA7">
              <w:rPr>
                <w:sz w:val="20"/>
                <w:szCs w:val="20"/>
              </w:rPr>
              <w:t>-</w:t>
            </w:r>
          </w:p>
        </w:tc>
        <w:tc>
          <w:tcPr>
            <w:tcW w:w="1446" w:type="dxa"/>
            <w:shd w:val="clear" w:color="auto" w:fill="auto"/>
          </w:tcPr>
          <w:p w:rsidR="007B5141" w:rsidRPr="009A66BA" w:rsidRDefault="007B5141" w:rsidP="00B91A43">
            <w:pPr>
              <w:widowControl/>
              <w:autoSpaceDE/>
              <w:autoSpaceDN/>
              <w:rPr>
                <w:sz w:val="20"/>
                <w:szCs w:val="20"/>
              </w:rPr>
            </w:pPr>
            <w:r>
              <w:rPr>
                <w:sz w:val="20"/>
                <w:szCs w:val="20"/>
              </w:rPr>
              <w:t>3</w:t>
            </w:r>
            <w:r w:rsidRPr="009A66BA">
              <w:rPr>
                <w:sz w:val="20"/>
                <w:szCs w:val="20"/>
              </w:rPr>
              <w:t>00,0</w:t>
            </w:r>
          </w:p>
        </w:tc>
        <w:tc>
          <w:tcPr>
            <w:tcW w:w="2693" w:type="dxa"/>
            <w:vMerge w:val="restart"/>
            <w:shd w:val="clear" w:color="auto" w:fill="auto"/>
            <w:vAlign w:val="center"/>
          </w:tcPr>
          <w:p w:rsidR="007B5141" w:rsidRPr="009A66BA" w:rsidRDefault="007B5141" w:rsidP="00B91A43">
            <w:pPr>
              <w:widowControl/>
              <w:autoSpaceDE/>
              <w:autoSpaceDN/>
              <w:jc w:val="center"/>
              <w:rPr>
                <w:sz w:val="20"/>
                <w:szCs w:val="20"/>
                <w:lang w:eastAsia="ru-RU"/>
              </w:rPr>
            </w:pPr>
            <w:r w:rsidRPr="009A66BA">
              <w:rPr>
                <w:sz w:val="20"/>
                <w:szCs w:val="20"/>
                <w:lang w:eastAsia="ru-RU"/>
              </w:rPr>
              <w:t>администрация Губернатора и Правительства</w:t>
            </w:r>
          </w:p>
          <w:p w:rsidR="007B5141" w:rsidRPr="009A66BA" w:rsidRDefault="007B5141" w:rsidP="00B91A43">
            <w:pPr>
              <w:widowControl/>
              <w:autoSpaceDE/>
              <w:autoSpaceDN/>
              <w:jc w:val="center"/>
              <w:rPr>
                <w:sz w:val="20"/>
                <w:szCs w:val="20"/>
              </w:rPr>
            </w:pPr>
          </w:p>
        </w:tc>
      </w:tr>
      <w:tr w:rsidR="007B5141" w:rsidRPr="009A66BA" w:rsidTr="00B91A43">
        <w:trPr>
          <w:trHeight w:val="20"/>
        </w:trPr>
        <w:tc>
          <w:tcPr>
            <w:tcW w:w="817" w:type="dxa"/>
            <w:shd w:val="clear" w:color="auto" w:fill="auto"/>
            <w:vAlign w:val="center"/>
          </w:tcPr>
          <w:p w:rsidR="007B5141" w:rsidRPr="009A66BA" w:rsidRDefault="007B5141" w:rsidP="00B91A43">
            <w:pPr>
              <w:widowControl/>
              <w:autoSpaceDE/>
              <w:autoSpaceDN/>
              <w:rPr>
                <w:sz w:val="20"/>
                <w:szCs w:val="20"/>
              </w:rPr>
            </w:pPr>
            <w:r w:rsidRPr="009A66BA">
              <w:rPr>
                <w:sz w:val="20"/>
                <w:szCs w:val="20"/>
              </w:rPr>
              <w:t>2.14.1.</w:t>
            </w:r>
          </w:p>
        </w:tc>
        <w:tc>
          <w:tcPr>
            <w:tcW w:w="7331" w:type="dxa"/>
            <w:shd w:val="clear" w:color="auto" w:fill="auto"/>
          </w:tcPr>
          <w:p w:rsidR="007B5141" w:rsidRPr="0048402F" w:rsidRDefault="007B5141" w:rsidP="00B91A43">
            <w:pPr>
              <w:widowControl/>
              <w:autoSpaceDE/>
              <w:autoSpaceDN/>
              <w:rPr>
                <w:sz w:val="20"/>
                <w:szCs w:val="20"/>
              </w:rPr>
            </w:pPr>
            <w:r w:rsidRPr="0048402F">
              <w:rPr>
                <w:sz w:val="20"/>
                <w:szCs w:val="20"/>
              </w:rPr>
              <w:t>Областной бюджет</w:t>
            </w:r>
          </w:p>
        </w:tc>
        <w:tc>
          <w:tcPr>
            <w:tcW w:w="1275" w:type="dxa"/>
            <w:shd w:val="clear" w:color="auto" w:fill="auto"/>
          </w:tcPr>
          <w:p w:rsidR="007B5141" w:rsidRPr="009A66BA" w:rsidRDefault="007B5141" w:rsidP="00B91A43">
            <w:pPr>
              <w:widowControl/>
              <w:autoSpaceDE/>
              <w:autoSpaceDN/>
              <w:rPr>
                <w:sz w:val="20"/>
                <w:szCs w:val="20"/>
              </w:rPr>
            </w:pPr>
            <w:r w:rsidRPr="009A66BA">
              <w:rPr>
                <w:sz w:val="20"/>
                <w:szCs w:val="20"/>
              </w:rPr>
              <w:t>300,0</w:t>
            </w:r>
          </w:p>
        </w:tc>
        <w:tc>
          <w:tcPr>
            <w:tcW w:w="993" w:type="dxa"/>
            <w:shd w:val="clear" w:color="auto" w:fill="auto"/>
          </w:tcPr>
          <w:p w:rsidR="007B5141" w:rsidRPr="009A66BA" w:rsidRDefault="007B5141" w:rsidP="00B91A43">
            <w:pPr>
              <w:widowControl/>
              <w:autoSpaceDE/>
              <w:autoSpaceDN/>
              <w:rPr>
                <w:sz w:val="20"/>
                <w:szCs w:val="20"/>
              </w:rPr>
            </w:pPr>
            <w:r>
              <w:rPr>
                <w:sz w:val="20"/>
                <w:szCs w:val="20"/>
              </w:rPr>
              <w:t>-</w:t>
            </w:r>
          </w:p>
        </w:tc>
        <w:tc>
          <w:tcPr>
            <w:tcW w:w="992" w:type="dxa"/>
            <w:shd w:val="clear" w:color="auto" w:fill="auto"/>
          </w:tcPr>
          <w:p w:rsidR="007B5141" w:rsidRPr="009A66BA" w:rsidRDefault="007B5141" w:rsidP="00B91A43">
            <w:pPr>
              <w:widowControl/>
              <w:autoSpaceDE/>
              <w:autoSpaceDN/>
              <w:rPr>
                <w:sz w:val="20"/>
                <w:szCs w:val="20"/>
              </w:rPr>
            </w:pPr>
          </w:p>
        </w:tc>
        <w:tc>
          <w:tcPr>
            <w:tcW w:w="1446" w:type="dxa"/>
            <w:shd w:val="clear" w:color="auto" w:fill="auto"/>
          </w:tcPr>
          <w:p w:rsidR="007B5141" w:rsidRPr="009A66BA" w:rsidRDefault="007B5141" w:rsidP="00B91A43">
            <w:pPr>
              <w:widowControl/>
              <w:autoSpaceDE/>
              <w:autoSpaceDN/>
              <w:rPr>
                <w:sz w:val="20"/>
                <w:szCs w:val="20"/>
              </w:rPr>
            </w:pPr>
            <w:r>
              <w:rPr>
                <w:sz w:val="20"/>
                <w:szCs w:val="20"/>
              </w:rPr>
              <w:t>3</w:t>
            </w:r>
            <w:r w:rsidRPr="009A66BA">
              <w:rPr>
                <w:sz w:val="20"/>
                <w:szCs w:val="20"/>
              </w:rPr>
              <w:t>00,0</w:t>
            </w:r>
          </w:p>
        </w:tc>
        <w:tc>
          <w:tcPr>
            <w:tcW w:w="2693" w:type="dxa"/>
            <w:vMerge/>
            <w:shd w:val="clear" w:color="auto" w:fill="auto"/>
            <w:vAlign w:val="center"/>
          </w:tcPr>
          <w:p w:rsidR="007B5141" w:rsidRPr="009A66BA" w:rsidRDefault="007B5141" w:rsidP="00B91A43">
            <w:pPr>
              <w:widowControl/>
              <w:autoSpaceDE/>
              <w:autoSpaceDN/>
              <w:jc w:val="center"/>
              <w:rPr>
                <w:sz w:val="20"/>
                <w:szCs w:val="20"/>
              </w:rPr>
            </w:pPr>
          </w:p>
        </w:tc>
      </w:tr>
      <w:tr w:rsidR="007B5141" w:rsidRPr="009A66BA" w:rsidTr="00B91A43">
        <w:trPr>
          <w:trHeight w:val="20"/>
        </w:trPr>
        <w:tc>
          <w:tcPr>
            <w:tcW w:w="15547" w:type="dxa"/>
            <w:gridSpan w:val="7"/>
            <w:shd w:val="clear" w:color="auto" w:fill="auto"/>
            <w:vAlign w:val="center"/>
          </w:tcPr>
          <w:p w:rsidR="007B5141" w:rsidRPr="0048402F" w:rsidRDefault="007B5141" w:rsidP="00B91A43">
            <w:pPr>
              <w:widowControl/>
              <w:autoSpaceDE/>
              <w:autoSpaceDN/>
              <w:rPr>
                <w:sz w:val="20"/>
                <w:szCs w:val="20"/>
              </w:rPr>
            </w:pPr>
            <w:r w:rsidRPr="0048402F">
              <w:rPr>
                <w:sz w:val="20"/>
                <w:szCs w:val="20"/>
                <w:lang w:eastAsia="ru-RU"/>
              </w:rPr>
              <w:t xml:space="preserve">Задача № 3 – </w:t>
            </w:r>
            <w:r w:rsidRPr="0048402F">
              <w:rPr>
                <w:sz w:val="20"/>
                <w:szCs w:val="20"/>
              </w:rPr>
              <w:t>снижение количества зарегистрированных на территории Архангельской области хищений, совершаемых с использованием информационно-телекоммуникационных технологий, обеспечение доступности информации о видах и способах совершения хищений с использованием информационно-телекоммуникационных технологий, а также о возможных мерах по защите от противоправных деяний</w:t>
            </w:r>
          </w:p>
        </w:tc>
      </w:tr>
      <w:tr w:rsidR="007B5141" w:rsidRPr="009A66BA" w:rsidTr="00B91A43">
        <w:trPr>
          <w:trHeight w:val="20"/>
        </w:trPr>
        <w:tc>
          <w:tcPr>
            <w:tcW w:w="817" w:type="dxa"/>
            <w:shd w:val="clear" w:color="auto" w:fill="auto"/>
            <w:vAlign w:val="center"/>
          </w:tcPr>
          <w:p w:rsidR="007B5141" w:rsidRPr="009A66BA" w:rsidRDefault="007B5141" w:rsidP="00B91A43">
            <w:pPr>
              <w:widowControl/>
              <w:autoSpaceDE/>
              <w:autoSpaceDN/>
              <w:rPr>
                <w:sz w:val="20"/>
                <w:szCs w:val="20"/>
              </w:rPr>
            </w:pPr>
            <w:r w:rsidRPr="009A66BA">
              <w:rPr>
                <w:sz w:val="20"/>
                <w:szCs w:val="20"/>
              </w:rPr>
              <w:t>3.1.</w:t>
            </w:r>
          </w:p>
        </w:tc>
        <w:tc>
          <w:tcPr>
            <w:tcW w:w="7331" w:type="dxa"/>
            <w:shd w:val="clear" w:color="auto" w:fill="auto"/>
            <w:vAlign w:val="center"/>
          </w:tcPr>
          <w:p w:rsidR="007B5141" w:rsidRPr="0048402F" w:rsidRDefault="007B5141" w:rsidP="00B91A43">
            <w:pPr>
              <w:widowControl/>
              <w:autoSpaceDE/>
              <w:autoSpaceDN/>
              <w:rPr>
                <w:sz w:val="20"/>
                <w:szCs w:val="20"/>
                <w:lang w:eastAsia="ru-RU"/>
              </w:rPr>
            </w:pPr>
            <w:r w:rsidRPr="0048402F">
              <w:rPr>
                <w:sz w:val="20"/>
                <w:szCs w:val="20"/>
              </w:rPr>
              <w:t xml:space="preserve">Разработаны и размещены на телевизионных каналах тематические видеоролики, содержащие информацию о способах предотвращения и профилактике </w:t>
            </w:r>
            <w:r w:rsidRPr="0048402F">
              <w:rPr>
                <w:spacing w:val="-10"/>
                <w:sz w:val="20"/>
                <w:szCs w:val="20"/>
              </w:rPr>
              <w:t>хищений</w:t>
            </w:r>
            <w:r w:rsidRPr="0048402F">
              <w:rPr>
                <w:sz w:val="20"/>
                <w:szCs w:val="20"/>
              </w:rPr>
              <w:t>, совершаемых с использованием информационно-телекоммуникационных технологий (всего), в том числе:</w:t>
            </w:r>
          </w:p>
        </w:tc>
        <w:tc>
          <w:tcPr>
            <w:tcW w:w="1275" w:type="dxa"/>
            <w:shd w:val="clear" w:color="auto" w:fill="auto"/>
          </w:tcPr>
          <w:p w:rsidR="007B5141" w:rsidRPr="00236DA7" w:rsidRDefault="007B5141" w:rsidP="00B91A43">
            <w:pPr>
              <w:widowControl/>
              <w:autoSpaceDE/>
              <w:autoSpaceDN/>
              <w:rPr>
                <w:sz w:val="20"/>
                <w:szCs w:val="20"/>
              </w:rPr>
            </w:pPr>
            <w:r w:rsidRPr="00236DA7">
              <w:rPr>
                <w:sz w:val="20"/>
                <w:szCs w:val="20"/>
              </w:rPr>
              <w:t xml:space="preserve">1 888,0  </w:t>
            </w:r>
          </w:p>
          <w:p w:rsidR="007B5141" w:rsidRPr="00236DA7" w:rsidRDefault="007B5141" w:rsidP="00B91A43">
            <w:pPr>
              <w:widowControl/>
              <w:autoSpaceDE/>
              <w:autoSpaceDN/>
              <w:rPr>
                <w:sz w:val="20"/>
                <w:szCs w:val="20"/>
              </w:rPr>
            </w:pPr>
          </w:p>
        </w:tc>
        <w:tc>
          <w:tcPr>
            <w:tcW w:w="993" w:type="dxa"/>
            <w:shd w:val="clear" w:color="auto" w:fill="auto"/>
          </w:tcPr>
          <w:p w:rsidR="007B5141" w:rsidRPr="00236DA7" w:rsidRDefault="007B5141" w:rsidP="00B91A43">
            <w:pPr>
              <w:widowControl/>
              <w:autoSpaceDE/>
              <w:autoSpaceDN/>
              <w:rPr>
                <w:sz w:val="20"/>
                <w:szCs w:val="20"/>
              </w:rPr>
            </w:pPr>
            <w:r w:rsidRPr="00236DA7">
              <w:rPr>
                <w:sz w:val="20"/>
                <w:szCs w:val="20"/>
              </w:rPr>
              <w:t>-</w:t>
            </w:r>
          </w:p>
          <w:p w:rsidR="007B5141" w:rsidRPr="00236DA7" w:rsidRDefault="007B5141" w:rsidP="00B91A43">
            <w:pPr>
              <w:widowControl/>
              <w:autoSpaceDE/>
              <w:autoSpaceDN/>
              <w:rPr>
                <w:sz w:val="20"/>
                <w:szCs w:val="20"/>
              </w:rPr>
            </w:pPr>
          </w:p>
        </w:tc>
        <w:tc>
          <w:tcPr>
            <w:tcW w:w="992" w:type="dxa"/>
            <w:shd w:val="clear" w:color="auto" w:fill="auto"/>
          </w:tcPr>
          <w:p w:rsidR="007B5141" w:rsidRPr="00236DA7" w:rsidRDefault="007B5141" w:rsidP="00B91A43">
            <w:pPr>
              <w:widowControl/>
              <w:autoSpaceDE/>
              <w:autoSpaceDN/>
              <w:rPr>
                <w:sz w:val="20"/>
                <w:szCs w:val="20"/>
              </w:rPr>
            </w:pPr>
            <w:r w:rsidRPr="00236DA7">
              <w:rPr>
                <w:sz w:val="20"/>
                <w:szCs w:val="20"/>
              </w:rPr>
              <w:t>-</w:t>
            </w:r>
          </w:p>
        </w:tc>
        <w:tc>
          <w:tcPr>
            <w:tcW w:w="1446" w:type="dxa"/>
            <w:shd w:val="clear" w:color="auto" w:fill="auto"/>
          </w:tcPr>
          <w:p w:rsidR="007B5141" w:rsidRPr="00236DA7" w:rsidRDefault="007B5141" w:rsidP="00B91A43">
            <w:pPr>
              <w:widowControl/>
              <w:autoSpaceDE/>
              <w:autoSpaceDN/>
              <w:rPr>
                <w:sz w:val="20"/>
                <w:szCs w:val="20"/>
              </w:rPr>
            </w:pPr>
            <w:r w:rsidRPr="00236DA7">
              <w:rPr>
                <w:sz w:val="20"/>
                <w:szCs w:val="20"/>
              </w:rPr>
              <w:t xml:space="preserve">1 888,0  </w:t>
            </w:r>
          </w:p>
          <w:p w:rsidR="007B5141" w:rsidRPr="00236DA7" w:rsidRDefault="007B5141" w:rsidP="00B91A43">
            <w:pPr>
              <w:widowControl/>
              <w:autoSpaceDE/>
              <w:autoSpaceDN/>
              <w:rPr>
                <w:sz w:val="20"/>
                <w:szCs w:val="20"/>
              </w:rPr>
            </w:pPr>
          </w:p>
        </w:tc>
        <w:tc>
          <w:tcPr>
            <w:tcW w:w="2693" w:type="dxa"/>
            <w:vMerge w:val="restart"/>
            <w:shd w:val="clear" w:color="auto" w:fill="auto"/>
            <w:vAlign w:val="center"/>
          </w:tcPr>
          <w:p w:rsidR="007B5141" w:rsidRPr="009A66BA" w:rsidRDefault="007B5141" w:rsidP="00B91A43">
            <w:pPr>
              <w:widowControl/>
              <w:autoSpaceDE/>
              <w:autoSpaceDN/>
              <w:jc w:val="center"/>
              <w:rPr>
                <w:sz w:val="20"/>
                <w:szCs w:val="20"/>
                <w:lang w:eastAsia="ru-RU"/>
              </w:rPr>
            </w:pPr>
            <w:r w:rsidRPr="009A66BA">
              <w:rPr>
                <w:sz w:val="20"/>
                <w:szCs w:val="20"/>
                <w:lang w:eastAsia="ru-RU"/>
              </w:rPr>
              <w:t>администрация Губернатора и Правительства</w:t>
            </w:r>
          </w:p>
          <w:p w:rsidR="007B5141" w:rsidRPr="009A66BA" w:rsidRDefault="007B5141" w:rsidP="00B91A43">
            <w:pPr>
              <w:widowControl/>
              <w:autoSpaceDE/>
              <w:autoSpaceDN/>
              <w:jc w:val="center"/>
              <w:rPr>
                <w:sz w:val="20"/>
                <w:szCs w:val="20"/>
              </w:rPr>
            </w:pPr>
          </w:p>
        </w:tc>
      </w:tr>
      <w:tr w:rsidR="007B5141" w:rsidRPr="009A66BA" w:rsidTr="00B91A43">
        <w:trPr>
          <w:trHeight w:val="20"/>
        </w:trPr>
        <w:tc>
          <w:tcPr>
            <w:tcW w:w="817" w:type="dxa"/>
            <w:shd w:val="clear" w:color="auto" w:fill="auto"/>
            <w:vAlign w:val="center"/>
          </w:tcPr>
          <w:p w:rsidR="007B5141" w:rsidRPr="009A66BA" w:rsidRDefault="007B5141" w:rsidP="00B91A43">
            <w:pPr>
              <w:widowControl/>
              <w:autoSpaceDE/>
              <w:autoSpaceDN/>
              <w:rPr>
                <w:sz w:val="20"/>
                <w:szCs w:val="20"/>
              </w:rPr>
            </w:pPr>
            <w:r w:rsidRPr="009A66BA">
              <w:rPr>
                <w:sz w:val="20"/>
                <w:szCs w:val="20"/>
              </w:rPr>
              <w:t>3.1.1.</w:t>
            </w:r>
          </w:p>
        </w:tc>
        <w:tc>
          <w:tcPr>
            <w:tcW w:w="7331" w:type="dxa"/>
            <w:shd w:val="clear" w:color="auto" w:fill="auto"/>
          </w:tcPr>
          <w:p w:rsidR="007B5141" w:rsidRPr="0048402F" w:rsidRDefault="007B5141" w:rsidP="00B91A43">
            <w:pPr>
              <w:widowControl/>
              <w:autoSpaceDE/>
              <w:autoSpaceDN/>
              <w:rPr>
                <w:sz w:val="20"/>
                <w:szCs w:val="20"/>
              </w:rPr>
            </w:pPr>
            <w:r w:rsidRPr="0048402F">
              <w:rPr>
                <w:sz w:val="20"/>
                <w:szCs w:val="20"/>
              </w:rPr>
              <w:t>Областной бюджет</w:t>
            </w:r>
          </w:p>
        </w:tc>
        <w:tc>
          <w:tcPr>
            <w:tcW w:w="1275" w:type="dxa"/>
            <w:shd w:val="clear" w:color="auto" w:fill="auto"/>
          </w:tcPr>
          <w:p w:rsidR="007B5141" w:rsidRPr="00236DA7" w:rsidRDefault="007B5141" w:rsidP="00B91A43">
            <w:pPr>
              <w:widowControl/>
              <w:autoSpaceDE/>
              <w:autoSpaceDN/>
              <w:rPr>
                <w:sz w:val="20"/>
                <w:szCs w:val="20"/>
              </w:rPr>
            </w:pPr>
            <w:r w:rsidRPr="00236DA7">
              <w:rPr>
                <w:sz w:val="20"/>
                <w:szCs w:val="20"/>
              </w:rPr>
              <w:t xml:space="preserve">1 888,0  </w:t>
            </w:r>
          </w:p>
        </w:tc>
        <w:tc>
          <w:tcPr>
            <w:tcW w:w="993" w:type="dxa"/>
            <w:shd w:val="clear" w:color="auto" w:fill="auto"/>
          </w:tcPr>
          <w:p w:rsidR="007B5141" w:rsidRPr="00236DA7" w:rsidRDefault="007B5141" w:rsidP="00B91A43">
            <w:pPr>
              <w:widowControl/>
              <w:autoSpaceDE/>
              <w:autoSpaceDN/>
              <w:rPr>
                <w:sz w:val="20"/>
                <w:szCs w:val="20"/>
              </w:rPr>
            </w:pPr>
            <w:r w:rsidRPr="00236DA7">
              <w:rPr>
                <w:sz w:val="20"/>
                <w:szCs w:val="20"/>
              </w:rPr>
              <w:t xml:space="preserve">-  </w:t>
            </w:r>
          </w:p>
        </w:tc>
        <w:tc>
          <w:tcPr>
            <w:tcW w:w="992" w:type="dxa"/>
            <w:shd w:val="clear" w:color="auto" w:fill="auto"/>
          </w:tcPr>
          <w:p w:rsidR="007B5141" w:rsidRPr="00236DA7" w:rsidRDefault="007B5141" w:rsidP="00B91A43">
            <w:pPr>
              <w:widowControl/>
              <w:autoSpaceDE/>
              <w:autoSpaceDN/>
              <w:rPr>
                <w:sz w:val="20"/>
                <w:szCs w:val="20"/>
              </w:rPr>
            </w:pPr>
            <w:r w:rsidRPr="00236DA7">
              <w:rPr>
                <w:sz w:val="20"/>
                <w:szCs w:val="20"/>
              </w:rPr>
              <w:t>-</w:t>
            </w:r>
          </w:p>
        </w:tc>
        <w:tc>
          <w:tcPr>
            <w:tcW w:w="1446" w:type="dxa"/>
            <w:shd w:val="clear" w:color="auto" w:fill="auto"/>
          </w:tcPr>
          <w:p w:rsidR="007B5141" w:rsidRPr="00236DA7" w:rsidRDefault="007B5141" w:rsidP="00B91A43">
            <w:pPr>
              <w:widowControl/>
              <w:autoSpaceDE/>
              <w:autoSpaceDN/>
              <w:rPr>
                <w:sz w:val="20"/>
                <w:szCs w:val="20"/>
              </w:rPr>
            </w:pPr>
            <w:r w:rsidRPr="00236DA7">
              <w:rPr>
                <w:sz w:val="20"/>
                <w:szCs w:val="20"/>
              </w:rPr>
              <w:t xml:space="preserve">1 888,0  </w:t>
            </w:r>
          </w:p>
        </w:tc>
        <w:tc>
          <w:tcPr>
            <w:tcW w:w="2693" w:type="dxa"/>
            <w:vMerge/>
            <w:shd w:val="clear" w:color="auto" w:fill="auto"/>
            <w:vAlign w:val="center"/>
          </w:tcPr>
          <w:p w:rsidR="007B5141" w:rsidRPr="009A66BA" w:rsidRDefault="007B5141" w:rsidP="00B91A43">
            <w:pPr>
              <w:widowControl/>
              <w:autoSpaceDE/>
              <w:autoSpaceDN/>
              <w:jc w:val="center"/>
              <w:rPr>
                <w:sz w:val="20"/>
                <w:szCs w:val="20"/>
              </w:rPr>
            </w:pPr>
          </w:p>
        </w:tc>
      </w:tr>
      <w:tr w:rsidR="007B5141" w:rsidRPr="009A66BA" w:rsidTr="00B91A43">
        <w:trPr>
          <w:trHeight w:val="20"/>
        </w:trPr>
        <w:tc>
          <w:tcPr>
            <w:tcW w:w="817" w:type="dxa"/>
            <w:shd w:val="clear" w:color="auto" w:fill="auto"/>
            <w:vAlign w:val="center"/>
          </w:tcPr>
          <w:p w:rsidR="007B5141" w:rsidRPr="009A66BA" w:rsidRDefault="007B5141" w:rsidP="00B91A43">
            <w:pPr>
              <w:widowControl/>
              <w:autoSpaceDE/>
              <w:autoSpaceDN/>
              <w:rPr>
                <w:sz w:val="20"/>
                <w:szCs w:val="20"/>
              </w:rPr>
            </w:pPr>
            <w:r w:rsidRPr="009A66BA">
              <w:rPr>
                <w:sz w:val="20"/>
                <w:szCs w:val="20"/>
              </w:rPr>
              <w:t>3.2.</w:t>
            </w:r>
          </w:p>
        </w:tc>
        <w:tc>
          <w:tcPr>
            <w:tcW w:w="7331" w:type="dxa"/>
            <w:shd w:val="clear" w:color="auto" w:fill="auto"/>
            <w:vAlign w:val="center"/>
          </w:tcPr>
          <w:p w:rsidR="007B5141" w:rsidRPr="0048402F" w:rsidRDefault="007B5141" w:rsidP="00B91A43">
            <w:pPr>
              <w:widowControl/>
              <w:autoSpaceDE/>
              <w:autoSpaceDN/>
              <w:rPr>
                <w:sz w:val="20"/>
                <w:szCs w:val="20"/>
              </w:rPr>
            </w:pPr>
            <w:r w:rsidRPr="0048402F">
              <w:rPr>
                <w:sz w:val="20"/>
                <w:szCs w:val="20"/>
              </w:rPr>
              <w:t xml:space="preserve">Изготовлены и распространены в местах общего пользования наглядные материалы (листовки, буклеты), содержащие информацию о способах предотвращения и профилактике </w:t>
            </w:r>
            <w:r w:rsidRPr="0048402F">
              <w:rPr>
                <w:spacing w:val="-10"/>
                <w:sz w:val="20"/>
                <w:szCs w:val="20"/>
              </w:rPr>
              <w:t>хищений</w:t>
            </w:r>
            <w:r w:rsidRPr="0048402F">
              <w:rPr>
                <w:sz w:val="20"/>
                <w:szCs w:val="20"/>
              </w:rPr>
              <w:t>, совершаемых с использованием информационно-телекоммуникационных технологий (всего), в том числе:</w:t>
            </w:r>
          </w:p>
        </w:tc>
        <w:tc>
          <w:tcPr>
            <w:tcW w:w="1275" w:type="dxa"/>
            <w:shd w:val="clear" w:color="auto" w:fill="auto"/>
          </w:tcPr>
          <w:p w:rsidR="007B5141" w:rsidRPr="00236DA7" w:rsidRDefault="007B5141" w:rsidP="00B91A43">
            <w:pPr>
              <w:widowControl/>
              <w:autoSpaceDE/>
              <w:autoSpaceDN/>
              <w:rPr>
                <w:sz w:val="20"/>
                <w:szCs w:val="20"/>
              </w:rPr>
            </w:pPr>
            <w:r w:rsidRPr="00236DA7">
              <w:rPr>
                <w:sz w:val="20"/>
                <w:szCs w:val="20"/>
              </w:rPr>
              <w:t>121,0</w:t>
            </w:r>
          </w:p>
          <w:p w:rsidR="007B5141" w:rsidRPr="00236DA7" w:rsidRDefault="007B5141" w:rsidP="00B91A43">
            <w:pPr>
              <w:widowControl/>
              <w:autoSpaceDE/>
              <w:autoSpaceDN/>
              <w:rPr>
                <w:sz w:val="20"/>
                <w:szCs w:val="20"/>
              </w:rPr>
            </w:pPr>
          </w:p>
        </w:tc>
        <w:tc>
          <w:tcPr>
            <w:tcW w:w="993" w:type="dxa"/>
            <w:shd w:val="clear" w:color="auto" w:fill="auto"/>
          </w:tcPr>
          <w:p w:rsidR="007B5141" w:rsidRPr="00236DA7" w:rsidRDefault="007B5141" w:rsidP="00B91A43">
            <w:pPr>
              <w:widowControl/>
              <w:autoSpaceDE/>
              <w:autoSpaceDN/>
              <w:rPr>
                <w:sz w:val="20"/>
                <w:szCs w:val="20"/>
              </w:rPr>
            </w:pPr>
            <w:r w:rsidRPr="00236DA7">
              <w:rPr>
                <w:sz w:val="20"/>
                <w:szCs w:val="20"/>
              </w:rPr>
              <w:t>-</w:t>
            </w:r>
          </w:p>
          <w:p w:rsidR="007B5141" w:rsidRPr="00236DA7" w:rsidRDefault="007B5141" w:rsidP="00B91A43">
            <w:pPr>
              <w:widowControl/>
              <w:autoSpaceDE/>
              <w:autoSpaceDN/>
              <w:rPr>
                <w:sz w:val="20"/>
                <w:szCs w:val="20"/>
              </w:rPr>
            </w:pPr>
          </w:p>
        </w:tc>
        <w:tc>
          <w:tcPr>
            <w:tcW w:w="992" w:type="dxa"/>
            <w:shd w:val="clear" w:color="auto" w:fill="auto"/>
          </w:tcPr>
          <w:p w:rsidR="007B5141" w:rsidRPr="00236DA7" w:rsidRDefault="007B5141" w:rsidP="00B91A43">
            <w:pPr>
              <w:widowControl/>
              <w:autoSpaceDE/>
              <w:autoSpaceDN/>
              <w:rPr>
                <w:sz w:val="20"/>
                <w:szCs w:val="20"/>
              </w:rPr>
            </w:pPr>
            <w:r w:rsidRPr="00236DA7">
              <w:rPr>
                <w:sz w:val="20"/>
                <w:szCs w:val="20"/>
              </w:rPr>
              <w:t>-</w:t>
            </w:r>
          </w:p>
        </w:tc>
        <w:tc>
          <w:tcPr>
            <w:tcW w:w="1446" w:type="dxa"/>
            <w:shd w:val="clear" w:color="auto" w:fill="auto"/>
          </w:tcPr>
          <w:p w:rsidR="007B5141" w:rsidRPr="00236DA7" w:rsidRDefault="007B5141" w:rsidP="00B91A43">
            <w:pPr>
              <w:widowControl/>
              <w:autoSpaceDE/>
              <w:autoSpaceDN/>
              <w:rPr>
                <w:sz w:val="20"/>
                <w:szCs w:val="20"/>
              </w:rPr>
            </w:pPr>
            <w:r w:rsidRPr="00236DA7">
              <w:rPr>
                <w:sz w:val="20"/>
                <w:szCs w:val="20"/>
              </w:rPr>
              <w:t xml:space="preserve">121,00  </w:t>
            </w:r>
          </w:p>
          <w:p w:rsidR="007B5141" w:rsidRPr="00236DA7" w:rsidRDefault="007B5141" w:rsidP="00B91A43">
            <w:pPr>
              <w:widowControl/>
              <w:autoSpaceDE/>
              <w:autoSpaceDN/>
              <w:rPr>
                <w:sz w:val="20"/>
                <w:szCs w:val="20"/>
              </w:rPr>
            </w:pPr>
          </w:p>
        </w:tc>
        <w:tc>
          <w:tcPr>
            <w:tcW w:w="2693" w:type="dxa"/>
            <w:vMerge w:val="restart"/>
            <w:shd w:val="clear" w:color="auto" w:fill="auto"/>
            <w:vAlign w:val="center"/>
          </w:tcPr>
          <w:p w:rsidR="007B5141" w:rsidRPr="009A66BA" w:rsidRDefault="007B5141" w:rsidP="00B91A43">
            <w:pPr>
              <w:widowControl/>
              <w:autoSpaceDE/>
              <w:autoSpaceDN/>
              <w:jc w:val="center"/>
              <w:rPr>
                <w:sz w:val="20"/>
                <w:szCs w:val="20"/>
                <w:lang w:eastAsia="ru-RU"/>
              </w:rPr>
            </w:pPr>
            <w:r w:rsidRPr="009A66BA">
              <w:rPr>
                <w:sz w:val="20"/>
                <w:szCs w:val="20"/>
                <w:lang w:eastAsia="ru-RU"/>
              </w:rPr>
              <w:t>администрация Губернатора и Правительства</w:t>
            </w:r>
          </w:p>
          <w:p w:rsidR="007B5141" w:rsidRPr="009A66BA" w:rsidRDefault="007B5141" w:rsidP="00B91A43">
            <w:pPr>
              <w:widowControl/>
              <w:autoSpaceDE/>
              <w:autoSpaceDN/>
              <w:jc w:val="center"/>
              <w:rPr>
                <w:sz w:val="20"/>
                <w:szCs w:val="20"/>
              </w:rPr>
            </w:pPr>
          </w:p>
        </w:tc>
      </w:tr>
      <w:tr w:rsidR="007B5141" w:rsidRPr="009A66BA" w:rsidTr="00B91A43">
        <w:trPr>
          <w:trHeight w:val="20"/>
        </w:trPr>
        <w:tc>
          <w:tcPr>
            <w:tcW w:w="817" w:type="dxa"/>
            <w:shd w:val="clear" w:color="auto" w:fill="auto"/>
            <w:vAlign w:val="center"/>
          </w:tcPr>
          <w:p w:rsidR="007B5141" w:rsidRPr="009A66BA" w:rsidRDefault="007B5141" w:rsidP="00B91A43">
            <w:pPr>
              <w:widowControl/>
              <w:autoSpaceDE/>
              <w:autoSpaceDN/>
              <w:rPr>
                <w:sz w:val="20"/>
                <w:szCs w:val="20"/>
              </w:rPr>
            </w:pPr>
            <w:r w:rsidRPr="009A66BA">
              <w:rPr>
                <w:sz w:val="20"/>
                <w:szCs w:val="20"/>
              </w:rPr>
              <w:t>3.2.1.</w:t>
            </w:r>
          </w:p>
        </w:tc>
        <w:tc>
          <w:tcPr>
            <w:tcW w:w="7331" w:type="dxa"/>
            <w:shd w:val="clear" w:color="auto" w:fill="auto"/>
          </w:tcPr>
          <w:p w:rsidR="007B5141" w:rsidRPr="0048402F" w:rsidRDefault="007B5141" w:rsidP="00B91A43">
            <w:pPr>
              <w:widowControl/>
              <w:autoSpaceDE/>
              <w:autoSpaceDN/>
              <w:rPr>
                <w:sz w:val="20"/>
                <w:szCs w:val="20"/>
              </w:rPr>
            </w:pPr>
            <w:r w:rsidRPr="0048402F">
              <w:rPr>
                <w:sz w:val="20"/>
                <w:szCs w:val="20"/>
              </w:rPr>
              <w:t>Областной бюджет</w:t>
            </w:r>
          </w:p>
        </w:tc>
        <w:tc>
          <w:tcPr>
            <w:tcW w:w="1275" w:type="dxa"/>
            <w:shd w:val="clear" w:color="auto" w:fill="auto"/>
          </w:tcPr>
          <w:p w:rsidR="007B5141" w:rsidRPr="00236DA7" w:rsidRDefault="007B5141" w:rsidP="00B91A43">
            <w:pPr>
              <w:widowControl/>
              <w:autoSpaceDE/>
              <w:autoSpaceDN/>
              <w:rPr>
                <w:sz w:val="20"/>
                <w:szCs w:val="20"/>
              </w:rPr>
            </w:pPr>
            <w:r w:rsidRPr="00236DA7">
              <w:rPr>
                <w:sz w:val="20"/>
                <w:szCs w:val="20"/>
              </w:rPr>
              <w:t>121,0</w:t>
            </w:r>
          </w:p>
        </w:tc>
        <w:tc>
          <w:tcPr>
            <w:tcW w:w="993" w:type="dxa"/>
            <w:shd w:val="clear" w:color="auto" w:fill="auto"/>
          </w:tcPr>
          <w:p w:rsidR="007B5141" w:rsidRPr="00236DA7" w:rsidRDefault="007B5141" w:rsidP="00B91A43">
            <w:pPr>
              <w:widowControl/>
              <w:autoSpaceDE/>
              <w:autoSpaceDN/>
              <w:rPr>
                <w:sz w:val="20"/>
                <w:szCs w:val="20"/>
              </w:rPr>
            </w:pPr>
            <w:r w:rsidRPr="00236DA7">
              <w:rPr>
                <w:sz w:val="20"/>
                <w:szCs w:val="20"/>
              </w:rPr>
              <w:t xml:space="preserve">-  </w:t>
            </w:r>
          </w:p>
        </w:tc>
        <w:tc>
          <w:tcPr>
            <w:tcW w:w="992" w:type="dxa"/>
            <w:shd w:val="clear" w:color="auto" w:fill="auto"/>
          </w:tcPr>
          <w:p w:rsidR="007B5141" w:rsidRPr="00236DA7" w:rsidRDefault="007B5141" w:rsidP="00B91A43">
            <w:pPr>
              <w:widowControl/>
              <w:autoSpaceDE/>
              <w:autoSpaceDN/>
              <w:rPr>
                <w:sz w:val="20"/>
                <w:szCs w:val="20"/>
              </w:rPr>
            </w:pPr>
            <w:r w:rsidRPr="00236DA7">
              <w:rPr>
                <w:sz w:val="20"/>
                <w:szCs w:val="20"/>
              </w:rPr>
              <w:t>-</w:t>
            </w:r>
          </w:p>
        </w:tc>
        <w:tc>
          <w:tcPr>
            <w:tcW w:w="1446" w:type="dxa"/>
            <w:shd w:val="clear" w:color="auto" w:fill="auto"/>
          </w:tcPr>
          <w:p w:rsidR="007B5141" w:rsidRPr="00236DA7" w:rsidRDefault="007B5141" w:rsidP="00B91A43">
            <w:pPr>
              <w:widowControl/>
              <w:autoSpaceDE/>
              <w:autoSpaceDN/>
              <w:rPr>
                <w:sz w:val="20"/>
                <w:szCs w:val="20"/>
              </w:rPr>
            </w:pPr>
            <w:r w:rsidRPr="00236DA7">
              <w:rPr>
                <w:sz w:val="20"/>
                <w:szCs w:val="20"/>
              </w:rPr>
              <w:t xml:space="preserve">121,00  </w:t>
            </w:r>
          </w:p>
        </w:tc>
        <w:tc>
          <w:tcPr>
            <w:tcW w:w="2693" w:type="dxa"/>
            <w:vMerge/>
            <w:shd w:val="clear" w:color="auto" w:fill="auto"/>
            <w:vAlign w:val="center"/>
          </w:tcPr>
          <w:p w:rsidR="007B5141" w:rsidRPr="009A66BA" w:rsidRDefault="007B5141" w:rsidP="00B91A43">
            <w:pPr>
              <w:widowControl/>
              <w:autoSpaceDE/>
              <w:autoSpaceDN/>
              <w:jc w:val="center"/>
              <w:rPr>
                <w:sz w:val="20"/>
                <w:szCs w:val="20"/>
              </w:rPr>
            </w:pPr>
          </w:p>
        </w:tc>
      </w:tr>
      <w:tr w:rsidR="007B5141" w:rsidRPr="009A66BA" w:rsidTr="00B91A43">
        <w:trPr>
          <w:trHeight w:val="20"/>
        </w:trPr>
        <w:tc>
          <w:tcPr>
            <w:tcW w:w="817" w:type="dxa"/>
            <w:shd w:val="clear" w:color="auto" w:fill="auto"/>
            <w:vAlign w:val="center"/>
          </w:tcPr>
          <w:p w:rsidR="007B5141" w:rsidRPr="009A66BA" w:rsidRDefault="007B5141" w:rsidP="00B91A43">
            <w:pPr>
              <w:widowControl/>
              <w:autoSpaceDE/>
              <w:autoSpaceDN/>
              <w:rPr>
                <w:sz w:val="20"/>
                <w:szCs w:val="20"/>
              </w:rPr>
            </w:pPr>
            <w:r w:rsidRPr="009A66BA">
              <w:rPr>
                <w:sz w:val="20"/>
                <w:szCs w:val="20"/>
              </w:rPr>
              <w:t>3.3.</w:t>
            </w:r>
          </w:p>
        </w:tc>
        <w:tc>
          <w:tcPr>
            <w:tcW w:w="7331" w:type="dxa"/>
            <w:shd w:val="clear" w:color="auto" w:fill="auto"/>
            <w:vAlign w:val="center"/>
          </w:tcPr>
          <w:p w:rsidR="007B5141" w:rsidRPr="0048402F" w:rsidRDefault="007B5141" w:rsidP="00B91A43">
            <w:pPr>
              <w:widowControl/>
              <w:autoSpaceDE/>
              <w:autoSpaceDN/>
              <w:rPr>
                <w:sz w:val="20"/>
                <w:szCs w:val="20"/>
              </w:rPr>
            </w:pPr>
            <w:r w:rsidRPr="0048402F">
              <w:rPr>
                <w:sz w:val="20"/>
                <w:szCs w:val="20"/>
              </w:rPr>
              <w:t xml:space="preserve">Разработаны и установлены информационные стенды в </w:t>
            </w:r>
            <w:r w:rsidRPr="0048402F">
              <w:rPr>
                <w:bCs/>
                <w:sz w:val="20"/>
                <w:szCs w:val="20"/>
                <w:shd w:val="clear" w:color="auto" w:fill="FFFFFF"/>
              </w:rPr>
              <w:t>учреждениях</w:t>
            </w:r>
            <w:r w:rsidR="00B91A43">
              <w:rPr>
                <w:bCs/>
                <w:sz w:val="20"/>
                <w:szCs w:val="20"/>
                <w:shd w:val="clear" w:color="auto" w:fill="FFFFFF"/>
              </w:rPr>
              <w:br/>
            </w:r>
            <w:r w:rsidRPr="0048402F">
              <w:rPr>
                <w:bCs/>
                <w:sz w:val="20"/>
                <w:szCs w:val="20"/>
                <w:shd w:val="clear" w:color="auto" w:fill="FFFFFF"/>
              </w:rPr>
              <w:t xml:space="preserve">и предприятиях социального обслуживания, образовательных учреждениях </w:t>
            </w:r>
            <w:r w:rsidR="00B91A43">
              <w:rPr>
                <w:bCs/>
                <w:sz w:val="20"/>
                <w:szCs w:val="20"/>
                <w:shd w:val="clear" w:color="auto" w:fill="FFFFFF"/>
              </w:rPr>
              <w:br/>
            </w:r>
            <w:r w:rsidRPr="0048402F">
              <w:rPr>
                <w:bCs/>
                <w:sz w:val="20"/>
                <w:szCs w:val="20"/>
                <w:shd w:val="clear" w:color="auto" w:fill="FFFFFF"/>
              </w:rPr>
              <w:t>в Архангельской области, учреждениях здравоохранения в Архангельской области</w:t>
            </w:r>
            <w:r w:rsidRPr="0048402F">
              <w:rPr>
                <w:sz w:val="20"/>
                <w:szCs w:val="20"/>
              </w:rPr>
              <w:t xml:space="preserve"> содержащие информацию о способах предотвращения и профилактике </w:t>
            </w:r>
            <w:r w:rsidRPr="0048402F">
              <w:rPr>
                <w:spacing w:val="-10"/>
                <w:sz w:val="20"/>
                <w:szCs w:val="20"/>
              </w:rPr>
              <w:t>хищений</w:t>
            </w:r>
            <w:r w:rsidRPr="0048402F">
              <w:rPr>
                <w:sz w:val="20"/>
                <w:szCs w:val="20"/>
              </w:rPr>
              <w:t>, совершаемых с использованием информационн</w:t>
            </w:r>
            <w:proofErr w:type="gramStart"/>
            <w:r w:rsidRPr="0048402F">
              <w:rPr>
                <w:sz w:val="20"/>
                <w:szCs w:val="20"/>
              </w:rPr>
              <w:t>о-</w:t>
            </w:r>
            <w:proofErr w:type="gramEnd"/>
            <w:r w:rsidRPr="0048402F">
              <w:rPr>
                <w:sz w:val="20"/>
                <w:szCs w:val="20"/>
              </w:rPr>
              <w:t xml:space="preserve"> телекоммуникационных технологий (всего), в том числе:</w:t>
            </w:r>
          </w:p>
        </w:tc>
        <w:tc>
          <w:tcPr>
            <w:tcW w:w="1275" w:type="dxa"/>
            <w:shd w:val="clear" w:color="auto" w:fill="auto"/>
          </w:tcPr>
          <w:p w:rsidR="007B5141" w:rsidRPr="00236DA7" w:rsidRDefault="007B5141" w:rsidP="00B91A43">
            <w:pPr>
              <w:widowControl/>
              <w:autoSpaceDE/>
              <w:autoSpaceDN/>
              <w:rPr>
                <w:sz w:val="20"/>
                <w:szCs w:val="20"/>
              </w:rPr>
            </w:pPr>
            <w:r w:rsidRPr="00236DA7">
              <w:rPr>
                <w:sz w:val="20"/>
                <w:szCs w:val="20"/>
              </w:rPr>
              <w:t xml:space="preserve">180,0  </w:t>
            </w:r>
          </w:p>
          <w:p w:rsidR="007B5141" w:rsidRPr="00236DA7" w:rsidRDefault="007B5141" w:rsidP="00B91A43">
            <w:pPr>
              <w:widowControl/>
              <w:autoSpaceDE/>
              <w:autoSpaceDN/>
              <w:rPr>
                <w:sz w:val="20"/>
                <w:szCs w:val="20"/>
              </w:rPr>
            </w:pPr>
          </w:p>
        </w:tc>
        <w:tc>
          <w:tcPr>
            <w:tcW w:w="993" w:type="dxa"/>
            <w:shd w:val="clear" w:color="auto" w:fill="auto"/>
          </w:tcPr>
          <w:p w:rsidR="007B5141" w:rsidRPr="00236DA7" w:rsidRDefault="007B5141" w:rsidP="00B91A43">
            <w:pPr>
              <w:widowControl/>
              <w:autoSpaceDE/>
              <w:autoSpaceDN/>
              <w:rPr>
                <w:sz w:val="20"/>
                <w:szCs w:val="20"/>
              </w:rPr>
            </w:pPr>
            <w:r w:rsidRPr="00236DA7">
              <w:rPr>
                <w:sz w:val="20"/>
                <w:szCs w:val="20"/>
              </w:rPr>
              <w:t>-</w:t>
            </w:r>
          </w:p>
          <w:p w:rsidR="007B5141" w:rsidRPr="00236DA7" w:rsidRDefault="007B5141" w:rsidP="00B91A43">
            <w:pPr>
              <w:widowControl/>
              <w:autoSpaceDE/>
              <w:autoSpaceDN/>
              <w:rPr>
                <w:sz w:val="20"/>
                <w:szCs w:val="20"/>
              </w:rPr>
            </w:pPr>
          </w:p>
        </w:tc>
        <w:tc>
          <w:tcPr>
            <w:tcW w:w="992" w:type="dxa"/>
            <w:shd w:val="clear" w:color="auto" w:fill="auto"/>
          </w:tcPr>
          <w:p w:rsidR="007B5141" w:rsidRPr="00236DA7" w:rsidRDefault="007B5141" w:rsidP="00B91A43">
            <w:pPr>
              <w:widowControl/>
              <w:autoSpaceDE/>
              <w:autoSpaceDN/>
              <w:rPr>
                <w:sz w:val="20"/>
                <w:szCs w:val="20"/>
              </w:rPr>
            </w:pPr>
            <w:r w:rsidRPr="00236DA7">
              <w:rPr>
                <w:sz w:val="20"/>
                <w:szCs w:val="20"/>
              </w:rPr>
              <w:t>-</w:t>
            </w:r>
          </w:p>
        </w:tc>
        <w:tc>
          <w:tcPr>
            <w:tcW w:w="1446" w:type="dxa"/>
            <w:shd w:val="clear" w:color="auto" w:fill="auto"/>
          </w:tcPr>
          <w:p w:rsidR="007B5141" w:rsidRPr="00236DA7" w:rsidRDefault="007B5141" w:rsidP="00B91A43">
            <w:pPr>
              <w:widowControl/>
              <w:autoSpaceDE/>
              <w:autoSpaceDN/>
              <w:rPr>
                <w:sz w:val="20"/>
                <w:szCs w:val="20"/>
              </w:rPr>
            </w:pPr>
            <w:r w:rsidRPr="00236DA7">
              <w:rPr>
                <w:sz w:val="20"/>
                <w:szCs w:val="20"/>
              </w:rPr>
              <w:t xml:space="preserve">180,0  </w:t>
            </w:r>
          </w:p>
          <w:p w:rsidR="007B5141" w:rsidRPr="00236DA7" w:rsidRDefault="007B5141" w:rsidP="00B91A43">
            <w:pPr>
              <w:widowControl/>
              <w:autoSpaceDE/>
              <w:autoSpaceDN/>
              <w:rPr>
                <w:sz w:val="20"/>
                <w:szCs w:val="20"/>
              </w:rPr>
            </w:pPr>
          </w:p>
        </w:tc>
        <w:tc>
          <w:tcPr>
            <w:tcW w:w="2693" w:type="dxa"/>
            <w:vMerge w:val="restart"/>
            <w:shd w:val="clear" w:color="auto" w:fill="auto"/>
            <w:vAlign w:val="center"/>
          </w:tcPr>
          <w:p w:rsidR="007B5141" w:rsidRPr="009A66BA" w:rsidRDefault="007B5141" w:rsidP="00B91A43">
            <w:pPr>
              <w:widowControl/>
              <w:autoSpaceDE/>
              <w:autoSpaceDN/>
              <w:jc w:val="center"/>
              <w:rPr>
                <w:sz w:val="20"/>
                <w:szCs w:val="20"/>
                <w:lang w:eastAsia="ru-RU"/>
              </w:rPr>
            </w:pPr>
            <w:r w:rsidRPr="009A66BA">
              <w:rPr>
                <w:sz w:val="20"/>
                <w:szCs w:val="20"/>
                <w:lang w:eastAsia="ru-RU"/>
              </w:rPr>
              <w:t>администрация Губернатора и Правительства</w:t>
            </w:r>
          </w:p>
          <w:p w:rsidR="007B5141" w:rsidRPr="009A66BA" w:rsidRDefault="007B5141" w:rsidP="00B91A43">
            <w:pPr>
              <w:widowControl/>
              <w:autoSpaceDE/>
              <w:autoSpaceDN/>
              <w:jc w:val="center"/>
              <w:rPr>
                <w:sz w:val="20"/>
                <w:szCs w:val="20"/>
              </w:rPr>
            </w:pPr>
          </w:p>
        </w:tc>
      </w:tr>
      <w:tr w:rsidR="007B5141" w:rsidRPr="009A66BA" w:rsidTr="00B91A43">
        <w:trPr>
          <w:trHeight w:val="20"/>
        </w:trPr>
        <w:tc>
          <w:tcPr>
            <w:tcW w:w="817" w:type="dxa"/>
            <w:shd w:val="clear" w:color="auto" w:fill="auto"/>
            <w:vAlign w:val="center"/>
          </w:tcPr>
          <w:p w:rsidR="007B5141" w:rsidRPr="009A66BA" w:rsidRDefault="007B5141" w:rsidP="00B91A43">
            <w:pPr>
              <w:widowControl/>
              <w:autoSpaceDE/>
              <w:autoSpaceDN/>
              <w:rPr>
                <w:sz w:val="20"/>
                <w:szCs w:val="20"/>
              </w:rPr>
            </w:pPr>
            <w:r w:rsidRPr="009A66BA">
              <w:rPr>
                <w:sz w:val="20"/>
                <w:szCs w:val="20"/>
              </w:rPr>
              <w:t>3.3.1.</w:t>
            </w:r>
          </w:p>
        </w:tc>
        <w:tc>
          <w:tcPr>
            <w:tcW w:w="7331" w:type="dxa"/>
            <w:shd w:val="clear" w:color="auto" w:fill="auto"/>
          </w:tcPr>
          <w:p w:rsidR="007B5141" w:rsidRPr="0048402F" w:rsidRDefault="007B5141" w:rsidP="00B91A43">
            <w:pPr>
              <w:widowControl/>
              <w:autoSpaceDE/>
              <w:autoSpaceDN/>
              <w:rPr>
                <w:sz w:val="20"/>
                <w:szCs w:val="20"/>
              </w:rPr>
            </w:pPr>
            <w:r w:rsidRPr="0048402F">
              <w:rPr>
                <w:sz w:val="20"/>
                <w:szCs w:val="20"/>
              </w:rPr>
              <w:t>Областной бюджет</w:t>
            </w:r>
          </w:p>
        </w:tc>
        <w:tc>
          <w:tcPr>
            <w:tcW w:w="1275" w:type="dxa"/>
            <w:shd w:val="clear" w:color="auto" w:fill="auto"/>
          </w:tcPr>
          <w:p w:rsidR="007B5141" w:rsidRPr="00236DA7" w:rsidRDefault="007B5141" w:rsidP="00B91A43">
            <w:pPr>
              <w:widowControl/>
              <w:autoSpaceDE/>
              <w:autoSpaceDN/>
              <w:rPr>
                <w:sz w:val="20"/>
                <w:szCs w:val="20"/>
              </w:rPr>
            </w:pPr>
            <w:r w:rsidRPr="00236DA7">
              <w:rPr>
                <w:sz w:val="20"/>
                <w:szCs w:val="20"/>
              </w:rPr>
              <w:t xml:space="preserve">180,0  </w:t>
            </w:r>
          </w:p>
        </w:tc>
        <w:tc>
          <w:tcPr>
            <w:tcW w:w="993" w:type="dxa"/>
            <w:shd w:val="clear" w:color="auto" w:fill="auto"/>
          </w:tcPr>
          <w:p w:rsidR="007B5141" w:rsidRPr="00236DA7" w:rsidRDefault="007B5141" w:rsidP="00B91A43">
            <w:pPr>
              <w:widowControl/>
              <w:autoSpaceDE/>
              <w:autoSpaceDN/>
              <w:rPr>
                <w:sz w:val="20"/>
                <w:szCs w:val="20"/>
              </w:rPr>
            </w:pPr>
            <w:r w:rsidRPr="00236DA7">
              <w:rPr>
                <w:sz w:val="20"/>
                <w:szCs w:val="20"/>
              </w:rPr>
              <w:t xml:space="preserve">-  </w:t>
            </w:r>
          </w:p>
        </w:tc>
        <w:tc>
          <w:tcPr>
            <w:tcW w:w="992" w:type="dxa"/>
            <w:shd w:val="clear" w:color="auto" w:fill="auto"/>
          </w:tcPr>
          <w:p w:rsidR="007B5141" w:rsidRPr="00236DA7" w:rsidRDefault="007B5141" w:rsidP="00B91A43">
            <w:pPr>
              <w:widowControl/>
              <w:autoSpaceDE/>
              <w:autoSpaceDN/>
              <w:rPr>
                <w:sz w:val="20"/>
                <w:szCs w:val="20"/>
              </w:rPr>
            </w:pPr>
            <w:r w:rsidRPr="00236DA7">
              <w:rPr>
                <w:sz w:val="20"/>
                <w:szCs w:val="20"/>
              </w:rPr>
              <w:t>-</w:t>
            </w:r>
          </w:p>
        </w:tc>
        <w:tc>
          <w:tcPr>
            <w:tcW w:w="1446" w:type="dxa"/>
            <w:shd w:val="clear" w:color="auto" w:fill="auto"/>
          </w:tcPr>
          <w:p w:rsidR="007B5141" w:rsidRPr="00236DA7" w:rsidRDefault="007B5141" w:rsidP="00B91A43">
            <w:pPr>
              <w:widowControl/>
              <w:autoSpaceDE/>
              <w:autoSpaceDN/>
              <w:rPr>
                <w:sz w:val="20"/>
                <w:szCs w:val="20"/>
              </w:rPr>
            </w:pPr>
            <w:r w:rsidRPr="00236DA7">
              <w:rPr>
                <w:sz w:val="20"/>
                <w:szCs w:val="20"/>
              </w:rPr>
              <w:t xml:space="preserve">180,0  </w:t>
            </w:r>
          </w:p>
        </w:tc>
        <w:tc>
          <w:tcPr>
            <w:tcW w:w="2693" w:type="dxa"/>
            <w:vMerge/>
            <w:shd w:val="clear" w:color="auto" w:fill="auto"/>
            <w:vAlign w:val="center"/>
          </w:tcPr>
          <w:p w:rsidR="007B5141" w:rsidRPr="009A66BA" w:rsidRDefault="007B5141" w:rsidP="00B91A43">
            <w:pPr>
              <w:widowControl/>
              <w:autoSpaceDE/>
              <w:autoSpaceDN/>
              <w:jc w:val="center"/>
              <w:rPr>
                <w:sz w:val="20"/>
                <w:szCs w:val="20"/>
              </w:rPr>
            </w:pPr>
          </w:p>
        </w:tc>
      </w:tr>
      <w:tr w:rsidR="007B5141" w:rsidRPr="009A66BA" w:rsidTr="00B91A43">
        <w:trPr>
          <w:trHeight w:val="20"/>
        </w:trPr>
        <w:tc>
          <w:tcPr>
            <w:tcW w:w="15547" w:type="dxa"/>
            <w:gridSpan w:val="7"/>
            <w:shd w:val="clear" w:color="auto" w:fill="auto"/>
            <w:vAlign w:val="center"/>
          </w:tcPr>
          <w:p w:rsidR="007B5141" w:rsidRPr="0048402F" w:rsidRDefault="007B5141" w:rsidP="00B91A43">
            <w:pPr>
              <w:widowControl/>
              <w:autoSpaceDE/>
              <w:autoSpaceDN/>
              <w:rPr>
                <w:sz w:val="20"/>
                <w:szCs w:val="20"/>
              </w:rPr>
            </w:pPr>
            <w:r w:rsidRPr="0048402F">
              <w:rPr>
                <w:sz w:val="20"/>
                <w:szCs w:val="20"/>
                <w:lang w:eastAsia="ru-RU"/>
              </w:rPr>
              <w:t>Задача № 4 – организация взаимодействия и оптимизация деятельности в сфере профилактики терроризма и экстремизма,</w:t>
            </w:r>
            <w:r w:rsidRPr="0048402F">
              <w:rPr>
                <w:sz w:val="20"/>
                <w:szCs w:val="20"/>
              </w:rPr>
              <w:t xml:space="preserve"> усиление антитеррористической защищенности социальных объектов, а также мест массового пребывания людей</w:t>
            </w:r>
          </w:p>
        </w:tc>
      </w:tr>
      <w:tr w:rsidR="007B5141" w:rsidRPr="009A66BA" w:rsidTr="00B91A43">
        <w:trPr>
          <w:trHeight w:val="20"/>
        </w:trPr>
        <w:tc>
          <w:tcPr>
            <w:tcW w:w="817" w:type="dxa"/>
            <w:shd w:val="clear" w:color="auto" w:fill="auto"/>
            <w:vAlign w:val="center"/>
          </w:tcPr>
          <w:p w:rsidR="007B5141" w:rsidRPr="009A66BA" w:rsidRDefault="007B5141" w:rsidP="00B91A43">
            <w:pPr>
              <w:widowControl/>
              <w:autoSpaceDE/>
              <w:autoSpaceDN/>
              <w:rPr>
                <w:sz w:val="20"/>
                <w:szCs w:val="20"/>
                <w:highlight w:val="yellow"/>
              </w:rPr>
            </w:pPr>
            <w:r w:rsidRPr="009A66BA">
              <w:rPr>
                <w:sz w:val="20"/>
                <w:szCs w:val="20"/>
              </w:rPr>
              <w:t>4.1.</w:t>
            </w:r>
          </w:p>
        </w:tc>
        <w:tc>
          <w:tcPr>
            <w:tcW w:w="7331" w:type="dxa"/>
            <w:shd w:val="clear" w:color="auto" w:fill="auto"/>
            <w:vAlign w:val="center"/>
          </w:tcPr>
          <w:p w:rsidR="007B5141" w:rsidRPr="0048402F" w:rsidRDefault="007B5141" w:rsidP="00B91A43">
            <w:pPr>
              <w:widowControl/>
              <w:autoSpaceDE/>
              <w:autoSpaceDN/>
              <w:rPr>
                <w:sz w:val="20"/>
                <w:szCs w:val="20"/>
              </w:rPr>
            </w:pPr>
            <w:r w:rsidRPr="0048402F">
              <w:rPr>
                <w:sz w:val="20"/>
                <w:szCs w:val="20"/>
                <w:lang w:eastAsia="ru-RU"/>
              </w:rPr>
              <w:t xml:space="preserve">Организован и проведен </w:t>
            </w:r>
            <w:r w:rsidRPr="0048402F">
              <w:rPr>
                <w:sz w:val="20"/>
                <w:szCs w:val="20"/>
              </w:rPr>
              <w:t>областной семинар для специалистов органов</w:t>
            </w:r>
            <w:r w:rsidR="00B91A43">
              <w:rPr>
                <w:sz w:val="20"/>
                <w:szCs w:val="20"/>
              </w:rPr>
              <w:br/>
            </w:r>
            <w:r w:rsidRPr="0048402F">
              <w:rPr>
                <w:sz w:val="20"/>
                <w:szCs w:val="20"/>
              </w:rPr>
              <w:t>и учреждений системы профилактики по вопросам предупреждения экстремизма и терроризма среди обучающихся образовательных организаций (всего), в том числе:</w:t>
            </w:r>
          </w:p>
        </w:tc>
        <w:tc>
          <w:tcPr>
            <w:tcW w:w="1275" w:type="dxa"/>
            <w:shd w:val="clear" w:color="auto" w:fill="auto"/>
          </w:tcPr>
          <w:p w:rsidR="007B5141" w:rsidRPr="009A66BA" w:rsidRDefault="007B5141" w:rsidP="00B91A43">
            <w:pPr>
              <w:widowControl/>
              <w:autoSpaceDE/>
              <w:autoSpaceDN/>
              <w:rPr>
                <w:sz w:val="20"/>
                <w:szCs w:val="20"/>
              </w:rPr>
            </w:pPr>
            <w:r w:rsidRPr="009A66BA">
              <w:rPr>
                <w:sz w:val="20"/>
                <w:szCs w:val="20"/>
              </w:rPr>
              <w:t>41,4</w:t>
            </w:r>
          </w:p>
        </w:tc>
        <w:tc>
          <w:tcPr>
            <w:tcW w:w="993" w:type="dxa"/>
            <w:shd w:val="clear" w:color="auto" w:fill="auto"/>
          </w:tcPr>
          <w:p w:rsidR="007B5141" w:rsidRPr="009A66BA" w:rsidRDefault="007B5141" w:rsidP="00B91A43">
            <w:pPr>
              <w:widowControl/>
              <w:autoSpaceDE/>
              <w:autoSpaceDN/>
              <w:rPr>
                <w:sz w:val="20"/>
                <w:szCs w:val="20"/>
              </w:rPr>
            </w:pPr>
            <w:r w:rsidRPr="009A66BA">
              <w:rPr>
                <w:sz w:val="20"/>
                <w:szCs w:val="20"/>
              </w:rPr>
              <w:t>41,4</w:t>
            </w:r>
          </w:p>
        </w:tc>
        <w:tc>
          <w:tcPr>
            <w:tcW w:w="992" w:type="dxa"/>
            <w:shd w:val="clear" w:color="auto" w:fill="auto"/>
          </w:tcPr>
          <w:p w:rsidR="007B5141" w:rsidRPr="009A66BA" w:rsidRDefault="007B5141" w:rsidP="00B91A43">
            <w:pPr>
              <w:widowControl/>
              <w:autoSpaceDE/>
              <w:autoSpaceDN/>
              <w:rPr>
                <w:sz w:val="20"/>
                <w:szCs w:val="20"/>
              </w:rPr>
            </w:pPr>
            <w:r w:rsidRPr="009A66BA">
              <w:rPr>
                <w:sz w:val="20"/>
                <w:szCs w:val="20"/>
              </w:rPr>
              <w:t>41,4</w:t>
            </w:r>
          </w:p>
        </w:tc>
        <w:tc>
          <w:tcPr>
            <w:tcW w:w="1446" w:type="dxa"/>
            <w:shd w:val="clear" w:color="auto" w:fill="auto"/>
          </w:tcPr>
          <w:p w:rsidR="007B5141" w:rsidRPr="009A66BA" w:rsidRDefault="007B5141" w:rsidP="00B91A43">
            <w:pPr>
              <w:widowControl/>
              <w:autoSpaceDE/>
              <w:autoSpaceDN/>
              <w:rPr>
                <w:sz w:val="20"/>
                <w:szCs w:val="20"/>
              </w:rPr>
            </w:pPr>
            <w:r w:rsidRPr="009A66BA">
              <w:rPr>
                <w:sz w:val="20"/>
                <w:szCs w:val="20"/>
              </w:rPr>
              <w:t>124,2</w:t>
            </w:r>
          </w:p>
        </w:tc>
        <w:tc>
          <w:tcPr>
            <w:tcW w:w="2693" w:type="dxa"/>
            <w:vMerge w:val="restart"/>
            <w:shd w:val="clear" w:color="auto" w:fill="auto"/>
            <w:vAlign w:val="center"/>
          </w:tcPr>
          <w:p w:rsidR="007B5141" w:rsidRPr="009A66BA" w:rsidRDefault="007B5141" w:rsidP="00B91A43">
            <w:pPr>
              <w:widowControl/>
              <w:autoSpaceDE/>
              <w:autoSpaceDN/>
              <w:jc w:val="center"/>
              <w:rPr>
                <w:sz w:val="20"/>
                <w:szCs w:val="20"/>
              </w:rPr>
            </w:pPr>
            <w:r w:rsidRPr="009A66BA">
              <w:rPr>
                <w:color w:val="000000"/>
                <w:sz w:val="20"/>
                <w:szCs w:val="20"/>
                <w:shd w:val="clear" w:color="auto" w:fill="FFFFFF"/>
              </w:rPr>
              <w:t>министерство образования Архангельской области</w:t>
            </w:r>
          </w:p>
        </w:tc>
      </w:tr>
      <w:tr w:rsidR="007B5141" w:rsidRPr="009A66BA" w:rsidTr="00B91A43">
        <w:trPr>
          <w:trHeight w:val="20"/>
        </w:trPr>
        <w:tc>
          <w:tcPr>
            <w:tcW w:w="817" w:type="dxa"/>
            <w:shd w:val="clear" w:color="auto" w:fill="auto"/>
            <w:vAlign w:val="center"/>
          </w:tcPr>
          <w:p w:rsidR="007B5141" w:rsidRPr="009A66BA" w:rsidRDefault="007B5141" w:rsidP="00B91A43">
            <w:pPr>
              <w:widowControl/>
              <w:autoSpaceDE/>
              <w:autoSpaceDN/>
              <w:rPr>
                <w:sz w:val="20"/>
                <w:szCs w:val="20"/>
              </w:rPr>
            </w:pPr>
            <w:r w:rsidRPr="009A66BA">
              <w:rPr>
                <w:sz w:val="20"/>
                <w:szCs w:val="20"/>
              </w:rPr>
              <w:t>4.1.1.</w:t>
            </w:r>
          </w:p>
        </w:tc>
        <w:tc>
          <w:tcPr>
            <w:tcW w:w="7331" w:type="dxa"/>
            <w:shd w:val="clear" w:color="auto" w:fill="auto"/>
          </w:tcPr>
          <w:p w:rsidR="007B5141" w:rsidRPr="0048402F" w:rsidRDefault="007B5141" w:rsidP="00B91A43">
            <w:pPr>
              <w:widowControl/>
              <w:autoSpaceDE/>
              <w:autoSpaceDN/>
              <w:rPr>
                <w:sz w:val="20"/>
                <w:szCs w:val="20"/>
              </w:rPr>
            </w:pPr>
            <w:r w:rsidRPr="0048402F">
              <w:rPr>
                <w:sz w:val="20"/>
                <w:szCs w:val="20"/>
              </w:rPr>
              <w:t>Областной бюджет</w:t>
            </w:r>
          </w:p>
        </w:tc>
        <w:tc>
          <w:tcPr>
            <w:tcW w:w="1275" w:type="dxa"/>
            <w:shd w:val="clear" w:color="auto" w:fill="auto"/>
          </w:tcPr>
          <w:p w:rsidR="007B5141" w:rsidRPr="009A66BA" w:rsidRDefault="007B5141" w:rsidP="00B91A43">
            <w:pPr>
              <w:widowControl/>
              <w:autoSpaceDE/>
              <w:autoSpaceDN/>
              <w:rPr>
                <w:sz w:val="20"/>
                <w:szCs w:val="20"/>
              </w:rPr>
            </w:pPr>
            <w:r w:rsidRPr="009A66BA">
              <w:rPr>
                <w:sz w:val="20"/>
                <w:szCs w:val="20"/>
              </w:rPr>
              <w:t>41,4</w:t>
            </w:r>
          </w:p>
        </w:tc>
        <w:tc>
          <w:tcPr>
            <w:tcW w:w="993" w:type="dxa"/>
            <w:shd w:val="clear" w:color="auto" w:fill="auto"/>
          </w:tcPr>
          <w:p w:rsidR="007B5141" w:rsidRPr="009A66BA" w:rsidRDefault="007B5141" w:rsidP="00B91A43">
            <w:pPr>
              <w:widowControl/>
              <w:autoSpaceDE/>
              <w:autoSpaceDN/>
              <w:rPr>
                <w:sz w:val="20"/>
                <w:szCs w:val="20"/>
              </w:rPr>
            </w:pPr>
            <w:r w:rsidRPr="009A66BA">
              <w:rPr>
                <w:sz w:val="20"/>
                <w:szCs w:val="20"/>
              </w:rPr>
              <w:t>41,4</w:t>
            </w:r>
          </w:p>
        </w:tc>
        <w:tc>
          <w:tcPr>
            <w:tcW w:w="992" w:type="dxa"/>
            <w:shd w:val="clear" w:color="auto" w:fill="auto"/>
          </w:tcPr>
          <w:p w:rsidR="007B5141" w:rsidRPr="009A66BA" w:rsidRDefault="007B5141" w:rsidP="00B91A43">
            <w:pPr>
              <w:widowControl/>
              <w:autoSpaceDE/>
              <w:autoSpaceDN/>
              <w:rPr>
                <w:sz w:val="20"/>
                <w:szCs w:val="20"/>
              </w:rPr>
            </w:pPr>
            <w:r w:rsidRPr="009A66BA">
              <w:rPr>
                <w:sz w:val="20"/>
                <w:szCs w:val="20"/>
              </w:rPr>
              <w:t>41,4</w:t>
            </w:r>
          </w:p>
        </w:tc>
        <w:tc>
          <w:tcPr>
            <w:tcW w:w="1446" w:type="dxa"/>
            <w:shd w:val="clear" w:color="auto" w:fill="auto"/>
          </w:tcPr>
          <w:p w:rsidR="007B5141" w:rsidRPr="009A66BA" w:rsidRDefault="007B5141" w:rsidP="00B91A43">
            <w:pPr>
              <w:widowControl/>
              <w:autoSpaceDE/>
              <w:autoSpaceDN/>
              <w:rPr>
                <w:sz w:val="20"/>
                <w:szCs w:val="20"/>
              </w:rPr>
            </w:pPr>
            <w:r w:rsidRPr="009A66BA">
              <w:rPr>
                <w:sz w:val="20"/>
                <w:szCs w:val="20"/>
              </w:rPr>
              <w:t>124,2</w:t>
            </w:r>
          </w:p>
        </w:tc>
        <w:tc>
          <w:tcPr>
            <w:tcW w:w="2693" w:type="dxa"/>
            <w:vMerge/>
            <w:shd w:val="clear" w:color="auto" w:fill="auto"/>
            <w:vAlign w:val="center"/>
          </w:tcPr>
          <w:p w:rsidR="007B5141" w:rsidRPr="009A66BA" w:rsidRDefault="007B5141" w:rsidP="00B91A43">
            <w:pPr>
              <w:widowControl/>
              <w:autoSpaceDE/>
              <w:autoSpaceDN/>
              <w:jc w:val="center"/>
              <w:rPr>
                <w:sz w:val="20"/>
                <w:szCs w:val="20"/>
              </w:rPr>
            </w:pPr>
          </w:p>
        </w:tc>
      </w:tr>
      <w:tr w:rsidR="00E5711C" w:rsidRPr="009A66BA" w:rsidTr="00B91A43">
        <w:trPr>
          <w:trHeight w:val="20"/>
        </w:trPr>
        <w:tc>
          <w:tcPr>
            <w:tcW w:w="817" w:type="dxa"/>
            <w:shd w:val="clear" w:color="auto" w:fill="auto"/>
            <w:vAlign w:val="center"/>
          </w:tcPr>
          <w:p w:rsidR="00E5711C" w:rsidRPr="009A66BA" w:rsidRDefault="00E5711C" w:rsidP="00B91A43">
            <w:pPr>
              <w:widowControl/>
              <w:autoSpaceDE/>
              <w:autoSpaceDN/>
              <w:rPr>
                <w:sz w:val="20"/>
                <w:szCs w:val="20"/>
              </w:rPr>
            </w:pPr>
            <w:r w:rsidRPr="009A66BA">
              <w:rPr>
                <w:sz w:val="20"/>
                <w:szCs w:val="20"/>
              </w:rPr>
              <w:t>4.2.</w:t>
            </w:r>
          </w:p>
        </w:tc>
        <w:tc>
          <w:tcPr>
            <w:tcW w:w="7331" w:type="dxa"/>
            <w:shd w:val="clear" w:color="auto" w:fill="auto"/>
            <w:vAlign w:val="center"/>
          </w:tcPr>
          <w:p w:rsidR="00E5711C" w:rsidRPr="0048402F" w:rsidRDefault="00E5711C" w:rsidP="00B91A43">
            <w:pPr>
              <w:widowControl/>
              <w:autoSpaceDE/>
              <w:autoSpaceDN/>
              <w:rPr>
                <w:sz w:val="20"/>
                <w:szCs w:val="20"/>
                <w:lang w:eastAsia="ru-RU"/>
              </w:rPr>
            </w:pPr>
            <w:r w:rsidRPr="0048402F">
              <w:rPr>
                <w:sz w:val="20"/>
                <w:szCs w:val="20"/>
                <w:lang w:eastAsia="ru-RU"/>
              </w:rPr>
              <w:t xml:space="preserve">Проведены информационно-просветительские мероприятия, направленные </w:t>
            </w:r>
            <w:r w:rsidR="00B91A43">
              <w:rPr>
                <w:sz w:val="20"/>
                <w:szCs w:val="20"/>
                <w:lang w:eastAsia="ru-RU"/>
              </w:rPr>
              <w:br/>
            </w:r>
            <w:r w:rsidRPr="0048402F">
              <w:rPr>
                <w:sz w:val="20"/>
                <w:szCs w:val="20"/>
                <w:lang w:eastAsia="ru-RU"/>
              </w:rPr>
              <w:t>на профилактику экстремизма и терроризма, в том числе в информационно-телекоммуникационной сети «Интернет»</w:t>
            </w:r>
            <w:r w:rsidRPr="0048402F">
              <w:rPr>
                <w:sz w:val="20"/>
                <w:szCs w:val="20"/>
              </w:rPr>
              <w:t xml:space="preserve"> (всего), в том числе:</w:t>
            </w:r>
          </w:p>
        </w:tc>
        <w:tc>
          <w:tcPr>
            <w:tcW w:w="1275" w:type="dxa"/>
            <w:shd w:val="clear" w:color="auto" w:fill="auto"/>
          </w:tcPr>
          <w:p w:rsidR="00E5711C" w:rsidRPr="009A66BA" w:rsidRDefault="00E5711C" w:rsidP="00B91A43">
            <w:pPr>
              <w:widowControl/>
              <w:autoSpaceDE/>
              <w:autoSpaceDN/>
              <w:rPr>
                <w:sz w:val="20"/>
                <w:szCs w:val="20"/>
              </w:rPr>
            </w:pPr>
            <w:r w:rsidRPr="009A66BA">
              <w:rPr>
                <w:sz w:val="20"/>
                <w:szCs w:val="20"/>
              </w:rPr>
              <w:t>600,0</w:t>
            </w:r>
          </w:p>
        </w:tc>
        <w:tc>
          <w:tcPr>
            <w:tcW w:w="993" w:type="dxa"/>
            <w:shd w:val="clear" w:color="auto" w:fill="auto"/>
          </w:tcPr>
          <w:p w:rsidR="00E5711C" w:rsidRPr="009A66BA" w:rsidRDefault="00E5711C" w:rsidP="00B91A43">
            <w:pPr>
              <w:widowControl/>
              <w:autoSpaceDE/>
              <w:autoSpaceDN/>
              <w:rPr>
                <w:sz w:val="20"/>
                <w:szCs w:val="20"/>
              </w:rPr>
            </w:pPr>
            <w:r>
              <w:rPr>
                <w:sz w:val="20"/>
                <w:szCs w:val="20"/>
              </w:rPr>
              <w:t>540,0</w:t>
            </w:r>
          </w:p>
        </w:tc>
        <w:tc>
          <w:tcPr>
            <w:tcW w:w="992" w:type="dxa"/>
            <w:shd w:val="clear" w:color="auto" w:fill="auto"/>
          </w:tcPr>
          <w:p w:rsidR="00E5711C" w:rsidRPr="009A66BA" w:rsidRDefault="00E5711C" w:rsidP="00B91A43">
            <w:pPr>
              <w:widowControl/>
              <w:autoSpaceDE/>
              <w:autoSpaceDN/>
              <w:rPr>
                <w:sz w:val="20"/>
                <w:szCs w:val="20"/>
              </w:rPr>
            </w:pPr>
            <w:r>
              <w:rPr>
                <w:sz w:val="20"/>
                <w:szCs w:val="20"/>
              </w:rPr>
              <w:t>540,0</w:t>
            </w:r>
          </w:p>
        </w:tc>
        <w:tc>
          <w:tcPr>
            <w:tcW w:w="1446" w:type="dxa"/>
            <w:shd w:val="clear" w:color="auto" w:fill="auto"/>
          </w:tcPr>
          <w:p w:rsidR="00E5711C" w:rsidRPr="009A66BA" w:rsidRDefault="00E5711C" w:rsidP="00B91A43">
            <w:pPr>
              <w:widowControl/>
              <w:autoSpaceDE/>
              <w:autoSpaceDN/>
              <w:rPr>
                <w:sz w:val="20"/>
                <w:szCs w:val="20"/>
              </w:rPr>
            </w:pPr>
            <w:r>
              <w:rPr>
                <w:sz w:val="20"/>
                <w:szCs w:val="20"/>
              </w:rPr>
              <w:t>1680,0</w:t>
            </w:r>
          </w:p>
        </w:tc>
        <w:tc>
          <w:tcPr>
            <w:tcW w:w="2693" w:type="dxa"/>
            <w:vMerge w:val="restart"/>
            <w:shd w:val="clear" w:color="auto" w:fill="auto"/>
            <w:vAlign w:val="center"/>
          </w:tcPr>
          <w:p w:rsidR="00E5711C" w:rsidRPr="009A66BA" w:rsidRDefault="00E5711C" w:rsidP="00B91A43">
            <w:pPr>
              <w:widowControl/>
              <w:autoSpaceDE/>
              <w:autoSpaceDN/>
              <w:jc w:val="center"/>
              <w:rPr>
                <w:sz w:val="20"/>
                <w:szCs w:val="20"/>
                <w:lang w:eastAsia="ru-RU"/>
              </w:rPr>
            </w:pPr>
            <w:r w:rsidRPr="009A66BA">
              <w:rPr>
                <w:sz w:val="20"/>
                <w:szCs w:val="20"/>
                <w:lang w:eastAsia="ru-RU"/>
              </w:rPr>
              <w:t>агентство по делам молодежи Архангельской области</w:t>
            </w:r>
          </w:p>
          <w:p w:rsidR="00E5711C" w:rsidRPr="009A66BA" w:rsidRDefault="00E5711C" w:rsidP="00B91A43">
            <w:pPr>
              <w:widowControl/>
              <w:autoSpaceDE/>
              <w:autoSpaceDN/>
              <w:jc w:val="center"/>
              <w:rPr>
                <w:sz w:val="20"/>
                <w:szCs w:val="20"/>
              </w:rPr>
            </w:pPr>
          </w:p>
        </w:tc>
      </w:tr>
      <w:tr w:rsidR="007B5141" w:rsidRPr="009A66BA" w:rsidTr="00B91A43">
        <w:trPr>
          <w:trHeight w:val="20"/>
        </w:trPr>
        <w:tc>
          <w:tcPr>
            <w:tcW w:w="817" w:type="dxa"/>
            <w:shd w:val="clear" w:color="auto" w:fill="auto"/>
            <w:vAlign w:val="center"/>
          </w:tcPr>
          <w:p w:rsidR="007B5141" w:rsidRPr="009A66BA" w:rsidRDefault="007B5141" w:rsidP="00B91A43">
            <w:pPr>
              <w:widowControl/>
              <w:autoSpaceDE/>
              <w:autoSpaceDN/>
              <w:rPr>
                <w:sz w:val="20"/>
                <w:szCs w:val="20"/>
              </w:rPr>
            </w:pPr>
            <w:r w:rsidRPr="009A66BA">
              <w:rPr>
                <w:sz w:val="20"/>
                <w:szCs w:val="20"/>
              </w:rPr>
              <w:t>4.2.1.</w:t>
            </w:r>
          </w:p>
        </w:tc>
        <w:tc>
          <w:tcPr>
            <w:tcW w:w="7331" w:type="dxa"/>
            <w:shd w:val="clear" w:color="auto" w:fill="auto"/>
          </w:tcPr>
          <w:p w:rsidR="007B5141" w:rsidRPr="0048402F" w:rsidRDefault="007B5141" w:rsidP="00B91A43">
            <w:pPr>
              <w:widowControl/>
              <w:autoSpaceDE/>
              <w:autoSpaceDN/>
              <w:rPr>
                <w:sz w:val="20"/>
                <w:szCs w:val="20"/>
              </w:rPr>
            </w:pPr>
            <w:r w:rsidRPr="0048402F">
              <w:rPr>
                <w:sz w:val="20"/>
                <w:szCs w:val="20"/>
              </w:rPr>
              <w:t>Областной бюджет</w:t>
            </w:r>
          </w:p>
        </w:tc>
        <w:tc>
          <w:tcPr>
            <w:tcW w:w="1275" w:type="dxa"/>
            <w:shd w:val="clear" w:color="auto" w:fill="auto"/>
          </w:tcPr>
          <w:p w:rsidR="007B5141" w:rsidRPr="009A66BA" w:rsidRDefault="007B5141" w:rsidP="00B91A43">
            <w:pPr>
              <w:widowControl/>
              <w:autoSpaceDE/>
              <w:autoSpaceDN/>
              <w:rPr>
                <w:sz w:val="20"/>
                <w:szCs w:val="20"/>
              </w:rPr>
            </w:pPr>
            <w:r w:rsidRPr="009A66BA">
              <w:rPr>
                <w:sz w:val="20"/>
                <w:szCs w:val="20"/>
              </w:rPr>
              <w:t>600,0</w:t>
            </w:r>
          </w:p>
        </w:tc>
        <w:tc>
          <w:tcPr>
            <w:tcW w:w="993" w:type="dxa"/>
            <w:shd w:val="clear" w:color="auto" w:fill="auto"/>
          </w:tcPr>
          <w:p w:rsidR="007B5141" w:rsidRPr="009A66BA" w:rsidRDefault="00E5711C" w:rsidP="00B91A43">
            <w:pPr>
              <w:widowControl/>
              <w:autoSpaceDE/>
              <w:autoSpaceDN/>
              <w:rPr>
                <w:sz w:val="20"/>
                <w:szCs w:val="20"/>
              </w:rPr>
            </w:pPr>
            <w:r>
              <w:rPr>
                <w:sz w:val="20"/>
                <w:szCs w:val="20"/>
              </w:rPr>
              <w:t>540,0</w:t>
            </w:r>
          </w:p>
        </w:tc>
        <w:tc>
          <w:tcPr>
            <w:tcW w:w="992" w:type="dxa"/>
            <w:shd w:val="clear" w:color="auto" w:fill="auto"/>
          </w:tcPr>
          <w:p w:rsidR="007B5141" w:rsidRPr="009A66BA" w:rsidRDefault="00E5711C" w:rsidP="00B91A43">
            <w:pPr>
              <w:widowControl/>
              <w:autoSpaceDE/>
              <w:autoSpaceDN/>
              <w:rPr>
                <w:sz w:val="20"/>
                <w:szCs w:val="20"/>
              </w:rPr>
            </w:pPr>
            <w:r>
              <w:rPr>
                <w:sz w:val="20"/>
                <w:szCs w:val="20"/>
              </w:rPr>
              <w:t>540,0</w:t>
            </w:r>
          </w:p>
        </w:tc>
        <w:tc>
          <w:tcPr>
            <w:tcW w:w="1446" w:type="dxa"/>
            <w:shd w:val="clear" w:color="auto" w:fill="auto"/>
          </w:tcPr>
          <w:p w:rsidR="007B5141" w:rsidRPr="009A66BA" w:rsidRDefault="00E5711C" w:rsidP="00B91A43">
            <w:pPr>
              <w:widowControl/>
              <w:autoSpaceDE/>
              <w:autoSpaceDN/>
              <w:rPr>
                <w:sz w:val="20"/>
                <w:szCs w:val="20"/>
              </w:rPr>
            </w:pPr>
            <w:r>
              <w:rPr>
                <w:sz w:val="20"/>
                <w:szCs w:val="20"/>
              </w:rPr>
              <w:t>1680,0</w:t>
            </w:r>
          </w:p>
        </w:tc>
        <w:tc>
          <w:tcPr>
            <w:tcW w:w="2693" w:type="dxa"/>
            <w:vMerge/>
            <w:shd w:val="clear" w:color="auto" w:fill="auto"/>
            <w:vAlign w:val="center"/>
          </w:tcPr>
          <w:p w:rsidR="007B5141" w:rsidRPr="009A66BA" w:rsidRDefault="007B5141" w:rsidP="00B91A43">
            <w:pPr>
              <w:widowControl/>
              <w:autoSpaceDE/>
              <w:autoSpaceDN/>
              <w:jc w:val="center"/>
              <w:rPr>
                <w:sz w:val="20"/>
                <w:szCs w:val="20"/>
              </w:rPr>
            </w:pPr>
          </w:p>
        </w:tc>
      </w:tr>
      <w:tr w:rsidR="00E5711C" w:rsidRPr="009A66BA" w:rsidTr="00B91A43">
        <w:trPr>
          <w:trHeight w:val="20"/>
        </w:trPr>
        <w:tc>
          <w:tcPr>
            <w:tcW w:w="817" w:type="dxa"/>
            <w:shd w:val="clear" w:color="auto" w:fill="auto"/>
            <w:vAlign w:val="center"/>
          </w:tcPr>
          <w:p w:rsidR="00E5711C" w:rsidRPr="009A66BA" w:rsidRDefault="00E5711C" w:rsidP="00B91A43">
            <w:pPr>
              <w:widowControl/>
              <w:autoSpaceDE/>
              <w:autoSpaceDN/>
              <w:rPr>
                <w:sz w:val="20"/>
                <w:szCs w:val="20"/>
              </w:rPr>
            </w:pPr>
            <w:r w:rsidRPr="009A66BA">
              <w:rPr>
                <w:sz w:val="20"/>
                <w:szCs w:val="20"/>
              </w:rPr>
              <w:t>4.3.</w:t>
            </w:r>
          </w:p>
        </w:tc>
        <w:tc>
          <w:tcPr>
            <w:tcW w:w="7331" w:type="dxa"/>
            <w:shd w:val="clear" w:color="auto" w:fill="auto"/>
            <w:vAlign w:val="center"/>
          </w:tcPr>
          <w:p w:rsidR="00E5711C" w:rsidRPr="0048402F" w:rsidRDefault="00E5711C" w:rsidP="00B91A43">
            <w:pPr>
              <w:widowControl/>
              <w:autoSpaceDE/>
              <w:autoSpaceDN/>
              <w:rPr>
                <w:sz w:val="20"/>
                <w:szCs w:val="20"/>
              </w:rPr>
            </w:pPr>
            <w:r w:rsidRPr="0048402F">
              <w:rPr>
                <w:sz w:val="20"/>
                <w:szCs w:val="20"/>
                <w:lang w:eastAsia="ru-RU"/>
              </w:rPr>
              <w:t xml:space="preserve">Изготовлены и размещены материалы, направленные на профилактику экстремизма и терроризма </w:t>
            </w:r>
            <w:r w:rsidRPr="0048402F">
              <w:rPr>
                <w:sz w:val="20"/>
                <w:szCs w:val="20"/>
              </w:rPr>
              <w:t>в информационно-телекоммуникационной сети «Интернет»</w:t>
            </w:r>
            <w:r w:rsidRPr="0048402F">
              <w:rPr>
                <w:sz w:val="20"/>
                <w:szCs w:val="20"/>
                <w:lang w:eastAsia="ru-RU"/>
              </w:rPr>
              <w:t>, в том числе таргетированная реклама</w:t>
            </w:r>
            <w:r w:rsidRPr="0048402F">
              <w:rPr>
                <w:sz w:val="20"/>
                <w:szCs w:val="20"/>
              </w:rPr>
              <w:t xml:space="preserve"> (всего), в том числе:</w:t>
            </w:r>
          </w:p>
        </w:tc>
        <w:tc>
          <w:tcPr>
            <w:tcW w:w="1275" w:type="dxa"/>
            <w:shd w:val="clear" w:color="auto" w:fill="auto"/>
          </w:tcPr>
          <w:p w:rsidR="00E5711C" w:rsidRPr="009A66BA" w:rsidRDefault="00E5711C" w:rsidP="00B91A43">
            <w:pPr>
              <w:widowControl/>
              <w:autoSpaceDE/>
              <w:autoSpaceDN/>
              <w:rPr>
                <w:sz w:val="20"/>
                <w:szCs w:val="20"/>
                <w:lang w:eastAsia="ru-RU"/>
              </w:rPr>
            </w:pPr>
            <w:r w:rsidRPr="009A66BA">
              <w:rPr>
                <w:sz w:val="20"/>
                <w:szCs w:val="20"/>
                <w:lang w:eastAsia="ru-RU"/>
              </w:rPr>
              <w:t>400,0</w:t>
            </w:r>
          </w:p>
          <w:p w:rsidR="00E5711C" w:rsidRPr="009A66BA" w:rsidRDefault="00E5711C" w:rsidP="00B91A43">
            <w:pPr>
              <w:widowControl/>
              <w:autoSpaceDE/>
              <w:autoSpaceDN/>
              <w:rPr>
                <w:sz w:val="20"/>
                <w:szCs w:val="20"/>
              </w:rPr>
            </w:pPr>
          </w:p>
        </w:tc>
        <w:tc>
          <w:tcPr>
            <w:tcW w:w="993" w:type="dxa"/>
            <w:shd w:val="clear" w:color="auto" w:fill="auto"/>
          </w:tcPr>
          <w:p w:rsidR="00E5711C" w:rsidRPr="009A66BA" w:rsidRDefault="00E5711C" w:rsidP="00B91A43">
            <w:pPr>
              <w:widowControl/>
              <w:autoSpaceDE/>
              <w:autoSpaceDN/>
              <w:rPr>
                <w:sz w:val="20"/>
                <w:szCs w:val="20"/>
              </w:rPr>
            </w:pPr>
            <w:r>
              <w:rPr>
                <w:sz w:val="20"/>
                <w:szCs w:val="20"/>
              </w:rPr>
              <w:t>360,0</w:t>
            </w:r>
          </w:p>
        </w:tc>
        <w:tc>
          <w:tcPr>
            <w:tcW w:w="992" w:type="dxa"/>
            <w:shd w:val="clear" w:color="auto" w:fill="auto"/>
          </w:tcPr>
          <w:p w:rsidR="00E5711C" w:rsidRPr="009A66BA" w:rsidRDefault="00E5711C" w:rsidP="00B91A43">
            <w:pPr>
              <w:widowControl/>
              <w:autoSpaceDE/>
              <w:autoSpaceDN/>
              <w:rPr>
                <w:sz w:val="20"/>
                <w:szCs w:val="20"/>
              </w:rPr>
            </w:pPr>
            <w:r>
              <w:rPr>
                <w:sz w:val="20"/>
                <w:szCs w:val="20"/>
              </w:rPr>
              <w:t>360,0</w:t>
            </w:r>
          </w:p>
        </w:tc>
        <w:tc>
          <w:tcPr>
            <w:tcW w:w="1446" w:type="dxa"/>
            <w:shd w:val="clear" w:color="auto" w:fill="auto"/>
          </w:tcPr>
          <w:p w:rsidR="00E5711C" w:rsidRPr="009A66BA" w:rsidRDefault="00E5711C" w:rsidP="00B91A43">
            <w:pPr>
              <w:widowControl/>
              <w:autoSpaceDE/>
              <w:autoSpaceDN/>
              <w:rPr>
                <w:sz w:val="20"/>
                <w:szCs w:val="20"/>
              </w:rPr>
            </w:pPr>
            <w:r>
              <w:rPr>
                <w:sz w:val="20"/>
                <w:szCs w:val="20"/>
              </w:rPr>
              <w:t>112</w:t>
            </w:r>
            <w:r w:rsidRPr="009A66BA">
              <w:rPr>
                <w:sz w:val="20"/>
                <w:szCs w:val="20"/>
              </w:rPr>
              <w:t>0,0</w:t>
            </w:r>
          </w:p>
        </w:tc>
        <w:tc>
          <w:tcPr>
            <w:tcW w:w="2693" w:type="dxa"/>
            <w:vMerge w:val="restart"/>
            <w:shd w:val="clear" w:color="auto" w:fill="auto"/>
            <w:vAlign w:val="center"/>
          </w:tcPr>
          <w:p w:rsidR="00E5711C" w:rsidRPr="009A66BA" w:rsidRDefault="00E5711C" w:rsidP="00B91A43">
            <w:pPr>
              <w:widowControl/>
              <w:autoSpaceDE/>
              <w:autoSpaceDN/>
              <w:jc w:val="center"/>
              <w:rPr>
                <w:sz w:val="20"/>
                <w:szCs w:val="20"/>
                <w:lang w:eastAsia="ru-RU"/>
              </w:rPr>
            </w:pPr>
            <w:r w:rsidRPr="009A66BA">
              <w:rPr>
                <w:sz w:val="20"/>
                <w:szCs w:val="20"/>
                <w:lang w:eastAsia="ru-RU"/>
              </w:rPr>
              <w:t>агентство по делам молодежи Архангельской области</w:t>
            </w:r>
          </w:p>
          <w:p w:rsidR="00E5711C" w:rsidRPr="009A66BA" w:rsidRDefault="00E5711C" w:rsidP="00B91A43">
            <w:pPr>
              <w:widowControl/>
              <w:autoSpaceDE/>
              <w:autoSpaceDN/>
              <w:jc w:val="center"/>
              <w:rPr>
                <w:sz w:val="20"/>
                <w:szCs w:val="20"/>
              </w:rPr>
            </w:pPr>
          </w:p>
        </w:tc>
      </w:tr>
      <w:tr w:rsidR="007B5141" w:rsidRPr="009A66BA" w:rsidTr="00B91A43">
        <w:trPr>
          <w:trHeight w:val="20"/>
        </w:trPr>
        <w:tc>
          <w:tcPr>
            <w:tcW w:w="817" w:type="dxa"/>
            <w:shd w:val="clear" w:color="auto" w:fill="auto"/>
            <w:vAlign w:val="center"/>
          </w:tcPr>
          <w:p w:rsidR="007B5141" w:rsidRPr="009A66BA" w:rsidRDefault="007B5141" w:rsidP="00B91A43">
            <w:pPr>
              <w:widowControl/>
              <w:autoSpaceDE/>
              <w:autoSpaceDN/>
              <w:rPr>
                <w:sz w:val="20"/>
                <w:szCs w:val="20"/>
              </w:rPr>
            </w:pPr>
            <w:r w:rsidRPr="009A66BA">
              <w:rPr>
                <w:sz w:val="20"/>
                <w:szCs w:val="20"/>
              </w:rPr>
              <w:t>4.3.1.</w:t>
            </w:r>
          </w:p>
        </w:tc>
        <w:tc>
          <w:tcPr>
            <w:tcW w:w="7331" w:type="dxa"/>
            <w:shd w:val="clear" w:color="auto" w:fill="auto"/>
          </w:tcPr>
          <w:p w:rsidR="007B5141" w:rsidRPr="0048402F" w:rsidRDefault="007B5141" w:rsidP="00B91A43">
            <w:pPr>
              <w:widowControl/>
              <w:autoSpaceDE/>
              <w:autoSpaceDN/>
              <w:rPr>
                <w:sz w:val="20"/>
                <w:szCs w:val="20"/>
              </w:rPr>
            </w:pPr>
            <w:r w:rsidRPr="0048402F">
              <w:rPr>
                <w:sz w:val="20"/>
                <w:szCs w:val="20"/>
              </w:rPr>
              <w:t>Областной бюджет</w:t>
            </w:r>
          </w:p>
        </w:tc>
        <w:tc>
          <w:tcPr>
            <w:tcW w:w="1275" w:type="dxa"/>
            <w:shd w:val="clear" w:color="auto" w:fill="auto"/>
          </w:tcPr>
          <w:p w:rsidR="007B5141" w:rsidRPr="009A66BA" w:rsidRDefault="007B5141" w:rsidP="00B91A43">
            <w:pPr>
              <w:widowControl/>
              <w:autoSpaceDE/>
              <w:autoSpaceDN/>
              <w:rPr>
                <w:sz w:val="20"/>
                <w:szCs w:val="20"/>
                <w:lang w:eastAsia="ru-RU"/>
              </w:rPr>
            </w:pPr>
            <w:r w:rsidRPr="009A66BA">
              <w:rPr>
                <w:sz w:val="20"/>
                <w:szCs w:val="20"/>
                <w:lang w:eastAsia="ru-RU"/>
              </w:rPr>
              <w:t>400,0</w:t>
            </w:r>
          </w:p>
        </w:tc>
        <w:tc>
          <w:tcPr>
            <w:tcW w:w="993" w:type="dxa"/>
            <w:shd w:val="clear" w:color="auto" w:fill="auto"/>
          </w:tcPr>
          <w:p w:rsidR="007B5141" w:rsidRPr="009A66BA" w:rsidRDefault="00E5711C" w:rsidP="00B91A43">
            <w:pPr>
              <w:widowControl/>
              <w:autoSpaceDE/>
              <w:autoSpaceDN/>
              <w:rPr>
                <w:sz w:val="20"/>
                <w:szCs w:val="20"/>
              </w:rPr>
            </w:pPr>
            <w:r>
              <w:rPr>
                <w:sz w:val="20"/>
                <w:szCs w:val="20"/>
              </w:rPr>
              <w:t>360,0</w:t>
            </w:r>
          </w:p>
        </w:tc>
        <w:tc>
          <w:tcPr>
            <w:tcW w:w="992" w:type="dxa"/>
            <w:shd w:val="clear" w:color="auto" w:fill="auto"/>
          </w:tcPr>
          <w:p w:rsidR="007B5141" w:rsidRPr="009A66BA" w:rsidRDefault="00E5711C" w:rsidP="00B91A43">
            <w:pPr>
              <w:widowControl/>
              <w:autoSpaceDE/>
              <w:autoSpaceDN/>
              <w:rPr>
                <w:sz w:val="20"/>
                <w:szCs w:val="20"/>
              </w:rPr>
            </w:pPr>
            <w:r>
              <w:rPr>
                <w:sz w:val="20"/>
                <w:szCs w:val="20"/>
              </w:rPr>
              <w:t>360,0</w:t>
            </w:r>
          </w:p>
        </w:tc>
        <w:tc>
          <w:tcPr>
            <w:tcW w:w="1446" w:type="dxa"/>
            <w:shd w:val="clear" w:color="auto" w:fill="auto"/>
          </w:tcPr>
          <w:p w:rsidR="007B5141" w:rsidRPr="009A66BA" w:rsidRDefault="00E5711C" w:rsidP="00B91A43">
            <w:pPr>
              <w:widowControl/>
              <w:autoSpaceDE/>
              <w:autoSpaceDN/>
              <w:rPr>
                <w:sz w:val="20"/>
                <w:szCs w:val="20"/>
              </w:rPr>
            </w:pPr>
            <w:r>
              <w:rPr>
                <w:sz w:val="20"/>
                <w:szCs w:val="20"/>
              </w:rPr>
              <w:t>112</w:t>
            </w:r>
            <w:r w:rsidR="007B5141" w:rsidRPr="009A66BA">
              <w:rPr>
                <w:sz w:val="20"/>
                <w:szCs w:val="20"/>
              </w:rPr>
              <w:t>0,0</w:t>
            </w:r>
          </w:p>
        </w:tc>
        <w:tc>
          <w:tcPr>
            <w:tcW w:w="2693" w:type="dxa"/>
            <w:vMerge/>
            <w:shd w:val="clear" w:color="auto" w:fill="auto"/>
            <w:vAlign w:val="center"/>
          </w:tcPr>
          <w:p w:rsidR="007B5141" w:rsidRPr="009A66BA" w:rsidRDefault="007B5141" w:rsidP="00B91A43">
            <w:pPr>
              <w:widowControl/>
              <w:autoSpaceDE/>
              <w:autoSpaceDN/>
              <w:jc w:val="center"/>
              <w:rPr>
                <w:sz w:val="20"/>
                <w:szCs w:val="20"/>
              </w:rPr>
            </w:pPr>
          </w:p>
        </w:tc>
      </w:tr>
      <w:tr w:rsidR="007B5141" w:rsidRPr="009A66BA" w:rsidTr="00B91A43">
        <w:trPr>
          <w:trHeight w:val="722"/>
        </w:trPr>
        <w:tc>
          <w:tcPr>
            <w:tcW w:w="817" w:type="dxa"/>
            <w:shd w:val="clear" w:color="auto" w:fill="auto"/>
            <w:vAlign w:val="center"/>
          </w:tcPr>
          <w:p w:rsidR="007B5141" w:rsidRPr="009A66BA" w:rsidRDefault="007B5141" w:rsidP="00B91A43">
            <w:pPr>
              <w:widowControl/>
              <w:autoSpaceDE/>
              <w:autoSpaceDN/>
              <w:rPr>
                <w:sz w:val="20"/>
                <w:szCs w:val="20"/>
              </w:rPr>
            </w:pPr>
            <w:r w:rsidRPr="009A66BA">
              <w:rPr>
                <w:sz w:val="20"/>
                <w:szCs w:val="20"/>
              </w:rPr>
              <w:lastRenderedPageBreak/>
              <w:t>4.4.</w:t>
            </w:r>
          </w:p>
        </w:tc>
        <w:tc>
          <w:tcPr>
            <w:tcW w:w="7331" w:type="dxa"/>
            <w:shd w:val="clear" w:color="auto" w:fill="auto"/>
          </w:tcPr>
          <w:p w:rsidR="007B5141" w:rsidRPr="0048402F" w:rsidRDefault="007B5141" w:rsidP="00B91A43">
            <w:pPr>
              <w:widowControl/>
              <w:autoSpaceDE/>
              <w:autoSpaceDN/>
              <w:rPr>
                <w:sz w:val="20"/>
                <w:szCs w:val="20"/>
              </w:rPr>
            </w:pPr>
            <w:r w:rsidRPr="0048402F">
              <w:rPr>
                <w:sz w:val="20"/>
                <w:szCs w:val="20"/>
              </w:rPr>
              <w:t>Проведен областной конкурс социальных проектов, направленных на профилактику экстремизма и терроризма в молодежной среде (всего), в том числе:</w:t>
            </w:r>
          </w:p>
        </w:tc>
        <w:tc>
          <w:tcPr>
            <w:tcW w:w="1275" w:type="dxa"/>
            <w:shd w:val="clear" w:color="auto" w:fill="auto"/>
          </w:tcPr>
          <w:p w:rsidR="007B5141" w:rsidRPr="009A66BA" w:rsidRDefault="007B5141" w:rsidP="00B91A43">
            <w:pPr>
              <w:widowControl/>
              <w:autoSpaceDE/>
              <w:autoSpaceDN/>
              <w:rPr>
                <w:sz w:val="20"/>
                <w:szCs w:val="20"/>
                <w:lang w:eastAsia="ru-RU"/>
              </w:rPr>
            </w:pPr>
            <w:r w:rsidRPr="009A66BA">
              <w:rPr>
                <w:sz w:val="20"/>
                <w:szCs w:val="20"/>
                <w:lang w:eastAsia="ru-RU"/>
              </w:rPr>
              <w:t>600,0</w:t>
            </w:r>
          </w:p>
        </w:tc>
        <w:tc>
          <w:tcPr>
            <w:tcW w:w="993" w:type="dxa"/>
            <w:shd w:val="clear" w:color="auto" w:fill="auto"/>
          </w:tcPr>
          <w:p w:rsidR="007B5141" w:rsidRPr="009A66BA" w:rsidRDefault="00E5711C" w:rsidP="00B91A43">
            <w:pPr>
              <w:widowControl/>
              <w:autoSpaceDE/>
              <w:autoSpaceDN/>
              <w:rPr>
                <w:sz w:val="20"/>
                <w:szCs w:val="20"/>
                <w:lang w:eastAsia="ru-RU"/>
              </w:rPr>
            </w:pPr>
            <w:r>
              <w:rPr>
                <w:sz w:val="20"/>
                <w:szCs w:val="20"/>
                <w:lang w:eastAsia="ru-RU"/>
              </w:rPr>
              <w:t>-</w:t>
            </w:r>
          </w:p>
        </w:tc>
        <w:tc>
          <w:tcPr>
            <w:tcW w:w="992" w:type="dxa"/>
            <w:shd w:val="clear" w:color="auto" w:fill="auto"/>
          </w:tcPr>
          <w:p w:rsidR="007B5141" w:rsidRPr="009A66BA" w:rsidRDefault="007B5141" w:rsidP="00B91A43">
            <w:pPr>
              <w:widowControl/>
              <w:autoSpaceDE/>
              <w:autoSpaceDN/>
              <w:rPr>
                <w:sz w:val="20"/>
                <w:szCs w:val="20"/>
              </w:rPr>
            </w:pPr>
            <w:r w:rsidRPr="009A66BA">
              <w:rPr>
                <w:sz w:val="20"/>
                <w:szCs w:val="20"/>
              </w:rPr>
              <w:t>-</w:t>
            </w:r>
          </w:p>
        </w:tc>
        <w:tc>
          <w:tcPr>
            <w:tcW w:w="1446" w:type="dxa"/>
            <w:shd w:val="clear" w:color="auto" w:fill="auto"/>
          </w:tcPr>
          <w:p w:rsidR="007B5141" w:rsidRPr="009A66BA" w:rsidRDefault="00E5711C" w:rsidP="00B91A43">
            <w:pPr>
              <w:widowControl/>
              <w:autoSpaceDE/>
              <w:autoSpaceDN/>
              <w:rPr>
                <w:sz w:val="20"/>
                <w:szCs w:val="20"/>
              </w:rPr>
            </w:pPr>
            <w:r>
              <w:rPr>
                <w:sz w:val="20"/>
                <w:szCs w:val="20"/>
              </w:rPr>
              <w:t>600,0</w:t>
            </w:r>
          </w:p>
        </w:tc>
        <w:tc>
          <w:tcPr>
            <w:tcW w:w="2693" w:type="dxa"/>
            <w:vMerge w:val="restart"/>
            <w:shd w:val="clear" w:color="auto" w:fill="auto"/>
            <w:vAlign w:val="center"/>
          </w:tcPr>
          <w:p w:rsidR="007B5141" w:rsidRPr="009A66BA" w:rsidRDefault="007B5141" w:rsidP="00B91A43">
            <w:pPr>
              <w:widowControl/>
              <w:autoSpaceDE/>
              <w:autoSpaceDN/>
              <w:jc w:val="center"/>
              <w:rPr>
                <w:sz w:val="20"/>
                <w:szCs w:val="20"/>
                <w:lang w:eastAsia="ru-RU"/>
              </w:rPr>
            </w:pPr>
            <w:r w:rsidRPr="009A66BA">
              <w:rPr>
                <w:sz w:val="20"/>
                <w:szCs w:val="20"/>
                <w:lang w:eastAsia="ru-RU"/>
              </w:rPr>
              <w:t>агентство по делам молодежи Архангельской области</w:t>
            </w:r>
          </w:p>
        </w:tc>
      </w:tr>
      <w:tr w:rsidR="007B5141" w:rsidRPr="009A66BA" w:rsidTr="00B91A43">
        <w:trPr>
          <w:trHeight w:val="20"/>
        </w:trPr>
        <w:tc>
          <w:tcPr>
            <w:tcW w:w="817" w:type="dxa"/>
            <w:shd w:val="clear" w:color="auto" w:fill="auto"/>
            <w:vAlign w:val="center"/>
          </w:tcPr>
          <w:p w:rsidR="007B5141" w:rsidRPr="009A66BA" w:rsidRDefault="007B5141" w:rsidP="00B91A43">
            <w:pPr>
              <w:widowControl/>
              <w:autoSpaceDE/>
              <w:autoSpaceDN/>
              <w:rPr>
                <w:sz w:val="20"/>
                <w:szCs w:val="20"/>
              </w:rPr>
            </w:pPr>
            <w:r w:rsidRPr="009A66BA">
              <w:rPr>
                <w:sz w:val="20"/>
                <w:szCs w:val="20"/>
              </w:rPr>
              <w:t>4.4.1</w:t>
            </w:r>
          </w:p>
        </w:tc>
        <w:tc>
          <w:tcPr>
            <w:tcW w:w="7331" w:type="dxa"/>
            <w:shd w:val="clear" w:color="auto" w:fill="auto"/>
          </w:tcPr>
          <w:p w:rsidR="007B5141" w:rsidRPr="0048402F" w:rsidRDefault="007B5141" w:rsidP="00B91A43">
            <w:pPr>
              <w:widowControl/>
              <w:autoSpaceDE/>
              <w:autoSpaceDN/>
              <w:rPr>
                <w:sz w:val="20"/>
                <w:szCs w:val="20"/>
              </w:rPr>
            </w:pPr>
            <w:r w:rsidRPr="0048402F">
              <w:rPr>
                <w:sz w:val="20"/>
                <w:szCs w:val="20"/>
              </w:rPr>
              <w:t>Областной бюджет</w:t>
            </w:r>
          </w:p>
        </w:tc>
        <w:tc>
          <w:tcPr>
            <w:tcW w:w="1275" w:type="dxa"/>
            <w:shd w:val="clear" w:color="auto" w:fill="auto"/>
          </w:tcPr>
          <w:p w:rsidR="007B5141" w:rsidRPr="009A66BA" w:rsidRDefault="007B5141" w:rsidP="00B91A43">
            <w:pPr>
              <w:widowControl/>
              <w:autoSpaceDE/>
              <w:autoSpaceDN/>
              <w:rPr>
                <w:sz w:val="20"/>
                <w:szCs w:val="20"/>
                <w:lang w:eastAsia="ru-RU"/>
              </w:rPr>
            </w:pPr>
            <w:r w:rsidRPr="009A66BA">
              <w:rPr>
                <w:sz w:val="20"/>
                <w:szCs w:val="20"/>
                <w:lang w:eastAsia="ru-RU"/>
              </w:rPr>
              <w:t>600,0</w:t>
            </w:r>
          </w:p>
        </w:tc>
        <w:tc>
          <w:tcPr>
            <w:tcW w:w="993" w:type="dxa"/>
            <w:shd w:val="clear" w:color="auto" w:fill="auto"/>
          </w:tcPr>
          <w:p w:rsidR="007B5141" w:rsidRPr="009A66BA" w:rsidRDefault="00E5711C" w:rsidP="00B91A43">
            <w:pPr>
              <w:widowControl/>
              <w:autoSpaceDE/>
              <w:autoSpaceDN/>
              <w:rPr>
                <w:sz w:val="20"/>
                <w:szCs w:val="20"/>
                <w:lang w:eastAsia="ru-RU"/>
              </w:rPr>
            </w:pPr>
            <w:r>
              <w:rPr>
                <w:sz w:val="20"/>
                <w:szCs w:val="20"/>
                <w:lang w:eastAsia="ru-RU"/>
              </w:rPr>
              <w:t>-</w:t>
            </w:r>
          </w:p>
        </w:tc>
        <w:tc>
          <w:tcPr>
            <w:tcW w:w="992" w:type="dxa"/>
            <w:shd w:val="clear" w:color="auto" w:fill="auto"/>
          </w:tcPr>
          <w:p w:rsidR="007B5141" w:rsidRPr="009A66BA" w:rsidRDefault="007B5141" w:rsidP="00B91A43">
            <w:pPr>
              <w:widowControl/>
              <w:autoSpaceDE/>
              <w:autoSpaceDN/>
              <w:rPr>
                <w:sz w:val="20"/>
                <w:szCs w:val="20"/>
              </w:rPr>
            </w:pPr>
            <w:r w:rsidRPr="009A66BA">
              <w:rPr>
                <w:sz w:val="20"/>
                <w:szCs w:val="20"/>
              </w:rPr>
              <w:t>-</w:t>
            </w:r>
          </w:p>
        </w:tc>
        <w:tc>
          <w:tcPr>
            <w:tcW w:w="1446" w:type="dxa"/>
            <w:shd w:val="clear" w:color="auto" w:fill="auto"/>
          </w:tcPr>
          <w:p w:rsidR="007B5141" w:rsidRPr="009A66BA" w:rsidRDefault="00E5711C" w:rsidP="00B91A43">
            <w:pPr>
              <w:widowControl/>
              <w:autoSpaceDE/>
              <w:autoSpaceDN/>
              <w:rPr>
                <w:sz w:val="20"/>
                <w:szCs w:val="20"/>
              </w:rPr>
            </w:pPr>
            <w:r>
              <w:rPr>
                <w:sz w:val="20"/>
                <w:szCs w:val="20"/>
              </w:rPr>
              <w:t>600,0</w:t>
            </w:r>
          </w:p>
        </w:tc>
        <w:tc>
          <w:tcPr>
            <w:tcW w:w="2693" w:type="dxa"/>
            <w:vMerge/>
            <w:shd w:val="clear" w:color="auto" w:fill="auto"/>
            <w:vAlign w:val="center"/>
          </w:tcPr>
          <w:p w:rsidR="007B5141" w:rsidRPr="009A66BA" w:rsidRDefault="007B5141" w:rsidP="00B91A43">
            <w:pPr>
              <w:widowControl/>
              <w:autoSpaceDE/>
              <w:autoSpaceDN/>
              <w:jc w:val="center"/>
              <w:rPr>
                <w:sz w:val="20"/>
                <w:szCs w:val="20"/>
              </w:rPr>
            </w:pPr>
          </w:p>
        </w:tc>
      </w:tr>
      <w:tr w:rsidR="007B5141" w:rsidRPr="009A66BA" w:rsidTr="00B91A43">
        <w:trPr>
          <w:trHeight w:val="20"/>
        </w:trPr>
        <w:tc>
          <w:tcPr>
            <w:tcW w:w="817" w:type="dxa"/>
            <w:shd w:val="clear" w:color="auto" w:fill="auto"/>
            <w:vAlign w:val="center"/>
          </w:tcPr>
          <w:p w:rsidR="007B5141" w:rsidRPr="009A66BA" w:rsidRDefault="007B5141" w:rsidP="00B91A43">
            <w:pPr>
              <w:widowControl/>
              <w:autoSpaceDE/>
              <w:autoSpaceDN/>
              <w:rPr>
                <w:sz w:val="20"/>
                <w:szCs w:val="20"/>
              </w:rPr>
            </w:pPr>
            <w:r w:rsidRPr="009A66BA">
              <w:rPr>
                <w:sz w:val="20"/>
                <w:szCs w:val="20"/>
              </w:rPr>
              <w:t>4.5.</w:t>
            </w:r>
          </w:p>
        </w:tc>
        <w:tc>
          <w:tcPr>
            <w:tcW w:w="7331" w:type="dxa"/>
            <w:shd w:val="clear" w:color="auto" w:fill="auto"/>
          </w:tcPr>
          <w:p w:rsidR="007B5141" w:rsidRPr="0048402F" w:rsidRDefault="007B5141" w:rsidP="00B91A43">
            <w:pPr>
              <w:rPr>
                <w:sz w:val="20"/>
                <w:szCs w:val="20"/>
                <w:lang w:eastAsia="ru-RU"/>
              </w:rPr>
            </w:pPr>
            <w:r w:rsidRPr="0048402F">
              <w:rPr>
                <w:sz w:val="20"/>
                <w:szCs w:val="20"/>
                <w:lang w:eastAsia="ru-RU"/>
              </w:rPr>
              <w:t>Реализованы мероприятия по обеспечению комплексной</w:t>
            </w:r>
            <w:r w:rsidRPr="0048402F">
              <w:rPr>
                <w:sz w:val="20"/>
                <w:szCs w:val="20"/>
              </w:rPr>
              <w:t xml:space="preserve"> безопасности </w:t>
            </w:r>
            <w:r w:rsidR="00B91A43">
              <w:rPr>
                <w:sz w:val="20"/>
                <w:szCs w:val="20"/>
              </w:rPr>
              <w:br/>
            </w:r>
            <w:r w:rsidRPr="0048402F">
              <w:rPr>
                <w:sz w:val="20"/>
                <w:szCs w:val="20"/>
              </w:rPr>
              <w:t xml:space="preserve">и </w:t>
            </w:r>
            <w:r w:rsidRPr="0048402F">
              <w:rPr>
                <w:sz w:val="20"/>
                <w:szCs w:val="20"/>
                <w:lang w:eastAsia="ru-RU"/>
              </w:rPr>
              <w:t xml:space="preserve">антитеррористической защищенности подведомственных учреждений министерства труда, </w:t>
            </w:r>
            <w:r w:rsidRPr="0048402F">
              <w:rPr>
                <w:sz w:val="20"/>
                <w:szCs w:val="20"/>
              </w:rPr>
              <w:t>занятости и социального развития Архангельской области (всего), в том числе:</w:t>
            </w:r>
          </w:p>
        </w:tc>
        <w:tc>
          <w:tcPr>
            <w:tcW w:w="1275" w:type="dxa"/>
            <w:shd w:val="clear" w:color="auto" w:fill="auto"/>
          </w:tcPr>
          <w:p w:rsidR="007B5141" w:rsidRPr="009A66BA" w:rsidRDefault="007B5141" w:rsidP="00B91A43">
            <w:pPr>
              <w:widowControl/>
              <w:autoSpaceDE/>
              <w:autoSpaceDN/>
              <w:rPr>
                <w:sz w:val="20"/>
                <w:szCs w:val="20"/>
                <w:lang w:eastAsia="ru-RU"/>
              </w:rPr>
            </w:pPr>
            <w:r w:rsidRPr="009A66BA">
              <w:rPr>
                <w:sz w:val="20"/>
                <w:szCs w:val="20"/>
                <w:lang w:eastAsia="ru-RU"/>
              </w:rPr>
              <w:t>16 236,</w:t>
            </w:r>
            <w:r w:rsidR="0066334D">
              <w:rPr>
                <w:sz w:val="20"/>
                <w:szCs w:val="20"/>
                <w:lang w:eastAsia="ru-RU"/>
              </w:rPr>
              <w:t>6</w:t>
            </w:r>
          </w:p>
        </w:tc>
        <w:tc>
          <w:tcPr>
            <w:tcW w:w="993" w:type="dxa"/>
            <w:shd w:val="clear" w:color="auto" w:fill="auto"/>
          </w:tcPr>
          <w:p w:rsidR="007B5141" w:rsidRPr="009A66BA" w:rsidRDefault="007B5141" w:rsidP="00B91A43">
            <w:pPr>
              <w:widowControl/>
              <w:autoSpaceDE/>
              <w:autoSpaceDN/>
              <w:rPr>
                <w:sz w:val="20"/>
                <w:szCs w:val="20"/>
                <w:lang w:eastAsia="ru-RU"/>
              </w:rPr>
            </w:pPr>
            <w:r w:rsidRPr="009A66BA">
              <w:rPr>
                <w:sz w:val="20"/>
                <w:szCs w:val="20"/>
                <w:lang w:eastAsia="ru-RU"/>
              </w:rPr>
              <w:t>-</w:t>
            </w:r>
          </w:p>
        </w:tc>
        <w:tc>
          <w:tcPr>
            <w:tcW w:w="992" w:type="dxa"/>
            <w:shd w:val="clear" w:color="auto" w:fill="auto"/>
          </w:tcPr>
          <w:p w:rsidR="007B5141" w:rsidRPr="009A66BA" w:rsidRDefault="007B5141" w:rsidP="00B91A43">
            <w:pPr>
              <w:widowControl/>
              <w:autoSpaceDE/>
              <w:autoSpaceDN/>
              <w:rPr>
                <w:sz w:val="20"/>
                <w:szCs w:val="20"/>
              </w:rPr>
            </w:pPr>
            <w:r w:rsidRPr="009A66BA">
              <w:rPr>
                <w:sz w:val="20"/>
                <w:szCs w:val="20"/>
              </w:rPr>
              <w:t>-</w:t>
            </w:r>
          </w:p>
        </w:tc>
        <w:tc>
          <w:tcPr>
            <w:tcW w:w="1446" w:type="dxa"/>
            <w:shd w:val="clear" w:color="auto" w:fill="auto"/>
          </w:tcPr>
          <w:p w:rsidR="007B5141" w:rsidRPr="009A66BA" w:rsidRDefault="007B5141" w:rsidP="00B91A43">
            <w:pPr>
              <w:widowControl/>
              <w:autoSpaceDE/>
              <w:autoSpaceDN/>
              <w:rPr>
                <w:sz w:val="20"/>
                <w:szCs w:val="20"/>
              </w:rPr>
            </w:pPr>
            <w:r w:rsidRPr="009A66BA">
              <w:rPr>
                <w:sz w:val="20"/>
                <w:szCs w:val="20"/>
                <w:lang w:eastAsia="ru-RU"/>
              </w:rPr>
              <w:t>16 236,</w:t>
            </w:r>
            <w:r w:rsidR="0066334D">
              <w:rPr>
                <w:sz w:val="20"/>
                <w:szCs w:val="20"/>
                <w:lang w:eastAsia="ru-RU"/>
              </w:rPr>
              <w:t>6</w:t>
            </w:r>
          </w:p>
        </w:tc>
        <w:tc>
          <w:tcPr>
            <w:tcW w:w="2693" w:type="dxa"/>
            <w:vMerge w:val="restart"/>
            <w:shd w:val="clear" w:color="auto" w:fill="auto"/>
            <w:vAlign w:val="center"/>
          </w:tcPr>
          <w:p w:rsidR="007B5141" w:rsidRPr="009A66BA" w:rsidRDefault="007B5141" w:rsidP="00B91A43">
            <w:pPr>
              <w:widowControl/>
              <w:autoSpaceDE/>
              <w:autoSpaceDN/>
              <w:jc w:val="center"/>
              <w:rPr>
                <w:sz w:val="20"/>
                <w:szCs w:val="20"/>
              </w:rPr>
            </w:pPr>
            <w:r w:rsidRPr="009A66BA">
              <w:rPr>
                <w:sz w:val="20"/>
                <w:szCs w:val="20"/>
              </w:rPr>
              <w:t>министерство труда, занятости и социального развития Архангельской области</w:t>
            </w:r>
          </w:p>
        </w:tc>
      </w:tr>
      <w:tr w:rsidR="007B5141" w:rsidRPr="009A66BA" w:rsidTr="00B91A43">
        <w:trPr>
          <w:trHeight w:val="20"/>
        </w:trPr>
        <w:tc>
          <w:tcPr>
            <w:tcW w:w="817" w:type="dxa"/>
            <w:shd w:val="clear" w:color="auto" w:fill="auto"/>
            <w:vAlign w:val="center"/>
          </w:tcPr>
          <w:p w:rsidR="007B5141" w:rsidRPr="009A66BA" w:rsidRDefault="007B5141" w:rsidP="00B91A43">
            <w:pPr>
              <w:widowControl/>
              <w:autoSpaceDE/>
              <w:autoSpaceDN/>
              <w:rPr>
                <w:sz w:val="20"/>
                <w:szCs w:val="20"/>
              </w:rPr>
            </w:pPr>
            <w:r w:rsidRPr="009A66BA">
              <w:rPr>
                <w:sz w:val="20"/>
                <w:szCs w:val="20"/>
              </w:rPr>
              <w:t>4.5.1.</w:t>
            </w:r>
          </w:p>
        </w:tc>
        <w:tc>
          <w:tcPr>
            <w:tcW w:w="7331" w:type="dxa"/>
            <w:shd w:val="clear" w:color="auto" w:fill="auto"/>
          </w:tcPr>
          <w:p w:rsidR="007B5141" w:rsidRPr="0048402F" w:rsidRDefault="007B5141" w:rsidP="00B91A43">
            <w:pPr>
              <w:widowControl/>
              <w:autoSpaceDE/>
              <w:autoSpaceDN/>
              <w:rPr>
                <w:sz w:val="20"/>
                <w:szCs w:val="20"/>
              </w:rPr>
            </w:pPr>
            <w:r w:rsidRPr="0048402F">
              <w:rPr>
                <w:sz w:val="20"/>
                <w:szCs w:val="20"/>
              </w:rPr>
              <w:t>Областной бюджет</w:t>
            </w:r>
          </w:p>
        </w:tc>
        <w:tc>
          <w:tcPr>
            <w:tcW w:w="1275" w:type="dxa"/>
            <w:shd w:val="clear" w:color="auto" w:fill="auto"/>
          </w:tcPr>
          <w:p w:rsidR="007B5141" w:rsidRPr="009A66BA" w:rsidRDefault="007B5141" w:rsidP="00B91A43">
            <w:pPr>
              <w:widowControl/>
              <w:autoSpaceDE/>
              <w:autoSpaceDN/>
              <w:rPr>
                <w:sz w:val="20"/>
                <w:szCs w:val="20"/>
                <w:lang w:eastAsia="ru-RU"/>
              </w:rPr>
            </w:pPr>
            <w:r w:rsidRPr="009A66BA">
              <w:rPr>
                <w:sz w:val="20"/>
                <w:szCs w:val="20"/>
                <w:lang w:eastAsia="ru-RU"/>
              </w:rPr>
              <w:t>16 236,</w:t>
            </w:r>
            <w:r w:rsidR="0066334D">
              <w:rPr>
                <w:sz w:val="20"/>
                <w:szCs w:val="20"/>
                <w:lang w:eastAsia="ru-RU"/>
              </w:rPr>
              <w:t>6</w:t>
            </w:r>
          </w:p>
        </w:tc>
        <w:tc>
          <w:tcPr>
            <w:tcW w:w="993" w:type="dxa"/>
            <w:shd w:val="clear" w:color="auto" w:fill="auto"/>
          </w:tcPr>
          <w:p w:rsidR="007B5141" w:rsidRPr="009A66BA" w:rsidRDefault="007B5141" w:rsidP="00B91A43">
            <w:pPr>
              <w:widowControl/>
              <w:autoSpaceDE/>
              <w:autoSpaceDN/>
              <w:rPr>
                <w:sz w:val="20"/>
                <w:szCs w:val="20"/>
                <w:lang w:eastAsia="ru-RU"/>
              </w:rPr>
            </w:pPr>
            <w:r w:rsidRPr="009A66BA">
              <w:rPr>
                <w:sz w:val="20"/>
                <w:szCs w:val="20"/>
                <w:lang w:eastAsia="ru-RU"/>
              </w:rPr>
              <w:t>-</w:t>
            </w:r>
          </w:p>
        </w:tc>
        <w:tc>
          <w:tcPr>
            <w:tcW w:w="992" w:type="dxa"/>
            <w:shd w:val="clear" w:color="auto" w:fill="auto"/>
          </w:tcPr>
          <w:p w:rsidR="007B5141" w:rsidRPr="009A66BA" w:rsidRDefault="007B5141" w:rsidP="00B91A43">
            <w:pPr>
              <w:widowControl/>
              <w:autoSpaceDE/>
              <w:autoSpaceDN/>
              <w:rPr>
                <w:sz w:val="20"/>
                <w:szCs w:val="20"/>
              </w:rPr>
            </w:pPr>
            <w:r w:rsidRPr="009A66BA">
              <w:rPr>
                <w:sz w:val="20"/>
                <w:szCs w:val="20"/>
              </w:rPr>
              <w:t>-</w:t>
            </w:r>
          </w:p>
        </w:tc>
        <w:tc>
          <w:tcPr>
            <w:tcW w:w="1446" w:type="dxa"/>
            <w:shd w:val="clear" w:color="auto" w:fill="auto"/>
          </w:tcPr>
          <w:p w:rsidR="007B5141" w:rsidRPr="009A66BA" w:rsidRDefault="007B5141" w:rsidP="00B91A43">
            <w:pPr>
              <w:widowControl/>
              <w:autoSpaceDE/>
              <w:autoSpaceDN/>
              <w:rPr>
                <w:sz w:val="20"/>
                <w:szCs w:val="20"/>
              </w:rPr>
            </w:pPr>
            <w:r w:rsidRPr="009A66BA">
              <w:rPr>
                <w:sz w:val="20"/>
                <w:szCs w:val="20"/>
                <w:lang w:eastAsia="ru-RU"/>
              </w:rPr>
              <w:t>16 236,</w:t>
            </w:r>
            <w:r w:rsidR="0066334D">
              <w:rPr>
                <w:sz w:val="20"/>
                <w:szCs w:val="20"/>
                <w:lang w:eastAsia="ru-RU"/>
              </w:rPr>
              <w:t>6</w:t>
            </w:r>
          </w:p>
        </w:tc>
        <w:tc>
          <w:tcPr>
            <w:tcW w:w="2693" w:type="dxa"/>
            <w:vMerge/>
            <w:shd w:val="clear" w:color="auto" w:fill="auto"/>
            <w:vAlign w:val="center"/>
          </w:tcPr>
          <w:p w:rsidR="007B5141" w:rsidRPr="009A66BA" w:rsidRDefault="007B5141" w:rsidP="00B91A43">
            <w:pPr>
              <w:widowControl/>
              <w:autoSpaceDE/>
              <w:autoSpaceDN/>
              <w:jc w:val="center"/>
              <w:rPr>
                <w:sz w:val="20"/>
                <w:szCs w:val="20"/>
              </w:rPr>
            </w:pPr>
          </w:p>
        </w:tc>
      </w:tr>
      <w:tr w:rsidR="007B5141" w:rsidRPr="009A66BA" w:rsidTr="00B91A43">
        <w:trPr>
          <w:trHeight w:val="20"/>
        </w:trPr>
        <w:tc>
          <w:tcPr>
            <w:tcW w:w="15547" w:type="dxa"/>
            <w:gridSpan w:val="7"/>
            <w:shd w:val="clear" w:color="auto" w:fill="auto"/>
            <w:vAlign w:val="center"/>
          </w:tcPr>
          <w:p w:rsidR="007B5141" w:rsidRPr="0048402F" w:rsidRDefault="007B5141" w:rsidP="00B91A43">
            <w:pPr>
              <w:widowControl/>
              <w:autoSpaceDE/>
              <w:autoSpaceDN/>
              <w:rPr>
                <w:sz w:val="20"/>
                <w:szCs w:val="20"/>
              </w:rPr>
            </w:pPr>
            <w:r w:rsidRPr="0048402F">
              <w:rPr>
                <w:sz w:val="20"/>
                <w:szCs w:val="20"/>
              </w:rPr>
              <w:t>Задача № 5 – организация и проведение антикоррупционной пропаганды, вовлечение гражданского общества в процесс реализации антикоррупционной политики, распространение лучших антикоррупционных практик, профессиональное развитие лиц, ответственных за профилактику коррупционных и иных правонарушений</w:t>
            </w:r>
          </w:p>
        </w:tc>
      </w:tr>
      <w:tr w:rsidR="007B5141" w:rsidRPr="009A66BA" w:rsidTr="00B91A43">
        <w:trPr>
          <w:trHeight w:val="20"/>
        </w:trPr>
        <w:tc>
          <w:tcPr>
            <w:tcW w:w="817" w:type="dxa"/>
            <w:shd w:val="clear" w:color="auto" w:fill="auto"/>
            <w:vAlign w:val="center"/>
          </w:tcPr>
          <w:p w:rsidR="007B5141" w:rsidRPr="009A66BA" w:rsidRDefault="00EB719F" w:rsidP="00B91A43">
            <w:pPr>
              <w:widowControl/>
              <w:autoSpaceDE/>
              <w:autoSpaceDN/>
              <w:rPr>
                <w:sz w:val="20"/>
                <w:szCs w:val="20"/>
              </w:rPr>
            </w:pPr>
            <w:r>
              <w:rPr>
                <w:sz w:val="20"/>
                <w:szCs w:val="20"/>
              </w:rPr>
              <w:t>5.1</w:t>
            </w:r>
            <w:r w:rsidR="007B5141" w:rsidRPr="009A66BA">
              <w:rPr>
                <w:sz w:val="20"/>
                <w:szCs w:val="20"/>
              </w:rPr>
              <w:t>.</w:t>
            </w:r>
          </w:p>
        </w:tc>
        <w:tc>
          <w:tcPr>
            <w:tcW w:w="7331" w:type="dxa"/>
            <w:shd w:val="clear" w:color="auto" w:fill="auto"/>
            <w:vAlign w:val="center"/>
          </w:tcPr>
          <w:p w:rsidR="007B5141" w:rsidRPr="0048402F" w:rsidRDefault="007B5141" w:rsidP="00B91A43">
            <w:pPr>
              <w:widowControl/>
              <w:autoSpaceDE/>
              <w:autoSpaceDN/>
              <w:rPr>
                <w:sz w:val="20"/>
                <w:szCs w:val="20"/>
                <w:lang w:eastAsia="ru-RU"/>
              </w:rPr>
            </w:pPr>
            <w:r w:rsidRPr="0048402F">
              <w:rPr>
                <w:sz w:val="20"/>
                <w:szCs w:val="20"/>
                <w:lang w:eastAsia="ru-RU"/>
              </w:rPr>
              <w:t>Проведены региональные (межрегиональные) конференции по вопросам противодействия коррупции</w:t>
            </w:r>
            <w:r w:rsidRPr="0048402F">
              <w:rPr>
                <w:sz w:val="20"/>
                <w:szCs w:val="20"/>
              </w:rPr>
              <w:t xml:space="preserve"> (всего), в том числе:</w:t>
            </w:r>
          </w:p>
        </w:tc>
        <w:tc>
          <w:tcPr>
            <w:tcW w:w="1275" w:type="dxa"/>
            <w:shd w:val="clear" w:color="auto" w:fill="auto"/>
          </w:tcPr>
          <w:p w:rsidR="007B5141" w:rsidRPr="009A66BA" w:rsidRDefault="007B5141" w:rsidP="00B91A43">
            <w:pPr>
              <w:widowControl/>
              <w:autoSpaceDE/>
              <w:autoSpaceDN/>
              <w:rPr>
                <w:sz w:val="20"/>
                <w:szCs w:val="20"/>
              </w:rPr>
            </w:pPr>
            <w:r w:rsidRPr="009A66BA">
              <w:rPr>
                <w:sz w:val="20"/>
                <w:szCs w:val="20"/>
              </w:rPr>
              <w:t>90,0</w:t>
            </w:r>
          </w:p>
        </w:tc>
        <w:tc>
          <w:tcPr>
            <w:tcW w:w="993" w:type="dxa"/>
            <w:shd w:val="clear" w:color="auto" w:fill="auto"/>
          </w:tcPr>
          <w:p w:rsidR="007B5141" w:rsidRPr="009A66BA" w:rsidRDefault="007B5141" w:rsidP="00B91A43">
            <w:pPr>
              <w:widowControl/>
              <w:autoSpaceDE/>
              <w:autoSpaceDN/>
              <w:rPr>
                <w:sz w:val="20"/>
                <w:szCs w:val="20"/>
              </w:rPr>
            </w:pPr>
            <w:r w:rsidRPr="009A66BA">
              <w:rPr>
                <w:sz w:val="20"/>
                <w:szCs w:val="20"/>
              </w:rPr>
              <w:t>90,0</w:t>
            </w:r>
          </w:p>
        </w:tc>
        <w:tc>
          <w:tcPr>
            <w:tcW w:w="992" w:type="dxa"/>
            <w:shd w:val="clear" w:color="auto" w:fill="auto"/>
          </w:tcPr>
          <w:p w:rsidR="007B5141" w:rsidRPr="009A66BA" w:rsidRDefault="007B5141" w:rsidP="00B91A43">
            <w:pPr>
              <w:widowControl/>
              <w:autoSpaceDE/>
              <w:autoSpaceDN/>
              <w:rPr>
                <w:sz w:val="20"/>
                <w:szCs w:val="20"/>
              </w:rPr>
            </w:pPr>
            <w:r w:rsidRPr="009A66BA">
              <w:rPr>
                <w:sz w:val="20"/>
                <w:szCs w:val="20"/>
              </w:rPr>
              <w:t>90,0</w:t>
            </w:r>
          </w:p>
        </w:tc>
        <w:tc>
          <w:tcPr>
            <w:tcW w:w="1446" w:type="dxa"/>
            <w:shd w:val="clear" w:color="auto" w:fill="auto"/>
          </w:tcPr>
          <w:p w:rsidR="007B5141" w:rsidRPr="009A66BA" w:rsidRDefault="007B5141" w:rsidP="00B91A43">
            <w:pPr>
              <w:widowControl/>
              <w:autoSpaceDE/>
              <w:autoSpaceDN/>
              <w:rPr>
                <w:sz w:val="20"/>
                <w:szCs w:val="20"/>
              </w:rPr>
            </w:pPr>
            <w:r>
              <w:rPr>
                <w:sz w:val="20"/>
                <w:szCs w:val="20"/>
              </w:rPr>
              <w:t>270,0</w:t>
            </w:r>
          </w:p>
        </w:tc>
        <w:tc>
          <w:tcPr>
            <w:tcW w:w="2693" w:type="dxa"/>
            <w:vMerge w:val="restart"/>
            <w:shd w:val="clear" w:color="auto" w:fill="auto"/>
            <w:vAlign w:val="center"/>
          </w:tcPr>
          <w:p w:rsidR="007B5141" w:rsidRPr="009A66BA" w:rsidRDefault="007B5141" w:rsidP="00B91A43">
            <w:pPr>
              <w:widowControl/>
              <w:autoSpaceDE/>
              <w:autoSpaceDN/>
              <w:jc w:val="center"/>
              <w:rPr>
                <w:sz w:val="20"/>
                <w:szCs w:val="20"/>
                <w:lang w:eastAsia="ru-RU"/>
              </w:rPr>
            </w:pPr>
            <w:r w:rsidRPr="009A66BA">
              <w:rPr>
                <w:sz w:val="20"/>
                <w:szCs w:val="20"/>
                <w:lang w:eastAsia="ru-RU"/>
              </w:rPr>
              <w:t>администрация Губернатора и Правительства</w:t>
            </w:r>
          </w:p>
          <w:p w:rsidR="007B5141" w:rsidRPr="009A66BA" w:rsidRDefault="007B5141" w:rsidP="00B91A43">
            <w:pPr>
              <w:widowControl/>
              <w:autoSpaceDE/>
              <w:autoSpaceDN/>
              <w:jc w:val="center"/>
              <w:rPr>
                <w:sz w:val="20"/>
                <w:szCs w:val="20"/>
              </w:rPr>
            </w:pPr>
          </w:p>
        </w:tc>
      </w:tr>
      <w:tr w:rsidR="007B5141" w:rsidRPr="009A66BA" w:rsidTr="00B91A43">
        <w:trPr>
          <w:trHeight w:val="20"/>
        </w:trPr>
        <w:tc>
          <w:tcPr>
            <w:tcW w:w="817" w:type="dxa"/>
            <w:shd w:val="clear" w:color="auto" w:fill="auto"/>
            <w:vAlign w:val="center"/>
          </w:tcPr>
          <w:p w:rsidR="007B5141" w:rsidRPr="009A66BA" w:rsidRDefault="00EB719F" w:rsidP="00B91A43">
            <w:pPr>
              <w:widowControl/>
              <w:autoSpaceDE/>
              <w:autoSpaceDN/>
              <w:rPr>
                <w:sz w:val="20"/>
                <w:szCs w:val="20"/>
              </w:rPr>
            </w:pPr>
            <w:r>
              <w:rPr>
                <w:sz w:val="20"/>
                <w:szCs w:val="20"/>
              </w:rPr>
              <w:t>5.1</w:t>
            </w:r>
            <w:r w:rsidR="007B5141" w:rsidRPr="009A66BA">
              <w:rPr>
                <w:sz w:val="20"/>
                <w:szCs w:val="20"/>
              </w:rPr>
              <w:t>.1.</w:t>
            </w:r>
          </w:p>
        </w:tc>
        <w:tc>
          <w:tcPr>
            <w:tcW w:w="7331" w:type="dxa"/>
            <w:shd w:val="clear" w:color="auto" w:fill="auto"/>
          </w:tcPr>
          <w:p w:rsidR="007B5141" w:rsidRPr="009A66BA" w:rsidRDefault="007B5141" w:rsidP="00B91A43">
            <w:pPr>
              <w:widowControl/>
              <w:autoSpaceDE/>
              <w:autoSpaceDN/>
              <w:rPr>
                <w:sz w:val="20"/>
                <w:szCs w:val="20"/>
              </w:rPr>
            </w:pPr>
            <w:r>
              <w:rPr>
                <w:sz w:val="20"/>
                <w:szCs w:val="20"/>
              </w:rPr>
              <w:t>Областной бюджет</w:t>
            </w:r>
          </w:p>
        </w:tc>
        <w:tc>
          <w:tcPr>
            <w:tcW w:w="1275" w:type="dxa"/>
            <w:tcBorders>
              <w:bottom w:val="single" w:sz="4" w:space="0" w:color="auto"/>
            </w:tcBorders>
            <w:shd w:val="clear" w:color="auto" w:fill="auto"/>
          </w:tcPr>
          <w:p w:rsidR="007B5141" w:rsidRPr="009A66BA" w:rsidRDefault="007B5141" w:rsidP="00B91A43">
            <w:pPr>
              <w:widowControl/>
              <w:autoSpaceDE/>
              <w:autoSpaceDN/>
              <w:rPr>
                <w:sz w:val="20"/>
                <w:szCs w:val="20"/>
              </w:rPr>
            </w:pPr>
            <w:r w:rsidRPr="009A66BA">
              <w:rPr>
                <w:sz w:val="20"/>
                <w:szCs w:val="20"/>
              </w:rPr>
              <w:t>90,0</w:t>
            </w:r>
          </w:p>
        </w:tc>
        <w:tc>
          <w:tcPr>
            <w:tcW w:w="993" w:type="dxa"/>
            <w:shd w:val="clear" w:color="auto" w:fill="auto"/>
          </w:tcPr>
          <w:p w:rsidR="007B5141" w:rsidRPr="009A66BA" w:rsidRDefault="007B5141" w:rsidP="00B91A43">
            <w:pPr>
              <w:widowControl/>
              <w:autoSpaceDE/>
              <w:autoSpaceDN/>
              <w:rPr>
                <w:sz w:val="20"/>
                <w:szCs w:val="20"/>
              </w:rPr>
            </w:pPr>
            <w:r w:rsidRPr="009A66BA">
              <w:rPr>
                <w:sz w:val="20"/>
                <w:szCs w:val="20"/>
              </w:rPr>
              <w:t>90,0</w:t>
            </w:r>
          </w:p>
        </w:tc>
        <w:tc>
          <w:tcPr>
            <w:tcW w:w="992" w:type="dxa"/>
            <w:shd w:val="clear" w:color="auto" w:fill="auto"/>
          </w:tcPr>
          <w:p w:rsidR="007B5141" w:rsidRPr="009A66BA" w:rsidRDefault="007B5141" w:rsidP="00B91A43">
            <w:pPr>
              <w:widowControl/>
              <w:autoSpaceDE/>
              <w:autoSpaceDN/>
              <w:rPr>
                <w:sz w:val="20"/>
                <w:szCs w:val="20"/>
              </w:rPr>
            </w:pPr>
            <w:r w:rsidRPr="009A66BA">
              <w:rPr>
                <w:sz w:val="20"/>
                <w:szCs w:val="20"/>
              </w:rPr>
              <w:t>90,0</w:t>
            </w:r>
          </w:p>
        </w:tc>
        <w:tc>
          <w:tcPr>
            <w:tcW w:w="1446" w:type="dxa"/>
            <w:shd w:val="clear" w:color="auto" w:fill="auto"/>
          </w:tcPr>
          <w:p w:rsidR="007B5141" w:rsidRPr="009A66BA" w:rsidRDefault="007B5141" w:rsidP="00B91A43">
            <w:pPr>
              <w:widowControl/>
              <w:autoSpaceDE/>
              <w:autoSpaceDN/>
              <w:rPr>
                <w:sz w:val="20"/>
                <w:szCs w:val="20"/>
              </w:rPr>
            </w:pPr>
            <w:r>
              <w:rPr>
                <w:sz w:val="20"/>
                <w:szCs w:val="20"/>
              </w:rPr>
              <w:t>270,0</w:t>
            </w:r>
          </w:p>
        </w:tc>
        <w:tc>
          <w:tcPr>
            <w:tcW w:w="2693" w:type="dxa"/>
            <w:vMerge/>
            <w:shd w:val="clear" w:color="auto" w:fill="auto"/>
            <w:vAlign w:val="center"/>
          </w:tcPr>
          <w:p w:rsidR="007B5141" w:rsidRPr="009A66BA" w:rsidRDefault="007B5141" w:rsidP="00B91A43">
            <w:pPr>
              <w:widowControl/>
              <w:autoSpaceDE/>
              <w:autoSpaceDN/>
              <w:jc w:val="center"/>
              <w:rPr>
                <w:sz w:val="20"/>
                <w:szCs w:val="20"/>
              </w:rPr>
            </w:pPr>
          </w:p>
        </w:tc>
      </w:tr>
    </w:tbl>
    <w:p w:rsidR="004D01E7" w:rsidRPr="004D01E7" w:rsidRDefault="004D01E7" w:rsidP="004D01E7">
      <w:pPr>
        <w:rPr>
          <w:vanish/>
        </w:rPr>
      </w:pPr>
    </w:p>
    <w:tbl>
      <w:tblPr>
        <w:tblW w:w="15876" w:type="dxa"/>
        <w:tblInd w:w="199" w:type="dxa"/>
        <w:tblLayout w:type="fixed"/>
        <w:tblCellMar>
          <w:left w:w="28" w:type="dxa"/>
          <w:right w:w="28" w:type="dxa"/>
        </w:tblCellMar>
        <w:tblLook w:val="04A0"/>
      </w:tblPr>
      <w:tblGrid>
        <w:gridCol w:w="462"/>
        <w:gridCol w:w="2812"/>
        <w:gridCol w:w="2819"/>
        <w:gridCol w:w="3520"/>
        <w:gridCol w:w="1269"/>
        <w:gridCol w:w="1128"/>
        <w:gridCol w:w="1128"/>
        <w:gridCol w:w="1409"/>
        <w:gridCol w:w="1329"/>
      </w:tblGrid>
      <w:tr w:rsidR="00614985" w:rsidRPr="00573B88" w:rsidTr="00D35073">
        <w:tc>
          <w:tcPr>
            <w:tcW w:w="462" w:type="dxa"/>
            <w:shd w:val="clear" w:color="auto" w:fill="auto"/>
          </w:tcPr>
          <w:p w:rsidR="00D35073" w:rsidRPr="0026072F" w:rsidRDefault="00D35073" w:rsidP="00D35073">
            <w:pPr>
              <w:widowControl/>
              <w:autoSpaceDE/>
              <w:autoSpaceDN/>
              <w:rPr>
                <w:sz w:val="20"/>
                <w:szCs w:val="20"/>
              </w:rPr>
            </w:pPr>
          </w:p>
        </w:tc>
        <w:tc>
          <w:tcPr>
            <w:tcW w:w="2812" w:type="dxa"/>
            <w:shd w:val="clear" w:color="auto" w:fill="auto"/>
            <w:vAlign w:val="center"/>
          </w:tcPr>
          <w:p w:rsidR="005C361D" w:rsidRPr="0026072F" w:rsidRDefault="005C361D" w:rsidP="0026072F">
            <w:pPr>
              <w:widowControl/>
              <w:autoSpaceDE/>
              <w:autoSpaceDN/>
              <w:rPr>
                <w:sz w:val="20"/>
                <w:szCs w:val="20"/>
              </w:rPr>
            </w:pPr>
          </w:p>
        </w:tc>
        <w:tc>
          <w:tcPr>
            <w:tcW w:w="2819" w:type="dxa"/>
            <w:shd w:val="clear" w:color="auto" w:fill="auto"/>
          </w:tcPr>
          <w:p w:rsidR="00614985" w:rsidRPr="0026072F" w:rsidRDefault="00614985" w:rsidP="0026072F">
            <w:pPr>
              <w:widowControl/>
              <w:autoSpaceDE/>
              <w:autoSpaceDN/>
              <w:rPr>
                <w:sz w:val="20"/>
                <w:szCs w:val="20"/>
              </w:rPr>
            </w:pPr>
          </w:p>
        </w:tc>
        <w:tc>
          <w:tcPr>
            <w:tcW w:w="3520" w:type="dxa"/>
            <w:shd w:val="clear" w:color="auto" w:fill="auto"/>
          </w:tcPr>
          <w:p w:rsidR="00236DA7" w:rsidRPr="0026072F" w:rsidRDefault="00236DA7" w:rsidP="0026072F">
            <w:pPr>
              <w:widowControl/>
              <w:autoSpaceDE/>
              <w:autoSpaceDN/>
              <w:rPr>
                <w:sz w:val="20"/>
                <w:szCs w:val="20"/>
              </w:rPr>
            </w:pPr>
          </w:p>
        </w:tc>
        <w:tc>
          <w:tcPr>
            <w:tcW w:w="1269" w:type="dxa"/>
            <w:shd w:val="clear" w:color="auto" w:fill="auto"/>
          </w:tcPr>
          <w:p w:rsidR="00614985" w:rsidRPr="0026072F" w:rsidRDefault="00614985" w:rsidP="0026072F">
            <w:pPr>
              <w:widowControl/>
              <w:autoSpaceDE/>
              <w:autoSpaceDN/>
              <w:jc w:val="center"/>
              <w:rPr>
                <w:sz w:val="20"/>
                <w:szCs w:val="20"/>
              </w:rPr>
            </w:pPr>
          </w:p>
        </w:tc>
        <w:tc>
          <w:tcPr>
            <w:tcW w:w="1128" w:type="dxa"/>
            <w:shd w:val="clear" w:color="auto" w:fill="auto"/>
          </w:tcPr>
          <w:p w:rsidR="00614985" w:rsidRPr="0026072F" w:rsidRDefault="00614985" w:rsidP="0026072F">
            <w:pPr>
              <w:widowControl/>
              <w:autoSpaceDE/>
              <w:autoSpaceDN/>
              <w:jc w:val="center"/>
              <w:rPr>
                <w:sz w:val="20"/>
                <w:szCs w:val="20"/>
              </w:rPr>
            </w:pPr>
          </w:p>
        </w:tc>
        <w:tc>
          <w:tcPr>
            <w:tcW w:w="1128" w:type="dxa"/>
            <w:shd w:val="clear" w:color="auto" w:fill="auto"/>
          </w:tcPr>
          <w:p w:rsidR="00614985" w:rsidRPr="0026072F" w:rsidRDefault="00614985" w:rsidP="0026072F">
            <w:pPr>
              <w:widowControl/>
              <w:autoSpaceDE/>
              <w:autoSpaceDN/>
              <w:jc w:val="center"/>
              <w:rPr>
                <w:sz w:val="20"/>
                <w:szCs w:val="20"/>
              </w:rPr>
            </w:pPr>
          </w:p>
        </w:tc>
        <w:tc>
          <w:tcPr>
            <w:tcW w:w="1409" w:type="dxa"/>
            <w:shd w:val="clear" w:color="auto" w:fill="auto"/>
          </w:tcPr>
          <w:p w:rsidR="00614985" w:rsidRPr="0026072F" w:rsidRDefault="00614985" w:rsidP="0026072F">
            <w:pPr>
              <w:widowControl/>
              <w:autoSpaceDE/>
              <w:autoSpaceDN/>
              <w:jc w:val="center"/>
              <w:rPr>
                <w:sz w:val="20"/>
                <w:szCs w:val="20"/>
              </w:rPr>
            </w:pPr>
          </w:p>
        </w:tc>
        <w:tc>
          <w:tcPr>
            <w:tcW w:w="1329" w:type="dxa"/>
            <w:shd w:val="clear" w:color="auto" w:fill="auto"/>
          </w:tcPr>
          <w:p w:rsidR="00614985" w:rsidRPr="0026072F" w:rsidRDefault="00614985" w:rsidP="0026072F">
            <w:pPr>
              <w:widowControl/>
              <w:autoSpaceDE/>
              <w:autoSpaceDN/>
              <w:jc w:val="center"/>
              <w:rPr>
                <w:sz w:val="20"/>
                <w:szCs w:val="20"/>
              </w:rPr>
            </w:pPr>
          </w:p>
        </w:tc>
      </w:tr>
    </w:tbl>
    <w:p w:rsidR="00882261" w:rsidRDefault="00882261" w:rsidP="00882261">
      <w:pPr>
        <w:pStyle w:val="a3"/>
        <w:spacing w:before="2"/>
        <w:rPr>
          <w:sz w:val="20"/>
          <w:szCs w:val="20"/>
        </w:rPr>
      </w:pPr>
    </w:p>
    <w:p w:rsidR="00882261" w:rsidRDefault="00882261" w:rsidP="00882261">
      <w:pPr>
        <w:pStyle w:val="1"/>
        <w:spacing w:before="5" w:after="1"/>
        <w:jc w:val="left"/>
        <w:rPr>
          <w:b/>
          <w:sz w:val="24"/>
          <w:highlight w:val="yellow"/>
        </w:rPr>
      </w:pPr>
    </w:p>
    <w:p w:rsidR="00882261" w:rsidRDefault="00882261" w:rsidP="00882261">
      <w:pPr>
        <w:pStyle w:val="1"/>
        <w:spacing w:before="5" w:after="1"/>
        <w:jc w:val="left"/>
        <w:rPr>
          <w:b/>
          <w:sz w:val="24"/>
          <w:highlight w:val="yellow"/>
        </w:rPr>
      </w:pPr>
    </w:p>
    <w:p w:rsidR="00882261" w:rsidRDefault="00882261" w:rsidP="00882261">
      <w:pPr>
        <w:pStyle w:val="1"/>
        <w:spacing w:before="5" w:after="1"/>
        <w:jc w:val="left"/>
        <w:rPr>
          <w:b/>
          <w:sz w:val="24"/>
          <w:highlight w:val="yellow"/>
        </w:rPr>
      </w:pPr>
    </w:p>
    <w:p w:rsidR="00882261" w:rsidRDefault="005D40A4" w:rsidP="005D40A4">
      <w:pPr>
        <w:pStyle w:val="1"/>
        <w:spacing w:before="5" w:after="1"/>
        <w:ind w:left="142"/>
        <w:jc w:val="center"/>
        <w:rPr>
          <w:b/>
          <w:sz w:val="28"/>
          <w:szCs w:val="28"/>
        </w:rPr>
      </w:pPr>
      <w:r>
        <w:rPr>
          <w:sz w:val="28"/>
          <w:szCs w:val="28"/>
        </w:rPr>
        <w:t>5. </w:t>
      </w:r>
      <w:r w:rsidR="00882261" w:rsidRPr="00882261">
        <w:rPr>
          <w:sz w:val="28"/>
          <w:szCs w:val="28"/>
        </w:rPr>
        <w:t>План</w:t>
      </w:r>
      <w:r w:rsidR="00882261" w:rsidRPr="00882261">
        <w:rPr>
          <w:spacing w:val="-5"/>
          <w:sz w:val="28"/>
          <w:szCs w:val="28"/>
        </w:rPr>
        <w:t xml:space="preserve"> </w:t>
      </w:r>
      <w:r w:rsidR="00882261" w:rsidRPr="00882261">
        <w:rPr>
          <w:sz w:val="28"/>
          <w:szCs w:val="28"/>
        </w:rPr>
        <w:t>реализации</w:t>
      </w:r>
      <w:r w:rsidR="00882261" w:rsidRPr="00882261">
        <w:rPr>
          <w:spacing w:val="-5"/>
          <w:sz w:val="28"/>
          <w:szCs w:val="28"/>
        </w:rPr>
        <w:t xml:space="preserve"> </w:t>
      </w:r>
      <w:r w:rsidR="00882261" w:rsidRPr="00882261">
        <w:rPr>
          <w:sz w:val="28"/>
          <w:szCs w:val="28"/>
        </w:rPr>
        <w:t>комплекса</w:t>
      </w:r>
      <w:r w:rsidR="00882261" w:rsidRPr="00882261">
        <w:rPr>
          <w:spacing w:val="-4"/>
          <w:sz w:val="28"/>
          <w:szCs w:val="28"/>
        </w:rPr>
        <w:t xml:space="preserve"> </w:t>
      </w:r>
      <w:r w:rsidR="00882261" w:rsidRPr="00882261">
        <w:rPr>
          <w:sz w:val="28"/>
          <w:szCs w:val="28"/>
        </w:rPr>
        <w:t>процессных</w:t>
      </w:r>
      <w:r w:rsidR="00882261" w:rsidRPr="00882261">
        <w:rPr>
          <w:spacing w:val="-5"/>
          <w:sz w:val="28"/>
          <w:szCs w:val="28"/>
        </w:rPr>
        <w:t xml:space="preserve"> </w:t>
      </w:r>
      <w:r w:rsidR="00391398">
        <w:rPr>
          <w:sz w:val="28"/>
          <w:szCs w:val="28"/>
        </w:rPr>
        <w:t>мероприятий</w:t>
      </w:r>
    </w:p>
    <w:p w:rsidR="00882261" w:rsidRPr="00882261" w:rsidRDefault="00882261" w:rsidP="005D40A4">
      <w:pPr>
        <w:pStyle w:val="1"/>
        <w:spacing w:before="5" w:after="1"/>
        <w:ind w:left="142"/>
        <w:jc w:val="left"/>
        <w:rPr>
          <w:b/>
          <w:sz w:val="28"/>
          <w:szCs w:val="28"/>
        </w:rPr>
      </w:pPr>
    </w:p>
    <w:tbl>
      <w:tblPr>
        <w:tblW w:w="1584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6"/>
        <w:gridCol w:w="2552"/>
        <w:gridCol w:w="8"/>
        <w:gridCol w:w="318"/>
        <w:gridCol w:w="2792"/>
        <w:gridCol w:w="3402"/>
        <w:gridCol w:w="1276"/>
        <w:gridCol w:w="1134"/>
        <w:gridCol w:w="1134"/>
        <w:gridCol w:w="1418"/>
        <w:gridCol w:w="1417"/>
      </w:tblGrid>
      <w:tr w:rsidR="00882261" w:rsidRPr="00573B88" w:rsidTr="005D40A4">
        <w:trPr>
          <w:trHeight w:val="911"/>
        </w:trPr>
        <w:tc>
          <w:tcPr>
            <w:tcW w:w="396" w:type="dxa"/>
            <w:vMerge w:val="restart"/>
            <w:shd w:val="clear" w:color="auto" w:fill="auto"/>
            <w:vAlign w:val="center"/>
            <w:hideMark/>
          </w:tcPr>
          <w:p w:rsidR="00882261" w:rsidRPr="00573B88" w:rsidRDefault="00882261" w:rsidP="003029BA">
            <w:pPr>
              <w:jc w:val="center"/>
              <w:rPr>
                <w:b/>
                <w:bCs/>
                <w:sz w:val="20"/>
                <w:szCs w:val="20"/>
              </w:rPr>
            </w:pPr>
          </w:p>
        </w:tc>
        <w:tc>
          <w:tcPr>
            <w:tcW w:w="2560" w:type="dxa"/>
            <w:gridSpan w:val="2"/>
            <w:vMerge w:val="restart"/>
            <w:shd w:val="clear" w:color="auto" w:fill="auto"/>
            <w:vAlign w:val="center"/>
            <w:hideMark/>
          </w:tcPr>
          <w:p w:rsidR="00882261" w:rsidRPr="00573B88" w:rsidRDefault="00882261" w:rsidP="003029BA">
            <w:pPr>
              <w:jc w:val="center"/>
              <w:rPr>
                <w:b/>
                <w:bCs/>
                <w:sz w:val="20"/>
                <w:szCs w:val="20"/>
              </w:rPr>
            </w:pPr>
            <w:r w:rsidRPr="009C2B42">
              <w:rPr>
                <w:rFonts w:eastAsia="Calibri"/>
                <w:sz w:val="20"/>
                <w:szCs w:val="20"/>
              </w:rPr>
              <w:t>Наименование мероприятия (результата)</w:t>
            </w:r>
          </w:p>
        </w:tc>
        <w:tc>
          <w:tcPr>
            <w:tcW w:w="3110" w:type="dxa"/>
            <w:gridSpan w:val="2"/>
            <w:vMerge w:val="restart"/>
          </w:tcPr>
          <w:p w:rsidR="00882261" w:rsidRPr="00573B88" w:rsidRDefault="00882261" w:rsidP="003029BA">
            <w:pPr>
              <w:jc w:val="center"/>
              <w:rPr>
                <w:b/>
                <w:bCs/>
                <w:sz w:val="20"/>
                <w:szCs w:val="20"/>
              </w:rPr>
            </w:pPr>
          </w:p>
          <w:p w:rsidR="00882261" w:rsidRPr="00573B88" w:rsidRDefault="00882261" w:rsidP="00391398">
            <w:pPr>
              <w:jc w:val="center"/>
              <w:rPr>
                <w:b/>
                <w:bCs/>
                <w:sz w:val="20"/>
                <w:szCs w:val="20"/>
              </w:rPr>
            </w:pPr>
            <w:proofErr w:type="gramStart"/>
            <w:r w:rsidRPr="009C2B42">
              <w:rPr>
                <w:rFonts w:eastAsia="Calibri"/>
                <w:sz w:val="20"/>
                <w:szCs w:val="20"/>
              </w:rPr>
              <w:t>Ответственный</w:t>
            </w:r>
            <w:proofErr w:type="gramEnd"/>
            <w:r w:rsidRPr="009C2B42">
              <w:rPr>
                <w:rFonts w:eastAsia="Calibri"/>
                <w:sz w:val="20"/>
                <w:szCs w:val="20"/>
              </w:rPr>
              <w:t xml:space="preserve"> </w:t>
            </w:r>
            <w:r w:rsidRPr="009C2B42">
              <w:rPr>
                <w:rFonts w:eastAsia="Calibri"/>
                <w:sz w:val="20"/>
                <w:szCs w:val="20"/>
              </w:rPr>
              <w:br/>
              <w:t>за реализацию</w:t>
            </w:r>
          </w:p>
        </w:tc>
        <w:tc>
          <w:tcPr>
            <w:tcW w:w="3402" w:type="dxa"/>
            <w:vMerge w:val="restart"/>
            <w:shd w:val="clear" w:color="auto" w:fill="auto"/>
            <w:vAlign w:val="center"/>
            <w:hideMark/>
          </w:tcPr>
          <w:p w:rsidR="00882261" w:rsidRPr="00573B88" w:rsidRDefault="00882261" w:rsidP="003029BA">
            <w:pPr>
              <w:jc w:val="center"/>
              <w:rPr>
                <w:b/>
                <w:bCs/>
                <w:sz w:val="20"/>
                <w:szCs w:val="20"/>
              </w:rPr>
            </w:pPr>
            <w:r w:rsidRPr="009C2B42">
              <w:rPr>
                <w:rFonts w:eastAsia="Calibri"/>
                <w:sz w:val="20"/>
                <w:szCs w:val="20"/>
              </w:rPr>
              <w:t>Наименование контрольной точки</w:t>
            </w:r>
          </w:p>
        </w:tc>
        <w:tc>
          <w:tcPr>
            <w:tcW w:w="1276" w:type="dxa"/>
            <w:vMerge w:val="restart"/>
            <w:shd w:val="clear" w:color="auto" w:fill="auto"/>
            <w:vAlign w:val="center"/>
            <w:hideMark/>
          </w:tcPr>
          <w:p w:rsidR="00882261" w:rsidRPr="005D40A4" w:rsidRDefault="00882261" w:rsidP="003029BA">
            <w:pPr>
              <w:jc w:val="center"/>
              <w:rPr>
                <w:bCs/>
                <w:sz w:val="20"/>
                <w:szCs w:val="20"/>
              </w:rPr>
            </w:pPr>
            <w:r w:rsidRPr="005D40A4">
              <w:rPr>
                <w:bCs/>
                <w:sz w:val="20"/>
                <w:szCs w:val="20"/>
              </w:rPr>
              <w:t>Единица измерения</w:t>
            </w:r>
          </w:p>
        </w:tc>
        <w:tc>
          <w:tcPr>
            <w:tcW w:w="5103" w:type="dxa"/>
            <w:gridSpan w:val="4"/>
            <w:shd w:val="clear" w:color="auto" w:fill="auto"/>
            <w:vAlign w:val="center"/>
            <w:hideMark/>
          </w:tcPr>
          <w:p w:rsidR="00882261" w:rsidRPr="005D40A4" w:rsidRDefault="00882261" w:rsidP="003029BA">
            <w:pPr>
              <w:jc w:val="center"/>
              <w:rPr>
                <w:bCs/>
                <w:sz w:val="20"/>
                <w:szCs w:val="20"/>
              </w:rPr>
            </w:pPr>
            <w:r w:rsidRPr="005D40A4">
              <w:rPr>
                <w:rFonts w:eastAsia="Calibri"/>
                <w:sz w:val="20"/>
                <w:szCs w:val="20"/>
              </w:rPr>
              <w:t>Плановые значения и сроки исполнения контрольных точек</w:t>
            </w:r>
          </w:p>
        </w:tc>
      </w:tr>
      <w:tr w:rsidR="005D40A4" w:rsidRPr="00573B88" w:rsidTr="005D40A4">
        <w:trPr>
          <w:trHeight w:val="520"/>
        </w:trPr>
        <w:tc>
          <w:tcPr>
            <w:tcW w:w="396" w:type="dxa"/>
            <w:vMerge/>
            <w:vAlign w:val="center"/>
            <w:hideMark/>
          </w:tcPr>
          <w:p w:rsidR="00882261" w:rsidRPr="00573B88" w:rsidRDefault="00882261" w:rsidP="003029BA">
            <w:pPr>
              <w:rPr>
                <w:b/>
                <w:bCs/>
                <w:sz w:val="20"/>
                <w:szCs w:val="20"/>
              </w:rPr>
            </w:pPr>
          </w:p>
        </w:tc>
        <w:tc>
          <w:tcPr>
            <w:tcW w:w="2560" w:type="dxa"/>
            <w:gridSpan w:val="2"/>
            <w:vMerge/>
            <w:shd w:val="clear" w:color="auto" w:fill="auto"/>
            <w:vAlign w:val="center"/>
            <w:hideMark/>
          </w:tcPr>
          <w:p w:rsidR="00882261" w:rsidRPr="00573B88" w:rsidRDefault="00882261" w:rsidP="003029BA">
            <w:pPr>
              <w:rPr>
                <w:b/>
                <w:bCs/>
                <w:sz w:val="20"/>
                <w:szCs w:val="20"/>
              </w:rPr>
            </w:pPr>
          </w:p>
        </w:tc>
        <w:tc>
          <w:tcPr>
            <w:tcW w:w="3110" w:type="dxa"/>
            <w:gridSpan w:val="2"/>
            <w:vMerge/>
          </w:tcPr>
          <w:p w:rsidR="00882261" w:rsidRPr="00573B88" w:rsidRDefault="00882261" w:rsidP="003029BA">
            <w:pPr>
              <w:rPr>
                <w:b/>
                <w:bCs/>
                <w:sz w:val="20"/>
                <w:szCs w:val="20"/>
              </w:rPr>
            </w:pPr>
          </w:p>
        </w:tc>
        <w:tc>
          <w:tcPr>
            <w:tcW w:w="3402" w:type="dxa"/>
            <w:vMerge/>
            <w:vAlign w:val="center"/>
            <w:hideMark/>
          </w:tcPr>
          <w:p w:rsidR="00882261" w:rsidRPr="00573B88" w:rsidRDefault="00882261" w:rsidP="003029BA">
            <w:pPr>
              <w:rPr>
                <w:b/>
                <w:bCs/>
                <w:sz w:val="20"/>
                <w:szCs w:val="20"/>
              </w:rPr>
            </w:pPr>
          </w:p>
        </w:tc>
        <w:tc>
          <w:tcPr>
            <w:tcW w:w="1276" w:type="dxa"/>
            <w:vMerge/>
            <w:vAlign w:val="center"/>
            <w:hideMark/>
          </w:tcPr>
          <w:p w:rsidR="00882261" w:rsidRPr="005D40A4" w:rsidRDefault="00882261" w:rsidP="003029BA">
            <w:pPr>
              <w:rPr>
                <w:bCs/>
                <w:sz w:val="20"/>
                <w:szCs w:val="20"/>
              </w:rPr>
            </w:pPr>
          </w:p>
        </w:tc>
        <w:tc>
          <w:tcPr>
            <w:tcW w:w="1134" w:type="dxa"/>
            <w:shd w:val="clear" w:color="auto" w:fill="auto"/>
            <w:vAlign w:val="center"/>
            <w:hideMark/>
          </w:tcPr>
          <w:p w:rsidR="00882261" w:rsidRPr="005D40A4" w:rsidRDefault="00882261" w:rsidP="003029BA">
            <w:pPr>
              <w:jc w:val="center"/>
              <w:rPr>
                <w:bCs/>
                <w:sz w:val="20"/>
                <w:szCs w:val="20"/>
              </w:rPr>
            </w:pPr>
            <w:r w:rsidRPr="005D40A4">
              <w:rPr>
                <w:bCs/>
                <w:sz w:val="20"/>
                <w:szCs w:val="20"/>
              </w:rPr>
              <w:t>1 кв.</w:t>
            </w:r>
          </w:p>
        </w:tc>
        <w:tc>
          <w:tcPr>
            <w:tcW w:w="1134" w:type="dxa"/>
            <w:shd w:val="clear" w:color="auto" w:fill="auto"/>
            <w:vAlign w:val="center"/>
            <w:hideMark/>
          </w:tcPr>
          <w:p w:rsidR="00882261" w:rsidRPr="005D40A4" w:rsidRDefault="00882261" w:rsidP="003029BA">
            <w:pPr>
              <w:jc w:val="center"/>
              <w:rPr>
                <w:bCs/>
                <w:sz w:val="20"/>
                <w:szCs w:val="20"/>
              </w:rPr>
            </w:pPr>
            <w:r w:rsidRPr="005D40A4">
              <w:rPr>
                <w:bCs/>
                <w:sz w:val="20"/>
                <w:szCs w:val="20"/>
              </w:rPr>
              <w:t xml:space="preserve">1 </w:t>
            </w:r>
            <w:proofErr w:type="gramStart"/>
            <w:r w:rsidRPr="005D40A4">
              <w:rPr>
                <w:bCs/>
                <w:sz w:val="20"/>
                <w:szCs w:val="20"/>
              </w:rPr>
              <w:t>п</w:t>
            </w:r>
            <w:proofErr w:type="gramEnd"/>
            <w:r w:rsidRPr="005D40A4">
              <w:rPr>
                <w:bCs/>
                <w:sz w:val="20"/>
                <w:szCs w:val="20"/>
              </w:rPr>
              <w:t>/г.</w:t>
            </w:r>
          </w:p>
        </w:tc>
        <w:tc>
          <w:tcPr>
            <w:tcW w:w="1418" w:type="dxa"/>
            <w:shd w:val="clear" w:color="auto" w:fill="auto"/>
            <w:vAlign w:val="center"/>
            <w:hideMark/>
          </w:tcPr>
          <w:p w:rsidR="00882261" w:rsidRPr="005D40A4" w:rsidRDefault="00882261" w:rsidP="003029BA">
            <w:pPr>
              <w:jc w:val="center"/>
              <w:rPr>
                <w:bCs/>
                <w:sz w:val="20"/>
                <w:szCs w:val="20"/>
              </w:rPr>
            </w:pPr>
            <w:r w:rsidRPr="005D40A4">
              <w:rPr>
                <w:bCs/>
                <w:sz w:val="20"/>
                <w:szCs w:val="20"/>
              </w:rPr>
              <w:t>9 мес.</w:t>
            </w:r>
          </w:p>
        </w:tc>
        <w:tc>
          <w:tcPr>
            <w:tcW w:w="1417" w:type="dxa"/>
            <w:shd w:val="clear" w:color="auto" w:fill="auto"/>
            <w:vAlign w:val="center"/>
            <w:hideMark/>
          </w:tcPr>
          <w:p w:rsidR="00882261" w:rsidRPr="005D40A4" w:rsidRDefault="00882261" w:rsidP="003029BA">
            <w:pPr>
              <w:jc w:val="center"/>
              <w:rPr>
                <w:bCs/>
                <w:sz w:val="20"/>
                <w:szCs w:val="20"/>
              </w:rPr>
            </w:pPr>
            <w:r w:rsidRPr="005D40A4">
              <w:rPr>
                <w:bCs/>
                <w:sz w:val="20"/>
                <w:szCs w:val="20"/>
              </w:rPr>
              <w:t>Год</w:t>
            </w:r>
          </w:p>
        </w:tc>
      </w:tr>
      <w:tr w:rsidR="005D40A4" w:rsidRPr="00573B88" w:rsidTr="005D40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tblHeader/>
        </w:trPr>
        <w:tc>
          <w:tcPr>
            <w:tcW w:w="396" w:type="dxa"/>
            <w:tcBorders>
              <w:top w:val="single" w:sz="4" w:space="0" w:color="auto"/>
              <w:left w:val="single" w:sz="4" w:space="0" w:color="auto"/>
              <w:bottom w:val="single" w:sz="4" w:space="0" w:color="auto"/>
              <w:right w:val="single" w:sz="4" w:space="0" w:color="auto"/>
            </w:tcBorders>
          </w:tcPr>
          <w:p w:rsidR="00882261" w:rsidRPr="0026072F" w:rsidRDefault="00882261" w:rsidP="003029BA">
            <w:pPr>
              <w:widowControl/>
              <w:autoSpaceDE/>
              <w:autoSpaceDN/>
              <w:jc w:val="center"/>
              <w:rPr>
                <w:b/>
                <w:sz w:val="20"/>
                <w:szCs w:val="20"/>
              </w:rPr>
            </w:pPr>
            <w:r w:rsidRPr="0026072F">
              <w:rPr>
                <w:b/>
                <w:sz w:val="20"/>
                <w:szCs w:val="20"/>
              </w:rPr>
              <w:t>1</w:t>
            </w:r>
          </w:p>
        </w:tc>
        <w:tc>
          <w:tcPr>
            <w:tcW w:w="2552" w:type="dxa"/>
            <w:tcBorders>
              <w:top w:val="single" w:sz="4" w:space="0" w:color="auto"/>
              <w:left w:val="single" w:sz="4" w:space="0" w:color="auto"/>
              <w:bottom w:val="single" w:sz="4" w:space="0" w:color="auto"/>
              <w:right w:val="single" w:sz="4" w:space="0" w:color="auto"/>
            </w:tcBorders>
          </w:tcPr>
          <w:p w:rsidR="00882261" w:rsidRPr="0026072F" w:rsidRDefault="00882261" w:rsidP="003029BA">
            <w:pPr>
              <w:widowControl/>
              <w:autoSpaceDE/>
              <w:autoSpaceDN/>
              <w:jc w:val="center"/>
              <w:rPr>
                <w:b/>
                <w:sz w:val="20"/>
                <w:szCs w:val="20"/>
              </w:rPr>
            </w:pPr>
            <w:r w:rsidRPr="0026072F">
              <w:rPr>
                <w:b/>
                <w:sz w:val="20"/>
                <w:szCs w:val="20"/>
              </w:rPr>
              <w:t>2</w:t>
            </w:r>
          </w:p>
        </w:tc>
        <w:tc>
          <w:tcPr>
            <w:tcW w:w="3118" w:type="dxa"/>
            <w:gridSpan w:val="3"/>
            <w:tcBorders>
              <w:top w:val="single" w:sz="4" w:space="0" w:color="auto"/>
              <w:left w:val="single" w:sz="4" w:space="0" w:color="auto"/>
              <w:bottom w:val="single" w:sz="4" w:space="0" w:color="auto"/>
              <w:right w:val="single" w:sz="4" w:space="0" w:color="auto"/>
            </w:tcBorders>
          </w:tcPr>
          <w:p w:rsidR="00882261" w:rsidRPr="0026072F" w:rsidRDefault="00882261" w:rsidP="003029BA">
            <w:pPr>
              <w:widowControl/>
              <w:autoSpaceDE/>
              <w:autoSpaceDN/>
              <w:jc w:val="center"/>
              <w:rPr>
                <w:b/>
                <w:sz w:val="20"/>
                <w:szCs w:val="20"/>
              </w:rPr>
            </w:pPr>
            <w:r w:rsidRPr="0026072F">
              <w:rPr>
                <w:b/>
                <w:sz w:val="20"/>
                <w:szCs w:val="20"/>
              </w:rPr>
              <w:t>3</w:t>
            </w:r>
          </w:p>
        </w:tc>
        <w:tc>
          <w:tcPr>
            <w:tcW w:w="3402" w:type="dxa"/>
            <w:tcBorders>
              <w:top w:val="single" w:sz="4" w:space="0" w:color="auto"/>
              <w:left w:val="single" w:sz="4" w:space="0" w:color="auto"/>
              <w:bottom w:val="single" w:sz="4" w:space="0" w:color="auto"/>
              <w:right w:val="single" w:sz="4" w:space="0" w:color="auto"/>
            </w:tcBorders>
          </w:tcPr>
          <w:p w:rsidR="00882261" w:rsidRPr="0026072F" w:rsidRDefault="00882261" w:rsidP="003029BA">
            <w:pPr>
              <w:widowControl/>
              <w:autoSpaceDE/>
              <w:autoSpaceDN/>
              <w:jc w:val="center"/>
              <w:rPr>
                <w:b/>
                <w:sz w:val="20"/>
                <w:szCs w:val="20"/>
              </w:rPr>
            </w:pPr>
            <w:r w:rsidRPr="0026072F">
              <w:rPr>
                <w:b/>
                <w:sz w:val="20"/>
                <w:szCs w:val="20"/>
              </w:rPr>
              <w:t>4</w:t>
            </w:r>
          </w:p>
        </w:tc>
        <w:tc>
          <w:tcPr>
            <w:tcW w:w="1276" w:type="dxa"/>
            <w:tcBorders>
              <w:top w:val="single" w:sz="4" w:space="0" w:color="auto"/>
              <w:left w:val="single" w:sz="4" w:space="0" w:color="auto"/>
              <w:bottom w:val="single" w:sz="4" w:space="0" w:color="auto"/>
              <w:right w:val="single" w:sz="4" w:space="0" w:color="auto"/>
            </w:tcBorders>
          </w:tcPr>
          <w:p w:rsidR="00882261" w:rsidRPr="0026072F" w:rsidRDefault="00882261" w:rsidP="003029BA">
            <w:pPr>
              <w:widowControl/>
              <w:autoSpaceDE/>
              <w:autoSpaceDN/>
              <w:jc w:val="center"/>
              <w:rPr>
                <w:b/>
                <w:sz w:val="20"/>
                <w:szCs w:val="20"/>
              </w:rPr>
            </w:pPr>
            <w:r w:rsidRPr="0026072F">
              <w:rPr>
                <w:b/>
                <w:sz w:val="20"/>
                <w:szCs w:val="20"/>
              </w:rPr>
              <w:t>5</w:t>
            </w:r>
          </w:p>
        </w:tc>
        <w:tc>
          <w:tcPr>
            <w:tcW w:w="1134" w:type="dxa"/>
            <w:tcBorders>
              <w:top w:val="single" w:sz="4" w:space="0" w:color="auto"/>
              <w:left w:val="single" w:sz="4" w:space="0" w:color="auto"/>
              <w:bottom w:val="single" w:sz="4" w:space="0" w:color="auto"/>
              <w:right w:val="single" w:sz="4" w:space="0" w:color="auto"/>
            </w:tcBorders>
          </w:tcPr>
          <w:p w:rsidR="00882261" w:rsidRPr="0026072F" w:rsidRDefault="00882261" w:rsidP="003029BA">
            <w:pPr>
              <w:widowControl/>
              <w:autoSpaceDE/>
              <w:autoSpaceDN/>
              <w:jc w:val="center"/>
              <w:rPr>
                <w:b/>
                <w:sz w:val="20"/>
                <w:szCs w:val="20"/>
              </w:rPr>
            </w:pPr>
            <w:r w:rsidRPr="0026072F">
              <w:rPr>
                <w:b/>
                <w:sz w:val="20"/>
                <w:szCs w:val="20"/>
              </w:rPr>
              <w:t>6</w:t>
            </w:r>
          </w:p>
        </w:tc>
        <w:tc>
          <w:tcPr>
            <w:tcW w:w="1134" w:type="dxa"/>
            <w:tcBorders>
              <w:top w:val="single" w:sz="4" w:space="0" w:color="auto"/>
              <w:left w:val="single" w:sz="4" w:space="0" w:color="auto"/>
              <w:bottom w:val="single" w:sz="4" w:space="0" w:color="auto"/>
              <w:right w:val="single" w:sz="4" w:space="0" w:color="auto"/>
            </w:tcBorders>
          </w:tcPr>
          <w:p w:rsidR="00882261" w:rsidRPr="0026072F" w:rsidRDefault="00882261" w:rsidP="003029BA">
            <w:pPr>
              <w:widowControl/>
              <w:autoSpaceDE/>
              <w:autoSpaceDN/>
              <w:jc w:val="center"/>
              <w:rPr>
                <w:b/>
                <w:sz w:val="20"/>
                <w:szCs w:val="20"/>
              </w:rPr>
            </w:pPr>
            <w:r w:rsidRPr="0026072F">
              <w:rPr>
                <w:b/>
                <w:sz w:val="20"/>
                <w:szCs w:val="20"/>
              </w:rPr>
              <w:t>7</w:t>
            </w:r>
          </w:p>
        </w:tc>
        <w:tc>
          <w:tcPr>
            <w:tcW w:w="1418" w:type="dxa"/>
            <w:tcBorders>
              <w:top w:val="single" w:sz="4" w:space="0" w:color="auto"/>
              <w:left w:val="single" w:sz="4" w:space="0" w:color="auto"/>
              <w:bottom w:val="single" w:sz="4" w:space="0" w:color="auto"/>
              <w:right w:val="single" w:sz="4" w:space="0" w:color="auto"/>
            </w:tcBorders>
          </w:tcPr>
          <w:p w:rsidR="00882261" w:rsidRPr="0026072F" w:rsidRDefault="00882261" w:rsidP="003029BA">
            <w:pPr>
              <w:widowControl/>
              <w:autoSpaceDE/>
              <w:autoSpaceDN/>
              <w:jc w:val="center"/>
              <w:rPr>
                <w:b/>
                <w:sz w:val="20"/>
                <w:szCs w:val="20"/>
              </w:rPr>
            </w:pPr>
            <w:r w:rsidRPr="0026072F">
              <w:rPr>
                <w:b/>
                <w:sz w:val="20"/>
                <w:szCs w:val="20"/>
              </w:rPr>
              <w:t>8</w:t>
            </w:r>
          </w:p>
        </w:tc>
        <w:tc>
          <w:tcPr>
            <w:tcW w:w="1417" w:type="dxa"/>
            <w:tcBorders>
              <w:top w:val="single" w:sz="4" w:space="0" w:color="auto"/>
              <w:left w:val="single" w:sz="4" w:space="0" w:color="auto"/>
              <w:bottom w:val="single" w:sz="4" w:space="0" w:color="auto"/>
              <w:right w:val="single" w:sz="4" w:space="0" w:color="auto"/>
            </w:tcBorders>
          </w:tcPr>
          <w:p w:rsidR="00882261" w:rsidRPr="0026072F" w:rsidRDefault="00882261" w:rsidP="003029BA">
            <w:pPr>
              <w:widowControl/>
              <w:autoSpaceDE/>
              <w:autoSpaceDN/>
              <w:jc w:val="center"/>
              <w:rPr>
                <w:b/>
                <w:sz w:val="20"/>
                <w:szCs w:val="20"/>
              </w:rPr>
            </w:pPr>
            <w:r w:rsidRPr="0026072F">
              <w:rPr>
                <w:b/>
                <w:sz w:val="20"/>
                <w:szCs w:val="20"/>
              </w:rPr>
              <w:t>9</w:t>
            </w:r>
          </w:p>
        </w:tc>
      </w:tr>
      <w:tr w:rsidR="00B00664" w:rsidRPr="00573B88" w:rsidTr="005D40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tblHeader/>
        </w:trPr>
        <w:tc>
          <w:tcPr>
            <w:tcW w:w="396" w:type="dxa"/>
            <w:tcBorders>
              <w:top w:val="single" w:sz="4" w:space="0" w:color="auto"/>
              <w:left w:val="single" w:sz="4" w:space="0" w:color="auto"/>
              <w:bottom w:val="single" w:sz="4" w:space="0" w:color="auto"/>
              <w:right w:val="single" w:sz="4" w:space="0" w:color="auto"/>
            </w:tcBorders>
          </w:tcPr>
          <w:p w:rsidR="00B00664" w:rsidRPr="0026072F" w:rsidRDefault="00B00664" w:rsidP="003029BA">
            <w:pPr>
              <w:widowControl/>
              <w:autoSpaceDE/>
              <w:autoSpaceDN/>
              <w:jc w:val="center"/>
              <w:rPr>
                <w:b/>
                <w:sz w:val="20"/>
                <w:szCs w:val="20"/>
              </w:rPr>
            </w:pPr>
            <w:r>
              <w:rPr>
                <w:b/>
                <w:sz w:val="20"/>
                <w:szCs w:val="20"/>
              </w:rPr>
              <w:t>-</w:t>
            </w:r>
          </w:p>
        </w:tc>
        <w:tc>
          <w:tcPr>
            <w:tcW w:w="2552" w:type="dxa"/>
            <w:tcBorders>
              <w:top w:val="single" w:sz="4" w:space="0" w:color="auto"/>
              <w:left w:val="single" w:sz="4" w:space="0" w:color="auto"/>
              <w:bottom w:val="single" w:sz="4" w:space="0" w:color="auto"/>
              <w:right w:val="single" w:sz="4" w:space="0" w:color="auto"/>
            </w:tcBorders>
          </w:tcPr>
          <w:p w:rsidR="00B00664" w:rsidRPr="0026072F" w:rsidRDefault="00B00664" w:rsidP="003029BA">
            <w:pPr>
              <w:widowControl/>
              <w:autoSpaceDE/>
              <w:autoSpaceDN/>
              <w:jc w:val="center"/>
              <w:rPr>
                <w:b/>
                <w:sz w:val="20"/>
                <w:szCs w:val="20"/>
              </w:rPr>
            </w:pPr>
            <w:r>
              <w:rPr>
                <w:b/>
                <w:sz w:val="20"/>
                <w:szCs w:val="20"/>
              </w:rPr>
              <w:t>-</w:t>
            </w:r>
          </w:p>
        </w:tc>
        <w:tc>
          <w:tcPr>
            <w:tcW w:w="3118" w:type="dxa"/>
            <w:gridSpan w:val="3"/>
            <w:tcBorders>
              <w:top w:val="single" w:sz="4" w:space="0" w:color="auto"/>
              <w:left w:val="single" w:sz="4" w:space="0" w:color="auto"/>
              <w:bottom w:val="single" w:sz="4" w:space="0" w:color="auto"/>
              <w:right w:val="single" w:sz="4" w:space="0" w:color="auto"/>
            </w:tcBorders>
          </w:tcPr>
          <w:p w:rsidR="00B00664" w:rsidRPr="0026072F" w:rsidRDefault="00B00664" w:rsidP="003029BA">
            <w:pPr>
              <w:widowControl/>
              <w:autoSpaceDE/>
              <w:autoSpaceDN/>
              <w:jc w:val="center"/>
              <w:rPr>
                <w:b/>
                <w:sz w:val="20"/>
                <w:szCs w:val="20"/>
              </w:rPr>
            </w:pPr>
            <w:r>
              <w:rPr>
                <w:b/>
                <w:sz w:val="20"/>
                <w:szCs w:val="20"/>
              </w:rPr>
              <w:t>-</w:t>
            </w:r>
          </w:p>
        </w:tc>
        <w:tc>
          <w:tcPr>
            <w:tcW w:w="3402" w:type="dxa"/>
            <w:tcBorders>
              <w:top w:val="single" w:sz="4" w:space="0" w:color="auto"/>
              <w:left w:val="single" w:sz="4" w:space="0" w:color="auto"/>
              <w:bottom w:val="single" w:sz="4" w:space="0" w:color="auto"/>
              <w:right w:val="single" w:sz="4" w:space="0" w:color="auto"/>
            </w:tcBorders>
          </w:tcPr>
          <w:p w:rsidR="00B00664" w:rsidRPr="0026072F" w:rsidRDefault="00B00664" w:rsidP="003029BA">
            <w:pPr>
              <w:widowControl/>
              <w:autoSpaceDE/>
              <w:autoSpaceDN/>
              <w:jc w:val="center"/>
              <w:rPr>
                <w:b/>
                <w:sz w:val="20"/>
                <w:szCs w:val="20"/>
              </w:rPr>
            </w:pPr>
            <w:r>
              <w:rPr>
                <w:b/>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B00664" w:rsidRPr="0026072F" w:rsidRDefault="00B00664" w:rsidP="003029BA">
            <w:pPr>
              <w:widowControl/>
              <w:autoSpaceDE/>
              <w:autoSpaceDN/>
              <w:jc w:val="center"/>
              <w:rPr>
                <w:b/>
                <w:sz w:val="20"/>
                <w:szCs w:val="20"/>
              </w:rPr>
            </w:pPr>
            <w:r>
              <w:rPr>
                <w:b/>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B00664" w:rsidRPr="0026072F" w:rsidRDefault="00B00664" w:rsidP="003029BA">
            <w:pPr>
              <w:widowControl/>
              <w:autoSpaceDE/>
              <w:autoSpaceDN/>
              <w:jc w:val="center"/>
              <w:rPr>
                <w:b/>
                <w:sz w:val="20"/>
                <w:szCs w:val="20"/>
              </w:rPr>
            </w:pPr>
            <w:r>
              <w:rPr>
                <w:b/>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B00664" w:rsidRPr="0026072F" w:rsidRDefault="00B00664" w:rsidP="003029BA">
            <w:pPr>
              <w:widowControl/>
              <w:autoSpaceDE/>
              <w:autoSpaceDN/>
              <w:jc w:val="center"/>
              <w:rPr>
                <w:b/>
                <w:sz w:val="20"/>
                <w:szCs w:val="20"/>
              </w:rPr>
            </w:pPr>
            <w:r>
              <w:rPr>
                <w:b/>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B00664" w:rsidRPr="0026072F" w:rsidRDefault="00B00664" w:rsidP="003029BA">
            <w:pPr>
              <w:widowControl/>
              <w:autoSpaceDE/>
              <w:autoSpaceDN/>
              <w:jc w:val="center"/>
              <w:rPr>
                <w:b/>
                <w:sz w:val="20"/>
                <w:szCs w:val="20"/>
              </w:rPr>
            </w:pPr>
            <w:r>
              <w:rPr>
                <w:b/>
                <w:sz w:val="20"/>
                <w:szCs w:val="20"/>
              </w:rPr>
              <w:t>-</w:t>
            </w:r>
          </w:p>
        </w:tc>
        <w:tc>
          <w:tcPr>
            <w:tcW w:w="1417" w:type="dxa"/>
            <w:tcBorders>
              <w:top w:val="single" w:sz="4" w:space="0" w:color="auto"/>
              <w:left w:val="single" w:sz="4" w:space="0" w:color="auto"/>
              <w:bottom w:val="single" w:sz="4" w:space="0" w:color="auto"/>
              <w:right w:val="single" w:sz="4" w:space="0" w:color="auto"/>
            </w:tcBorders>
          </w:tcPr>
          <w:p w:rsidR="00B00664" w:rsidRPr="0026072F" w:rsidRDefault="00B00664" w:rsidP="003029BA">
            <w:pPr>
              <w:widowControl/>
              <w:autoSpaceDE/>
              <w:autoSpaceDN/>
              <w:jc w:val="center"/>
              <w:rPr>
                <w:b/>
                <w:sz w:val="20"/>
                <w:szCs w:val="20"/>
              </w:rPr>
            </w:pPr>
            <w:r>
              <w:rPr>
                <w:b/>
                <w:sz w:val="20"/>
                <w:szCs w:val="20"/>
              </w:rPr>
              <w:t>-</w:t>
            </w:r>
          </w:p>
        </w:tc>
      </w:tr>
      <w:tr w:rsidR="005D40A4" w:rsidRPr="00573B88" w:rsidTr="005D40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c>
          <w:tcPr>
            <w:tcW w:w="396" w:type="dxa"/>
            <w:shd w:val="clear" w:color="auto" w:fill="auto"/>
          </w:tcPr>
          <w:p w:rsidR="00882261" w:rsidRPr="0026072F" w:rsidRDefault="00882261" w:rsidP="003029BA">
            <w:pPr>
              <w:widowControl/>
              <w:autoSpaceDE/>
              <w:autoSpaceDN/>
              <w:rPr>
                <w:sz w:val="20"/>
                <w:szCs w:val="20"/>
              </w:rPr>
            </w:pPr>
          </w:p>
        </w:tc>
        <w:tc>
          <w:tcPr>
            <w:tcW w:w="2878" w:type="dxa"/>
            <w:gridSpan w:val="3"/>
            <w:shd w:val="clear" w:color="auto" w:fill="auto"/>
            <w:vAlign w:val="center"/>
          </w:tcPr>
          <w:p w:rsidR="00882261" w:rsidRPr="0026072F" w:rsidRDefault="00882261" w:rsidP="003029BA">
            <w:pPr>
              <w:widowControl/>
              <w:autoSpaceDE/>
              <w:autoSpaceDN/>
              <w:rPr>
                <w:sz w:val="20"/>
                <w:szCs w:val="20"/>
              </w:rPr>
            </w:pPr>
          </w:p>
        </w:tc>
        <w:tc>
          <w:tcPr>
            <w:tcW w:w="2792" w:type="dxa"/>
            <w:shd w:val="clear" w:color="auto" w:fill="auto"/>
          </w:tcPr>
          <w:p w:rsidR="00882261" w:rsidRPr="0026072F" w:rsidRDefault="00882261" w:rsidP="003029BA">
            <w:pPr>
              <w:widowControl/>
              <w:autoSpaceDE/>
              <w:autoSpaceDN/>
              <w:rPr>
                <w:sz w:val="20"/>
                <w:szCs w:val="20"/>
              </w:rPr>
            </w:pPr>
          </w:p>
        </w:tc>
        <w:tc>
          <w:tcPr>
            <w:tcW w:w="3402" w:type="dxa"/>
            <w:shd w:val="clear" w:color="auto" w:fill="auto"/>
          </w:tcPr>
          <w:p w:rsidR="00882261" w:rsidRPr="0026072F" w:rsidRDefault="00882261" w:rsidP="003029BA">
            <w:pPr>
              <w:widowControl/>
              <w:autoSpaceDE/>
              <w:autoSpaceDN/>
              <w:rPr>
                <w:sz w:val="20"/>
                <w:szCs w:val="20"/>
              </w:rPr>
            </w:pPr>
          </w:p>
        </w:tc>
        <w:tc>
          <w:tcPr>
            <w:tcW w:w="1276" w:type="dxa"/>
            <w:shd w:val="clear" w:color="auto" w:fill="auto"/>
          </w:tcPr>
          <w:p w:rsidR="00882261" w:rsidRPr="0026072F" w:rsidRDefault="00882261" w:rsidP="003029BA">
            <w:pPr>
              <w:widowControl/>
              <w:autoSpaceDE/>
              <w:autoSpaceDN/>
              <w:jc w:val="center"/>
              <w:rPr>
                <w:sz w:val="20"/>
                <w:szCs w:val="20"/>
              </w:rPr>
            </w:pPr>
          </w:p>
        </w:tc>
        <w:tc>
          <w:tcPr>
            <w:tcW w:w="1134" w:type="dxa"/>
            <w:shd w:val="clear" w:color="auto" w:fill="auto"/>
          </w:tcPr>
          <w:p w:rsidR="00882261" w:rsidRPr="0026072F" w:rsidRDefault="00882261" w:rsidP="003029BA">
            <w:pPr>
              <w:widowControl/>
              <w:autoSpaceDE/>
              <w:autoSpaceDN/>
              <w:jc w:val="center"/>
              <w:rPr>
                <w:sz w:val="20"/>
                <w:szCs w:val="20"/>
              </w:rPr>
            </w:pPr>
          </w:p>
        </w:tc>
        <w:tc>
          <w:tcPr>
            <w:tcW w:w="1134" w:type="dxa"/>
            <w:shd w:val="clear" w:color="auto" w:fill="auto"/>
          </w:tcPr>
          <w:p w:rsidR="00882261" w:rsidRPr="0026072F" w:rsidRDefault="00882261" w:rsidP="003029BA">
            <w:pPr>
              <w:widowControl/>
              <w:autoSpaceDE/>
              <w:autoSpaceDN/>
              <w:jc w:val="center"/>
              <w:rPr>
                <w:sz w:val="20"/>
                <w:szCs w:val="20"/>
              </w:rPr>
            </w:pPr>
          </w:p>
        </w:tc>
        <w:tc>
          <w:tcPr>
            <w:tcW w:w="1418" w:type="dxa"/>
            <w:shd w:val="clear" w:color="auto" w:fill="auto"/>
          </w:tcPr>
          <w:p w:rsidR="00882261" w:rsidRPr="0026072F" w:rsidRDefault="00882261" w:rsidP="003029BA">
            <w:pPr>
              <w:widowControl/>
              <w:autoSpaceDE/>
              <w:autoSpaceDN/>
              <w:jc w:val="center"/>
              <w:rPr>
                <w:sz w:val="20"/>
                <w:szCs w:val="20"/>
              </w:rPr>
            </w:pPr>
          </w:p>
        </w:tc>
        <w:tc>
          <w:tcPr>
            <w:tcW w:w="1417" w:type="dxa"/>
            <w:shd w:val="clear" w:color="auto" w:fill="auto"/>
          </w:tcPr>
          <w:p w:rsidR="00882261" w:rsidRPr="0026072F" w:rsidRDefault="00882261" w:rsidP="003029BA">
            <w:pPr>
              <w:widowControl/>
              <w:autoSpaceDE/>
              <w:autoSpaceDN/>
              <w:jc w:val="center"/>
              <w:rPr>
                <w:sz w:val="20"/>
                <w:szCs w:val="20"/>
              </w:rPr>
            </w:pPr>
          </w:p>
        </w:tc>
      </w:tr>
    </w:tbl>
    <w:p w:rsidR="005D40A4" w:rsidRDefault="005D40A4" w:rsidP="005D40A4">
      <w:pPr>
        <w:pStyle w:val="a3"/>
        <w:spacing w:before="2"/>
        <w:rPr>
          <w:sz w:val="20"/>
          <w:szCs w:val="20"/>
        </w:rPr>
      </w:pPr>
    </w:p>
    <w:p w:rsidR="005D40A4" w:rsidRDefault="005D40A4" w:rsidP="005D40A4">
      <w:pPr>
        <w:pStyle w:val="a3"/>
        <w:spacing w:before="2"/>
        <w:rPr>
          <w:sz w:val="20"/>
          <w:szCs w:val="20"/>
        </w:rPr>
      </w:pPr>
    </w:p>
    <w:p w:rsidR="005D40A4" w:rsidRDefault="005D40A4" w:rsidP="005D40A4">
      <w:pPr>
        <w:pStyle w:val="a3"/>
        <w:spacing w:before="2"/>
        <w:rPr>
          <w:sz w:val="20"/>
          <w:szCs w:val="20"/>
        </w:rPr>
      </w:pPr>
    </w:p>
    <w:p w:rsidR="005D40A4" w:rsidRDefault="005D40A4" w:rsidP="005D40A4">
      <w:pPr>
        <w:pStyle w:val="a3"/>
        <w:spacing w:before="2"/>
        <w:rPr>
          <w:sz w:val="20"/>
          <w:szCs w:val="20"/>
        </w:rPr>
      </w:pPr>
    </w:p>
    <w:p w:rsidR="005D40A4" w:rsidRDefault="005D40A4" w:rsidP="005D40A4">
      <w:pPr>
        <w:pStyle w:val="a3"/>
        <w:spacing w:before="2"/>
        <w:jc w:val="center"/>
        <w:rPr>
          <w:sz w:val="20"/>
          <w:szCs w:val="20"/>
        </w:rPr>
      </w:pPr>
      <w:r>
        <w:rPr>
          <w:sz w:val="20"/>
          <w:szCs w:val="20"/>
        </w:rPr>
        <w:t>_______________________________</w:t>
      </w:r>
    </w:p>
    <w:sectPr w:rsidR="005D40A4" w:rsidSect="00352287">
      <w:headerReference w:type="default" r:id="rId17"/>
      <w:footerReference w:type="first" r:id="rId18"/>
      <w:pgSz w:w="16840" w:h="11910" w:orient="landscape"/>
      <w:pgMar w:top="851" w:right="280" w:bottom="280" w:left="320" w:header="720" w:footer="720"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5A58" w:rsidRDefault="00165A58" w:rsidP="00EF295E">
      <w:r>
        <w:separator/>
      </w:r>
    </w:p>
  </w:endnote>
  <w:endnote w:type="continuationSeparator" w:id="0">
    <w:p w:rsidR="00165A58" w:rsidRDefault="00165A58" w:rsidP="00EF29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3A2" w:rsidRDefault="00A313A2">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5A58" w:rsidRDefault="00165A58" w:rsidP="00EF295E">
      <w:r>
        <w:separator/>
      </w:r>
    </w:p>
  </w:footnote>
  <w:footnote w:type="continuationSeparator" w:id="0">
    <w:p w:rsidR="00165A58" w:rsidRDefault="00165A58" w:rsidP="00EF29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886" w:rsidRDefault="00716886">
    <w:pPr>
      <w:pStyle w:val="a8"/>
      <w:jc w:val="center"/>
    </w:pPr>
    <w:fldSimple w:instr="PAGE   \* MERGEFORMAT">
      <w:r w:rsidR="00A313A2">
        <w:rPr>
          <w:noProof/>
        </w:rPr>
        <w:t>27</w:t>
      </w:r>
    </w:fldSimple>
  </w:p>
  <w:p w:rsidR="00716886" w:rsidRPr="000F5A49" w:rsidRDefault="00716886" w:rsidP="000F5A49">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5284A"/>
    <w:multiLevelType w:val="hybridMultilevel"/>
    <w:tmpl w:val="03CC114C"/>
    <w:lvl w:ilvl="0" w:tplc="096021A8">
      <w:start w:val="5"/>
      <w:numFmt w:val="decimal"/>
      <w:lvlText w:val="%1."/>
      <w:lvlJc w:val="left"/>
      <w:pPr>
        <w:ind w:left="5966" w:hanging="360"/>
      </w:pPr>
      <w:rPr>
        <w:rFonts w:hint="default"/>
        <w:b w:val="0"/>
        <w:sz w:val="28"/>
        <w:szCs w:val="28"/>
      </w:rPr>
    </w:lvl>
    <w:lvl w:ilvl="1" w:tplc="04190019" w:tentative="1">
      <w:start w:val="1"/>
      <w:numFmt w:val="lowerLetter"/>
      <w:lvlText w:val="%2."/>
      <w:lvlJc w:val="left"/>
      <w:pPr>
        <w:ind w:left="6686" w:hanging="360"/>
      </w:pPr>
    </w:lvl>
    <w:lvl w:ilvl="2" w:tplc="0419001B" w:tentative="1">
      <w:start w:val="1"/>
      <w:numFmt w:val="lowerRoman"/>
      <w:lvlText w:val="%3."/>
      <w:lvlJc w:val="right"/>
      <w:pPr>
        <w:ind w:left="7406" w:hanging="180"/>
      </w:pPr>
    </w:lvl>
    <w:lvl w:ilvl="3" w:tplc="0419000F" w:tentative="1">
      <w:start w:val="1"/>
      <w:numFmt w:val="decimal"/>
      <w:lvlText w:val="%4."/>
      <w:lvlJc w:val="left"/>
      <w:pPr>
        <w:ind w:left="8126" w:hanging="360"/>
      </w:pPr>
    </w:lvl>
    <w:lvl w:ilvl="4" w:tplc="04190019" w:tentative="1">
      <w:start w:val="1"/>
      <w:numFmt w:val="lowerLetter"/>
      <w:lvlText w:val="%5."/>
      <w:lvlJc w:val="left"/>
      <w:pPr>
        <w:ind w:left="8846" w:hanging="360"/>
      </w:pPr>
    </w:lvl>
    <w:lvl w:ilvl="5" w:tplc="0419001B" w:tentative="1">
      <w:start w:val="1"/>
      <w:numFmt w:val="lowerRoman"/>
      <w:lvlText w:val="%6."/>
      <w:lvlJc w:val="right"/>
      <w:pPr>
        <w:ind w:left="9566" w:hanging="180"/>
      </w:pPr>
    </w:lvl>
    <w:lvl w:ilvl="6" w:tplc="0419000F" w:tentative="1">
      <w:start w:val="1"/>
      <w:numFmt w:val="decimal"/>
      <w:lvlText w:val="%7."/>
      <w:lvlJc w:val="left"/>
      <w:pPr>
        <w:ind w:left="10286" w:hanging="360"/>
      </w:pPr>
    </w:lvl>
    <w:lvl w:ilvl="7" w:tplc="04190019" w:tentative="1">
      <w:start w:val="1"/>
      <w:numFmt w:val="lowerLetter"/>
      <w:lvlText w:val="%8."/>
      <w:lvlJc w:val="left"/>
      <w:pPr>
        <w:ind w:left="11006" w:hanging="360"/>
      </w:pPr>
    </w:lvl>
    <w:lvl w:ilvl="8" w:tplc="0419001B" w:tentative="1">
      <w:start w:val="1"/>
      <w:numFmt w:val="lowerRoman"/>
      <w:lvlText w:val="%9."/>
      <w:lvlJc w:val="right"/>
      <w:pPr>
        <w:ind w:left="11726" w:hanging="180"/>
      </w:pPr>
    </w:lvl>
  </w:abstractNum>
  <w:abstractNum w:abstractNumId="1">
    <w:nsid w:val="186348C6"/>
    <w:multiLevelType w:val="hybridMultilevel"/>
    <w:tmpl w:val="295040FC"/>
    <w:lvl w:ilvl="0" w:tplc="769220D0">
      <w:start w:val="1"/>
      <w:numFmt w:val="decimal"/>
      <w:lvlText w:val="%1."/>
      <w:lvlJc w:val="left"/>
      <w:pPr>
        <w:ind w:left="1788" w:hanging="360"/>
      </w:pPr>
      <w:rPr>
        <w:rFonts w:eastAsia="Arial Unicode MS" w:hint="default"/>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2">
    <w:nsid w:val="2FF224B6"/>
    <w:multiLevelType w:val="multilevel"/>
    <w:tmpl w:val="D5F6CD20"/>
    <w:lvl w:ilvl="0">
      <w:start w:val="1"/>
      <w:numFmt w:val="decimal"/>
      <w:lvlText w:val="%1."/>
      <w:lvlJc w:val="left"/>
      <w:pPr>
        <w:ind w:left="7272" w:hanging="202"/>
        <w:jc w:val="right"/>
      </w:pPr>
      <w:rPr>
        <w:rFonts w:ascii="Times New Roman" w:eastAsia="Times New Roman" w:hAnsi="Times New Roman" w:cs="Times New Roman" w:hint="default"/>
        <w:spacing w:val="0"/>
        <w:w w:val="99"/>
        <w:sz w:val="20"/>
        <w:szCs w:val="20"/>
        <w:lang w:val="ru-RU" w:eastAsia="en-US" w:bidi="ar-SA"/>
      </w:rPr>
    </w:lvl>
    <w:lvl w:ilvl="1">
      <w:start w:val="1"/>
      <w:numFmt w:val="decimal"/>
      <w:lvlText w:val="%1.%2."/>
      <w:lvlJc w:val="left"/>
      <w:pPr>
        <w:ind w:left="6192" w:hanging="353"/>
      </w:pPr>
      <w:rPr>
        <w:rFonts w:ascii="Times New Roman" w:eastAsia="Times New Roman" w:hAnsi="Times New Roman" w:cs="Times New Roman" w:hint="default"/>
        <w:w w:val="99"/>
        <w:sz w:val="20"/>
        <w:szCs w:val="20"/>
        <w:lang w:val="ru-RU" w:eastAsia="en-US" w:bidi="ar-SA"/>
      </w:rPr>
    </w:lvl>
    <w:lvl w:ilvl="2">
      <w:numFmt w:val="bullet"/>
      <w:lvlText w:val="•"/>
      <w:lvlJc w:val="left"/>
      <w:pPr>
        <w:ind w:left="8275" w:hanging="353"/>
      </w:pPr>
      <w:rPr>
        <w:rFonts w:hint="default"/>
        <w:lang w:val="ru-RU" w:eastAsia="en-US" w:bidi="ar-SA"/>
      </w:rPr>
    </w:lvl>
    <w:lvl w:ilvl="3">
      <w:numFmt w:val="bullet"/>
      <w:lvlText w:val="•"/>
      <w:lvlJc w:val="left"/>
      <w:pPr>
        <w:ind w:left="9270" w:hanging="353"/>
      </w:pPr>
      <w:rPr>
        <w:rFonts w:hint="default"/>
        <w:lang w:val="ru-RU" w:eastAsia="en-US" w:bidi="ar-SA"/>
      </w:rPr>
    </w:lvl>
    <w:lvl w:ilvl="4">
      <w:numFmt w:val="bullet"/>
      <w:lvlText w:val="•"/>
      <w:lvlJc w:val="left"/>
      <w:pPr>
        <w:ind w:left="10266" w:hanging="353"/>
      </w:pPr>
      <w:rPr>
        <w:rFonts w:hint="default"/>
        <w:lang w:val="ru-RU" w:eastAsia="en-US" w:bidi="ar-SA"/>
      </w:rPr>
    </w:lvl>
    <w:lvl w:ilvl="5">
      <w:numFmt w:val="bullet"/>
      <w:lvlText w:val="•"/>
      <w:lvlJc w:val="left"/>
      <w:pPr>
        <w:ind w:left="11261" w:hanging="353"/>
      </w:pPr>
      <w:rPr>
        <w:rFonts w:hint="default"/>
        <w:lang w:val="ru-RU" w:eastAsia="en-US" w:bidi="ar-SA"/>
      </w:rPr>
    </w:lvl>
    <w:lvl w:ilvl="6">
      <w:numFmt w:val="bullet"/>
      <w:lvlText w:val="•"/>
      <w:lvlJc w:val="left"/>
      <w:pPr>
        <w:ind w:left="12256" w:hanging="353"/>
      </w:pPr>
      <w:rPr>
        <w:rFonts w:hint="default"/>
        <w:lang w:val="ru-RU" w:eastAsia="en-US" w:bidi="ar-SA"/>
      </w:rPr>
    </w:lvl>
    <w:lvl w:ilvl="7">
      <w:numFmt w:val="bullet"/>
      <w:lvlText w:val="•"/>
      <w:lvlJc w:val="left"/>
      <w:pPr>
        <w:ind w:left="13252" w:hanging="353"/>
      </w:pPr>
      <w:rPr>
        <w:rFonts w:hint="default"/>
        <w:lang w:val="ru-RU" w:eastAsia="en-US" w:bidi="ar-SA"/>
      </w:rPr>
    </w:lvl>
    <w:lvl w:ilvl="8">
      <w:numFmt w:val="bullet"/>
      <w:lvlText w:val="•"/>
      <w:lvlJc w:val="left"/>
      <w:pPr>
        <w:ind w:left="14247" w:hanging="353"/>
      </w:pPr>
      <w:rPr>
        <w:rFonts w:hint="default"/>
        <w:lang w:val="ru-RU" w:eastAsia="en-US" w:bidi="ar-SA"/>
      </w:rPr>
    </w:lvl>
  </w:abstractNum>
  <w:abstractNum w:abstractNumId="3">
    <w:nsid w:val="31097431"/>
    <w:multiLevelType w:val="hybridMultilevel"/>
    <w:tmpl w:val="1B12DC36"/>
    <w:lvl w:ilvl="0" w:tplc="86806904">
      <w:start w:val="3"/>
      <w:numFmt w:val="decimal"/>
      <w:suff w:val="space"/>
      <w:lvlText w:val="%1."/>
      <w:lvlJc w:val="left"/>
      <w:pPr>
        <w:ind w:left="5448" w:hanging="202"/>
      </w:pPr>
      <w:rPr>
        <w:rFonts w:ascii="Times New Roman" w:eastAsia="Times New Roman" w:hAnsi="Times New Roman" w:cs="Times New Roman" w:hint="default"/>
        <w:w w:val="99"/>
        <w:sz w:val="22"/>
        <w:szCs w:val="22"/>
        <w:lang w:val="ru-RU" w:eastAsia="en-US" w:bidi="ar-SA"/>
      </w:rPr>
    </w:lvl>
    <w:lvl w:ilvl="1" w:tplc="12047B6E">
      <w:numFmt w:val="bullet"/>
      <w:lvlText w:val="•"/>
      <w:lvlJc w:val="left"/>
      <w:pPr>
        <w:ind w:left="6576" w:hanging="202"/>
      </w:pPr>
      <w:rPr>
        <w:rFonts w:hint="default"/>
        <w:lang w:val="ru-RU" w:eastAsia="en-US" w:bidi="ar-SA"/>
      </w:rPr>
    </w:lvl>
    <w:lvl w:ilvl="2" w:tplc="B628A1DE">
      <w:numFmt w:val="bullet"/>
      <w:lvlText w:val="•"/>
      <w:lvlJc w:val="left"/>
      <w:pPr>
        <w:ind w:left="7698" w:hanging="202"/>
      </w:pPr>
      <w:rPr>
        <w:rFonts w:hint="default"/>
        <w:lang w:val="ru-RU" w:eastAsia="en-US" w:bidi="ar-SA"/>
      </w:rPr>
    </w:lvl>
    <w:lvl w:ilvl="3" w:tplc="5114CD3C">
      <w:numFmt w:val="bullet"/>
      <w:lvlText w:val="•"/>
      <w:lvlJc w:val="left"/>
      <w:pPr>
        <w:ind w:left="8820" w:hanging="202"/>
      </w:pPr>
      <w:rPr>
        <w:rFonts w:hint="default"/>
        <w:lang w:val="ru-RU" w:eastAsia="en-US" w:bidi="ar-SA"/>
      </w:rPr>
    </w:lvl>
    <w:lvl w:ilvl="4" w:tplc="0C42AA58">
      <w:numFmt w:val="bullet"/>
      <w:lvlText w:val="•"/>
      <w:lvlJc w:val="left"/>
      <w:pPr>
        <w:ind w:left="9942" w:hanging="202"/>
      </w:pPr>
      <w:rPr>
        <w:rFonts w:hint="default"/>
        <w:lang w:val="ru-RU" w:eastAsia="en-US" w:bidi="ar-SA"/>
      </w:rPr>
    </w:lvl>
    <w:lvl w:ilvl="5" w:tplc="8CD0859C">
      <w:numFmt w:val="bullet"/>
      <w:lvlText w:val="•"/>
      <w:lvlJc w:val="left"/>
      <w:pPr>
        <w:ind w:left="11064" w:hanging="202"/>
      </w:pPr>
      <w:rPr>
        <w:rFonts w:hint="default"/>
        <w:lang w:val="ru-RU" w:eastAsia="en-US" w:bidi="ar-SA"/>
      </w:rPr>
    </w:lvl>
    <w:lvl w:ilvl="6" w:tplc="53ECF388">
      <w:numFmt w:val="bullet"/>
      <w:lvlText w:val="•"/>
      <w:lvlJc w:val="left"/>
      <w:pPr>
        <w:ind w:left="12186" w:hanging="202"/>
      </w:pPr>
      <w:rPr>
        <w:rFonts w:hint="default"/>
        <w:lang w:val="ru-RU" w:eastAsia="en-US" w:bidi="ar-SA"/>
      </w:rPr>
    </w:lvl>
    <w:lvl w:ilvl="7" w:tplc="3F1C8FAE">
      <w:numFmt w:val="bullet"/>
      <w:lvlText w:val="•"/>
      <w:lvlJc w:val="left"/>
      <w:pPr>
        <w:ind w:left="13307" w:hanging="202"/>
      </w:pPr>
      <w:rPr>
        <w:rFonts w:hint="default"/>
        <w:lang w:val="ru-RU" w:eastAsia="en-US" w:bidi="ar-SA"/>
      </w:rPr>
    </w:lvl>
    <w:lvl w:ilvl="8" w:tplc="7730ED36">
      <w:numFmt w:val="bullet"/>
      <w:lvlText w:val="•"/>
      <w:lvlJc w:val="left"/>
      <w:pPr>
        <w:ind w:left="14429" w:hanging="202"/>
      </w:pPr>
      <w:rPr>
        <w:rFonts w:hint="default"/>
        <w:lang w:val="ru-RU" w:eastAsia="en-US" w:bidi="ar-SA"/>
      </w:rPr>
    </w:lvl>
  </w:abstractNum>
  <w:abstractNum w:abstractNumId="4">
    <w:nsid w:val="34821DF2"/>
    <w:multiLevelType w:val="multilevel"/>
    <w:tmpl w:val="D46E1F8C"/>
    <w:lvl w:ilvl="0">
      <w:start w:val="1"/>
      <w:numFmt w:val="decimal"/>
      <w:lvlText w:val="%1."/>
      <w:lvlJc w:val="left"/>
      <w:pPr>
        <w:ind w:left="7440" w:hanging="164"/>
        <w:jc w:val="right"/>
      </w:pPr>
      <w:rPr>
        <w:rFonts w:hint="default"/>
        <w:spacing w:val="0"/>
        <w:w w:val="100"/>
        <w:lang w:val="ru-RU" w:eastAsia="en-US" w:bidi="ar-SA"/>
      </w:rPr>
    </w:lvl>
    <w:lvl w:ilvl="1">
      <w:start w:val="1"/>
      <w:numFmt w:val="decimal"/>
      <w:lvlText w:val="%1.%2."/>
      <w:lvlJc w:val="left"/>
      <w:pPr>
        <w:ind w:left="4787" w:hanging="353"/>
      </w:pPr>
      <w:rPr>
        <w:rFonts w:ascii="Times New Roman" w:eastAsia="Times New Roman" w:hAnsi="Times New Roman" w:cs="Times New Roman" w:hint="default"/>
        <w:w w:val="99"/>
        <w:sz w:val="20"/>
        <w:szCs w:val="20"/>
        <w:lang w:val="ru-RU" w:eastAsia="en-US" w:bidi="ar-SA"/>
      </w:rPr>
    </w:lvl>
    <w:lvl w:ilvl="2">
      <w:numFmt w:val="bullet"/>
      <w:lvlText w:val="•"/>
      <w:lvlJc w:val="left"/>
      <w:pPr>
        <w:ind w:left="7679" w:hanging="353"/>
      </w:pPr>
      <w:rPr>
        <w:rFonts w:hint="default"/>
        <w:lang w:val="ru-RU" w:eastAsia="en-US" w:bidi="ar-SA"/>
      </w:rPr>
    </w:lvl>
    <w:lvl w:ilvl="3">
      <w:numFmt w:val="bullet"/>
      <w:lvlText w:val="•"/>
      <w:lvlJc w:val="left"/>
      <w:pPr>
        <w:ind w:left="7919" w:hanging="353"/>
      </w:pPr>
      <w:rPr>
        <w:rFonts w:hint="default"/>
        <w:lang w:val="ru-RU" w:eastAsia="en-US" w:bidi="ar-SA"/>
      </w:rPr>
    </w:lvl>
    <w:lvl w:ilvl="4">
      <w:numFmt w:val="bullet"/>
      <w:lvlText w:val="•"/>
      <w:lvlJc w:val="left"/>
      <w:pPr>
        <w:ind w:left="8159" w:hanging="353"/>
      </w:pPr>
      <w:rPr>
        <w:rFonts w:hint="default"/>
        <w:lang w:val="ru-RU" w:eastAsia="en-US" w:bidi="ar-SA"/>
      </w:rPr>
    </w:lvl>
    <w:lvl w:ilvl="5">
      <w:numFmt w:val="bullet"/>
      <w:lvlText w:val="•"/>
      <w:lvlJc w:val="left"/>
      <w:pPr>
        <w:ind w:left="8398" w:hanging="353"/>
      </w:pPr>
      <w:rPr>
        <w:rFonts w:hint="default"/>
        <w:lang w:val="ru-RU" w:eastAsia="en-US" w:bidi="ar-SA"/>
      </w:rPr>
    </w:lvl>
    <w:lvl w:ilvl="6">
      <w:numFmt w:val="bullet"/>
      <w:lvlText w:val="•"/>
      <w:lvlJc w:val="left"/>
      <w:pPr>
        <w:ind w:left="8638" w:hanging="353"/>
      </w:pPr>
      <w:rPr>
        <w:rFonts w:hint="default"/>
        <w:lang w:val="ru-RU" w:eastAsia="en-US" w:bidi="ar-SA"/>
      </w:rPr>
    </w:lvl>
    <w:lvl w:ilvl="7">
      <w:numFmt w:val="bullet"/>
      <w:lvlText w:val="•"/>
      <w:lvlJc w:val="left"/>
      <w:pPr>
        <w:ind w:left="8878" w:hanging="353"/>
      </w:pPr>
      <w:rPr>
        <w:rFonts w:hint="default"/>
        <w:lang w:val="ru-RU" w:eastAsia="en-US" w:bidi="ar-SA"/>
      </w:rPr>
    </w:lvl>
    <w:lvl w:ilvl="8">
      <w:numFmt w:val="bullet"/>
      <w:lvlText w:val="•"/>
      <w:lvlJc w:val="left"/>
      <w:pPr>
        <w:ind w:left="9118" w:hanging="353"/>
      </w:pPr>
      <w:rPr>
        <w:rFonts w:hint="default"/>
        <w:lang w:val="ru-RU" w:eastAsia="en-US" w:bidi="ar-SA"/>
      </w:rPr>
    </w:lvl>
  </w:abstractNum>
  <w:abstractNum w:abstractNumId="5">
    <w:nsid w:val="490F1959"/>
    <w:multiLevelType w:val="hybridMultilevel"/>
    <w:tmpl w:val="92D226BE"/>
    <w:lvl w:ilvl="0" w:tplc="34A4F09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C615F93"/>
    <w:multiLevelType w:val="hybridMultilevel"/>
    <w:tmpl w:val="C8AA9DF4"/>
    <w:lvl w:ilvl="0" w:tplc="F872D51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27E67C2"/>
    <w:multiLevelType w:val="multilevel"/>
    <w:tmpl w:val="EC365632"/>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nsid w:val="53407F96"/>
    <w:multiLevelType w:val="hybridMultilevel"/>
    <w:tmpl w:val="BC8CD854"/>
    <w:lvl w:ilvl="0" w:tplc="7AB4BFB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8143E55"/>
    <w:multiLevelType w:val="multilevel"/>
    <w:tmpl w:val="B610FC0A"/>
    <w:lvl w:ilvl="0">
      <w:start w:val="2"/>
      <w:numFmt w:val="decimal"/>
      <w:lvlText w:val="%1"/>
      <w:lvlJc w:val="left"/>
      <w:pPr>
        <w:ind w:left="3585" w:hanging="353"/>
      </w:pPr>
      <w:rPr>
        <w:rFonts w:hint="default"/>
        <w:lang w:val="ru-RU" w:eastAsia="en-US" w:bidi="ar-SA"/>
      </w:rPr>
    </w:lvl>
    <w:lvl w:ilvl="1">
      <w:start w:val="1"/>
      <w:numFmt w:val="decimal"/>
      <w:lvlText w:val="%1.%2."/>
      <w:lvlJc w:val="left"/>
      <w:pPr>
        <w:ind w:left="3585" w:hanging="353"/>
        <w:jc w:val="right"/>
      </w:pPr>
      <w:rPr>
        <w:rFonts w:ascii="Times New Roman" w:eastAsia="Times New Roman" w:hAnsi="Times New Roman" w:cs="Times New Roman" w:hint="default"/>
        <w:w w:val="99"/>
        <w:sz w:val="20"/>
        <w:szCs w:val="20"/>
        <w:lang w:val="ru-RU" w:eastAsia="en-US" w:bidi="ar-SA"/>
      </w:rPr>
    </w:lvl>
    <w:lvl w:ilvl="2">
      <w:numFmt w:val="bullet"/>
      <w:lvlText w:val="•"/>
      <w:lvlJc w:val="left"/>
      <w:pPr>
        <w:ind w:left="6111" w:hanging="353"/>
      </w:pPr>
      <w:rPr>
        <w:rFonts w:hint="default"/>
        <w:lang w:val="ru-RU" w:eastAsia="en-US" w:bidi="ar-SA"/>
      </w:rPr>
    </w:lvl>
    <w:lvl w:ilvl="3">
      <w:numFmt w:val="bullet"/>
      <w:lvlText w:val="•"/>
      <w:lvlJc w:val="left"/>
      <w:pPr>
        <w:ind w:left="7377" w:hanging="353"/>
      </w:pPr>
      <w:rPr>
        <w:rFonts w:hint="default"/>
        <w:lang w:val="ru-RU" w:eastAsia="en-US" w:bidi="ar-SA"/>
      </w:rPr>
    </w:lvl>
    <w:lvl w:ilvl="4">
      <w:numFmt w:val="bullet"/>
      <w:lvlText w:val="•"/>
      <w:lvlJc w:val="left"/>
      <w:pPr>
        <w:ind w:left="8643" w:hanging="353"/>
      </w:pPr>
      <w:rPr>
        <w:rFonts w:hint="default"/>
        <w:lang w:val="ru-RU" w:eastAsia="en-US" w:bidi="ar-SA"/>
      </w:rPr>
    </w:lvl>
    <w:lvl w:ilvl="5">
      <w:numFmt w:val="bullet"/>
      <w:lvlText w:val="•"/>
      <w:lvlJc w:val="left"/>
      <w:pPr>
        <w:ind w:left="9909" w:hanging="353"/>
      </w:pPr>
      <w:rPr>
        <w:rFonts w:hint="default"/>
        <w:lang w:val="ru-RU" w:eastAsia="en-US" w:bidi="ar-SA"/>
      </w:rPr>
    </w:lvl>
    <w:lvl w:ilvl="6">
      <w:numFmt w:val="bullet"/>
      <w:lvlText w:val="•"/>
      <w:lvlJc w:val="left"/>
      <w:pPr>
        <w:ind w:left="11175" w:hanging="353"/>
      </w:pPr>
      <w:rPr>
        <w:rFonts w:hint="default"/>
        <w:lang w:val="ru-RU" w:eastAsia="en-US" w:bidi="ar-SA"/>
      </w:rPr>
    </w:lvl>
    <w:lvl w:ilvl="7">
      <w:numFmt w:val="bullet"/>
      <w:lvlText w:val="•"/>
      <w:lvlJc w:val="left"/>
      <w:pPr>
        <w:ind w:left="12440" w:hanging="353"/>
      </w:pPr>
      <w:rPr>
        <w:rFonts w:hint="default"/>
        <w:lang w:val="ru-RU" w:eastAsia="en-US" w:bidi="ar-SA"/>
      </w:rPr>
    </w:lvl>
    <w:lvl w:ilvl="8">
      <w:numFmt w:val="bullet"/>
      <w:lvlText w:val="•"/>
      <w:lvlJc w:val="left"/>
      <w:pPr>
        <w:ind w:left="13706" w:hanging="353"/>
      </w:pPr>
      <w:rPr>
        <w:rFonts w:hint="default"/>
        <w:lang w:val="ru-RU" w:eastAsia="en-US" w:bidi="ar-SA"/>
      </w:rPr>
    </w:lvl>
  </w:abstractNum>
  <w:abstractNum w:abstractNumId="10">
    <w:nsid w:val="599B5004"/>
    <w:multiLevelType w:val="hybridMultilevel"/>
    <w:tmpl w:val="F57062F0"/>
    <w:lvl w:ilvl="0" w:tplc="82FA11F2">
      <w:start w:val="2"/>
      <w:numFmt w:val="decimal"/>
      <w:suff w:val="space"/>
      <w:lvlText w:val="%1."/>
      <w:lvlJc w:val="left"/>
      <w:pPr>
        <w:ind w:left="5171" w:hanging="360"/>
      </w:pPr>
      <w:rPr>
        <w:rFonts w:hint="default"/>
      </w:rPr>
    </w:lvl>
    <w:lvl w:ilvl="1" w:tplc="04190019" w:tentative="1">
      <w:start w:val="1"/>
      <w:numFmt w:val="lowerLetter"/>
      <w:lvlText w:val="%2."/>
      <w:lvlJc w:val="left"/>
      <w:pPr>
        <w:ind w:left="5891" w:hanging="360"/>
      </w:pPr>
    </w:lvl>
    <w:lvl w:ilvl="2" w:tplc="0419001B" w:tentative="1">
      <w:start w:val="1"/>
      <w:numFmt w:val="lowerRoman"/>
      <w:lvlText w:val="%3."/>
      <w:lvlJc w:val="right"/>
      <w:pPr>
        <w:ind w:left="6611" w:hanging="180"/>
      </w:pPr>
    </w:lvl>
    <w:lvl w:ilvl="3" w:tplc="0419000F" w:tentative="1">
      <w:start w:val="1"/>
      <w:numFmt w:val="decimal"/>
      <w:lvlText w:val="%4."/>
      <w:lvlJc w:val="left"/>
      <w:pPr>
        <w:ind w:left="7331" w:hanging="360"/>
      </w:pPr>
    </w:lvl>
    <w:lvl w:ilvl="4" w:tplc="04190019" w:tentative="1">
      <w:start w:val="1"/>
      <w:numFmt w:val="lowerLetter"/>
      <w:lvlText w:val="%5."/>
      <w:lvlJc w:val="left"/>
      <w:pPr>
        <w:ind w:left="8051" w:hanging="360"/>
      </w:pPr>
    </w:lvl>
    <w:lvl w:ilvl="5" w:tplc="0419001B" w:tentative="1">
      <w:start w:val="1"/>
      <w:numFmt w:val="lowerRoman"/>
      <w:lvlText w:val="%6."/>
      <w:lvlJc w:val="right"/>
      <w:pPr>
        <w:ind w:left="8771" w:hanging="180"/>
      </w:pPr>
    </w:lvl>
    <w:lvl w:ilvl="6" w:tplc="0419000F" w:tentative="1">
      <w:start w:val="1"/>
      <w:numFmt w:val="decimal"/>
      <w:lvlText w:val="%7."/>
      <w:lvlJc w:val="left"/>
      <w:pPr>
        <w:ind w:left="9491" w:hanging="360"/>
      </w:pPr>
    </w:lvl>
    <w:lvl w:ilvl="7" w:tplc="04190019" w:tentative="1">
      <w:start w:val="1"/>
      <w:numFmt w:val="lowerLetter"/>
      <w:lvlText w:val="%8."/>
      <w:lvlJc w:val="left"/>
      <w:pPr>
        <w:ind w:left="10211" w:hanging="360"/>
      </w:pPr>
    </w:lvl>
    <w:lvl w:ilvl="8" w:tplc="0419001B" w:tentative="1">
      <w:start w:val="1"/>
      <w:numFmt w:val="lowerRoman"/>
      <w:lvlText w:val="%9."/>
      <w:lvlJc w:val="right"/>
      <w:pPr>
        <w:ind w:left="10931" w:hanging="180"/>
      </w:pPr>
    </w:lvl>
  </w:abstractNum>
  <w:abstractNum w:abstractNumId="11">
    <w:nsid w:val="62343D0B"/>
    <w:multiLevelType w:val="hybridMultilevel"/>
    <w:tmpl w:val="82F0C8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99302E0"/>
    <w:multiLevelType w:val="hybridMultilevel"/>
    <w:tmpl w:val="FC32B136"/>
    <w:lvl w:ilvl="0" w:tplc="092E7766">
      <w:start w:val="4"/>
      <w:numFmt w:val="decimal"/>
      <w:lvlText w:val="%1"/>
      <w:lvlJc w:val="left"/>
      <w:pPr>
        <w:ind w:left="5606" w:hanging="360"/>
      </w:pPr>
      <w:rPr>
        <w:rFonts w:hint="default"/>
        <w:b w:val="0"/>
        <w:sz w:val="20"/>
      </w:rPr>
    </w:lvl>
    <w:lvl w:ilvl="1" w:tplc="04190019" w:tentative="1">
      <w:start w:val="1"/>
      <w:numFmt w:val="lowerLetter"/>
      <w:lvlText w:val="%2."/>
      <w:lvlJc w:val="left"/>
      <w:pPr>
        <w:ind w:left="6326" w:hanging="360"/>
      </w:pPr>
    </w:lvl>
    <w:lvl w:ilvl="2" w:tplc="0419001B" w:tentative="1">
      <w:start w:val="1"/>
      <w:numFmt w:val="lowerRoman"/>
      <w:lvlText w:val="%3."/>
      <w:lvlJc w:val="right"/>
      <w:pPr>
        <w:ind w:left="7046" w:hanging="180"/>
      </w:pPr>
    </w:lvl>
    <w:lvl w:ilvl="3" w:tplc="0419000F" w:tentative="1">
      <w:start w:val="1"/>
      <w:numFmt w:val="decimal"/>
      <w:lvlText w:val="%4."/>
      <w:lvlJc w:val="left"/>
      <w:pPr>
        <w:ind w:left="7766" w:hanging="360"/>
      </w:pPr>
    </w:lvl>
    <w:lvl w:ilvl="4" w:tplc="04190019" w:tentative="1">
      <w:start w:val="1"/>
      <w:numFmt w:val="lowerLetter"/>
      <w:lvlText w:val="%5."/>
      <w:lvlJc w:val="left"/>
      <w:pPr>
        <w:ind w:left="8486" w:hanging="360"/>
      </w:pPr>
    </w:lvl>
    <w:lvl w:ilvl="5" w:tplc="0419001B" w:tentative="1">
      <w:start w:val="1"/>
      <w:numFmt w:val="lowerRoman"/>
      <w:lvlText w:val="%6."/>
      <w:lvlJc w:val="right"/>
      <w:pPr>
        <w:ind w:left="9206" w:hanging="180"/>
      </w:pPr>
    </w:lvl>
    <w:lvl w:ilvl="6" w:tplc="0419000F" w:tentative="1">
      <w:start w:val="1"/>
      <w:numFmt w:val="decimal"/>
      <w:lvlText w:val="%7."/>
      <w:lvlJc w:val="left"/>
      <w:pPr>
        <w:ind w:left="9926" w:hanging="360"/>
      </w:pPr>
    </w:lvl>
    <w:lvl w:ilvl="7" w:tplc="04190019" w:tentative="1">
      <w:start w:val="1"/>
      <w:numFmt w:val="lowerLetter"/>
      <w:lvlText w:val="%8."/>
      <w:lvlJc w:val="left"/>
      <w:pPr>
        <w:ind w:left="10646" w:hanging="360"/>
      </w:pPr>
    </w:lvl>
    <w:lvl w:ilvl="8" w:tplc="0419001B" w:tentative="1">
      <w:start w:val="1"/>
      <w:numFmt w:val="lowerRoman"/>
      <w:lvlText w:val="%9."/>
      <w:lvlJc w:val="right"/>
      <w:pPr>
        <w:ind w:left="11366" w:hanging="180"/>
      </w:pPr>
    </w:lvl>
  </w:abstractNum>
  <w:num w:numId="1">
    <w:abstractNumId w:val="3"/>
  </w:num>
  <w:num w:numId="2">
    <w:abstractNumId w:val="9"/>
  </w:num>
  <w:num w:numId="3">
    <w:abstractNumId w:val="4"/>
  </w:num>
  <w:num w:numId="4">
    <w:abstractNumId w:val="2"/>
  </w:num>
  <w:num w:numId="5">
    <w:abstractNumId w:val="10"/>
  </w:num>
  <w:num w:numId="6">
    <w:abstractNumId w:val="7"/>
  </w:num>
  <w:num w:numId="7">
    <w:abstractNumId w:val="1"/>
  </w:num>
  <w:num w:numId="8">
    <w:abstractNumId w:val="5"/>
  </w:num>
  <w:num w:numId="9">
    <w:abstractNumId w:val="8"/>
  </w:num>
  <w:num w:numId="10">
    <w:abstractNumId w:val="6"/>
  </w:num>
  <w:num w:numId="11">
    <w:abstractNumId w:val="11"/>
  </w:num>
  <w:num w:numId="12">
    <w:abstractNumId w:val="12"/>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proofState w:spelling="clean" w:grammar="clean"/>
  <w:defaultTabStop w:val="720"/>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ulTrailSpace/>
  </w:compat>
  <w:rsids>
    <w:rsidRoot w:val="008F2B5A"/>
    <w:rsid w:val="00000097"/>
    <w:rsid w:val="00000464"/>
    <w:rsid w:val="00001390"/>
    <w:rsid w:val="00002CD8"/>
    <w:rsid w:val="00003CE8"/>
    <w:rsid w:val="00003EDD"/>
    <w:rsid w:val="00005EE7"/>
    <w:rsid w:val="000102C6"/>
    <w:rsid w:val="00011450"/>
    <w:rsid w:val="00015BCF"/>
    <w:rsid w:val="00025494"/>
    <w:rsid w:val="00025EE7"/>
    <w:rsid w:val="00026EC8"/>
    <w:rsid w:val="00027756"/>
    <w:rsid w:val="00032C82"/>
    <w:rsid w:val="000344FB"/>
    <w:rsid w:val="00034A0E"/>
    <w:rsid w:val="00035E3C"/>
    <w:rsid w:val="00036418"/>
    <w:rsid w:val="00044E0C"/>
    <w:rsid w:val="00046140"/>
    <w:rsid w:val="00050E7B"/>
    <w:rsid w:val="000511FF"/>
    <w:rsid w:val="00051F01"/>
    <w:rsid w:val="00054E2F"/>
    <w:rsid w:val="00066275"/>
    <w:rsid w:val="000713A2"/>
    <w:rsid w:val="0007560E"/>
    <w:rsid w:val="00076755"/>
    <w:rsid w:val="00077956"/>
    <w:rsid w:val="0009101E"/>
    <w:rsid w:val="00092943"/>
    <w:rsid w:val="00092DB9"/>
    <w:rsid w:val="0009470A"/>
    <w:rsid w:val="000956BC"/>
    <w:rsid w:val="000A14AB"/>
    <w:rsid w:val="000A1DC4"/>
    <w:rsid w:val="000B2F2C"/>
    <w:rsid w:val="000B6919"/>
    <w:rsid w:val="000B787E"/>
    <w:rsid w:val="000C10D5"/>
    <w:rsid w:val="000C3FF2"/>
    <w:rsid w:val="000C43AC"/>
    <w:rsid w:val="000C5B46"/>
    <w:rsid w:val="000C663B"/>
    <w:rsid w:val="000D0E83"/>
    <w:rsid w:val="000D370A"/>
    <w:rsid w:val="000D3BF8"/>
    <w:rsid w:val="000D6FEA"/>
    <w:rsid w:val="000E0455"/>
    <w:rsid w:val="000E1BDE"/>
    <w:rsid w:val="000E2B8F"/>
    <w:rsid w:val="000E537E"/>
    <w:rsid w:val="000E5747"/>
    <w:rsid w:val="000F36E5"/>
    <w:rsid w:val="000F4D37"/>
    <w:rsid w:val="000F5987"/>
    <w:rsid w:val="000F5A49"/>
    <w:rsid w:val="001033F7"/>
    <w:rsid w:val="00103959"/>
    <w:rsid w:val="001052D4"/>
    <w:rsid w:val="0011077B"/>
    <w:rsid w:val="001108CA"/>
    <w:rsid w:val="00112199"/>
    <w:rsid w:val="00115681"/>
    <w:rsid w:val="00116879"/>
    <w:rsid w:val="00122B1E"/>
    <w:rsid w:val="00124768"/>
    <w:rsid w:val="001256E1"/>
    <w:rsid w:val="0012744F"/>
    <w:rsid w:val="00127CBB"/>
    <w:rsid w:val="00130478"/>
    <w:rsid w:val="001325F1"/>
    <w:rsid w:val="00132F3C"/>
    <w:rsid w:val="00135EFE"/>
    <w:rsid w:val="00142BB7"/>
    <w:rsid w:val="00143A63"/>
    <w:rsid w:val="001464C7"/>
    <w:rsid w:val="001518F0"/>
    <w:rsid w:val="00152258"/>
    <w:rsid w:val="00152395"/>
    <w:rsid w:val="00152C01"/>
    <w:rsid w:val="001629E8"/>
    <w:rsid w:val="00165A58"/>
    <w:rsid w:val="00165F1D"/>
    <w:rsid w:val="00166A03"/>
    <w:rsid w:val="00170E54"/>
    <w:rsid w:val="001725C5"/>
    <w:rsid w:val="001726FF"/>
    <w:rsid w:val="00172D94"/>
    <w:rsid w:val="00174111"/>
    <w:rsid w:val="00175FE1"/>
    <w:rsid w:val="00180470"/>
    <w:rsid w:val="001808DF"/>
    <w:rsid w:val="00181C92"/>
    <w:rsid w:val="001825BF"/>
    <w:rsid w:val="00184585"/>
    <w:rsid w:val="00184CBF"/>
    <w:rsid w:val="001853E4"/>
    <w:rsid w:val="00185B19"/>
    <w:rsid w:val="00185DB9"/>
    <w:rsid w:val="00186CDC"/>
    <w:rsid w:val="001911F8"/>
    <w:rsid w:val="00195696"/>
    <w:rsid w:val="001A1D82"/>
    <w:rsid w:val="001A4761"/>
    <w:rsid w:val="001A741B"/>
    <w:rsid w:val="001B2F65"/>
    <w:rsid w:val="001B2FA3"/>
    <w:rsid w:val="001C2EB0"/>
    <w:rsid w:val="001C4430"/>
    <w:rsid w:val="001C7072"/>
    <w:rsid w:val="001D1E0D"/>
    <w:rsid w:val="001D4779"/>
    <w:rsid w:val="001D4951"/>
    <w:rsid w:val="001D5FA2"/>
    <w:rsid w:val="001D6590"/>
    <w:rsid w:val="001E27B7"/>
    <w:rsid w:val="001E28DA"/>
    <w:rsid w:val="001E4622"/>
    <w:rsid w:val="001E5CC5"/>
    <w:rsid w:val="001E6EED"/>
    <w:rsid w:val="001F0F17"/>
    <w:rsid w:val="001F151A"/>
    <w:rsid w:val="001F197D"/>
    <w:rsid w:val="001F3387"/>
    <w:rsid w:val="001F472C"/>
    <w:rsid w:val="001F52A3"/>
    <w:rsid w:val="001F5C29"/>
    <w:rsid w:val="001F5ED2"/>
    <w:rsid w:val="001F7427"/>
    <w:rsid w:val="001F7D3B"/>
    <w:rsid w:val="0020077C"/>
    <w:rsid w:val="002022D4"/>
    <w:rsid w:val="00202441"/>
    <w:rsid w:val="00206F31"/>
    <w:rsid w:val="002072E2"/>
    <w:rsid w:val="002076E0"/>
    <w:rsid w:val="00207EEE"/>
    <w:rsid w:val="002109A3"/>
    <w:rsid w:val="002124D4"/>
    <w:rsid w:val="00213527"/>
    <w:rsid w:val="00216B33"/>
    <w:rsid w:val="00223324"/>
    <w:rsid w:val="00223990"/>
    <w:rsid w:val="002250B2"/>
    <w:rsid w:val="002250DE"/>
    <w:rsid w:val="002304C5"/>
    <w:rsid w:val="0023613F"/>
    <w:rsid w:val="00236DA7"/>
    <w:rsid w:val="00236FCD"/>
    <w:rsid w:val="002410A1"/>
    <w:rsid w:val="00241671"/>
    <w:rsid w:val="00243BA1"/>
    <w:rsid w:val="00251EE1"/>
    <w:rsid w:val="0025356E"/>
    <w:rsid w:val="00253DC0"/>
    <w:rsid w:val="002545C3"/>
    <w:rsid w:val="00255418"/>
    <w:rsid w:val="00256113"/>
    <w:rsid w:val="002568EA"/>
    <w:rsid w:val="0026034B"/>
    <w:rsid w:val="002605C0"/>
    <w:rsid w:val="0026072F"/>
    <w:rsid w:val="00260C4F"/>
    <w:rsid w:val="002611BC"/>
    <w:rsid w:val="002631BD"/>
    <w:rsid w:val="00263F50"/>
    <w:rsid w:val="002656BA"/>
    <w:rsid w:val="00267861"/>
    <w:rsid w:val="00272D36"/>
    <w:rsid w:val="002745CD"/>
    <w:rsid w:val="0027659A"/>
    <w:rsid w:val="002770F1"/>
    <w:rsid w:val="00277AD4"/>
    <w:rsid w:val="0028306D"/>
    <w:rsid w:val="00287E9B"/>
    <w:rsid w:val="00293ED5"/>
    <w:rsid w:val="0029425E"/>
    <w:rsid w:val="00294772"/>
    <w:rsid w:val="002955CE"/>
    <w:rsid w:val="00296496"/>
    <w:rsid w:val="002A3447"/>
    <w:rsid w:val="002B0B25"/>
    <w:rsid w:val="002B61CD"/>
    <w:rsid w:val="002B7678"/>
    <w:rsid w:val="002D0804"/>
    <w:rsid w:val="002D142D"/>
    <w:rsid w:val="002E1585"/>
    <w:rsid w:val="002E3733"/>
    <w:rsid w:val="002E5BCF"/>
    <w:rsid w:val="002F3320"/>
    <w:rsid w:val="002F44A8"/>
    <w:rsid w:val="002F4678"/>
    <w:rsid w:val="002F4E56"/>
    <w:rsid w:val="002F51BE"/>
    <w:rsid w:val="002F6598"/>
    <w:rsid w:val="002F6B2D"/>
    <w:rsid w:val="002F6D35"/>
    <w:rsid w:val="002F7DA3"/>
    <w:rsid w:val="002F7E4A"/>
    <w:rsid w:val="00300861"/>
    <w:rsid w:val="00300F58"/>
    <w:rsid w:val="00302749"/>
    <w:rsid w:val="003029BA"/>
    <w:rsid w:val="00303974"/>
    <w:rsid w:val="00303F9E"/>
    <w:rsid w:val="003050D4"/>
    <w:rsid w:val="00311041"/>
    <w:rsid w:val="00311EF0"/>
    <w:rsid w:val="003138EA"/>
    <w:rsid w:val="00313A0B"/>
    <w:rsid w:val="0031662D"/>
    <w:rsid w:val="003218C6"/>
    <w:rsid w:val="00326DA8"/>
    <w:rsid w:val="00327EB5"/>
    <w:rsid w:val="00333E84"/>
    <w:rsid w:val="0033413F"/>
    <w:rsid w:val="00334BB3"/>
    <w:rsid w:val="00343998"/>
    <w:rsid w:val="00343AF7"/>
    <w:rsid w:val="00346109"/>
    <w:rsid w:val="00346E67"/>
    <w:rsid w:val="00347424"/>
    <w:rsid w:val="00352287"/>
    <w:rsid w:val="0035701D"/>
    <w:rsid w:val="00360478"/>
    <w:rsid w:val="00370480"/>
    <w:rsid w:val="003766D7"/>
    <w:rsid w:val="00381B38"/>
    <w:rsid w:val="00381E37"/>
    <w:rsid w:val="00382671"/>
    <w:rsid w:val="00386597"/>
    <w:rsid w:val="00386A07"/>
    <w:rsid w:val="00386A89"/>
    <w:rsid w:val="00386CA0"/>
    <w:rsid w:val="00391398"/>
    <w:rsid w:val="003936C4"/>
    <w:rsid w:val="003940F2"/>
    <w:rsid w:val="003A0527"/>
    <w:rsid w:val="003A2455"/>
    <w:rsid w:val="003A3221"/>
    <w:rsid w:val="003A595C"/>
    <w:rsid w:val="003B00F0"/>
    <w:rsid w:val="003B1B48"/>
    <w:rsid w:val="003B283B"/>
    <w:rsid w:val="003B64DC"/>
    <w:rsid w:val="003B6E2B"/>
    <w:rsid w:val="003B7BCF"/>
    <w:rsid w:val="003B7EC4"/>
    <w:rsid w:val="003C101E"/>
    <w:rsid w:val="003C3E24"/>
    <w:rsid w:val="003C4595"/>
    <w:rsid w:val="003C67A6"/>
    <w:rsid w:val="003D4DD6"/>
    <w:rsid w:val="003D60BA"/>
    <w:rsid w:val="003E4A2E"/>
    <w:rsid w:val="003E6991"/>
    <w:rsid w:val="003F0267"/>
    <w:rsid w:val="003F27EA"/>
    <w:rsid w:val="003F31E5"/>
    <w:rsid w:val="003F46DF"/>
    <w:rsid w:val="004008DA"/>
    <w:rsid w:val="0040350C"/>
    <w:rsid w:val="00407C8C"/>
    <w:rsid w:val="00411B71"/>
    <w:rsid w:val="00412ACA"/>
    <w:rsid w:val="00413ED5"/>
    <w:rsid w:val="004221D2"/>
    <w:rsid w:val="004270E8"/>
    <w:rsid w:val="00430515"/>
    <w:rsid w:val="00436D80"/>
    <w:rsid w:val="00437031"/>
    <w:rsid w:val="0044138D"/>
    <w:rsid w:val="00444DB1"/>
    <w:rsid w:val="004460EC"/>
    <w:rsid w:val="004473C5"/>
    <w:rsid w:val="00447421"/>
    <w:rsid w:val="00450B71"/>
    <w:rsid w:val="00451682"/>
    <w:rsid w:val="0045372C"/>
    <w:rsid w:val="004537C8"/>
    <w:rsid w:val="00453B12"/>
    <w:rsid w:val="00456C52"/>
    <w:rsid w:val="00463773"/>
    <w:rsid w:val="0046405B"/>
    <w:rsid w:val="00464111"/>
    <w:rsid w:val="00465300"/>
    <w:rsid w:val="00467D57"/>
    <w:rsid w:val="00470E7A"/>
    <w:rsid w:val="00472F85"/>
    <w:rsid w:val="00475223"/>
    <w:rsid w:val="00476B2B"/>
    <w:rsid w:val="00476D5C"/>
    <w:rsid w:val="00481497"/>
    <w:rsid w:val="0048390C"/>
    <w:rsid w:val="0048402F"/>
    <w:rsid w:val="00485C7E"/>
    <w:rsid w:val="00490F38"/>
    <w:rsid w:val="00493746"/>
    <w:rsid w:val="00494771"/>
    <w:rsid w:val="004971CA"/>
    <w:rsid w:val="004A2007"/>
    <w:rsid w:val="004B09F2"/>
    <w:rsid w:val="004B269D"/>
    <w:rsid w:val="004B4AED"/>
    <w:rsid w:val="004B78F1"/>
    <w:rsid w:val="004C2C03"/>
    <w:rsid w:val="004C4D66"/>
    <w:rsid w:val="004C54D3"/>
    <w:rsid w:val="004C6958"/>
    <w:rsid w:val="004C7672"/>
    <w:rsid w:val="004D01E7"/>
    <w:rsid w:val="004D3016"/>
    <w:rsid w:val="004D7123"/>
    <w:rsid w:val="004E45CB"/>
    <w:rsid w:val="004F04D5"/>
    <w:rsid w:val="004F0FEA"/>
    <w:rsid w:val="00502E28"/>
    <w:rsid w:val="00504B07"/>
    <w:rsid w:val="00504F89"/>
    <w:rsid w:val="0050504A"/>
    <w:rsid w:val="005115B1"/>
    <w:rsid w:val="0051461F"/>
    <w:rsid w:val="00520008"/>
    <w:rsid w:val="005211CA"/>
    <w:rsid w:val="00521806"/>
    <w:rsid w:val="00521FB4"/>
    <w:rsid w:val="005268D4"/>
    <w:rsid w:val="005315D5"/>
    <w:rsid w:val="00531C34"/>
    <w:rsid w:val="00532E53"/>
    <w:rsid w:val="0053305D"/>
    <w:rsid w:val="00545BE8"/>
    <w:rsid w:val="005465F1"/>
    <w:rsid w:val="00547A4E"/>
    <w:rsid w:val="00550533"/>
    <w:rsid w:val="00551DDE"/>
    <w:rsid w:val="005527C9"/>
    <w:rsid w:val="0055657D"/>
    <w:rsid w:val="00561510"/>
    <w:rsid w:val="00561C03"/>
    <w:rsid w:val="00561C3A"/>
    <w:rsid w:val="00562318"/>
    <w:rsid w:val="00563C06"/>
    <w:rsid w:val="0057114A"/>
    <w:rsid w:val="00573B88"/>
    <w:rsid w:val="00581421"/>
    <w:rsid w:val="00581CEB"/>
    <w:rsid w:val="00582443"/>
    <w:rsid w:val="00583262"/>
    <w:rsid w:val="00583609"/>
    <w:rsid w:val="0058416A"/>
    <w:rsid w:val="005849CF"/>
    <w:rsid w:val="0058523D"/>
    <w:rsid w:val="005864B6"/>
    <w:rsid w:val="0058743A"/>
    <w:rsid w:val="005877D3"/>
    <w:rsid w:val="00587D28"/>
    <w:rsid w:val="00590CB0"/>
    <w:rsid w:val="005914D8"/>
    <w:rsid w:val="00595646"/>
    <w:rsid w:val="005964DA"/>
    <w:rsid w:val="005A07CB"/>
    <w:rsid w:val="005A08EA"/>
    <w:rsid w:val="005A28F0"/>
    <w:rsid w:val="005A4EAF"/>
    <w:rsid w:val="005A56BD"/>
    <w:rsid w:val="005B56C8"/>
    <w:rsid w:val="005C361D"/>
    <w:rsid w:val="005C3A86"/>
    <w:rsid w:val="005C4173"/>
    <w:rsid w:val="005C59D9"/>
    <w:rsid w:val="005C73E9"/>
    <w:rsid w:val="005D1429"/>
    <w:rsid w:val="005D151E"/>
    <w:rsid w:val="005D40A4"/>
    <w:rsid w:val="005D49C8"/>
    <w:rsid w:val="005D5511"/>
    <w:rsid w:val="005E099B"/>
    <w:rsid w:val="005E0B85"/>
    <w:rsid w:val="005E2631"/>
    <w:rsid w:val="005E3C0D"/>
    <w:rsid w:val="005E5B04"/>
    <w:rsid w:val="005E6421"/>
    <w:rsid w:val="005F077A"/>
    <w:rsid w:val="005F0E40"/>
    <w:rsid w:val="005F53D5"/>
    <w:rsid w:val="005F697C"/>
    <w:rsid w:val="005F7086"/>
    <w:rsid w:val="0060016C"/>
    <w:rsid w:val="00611138"/>
    <w:rsid w:val="00614769"/>
    <w:rsid w:val="00614985"/>
    <w:rsid w:val="00615C7C"/>
    <w:rsid w:val="0062152E"/>
    <w:rsid w:val="006271CE"/>
    <w:rsid w:val="0063148B"/>
    <w:rsid w:val="0063197F"/>
    <w:rsid w:val="006325AB"/>
    <w:rsid w:val="00635B2C"/>
    <w:rsid w:val="006364D1"/>
    <w:rsid w:val="0063707A"/>
    <w:rsid w:val="006375C6"/>
    <w:rsid w:val="00640462"/>
    <w:rsid w:val="006441C4"/>
    <w:rsid w:val="0064471B"/>
    <w:rsid w:val="006507D2"/>
    <w:rsid w:val="006514C9"/>
    <w:rsid w:val="00653D28"/>
    <w:rsid w:val="0065546B"/>
    <w:rsid w:val="00657C28"/>
    <w:rsid w:val="006613CE"/>
    <w:rsid w:val="0066334D"/>
    <w:rsid w:val="00672534"/>
    <w:rsid w:val="00675372"/>
    <w:rsid w:val="00675ABB"/>
    <w:rsid w:val="006765F6"/>
    <w:rsid w:val="00680282"/>
    <w:rsid w:val="006850A1"/>
    <w:rsid w:val="0069013A"/>
    <w:rsid w:val="00691627"/>
    <w:rsid w:val="00691B1A"/>
    <w:rsid w:val="00695B00"/>
    <w:rsid w:val="006A03A9"/>
    <w:rsid w:val="006A3FF5"/>
    <w:rsid w:val="006A472E"/>
    <w:rsid w:val="006A6555"/>
    <w:rsid w:val="006B1022"/>
    <w:rsid w:val="006B394A"/>
    <w:rsid w:val="006B43AB"/>
    <w:rsid w:val="006B5C78"/>
    <w:rsid w:val="006B72F1"/>
    <w:rsid w:val="006C60D0"/>
    <w:rsid w:val="006C61D4"/>
    <w:rsid w:val="006D06FB"/>
    <w:rsid w:val="006D08E5"/>
    <w:rsid w:val="006D18DF"/>
    <w:rsid w:val="006D4F95"/>
    <w:rsid w:val="006E1F4E"/>
    <w:rsid w:val="006E1FFF"/>
    <w:rsid w:val="006F621A"/>
    <w:rsid w:val="00702C24"/>
    <w:rsid w:val="00703DC9"/>
    <w:rsid w:val="00704793"/>
    <w:rsid w:val="0070498C"/>
    <w:rsid w:val="00712DFA"/>
    <w:rsid w:val="007160AE"/>
    <w:rsid w:val="00716886"/>
    <w:rsid w:val="00720222"/>
    <w:rsid w:val="00721FF1"/>
    <w:rsid w:val="00731249"/>
    <w:rsid w:val="00731622"/>
    <w:rsid w:val="00733A50"/>
    <w:rsid w:val="00733B43"/>
    <w:rsid w:val="00740F20"/>
    <w:rsid w:val="00741A0E"/>
    <w:rsid w:val="007426B3"/>
    <w:rsid w:val="00742A4C"/>
    <w:rsid w:val="00742A6B"/>
    <w:rsid w:val="00743722"/>
    <w:rsid w:val="00743D7F"/>
    <w:rsid w:val="00745D40"/>
    <w:rsid w:val="0074684C"/>
    <w:rsid w:val="00751592"/>
    <w:rsid w:val="00753A56"/>
    <w:rsid w:val="0075451A"/>
    <w:rsid w:val="00757776"/>
    <w:rsid w:val="00760490"/>
    <w:rsid w:val="0076179A"/>
    <w:rsid w:val="007622A9"/>
    <w:rsid w:val="00762913"/>
    <w:rsid w:val="0076314F"/>
    <w:rsid w:val="007733CC"/>
    <w:rsid w:val="0077365B"/>
    <w:rsid w:val="00774F16"/>
    <w:rsid w:val="0077515D"/>
    <w:rsid w:val="007769BE"/>
    <w:rsid w:val="00776E04"/>
    <w:rsid w:val="007807A5"/>
    <w:rsid w:val="007819D8"/>
    <w:rsid w:val="0078490D"/>
    <w:rsid w:val="00786740"/>
    <w:rsid w:val="00786ECD"/>
    <w:rsid w:val="007A1B5A"/>
    <w:rsid w:val="007A2CF8"/>
    <w:rsid w:val="007A3348"/>
    <w:rsid w:val="007A618B"/>
    <w:rsid w:val="007A689E"/>
    <w:rsid w:val="007A73E5"/>
    <w:rsid w:val="007B00A0"/>
    <w:rsid w:val="007B0323"/>
    <w:rsid w:val="007B1876"/>
    <w:rsid w:val="007B1DDD"/>
    <w:rsid w:val="007B34DF"/>
    <w:rsid w:val="007B5141"/>
    <w:rsid w:val="007B6727"/>
    <w:rsid w:val="007B683F"/>
    <w:rsid w:val="007B7990"/>
    <w:rsid w:val="007C1190"/>
    <w:rsid w:val="007C7792"/>
    <w:rsid w:val="007D2A13"/>
    <w:rsid w:val="007D35F6"/>
    <w:rsid w:val="007D3CB0"/>
    <w:rsid w:val="007D6670"/>
    <w:rsid w:val="007E2EED"/>
    <w:rsid w:val="007E37E2"/>
    <w:rsid w:val="007E38DF"/>
    <w:rsid w:val="007F0555"/>
    <w:rsid w:val="007F10B0"/>
    <w:rsid w:val="007F1214"/>
    <w:rsid w:val="007F1D93"/>
    <w:rsid w:val="007F51EE"/>
    <w:rsid w:val="007F7D61"/>
    <w:rsid w:val="008022CE"/>
    <w:rsid w:val="00803279"/>
    <w:rsid w:val="00803DF0"/>
    <w:rsid w:val="0081073B"/>
    <w:rsid w:val="0081083C"/>
    <w:rsid w:val="00816FD3"/>
    <w:rsid w:val="0082479A"/>
    <w:rsid w:val="00825401"/>
    <w:rsid w:val="008269CF"/>
    <w:rsid w:val="00830936"/>
    <w:rsid w:val="00830F48"/>
    <w:rsid w:val="008322A4"/>
    <w:rsid w:val="00840370"/>
    <w:rsid w:val="0084049B"/>
    <w:rsid w:val="008408A3"/>
    <w:rsid w:val="00851A8B"/>
    <w:rsid w:val="0085451A"/>
    <w:rsid w:val="00855894"/>
    <w:rsid w:val="008619BC"/>
    <w:rsid w:val="00862DB5"/>
    <w:rsid w:val="00863F01"/>
    <w:rsid w:val="00865E4D"/>
    <w:rsid w:val="00866AC5"/>
    <w:rsid w:val="00866D08"/>
    <w:rsid w:val="00870DD2"/>
    <w:rsid w:val="00873A20"/>
    <w:rsid w:val="008746E9"/>
    <w:rsid w:val="00876A6C"/>
    <w:rsid w:val="00880A97"/>
    <w:rsid w:val="00881BEC"/>
    <w:rsid w:val="00882261"/>
    <w:rsid w:val="00884290"/>
    <w:rsid w:val="00886311"/>
    <w:rsid w:val="00887342"/>
    <w:rsid w:val="00887630"/>
    <w:rsid w:val="0089268E"/>
    <w:rsid w:val="00894A82"/>
    <w:rsid w:val="00896A60"/>
    <w:rsid w:val="008A1E7D"/>
    <w:rsid w:val="008A34AE"/>
    <w:rsid w:val="008A4075"/>
    <w:rsid w:val="008B000A"/>
    <w:rsid w:val="008B2964"/>
    <w:rsid w:val="008B2CE5"/>
    <w:rsid w:val="008B649F"/>
    <w:rsid w:val="008C1EA5"/>
    <w:rsid w:val="008C3F4E"/>
    <w:rsid w:val="008C6BCC"/>
    <w:rsid w:val="008C6F9A"/>
    <w:rsid w:val="008D075D"/>
    <w:rsid w:val="008D20F1"/>
    <w:rsid w:val="008D2372"/>
    <w:rsid w:val="008D37FA"/>
    <w:rsid w:val="008D3B88"/>
    <w:rsid w:val="008D41C3"/>
    <w:rsid w:val="008D53B0"/>
    <w:rsid w:val="008D72FB"/>
    <w:rsid w:val="008E0243"/>
    <w:rsid w:val="008E0B9A"/>
    <w:rsid w:val="008E22BA"/>
    <w:rsid w:val="008E37A7"/>
    <w:rsid w:val="008E5E86"/>
    <w:rsid w:val="008F1AEE"/>
    <w:rsid w:val="008F2B5A"/>
    <w:rsid w:val="0090094B"/>
    <w:rsid w:val="00901C2B"/>
    <w:rsid w:val="00904761"/>
    <w:rsid w:val="009068D9"/>
    <w:rsid w:val="00906C1F"/>
    <w:rsid w:val="009245CC"/>
    <w:rsid w:val="00926734"/>
    <w:rsid w:val="00927992"/>
    <w:rsid w:val="00930296"/>
    <w:rsid w:val="00930A25"/>
    <w:rsid w:val="00930A7D"/>
    <w:rsid w:val="00931213"/>
    <w:rsid w:val="00932056"/>
    <w:rsid w:val="009351FC"/>
    <w:rsid w:val="00936829"/>
    <w:rsid w:val="00944EEF"/>
    <w:rsid w:val="009470CC"/>
    <w:rsid w:val="00950C8D"/>
    <w:rsid w:val="009518D0"/>
    <w:rsid w:val="009544C7"/>
    <w:rsid w:val="00954606"/>
    <w:rsid w:val="00954A67"/>
    <w:rsid w:val="009554EB"/>
    <w:rsid w:val="009576E2"/>
    <w:rsid w:val="009620CD"/>
    <w:rsid w:val="00963D54"/>
    <w:rsid w:val="00964CD8"/>
    <w:rsid w:val="00965B11"/>
    <w:rsid w:val="00965CB2"/>
    <w:rsid w:val="009671A4"/>
    <w:rsid w:val="00967C9C"/>
    <w:rsid w:val="0097212D"/>
    <w:rsid w:val="00973B53"/>
    <w:rsid w:val="00974B62"/>
    <w:rsid w:val="00981D17"/>
    <w:rsid w:val="009842DC"/>
    <w:rsid w:val="00985BE2"/>
    <w:rsid w:val="0098740F"/>
    <w:rsid w:val="00987A4C"/>
    <w:rsid w:val="00993A0E"/>
    <w:rsid w:val="009944BE"/>
    <w:rsid w:val="009947B2"/>
    <w:rsid w:val="0099631B"/>
    <w:rsid w:val="00997011"/>
    <w:rsid w:val="009A2AEC"/>
    <w:rsid w:val="009A4725"/>
    <w:rsid w:val="009A66BA"/>
    <w:rsid w:val="009B2763"/>
    <w:rsid w:val="009B6246"/>
    <w:rsid w:val="009B6749"/>
    <w:rsid w:val="009C2B42"/>
    <w:rsid w:val="009C36B5"/>
    <w:rsid w:val="009C5BD7"/>
    <w:rsid w:val="009C7105"/>
    <w:rsid w:val="009C765F"/>
    <w:rsid w:val="009C7705"/>
    <w:rsid w:val="009D2A50"/>
    <w:rsid w:val="009D2AAD"/>
    <w:rsid w:val="009E1744"/>
    <w:rsid w:val="009E1748"/>
    <w:rsid w:val="009E2802"/>
    <w:rsid w:val="009E291A"/>
    <w:rsid w:val="009E2C37"/>
    <w:rsid w:val="009E3751"/>
    <w:rsid w:val="009E66A9"/>
    <w:rsid w:val="009E7F3F"/>
    <w:rsid w:val="009F0919"/>
    <w:rsid w:val="009F1405"/>
    <w:rsid w:val="009F25F1"/>
    <w:rsid w:val="009F2E0C"/>
    <w:rsid w:val="009F6280"/>
    <w:rsid w:val="009F6B27"/>
    <w:rsid w:val="00A008DA"/>
    <w:rsid w:val="00A00F58"/>
    <w:rsid w:val="00A01E9E"/>
    <w:rsid w:val="00A037A9"/>
    <w:rsid w:val="00A0447C"/>
    <w:rsid w:val="00A05324"/>
    <w:rsid w:val="00A06EA8"/>
    <w:rsid w:val="00A07FC0"/>
    <w:rsid w:val="00A15BDF"/>
    <w:rsid w:val="00A15CF9"/>
    <w:rsid w:val="00A160B9"/>
    <w:rsid w:val="00A1619A"/>
    <w:rsid w:val="00A17AA5"/>
    <w:rsid w:val="00A17AF7"/>
    <w:rsid w:val="00A223FA"/>
    <w:rsid w:val="00A23B22"/>
    <w:rsid w:val="00A2700D"/>
    <w:rsid w:val="00A31239"/>
    <w:rsid w:val="00A313A2"/>
    <w:rsid w:val="00A36CD9"/>
    <w:rsid w:val="00A36FBC"/>
    <w:rsid w:val="00A40C59"/>
    <w:rsid w:val="00A4182A"/>
    <w:rsid w:val="00A539A3"/>
    <w:rsid w:val="00A55348"/>
    <w:rsid w:val="00A60239"/>
    <w:rsid w:val="00A6129A"/>
    <w:rsid w:val="00A678D3"/>
    <w:rsid w:val="00A67EF7"/>
    <w:rsid w:val="00A71246"/>
    <w:rsid w:val="00A757AD"/>
    <w:rsid w:val="00A75A95"/>
    <w:rsid w:val="00A76C7D"/>
    <w:rsid w:val="00A76E16"/>
    <w:rsid w:val="00A771AC"/>
    <w:rsid w:val="00A83076"/>
    <w:rsid w:val="00A85E61"/>
    <w:rsid w:val="00A902E2"/>
    <w:rsid w:val="00A95BA2"/>
    <w:rsid w:val="00A960BC"/>
    <w:rsid w:val="00A96937"/>
    <w:rsid w:val="00AA1559"/>
    <w:rsid w:val="00AA36BE"/>
    <w:rsid w:val="00AA3F11"/>
    <w:rsid w:val="00AA420C"/>
    <w:rsid w:val="00AA51F8"/>
    <w:rsid w:val="00AA783C"/>
    <w:rsid w:val="00AA7B32"/>
    <w:rsid w:val="00AB08AC"/>
    <w:rsid w:val="00AB0AAF"/>
    <w:rsid w:val="00AB6351"/>
    <w:rsid w:val="00AB64E0"/>
    <w:rsid w:val="00AB748C"/>
    <w:rsid w:val="00AC4F2E"/>
    <w:rsid w:val="00AC6172"/>
    <w:rsid w:val="00AC77F7"/>
    <w:rsid w:val="00AD0952"/>
    <w:rsid w:val="00AD47A4"/>
    <w:rsid w:val="00AE0106"/>
    <w:rsid w:val="00AE2993"/>
    <w:rsid w:val="00AE4E2E"/>
    <w:rsid w:val="00AF23E2"/>
    <w:rsid w:val="00AF268A"/>
    <w:rsid w:val="00B00664"/>
    <w:rsid w:val="00B03550"/>
    <w:rsid w:val="00B0489C"/>
    <w:rsid w:val="00B07C14"/>
    <w:rsid w:val="00B07D95"/>
    <w:rsid w:val="00B11DC9"/>
    <w:rsid w:val="00B20829"/>
    <w:rsid w:val="00B32AF2"/>
    <w:rsid w:val="00B365B6"/>
    <w:rsid w:val="00B4048C"/>
    <w:rsid w:val="00B40917"/>
    <w:rsid w:val="00B41D55"/>
    <w:rsid w:val="00B41FD4"/>
    <w:rsid w:val="00B43033"/>
    <w:rsid w:val="00B44CE4"/>
    <w:rsid w:val="00B469BB"/>
    <w:rsid w:val="00B507F4"/>
    <w:rsid w:val="00B50FC6"/>
    <w:rsid w:val="00B51454"/>
    <w:rsid w:val="00B52AE5"/>
    <w:rsid w:val="00B54CDD"/>
    <w:rsid w:val="00B619EF"/>
    <w:rsid w:val="00B65509"/>
    <w:rsid w:val="00B655CE"/>
    <w:rsid w:val="00B67189"/>
    <w:rsid w:val="00B827C0"/>
    <w:rsid w:val="00B84C95"/>
    <w:rsid w:val="00B86231"/>
    <w:rsid w:val="00B86937"/>
    <w:rsid w:val="00B879A1"/>
    <w:rsid w:val="00B91098"/>
    <w:rsid w:val="00B9109D"/>
    <w:rsid w:val="00B9173B"/>
    <w:rsid w:val="00B91A43"/>
    <w:rsid w:val="00B9447F"/>
    <w:rsid w:val="00B94EA2"/>
    <w:rsid w:val="00B950EC"/>
    <w:rsid w:val="00B96EB4"/>
    <w:rsid w:val="00BA10D8"/>
    <w:rsid w:val="00BA45A2"/>
    <w:rsid w:val="00BA583C"/>
    <w:rsid w:val="00BA5B93"/>
    <w:rsid w:val="00BB0A2D"/>
    <w:rsid w:val="00BB2E9B"/>
    <w:rsid w:val="00BB32E1"/>
    <w:rsid w:val="00BB6D36"/>
    <w:rsid w:val="00BC291E"/>
    <w:rsid w:val="00BC2FEE"/>
    <w:rsid w:val="00BC577D"/>
    <w:rsid w:val="00BD0380"/>
    <w:rsid w:val="00BD0864"/>
    <w:rsid w:val="00BD558D"/>
    <w:rsid w:val="00BE0968"/>
    <w:rsid w:val="00BE17F1"/>
    <w:rsid w:val="00BE3164"/>
    <w:rsid w:val="00BE699D"/>
    <w:rsid w:val="00BE74FF"/>
    <w:rsid w:val="00BE752E"/>
    <w:rsid w:val="00BE7F82"/>
    <w:rsid w:val="00BF4623"/>
    <w:rsid w:val="00BF4C0B"/>
    <w:rsid w:val="00BF4F5A"/>
    <w:rsid w:val="00BF58FA"/>
    <w:rsid w:val="00BF5DD7"/>
    <w:rsid w:val="00BF6B75"/>
    <w:rsid w:val="00BF7998"/>
    <w:rsid w:val="00BF7B8A"/>
    <w:rsid w:val="00C01AD9"/>
    <w:rsid w:val="00C0599F"/>
    <w:rsid w:val="00C063F1"/>
    <w:rsid w:val="00C06B3F"/>
    <w:rsid w:val="00C07DA1"/>
    <w:rsid w:val="00C103A7"/>
    <w:rsid w:val="00C1578F"/>
    <w:rsid w:val="00C15934"/>
    <w:rsid w:val="00C22CBA"/>
    <w:rsid w:val="00C233F5"/>
    <w:rsid w:val="00C27FA3"/>
    <w:rsid w:val="00C320CC"/>
    <w:rsid w:val="00C32557"/>
    <w:rsid w:val="00C37236"/>
    <w:rsid w:val="00C37E18"/>
    <w:rsid w:val="00C37FEA"/>
    <w:rsid w:val="00C426C9"/>
    <w:rsid w:val="00C43444"/>
    <w:rsid w:val="00C444BD"/>
    <w:rsid w:val="00C4508A"/>
    <w:rsid w:val="00C45E3E"/>
    <w:rsid w:val="00C51681"/>
    <w:rsid w:val="00C52B33"/>
    <w:rsid w:val="00C6060E"/>
    <w:rsid w:val="00C64C1C"/>
    <w:rsid w:val="00C6643C"/>
    <w:rsid w:val="00C67B98"/>
    <w:rsid w:val="00C71520"/>
    <w:rsid w:val="00C7344E"/>
    <w:rsid w:val="00C75872"/>
    <w:rsid w:val="00C802E0"/>
    <w:rsid w:val="00C87B3A"/>
    <w:rsid w:val="00C91645"/>
    <w:rsid w:val="00C91D03"/>
    <w:rsid w:val="00C9277C"/>
    <w:rsid w:val="00C93595"/>
    <w:rsid w:val="00C95503"/>
    <w:rsid w:val="00C955EB"/>
    <w:rsid w:val="00C95B57"/>
    <w:rsid w:val="00C965F7"/>
    <w:rsid w:val="00CA243A"/>
    <w:rsid w:val="00CA2E61"/>
    <w:rsid w:val="00CA4964"/>
    <w:rsid w:val="00CA49A9"/>
    <w:rsid w:val="00CA4B65"/>
    <w:rsid w:val="00CA5800"/>
    <w:rsid w:val="00CA752C"/>
    <w:rsid w:val="00CB0154"/>
    <w:rsid w:val="00CB077C"/>
    <w:rsid w:val="00CB0A30"/>
    <w:rsid w:val="00CB1580"/>
    <w:rsid w:val="00CB1FCD"/>
    <w:rsid w:val="00CB203B"/>
    <w:rsid w:val="00CB607E"/>
    <w:rsid w:val="00CB6619"/>
    <w:rsid w:val="00CB67EA"/>
    <w:rsid w:val="00CC1BDB"/>
    <w:rsid w:val="00CC3B8B"/>
    <w:rsid w:val="00CC456F"/>
    <w:rsid w:val="00CC612D"/>
    <w:rsid w:val="00CD0F51"/>
    <w:rsid w:val="00CD3A7F"/>
    <w:rsid w:val="00CD5FDF"/>
    <w:rsid w:val="00CD79C9"/>
    <w:rsid w:val="00CD7BCD"/>
    <w:rsid w:val="00CD7D63"/>
    <w:rsid w:val="00CE0D88"/>
    <w:rsid w:val="00CE1ECF"/>
    <w:rsid w:val="00CE3C01"/>
    <w:rsid w:val="00CE3EE5"/>
    <w:rsid w:val="00CE5913"/>
    <w:rsid w:val="00CE6E26"/>
    <w:rsid w:val="00CF02FB"/>
    <w:rsid w:val="00CF0FC7"/>
    <w:rsid w:val="00CF28A0"/>
    <w:rsid w:val="00CF7711"/>
    <w:rsid w:val="00CF792A"/>
    <w:rsid w:val="00D01337"/>
    <w:rsid w:val="00D07743"/>
    <w:rsid w:val="00D07969"/>
    <w:rsid w:val="00D1034B"/>
    <w:rsid w:val="00D103E6"/>
    <w:rsid w:val="00D12E0C"/>
    <w:rsid w:val="00D13984"/>
    <w:rsid w:val="00D14948"/>
    <w:rsid w:val="00D15A7B"/>
    <w:rsid w:val="00D164C3"/>
    <w:rsid w:val="00D2056E"/>
    <w:rsid w:val="00D216E7"/>
    <w:rsid w:val="00D21F02"/>
    <w:rsid w:val="00D23FE8"/>
    <w:rsid w:val="00D2410B"/>
    <w:rsid w:val="00D2754C"/>
    <w:rsid w:val="00D27824"/>
    <w:rsid w:val="00D33DEA"/>
    <w:rsid w:val="00D33FB0"/>
    <w:rsid w:val="00D34B52"/>
    <w:rsid w:val="00D35073"/>
    <w:rsid w:val="00D35151"/>
    <w:rsid w:val="00D35DE8"/>
    <w:rsid w:val="00D3673B"/>
    <w:rsid w:val="00D44AB1"/>
    <w:rsid w:val="00D617DB"/>
    <w:rsid w:val="00D62324"/>
    <w:rsid w:val="00D65F1B"/>
    <w:rsid w:val="00D66D0E"/>
    <w:rsid w:val="00D709C5"/>
    <w:rsid w:val="00D719ED"/>
    <w:rsid w:val="00D77BB6"/>
    <w:rsid w:val="00D86C83"/>
    <w:rsid w:val="00D87086"/>
    <w:rsid w:val="00D910C6"/>
    <w:rsid w:val="00D92635"/>
    <w:rsid w:val="00D92B19"/>
    <w:rsid w:val="00D95502"/>
    <w:rsid w:val="00D9557A"/>
    <w:rsid w:val="00D966DF"/>
    <w:rsid w:val="00D96947"/>
    <w:rsid w:val="00D975CB"/>
    <w:rsid w:val="00DA0DD8"/>
    <w:rsid w:val="00DA2F92"/>
    <w:rsid w:val="00DA4DD4"/>
    <w:rsid w:val="00DB1EA0"/>
    <w:rsid w:val="00DB21C3"/>
    <w:rsid w:val="00DB4861"/>
    <w:rsid w:val="00DB4991"/>
    <w:rsid w:val="00DB5AF6"/>
    <w:rsid w:val="00DC26F5"/>
    <w:rsid w:val="00DC4ED3"/>
    <w:rsid w:val="00DD0310"/>
    <w:rsid w:val="00DD3B67"/>
    <w:rsid w:val="00DD4803"/>
    <w:rsid w:val="00DE1D58"/>
    <w:rsid w:val="00DE31C9"/>
    <w:rsid w:val="00DE710B"/>
    <w:rsid w:val="00DE7B71"/>
    <w:rsid w:val="00DF09EC"/>
    <w:rsid w:val="00DF35A9"/>
    <w:rsid w:val="00DF58F1"/>
    <w:rsid w:val="00E033F4"/>
    <w:rsid w:val="00E07FC7"/>
    <w:rsid w:val="00E1036B"/>
    <w:rsid w:val="00E12EBA"/>
    <w:rsid w:val="00E133CB"/>
    <w:rsid w:val="00E14A24"/>
    <w:rsid w:val="00E15A12"/>
    <w:rsid w:val="00E178E6"/>
    <w:rsid w:val="00E17E90"/>
    <w:rsid w:val="00E17EC4"/>
    <w:rsid w:val="00E20D90"/>
    <w:rsid w:val="00E21CCE"/>
    <w:rsid w:val="00E244F0"/>
    <w:rsid w:val="00E25364"/>
    <w:rsid w:val="00E2559D"/>
    <w:rsid w:val="00E27B8E"/>
    <w:rsid w:val="00E36ABC"/>
    <w:rsid w:val="00E375C6"/>
    <w:rsid w:val="00E4008B"/>
    <w:rsid w:val="00E4075C"/>
    <w:rsid w:val="00E41FFF"/>
    <w:rsid w:val="00E42060"/>
    <w:rsid w:val="00E44DB5"/>
    <w:rsid w:val="00E463BF"/>
    <w:rsid w:val="00E52F0A"/>
    <w:rsid w:val="00E54457"/>
    <w:rsid w:val="00E56964"/>
    <w:rsid w:val="00E5711C"/>
    <w:rsid w:val="00E6019F"/>
    <w:rsid w:val="00E607C3"/>
    <w:rsid w:val="00E61DCC"/>
    <w:rsid w:val="00E6635E"/>
    <w:rsid w:val="00E76427"/>
    <w:rsid w:val="00E80005"/>
    <w:rsid w:val="00E83411"/>
    <w:rsid w:val="00E835C6"/>
    <w:rsid w:val="00E83D50"/>
    <w:rsid w:val="00E83E4D"/>
    <w:rsid w:val="00E85487"/>
    <w:rsid w:val="00E858C3"/>
    <w:rsid w:val="00E85937"/>
    <w:rsid w:val="00E864A2"/>
    <w:rsid w:val="00E8698B"/>
    <w:rsid w:val="00E9173D"/>
    <w:rsid w:val="00E92872"/>
    <w:rsid w:val="00EA0F6A"/>
    <w:rsid w:val="00EA596E"/>
    <w:rsid w:val="00EB3890"/>
    <w:rsid w:val="00EB5F63"/>
    <w:rsid w:val="00EB719F"/>
    <w:rsid w:val="00EB7294"/>
    <w:rsid w:val="00EC2B9C"/>
    <w:rsid w:val="00EC3983"/>
    <w:rsid w:val="00EC4BB0"/>
    <w:rsid w:val="00EC7224"/>
    <w:rsid w:val="00ED2F16"/>
    <w:rsid w:val="00ED39D1"/>
    <w:rsid w:val="00ED3FC8"/>
    <w:rsid w:val="00ED701D"/>
    <w:rsid w:val="00ED776F"/>
    <w:rsid w:val="00EE2F12"/>
    <w:rsid w:val="00EE3991"/>
    <w:rsid w:val="00EE3A86"/>
    <w:rsid w:val="00EE463A"/>
    <w:rsid w:val="00EE67B5"/>
    <w:rsid w:val="00EE7914"/>
    <w:rsid w:val="00EF03A7"/>
    <w:rsid w:val="00EF295E"/>
    <w:rsid w:val="00EF2E4E"/>
    <w:rsid w:val="00EF4DA5"/>
    <w:rsid w:val="00EF6791"/>
    <w:rsid w:val="00F00B13"/>
    <w:rsid w:val="00F03085"/>
    <w:rsid w:val="00F03DB2"/>
    <w:rsid w:val="00F04568"/>
    <w:rsid w:val="00F06417"/>
    <w:rsid w:val="00F07941"/>
    <w:rsid w:val="00F10D4A"/>
    <w:rsid w:val="00F11DD1"/>
    <w:rsid w:val="00F12088"/>
    <w:rsid w:val="00F171A6"/>
    <w:rsid w:val="00F17923"/>
    <w:rsid w:val="00F21405"/>
    <w:rsid w:val="00F2433A"/>
    <w:rsid w:val="00F27084"/>
    <w:rsid w:val="00F276F1"/>
    <w:rsid w:val="00F329CC"/>
    <w:rsid w:val="00F36F88"/>
    <w:rsid w:val="00F40F05"/>
    <w:rsid w:val="00F41C2D"/>
    <w:rsid w:val="00F46ABA"/>
    <w:rsid w:val="00F50CD1"/>
    <w:rsid w:val="00F53F89"/>
    <w:rsid w:val="00F54DED"/>
    <w:rsid w:val="00F559D8"/>
    <w:rsid w:val="00F561D4"/>
    <w:rsid w:val="00F567A0"/>
    <w:rsid w:val="00F6635A"/>
    <w:rsid w:val="00F743C1"/>
    <w:rsid w:val="00F7708B"/>
    <w:rsid w:val="00F80274"/>
    <w:rsid w:val="00F8290D"/>
    <w:rsid w:val="00F84DC2"/>
    <w:rsid w:val="00F86E52"/>
    <w:rsid w:val="00F93DBE"/>
    <w:rsid w:val="00F93F45"/>
    <w:rsid w:val="00F94724"/>
    <w:rsid w:val="00F95889"/>
    <w:rsid w:val="00F95A25"/>
    <w:rsid w:val="00FA3279"/>
    <w:rsid w:val="00FA6566"/>
    <w:rsid w:val="00FA681F"/>
    <w:rsid w:val="00FA6F96"/>
    <w:rsid w:val="00FC2F23"/>
    <w:rsid w:val="00FC5E68"/>
    <w:rsid w:val="00FC63D2"/>
    <w:rsid w:val="00FC67F7"/>
    <w:rsid w:val="00FC7EB9"/>
    <w:rsid w:val="00FD04CC"/>
    <w:rsid w:val="00FD08AF"/>
    <w:rsid w:val="00FD6C3E"/>
    <w:rsid w:val="00FE4D6D"/>
    <w:rsid w:val="00FE4E84"/>
    <w:rsid w:val="00FE6EA6"/>
    <w:rsid w:val="00FE7C10"/>
    <w:rsid w:val="00FF0746"/>
    <w:rsid w:val="00FF213C"/>
    <w:rsid w:val="00FF3C3A"/>
    <w:rsid w:val="00FF4B75"/>
    <w:rsid w:val="00FF50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8C3F4E"/>
    <w:pPr>
      <w:widowControl w:val="0"/>
      <w:autoSpaceDE w:val="0"/>
      <w:autoSpaceDN w:val="0"/>
    </w:pPr>
    <w:rPr>
      <w:rFonts w:ascii="Times New Roman" w:eastAsia="Times New Roman" w:hAnsi="Times New Roman"/>
      <w:sz w:val="22"/>
      <w:szCs w:val="22"/>
      <w:lang w:eastAsia="en-US"/>
    </w:rPr>
  </w:style>
  <w:style w:type="paragraph" w:styleId="1">
    <w:name w:val="heading 1"/>
    <w:basedOn w:val="a"/>
    <w:link w:val="10"/>
    <w:uiPriority w:val="1"/>
    <w:qFormat/>
    <w:rsid w:val="008C3F4E"/>
    <w:pPr>
      <w:spacing w:before="1"/>
      <w:jc w:val="right"/>
      <w:outlineLvl w:val="0"/>
    </w:pPr>
    <w:rPr>
      <w:sz w:val="20"/>
      <w:szCs w:val="20"/>
      <w:lang/>
    </w:rPr>
  </w:style>
  <w:style w:type="paragraph" w:styleId="2">
    <w:name w:val="heading 2"/>
    <w:basedOn w:val="a"/>
    <w:next w:val="a"/>
    <w:link w:val="20"/>
    <w:uiPriority w:val="9"/>
    <w:semiHidden/>
    <w:unhideWhenUsed/>
    <w:qFormat/>
    <w:rsid w:val="000E5747"/>
    <w:pPr>
      <w:keepNext/>
      <w:keepLines/>
      <w:spacing w:before="40"/>
      <w:outlineLvl w:val="1"/>
    </w:pPr>
    <w:rPr>
      <w:rFonts w:ascii="Cambria" w:hAnsi="Cambria"/>
      <w:color w:val="365F91"/>
      <w:sz w:val="26"/>
      <w:szCs w:val="26"/>
      <w:lang/>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8C3F4E"/>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a3">
    <w:name w:val="Body Text"/>
    <w:basedOn w:val="a"/>
    <w:link w:val="a4"/>
    <w:qFormat/>
    <w:rsid w:val="008C3F4E"/>
    <w:rPr>
      <w:sz w:val="16"/>
      <w:szCs w:val="16"/>
      <w:lang/>
    </w:rPr>
  </w:style>
  <w:style w:type="paragraph" w:styleId="a5">
    <w:name w:val="Title"/>
    <w:basedOn w:val="a"/>
    <w:uiPriority w:val="1"/>
    <w:qFormat/>
    <w:rsid w:val="008C3F4E"/>
    <w:pPr>
      <w:ind w:left="1685" w:right="1724"/>
      <w:jc w:val="center"/>
    </w:pPr>
  </w:style>
  <w:style w:type="paragraph" w:styleId="a6">
    <w:name w:val="List Paragraph"/>
    <w:basedOn w:val="a"/>
    <w:uiPriority w:val="34"/>
    <w:qFormat/>
    <w:rsid w:val="008C3F4E"/>
    <w:pPr>
      <w:spacing w:before="75"/>
      <w:ind w:left="603" w:hanging="202"/>
    </w:pPr>
  </w:style>
  <w:style w:type="paragraph" w:customStyle="1" w:styleId="TableParagraph">
    <w:name w:val="Table Paragraph"/>
    <w:basedOn w:val="a"/>
    <w:uiPriority w:val="1"/>
    <w:qFormat/>
    <w:rsid w:val="008C3F4E"/>
  </w:style>
  <w:style w:type="table" w:styleId="a7">
    <w:name w:val="Table Grid"/>
    <w:basedOn w:val="a1"/>
    <w:uiPriority w:val="39"/>
    <w:rsid w:val="00EF4D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qFormat/>
    <w:rsid w:val="008E22BA"/>
    <w:pPr>
      <w:widowControl w:val="0"/>
      <w:autoSpaceDE w:val="0"/>
    </w:pPr>
    <w:rPr>
      <w:rFonts w:eastAsia="Times New Roman" w:cs="Calibri"/>
      <w:sz w:val="22"/>
      <w:szCs w:val="22"/>
      <w:lang w:eastAsia="zh-CN"/>
    </w:rPr>
  </w:style>
  <w:style w:type="character" w:customStyle="1" w:styleId="ConsPlusNormal0">
    <w:name w:val="ConsPlusNormal Знак"/>
    <w:link w:val="ConsPlusNormal"/>
    <w:locked/>
    <w:rsid w:val="008E22BA"/>
    <w:rPr>
      <w:rFonts w:eastAsia="Times New Roman" w:cs="Calibri"/>
      <w:sz w:val="22"/>
      <w:szCs w:val="22"/>
      <w:lang w:val="ru-RU" w:eastAsia="zh-CN" w:bidi="ar-SA"/>
    </w:rPr>
  </w:style>
  <w:style w:type="table" w:customStyle="1" w:styleId="11">
    <w:name w:val="Сетка таблицы1"/>
    <w:basedOn w:val="a1"/>
    <w:next w:val="a7"/>
    <w:uiPriority w:val="39"/>
    <w:rsid w:val="0056151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link w:val="1"/>
    <w:uiPriority w:val="1"/>
    <w:rsid w:val="00EC3983"/>
    <w:rPr>
      <w:rFonts w:ascii="Times New Roman" w:eastAsia="Times New Roman" w:hAnsi="Times New Roman" w:cs="Times New Roman"/>
      <w:sz w:val="20"/>
      <w:szCs w:val="20"/>
      <w:lang w:val="ru-RU"/>
    </w:rPr>
  </w:style>
  <w:style w:type="character" w:customStyle="1" w:styleId="a4">
    <w:name w:val="Основной текст Знак"/>
    <w:link w:val="a3"/>
    <w:rsid w:val="00EC3983"/>
    <w:rPr>
      <w:rFonts w:ascii="Times New Roman" w:eastAsia="Times New Roman" w:hAnsi="Times New Roman" w:cs="Times New Roman"/>
      <w:sz w:val="16"/>
      <w:szCs w:val="16"/>
      <w:lang w:val="ru-RU"/>
    </w:rPr>
  </w:style>
  <w:style w:type="paragraph" w:styleId="a8">
    <w:name w:val="header"/>
    <w:basedOn w:val="a"/>
    <w:link w:val="a9"/>
    <w:uiPriority w:val="99"/>
    <w:unhideWhenUsed/>
    <w:rsid w:val="00EF295E"/>
    <w:pPr>
      <w:tabs>
        <w:tab w:val="center" w:pos="4677"/>
        <w:tab w:val="right" w:pos="9355"/>
      </w:tabs>
    </w:pPr>
    <w:rPr>
      <w:sz w:val="20"/>
      <w:szCs w:val="20"/>
      <w:lang/>
    </w:rPr>
  </w:style>
  <w:style w:type="character" w:customStyle="1" w:styleId="a9">
    <w:name w:val="Верхний колонтитул Знак"/>
    <w:link w:val="a8"/>
    <w:uiPriority w:val="99"/>
    <w:rsid w:val="00EF295E"/>
    <w:rPr>
      <w:rFonts w:ascii="Times New Roman" w:eastAsia="Times New Roman" w:hAnsi="Times New Roman" w:cs="Times New Roman"/>
      <w:lang w:val="ru-RU"/>
    </w:rPr>
  </w:style>
  <w:style w:type="paragraph" w:styleId="aa">
    <w:name w:val="footer"/>
    <w:basedOn w:val="a"/>
    <w:link w:val="ab"/>
    <w:uiPriority w:val="99"/>
    <w:unhideWhenUsed/>
    <w:rsid w:val="00EF295E"/>
    <w:pPr>
      <w:tabs>
        <w:tab w:val="center" w:pos="4677"/>
        <w:tab w:val="right" w:pos="9355"/>
      </w:tabs>
    </w:pPr>
    <w:rPr>
      <w:sz w:val="20"/>
      <w:szCs w:val="20"/>
      <w:lang/>
    </w:rPr>
  </w:style>
  <w:style w:type="character" w:customStyle="1" w:styleId="ab">
    <w:name w:val="Нижний колонтитул Знак"/>
    <w:link w:val="aa"/>
    <w:uiPriority w:val="99"/>
    <w:rsid w:val="00EF295E"/>
    <w:rPr>
      <w:rFonts w:ascii="Times New Roman" w:eastAsia="Times New Roman" w:hAnsi="Times New Roman" w:cs="Times New Roman"/>
      <w:lang w:val="ru-RU"/>
    </w:rPr>
  </w:style>
  <w:style w:type="paragraph" w:styleId="ac">
    <w:name w:val="Balloon Text"/>
    <w:basedOn w:val="a"/>
    <w:link w:val="ad"/>
    <w:uiPriority w:val="99"/>
    <w:semiHidden/>
    <w:unhideWhenUsed/>
    <w:rsid w:val="00FC2F23"/>
    <w:rPr>
      <w:rFonts w:ascii="Segoe UI" w:hAnsi="Segoe UI"/>
      <w:sz w:val="18"/>
      <w:szCs w:val="18"/>
      <w:lang/>
    </w:rPr>
  </w:style>
  <w:style w:type="character" w:customStyle="1" w:styleId="ad">
    <w:name w:val="Текст выноски Знак"/>
    <w:link w:val="ac"/>
    <w:uiPriority w:val="99"/>
    <w:semiHidden/>
    <w:rsid w:val="00FC2F23"/>
    <w:rPr>
      <w:rFonts w:ascii="Segoe UI" w:eastAsia="Times New Roman" w:hAnsi="Segoe UI" w:cs="Segoe UI"/>
      <w:sz w:val="18"/>
      <w:szCs w:val="18"/>
      <w:lang w:val="ru-RU"/>
    </w:rPr>
  </w:style>
  <w:style w:type="paragraph" w:styleId="ae">
    <w:name w:val="footnote text"/>
    <w:basedOn w:val="a"/>
    <w:link w:val="af"/>
    <w:rsid w:val="00386A07"/>
    <w:pPr>
      <w:widowControl/>
      <w:autoSpaceDE/>
      <w:autoSpaceDN/>
    </w:pPr>
    <w:rPr>
      <w:sz w:val="24"/>
      <w:szCs w:val="24"/>
      <w:lang w:eastAsia="ru-RU"/>
    </w:rPr>
  </w:style>
  <w:style w:type="character" w:customStyle="1" w:styleId="af">
    <w:name w:val="Текст сноски Знак"/>
    <w:link w:val="ae"/>
    <w:rsid w:val="00386A07"/>
    <w:rPr>
      <w:rFonts w:ascii="Times New Roman" w:eastAsia="Times New Roman" w:hAnsi="Times New Roman" w:cs="Times New Roman"/>
      <w:sz w:val="24"/>
      <w:szCs w:val="24"/>
      <w:lang w:val="ru-RU" w:eastAsia="ru-RU"/>
    </w:rPr>
  </w:style>
  <w:style w:type="character" w:styleId="af0">
    <w:name w:val="footnote reference"/>
    <w:uiPriority w:val="99"/>
    <w:unhideWhenUsed/>
    <w:rsid w:val="00386A07"/>
    <w:rPr>
      <w:vertAlign w:val="superscript"/>
    </w:rPr>
  </w:style>
  <w:style w:type="character" w:customStyle="1" w:styleId="20">
    <w:name w:val="Заголовок 2 Знак"/>
    <w:link w:val="2"/>
    <w:uiPriority w:val="9"/>
    <w:semiHidden/>
    <w:rsid w:val="000E5747"/>
    <w:rPr>
      <w:rFonts w:ascii="Cambria" w:eastAsia="Times New Roman" w:hAnsi="Cambria" w:cs="Times New Roman"/>
      <w:color w:val="365F91"/>
      <w:sz w:val="26"/>
      <w:szCs w:val="26"/>
      <w:lang w:val="ru-RU"/>
    </w:rPr>
  </w:style>
  <w:style w:type="character" w:customStyle="1" w:styleId="WW8Num2z0">
    <w:name w:val="WW8Num2z0"/>
    <w:qFormat/>
    <w:rsid w:val="00E85937"/>
    <w:rPr>
      <w:rFonts w:ascii="Times New Roman" w:hAnsi="Times New Roman"/>
      <w:sz w:val="28"/>
    </w:rPr>
  </w:style>
  <w:style w:type="character" w:styleId="af1">
    <w:name w:val="annotation reference"/>
    <w:uiPriority w:val="99"/>
    <w:qFormat/>
    <w:rsid w:val="001D1E0D"/>
    <w:rPr>
      <w:rFonts w:cs="Times New Roman"/>
      <w:sz w:val="16"/>
    </w:rPr>
  </w:style>
  <w:style w:type="paragraph" w:styleId="af2">
    <w:name w:val="annotation text"/>
    <w:basedOn w:val="a"/>
    <w:link w:val="12"/>
    <w:uiPriority w:val="99"/>
    <w:qFormat/>
    <w:rsid w:val="001D1E0D"/>
    <w:pPr>
      <w:widowControl/>
      <w:autoSpaceDE/>
      <w:autoSpaceDN/>
      <w:spacing w:after="160"/>
    </w:pPr>
    <w:rPr>
      <w:rFonts w:ascii="Calibri" w:hAnsi="Calibri"/>
      <w:color w:val="000000"/>
      <w:sz w:val="20"/>
      <w:szCs w:val="20"/>
      <w:lang w:eastAsia="zh-CN"/>
    </w:rPr>
  </w:style>
  <w:style w:type="character" w:customStyle="1" w:styleId="af3">
    <w:name w:val="Текст примечания Знак"/>
    <w:uiPriority w:val="99"/>
    <w:semiHidden/>
    <w:rsid w:val="001D1E0D"/>
    <w:rPr>
      <w:rFonts w:ascii="Times New Roman" w:eastAsia="Times New Roman" w:hAnsi="Times New Roman" w:cs="Times New Roman"/>
      <w:sz w:val="20"/>
      <w:szCs w:val="20"/>
      <w:lang w:val="ru-RU"/>
    </w:rPr>
  </w:style>
  <w:style w:type="character" w:customStyle="1" w:styleId="12">
    <w:name w:val="Текст примечания Знак1"/>
    <w:link w:val="af2"/>
    <w:uiPriority w:val="99"/>
    <w:locked/>
    <w:rsid w:val="001D1E0D"/>
    <w:rPr>
      <w:rFonts w:ascii="Calibri" w:eastAsia="Times New Roman" w:hAnsi="Calibri" w:cs="Calibri"/>
      <w:color w:val="000000"/>
      <w:sz w:val="20"/>
      <w:szCs w:val="20"/>
      <w:lang w:val="ru-RU" w:eastAsia="zh-CN"/>
    </w:rPr>
  </w:style>
  <w:style w:type="character" w:styleId="af4">
    <w:name w:val="Hyperlink"/>
    <w:uiPriority w:val="99"/>
    <w:unhideWhenUsed/>
    <w:rsid w:val="001E28DA"/>
    <w:rPr>
      <w:color w:val="0000FF"/>
      <w:u w:val="single"/>
    </w:rPr>
  </w:style>
  <w:style w:type="paragraph" w:customStyle="1" w:styleId="ConsPlusTitle">
    <w:name w:val="ConsPlusTitle"/>
    <w:uiPriority w:val="99"/>
    <w:rsid w:val="005527C9"/>
    <w:pPr>
      <w:widowControl w:val="0"/>
      <w:autoSpaceDE w:val="0"/>
      <w:autoSpaceDN w:val="0"/>
    </w:pPr>
    <w:rPr>
      <w:rFonts w:eastAsia="Times New Roman" w:cs="Calibri"/>
      <w:b/>
      <w:bCs/>
      <w:sz w:val="22"/>
      <w:szCs w:val="22"/>
    </w:rPr>
  </w:style>
  <w:style w:type="paragraph" w:styleId="af5">
    <w:name w:val="annotation subject"/>
    <w:basedOn w:val="af2"/>
    <w:next w:val="af2"/>
    <w:link w:val="af6"/>
    <w:uiPriority w:val="99"/>
    <w:semiHidden/>
    <w:unhideWhenUsed/>
    <w:rsid w:val="00115681"/>
    <w:pPr>
      <w:widowControl w:val="0"/>
      <w:autoSpaceDE w:val="0"/>
      <w:autoSpaceDN w:val="0"/>
      <w:spacing w:after="0"/>
    </w:pPr>
    <w:rPr>
      <w:rFonts w:ascii="Times New Roman" w:hAnsi="Times New Roman"/>
      <w:b/>
      <w:bCs/>
    </w:rPr>
  </w:style>
  <w:style w:type="character" w:customStyle="1" w:styleId="af6">
    <w:name w:val="Тема примечания Знак"/>
    <w:link w:val="af5"/>
    <w:uiPriority w:val="99"/>
    <w:semiHidden/>
    <w:rsid w:val="00115681"/>
    <w:rPr>
      <w:rFonts w:ascii="Times New Roman" w:eastAsia="Times New Roman" w:hAnsi="Times New Roman" w:cs="Times New Roman"/>
      <w:b/>
      <w:bCs/>
      <w:color w:val="000000"/>
      <w:sz w:val="20"/>
      <w:szCs w:val="20"/>
      <w:lang w:val="ru-RU" w:eastAsia="zh-CN"/>
    </w:rPr>
  </w:style>
</w:styles>
</file>

<file path=word/webSettings.xml><?xml version="1.0" encoding="utf-8"?>
<w:webSettings xmlns:r="http://schemas.openxmlformats.org/officeDocument/2006/relationships" xmlns:w="http://schemas.openxmlformats.org/wordprocessingml/2006/main">
  <w:divs>
    <w:div w:id="11882624">
      <w:bodyDiv w:val="1"/>
      <w:marLeft w:val="0"/>
      <w:marRight w:val="0"/>
      <w:marTop w:val="0"/>
      <w:marBottom w:val="0"/>
      <w:divBdr>
        <w:top w:val="none" w:sz="0" w:space="0" w:color="auto"/>
        <w:left w:val="none" w:sz="0" w:space="0" w:color="auto"/>
        <w:bottom w:val="none" w:sz="0" w:space="0" w:color="auto"/>
        <w:right w:val="none" w:sz="0" w:space="0" w:color="auto"/>
      </w:divBdr>
      <w:divsChild>
        <w:div w:id="1028532844">
          <w:marLeft w:val="0"/>
          <w:marRight w:val="0"/>
          <w:marTop w:val="0"/>
          <w:marBottom w:val="0"/>
          <w:divBdr>
            <w:top w:val="none" w:sz="0" w:space="0" w:color="auto"/>
            <w:left w:val="none" w:sz="0" w:space="0" w:color="auto"/>
            <w:bottom w:val="none" w:sz="0" w:space="0" w:color="auto"/>
            <w:right w:val="none" w:sz="0" w:space="0" w:color="auto"/>
          </w:divBdr>
        </w:div>
      </w:divsChild>
    </w:div>
    <w:div w:id="55207025">
      <w:bodyDiv w:val="1"/>
      <w:marLeft w:val="0"/>
      <w:marRight w:val="0"/>
      <w:marTop w:val="0"/>
      <w:marBottom w:val="0"/>
      <w:divBdr>
        <w:top w:val="none" w:sz="0" w:space="0" w:color="auto"/>
        <w:left w:val="none" w:sz="0" w:space="0" w:color="auto"/>
        <w:bottom w:val="none" w:sz="0" w:space="0" w:color="auto"/>
        <w:right w:val="none" w:sz="0" w:space="0" w:color="auto"/>
      </w:divBdr>
      <w:divsChild>
        <w:div w:id="2053311762">
          <w:marLeft w:val="0"/>
          <w:marRight w:val="0"/>
          <w:marTop w:val="0"/>
          <w:marBottom w:val="0"/>
          <w:divBdr>
            <w:top w:val="none" w:sz="0" w:space="0" w:color="auto"/>
            <w:left w:val="none" w:sz="0" w:space="0" w:color="auto"/>
            <w:bottom w:val="none" w:sz="0" w:space="0" w:color="auto"/>
            <w:right w:val="none" w:sz="0" w:space="0" w:color="auto"/>
          </w:divBdr>
        </w:div>
      </w:divsChild>
    </w:div>
    <w:div w:id="58750780">
      <w:bodyDiv w:val="1"/>
      <w:marLeft w:val="0"/>
      <w:marRight w:val="0"/>
      <w:marTop w:val="0"/>
      <w:marBottom w:val="0"/>
      <w:divBdr>
        <w:top w:val="none" w:sz="0" w:space="0" w:color="auto"/>
        <w:left w:val="none" w:sz="0" w:space="0" w:color="auto"/>
        <w:bottom w:val="none" w:sz="0" w:space="0" w:color="auto"/>
        <w:right w:val="none" w:sz="0" w:space="0" w:color="auto"/>
      </w:divBdr>
      <w:divsChild>
        <w:div w:id="2035424445">
          <w:marLeft w:val="0"/>
          <w:marRight w:val="0"/>
          <w:marTop w:val="0"/>
          <w:marBottom w:val="0"/>
          <w:divBdr>
            <w:top w:val="none" w:sz="0" w:space="0" w:color="auto"/>
            <w:left w:val="none" w:sz="0" w:space="0" w:color="auto"/>
            <w:bottom w:val="none" w:sz="0" w:space="0" w:color="auto"/>
            <w:right w:val="none" w:sz="0" w:space="0" w:color="auto"/>
          </w:divBdr>
        </w:div>
      </w:divsChild>
    </w:div>
    <w:div w:id="68305953">
      <w:bodyDiv w:val="1"/>
      <w:marLeft w:val="0"/>
      <w:marRight w:val="0"/>
      <w:marTop w:val="0"/>
      <w:marBottom w:val="0"/>
      <w:divBdr>
        <w:top w:val="none" w:sz="0" w:space="0" w:color="auto"/>
        <w:left w:val="none" w:sz="0" w:space="0" w:color="auto"/>
        <w:bottom w:val="none" w:sz="0" w:space="0" w:color="auto"/>
        <w:right w:val="none" w:sz="0" w:space="0" w:color="auto"/>
      </w:divBdr>
      <w:divsChild>
        <w:div w:id="1500148480">
          <w:marLeft w:val="0"/>
          <w:marRight w:val="0"/>
          <w:marTop w:val="0"/>
          <w:marBottom w:val="0"/>
          <w:divBdr>
            <w:top w:val="none" w:sz="0" w:space="0" w:color="auto"/>
            <w:left w:val="none" w:sz="0" w:space="0" w:color="auto"/>
            <w:bottom w:val="none" w:sz="0" w:space="0" w:color="auto"/>
            <w:right w:val="none" w:sz="0" w:space="0" w:color="auto"/>
          </w:divBdr>
        </w:div>
      </w:divsChild>
    </w:div>
    <w:div w:id="74934286">
      <w:bodyDiv w:val="1"/>
      <w:marLeft w:val="0"/>
      <w:marRight w:val="0"/>
      <w:marTop w:val="0"/>
      <w:marBottom w:val="0"/>
      <w:divBdr>
        <w:top w:val="none" w:sz="0" w:space="0" w:color="auto"/>
        <w:left w:val="none" w:sz="0" w:space="0" w:color="auto"/>
        <w:bottom w:val="none" w:sz="0" w:space="0" w:color="auto"/>
        <w:right w:val="none" w:sz="0" w:space="0" w:color="auto"/>
      </w:divBdr>
      <w:divsChild>
        <w:div w:id="1658338995">
          <w:marLeft w:val="0"/>
          <w:marRight w:val="0"/>
          <w:marTop w:val="0"/>
          <w:marBottom w:val="0"/>
          <w:divBdr>
            <w:top w:val="none" w:sz="0" w:space="0" w:color="auto"/>
            <w:left w:val="none" w:sz="0" w:space="0" w:color="auto"/>
            <w:bottom w:val="none" w:sz="0" w:space="0" w:color="auto"/>
            <w:right w:val="none" w:sz="0" w:space="0" w:color="auto"/>
          </w:divBdr>
        </w:div>
      </w:divsChild>
    </w:div>
    <w:div w:id="77795291">
      <w:bodyDiv w:val="1"/>
      <w:marLeft w:val="0"/>
      <w:marRight w:val="0"/>
      <w:marTop w:val="0"/>
      <w:marBottom w:val="0"/>
      <w:divBdr>
        <w:top w:val="none" w:sz="0" w:space="0" w:color="auto"/>
        <w:left w:val="none" w:sz="0" w:space="0" w:color="auto"/>
        <w:bottom w:val="none" w:sz="0" w:space="0" w:color="auto"/>
        <w:right w:val="none" w:sz="0" w:space="0" w:color="auto"/>
      </w:divBdr>
      <w:divsChild>
        <w:div w:id="2117863111">
          <w:marLeft w:val="0"/>
          <w:marRight w:val="0"/>
          <w:marTop w:val="0"/>
          <w:marBottom w:val="0"/>
          <w:divBdr>
            <w:top w:val="none" w:sz="0" w:space="0" w:color="auto"/>
            <w:left w:val="none" w:sz="0" w:space="0" w:color="auto"/>
            <w:bottom w:val="none" w:sz="0" w:space="0" w:color="auto"/>
            <w:right w:val="none" w:sz="0" w:space="0" w:color="auto"/>
          </w:divBdr>
        </w:div>
      </w:divsChild>
    </w:div>
    <w:div w:id="79449770">
      <w:bodyDiv w:val="1"/>
      <w:marLeft w:val="0"/>
      <w:marRight w:val="0"/>
      <w:marTop w:val="0"/>
      <w:marBottom w:val="0"/>
      <w:divBdr>
        <w:top w:val="none" w:sz="0" w:space="0" w:color="auto"/>
        <w:left w:val="none" w:sz="0" w:space="0" w:color="auto"/>
        <w:bottom w:val="none" w:sz="0" w:space="0" w:color="auto"/>
        <w:right w:val="none" w:sz="0" w:space="0" w:color="auto"/>
      </w:divBdr>
      <w:divsChild>
        <w:div w:id="1108350524">
          <w:marLeft w:val="0"/>
          <w:marRight w:val="0"/>
          <w:marTop w:val="0"/>
          <w:marBottom w:val="0"/>
          <w:divBdr>
            <w:top w:val="none" w:sz="0" w:space="0" w:color="auto"/>
            <w:left w:val="none" w:sz="0" w:space="0" w:color="auto"/>
            <w:bottom w:val="none" w:sz="0" w:space="0" w:color="auto"/>
            <w:right w:val="none" w:sz="0" w:space="0" w:color="auto"/>
          </w:divBdr>
        </w:div>
      </w:divsChild>
    </w:div>
    <w:div w:id="91702539">
      <w:bodyDiv w:val="1"/>
      <w:marLeft w:val="0"/>
      <w:marRight w:val="0"/>
      <w:marTop w:val="0"/>
      <w:marBottom w:val="0"/>
      <w:divBdr>
        <w:top w:val="none" w:sz="0" w:space="0" w:color="auto"/>
        <w:left w:val="none" w:sz="0" w:space="0" w:color="auto"/>
        <w:bottom w:val="none" w:sz="0" w:space="0" w:color="auto"/>
        <w:right w:val="none" w:sz="0" w:space="0" w:color="auto"/>
      </w:divBdr>
    </w:div>
    <w:div w:id="126555007">
      <w:bodyDiv w:val="1"/>
      <w:marLeft w:val="0"/>
      <w:marRight w:val="0"/>
      <w:marTop w:val="0"/>
      <w:marBottom w:val="0"/>
      <w:divBdr>
        <w:top w:val="none" w:sz="0" w:space="0" w:color="auto"/>
        <w:left w:val="none" w:sz="0" w:space="0" w:color="auto"/>
        <w:bottom w:val="none" w:sz="0" w:space="0" w:color="auto"/>
        <w:right w:val="none" w:sz="0" w:space="0" w:color="auto"/>
      </w:divBdr>
    </w:div>
    <w:div w:id="143016052">
      <w:bodyDiv w:val="1"/>
      <w:marLeft w:val="0"/>
      <w:marRight w:val="0"/>
      <w:marTop w:val="0"/>
      <w:marBottom w:val="0"/>
      <w:divBdr>
        <w:top w:val="none" w:sz="0" w:space="0" w:color="auto"/>
        <w:left w:val="none" w:sz="0" w:space="0" w:color="auto"/>
        <w:bottom w:val="none" w:sz="0" w:space="0" w:color="auto"/>
        <w:right w:val="none" w:sz="0" w:space="0" w:color="auto"/>
      </w:divBdr>
      <w:divsChild>
        <w:div w:id="2133282128">
          <w:marLeft w:val="0"/>
          <w:marRight w:val="0"/>
          <w:marTop w:val="0"/>
          <w:marBottom w:val="0"/>
          <w:divBdr>
            <w:top w:val="none" w:sz="0" w:space="0" w:color="auto"/>
            <w:left w:val="none" w:sz="0" w:space="0" w:color="auto"/>
            <w:bottom w:val="none" w:sz="0" w:space="0" w:color="auto"/>
            <w:right w:val="none" w:sz="0" w:space="0" w:color="auto"/>
          </w:divBdr>
        </w:div>
      </w:divsChild>
    </w:div>
    <w:div w:id="147863875">
      <w:bodyDiv w:val="1"/>
      <w:marLeft w:val="0"/>
      <w:marRight w:val="0"/>
      <w:marTop w:val="0"/>
      <w:marBottom w:val="0"/>
      <w:divBdr>
        <w:top w:val="none" w:sz="0" w:space="0" w:color="auto"/>
        <w:left w:val="none" w:sz="0" w:space="0" w:color="auto"/>
        <w:bottom w:val="none" w:sz="0" w:space="0" w:color="auto"/>
        <w:right w:val="none" w:sz="0" w:space="0" w:color="auto"/>
      </w:divBdr>
      <w:divsChild>
        <w:div w:id="874269872">
          <w:marLeft w:val="0"/>
          <w:marRight w:val="0"/>
          <w:marTop w:val="0"/>
          <w:marBottom w:val="0"/>
          <w:divBdr>
            <w:top w:val="none" w:sz="0" w:space="0" w:color="auto"/>
            <w:left w:val="none" w:sz="0" w:space="0" w:color="auto"/>
            <w:bottom w:val="none" w:sz="0" w:space="0" w:color="auto"/>
            <w:right w:val="none" w:sz="0" w:space="0" w:color="auto"/>
          </w:divBdr>
        </w:div>
      </w:divsChild>
    </w:div>
    <w:div w:id="148404516">
      <w:bodyDiv w:val="1"/>
      <w:marLeft w:val="0"/>
      <w:marRight w:val="0"/>
      <w:marTop w:val="0"/>
      <w:marBottom w:val="0"/>
      <w:divBdr>
        <w:top w:val="none" w:sz="0" w:space="0" w:color="auto"/>
        <w:left w:val="none" w:sz="0" w:space="0" w:color="auto"/>
        <w:bottom w:val="none" w:sz="0" w:space="0" w:color="auto"/>
        <w:right w:val="none" w:sz="0" w:space="0" w:color="auto"/>
      </w:divBdr>
      <w:divsChild>
        <w:div w:id="1119450013">
          <w:marLeft w:val="0"/>
          <w:marRight w:val="0"/>
          <w:marTop w:val="0"/>
          <w:marBottom w:val="0"/>
          <w:divBdr>
            <w:top w:val="none" w:sz="0" w:space="0" w:color="auto"/>
            <w:left w:val="none" w:sz="0" w:space="0" w:color="auto"/>
            <w:bottom w:val="none" w:sz="0" w:space="0" w:color="auto"/>
            <w:right w:val="none" w:sz="0" w:space="0" w:color="auto"/>
          </w:divBdr>
        </w:div>
      </w:divsChild>
    </w:div>
    <w:div w:id="166675090">
      <w:bodyDiv w:val="1"/>
      <w:marLeft w:val="0"/>
      <w:marRight w:val="0"/>
      <w:marTop w:val="0"/>
      <w:marBottom w:val="0"/>
      <w:divBdr>
        <w:top w:val="none" w:sz="0" w:space="0" w:color="auto"/>
        <w:left w:val="none" w:sz="0" w:space="0" w:color="auto"/>
        <w:bottom w:val="none" w:sz="0" w:space="0" w:color="auto"/>
        <w:right w:val="none" w:sz="0" w:space="0" w:color="auto"/>
      </w:divBdr>
      <w:divsChild>
        <w:div w:id="1380593394">
          <w:marLeft w:val="0"/>
          <w:marRight w:val="0"/>
          <w:marTop w:val="0"/>
          <w:marBottom w:val="0"/>
          <w:divBdr>
            <w:top w:val="none" w:sz="0" w:space="0" w:color="auto"/>
            <w:left w:val="none" w:sz="0" w:space="0" w:color="auto"/>
            <w:bottom w:val="none" w:sz="0" w:space="0" w:color="auto"/>
            <w:right w:val="none" w:sz="0" w:space="0" w:color="auto"/>
          </w:divBdr>
        </w:div>
      </w:divsChild>
    </w:div>
    <w:div w:id="169955157">
      <w:bodyDiv w:val="1"/>
      <w:marLeft w:val="0"/>
      <w:marRight w:val="0"/>
      <w:marTop w:val="0"/>
      <w:marBottom w:val="0"/>
      <w:divBdr>
        <w:top w:val="none" w:sz="0" w:space="0" w:color="auto"/>
        <w:left w:val="none" w:sz="0" w:space="0" w:color="auto"/>
        <w:bottom w:val="none" w:sz="0" w:space="0" w:color="auto"/>
        <w:right w:val="none" w:sz="0" w:space="0" w:color="auto"/>
      </w:divBdr>
      <w:divsChild>
        <w:div w:id="297686966">
          <w:marLeft w:val="0"/>
          <w:marRight w:val="0"/>
          <w:marTop w:val="0"/>
          <w:marBottom w:val="0"/>
          <w:divBdr>
            <w:top w:val="none" w:sz="0" w:space="0" w:color="auto"/>
            <w:left w:val="none" w:sz="0" w:space="0" w:color="auto"/>
            <w:bottom w:val="none" w:sz="0" w:space="0" w:color="auto"/>
            <w:right w:val="none" w:sz="0" w:space="0" w:color="auto"/>
          </w:divBdr>
        </w:div>
      </w:divsChild>
    </w:div>
    <w:div w:id="170144115">
      <w:bodyDiv w:val="1"/>
      <w:marLeft w:val="0"/>
      <w:marRight w:val="0"/>
      <w:marTop w:val="0"/>
      <w:marBottom w:val="0"/>
      <w:divBdr>
        <w:top w:val="none" w:sz="0" w:space="0" w:color="auto"/>
        <w:left w:val="none" w:sz="0" w:space="0" w:color="auto"/>
        <w:bottom w:val="none" w:sz="0" w:space="0" w:color="auto"/>
        <w:right w:val="none" w:sz="0" w:space="0" w:color="auto"/>
      </w:divBdr>
    </w:div>
    <w:div w:id="184370138">
      <w:bodyDiv w:val="1"/>
      <w:marLeft w:val="0"/>
      <w:marRight w:val="0"/>
      <w:marTop w:val="0"/>
      <w:marBottom w:val="0"/>
      <w:divBdr>
        <w:top w:val="none" w:sz="0" w:space="0" w:color="auto"/>
        <w:left w:val="none" w:sz="0" w:space="0" w:color="auto"/>
        <w:bottom w:val="none" w:sz="0" w:space="0" w:color="auto"/>
        <w:right w:val="none" w:sz="0" w:space="0" w:color="auto"/>
      </w:divBdr>
    </w:div>
    <w:div w:id="188104882">
      <w:bodyDiv w:val="1"/>
      <w:marLeft w:val="0"/>
      <w:marRight w:val="0"/>
      <w:marTop w:val="0"/>
      <w:marBottom w:val="0"/>
      <w:divBdr>
        <w:top w:val="none" w:sz="0" w:space="0" w:color="auto"/>
        <w:left w:val="none" w:sz="0" w:space="0" w:color="auto"/>
        <w:bottom w:val="none" w:sz="0" w:space="0" w:color="auto"/>
        <w:right w:val="none" w:sz="0" w:space="0" w:color="auto"/>
      </w:divBdr>
      <w:divsChild>
        <w:div w:id="1499228901">
          <w:marLeft w:val="0"/>
          <w:marRight w:val="0"/>
          <w:marTop w:val="0"/>
          <w:marBottom w:val="0"/>
          <w:divBdr>
            <w:top w:val="none" w:sz="0" w:space="0" w:color="auto"/>
            <w:left w:val="none" w:sz="0" w:space="0" w:color="auto"/>
            <w:bottom w:val="none" w:sz="0" w:space="0" w:color="auto"/>
            <w:right w:val="none" w:sz="0" w:space="0" w:color="auto"/>
          </w:divBdr>
        </w:div>
      </w:divsChild>
    </w:div>
    <w:div w:id="188177448">
      <w:bodyDiv w:val="1"/>
      <w:marLeft w:val="0"/>
      <w:marRight w:val="0"/>
      <w:marTop w:val="0"/>
      <w:marBottom w:val="0"/>
      <w:divBdr>
        <w:top w:val="none" w:sz="0" w:space="0" w:color="auto"/>
        <w:left w:val="none" w:sz="0" w:space="0" w:color="auto"/>
        <w:bottom w:val="none" w:sz="0" w:space="0" w:color="auto"/>
        <w:right w:val="none" w:sz="0" w:space="0" w:color="auto"/>
      </w:divBdr>
      <w:divsChild>
        <w:div w:id="2042700863">
          <w:marLeft w:val="0"/>
          <w:marRight w:val="0"/>
          <w:marTop w:val="0"/>
          <w:marBottom w:val="0"/>
          <w:divBdr>
            <w:top w:val="none" w:sz="0" w:space="0" w:color="auto"/>
            <w:left w:val="none" w:sz="0" w:space="0" w:color="auto"/>
            <w:bottom w:val="none" w:sz="0" w:space="0" w:color="auto"/>
            <w:right w:val="none" w:sz="0" w:space="0" w:color="auto"/>
          </w:divBdr>
        </w:div>
      </w:divsChild>
    </w:div>
    <w:div w:id="198400332">
      <w:bodyDiv w:val="1"/>
      <w:marLeft w:val="0"/>
      <w:marRight w:val="0"/>
      <w:marTop w:val="0"/>
      <w:marBottom w:val="0"/>
      <w:divBdr>
        <w:top w:val="none" w:sz="0" w:space="0" w:color="auto"/>
        <w:left w:val="none" w:sz="0" w:space="0" w:color="auto"/>
        <w:bottom w:val="none" w:sz="0" w:space="0" w:color="auto"/>
        <w:right w:val="none" w:sz="0" w:space="0" w:color="auto"/>
      </w:divBdr>
    </w:div>
    <w:div w:id="203177406">
      <w:bodyDiv w:val="1"/>
      <w:marLeft w:val="0"/>
      <w:marRight w:val="0"/>
      <w:marTop w:val="0"/>
      <w:marBottom w:val="0"/>
      <w:divBdr>
        <w:top w:val="none" w:sz="0" w:space="0" w:color="auto"/>
        <w:left w:val="none" w:sz="0" w:space="0" w:color="auto"/>
        <w:bottom w:val="none" w:sz="0" w:space="0" w:color="auto"/>
        <w:right w:val="none" w:sz="0" w:space="0" w:color="auto"/>
      </w:divBdr>
      <w:divsChild>
        <w:div w:id="1744453970">
          <w:marLeft w:val="0"/>
          <w:marRight w:val="0"/>
          <w:marTop w:val="0"/>
          <w:marBottom w:val="0"/>
          <w:divBdr>
            <w:top w:val="none" w:sz="0" w:space="0" w:color="auto"/>
            <w:left w:val="none" w:sz="0" w:space="0" w:color="auto"/>
            <w:bottom w:val="none" w:sz="0" w:space="0" w:color="auto"/>
            <w:right w:val="none" w:sz="0" w:space="0" w:color="auto"/>
          </w:divBdr>
        </w:div>
      </w:divsChild>
    </w:div>
    <w:div w:id="219438476">
      <w:bodyDiv w:val="1"/>
      <w:marLeft w:val="0"/>
      <w:marRight w:val="0"/>
      <w:marTop w:val="0"/>
      <w:marBottom w:val="0"/>
      <w:divBdr>
        <w:top w:val="none" w:sz="0" w:space="0" w:color="auto"/>
        <w:left w:val="none" w:sz="0" w:space="0" w:color="auto"/>
        <w:bottom w:val="none" w:sz="0" w:space="0" w:color="auto"/>
        <w:right w:val="none" w:sz="0" w:space="0" w:color="auto"/>
      </w:divBdr>
      <w:divsChild>
        <w:div w:id="414715929">
          <w:marLeft w:val="0"/>
          <w:marRight w:val="0"/>
          <w:marTop w:val="0"/>
          <w:marBottom w:val="0"/>
          <w:divBdr>
            <w:top w:val="none" w:sz="0" w:space="0" w:color="auto"/>
            <w:left w:val="none" w:sz="0" w:space="0" w:color="auto"/>
            <w:bottom w:val="none" w:sz="0" w:space="0" w:color="auto"/>
            <w:right w:val="none" w:sz="0" w:space="0" w:color="auto"/>
          </w:divBdr>
        </w:div>
      </w:divsChild>
    </w:div>
    <w:div w:id="250357663">
      <w:bodyDiv w:val="1"/>
      <w:marLeft w:val="0"/>
      <w:marRight w:val="0"/>
      <w:marTop w:val="0"/>
      <w:marBottom w:val="0"/>
      <w:divBdr>
        <w:top w:val="none" w:sz="0" w:space="0" w:color="auto"/>
        <w:left w:val="none" w:sz="0" w:space="0" w:color="auto"/>
        <w:bottom w:val="none" w:sz="0" w:space="0" w:color="auto"/>
        <w:right w:val="none" w:sz="0" w:space="0" w:color="auto"/>
      </w:divBdr>
      <w:divsChild>
        <w:div w:id="636297352">
          <w:marLeft w:val="0"/>
          <w:marRight w:val="0"/>
          <w:marTop w:val="0"/>
          <w:marBottom w:val="0"/>
          <w:divBdr>
            <w:top w:val="none" w:sz="0" w:space="0" w:color="auto"/>
            <w:left w:val="none" w:sz="0" w:space="0" w:color="auto"/>
            <w:bottom w:val="none" w:sz="0" w:space="0" w:color="auto"/>
            <w:right w:val="none" w:sz="0" w:space="0" w:color="auto"/>
          </w:divBdr>
        </w:div>
      </w:divsChild>
    </w:div>
    <w:div w:id="250629066">
      <w:bodyDiv w:val="1"/>
      <w:marLeft w:val="0"/>
      <w:marRight w:val="0"/>
      <w:marTop w:val="0"/>
      <w:marBottom w:val="0"/>
      <w:divBdr>
        <w:top w:val="none" w:sz="0" w:space="0" w:color="auto"/>
        <w:left w:val="none" w:sz="0" w:space="0" w:color="auto"/>
        <w:bottom w:val="none" w:sz="0" w:space="0" w:color="auto"/>
        <w:right w:val="none" w:sz="0" w:space="0" w:color="auto"/>
      </w:divBdr>
    </w:div>
    <w:div w:id="256602246">
      <w:bodyDiv w:val="1"/>
      <w:marLeft w:val="0"/>
      <w:marRight w:val="0"/>
      <w:marTop w:val="0"/>
      <w:marBottom w:val="0"/>
      <w:divBdr>
        <w:top w:val="none" w:sz="0" w:space="0" w:color="auto"/>
        <w:left w:val="none" w:sz="0" w:space="0" w:color="auto"/>
        <w:bottom w:val="none" w:sz="0" w:space="0" w:color="auto"/>
        <w:right w:val="none" w:sz="0" w:space="0" w:color="auto"/>
      </w:divBdr>
      <w:divsChild>
        <w:div w:id="1245532743">
          <w:marLeft w:val="0"/>
          <w:marRight w:val="0"/>
          <w:marTop w:val="0"/>
          <w:marBottom w:val="0"/>
          <w:divBdr>
            <w:top w:val="none" w:sz="0" w:space="0" w:color="auto"/>
            <w:left w:val="none" w:sz="0" w:space="0" w:color="auto"/>
            <w:bottom w:val="none" w:sz="0" w:space="0" w:color="auto"/>
            <w:right w:val="none" w:sz="0" w:space="0" w:color="auto"/>
          </w:divBdr>
        </w:div>
      </w:divsChild>
    </w:div>
    <w:div w:id="262766101">
      <w:bodyDiv w:val="1"/>
      <w:marLeft w:val="0"/>
      <w:marRight w:val="0"/>
      <w:marTop w:val="0"/>
      <w:marBottom w:val="0"/>
      <w:divBdr>
        <w:top w:val="none" w:sz="0" w:space="0" w:color="auto"/>
        <w:left w:val="none" w:sz="0" w:space="0" w:color="auto"/>
        <w:bottom w:val="none" w:sz="0" w:space="0" w:color="auto"/>
        <w:right w:val="none" w:sz="0" w:space="0" w:color="auto"/>
      </w:divBdr>
    </w:div>
    <w:div w:id="271472648">
      <w:bodyDiv w:val="1"/>
      <w:marLeft w:val="0"/>
      <w:marRight w:val="0"/>
      <w:marTop w:val="0"/>
      <w:marBottom w:val="0"/>
      <w:divBdr>
        <w:top w:val="none" w:sz="0" w:space="0" w:color="auto"/>
        <w:left w:val="none" w:sz="0" w:space="0" w:color="auto"/>
        <w:bottom w:val="none" w:sz="0" w:space="0" w:color="auto"/>
        <w:right w:val="none" w:sz="0" w:space="0" w:color="auto"/>
      </w:divBdr>
      <w:divsChild>
        <w:div w:id="1535343134">
          <w:marLeft w:val="0"/>
          <w:marRight w:val="0"/>
          <w:marTop w:val="0"/>
          <w:marBottom w:val="0"/>
          <w:divBdr>
            <w:top w:val="none" w:sz="0" w:space="0" w:color="auto"/>
            <w:left w:val="none" w:sz="0" w:space="0" w:color="auto"/>
            <w:bottom w:val="none" w:sz="0" w:space="0" w:color="auto"/>
            <w:right w:val="none" w:sz="0" w:space="0" w:color="auto"/>
          </w:divBdr>
        </w:div>
      </w:divsChild>
    </w:div>
    <w:div w:id="271475447">
      <w:bodyDiv w:val="1"/>
      <w:marLeft w:val="0"/>
      <w:marRight w:val="0"/>
      <w:marTop w:val="0"/>
      <w:marBottom w:val="0"/>
      <w:divBdr>
        <w:top w:val="none" w:sz="0" w:space="0" w:color="auto"/>
        <w:left w:val="none" w:sz="0" w:space="0" w:color="auto"/>
        <w:bottom w:val="none" w:sz="0" w:space="0" w:color="auto"/>
        <w:right w:val="none" w:sz="0" w:space="0" w:color="auto"/>
      </w:divBdr>
      <w:divsChild>
        <w:div w:id="655107485">
          <w:marLeft w:val="0"/>
          <w:marRight w:val="0"/>
          <w:marTop w:val="0"/>
          <w:marBottom w:val="0"/>
          <w:divBdr>
            <w:top w:val="none" w:sz="0" w:space="0" w:color="auto"/>
            <w:left w:val="none" w:sz="0" w:space="0" w:color="auto"/>
            <w:bottom w:val="none" w:sz="0" w:space="0" w:color="auto"/>
            <w:right w:val="none" w:sz="0" w:space="0" w:color="auto"/>
          </w:divBdr>
        </w:div>
        <w:div w:id="1370910345">
          <w:marLeft w:val="0"/>
          <w:marRight w:val="0"/>
          <w:marTop w:val="0"/>
          <w:marBottom w:val="0"/>
          <w:divBdr>
            <w:top w:val="none" w:sz="0" w:space="0" w:color="auto"/>
            <w:left w:val="none" w:sz="0" w:space="0" w:color="auto"/>
            <w:bottom w:val="none" w:sz="0" w:space="0" w:color="auto"/>
            <w:right w:val="none" w:sz="0" w:space="0" w:color="auto"/>
          </w:divBdr>
        </w:div>
      </w:divsChild>
    </w:div>
    <w:div w:id="296032200">
      <w:bodyDiv w:val="1"/>
      <w:marLeft w:val="0"/>
      <w:marRight w:val="0"/>
      <w:marTop w:val="0"/>
      <w:marBottom w:val="0"/>
      <w:divBdr>
        <w:top w:val="none" w:sz="0" w:space="0" w:color="auto"/>
        <w:left w:val="none" w:sz="0" w:space="0" w:color="auto"/>
        <w:bottom w:val="none" w:sz="0" w:space="0" w:color="auto"/>
        <w:right w:val="none" w:sz="0" w:space="0" w:color="auto"/>
      </w:divBdr>
      <w:divsChild>
        <w:div w:id="454520276">
          <w:marLeft w:val="0"/>
          <w:marRight w:val="0"/>
          <w:marTop w:val="0"/>
          <w:marBottom w:val="0"/>
          <w:divBdr>
            <w:top w:val="none" w:sz="0" w:space="0" w:color="auto"/>
            <w:left w:val="none" w:sz="0" w:space="0" w:color="auto"/>
            <w:bottom w:val="none" w:sz="0" w:space="0" w:color="auto"/>
            <w:right w:val="none" w:sz="0" w:space="0" w:color="auto"/>
          </w:divBdr>
        </w:div>
      </w:divsChild>
    </w:div>
    <w:div w:id="354893655">
      <w:bodyDiv w:val="1"/>
      <w:marLeft w:val="0"/>
      <w:marRight w:val="0"/>
      <w:marTop w:val="0"/>
      <w:marBottom w:val="0"/>
      <w:divBdr>
        <w:top w:val="none" w:sz="0" w:space="0" w:color="auto"/>
        <w:left w:val="none" w:sz="0" w:space="0" w:color="auto"/>
        <w:bottom w:val="none" w:sz="0" w:space="0" w:color="auto"/>
        <w:right w:val="none" w:sz="0" w:space="0" w:color="auto"/>
      </w:divBdr>
    </w:div>
    <w:div w:id="367726309">
      <w:bodyDiv w:val="1"/>
      <w:marLeft w:val="0"/>
      <w:marRight w:val="0"/>
      <w:marTop w:val="0"/>
      <w:marBottom w:val="0"/>
      <w:divBdr>
        <w:top w:val="none" w:sz="0" w:space="0" w:color="auto"/>
        <w:left w:val="none" w:sz="0" w:space="0" w:color="auto"/>
        <w:bottom w:val="none" w:sz="0" w:space="0" w:color="auto"/>
        <w:right w:val="none" w:sz="0" w:space="0" w:color="auto"/>
      </w:divBdr>
    </w:div>
    <w:div w:id="375391200">
      <w:bodyDiv w:val="1"/>
      <w:marLeft w:val="0"/>
      <w:marRight w:val="0"/>
      <w:marTop w:val="0"/>
      <w:marBottom w:val="0"/>
      <w:divBdr>
        <w:top w:val="none" w:sz="0" w:space="0" w:color="auto"/>
        <w:left w:val="none" w:sz="0" w:space="0" w:color="auto"/>
        <w:bottom w:val="none" w:sz="0" w:space="0" w:color="auto"/>
        <w:right w:val="none" w:sz="0" w:space="0" w:color="auto"/>
      </w:divBdr>
    </w:div>
    <w:div w:id="401298767">
      <w:bodyDiv w:val="1"/>
      <w:marLeft w:val="0"/>
      <w:marRight w:val="0"/>
      <w:marTop w:val="0"/>
      <w:marBottom w:val="0"/>
      <w:divBdr>
        <w:top w:val="none" w:sz="0" w:space="0" w:color="auto"/>
        <w:left w:val="none" w:sz="0" w:space="0" w:color="auto"/>
        <w:bottom w:val="none" w:sz="0" w:space="0" w:color="auto"/>
        <w:right w:val="none" w:sz="0" w:space="0" w:color="auto"/>
      </w:divBdr>
      <w:divsChild>
        <w:div w:id="1399783651">
          <w:marLeft w:val="0"/>
          <w:marRight w:val="0"/>
          <w:marTop w:val="0"/>
          <w:marBottom w:val="0"/>
          <w:divBdr>
            <w:top w:val="none" w:sz="0" w:space="0" w:color="auto"/>
            <w:left w:val="none" w:sz="0" w:space="0" w:color="auto"/>
            <w:bottom w:val="none" w:sz="0" w:space="0" w:color="auto"/>
            <w:right w:val="none" w:sz="0" w:space="0" w:color="auto"/>
          </w:divBdr>
        </w:div>
      </w:divsChild>
    </w:div>
    <w:div w:id="403455645">
      <w:bodyDiv w:val="1"/>
      <w:marLeft w:val="0"/>
      <w:marRight w:val="0"/>
      <w:marTop w:val="0"/>
      <w:marBottom w:val="0"/>
      <w:divBdr>
        <w:top w:val="none" w:sz="0" w:space="0" w:color="auto"/>
        <w:left w:val="none" w:sz="0" w:space="0" w:color="auto"/>
        <w:bottom w:val="none" w:sz="0" w:space="0" w:color="auto"/>
        <w:right w:val="none" w:sz="0" w:space="0" w:color="auto"/>
      </w:divBdr>
    </w:div>
    <w:div w:id="409154644">
      <w:bodyDiv w:val="1"/>
      <w:marLeft w:val="0"/>
      <w:marRight w:val="0"/>
      <w:marTop w:val="0"/>
      <w:marBottom w:val="0"/>
      <w:divBdr>
        <w:top w:val="none" w:sz="0" w:space="0" w:color="auto"/>
        <w:left w:val="none" w:sz="0" w:space="0" w:color="auto"/>
        <w:bottom w:val="none" w:sz="0" w:space="0" w:color="auto"/>
        <w:right w:val="none" w:sz="0" w:space="0" w:color="auto"/>
      </w:divBdr>
    </w:div>
    <w:div w:id="410740553">
      <w:bodyDiv w:val="1"/>
      <w:marLeft w:val="0"/>
      <w:marRight w:val="0"/>
      <w:marTop w:val="0"/>
      <w:marBottom w:val="0"/>
      <w:divBdr>
        <w:top w:val="none" w:sz="0" w:space="0" w:color="auto"/>
        <w:left w:val="none" w:sz="0" w:space="0" w:color="auto"/>
        <w:bottom w:val="none" w:sz="0" w:space="0" w:color="auto"/>
        <w:right w:val="none" w:sz="0" w:space="0" w:color="auto"/>
      </w:divBdr>
      <w:divsChild>
        <w:div w:id="254825889">
          <w:marLeft w:val="0"/>
          <w:marRight w:val="0"/>
          <w:marTop w:val="0"/>
          <w:marBottom w:val="0"/>
          <w:divBdr>
            <w:top w:val="none" w:sz="0" w:space="0" w:color="auto"/>
            <w:left w:val="none" w:sz="0" w:space="0" w:color="auto"/>
            <w:bottom w:val="none" w:sz="0" w:space="0" w:color="auto"/>
            <w:right w:val="none" w:sz="0" w:space="0" w:color="auto"/>
          </w:divBdr>
        </w:div>
      </w:divsChild>
    </w:div>
    <w:div w:id="413666635">
      <w:bodyDiv w:val="1"/>
      <w:marLeft w:val="0"/>
      <w:marRight w:val="0"/>
      <w:marTop w:val="0"/>
      <w:marBottom w:val="0"/>
      <w:divBdr>
        <w:top w:val="none" w:sz="0" w:space="0" w:color="auto"/>
        <w:left w:val="none" w:sz="0" w:space="0" w:color="auto"/>
        <w:bottom w:val="none" w:sz="0" w:space="0" w:color="auto"/>
        <w:right w:val="none" w:sz="0" w:space="0" w:color="auto"/>
      </w:divBdr>
      <w:divsChild>
        <w:div w:id="9334652">
          <w:marLeft w:val="0"/>
          <w:marRight w:val="0"/>
          <w:marTop w:val="0"/>
          <w:marBottom w:val="0"/>
          <w:divBdr>
            <w:top w:val="none" w:sz="0" w:space="0" w:color="auto"/>
            <w:left w:val="none" w:sz="0" w:space="0" w:color="auto"/>
            <w:bottom w:val="none" w:sz="0" w:space="0" w:color="auto"/>
            <w:right w:val="none" w:sz="0" w:space="0" w:color="auto"/>
          </w:divBdr>
        </w:div>
      </w:divsChild>
    </w:div>
    <w:div w:id="429010990">
      <w:bodyDiv w:val="1"/>
      <w:marLeft w:val="0"/>
      <w:marRight w:val="0"/>
      <w:marTop w:val="0"/>
      <w:marBottom w:val="0"/>
      <w:divBdr>
        <w:top w:val="none" w:sz="0" w:space="0" w:color="auto"/>
        <w:left w:val="none" w:sz="0" w:space="0" w:color="auto"/>
        <w:bottom w:val="none" w:sz="0" w:space="0" w:color="auto"/>
        <w:right w:val="none" w:sz="0" w:space="0" w:color="auto"/>
      </w:divBdr>
      <w:divsChild>
        <w:div w:id="262568442">
          <w:marLeft w:val="0"/>
          <w:marRight w:val="0"/>
          <w:marTop w:val="0"/>
          <w:marBottom w:val="0"/>
          <w:divBdr>
            <w:top w:val="none" w:sz="0" w:space="0" w:color="auto"/>
            <w:left w:val="none" w:sz="0" w:space="0" w:color="auto"/>
            <w:bottom w:val="none" w:sz="0" w:space="0" w:color="auto"/>
            <w:right w:val="none" w:sz="0" w:space="0" w:color="auto"/>
          </w:divBdr>
        </w:div>
      </w:divsChild>
    </w:div>
    <w:div w:id="440877981">
      <w:bodyDiv w:val="1"/>
      <w:marLeft w:val="0"/>
      <w:marRight w:val="0"/>
      <w:marTop w:val="0"/>
      <w:marBottom w:val="0"/>
      <w:divBdr>
        <w:top w:val="none" w:sz="0" w:space="0" w:color="auto"/>
        <w:left w:val="none" w:sz="0" w:space="0" w:color="auto"/>
        <w:bottom w:val="none" w:sz="0" w:space="0" w:color="auto"/>
        <w:right w:val="none" w:sz="0" w:space="0" w:color="auto"/>
      </w:divBdr>
      <w:divsChild>
        <w:div w:id="341711711">
          <w:marLeft w:val="0"/>
          <w:marRight w:val="0"/>
          <w:marTop w:val="0"/>
          <w:marBottom w:val="0"/>
          <w:divBdr>
            <w:top w:val="none" w:sz="0" w:space="0" w:color="auto"/>
            <w:left w:val="none" w:sz="0" w:space="0" w:color="auto"/>
            <w:bottom w:val="none" w:sz="0" w:space="0" w:color="auto"/>
            <w:right w:val="none" w:sz="0" w:space="0" w:color="auto"/>
          </w:divBdr>
        </w:div>
      </w:divsChild>
    </w:div>
    <w:div w:id="453445534">
      <w:bodyDiv w:val="1"/>
      <w:marLeft w:val="0"/>
      <w:marRight w:val="0"/>
      <w:marTop w:val="0"/>
      <w:marBottom w:val="0"/>
      <w:divBdr>
        <w:top w:val="none" w:sz="0" w:space="0" w:color="auto"/>
        <w:left w:val="none" w:sz="0" w:space="0" w:color="auto"/>
        <w:bottom w:val="none" w:sz="0" w:space="0" w:color="auto"/>
        <w:right w:val="none" w:sz="0" w:space="0" w:color="auto"/>
      </w:divBdr>
      <w:divsChild>
        <w:div w:id="175922837">
          <w:marLeft w:val="0"/>
          <w:marRight w:val="0"/>
          <w:marTop w:val="0"/>
          <w:marBottom w:val="0"/>
          <w:divBdr>
            <w:top w:val="none" w:sz="0" w:space="0" w:color="auto"/>
            <w:left w:val="none" w:sz="0" w:space="0" w:color="auto"/>
            <w:bottom w:val="none" w:sz="0" w:space="0" w:color="auto"/>
            <w:right w:val="none" w:sz="0" w:space="0" w:color="auto"/>
          </w:divBdr>
        </w:div>
      </w:divsChild>
    </w:div>
    <w:div w:id="454105263">
      <w:bodyDiv w:val="1"/>
      <w:marLeft w:val="0"/>
      <w:marRight w:val="0"/>
      <w:marTop w:val="0"/>
      <w:marBottom w:val="0"/>
      <w:divBdr>
        <w:top w:val="none" w:sz="0" w:space="0" w:color="auto"/>
        <w:left w:val="none" w:sz="0" w:space="0" w:color="auto"/>
        <w:bottom w:val="none" w:sz="0" w:space="0" w:color="auto"/>
        <w:right w:val="none" w:sz="0" w:space="0" w:color="auto"/>
      </w:divBdr>
      <w:divsChild>
        <w:div w:id="58212971">
          <w:marLeft w:val="0"/>
          <w:marRight w:val="0"/>
          <w:marTop w:val="0"/>
          <w:marBottom w:val="0"/>
          <w:divBdr>
            <w:top w:val="none" w:sz="0" w:space="0" w:color="auto"/>
            <w:left w:val="none" w:sz="0" w:space="0" w:color="auto"/>
            <w:bottom w:val="none" w:sz="0" w:space="0" w:color="auto"/>
            <w:right w:val="none" w:sz="0" w:space="0" w:color="auto"/>
          </w:divBdr>
        </w:div>
      </w:divsChild>
    </w:div>
    <w:div w:id="456988701">
      <w:bodyDiv w:val="1"/>
      <w:marLeft w:val="0"/>
      <w:marRight w:val="0"/>
      <w:marTop w:val="0"/>
      <w:marBottom w:val="0"/>
      <w:divBdr>
        <w:top w:val="none" w:sz="0" w:space="0" w:color="auto"/>
        <w:left w:val="none" w:sz="0" w:space="0" w:color="auto"/>
        <w:bottom w:val="none" w:sz="0" w:space="0" w:color="auto"/>
        <w:right w:val="none" w:sz="0" w:space="0" w:color="auto"/>
      </w:divBdr>
    </w:div>
    <w:div w:id="483205352">
      <w:bodyDiv w:val="1"/>
      <w:marLeft w:val="0"/>
      <w:marRight w:val="0"/>
      <w:marTop w:val="0"/>
      <w:marBottom w:val="0"/>
      <w:divBdr>
        <w:top w:val="none" w:sz="0" w:space="0" w:color="auto"/>
        <w:left w:val="none" w:sz="0" w:space="0" w:color="auto"/>
        <w:bottom w:val="none" w:sz="0" w:space="0" w:color="auto"/>
        <w:right w:val="none" w:sz="0" w:space="0" w:color="auto"/>
      </w:divBdr>
    </w:div>
    <w:div w:id="484518903">
      <w:bodyDiv w:val="1"/>
      <w:marLeft w:val="0"/>
      <w:marRight w:val="0"/>
      <w:marTop w:val="0"/>
      <w:marBottom w:val="0"/>
      <w:divBdr>
        <w:top w:val="none" w:sz="0" w:space="0" w:color="auto"/>
        <w:left w:val="none" w:sz="0" w:space="0" w:color="auto"/>
        <w:bottom w:val="none" w:sz="0" w:space="0" w:color="auto"/>
        <w:right w:val="none" w:sz="0" w:space="0" w:color="auto"/>
      </w:divBdr>
      <w:divsChild>
        <w:div w:id="1258322383">
          <w:marLeft w:val="0"/>
          <w:marRight w:val="0"/>
          <w:marTop w:val="0"/>
          <w:marBottom w:val="0"/>
          <w:divBdr>
            <w:top w:val="none" w:sz="0" w:space="0" w:color="auto"/>
            <w:left w:val="none" w:sz="0" w:space="0" w:color="auto"/>
            <w:bottom w:val="none" w:sz="0" w:space="0" w:color="auto"/>
            <w:right w:val="none" w:sz="0" w:space="0" w:color="auto"/>
          </w:divBdr>
        </w:div>
      </w:divsChild>
    </w:div>
    <w:div w:id="488638661">
      <w:bodyDiv w:val="1"/>
      <w:marLeft w:val="0"/>
      <w:marRight w:val="0"/>
      <w:marTop w:val="0"/>
      <w:marBottom w:val="0"/>
      <w:divBdr>
        <w:top w:val="none" w:sz="0" w:space="0" w:color="auto"/>
        <w:left w:val="none" w:sz="0" w:space="0" w:color="auto"/>
        <w:bottom w:val="none" w:sz="0" w:space="0" w:color="auto"/>
        <w:right w:val="none" w:sz="0" w:space="0" w:color="auto"/>
      </w:divBdr>
      <w:divsChild>
        <w:div w:id="1367826786">
          <w:marLeft w:val="0"/>
          <w:marRight w:val="0"/>
          <w:marTop w:val="0"/>
          <w:marBottom w:val="0"/>
          <w:divBdr>
            <w:top w:val="none" w:sz="0" w:space="0" w:color="auto"/>
            <w:left w:val="none" w:sz="0" w:space="0" w:color="auto"/>
            <w:bottom w:val="none" w:sz="0" w:space="0" w:color="auto"/>
            <w:right w:val="none" w:sz="0" w:space="0" w:color="auto"/>
          </w:divBdr>
        </w:div>
      </w:divsChild>
    </w:div>
    <w:div w:id="490946737">
      <w:bodyDiv w:val="1"/>
      <w:marLeft w:val="0"/>
      <w:marRight w:val="0"/>
      <w:marTop w:val="0"/>
      <w:marBottom w:val="0"/>
      <w:divBdr>
        <w:top w:val="none" w:sz="0" w:space="0" w:color="auto"/>
        <w:left w:val="none" w:sz="0" w:space="0" w:color="auto"/>
        <w:bottom w:val="none" w:sz="0" w:space="0" w:color="auto"/>
        <w:right w:val="none" w:sz="0" w:space="0" w:color="auto"/>
      </w:divBdr>
    </w:div>
    <w:div w:id="493297459">
      <w:bodyDiv w:val="1"/>
      <w:marLeft w:val="0"/>
      <w:marRight w:val="0"/>
      <w:marTop w:val="0"/>
      <w:marBottom w:val="0"/>
      <w:divBdr>
        <w:top w:val="none" w:sz="0" w:space="0" w:color="auto"/>
        <w:left w:val="none" w:sz="0" w:space="0" w:color="auto"/>
        <w:bottom w:val="none" w:sz="0" w:space="0" w:color="auto"/>
        <w:right w:val="none" w:sz="0" w:space="0" w:color="auto"/>
      </w:divBdr>
      <w:divsChild>
        <w:div w:id="1989163496">
          <w:marLeft w:val="0"/>
          <w:marRight w:val="0"/>
          <w:marTop w:val="0"/>
          <w:marBottom w:val="0"/>
          <w:divBdr>
            <w:top w:val="none" w:sz="0" w:space="0" w:color="auto"/>
            <w:left w:val="none" w:sz="0" w:space="0" w:color="auto"/>
            <w:bottom w:val="none" w:sz="0" w:space="0" w:color="auto"/>
            <w:right w:val="none" w:sz="0" w:space="0" w:color="auto"/>
          </w:divBdr>
        </w:div>
      </w:divsChild>
    </w:div>
    <w:div w:id="494108220">
      <w:bodyDiv w:val="1"/>
      <w:marLeft w:val="0"/>
      <w:marRight w:val="0"/>
      <w:marTop w:val="0"/>
      <w:marBottom w:val="0"/>
      <w:divBdr>
        <w:top w:val="none" w:sz="0" w:space="0" w:color="auto"/>
        <w:left w:val="none" w:sz="0" w:space="0" w:color="auto"/>
        <w:bottom w:val="none" w:sz="0" w:space="0" w:color="auto"/>
        <w:right w:val="none" w:sz="0" w:space="0" w:color="auto"/>
      </w:divBdr>
      <w:divsChild>
        <w:div w:id="1614627462">
          <w:marLeft w:val="0"/>
          <w:marRight w:val="0"/>
          <w:marTop w:val="0"/>
          <w:marBottom w:val="0"/>
          <w:divBdr>
            <w:top w:val="none" w:sz="0" w:space="0" w:color="auto"/>
            <w:left w:val="none" w:sz="0" w:space="0" w:color="auto"/>
            <w:bottom w:val="none" w:sz="0" w:space="0" w:color="auto"/>
            <w:right w:val="none" w:sz="0" w:space="0" w:color="auto"/>
          </w:divBdr>
        </w:div>
      </w:divsChild>
    </w:div>
    <w:div w:id="505366804">
      <w:bodyDiv w:val="1"/>
      <w:marLeft w:val="0"/>
      <w:marRight w:val="0"/>
      <w:marTop w:val="0"/>
      <w:marBottom w:val="0"/>
      <w:divBdr>
        <w:top w:val="none" w:sz="0" w:space="0" w:color="auto"/>
        <w:left w:val="none" w:sz="0" w:space="0" w:color="auto"/>
        <w:bottom w:val="none" w:sz="0" w:space="0" w:color="auto"/>
        <w:right w:val="none" w:sz="0" w:space="0" w:color="auto"/>
      </w:divBdr>
      <w:divsChild>
        <w:div w:id="313068542">
          <w:marLeft w:val="0"/>
          <w:marRight w:val="0"/>
          <w:marTop w:val="0"/>
          <w:marBottom w:val="0"/>
          <w:divBdr>
            <w:top w:val="none" w:sz="0" w:space="0" w:color="auto"/>
            <w:left w:val="none" w:sz="0" w:space="0" w:color="auto"/>
            <w:bottom w:val="none" w:sz="0" w:space="0" w:color="auto"/>
            <w:right w:val="none" w:sz="0" w:space="0" w:color="auto"/>
          </w:divBdr>
        </w:div>
      </w:divsChild>
    </w:div>
    <w:div w:id="513307794">
      <w:bodyDiv w:val="1"/>
      <w:marLeft w:val="0"/>
      <w:marRight w:val="0"/>
      <w:marTop w:val="0"/>
      <w:marBottom w:val="0"/>
      <w:divBdr>
        <w:top w:val="none" w:sz="0" w:space="0" w:color="auto"/>
        <w:left w:val="none" w:sz="0" w:space="0" w:color="auto"/>
        <w:bottom w:val="none" w:sz="0" w:space="0" w:color="auto"/>
        <w:right w:val="none" w:sz="0" w:space="0" w:color="auto"/>
      </w:divBdr>
    </w:div>
    <w:div w:id="517038141">
      <w:bodyDiv w:val="1"/>
      <w:marLeft w:val="0"/>
      <w:marRight w:val="0"/>
      <w:marTop w:val="0"/>
      <w:marBottom w:val="0"/>
      <w:divBdr>
        <w:top w:val="none" w:sz="0" w:space="0" w:color="auto"/>
        <w:left w:val="none" w:sz="0" w:space="0" w:color="auto"/>
        <w:bottom w:val="none" w:sz="0" w:space="0" w:color="auto"/>
        <w:right w:val="none" w:sz="0" w:space="0" w:color="auto"/>
      </w:divBdr>
      <w:divsChild>
        <w:div w:id="1499812694">
          <w:marLeft w:val="0"/>
          <w:marRight w:val="0"/>
          <w:marTop w:val="0"/>
          <w:marBottom w:val="0"/>
          <w:divBdr>
            <w:top w:val="none" w:sz="0" w:space="0" w:color="auto"/>
            <w:left w:val="none" w:sz="0" w:space="0" w:color="auto"/>
            <w:bottom w:val="none" w:sz="0" w:space="0" w:color="auto"/>
            <w:right w:val="none" w:sz="0" w:space="0" w:color="auto"/>
          </w:divBdr>
        </w:div>
      </w:divsChild>
    </w:div>
    <w:div w:id="519709084">
      <w:bodyDiv w:val="1"/>
      <w:marLeft w:val="0"/>
      <w:marRight w:val="0"/>
      <w:marTop w:val="0"/>
      <w:marBottom w:val="0"/>
      <w:divBdr>
        <w:top w:val="none" w:sz="0" w:space="0" w:color="auto"/>
        <w:left w:val="none" w:sz="0" w:space="0" w:color="auto"/>
        <w:bottom w:val="none" w:sz="0" w:space="0" w:color="auto"/>
        <w:right w:val="none" w:sz="0" w:space="0" w:color="auto"/>
      </w:divBdr>
      <w:divsChild>
        <w:div w:id="774058822">
          <w:marLeft w:val="0"/>
          <w:marRight w:val="0"/>
          <w:marTop w:val="0"/>
          <w:marBottom w:val="0"/>
          <w:divBdr>
            <w:top w:val="none" w:sz="0" w:space="0" w:color="auto"/>
            <w:left w:val="none" w:sz="0" w:space="0" w:color="auto"/>
            <w:bottom w:val="none" w:sz="0" w:space="0" w:color="auto"/>
            <w:right w:val="none" w:sz="0" w:space="0" w:color="auto"/>
          </w:divBdr>
        </w:div>
      </w:divsChild>
    </w:div>
    <w:div w:id="535243688">
      <w:bodyDiv w:val="1"/>
      <w:marLeft w:val="0"/>
      <w:marRight w:val="0"/>
      <w:marTop w:val="0"/>
      <w:marBottom w:val="0"/>
      <w:divBdr>
        <w:top w:val="none" w:sz="0" w:space="0" w:color="auto"/>
        <w:left w:val="none" w:sz="0" w:space="0" w:color="auto"/>
        <w:bottom w:val="none" w:sz="0" w:space="0" w:color="auto"/>
        <w:right w:val="none" w:sz="0" w:space="0" w:color="auto"/>
      </w:divBdr>
      <w:divsChild>
        <w:div w:id="1092511295">
          <w:marLeft w:val="0"/>
          <w:marRight w:val="0"/>
          <w:marTop w:val="0"/>
          <w:marBottom w:val="0"/>
          <w:divBdr>
            <w:top w:val="none" w:sz="0" w:space="0" w:color="auto"/>
            <w:left w:val="none" w:sz="0" w:space="0" w:color="auto"/>
            <w:bottom w:val="none" w:sz="0" w:space="0" w:color="auto"/>
            <w:right w:val="none" w:sz="0" w:space="0" w:color="auto"/>
          </w:divBdr>
        </w:div>
      </w:divsChild>
    </w:div>
    <w:div w:id="536160740">
      <w:bodyDiv w:val="1"/>
      <w:marLeft w:val="0"/>
      <w:marRight w:val="0"/>
      <w:marTop w:val="0"/>
      <w:marBottom w:val="0"/>
      <w:divBdr>
        <w:top w:val="none" w:sz="0" w:space="0" w:color="auto"/>
        <w:left w:val="none" w:sz="0" w:space="0" w:color="auto"/>
        <w:bottom w:val="none" w:sz="0" w:space="0" w:color="auto"/>
        <w:right w:val="none" w:sz="0" w:space="0" w:color="auto"/>
      </w:divBdr>
      <w:divsChild>
        <w:div w:id="1679505606">
          <w:marLeft w:val="0"/>
          <w:marRight w:val="0"/>
          <w:marTop w:val="0"/>
          <w:marBottom w:val="0"/>
          <w:divBdr>
            <w:top w:val="none" w:sz="0" w:space="0" w:color="auto"/>
            <w:left w:val="none" w:sz="0" w:space="0" w:color="auto"/>
            <w:bottom w:val="none" w:sz="0" w:space="0" w:color="auto"/>
            <w:right w:val="none" w:sz="0" w:space="0" w:color="auto"/>
          </w:divBdr>
        </w:div>
      </w:divsChild>
    </w:div>
    <w:div w:id="537815783">
      <w:bodyDiv w:val="1"/>
      <w:marLeft w:val="0"/>
      <w:marRight w:val="0"/>
      <w:marTop w:val="0"/>
      <w:marBottom w:val="0"/>
      <w:divBdr>
        <w:top w:val="none" w:sz="0" w:space="0" w:color="auto"/>
        <w:left w:val="none" w:sz="0" w:space="0" w:color="auto"/>
        <w:bottom w:val="none" w:sz="0" w:space="0" w:color="auto"/>
        <w:right w:val="none" w:sz="0" w:space="0" w:color="auto"/>
      </w:divBdr>
      <w:divsChild>
        <w:div w:id="1612473225">
          <w:marLeft w:val="0"/>
          <w:marRight w:val="0"/>
          <w:marTop w:val="0"/>
          <w:marBottom w:val="0"/>
          <w:divBdr>
            <w:top w:val="none" w:sz="0" w:space="0" w:color="auto"/>
            <w:left w:val="none" w:sz="0" w:space="0" w:color="auto"/>
            <w:bottom w:val="none" w:sz="0" w:space="0" w:color="auto"/>
            <w:right w:val="none" w:sz="0" w:space="0" w:color="auto"/>
          </w:divBdr>
        </w:div>
      </w:divsChild>
    </w:div>
    <w:div w:id="540093867">
      <w:bodyDiv w:val="1"/>
      <w:marLeft w:val="0"/>
      <w:marRight w:val="0"/>
      <w:marTop w:val="0"/>
      <w:marBottom w:val="0"/>
      <w:divBdr>
        <w:top w:val="none" w:sz="0" w:space="0" w:color="auto"/>
        <w:left w:val="none" w:sz="0" w:space="0" w:color="auto"/>
        <w:bottom w:val="none" w:sz="0" w:space="0" w:color="auto"/>
        <w:right w:val="none" w:sz="0" w:space="0" w:color="auto"/>
      </w:divBdr>
      <w:divsChild>
        <w:div w:id="1663462759">
          <w:marLeft w:val="0"/>
          <w:marRight w:val="0"/>
          <w:marTop w:val="0"/>
          <w:marBottom w:val="0"/>
          <w:divBdr>
            <w:top w:val="none" w:sz="0" w:space="0" w:color="auto"/>
            <w:left w:val="none" w:sz="0" w:space="0" w:color="auto"/>
            <w:bottom w:val="none" w:sz="0" w:space="0" w:color="auto"/>
            <w:right w:val="none" w:sz="0" w:space="0" w:color="auto"/>
          </w:divBdr>
        </w:div>
      </w:divsChild>
    </w:div>
    <w:div w:id="550196031">
      <w:bodyDiv w:val="1"/>
      <w:marLeft w:val="0"/>
      <w:marRight w:val="0"/>
      <w:marTop w:val="0"/>
      <w:marBottom w:val="0"/>
      <w:divBdr>
        <w:top w:val="none" w:sz="0" w:space="0" w:color="auto"/>
        <w:left w:val="none" w:sz="0" w:space="0" w:color="auto"/>
        <w:bottom w:val="none" w:sz="0" w:space="0" w:color="auto"/>
        <w:right w:val="none" w:sz="0" w:space="0" w:color="auto"/>
      </w:divBdr>
      <w:divsChild>
        <w:div w:id="221134489">
          <w:marLeft w:val="0"/>
          <w:marRight w:val="0"/>
          <w:marTop w:val="0"/>
          <w:marBottom w:val="0"/>
          <w:divBdr>
            <w:top w:val="none" w:sz="0" w:space="0" w:color="auto"/>
            <w:left w:val="none" w:sz="0" w:space="0" w:color="auto"/>
            <w:bottom w:val="none" w:sz="0" w:space="0" w:color="auto"/>
            <w:right w:val="none" w:sz="0" w:space="0" w:color="auto"/>
          </w:divBdr>
        </w:div>
      </w:divsChild>
    </w:div>
    <w:div w:id="554119116">
      <w:bodyDiv w:val="1"/>
      <w:marLeft w:val="0"/>
      <w:marRight w:val="0"/>
      <w:marTop w:val="0"/>
      <w:marBottom w:val="0"/>
      <w:divBdr>
        <w:top w:val="none" w:sz="0" w:space="0" w:color="auto"/>
        <w:left w:val="none" w:sz="0" w:space="0" w:color="auto"/>
        <w:bottom w:val="none" w:sz="0" w:space="0" w:color="auto"/>
        <w:right w:val="none" w:sz="0" w:space="0" w:color="auto"/>
      </w:divBdr>
    </w:div>
    <w:div w:id="558131852">
      <w:bodyDiv w:val="1"/>
      <w:marLeft w:val="0"/>
      <w:marRight w:val="0"/>
      <w:marTop w:val="0"/>
      <w:marBottom w:val="0"/>
      <w:divBdr>
        <w:top w:val="none" w:sz="0" w:space="0" w:color="auto"/>
        <w:left w:val="none" w:sz="0" w:space="0" w:color="auto"/>
        <w:bottom w:val="none" w:sz="0" w:space="0" w:color="auto"/>
        <w:right w:val="none" w:sz="0" w:space="0" w:color="auto"/>
      </w:divBdr>
      <w:divsChild>
        <w:div w:id="315035436">
          <w:marLeft w:val="0"/>
          <w:marRight w:val="0"/>
          <w:marTop w:val="0"/>
          <w:marBottom w:val="0"/>
          <w:divBdr>
            <w:top w:val="none" w:sz="0" w:space="0" w:color="auto"/>
            <w:left w:val="none" w:sz="0" w:space="0" w:color="auto"/>
            <w:bottom w:val="none" w:sz="0" w:space="0" w:color="auto"/>
            <w:right w:val="none" w:sz="0" w:space="0" w:color="auto"/>
          </w:divBdr>
        </w:div>
      </w:divsChild>
    </w:div>
    <w:div w:id="572854462">
      <w:bodyDiv w:val="1"/>
      <w:marLeft w:val="0"/>
      <w:marRight w:val="0"/>
      <w:marTop w:val="0"/>
      <w:marBottom w:val="0"/>
      <w:divBdr>
        <w:top w:val="none" w:sz="0" w:space="0" w:color="auto"/>
        <w:left w:val="none" w:sz="0" w:space="0" w:color="auto"/>
        <w:bottom w:val="none" w:sz="0" w:space="0" w:color="auto"/>
        <w:right w:val="none" w:sz="0" w:space="0" w:color="auto"/>
      </w:divBdr>
    </w:div>
    <w:div w:id="575479521">
      <w:bodyDiv w:val="1"/>
      <w:marLeft w:val="0"/>
      <w:marRight w:val="0"/>
      <w:marTop w:val="0"/>
      <w:marBottom w:val="0"/>
      <w:divBdr>
        <w:top w:val="none" w:sz="0" w:space="0" w:color="auto"/>
        <w:left w:val="none" w:sz="0" w:space="0" w:color="auto"/>
        <w:bottom w:val="none" w:sz="0" w:space="0" w:color="auto"/>
        <w:right w:val="none" w:sz="0" w:space="0" w:color="auto"/>
      </w:divBdr>
      <w:divsChild>
        <w:div w:id="1157308796">
          <w:marLeft w:val="0"/>
          <w:marRight w:val="0"/>
          <w:marTop w:val="0"/>
          <w:marBottom w:val="0"/>
          <w:divBdr>
            <w:top w:val="none" w:sz="0" w:space="0" w:color="auto"/>
            <w:left w:val="none" w:sz="0" w:space="0" w:color="auto"/>
            <w:bottom w:val="none" w:sz="0" w:space="0" w:color="auto"/>
            <w:right w:val="none" w:sz="0" w:space="0" w:color="auto"/>
          </w:divBdr>
        </w:div>
      </w:divsChild>
    </w:div>
    <w:div w:id="579292408">
      <w:bodyDiv w:val="1"/>
      <w:marLeft w:val="0"/>
      <w:marRight w:val="0"/>
      <w:marTop w:val="0"/>
      <w:marBottom w:val="0"/>
      <w:divBdr>
        <w:top w:val="none" w:sz="0" w:space="0" w:color="auto"/>
        <w:left w:val="none" w:sz="0" w:space="0" w:color="auto"/>
        <w:bottom w:val="none" w:sz="0" w:space="0" w:color="auto"/>
        <w:right w:val="none" w:sz="0" w:space="0" w:color="auto"/>
      </w:divBdr>
      <w:divsChild>
        <w:div w:id="1960718730">
          <w:marLeft w:val="0"/>
          <w:marRight w:val="0"/>
          <w:marTop w:val="0"/>
          <w:marBottom w:val="0"/>
          <w:divBdr>
            <w:top w:val="none" w:sz="0" w:space="0" w:color="auto"/>
            <w:left w:val="none" w:sz="0" w:space="0" w:color="auto"/>
            <w:bottom w:val="none" w:sz="0" w:space="0" w:color="auto"/>
            <w:right w:val="none" w:sz="0" w:space="0" w:color="auto"/>
          </w:divBdr>
        </w:div>
      </w:divsChild>
    </w:div>
    <w:div w:id="581842365">
      <w:bodyDiv w:val="1"/>
      <w:marLeft w:val="0"/>
      <w:marRight w:val="0"/>
      <w:marTop w:val="0"/>
      <w:marBottom w:val="0"/>
      <w:divBdr>
        <w:top w:val="none" w:sz="0" w:space="0" w:color="auto"/>
        <w:left w:val="none" w:sz="0" w:space="0" w:color="auto"/>
        <w:bottom w:val="none" w:sz="0" w:space="0" w:color="auto"/>
        <w:right w:val="none" w:sz="0" w:space="0" w:color="auto"/>
      </w:divBdr>
      <w:divsChild>
        <w:div w:id="2080980343">
          <w:marLeft w:val="0"/>
          <w:marRight w:val="0"/>
          <w:marTop w:val="0"/>
          <w:marBottom w:val="0"/>
          <w:divBdr>
            <w:top w:val="none" w:sz="0" w:space="0" w:color="auto"/>
            <w:left w:val="none" w:sz="0" w:space="0" w:color="auto"/>
            <w:bottom w:val="none" w:sz="0" w:space="0" w:color="auto"/>
            <w:right w:val="none" w:sz="0" w:space="0" w:color="auto"/>
          </w:divBdr>
        </w:div>
      </w:divsChild>
    </w:div>
    <w:div w:id="583491207">
      <w:bodyDiv w:val="1"/>
      <w:marLeft w:val="0"/>
      <w:marRight w:val="0"/>
      <w:marTop w:val="0"/>
      <w:marBottom w:val="0"/>
      <w:divBdr>
        <w:top w:val="none" w:sz="0" w:space="0" w:color="auto"/>
        <w:left w:val="none" w:sz="0" w:space="0" w:color="auto"/>
        <w:bottom w:val="none" w:sz="0" w:space="0" w:color="auto"/>
        <w:right w:val="none" w:sz="0" w:space="0" w:color="auto"/>
      </w:divBdr>
      <w:divsChild>
        <w:div w:id="1395471268">
          <w:marLeft w:val="0"/>
          <w:marRight w:val="0"/>
          <w:marTop w:val="0"/>
          <w:marBottom w:val="0"/>
          <w:divBdr>
            <w:top w:val="none" w:sz="0" w:space="0" w:color="auto"/>
            <w:left w:val="none" w:sz="0" w:space="0" w:color="auto"/>
            <w:bottom w:val="none" w:sz="0" w:space="0" w:color="auto"/>
            <w:right w:val="none" w:sz="0" w:space="0" w:color="auto"/>
          </w:divBdr>
        </w:div>
      </w:divsChild>
    </w:div>
    <w:div w:id="606354677">
      <w:bodyDiv w:val="1"/>
      <w:marLeft w:val="0"/>
      <w:marRight w:val="0"/>
      <w:marTop w:val="0"/>
      <w:marBottom w:val="0"/>
      <w:divBdr>
        <w:top w:val="none" w:sz="0" w:space="0" w:color="auto"/>
        <w:left w:val="none" w:sz="0" w:space="0" w:color="auto"/>
        <w:bottom w:val="none" w:sz="0" w:space="0" w:color="auto"/>
        <w:right w:val="none" w:sz="0" w:space="0" w:color="auto"/>
      </w:divBdr>
    </w:div>
    <w:div w:id="617226984">
      <w:bodyDiv w:val="1"/>
      <w:marLeft w:val="0"/>
      <w:marRight w:val="0"/>
      <w:marTop w:val="0"/>
      <w:marBottom w:val="0"/>
      <w:divBdr>
        <w:top w:val="none" w:sz="0" w:space="0" w:color="auto"/>
        <w:left w:val="none" w:sz="0" w:space="0" w:color="auto"/>
        <w:bottom w:val="none" w:sz="0" w:space="0" w:color="auto"/>
        <w:right w:val="none" w:sz="0" w:space="0" w:color="auto"/>
      </w:divBdr>
      <w:divsChild>
        <w:div w:id="620959506">
          <w:marLeft w:val="0"/>
          <w:marRight w:val="0"/>
          <w:marTop w:val="0"/>
          <w:marBottom w:val="0"/>
          <w:divBdr>
            <w:top w:val="none" w:sz="0" w:space="0" w:color="auto"/>
            <w:left w:val="none" w:sz="0" w:space="0" w:color="auto"/>
            <w:bottom w:val="none" w:sz="0" w:space="0" w:color="auto"/>
            <w:right w:val="none" w:sz="0" w:space="0" w:color="auto"/>
          </w:divBdr>
        </w:div>
      </w:divsChild>
    </w:div>
    <w:div w:id="619336407">
      <w:bodyDiv w:val="1"/>
      <w:marLeft w:val="0"/>
      <w:marRight w:val="0"/>
      <w:marTop w:val="0"/>
      <w:marBottom w:val="0"/>
      <w:divBdr>
        <w:top w:val="none" w:sz="0" w:space="0" w:color="auto"/>
        <w:left w:val="none" w:sz="0" w:space="0" w:color="auto"/>
        <w:bottom w:val="none" w:sz="0" w:space="0" w:color="auto"/>
        <w:right w:val="none" w:sz="0" w:space="0" w:color="auto"/>
      </w:divBdr>
      <w:divsChild>
        <w:div w:id="2006008971">
          <w:marLeft w:val="0"/>
          <w:marRight w:val="0"/>
          <w:marTop w:val="0"/>
          <w:marBottom w:val="0"/>
          <w:divBdr>
            <w:top w:val="none" w:sz="0" w:space="0" w:color="auto"/>
            <w:left w:val="none" w:sz="0" w:space="0" w:color="auto"/>
            <w:bottom w:val="none" w:sz="0" w:space="0" w:color="auto"/>
            <w:right w:val="none" w:sz="0" w:space="0" w:color="auto"/>
          </w:divBdr>
        </w:div>
      </w:divsChild>
    </w:div>
    <w:div w:id="649402790">
      <w:bodyDiv w:val="1"/>
      <w:marLeft w:val="0"/>
      <w:marRight w:val="0"/>
      <w:marTop w:val="0"/>
      <w:marBottom w:val="0"/>
      <w:divBdr>
        <w:top w:val="none" w:sz="0" w:space="0" w:color="auto"/>
        <w:left w:val="none" w:sz="0" w:space="0" w:color="auto"/>
        <w:bottom w:val="none" w:sz="0" w:space="0" w:color="auto"/>
        <w:right w:val="none" w:sz="0" w:space="0" w:color="auto"/>
      </w:divBdr>
      <w:divsChild>
        <w:div w:id="1085688404">
          <w:marLeft w:val="0"/>
          <w:marRight w:val="0"/>
          <w:marTop w:val="0"/>
          <w:marBottom w:val="0"/>
          <w:divBdr>
            <w:top w:val="none" w:sz="0" w:space="0" w:color="auto"/>
            <w:left w:val="none" w:sz="0" w:space="0" w:color="auto"/>
            <w:bottom w:val="none" w:sz="0" w:space="0" w:color="auto"/>
            <w:right w:val="none" w:sz="0" w:space="0" w:color="auto"/>
          </w:divBdr>
        </w:div>
      </w:divsChild>
    </w:div>
    <w:div w:id="649943303">
      <w:bodyDiv w:val="1"/>
      <w:marLeft w:val="0"/>
      <w:marRight w:val="0"/>
      <w:marTop w:val="0"/>
      <w:marBottom w:val="0"/>
      <w:divBdr>
        <w:top w:val="none" w:sz="0" w:space="0" w:color="auto"/>
        <w:left w:val="none" w:sz="0" w:space="0" w:color="auto"/>
        <w:bottom w:val="none" w:sz="0" w:space="0" w:color="auto"/>
        <w:right w:val="none" w:sz="0" w:space="0" w:color="auto"/>
      </w:divBdr>
    </w:div>
    <w:div w:id="657004909">
      <w:bodyDiv w:val="1"/>
      <w:marLeft w:val="0"/>
      <w:marRight w:val="0"/>
      <w:marTop w:val="0"/>
      <w:marBottom w:val="0"/>
      <w:divBdr>
        <w:top w:val="none" w:sz="0" w:space="0" w:color="auto"/>
        <w:left w:val="none" w:sz="0" w:space="0" w:color="auto"/>
        <w:bottom w:val="none" w:sz="0" w:space="0" w:color="auto"/>
        <w:right w:val="none" w:sz="0" w:space="0" w:color="auto"/>
      </w:divBdr>
      <w:divsChild>
        <w:div w:id="795948907">
          <w:marLeft w:val="0"/>
          <w:marRight w:val="0"/>
          <w:marTop w:val="0"/>
          <w:marBottom w:val="0"/>
          <w:divBdr>
            <w:top w:val="none" w:sz="0" w:space="0" w:color="auto"/>
            <w:left w:val="none" w:sz="0" w:space="0" w:color="auto"/>
            <w:bottom w:val="none" w:sz="0" w:space="0" w:color="auto"/>
            <w:right w:val="none" w:sz="0" w:space="0" w:color="auto"/>
          </w:divBdr>
        </w:div>
      </w:divsChild>
    </w:div>
    <w:div w:id="663360448">
      <w:bodyDiv w:val="1"/>
      <w:marLeft w:val="0"/>
      <w:marRight w:val="0"/>
      <w:marTop w:val="0"/>
      <w:marBottom w:val="0"/>
      <w:divBdr>
        <w:top w:val="none" w:sz="0" w:space="0" w:color="auto"/>
        <w:left w:val="none" w:sz="0" w:space="0" w:color="auto"/>
        <w:bottom w:val="none" w:sz="0" w:space="0" w:color="auto"/>
        <w:right w:val="none" w:sz="0" w:space="0" w:color="auto"/>
      </w:divBdr>
      <w:divsChild>
        <w:div w:id="833447593">
          <w:marLeft w:val="60"/>
          <w:marRight w:val="60"/>
          <w:marTop w:val="105"/>
          <w:marBottom w:val="105"/>
          <w:divBdr>
            <w:top w:val="none" w:sz="0" w:space="0" w:color="auto"/>
            <w:left w:val="none" w:sz="0" w:space="0" w:color="auto"/>
            <w:bottom w:val="none" w:sz="0" w:space="0" w:color="auto"/>
            <w:right w:val="none" w:sz="0" w:space="0" w:color="auto"/>
          </w:divBdr>
          <w:divsChild>
            <w:div w:id="81339279">
              <w:marLeft w:val="0"/>
              <w:marRight w:val="0"/>
              <w:marTop w:val="0"/>
              <w:marBottom w:val="0"/>
              <w:divBdr>
                <w:top w:val="none" w:sz="0" w:space="0" w:color="auto"/>
                <w:left w:val="none" w:sz="0" w:space="0" w:color="auto"/>
                <w:bottom w:val="none" w:sz="0" w:space="0" w:color="auto"/>
                <w:right w:val="none" w:sz="0" w:space="0" w:color="auto"/>
              </w:divBdr>
            </w:div>
          </w:divsChild>
        </w:div>
        <w:div w:id="942759312">
          <w:marLeft w:val="60"/>
          <w:marRight w:val="60"/>
          <w:marTop w:val="105"/>
          <w:marBottom w:val="105"/>
          <w:divBdr>
            <w:top w:val="none" w:sz="0" w:space="0" w:color="auto"/>
            <w:left w:val="none" w:sz="0" w:space="0" w:color="auto"/>
            <w:bottom w:val="none" w:sz="0" w:space="0" w:color="auto"/>
            <w:right w:val="none" w:sz="0" w:space="0" w:color="auto"/>
          </w:divBdr>
          <w:divsChild>
            <w:div w:id="685986936">
              <w:marLeft w:val="0"/>
              <w:marRight w:val="0"/>
              <w:marTop w:val="0"/>
              <w:marBottom w:val="0"/>
              <w:divBdr>
                <w:top w:val="none" w:sz="0" w:space="0" w:color="auto"/>
                <w:left w:val="none" w:sz="0" w:space="0" w:color="auto"/>
                <w:bottom w:val="none" w:sz="0" w:space="0" w:color="auto"/>
                <w:right w:val="none" w:sz="0" w:space="0" w:color="auto"/>
              </w:divBdr>
            </w:div>
            <w:div w:id="758016025">
              <w:marLeft w:val="0"/>
              <w:marRight w:val="0"/>
              <w:marTop w:val="0"/>
              <w:marBottom w:val="0"/>
              <w:divBdr>
                <w:top w:val="none" w:sz="0" w:space="0" w:color="auto"/>
                <w:left w:val="none" w:sz="0" w:space="0" w:color="auto"/>
                <w:bottom w:val="none" w:sz="0" w:space="0" w:color="auto"/>
                <w:right w:val="none" w:sz="0" w:space="0" w:color="auto"/>
              </w:divBdr>
            </w:div>
            <w:div w:id="802771743">
              <w:marLeft w:val="0"/>
              <w:marRight w:val="0"/>
              <w:marTop w:val="0"/>
              <w:marBottom w:val="0"/>
              <w:divBdr>
                <w:top w:val="none" w:sz="0" w:space="0" w:color="auto"/>
                <w:left w:val="none" w:sz="0" w:space="0" w:color="auto"/>
                <w:bottom w:val="none" w:sz="0" w:space="0" w:color="auto"/>
                <w:right w:val="none" w:sz="0" w:space="0" w:color="auto"/>
              </w:divBdr>
            </w:div>
            <w:div w:id="1523014860">
              <w:marLeft w:val="0"/>
              <w:marRight w:val="0"/>
              <w:marTop w:val="0"/>
              <w:marBottom w:val="0"/>
              <w:divBdr>
                <w:top w:val="none" w:sz="0" w:space="0" w:color="auto"/>
                <w:left w:val="none" w:sz="0" w:space="0" w:color="auto"/>
                <w:bottom w:val="none" w:sz="0" w:space="0" w:color="auto"/>
                <w:right w:val="none" w:sz="0" w:space="0" w:color="auto"/>
              </w:divBdr>
            </w:div>
            <w:div w:id="1934046030">
              <w:marLeft w:val="0"/>
              <w:marRight w:val="0"/>
              <w:marTop w:val="0"/>
              <w:marBottom w:val="0"/>
              <w:divBdr>
                <w:top w:val="none" w:sz="0" w:space="0" w:color="auto"/>
                <w:left w:val="none" w:sz="0" w:space="0" w:color="auto"/>
                <w:bottom w:val="none" w:sz="0" w:space="0" w:color="auto"/>
                <w:right w:val="none" w:sz="0" w:space="0" w:color="auto"/>
              </w:divBdr>
            </w:div>
          </w:divsChild>
        </w:div>
        <w:div w:id="1409812335">
          <w:marLeft w:val="60"/>
          <w:marRight w:val="60"/>
          <w:marTop w:val="105"/>
          <w:marBottom w:val="105"/>
          <w:divBdr>
            <w:top w:val="none" w:sz="0" w:space="0" w:color="auto"/>
            <w:left w:val="none" w:sz="0" w:space="0" w:color="auto"/>
            <w:bottom w:val="none" w:sz="0" w:space="0" w:color="auto"/>
            <w:right w:val="none" w:sz="0" w:space="0" w:color="auto"/>
          </w:divBdr>
          <w:divsChild>
            <w:div w:id="162149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257720">
      <w:bodyDiv w:val="1"/>
      <w:marLeft w:val="0"/>
      <w:marRight w:val="0"/>
      <w:marTop w:val="0"/>
      <w:marBottom w:val="0"/>
      <w:divBdr>
        <w:top w:val="none" w:sz="0" w:space="0" w:color="auto"/>
        <w:left w:val="none" w:sz="0" w:space="0" w:color="auto"/>
        <w:bottom w:val="none" w:sz="0" w:space="0" w:color="auto"/>
        <w:right w:val="none" w:sz="0" w:space="0" w:color="auto"/>
      </w:divBdr>
      <w:divsChild>
        <w:div w:id="697127075">
          <w:marLeft w:val="0"/>
          <w:marRight w:val="0"/>
          <w:marTop w:val="0"/>
          <w:marBottom w:val="0"/>
          <w:divBdr>
            <w:top w:val="none" w:sz="0" w:space="0" w:color="auto"/>
            <w:left w:val="none" w:sz="0" w:space="0" w:color="auto"/>
            <w:bottom w:val="none" w:sz="0" w:space="0" w:color="auto"/>
            <w:right w:val="none" w:sz="0" w:space="0" w:color="auto"/>
          </w:divBdr>
        </w:div>
        <w:div w:id="735128136">
          <w:marLeft w:val="0"/>
          <w:marRight w:val="0"/>
          <w:marTop w:val="0"/>
          <w:marBottom w:val="0"/>
          <w:divBdr>
            <w:top w:val="none" w:sz="0" w:space="0" w:color="auto"/>
            <w:left w:val="none" w:sz="0" w:space="0" w:color="auto"/>
            <w:bottom w:val="none" w:sz="0" w:space="0" w:color="auto"/>
            <w:right w:val="none" w:sz="0" w:space="0" w:color="auto"/>
          </w:divBdr>
        </w:div>
        <w:div w:id="942421354">
          <w:marLeft w:val="0"/>
          <w:marRight w:val="0"/>
          <w:marTop w:val="0"/>
          <w:marBottom w:val="0"/>
          <w:divBdr>
            <w:top w:val="none" w:sz="0" w:space="0" w:color="auto"/>
            <w:left w:val="none" w:sz="0" w:space="0" w:color="auto"/>
            <w:bottom w:val="none" w:sz="0" w:space="0" w:color="auto"/>
            <w:right w:val="none" w:sz="0" w:space="0" w:color="auto"/>
          </w:divBdr>
        </w:div>
      </w:divsChild>
    </w:div>
    <w:div w:id="689186916">
      <w:bodyDiv w:val="1"/>
      <w:marLeft w:val="0"/>
      <w:marRight w:val="0"/>
      <w:marTop w:val="0"/>
      <w:marBottom w:val="0"/>
      <w:divBdr>
        <w:top w:val="none" w:sz="0" w:space="0" w:color="auto"/>
        <w:left w:val="none" w:sz="0" w:space="0" w:color="auto"/>
        <w:bottom w:val="none" w:sz="0" w:space="0" w:color="auto"/>
        <w:right w:val="none" w:sz="0" w:space="0" w:color="auto"/>
      </w:divBdr>
      <w:divsChild>
        <w:div w:id="525480301">
          <w:marLeft w:val="0"/>
          <w:marRight w:val="0"/>
          <w:marTop w:val="0"/>
          <w:marBottom w:val="0"/>
          <w:divBdr>
            <w:top w:val="none" w:sz="0" w:space="0" w:color="auto"/>
            <w:left w:val="none" w:sz="0" w:space="0" w:color="auto"/>
            <w:bottom w:val="none" w:sz="0" w:space="0" w:color="auto"/>
            <w:right w:val="none" w:sz="0" w:space="0" w:color="auto"/>
          </w:divBdr>
        </w:div>
      </w:divsChild>
    </w:div>
    <w:div w:id="696397039">
      <w:bodyDiv w:val="1"/>
      <w:marLeft w:val="0"/>
      <w:marRight w:val="0"/>
      <w:marTop w:val="0"/>
      <w:marBottom w:val="0"/>
      <w:divBdr>
        <w:top w:val="none" w:sz="0" w:space="0" w:color="auto"/>
        <w:left w:val="none" w:sz="0" w:space="0" w:color="auto"/>
        <w:bottom w:val="none" w:sz="0" w:space="0" w:color="auto"/>
        <w:right w:val="none" w:sz="0" w:space="0" w:color="auto"/>
      </w:divBdr>
      <w:divsChild>
        <w:div w:id="486479708">
          <w:marLeft w:val="60"/>
          <w:marRight w:val="60"/>
          <w:marTop w:val="105"/>
          <w:marBottom w:val="105"/>
          <w:divBdr>
            <w:top w:val="none" w:sz="0" w:space="0" w:color="auto"/>
            <w:left w:val="none" w:sz="0" w:space="0" w:color="auto"/>
            <w:bottom w:val="none" w:sz="0" w:space="0" w:color="auto"/>
            <w:right w:val="none" w:sz="0" w:space="0" w:color="auto"/>
          </w:divBdr>
        </w:div>
      </w:divsChild>
    </w:div>
    <w:div w:id="704863665">
      <w:bodyDiv w:val="1"/>
      <w:marLeft w:val="0"/>
      <w:marRight w:val="0"/>
      <w:marTop w:val="0"/>
      <w:marBottom w:val="0"/>
      <w:divBdr>
        <w:top w:val="none" w:sz="0" w:space="0" w:color="auto"/>
        <w:left w:val="none" w:sz="0" w:space="0" w:color="auto"/>
        <w:bottom w:val="none" w:sz="0" w:space="0" w:color="auto"/>
        <w:right w:val="none" w:sz="0" w:space="0" w:color="auto"/>
      </w:divBdr>
      <w:divsChild>
        <w:div w:id="881331125">
          <w:marLeft w:val="0"/>
          <w:marRight w:val="0"/>
          <w:marTop w:val="0"/>
          <w:marBottom w:val="0"/>
          <w:divBdr>
            <w:top w:val="none" w:sz="0" w:space="0" w:color="auto"/>
            <w:left w:val="none" w:sz="0" w:space="0" w:color="auto"/>
            <w:bottom w:val="none" w:sz="0" w:space="0" w:color="auto"/>
            <w:right w:val="none" w:sz="0" w:space="0" w:color="auto"/>
          </w:divBdr>
        </w:div>
      </w:divsChild>
    </w:div>
    <w:div w:id="711803892">
      <w:bodyDiv w:val="1"/>
      <w:marLeft w:val="0"/>
      <w:marRight w:val="0"/>
      <w:marTop w:val="0"/>
      <w:marBottom w:val="0"/>
      <w:divBdr>
        <w:top w:val="none" w:sz="0" w:space="0" w:color="auto"/>
        <w:left w:val="none" w:sz="0" w:space="0" w:color="auto"/>
        <w:bottom w:val="none" w:sz="0" w:space="0" w:color="auto"/>
        <w:right w:val="none" w:sz="0" w:space="0" w:color="auto"/>
      </w:divBdr>
      <w:divsChild>
        <w:div w:id="1796175021">
          <w:marLeft w:val="0"/>
          <w:marRight w:val="0"/>
          <w:marTop w:val="0"/>
          <w:marBottom w:val="0"/>
          <w:divBdr>
            <w:top w:val="none" w:sz="0" w:space="0" w:color="auto"/>
            <w:left w:val="none" w:sz="0" w:space="0" w:color="auto"/>
            <w:bottom w:val="none" w:sz="0" w:space="0" w:color="auto"/>
            <w:right w:val="none" w:sz="0" w:space="0" w:color="auto"/>
          </w:divBdr>
        </w:div>
      </w:divsChild>
    </w:div>
    <w:div w:id="733427395">
      <w:bodyDiv w:val="1"/>
      <w:marLeft w:val="0"/>
      <w:marRight w:val="0"/>
      <w:marTop w:val="0"/>
      <w:marBottom w:val="0"/>
      <w:divBdr>
        <w:top w:val="none" w:sz="0" w:space="0" w:color="auto"/>
        <w:left w:val="none" w:sz="0" w:space="0" w:color="auto"/>
        <w:bottom w:val="none" w:sz="0" w:space="0" w:color="auto"/>
        <w:right w:val="none" w:sz="0" w:space="0" w:color="auto"/>
      </w:divBdr>
      <w:divsChild>
        <w:div w:id="1872185520">
          <w:marLeft w:val="0"/>
          <w:marRight w:val="0"/>
          <w:marTop w:val="0"/>
          <w:marBottom w:val="0"/>
          <w:divBdr>
            <w:top w:val="none" w:sz="0" w:space="0" w:color="auto"/>
            <w:left w:val="none" w:sz="0" w:space="0" w:color="auto"/>
            <w:bottom w:val="none" w:sz="0" w:space="0" w:color="auto"/>
            <w:right w:val="none" w:sz="0" w:space="0" w:color="auto"/>
          </w:divBdr>
        </w:div>
      </w:divsChild>
    </w:div>
    <w:div w:id="744569251">
      <w:bodyDiv w:val="1"/>
      <w:marLeft w:val="0"/>
      <w:marRight w:val="0"/>
      <w:marTop w:val="0"/>
      <w:marBottom w:val="0"/>
      <w:divBdr>
        <w:top w:val="none" w:sz="0" w:space="0" w:color="auto"/>
        <w:left w:val="none" w:sz="0" w:space="0" w:color="auto"/>
        <w:bottom w:val="none" w:sz="0" w:space="0" w:color="auto"/>
        <w:right w:val="none" w:sz="0" w:space="0" w:color="auto"/>
      </w:divBdr>
      <w:divsChild>
        <w:div w:id="1117484865">
          <w:marLeft w:val="0"/>
          <w:marRight w:val="0"/>
          <w:marTop w:val="0"/>
          <w:marBottom w:val="0"/>
          <w:divBdr>
            <w:top w:val="none" w:sz="0" w:space="0" w:color="auto"/>
            <w:left w:val="none" w:sz="0" w:space="0" w:color="auto"/>
            <w:bottom w:val="none" w:sz="0" w:space="0" w:color="auto"/>
            <w:right w:val="none" w:sz="0" w:space="0" w:color="auto"/>
          </w:divBdr>
        </w:div>
      </w:divsChild>
    </w:div>
    <w:div w:id="750811584">
      <w:bodyDiv w:val="1"/>
      <w:marLeft w:val="0"/>
      <w:marRight w:val="0"/>
      <w:marTop w:val="0"/>
      <w:marBottom w:val="0"/>
      <w:divBdr>
        <w:top w:val="none" w:sz="0" w:space="0" w:color="auto"/>
        <w:left w:val="none" w:sz="0" w:space="0" w:color="auto"/>
        <w:bottom w:val="none" w:sz="0" w:space="0" w:color="auto"/>
        <w:right w:val="none" w:sz="0" w:space="0" w:color="auto"/>
      </w:divBdr>
    </w:div>
    <w:div w:id="770782139">
      <w:bodyDiv w:val="1"/>
      <w:marLeft w:val="0"/>
      <w:marRight w:val="0"/>
      <w:marTop w:val="0"/>
      <w:marBottom w:val="0"/>
      <w:divBdr>
        <w:top w:val="none" w:sz="0" w:space="0" w:color="auto"/>
        <w:left w:val="none" w:sz="0" w:space="0" w:color="auto"/>
        <w:bottom w:val="none" w:sz="0" w:space="0" w:color="auto"/>
        <w:right w:val="none" w:sz="0" w:space="0" w:color="auto"/>
      </w:divBdr>
      <w:divsChild>
        <w:div w:id="191575632">
          <w:marLeft w:val="0"/>
          <w:marRight w:val="0"/>
          <w:marTop w:val="0"/>
          <w:marBottom w:val="0"/>
          <w:divBdr>
            <w:top w:val="none" w:sz="0" w:space="0" w:color="auto"/>
            <w:left w:val="none" w:sz="0" w:space="0" w:color="auto"/>
            <w:bottom w:val="none" w:sz="0" w:space="0" w:color="auto"/>
            <w:right w:val="none" w:sz="0" w:space="0" w:color="auto"/>
          </w:divBdr>
        </w:div>
      </w:divsChild>
    </w:div>
    <w:div w:id="797719317">
      <w:bodyDiv w:val="1"/>
      <w:marLeft w:val="0"/>
      <w:marRight w:val="0"/>
      <w:marTop w:val="0"/>
      <w:marBottom w:val="0"/>
      <w:divBdr>
        <w:top w:val="none" w:sz="0" w:space="0" w:color="auto"/>
        <w:left w:val="none" w:sz="0" w:space="0" w:color="auto"/>
        <w:bottom w:val="none" w:sz="0" w:space="0" w:color="auto"/>
        <w:right w:val="none" w:sz="0" w:space="0" w:color="auto"/>
      </w:divBdr>
    </w:div>
    <w:div w:id="800878357">
      <w:bodyDiv w:val="1"/>
      <w:marLeft w:val="0"/>
      <w:marRight w:val="0"/>
      <w:marTop w:val="0"/>
      <w:marBottom w:val="0"/>
      <w:divBdr>
        <w:top w:val="none" w:sz="0" w:space="0" w:color="auto"/>
        <w:left w:val="none" w:sz="0" w:space="0" w:color="auto"/>
        <w:bottom w:val="none" w:sz="0" w:space="0" w:color="auto"/>
        <w:right w:val="none" w:sz="0" w:space="0" w:color="auto"/>
      </w:divBdr>
      <w:divsChild>
        <w:div w:id="1745570122">
          <w:marLeft w:val="60"/>
          <w:marRight w:val="60"/>
          <w:marTop w:val="105"/>
          <w:marBottom w:val="105"/>
          <w:divBdr>
            <w:top w:val="none" w:sz="0" w:space="0" w:color="auto"/>
            <w:left w:val="none" w:sz="0" w:space="0" w:color="auto"/>
            <w:bottom w:val="none" w:sz="0" w:space="0" w:color="auto"/>
            <w:right w:val="none" w:sz="0" w:space="0" w:color="auto"/>
          </w:divBdr>
          <w:divsChild>
            <w:div w:id="112140584">
              <w:marLeft w:val="0"/>
              <w:marRight w:val="0"/>
              <w:marTop w:val="0"/>
              <w:marBottom w:val="0"/>
              <w:divBdr>
                <w:top w:val="none" w:sz="0" w:space="0" w:color="auto"/>
                <w:left w:val="none" w:sz="0" w:space="0" w:color="auto"/>
                <w:bottom w:val="none" w:sz="0" w:space="0" w:color="auto"/>
                <w:right w:val="none" w:sz="0" w:space="0" w:color="auto"/>
              </w:divBdr>
            </w:div>
            <w:div w:id="422192683">
              <w:marLeft w:val="0"/>
              <w:marRight w:val="0"/>
              <w:marTop w:val="0"/>
              <w:marBottom w:val="0"/>
              <w:divBdr>
                <w:top w:val="none" w:sz="0" w:space="0" w:color="auto"/>
                <w:left w:val="none" w:sz="0" w:space="0" w:color="auto"/>
                <w:bottom w:val="none" w:sz="0" w:space="0" w:color="auto"/>
                <w:right w:val="none" w:sz="0" w:space="0" w:color="auto"/>
              </w:divBdr>
            </w:div>
            <w:div w:id="425535556">
              <w:marLeft w:val="0"/>
              <w:marRight w:val="0"/>
              <w:marTop w:val="0"/>
              <w:marBottom w:val="0"/>
              <w:divBdr>
                <w:top w:val="none" w:sz="0" w:space="0" w:color="auto"/>
                <w:left w:val="none" w:sz="0" w:space="0" w:color="auto"/>
                <w:bottom w:val="none" w:sz="0" w:space="0" w:color="auto"/>
                <w:right w:val="none" w:sz="0" w:space="0" w:color="auto"/>
              </w:divBdr>
            </w:div>
            <w:div w:id="1152286292">
              <w:marLeft w:val="0"/>
              <w:marRight w:val="0"/>
              <w:marTop w:val="0"/>
              <w:marBottom w:val="0"/>
              <w:divBdr>
                <w:top w:val="none" w:sz="0" w:space="0" w:color="auto"/>
                <w:left w:val="none" w:sz="0" w:space="0" w:color="auto"/>
                <w:bottom w:val="none" w:sz="0" w:space="0" w:color="auto"/>
                <w:right w:val="none" w:sz="0" w:space="0" w:color="auto"/>
              </w:divBdr>
            </w:div>
            <w:div w:id="1586065320">
              <w:marLeft w:val="0"/>
              <w:marRight w:val="0"/>
              <w:marTop w:val="0"/>
              <w:marBottom w:val="0"/>
              <w:divBdr>
                <w:top w:val="none" w:sz="0" w:space="0" w:color="auto"/>
                <w:left w:val="none" w:sz="0" w:space="0" w:color="auto"/>
                <w:bottom w:val="none" w:sz="0" w:space="0" w:color="auto"/>
                <w:right w:val="none" w:sz="0" w:space="0" w:color="auto"/>
              </w:divBdr>
            </w:div>
            <w:div w:id="1791240654">
              <w:marLeft w:val="0"/>
              <w:marRight w:val="0"/>
              <w:marTop w:val="0"/>
              <w:marBottom w:val="0"/>
              <w:divBdr>
                <w:top w:val="none" w:sz="0" w:space="0" w:color="auto"/>
                <w:left w:val="none" w:sz="0" w:space="0" w:color="auto"/>
                <w:bottom w:val="none" w:sz="0" w:space="0" w:color="auto"/>
                <w:right w:val="none" w:sz="0" w:space="0" w:color="auto"/>
              </w:divBdr>
            </w:div>
            <w:div w:id="205658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08668">
      <w:bodyDiv w:val="1"/>
      <w:marLeft w:val="0"/>
      <w:marRight w:val="0"/>
      <w:marTop w:val="0"/>
      <w:marBottom w:val="0"/>
      <w:divBdr>
        <w:top w:val="none" w:sz="0" w:space="0" w:color="auto"/>
        <w:left w:val="none" w:sz="0" w:space="0" w:color="auto"/>
        <w:bottom w:val="none" w:sz="0" w:space="0" w:color="auto"/>
        <w:right w:val="none" w:sz="0" w:space="0" w:color="auto"/>
      </w:divBdr>
      <w:divsChild>
        <w:div w:id="55515506">
          <w:marLeft w:val="0"/>
          <w:marRight w:val="0"/>
          <w:marTop w:val="0"/>
          <w:marBottom w:val="0"/>
          <w:divBdr>
            <w:top w:val="none" w:sz="0" w:space="0" w:color="auto"/>
            <w:left w:val="none" w:sz="0" w:space="0" w:color="auto"/>
            <w:bottom w:val="none" w:sz="0" w:space="0" w:color="auto"/>
            <w:right w:val="none" w:sz="0" w:space="0" w:color="auto"/>
          </w:divBdr>
        </w:div>
      </w:divsChild>
    </w:div>
    <w:div w:id="822038675">
      <w:bodyDiv w:val="1"/>
      <w:marLeft w:val="0"/>
      <w:marRight w:val="0"/>
      <w:marTop w:val="0"/>
      <w:marBottom w:val="0"/>
      <w:divBdr>
        <w:top w:val="none" w:sz="0" w:space="0" w:color="auto"/>
        <w:left w:val="none" w:sz="0" w:space="0" w:color="auto"/>
        <w:bottom w:val="none" w:sz="0" w:space="0" w:color="auto"/>
        <w:right w:val="none" w:sz="0" w:space="0" w:color="auto"/>
      </w:divBdr>
    </w:div>
    <w:div w:id="824396610">
      <w:bodyDiv w:val="1"/>
      <w:marLeft w:val="0"/>
      <w:marRight w:val="0"/>
      <w:marTop w:val="0"/>
      <w:marBottom w:val="0"/>
      <w:divBdr>
        <w:top w:val="none" w:sz="0" w:space="0" w:color="auto"/>
        <w:left w:val="none" w:sz="0" w:space="0" w:color="auto"/>
        <w:bottom w:val="none" w:sz="0" w:space="0" w:color="auto"/>
        <w:right w:val="none" w:sz="0" w:space="0" w:color="auto"/>
      </w:divBdr>
      <w:divsChild>
        <w:div w:id="1716392455">
          <w:marLeft w:val="0"/>
          <w:marRight w:val="0"/>
          <w:marTop w:val="0"/>
          <w:marBottom w:val="0"/>
          <w:divBdr>
            <w:top w:val="none" w:sz="0" w:space="0" w:color="auto"/>
            <w:left w:val="none" w:sz="0" w:space="0" w:color="auto"/>
            <w:bottom w:val="none" w:sz="0" w:space="0" w:color="auto"/>
            <w:right w:val="none" w:sz="0" w:space="0" w:color="auto"/>
          </w:divBdr>
        </w:div>
      </w:divsChild>
    </w:div>
    <w:div w:id="843125883">
      <w:bodyDiv w:val="1"/>
      <w:marLeft w:val="0"/>
      <w:marRight w:val="0"/>
      <w:marTop w:val="0"/>
      <w:marBottom w:val="0"/>
      <w:divBdr>
        <w:top w:val="none" w:sz="0" w:space="0" w:color="auto"/>
        <w:left w:val="none" w:sz="0" w:space="0" w:color="auto"/>
        <w:bottom w:val="none" w:sz="0" w:space="0" w:color="auto"/>
        <w:right w:val="none" w:sz="0" w:space="0" w:color="auto"/>
      </w:divBdr>
    </w:div>
    <w:div w:id="860970423">
      <w:bodyDiv w:val="1"/>
      <w:marLeft w:val="0"/>
      <w:marRight w:val="0"/>
      <w:marTop w:val="0"/>
      <w:marBottom w:val="0"/>
      <w:divBdr>
        <w:top w:val="none" w:sz="0" w:space="0" w:color="auto"/>
        <w:left w:val="none" w:sz="0" w:space="0" w:color="auto"/>
        <w:bottom w:val="none" w:sz="0" w:space="0" w:color="auto"/>
        <w:right w:val="none" w:sz="0" w:space="0" w:color="auto"/>
      </w:divBdr>
    </w:div>
    <w:div w:id="867453161">
      <w:bodyDiv w:val="1"/>
      <w:marLeft w:val="0"/>
      <w:marRight w:val="0"/>
      <w:marTop w:val="0"/>
      <w:marBottom w:val="0"/>
      <w:divBdr>
        <w:top w:val="none" w:sz="0" w:space="0" w:color="auto"/>
        <w:left w:val="none" w:sz="0" w:space="0" w:color="auto"/>
        <w:bottom w:val="none" w:sz="0" w:space="0" w:color="auto"/>
        <w:right w:val="none" w:sz="0" w:space="0" w:color="auto"/>
      </w:divBdr>
      <w:divsChild>
        <w:div w:id="902788959">
          <w:marLeft w:val="0"/>
          <w:marRight w:val="0"/>
          <w:marTop w:val="0"/>
          <w:marBottom w:val="0"/>
          <w:divBdr>
            <w:top w:val="none" w:sz="0" w:space="0" w:color="auto"/>
            <w:left w:val="none" w:sz="0" w:space="0" w:color="auto"/>
            <w:bottom w:val="none" w:sz="0" w:space="0" w:color="auto"/>
            <w:right w:val="none" w:sz="0" w:space="0" w:color="auto"/>
          </w:divBdr>
        </w:div>
      </w:divsChild>
    </w:div>
    <w:div w:id="880824980">
      <w:bodyDiv w:val="1"/>
      <w:marLeft w:val="0"/>
      <w:marRight w:val="0"/>
      <w:marTop w:val="0"/>
      <w:marBottom w:val="0"/>
      <w:divBdr>
        <w:top w:val="none" w:sz="0" w:space="0" w:color="auto"/>
        <w:left w:val="none" w:sz="0" w:space="0" w:color="auto"/>
        <w:bottom w:val="none" w:sz="0" w:space="0" w:color="auto"/>
        <w:right w:val="none" w:sz="0" w:space="0" w:color="auto"/>
      </w:divBdr>
      <w:divsChild>
        <w:div w:id="1748379956">
          <w:marLeft w:val="0"/>
          <w:marRight w:val="0"/>
          <w:marTop w:val="0"/>
          <w:marBottom w:val="0"/>
          <w:divBdr>
            <w:top w:val="none" w:sz="0" w:space="0" w:color="auto"/>
            <w:left w:val="none" w:sz="0" w:space="0" w:color="auto"/>
            <w:bottom w:val="none" w:sz="0" w:space="0" w:color="auto"/>
            <w:right w:val="none" w:sz="0" w:space="0" w:color="auto"/>
          </w:divBdr>
        </w:div>
      </w:divsChild>
    </w:div>
    <w:div w:id="892085916">
      <w:bodyDiv w:val="1"/>
      <w:marLeft w:val="0"/>
      <w:marRight w:val="0"/>
      <w:marTop w:val="0"/>
      <w:marBottom w:val="0"/>
      <w:divBdr>
        <w:top w:val="none" w:sz="0" w:space="0" w:color="auto"/>
        <w:left w:val="none" w:sz="0" w:space="0" w:color="auto"/>
        <w:bottom w:val="none" w:sz="0" w:space="0" w:color="auto"/>
        <w:right w:val="none" w:sz="0" w:space="0" w:color="auto"/>
      </w:divBdr>
      <w:divsChild>
        <w:div w:id="1703357908">
          <w:marLeft w:val="0"/>
          <w:marRight w:val="0"/>
          <w:marTop w:val="0"/>
          <w:marBottom w:val="0"/>
          <w:divBdr>
            <w:top w:val="none" w:sz="0" w:space="0" w:color="auto"/>
            <w:left w:val="none" w:sz="0" w:space="0" w:color="auto"/>
            <w:bottom w:val="none" w:sz="0" w:space="0" w:color="auto"/>
            <w:right w:val="none" w:sz="0" w:space="0" w:color="auto"/>
          </w:divBdr>
        </w:div>
      </w:divsChild>
    </w:div>
    <w:div w:id="902059036">
      <w:bodyDiv w:val="1"/>
      <w:marLeft w:val="0"/>
      <w:marRight w:val="0"/>
      <w:marTop w:val="0"/>
      <w:marBottom w:val="0"/>
      <w:divBdr>
        <w:top w:val="none" w:sz="0" w:space="0" w:color="auto"/>
        <w:left w:val="none" w:sz="0" w:space="0" w:color="auto"/>
        <w:bottom w:val="none" w:sz="0" w:space="0" w:color="auto"/>
        <w:right w:val="none" w:sz="0" w:space="0" w:color="auto"/>
      </w:divBdr>
      <w:divsChild>
        <w:div w:id="579484328">
          <w:marLeft w:val="60"/>
          <w:marRight w:val="60"/>
          <w:marTop w:val="105"/>
          <w:marBottom w:val="105"/>
          <w:divBdr>
            <w:top w:val="none" w:sz="0" w:space="0" w:color="auto"/>
            <w:left w:val="none" w:sz="0" w:space="0" w:color="auto"/>
            <w:bottom w:val="none" w:sz="0" w:space="0" w:color="auto"/>
            <w:right w:val="none" w:sz="0" w:space="0" w:color="auto"/>
          </w:divBdr>
          <w:divsChild>
            <w:div w:id="199123689">
              <w:marLeft w:val="0"/>
              <w:marRight w:val="0"/>
              <w:marTop w:val="0"/>
              <w:marBottom w:val="0"/>
              <w:divBdr>
                <w:top w:val="none" w:sz="0" w:space="0" w:color="auto"/>
                <w:left w:val="none" w:sz="0" w:space="0" w:color="auto"/>
                <w:bottom w:val="none" w:sz="0" w:space="0" w:color="auto"/>
                <w:right w:val="none" w:sz="0" w:space="0" w:color="auto"/>
              </w:divBdr>
            </w:div>
          </w:divsChild>
        </w:div>
        <w:div w:id="654573740">
          <w:marLeft w:val="60"/>
          <w:marRight w:val="60"/>
          <w:marTop w:val="105"/>
          <w:marBottom w:val="105"/>
          <w:divBdr>
            <w:top w:val="none" w:sz="0" w:space="0" w:color="auto"/>
            <w:left w:val="none" w:sz="0" w:space="0" w:color="auto"/>
            <w:bottom w:val="none" w:sz="0" w:space="0" w:color="auto"/>
            <w:right w:val="none" w:sz="0" w:space="0" w:color="auto"/>
          </w:divBdr>
          <w:divsChild>
            <w:div w:id="1617177467">
              <w:marLeft w:val="0"/>
              <w:marRight w:val="0"/>
              <w:marTop w:val="0"/>
              <w:marBottom w:val="0"/>
              <w:divBdr>
                <w:top w:val="none" w:sz="0" w:space="0" w:color="auto"/>
                <w:left w:val="none" w:sz="0" w:space="0" w:color="auto"/>
                <w:bottom w:val="none" w:sz="0" w:space="0" w:color="auto"/>
                <w:right w:val="none" w:sz="0" w:space="0" w:color="auto"/>
              </w:divBdr>
            </w:div>
          </w:divsChild>
        </w:div>
        <w:div w:id="1054038539">
          <w:marLeft w:val="60"/>
          <w:marRight w:val="60"/>
          <w:marTop w:val="105"/>
          <w:marBottom w:val="105"/>
          <w:divBdr>
            <w:top w:val="none" w:sz="0" w:space="0" w:color="auto"/>
            <w:left w:val="none" w:sz="0" w:space="0" w:color="auto"/>
            <w:bottom w:val="none" w:sz="0" w:space="0" w:color="auto"/>
            <w:right w:val="none" w:sz="0" w:space="0" w:color="auto"/>
          </w:divBdr>
          <w:divsChild>
            <w:div w:id="272904934">
              <w:marLeft w:val="0"/>
              <w:marRight w:val="0"/>
              <w:marTop w:val="0"/>
              <w:marBottom w:val="0"/>
              <w:divBdr>
                <w:top w:val="none" w:sz="0" w:space="0" w:color="auto"/>
                <w:left w:val="none" w:sz="0" w:space="0" w:color="auto"/>
                <w:bottom w:val="none" w:sz="0" w:space="0" w:color="auto"/>
                <w:right w:val="none" w:sz="0" w:space="0" w:color="auto"/>
              </w:divBdr>
            </w:div>
            <w:div w:id="644241180">
              <w:marLeft w:val="0"/>
              <w:marRight w:val="0"/>
              <w:marTop w:val="0"/>
              <w:marBottom w:val="0"/>
              <w:divBdr>
                <w:top w:val="none" w:sz="0" w:space="0" w:color="auto"/>
                <w:left w:val="none" w:sz="0" w:space="0" w:color="auto"/>
                <w:bottom w:val="none" w:sz="0" w:space="0" w:color="auto"/>
                <w:right w:val="none" w:sz="0" w:space="0" w:color="auto"/>
              </w:divBdr>
            </w:div>
            <w:div w:id="1161040894">
              <w:marLeft w:val="0"/>
              <w:marRight w:val="0"/>
              <w:marTop w:val="0"/>
              <w:marBottom w:val="0"/>
              <w:divBdr>
                <w:top w:val="none" w:sz="0" w:space="0" w:color="auto"/>
                <w:left w:val="none" w:sz="0" w:space="0" w:color="auto"/>
                <w:bottom w:val="none" w:sz="0" w:space="0" w:color="auto"/>
                <w:right w:val="none" w:sz="0" w:space="0" w:color="auto"/>
              </w:divBdr>
            </w:div>
            <w:div w:id="1432700017">
              <w:marLeft w:val="0"/>
              <w:marRight w:val="0"/>
              <w:marTop w:val="0"/>
              <w:marBottom w:val="0"/>
              <w:divBdr>
                <w:top w:val="none" w:sz="0" w:space="0" w:color="auto"/>
                <w:left w:val="none" w:sz="0" w:space="0" w:color="auto"/>
                <w:bottom w:val="none" w:sz="0" w:space="0" w:color="auto"/>
                <w:right w:val="none" w:sz="0" w:space="0" w:color="auto"/>
              </w:divBdr>
            </w:div>
            <w:div w:id="189742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680561">
      <w:bodyDiv w:val="1"/>
      <w:marLeft w:val="0"/>
      <w:marRight w:val="0"/>
      <w:marTop w:val="0"/>
      <w:marBottom w:val="0"/>
      <w:divBdr>
        <w:top w:val="none" w:sz="0" w:space="0" w:color="auto"/>
        <w:left w:val="none" w:sz="0" w:space="0" w:color="auto"/>
        <w:bottom w:val="none" w:sz="0" w:space="0" w:color="auto"/>
        <w:right w:val="none" w:sz="0" w:space="0" w:color="auto"/>
      </w:divBdr>
    </w:div>
    <w:div w:id="904989802">
      <w:bodyDiv w:val="1"/>
      <w:marLeft w:val="0"/>
      <w:marRight w:val="0"/>
      <w:marTop w:val="0"/>
      <w:marBottom w:val="0"/>
      <w:divBdr>
        <w:top w:val="none" w:sz="0" w:space="0" w:color="auto"/>
        <w:left w:val="none" w:sz="0" w:space="0" w:color="auto"/>
        <w:bottom w:val="none" w:sz="0" w:space="0" w:color="auto"/>
        <w:right w:val="none" w:sz="0" w:space="0" w:color="auto"/>
      </w:divBdr>
      <w:divsChild>
        <w:div w:id="390153315">
          <w:marLeft w:val="0"/>
          <w:marRight w:val="0"/>
          <w:marTop w:val="0"/>
          <w:marBottom w:val="0"/>
          <w:divBdr>
            <w:top w:val="none" w:sz="0" w:space="0" w:color="auto"/>
            <w:left w:val="none" w:sz="0" w:space="0" w:color="auto"/>
            <w:bottom w:val="none" w:sz="0" w:space="0" w:color="auto"/>
            <w:right w:val="none" w:sz="0" w:space="0" w:color="auto"/>
          </w:divBdr>
        </w:div>
      </w:divsChild>
    </w:div>
    <w:div w:id="908809506">
      <w:bodyDiv w:val="1"/>
      <w:marLeft w:val="0"/>
      <w:marRight w:val="0"/>
      <w:marTop w:val="0"/>
      <w:marBottom w:val="0"/>
      <w:divBdr>
        <w:top w:val="none" w:sz="0" w:space="0" w:color="auto"/>
        <w:left w:val="none" w:sz="0" w:space="0" w:color="auto"/>
        <w:bottom w:val="none" w:sz="0" w:space="0" w:color="auto"/>
        <w:right w:val="none" w:sz="0" w:space="0" w:color="auto"/>
      </w:divBdr>
      <w:divsChild>
        <w:div w:id="359094019">
          <w:marLeft w:val="0"/>
          <w:marRight w:val="0"/>
          <w:marTop w:val="0"/>
          <w:marBottom w:val="0"/>
          <w:divBdr>
            <w:top w:val="none" w:sz="0" w:space="0" w:color="auto"/>
            <w:left w:val="none" w:sz="0" w:space="0" w:color="auto"/>
            <w:bottom w:val="none" w:sz="0" w:space="0" w:color="auto"/>
            <w:right w:val="none" w:sz="0" w:space="0" w:color="auto"/>
          </w:divBdr>
        </w:div>
        <w:div w:id="1605726386">
          <w:marLeft w:val="0"/>
          <w:marRight w:val="0"/>
          <w:marTop w:val="0"/>
          <w:marBottom w:val="0"/>
          <w:divBdr>
            <w:top w:val="none" w:sz="0" w:space="0" w:color="auto"/>
            <w:left w:val="none" w:sz="0" w:space="0" w:color="auto"/>
            <w:bottom w:val="none" w:sz="0" w:space="0" w:color="auto"/>
            <w:right w:val="none" w:sz="0" w:space="0" w:color="auto"/>
          </w:divBdr>
        </w:div>
      </w:divsChild>
    </w:div>
    <w:div w:id="914583660">
      <w:bodyDiv w:val="1"/>
      <w:marLeft w:val="0"/>
      <w:marRight w:val="0"/>
      <w:marTop w:val="0"/>
      <w:marBottom w:val="0"/>
      <w:divBdr>
        <w:top w:val="none" w:sz="0" w:space="0" w:color="auto"/>
        <w:left w:val="none" w:sz="0" w:space="0" w:color="auto"/>
        <w:bottom w:val="none" w:sz="0" w:space="0" w:color="auto"/>
        <w:right w:val="none" w:sz="0" w:space="0" w:color="auto"/>
      </w:divBdr>
    </w:div>
    <w:div w:id="927808702">
      <w:bodyDiv w:val="1"/>
      <w:marLeft w:val="0"/>
      <w:marRight w:val="0"/>
      <w:marTop w:val="0"/>
      <w:marBottom w:val="0"/>
      <w:divBdr>
        <w:top w:val="none" w:sz="0" w:space="0" w:color="auto"/>
        <w:left w:val="none" w:sz="0" w:space="0" w:color="auto"/>
        <w:bottom w:val="none" w:sz="0" w:space="0" w:color="auto"/>
        <w:right w:val="none" w:sz="0" w:space="0" w:color="auto"/>
      </w:divBdr>
    </w:div>
    <w:div w:id="947152508">
      <w:bodyDiv w:val="1"/>
      <w:marLeft w:val="0"/>
      <w:marRight w:val="0"/>
      <w:marTop w:val="0"/>
      <w:marBottom w:val="0"/>
      <w:divBdr>
        <w:top w:val="none" w:sz="0" w:space="0" w:color="auto"/>
        <w:left w:val="none" w:sz="0" w:space="0" w:color="auto"/>
        <w:bottom w:val="none" w:sz="0" w:space="0" w:color="auto"/>
        <w:right w:val="none" w:sz="0" w:space="0" w:color="auto"/>
      </w:divBdr>
      <w:divsChild>
        <w:div w:id="1343387351">
          <w:marLeft w:val="0"/>
          <w:marRight w:val="0"/>
          <w:marTop w:val="0"/>
          <w:marBottom w:val="0"/>
          <w:divBdr>
            <w:top w:val="none" w:sz="0" w:space="0" w:color="auto"/>
            <w:left w:val="none" w:sz="0" w:space="0" w:color="auto"/>
            <w:bottom w:val="none" w:sz="0" w:space="0" w:color="auto"/>
            <w:right w:val="none" w:sz="0" w:space="0" w:color="auto"/>
          </w:divBdr>
        </w:div>
      </w:divsChild>
    </w:div>
    <w:div w:id="949816603">
      <w:bodyDiv w:val="1"/>
      <w:marLeft w:val="0"/>
      <w:marRight w:val="0"/>
      <w:marTop w:val="0"/>
      <w:marBottom w:val="0"/>
      <w:divBdr>
        <w:top w:val="none" w:sz="0" w:space="0" w:color="auto"/>
        <w:left w:val="none" w:sz="0" w:space="0" w:color="auto"/>
        <w:bottom w:val="none" w:sz="0" w:space="0" w:color="auto"/>
        <w:right w:val="none" w:sz="0" w:space="0" w:color="auto"/>
      </w:divBdr>
      <w:divsChild>
        <w:div w:id="874545096">
          <w:marLeft w:val="0"/>
          <w:marRight w:val="0"/>
          <w:marTop w:val="0"/>
          <w:marBottom w:val="0"/>
          <w:divBdr>
            <w:top w:val="none" w:sz="0" w:space="0" w:color="auto"/>
            <w:left w:val="none" w:sz="0" w:space="0" w:color="auto"/>
            <w:bottom w:val="none" w:sz="0" w:space="0" w:color="auto"/>
            <w:right w:val="none" w:sz="0" w:space="0" w:color="auto"/>
          </w:divBdr>
        </w:div>
      </w:divsChild>
    </w:div>
    <w:div w:id="967665159">
      <w:bodyDiv w:val="1"/>
      <w:marLeft w:val="0"/>
      <w:marRight w:val="0"/>
      <w:marTop w:val="0"/>
      <w:marBottom w:val="0"/>
      <w:divBdr>
        <w:top w:val="none" w:sz="0" w:space="0" w:color="auto"/>
        <w:left w:val="none" w:sz="0" w:space="0" w:color="auto"/>
        <w:bottom w:val="none" w:sz="0" w:space="0" w:color="auto"/>
        <w:right w:val="none" w:sz="0" w:space="0" w:color="auto"/>
      </w:divBdr>
      <w:divsChild>
        <w:div w:id="1980766935">
          <w:marLeft w:val="0"/>
          <w:marRight w:val="0"/>
          <w:marTop w:val="0"/>
          <w:marBottom w:val="0"/>
          <w:divBdr>
            <w:top w:val="none" w:sz="0" w:space="0" w:color="auto"/>
            <w:left w:val="none" w:sz="0" w:space="0" w:color="auto"/>
            <w:bottom w:val="none" w:sz="0" w:space="0" w:color="auto"/>
            <w:right w:val="none" w:sz="0" w:space="0" w:color="auto"/>
          </w:divBdr>
        </w:div>
      </w:divsChild>
    </w:div>
    <w:div w:id="968508881">
      <w:bodyDiv w:val="1"/>
      <w:marLeft w:val="0"/>
      <w:marRight w:val="0"/>
      <w:marTop w:val="0"/>
      <w:marBottom w:val="0"/>
      <w:divBdr>
        <w:top w:val="none" w:sz="0" w:space="0" w:color="auto"/>
        <w:left w:val="none" w:sz="0" w:space="0" w:color="auto"/>
        <w:bottom w:val="none" w:sz="0" w:space="0" w:color="auto"/>
        <w:right w:val="none" w:sz="0" w:space="0" w:color="auto"/>
      </w:divBdr>
      <w:divsChild>
        <w:div w:id="767429948">
          <w:marLeft w:val="0"/>
          <w:marRight w:val="0"/>
          <w:marTop w:val="0"/>
          <w:marBottom w:val="0"/>
          <w:divBdr>
            <w:top w:val="none" w:sz="0" w:space="0" w:color="auto"/>
            <w:left w:val="none" w:sz="0" w:space="0" w:color="auto"/>
            <w:bottom w:val="none" w:sz="0" w:space="0" w:color="auto"/>
            <w:right w:val="none" w:sz="0" w:space="0" w:color="auto"/>
          </w:divBdr>
        </w:div>
      </w:divsChild>
    </w:div>
    <w:div w:id="971909227">
      <w:bodyDiv w:val="1"/>
      <w:marLeft w:val="0"/>
      <w:marRight w:val="0"/>
      <w:marTop w:val="0"/>
      <w:marBottom w:val="0"/>
      <w:divBdr>
        <w:top w:val="none" w:sz="0" w:space="0" w:color="auto"/>
        <w:left w:val="none" w:sz="0" w:space="0" w:color="auto"/>
        <w:bottom w:val="none" w:sz="0" w:space="0" w:color="auto"/>
        <w:right w:val="none" w:sz="0" w:space="0" w:color="auto"/>
      </w:divBdr>
      <w:divsChild>
        <w:div w:id="794299901">
          <w:marLeft w:val="0"/>
          <w:marRight w:val="0"/>
          <w:marTop w:val="0"/>
          <w:marBottom w:val="0"/>
          <w:divBdr>
            <w:top w:val="none" w:sz="0" w:space="0" w:color="auto"/>
            <w:left w:val="none" w:sz="0" w:space="0" w:color="auto"/>
            <w:bottom w:val="none" w:sz="0" w:space="0" w:color="auto"/>
            <w:right w:val="none" w:sz="0" w:space="0" w:color="auto"/>
          </w:divBdr>
        </w:div>
      </w:divsChild>
    </w:div>
    <w:div w:id="971984396">
      <w:bodyDiv w:val="1"/>
      <w:marLeft w:val="0"/>
      <w:marRight w:val="0"/>
      <w:marTop w:val="0"/>
      <w:marBottom w:val="0"/>
      <w:divBdr>
        <w:top w:val="none" w:sz="0" w:space="0" w:color="auto"/>
        <w:left w:val="none" w:sz="0" w:space="0" w:color="auto"/>
        <w:bottom w:val="none" w:sz="0" w:space="0" w:color="auto"/>
        <w:right w:val="none" w:sz="0" w:space="0" w:color="auto"/>
      </w:divBdr>
      <w:divsChild>
        <w:div w:id="271592993">
          <w:marLeft w:val="0"/>
          <w:marRight w:val="0"/>
          <w:marTop w:val="0"/>
          <w:marBottom w:val="0"/>
          <w:divBdr>
            <w:top w:val="none" w:sz="0" w:space="0" w:color="auto"/>
            <w:left w:val="none" w:sz="0" w:space="0" w:color="auto"/>
            <w:bottom w:val="none" w:sz="0" w:space="0" w:color="auto"/>
            <w:right w:val="none" w:sz="0" w:space="0" w:color="auto"/>
          </w:divBdr>
        </w:div>
      </w:divsChild>
    </w:div>
    <w:div w:id="993072368">
      <w:bodyDiv w:val="1"/>
      <w:marLeft w:val="0"/>
      <w:marRight w:val="0"/>
      <w:marTop w:val="0"/>
      <w:marBottom w:val="0"/>
      <w:divBdr>
        <w:top w:val="none" w:sz="0" w:space="0" w:color="auto"/>
        <w:left w:val="none" w:sz="0" w:space="0" w:color="auto"/>
        <w:bottom w:val="none" w:sz="0" w:space="0" w:color="auto"/>
        <w:right w:val="none" w:sz="0" w:space="0" w:color="auto"/>
      </w:divBdr>
    </w:div>
    <w:div w:id="996803370">
      <w:bodyDiv w:val="1"/>
      <w:marLeft w:val="0"/>
      <w:marRight w:val="0"/>
      <w:marTop w:val="0"/>
      <w:marBottom w:val="0"/>
      <w:divBdr>
        <w:top w:val="none" w:sz="0" w:space="0" w:color="auto"/>
        <w:left w:val="none" w:sz="0" w:space="0" w:color="auto"/>
        <w:bottom w:val="none" w:sz="0" w:space="0" w:color="auto"/>
        <w:right w:val="none" w:sz="0" w:space="0" w:color="auto"/>
      </w:divBdr>
      <w:divsChild>
        <w:div w:id="28192623">
          <w:marLeft w:val="0"/>
          <w:marRight w:val="0"/>
          <w:marTop w:val="0"/>
          <w:marBottom w:val="0"/>
          <w:divBdr>
            <w:top w:val="none" w:sz="0" w:space="0" w:color="auto"/>
            <w:left w:val="none" w:sz="0" w:space="0" w:color="auto"/>
            <w:bottom w:val="none" w:sz="0" w:space="0" w:color="auto"/>
            <w:right w:val="none" w:sz="0" w:space="0" w:color="auto"/>
          </w:divBdr>
        </w:div>
      </w:divsChild>
    </w:div>
    <w:div w:id="1007053487">
      <w:bodyDiv w:val="1"/>
      <w:marLeft w:val="0"/>
      <w:marRight w:val="0"/>
      <w:marTop w:val="0"/>
      <w:marBottom w:val="0"/>
      <w:divBdr>
        <w:top w:val="none" w:sz="0" w:space="0" w:color="auto"/>
        <w:left w:val="none" w:sz="0" w:space="0" w:color="auto"/>
        <w:bottom w:val="none" w:sz="0" w:space="0" w:color="auto"/>
        <w:right w:val="none" w:sz="0" w:space="0" w:color="auto"/>
      </w:divBdr>
      <w:divsChild>
        <w:div w:id="785000135">
          <w:marLeft w:val="0"/>
          <w:marRight w:val="0"/>
          <w:marTop w:val="0"/>
          <w:marBottom w:val="0"/>
          <w:divBdr>
            <w:top w:val="none" w:sz="0" w:space="0" w:color="auto"/>
            <w:left w:val="none" w:sz="0" w:space="0" w:color="auto"/>
            <w:bottom w:val="none" w:sz="0" w:space="0" w:color="auto"/>
            <w:right w:val="none" w:sz="0" w:space="0" w:color="auto"/>
          </w:divBdr>
        </w:div>
      </w:divsChild>
    </w:div>
    <w:div w:id="1024088443">
      <w:bodyDiv w:val="1"/>
      <w:marLeft w:val="0"/>
      <w:marRight w:val="0"/>
      <w:marTop w:val="0"/>
      <w:marBottom w:val="0"/>
      <w:divBdr>
        <w:top w:val="none" w:sz="0" w:space="0" w:color="auto"/>
        <w:left w:val="none" w:sz="0" w:space="0" w:color="auto"/>
        <w:bottom w:val="none" w:sz="0" w:space="0" w:color="auto"/>
        <w:right w:val="none" w:sz="0" w:space="0" w:color="auto"/>
      </w:divBdr>
      <w:divsChild>
        <w:div w:id="1736007742">
          <w:marLeft w:val="0"/>
          <w:marRight w:val="0"/>
          <w:marTop w:val="0"/>
          <w:marBottom w:val="0"/>
          <w:divBdr>
            <w:top w:val="none" w:sz="0" w:space="0" w:color="auto"/>
            <w:left w:val="none" w:sz="0" w:space="0" w:color="auto"/>
            <w:bottom w:val="none" w:sz="0" w:space="0" w:color="auto"/>
            <w:right w:val="none" w:sz="0" w:space="0" w:color="auto"/>
          </w:divBdr>
        </w:div>
      </w:divsChild>
    </w:div>
    <w:div w:id="1027487997">
      <w:bodyDiv w:val="1"/>
      <w:marLeft w:val="0"/>
      <w:marRight w:val="0"/>
      <w:marTop w:val="0"/>
      <w:marBottom w:val="0"/>
      <w:divBdr>
        <w:top w:val="none" w:sz="0" w:space="0" w:color="auto"/>
        <w:left w:val="none" w:sz="0" w:space="0" w:color="auto"/>
        <w:bottom w:val="none" w:sz="0" w:space="0" w:color="auto"/>
        <w:right w:val="none" w:sz="0" w:space="0" w:color="auto"/>
      </w:divBdr>
    </w:div>
    <w:div w:id="1028990754">
      <w:bodyDiv w:val="1"/>
      <w:marLeft w:val="0"/>
      <w:marRight w:val="0"/>
      <w:marTop w:val="0"/>
      <w:marBottom w:val="0"/>
      <w:divBdr>
        <w:top w:val="none" w:sz="0" w:space="0" w:color="auto"/>
        <w:left w:val="none" w:sz="0" w:space="0" w:color="auto"/>
        <w:bottom w:val="none" w:sz="0" w:space="0" w:color="auto"/>
        <w:right w:val="none" w:sz="0" w:space="0" w:color="auto"/>
      </w:divBdr>
      <w:divsChild>
        <w:div w:id="1640845169">
          <w:marLeft w:val="0"/>
          <w:marRight w:val="0"/>
          <w:marTop w:val="0"/>
          <w:marBottom w:val="0"/>
          <w:divBdr>
            <w:top w:val="none" w:sz="0" w:space="0" w:color="auto"/>
            <w:left w:val="none" w:sz="0" w:space="0" w:color="auto"/>
            <w:bottom w:val="none" w:sz="0" w:space="0" w:color="auto"/>
            <w:right w:val="none" w:sz="0" w:space="0" w:color="auto"/>
          </w:divBdr>
        </w:div>
      </w:divsChild>
    </w:div>
    <w:div w:id="1036200219">
      <w:bodyDiv w:val="1"/>
      <w:marLeft w:val="0"/>
      <w:marRight w:val="0"/>
      <w:marTop w:val="0"/>
      <w:marBottom w:val="0"/>
      <w:divBdr>
        <w:top w:val="none" w:sz="0" w:space="0" w:color="auto"/>
        <w:left w:val="none" w:sz="0" w:space="0" w:color="auto"/>
        <w:bottom w:val="none" w:sz="0" w:space="0" w:color="auto"/>
        <w:right w:val="none" w:sz="0" w:space="0" w:color="auto"/>
      </w:divBdr>
      <w:divsChild>
        <w:div w:id="1352730716">
          <w:marLeft w:val="0"/>
          <w:marRight w:val="0"/>
          <w:marTop w:val="0"/>
          <w:marBottom w:val="0"/>
          <w:divBdr>
            <w:top w:val="none" w:sz="0" w:space="0" w:color="auto"/>
            <w:left w:val="none" w:sz="0" w:space="0" w:color="auto"/>
            <w:bottom w:val="none" w:sz="0" w:space="0" w:color="auto"/>
            <w:right w:val="none" w:sz="0" w:space="0" w:color="auto"/>
          </w:divBdr>
        </w:div>
      </w:divsChild>
    </w:div>
    <w:div w:id="1037118083">
      <w:bodyDiv w:val="1"/>
      <w:marLeft w:val="0"/>
      <w:marRight w:val="0"/>
      <w:marTop w:val="0"/>
      <w:marBottom w:val="0"/>
      <w:divBdr>
        <w:top w:val="none" w:sz="0" w:space="0" w:color="auto"/>
        <w:left w:val="none" w:sz="0" w:space="0" w:color="auto"/>
        <w:bottom w:val="none" w:sz="0" w:space="0" w:color="auto"/>
        <w:right w:val="none" w:sz="0" w:space="0" w:color="auto"/>
      </w:divBdr>
      <w:divsChild>
        <w:div w:id="422995329">
          <w:marLeft w:val="0"/>
          <w:marRight w:val="0"/>
          <w:marTop w:val="0"/>
          <w:marBottom w:val="0"/>
          <w:divBdr>
            <w:top w:val="none" w:sz="0" w:space="0" w:color="auto"/>
            <w:left w:val="none" w:sz="0" w:space="0" w:color="auto"/>
            <w:bottom w:val="none" w:sz="0" w:space="0" w:color="auto"/>
            <w:right w:val="none" w:sz="0" w:space="0" w:color="auto"/>
          </w:divBdr>
        </w:div>
      </w:divsChild>
    </w:div>
    <w:div w:id="1048143520">
      <w:bodyDiv w:val="1"/>
      <w:marLeft w:val="0"/>
      <w:marRight w:val="0"/>
      <w:marTop w:val="0"/>
      <w:marBottom w:val="0"/>
      <w:divBdr>
        <w:top w:val="none" w:sz="0" w:space="0" w:color="auto"/>
        <w:left w:val="none" w:sz="0" w:space="0" w:color="auto"/>
        <w:bottom w:val="none" w:sz="0" w:space="0" w:color="auto"/>
        <w:right w:val="none" w:sz="0" w:space="0" w:color="auto"/>
      </w:divBdr>
      <w:divsChild>
        <w:div w:id="2041733872">
          <w:marLeft w:val="0"/>
          <w:marRight w:val="0"/>
          <w:marTop w:val="0"/>
          <w:marBottom w:val="0"/>
          <w:divBdr>
            <w:top w:val="none" w:sz="0" w:space="0" w:color="auto"/>
            <w:left w:val="none" w:sz="0" w:space="0" w:color="auto"/>
            <w:bottom w:val="none" w:sz="0" w:space="0" w:color="auto"/>
            <w:right w:val="none" w:sz="0" w:space="0" w:color="auto"/>
          </w:divBdr>
        </w:div>
      </w:divsChild>
    </w:div>
    <w:div w:id="1054620536">
      <w:bodyDiv w:val="1"/>
      <w:marLeft w:val="0"/>
      <w:marRight w:val="0"/>
      <w:marTop w:val="0"/>
      <w:marBottom w:val="0"/>
      <w:divBdr>
        <w:top w:val="none" w:sz="0" w:space="0" w:color="auto"/>
        <w:left w:val="none" w:sz="0" w:space="0" w:color="auto"/>
        <w:bottom w:val="none" w:sz="0" w:space="0" w:color="auto"/>
        <w:right w:val="none" w:sz="0" w:space="0" w:color="auto"/>
      </w:divBdr>
      <w:divsChild>
        <w:div w:id="1420444808">
          <w:marLeft w:val="0"/>
          <w:marRight w:val="0"/>
          <w:marTop w:val="0"/>
          <w:marBottom w:val="0"/>
          <w:divBdr>
            <w:top w:val="none" w:sz="0" w:space="0" w:color="auto"/>
            <w:left w:val="none" w:sz="0" w:space="0" w:color="auto"/>
            <w:bottom w:val="none" w:sz="0" w:space="0" w:color="auto"/>
            <w:right w:val="none" w:sz="0" w:space="0" w:color="auto"/>
          </w:divBdr>
        </w:div>
      </w:divsChild>
    </w:div>
    <w:div w:id="1056902819">
      <w:bodyDiv w:val="1"/>
      <w:marLeft w:val="0"/>
      <w:marRight w:val="0"/>
      <w:marTop w:val="0"/>
      <w:marBottom w:val="0"/>
      <w:divBdr>
        <w:top w:val="none" w:sz="0" w:space="0" w:color="auto"/>
        <w:left w:val="none" w:sz="0" w:space="0" w:color="auto"/>
        <w:bottom w:val="none" w:sz="0" w:space="0" w:color="auto"/>
        <w:right w:val="none" w:sz="0" w:space="0" w:color="auto"/>
      </w:divBdr>
      <w:divsChild>
        <w:div w:id="1325167068">
          <w:marLeft w:val="0"/>
          <w:marRight w:val="0"/>
          <w:marTop w:val="0"/>
          <w:marBottom w:val="0"/>
          <w:divBdr>
            <w:top w:val="none" w:sz="0" w:space="0" w:color="auto"/>
            <w:left w:val="none" w:sz="0" w:space="0" w:color="auto"/>
            <w:bottom w:val="none" w:sz="0" w:space="0" w:color="auto"/>
            <w:right w:val="none" w:sz="0" w:space="0" w:color="auto"/>
          </w:divBdr>
        </w:div>
      </w:divsChild>
    </w:div>
    <w:div w:id="1070426337">
      <w:bodyDiv w:val="1"/>
      <w:marLeft w:val="0"/>
      <w:marRight w:val="0"/>
      <w:marTop w:val="0"/>
      <w:marBottom w:val="0"/>
      <w:divBdr>
        <w:top w:val="none" w:sz="0" w:space="0" w:color="auto"/>
        <w:left w:val="none" w:sz="0" w:space="0" w:color="auto"/>
        <w:bottom w:val="none" w:sz="0" w:space="0" w:color="auto"/>
        <w:right w:val="none" w:sz="0" w:space="0" w:color="auto"/>
      </w:divBdr>
      <w:divsChild>
        <w:div w:id="512650820">
          <w:marLeft w:val="0"/>
          <w:marRight w:val="0"/>
          <w:marTop w:val="0"/>
          <w:marBottom w:val="0"/>
          <w:divBdr>
            <w:top w:val="none" w:sz="0" w:space="0" w:color="auto"/>
            <w:left w:val="none" w:sz="0" w:space="0" w:color="auto"/>
            <w:bottom w:val="none" w:sz="0" w:space="0" w:color="auto"/>
            <w:right w:val="none" w:sz="0" w:space="0" w:color="auto"/>
          </w:divBdr>
        </w:div>
      </w:divsChild>
    </w:div>
    <w:div w:id="1077358457">
      <w:bodyDiv w:val="1"/>
      <w:marLeft w:val="0"/>
      <w:marRight w:val="0"/>
      <w:marTop w:val="0"/>
      <w:marBottom w:val="0"/>
      <w:divBdr>
        <w:top w:val="none" w:sz="0" w:space="0" w:color="auto"/>
        <w:left w:val="none" w:sz="0" w:space="0" w:color="auto"/>
        <w:bottom w:val="none" w:sz="0" w:space="0" w:color="auto"/>
        <w:right w:val="none" w:sz="0" w:space="0" w:color="auto"/>
      </w:divBdr>
      <w:divsChild>
        <w:div w:id="1622613329">
          <w:marLeft w:val="0"/>
          <w:marRight w:val="0"/>
          <w:marTop w:val="0"/>
          <w:marBottom w:val="0"/>
          <w:divBdr>
            <w:top w:val="none" w:sz="0" w:space="0" w:color="auto"/>
            <w:left w:val="none" w:sz="0" w:space="0" w:color="auto"/>
            <w:bottom w:val="none" w:sz="0" w:space="0" w:color="auto"/>
            <w:right w:val="none" w:sz="0" w:space="0" w:color="auto"/>
          </w:divBdr>
        </w:div>
      </w:divsChild>
    </w:div>
    <w:div w:id="1078091328">
      <w:bodyDiv w:val="1"/>
      <w:marLeft w:val="0"/>
      <w:marRight w:val="0"/>
      <w:marTop w:val="0"/>
      <w:marBottom w:val="0"/>
      <w:divBdr>
        <w:top w:val="none" w:sz="0" w:space="0" w:color="auto"/>
        <w:left w:val="none" w:sz="0" w:space="0" w:color="auto"/>
        <w:bottom w:val="none" w:sz="0" w:space="0" w:color="auto"/>
        <w:right w:val="none" w:sz="0" w:space="0" w:color="auto"/>
      </w:divBdr>
    </w:div>
    <w:div w:id="1082294096">
      <w:bodyDiv w:val="1"/>
      <w:marLeft w:val="0"/>
      <w:marRight w:val="0"/>
      <w:marTop w:val="0"/>
      <w:marBottom w:val="0"/>
      <w:divBdr>
        <w:top w:val="none" w:sz="0" w:space="0" w:color="auto"/>
        <w:left w:val="none" w:sz="0" w:space="0" w:color="auto"/>
        <w:bottom w:val="none" w:sz="0" w:space="0" w:color="auto"/>
        <w:right w:val="none" w:sz="0" w:space="0" w:color="auto"/>
      </w:divBdr>
    </w:div>
    <w:div w:id="1103722558">
      <w:bodyDiv w:val="1"/>
      <w:marLeft w:val="0"/>
      <w:marRight w:val="0"/>
      <w:marTop w:val="0"/>
      <w:marBottom w:val="0"/>
      <w:divBdr>
        <w:top w:val="none" w:sz="0" w:space="0" w:color="auto"/>
        <w:left w:val="none" w:sz="0" w:space="0" w:color="auto"/>
        <w:bottom w:val="none" w:sz="0" w:space="0" w:color="auto"/>
        <w:right w:val="none" w:sz="0" w:space="0" w:color="auto"/>
      </w:divBdr>
      <w:divsChild>
        <w:div w:id="1101686409">
          <w:marLeft w:val="0"/>
          <w:marRight w:val="0"/>
          <w:marTop w:val="0"/>
          <w:marBottom w:val="0"/>
          <w:divBdr>
            <w:top w:val="none" w:sz="0" w:space="0" w:color="auto"/>
            <w:left w:val="none" w:sz="0" w:space="0" w:color="auto"/>
            <w:bottom w:val="none" w:sz="0" w:space="0" w:color="auto"/>
            <w:right w:val="none" w:sz="0" w:space="0" w:color="auto"/>
          </w:divBdr>
        </w:div>
      </w:divsChild>
    </w:div>
    <w:div w:id="1113400965">
      <w:bodyDiv w:val="1"/>
      <w:marLeft w:val="0"/>
      <w:marRight w:val="0"/>
      <w:marTop w:val="0"/>
      <w:marBottom w:val="0"/>
      <w:divBdr>
        <w:top w:val="none" w:sz="0" w:space="0" w:color="auto"/>
        <w:left w:val="none" w:sz="0" w:space="0" w:color="auto"/>
        <w:bottom w:val="none" w:sz="0" w:space="0" w:color="auto"/>
        <w:right w:val="none" w:sz="0" w:space="0" w:color="auto"/>
      </w:divBdr>
    </w:div>
    <w:div w:id="1127773843">
      <w:bodyDiv w:val="1"/>
      <w:marLeft w:val="0"/>
      <w:marRight w:val="0"/>
      <w:marTop w:val="0"/>
      <w:marBottom w:val="0"/>
      <w:divBdr>
        <w:top w:val="none" w:sz="0" w:space="0" w:color="auto"/>
        <w:left w:val="none" w:sz="0" w:space="0" w:color="auto"/>
        <w:bottom w:val="none" w:sz="0" w:space="0" w:color="auto"/>
        <w:right w:val="none" w:sz="0" w:space="0" w:color="auto"/>
      </w:divBdr>
      <w:divsChild>
        <w:div w:id="1902130458">
          <w:marLeft w:val="0"/>
          <w:marRight w:val="0"/>
          <w:marTop w:val="0"/>
          <w:marBottom w:val="0"/>
          <w:divBdr>
            <w:top w:val="none" w:sz="0" w:space="0" w:color="auto"/>
            <w:left w:val="none" w:sz="0" w:space="0" w:color="auto"/>
            <w:bottom w:val="none" w:sz="0" w:space="0" w:color="auto"/>
            <w:right w:val="none" w:sz="0" w:space="0" w:color="auto"/>
          </w:divBdr>
        </w:div>
      </w:divsChild>
    </w:div>
    <w:div w:id="1138037804">
      <w:bodyDiv w:val="1"/>
      <w:marLeft w:val="0"/>
      <w:marRight w:val="0"/>
      <w:marTop w:val="0"/>
      <w:marBottom w:val="0"/>
      <w:divBdr>
        <w:top w:val="none" w:sz="0" w:space="0" w:color="auto"/>
        <w:left w:val="none" w:sz="0" w:space="0" w:color="auto"/>
        <w:bottom w:val="none" w:sz="0" w:space="0" w:color="auto"/>
        <w:right w:val="none" w:sz="0" w:space="0" w:color="auto"/>
      </w:divBdr>
    </w:div>
    <w:div w:id="1147749228">
      <w:bodyDiv w:val="1"/>
      <w:marLeft w:val="0"/>
      <w:marRight w:val="0"/>
      <w:marTop w:val="0"/>
      <w:marBottom w:val="0"/>
      <w:divBdr>
        <w:top w:val="none" w:sz="0" w:space="0" w:color="auto"/>
        <w:left w:val="none" w:sz="0" w:space="0" w:color="auto"/>
        <w:bottom w:val="none" w:sz="0" w:space="0" w:color="auto"/>
        <w:right w:val="none" w:sz="0" w:space="0" w:color="auto"/>
      </w:divBdr>
      <w:divsChild>
        <w:div w:id="1416248022">
          <w:marLeft w:val="0"/>
          <w:marRight w:val="0"/>
          <w:marTop w:val="0"/>
          <w:marBottom w:val="0"/>
          <w:divBdr>
            <w:top w:val="none" w:sz="0" w:space="0" w:color="auto"/>
            <w:left w:val="none" w:sz="0" w:space="0" w:color="auto"/>
            <w:bottom w:val="none" w:sz="0" w:space="0" w:color="auto"/>
            <w:right w:val="none" w:sz="0" w:space="0" w:color="auto"/>
          </w:divBdr>
        </w:div>
      </w:divsChild>
    </w:div>
    <w:div w:id="1187258323">
      <w:bodyDiv w:val="1"/>
      <w:marLeft w:val="0"/>
      <w:marRight w:val="0"/>
      <w:marTop w:val="0"/>
      <w:marBottom w:val="0"/>
      <w:divBdr>
        <w:top w:val="none" w:sz="0" w:space="0" w:color="auto"/>
        <w:left w:val="none" w:sz="0" w:space="0" w:color="auto"/>
        <w:bottom w:val="none" w:sz="0" w:space="0" w:color="auto"/>
        <w:right w:val="none" w:sz="0" w:space="0" w:color="auto"/>
      </w:divBdr>
      <w:divsChild>
        <w:div w:id="1029645546">
          <w:marLeft w:val="0"/>
          <w:marRight w:val="0"/>
          <w:marTop w:val="0"/>
          <w:marBottom w:val="0"/>
          <w:divBdr>
            <w:top w:val="none" w:sz="0" w:space="0" w:color="auto"/>
            <w:left w:val="none" w:sz="0" w:space="0" w:color="auto"/>
            <w:bottom w:val="none" w:sz="0" w:space="0" w:color="auto"/>
            <w:right w:val="none" w:sz="0" w:space="0" w:color="auto"/>
          </w:divBdr>
        </w:div>
      </w:divsChild>
    </w:div>
    <w:div w:id="1193373174">
      <w:bodyDiv w:val="1"/>
      <w:marLeft w:val="0"/>
      <w:marRight w:val="0"/>
      <w:marTop w:val="0"/>
      <w:marBottom w:val="0"/>
      <w:divBdr>
        <w:top w:val="none" w:sz="0" w:space="0" w:color="auto"/>
        <w:left w:val="none" w:sz="0" w:space="0" w:color="auto"/>
        <w:bottom w:val="none" w:sz="0" w:space="0" w:color="auto"/>
        <w:right w:val="none" w:sz="0" w:space="0" w:color="auto"/>
      </w:divBdr>
      <w:divsChild>
        <w:div w:id="168493381">
          <w:marLeft w:val="0"/>
          <w:marRight w:val="0"/>
          <w:marTop w:val="0"/>
          <w:marBottom w:val="0"/>
          <w:divBdr>
            <w:top w:val="none" w:sz="0" w:space="0" w:color="auto"/>
            <w:left w:val="none" w:sz="0" w:space="0" w:color="auto"/>
            <w:bottom w:val="none" w:sz="0" w:space="0" w:color="auto"/>
            <w:right w:val="none" w:sz="0" w:space="0" w:color="auto"/>
          </w:divBdr>
        </w:div>
      </w:divsChild>
    </w:div>
    <w:div w:id="1205941388">
      <w:bodyDiv w:val="1"/>
      <w:marLeft w:val="0"/>
      <w:marRight w:val="0"/>
      <w:marTop w:val="0"/>
      <w:marBottom w:val="0"/>
      <w:divBdr>
        <w:top w:val="none" w:sz="0" w:space="0" w:color="auto"/>
        <w:left w:val="none" w:sz="0" w:space="0" w:color="auto"/>
        <w:bottom w:val="none" w:sz="0" w:space="0" w:color="auto"/>
        <w:right w:val="none" w:sz="0" w:space="0" w:color="auto"/>
      </w:divBdr>
    </w:div>
    <w:div w:id="1206064241">
      <w:bodyDiv w:val="1"/>
      <w:marLeft w:val="0"/>
      <w:marRight w:val="0"/>
      <w:marTop w:val="0"/>
      <w:marBottom w:val="0"/>
      <w:divBdr>
        <w:top w:val="none" w:sz="0" w:space="0" w:color="auto"/>
        <w:left w:val="none" w:sz="0" w:space="0" w:color="auto"/>
        <w:bottom w:val="none" w:sz="0" w:space="0" w:color="auto"/>
        <w:right w:val="none" w:sz="0" w:space="0" w:color="auto"/>
      </w:divBdr>
    </w:div>
    <w:div w:id="1208450418">
      <w:bodyDiv w:val="1"/>
      <w:marLeft w:val="0"/>
      <w:marRight w:val="0"/>
      <w:marTop w:val="0"/>
      <w:marBottom w:val="0"/>
      <w:divBdr>
        <w:top w:val="none" w:sz="0" w:space="0" w:color="auto"/>
        <w:left w:val="none" w:sz="0" w:space="0" w:color="auto"/>
        <w:bottom w:val="none" w:sz="0" w:space="0" w:color="auto"/>
        <w:right w:val="none" w:sz="0" w:space="0" w:color="auto"/>
      </w:divBdr>
      <w:divsChild>
        <w:div w:id="1635942391">
          <w:marLeft w:val="0"/>
          <w:marRight w:val="0"/>
          <w:marTop w:val="0"/>
          <w:marBottom w:val="0"/>
          <w:divBdr>
            <w:top w:val="none" w:sz="0" w:space="0" w:color="auto"/>
            <w:left w:val="none" w:sz="0" w:space="0" w:color="auto"/>
            <w:bottom w:val="none" w:sz="0" w:space="0" w:color="auto"/>
            <w:right w:val="none" w:sz="0" w:space="0" w:color="auto"/>
          </w:divBdr>
        </w:div>
      </w:divsChild>
    </w:div>
    <w:div w:id="1211454980">
      <w:bodyDiv w:val="1"/>
      <w:marLeft w:val="0"/>
      <w:marRight w:val="0"/>
      <w:marTop w:val="0"/>
      <w:marBottom w:val="0"/>
      <w:divBdr>
        <w:top w:val="none" w:sz="0" w:space="0" w:color="auto"/>
        <w:left w:val="none" w:sz="0" w:space="0" w:color="auto"/>
        <w:bottom w:val="none" w:sz="0" w:space="0" w:color="auto"/>
        <w:right w:val="none" w:sz="0" w:space="0" w:color="auto"/>
      </w:divBdr>
      <w:divsChild>
        <w:div w:id="379935852">
          <w:marLeft w:val="0"/>
          <w:marRight w:val="0"/>
          <w:marTop w:val="0"/>
          <w:marBottom w:val="0"/>
          <w:divBdr>
            <w:top w:val="none" w:sz="0" w:space="0" w:color="auto"/>
            <w:left w:val="none" w:sz="0" w:space="0" w:color="auto"/>
            <w:bottom w:val="none" w:sz="0" w:space="0" w:color="auto"/>
            <w:right w:val="none" w:sz="0" w:space="0" w:color="auto"/>
          </w:divBdr>
        </w:div>
      </w:divsChild>
    </w:div>
    <w:div w:id="1220363400">
      <w:bodyDiv w:val="1"/>
      <w:marLeft w:val="0"/>
      <w:marRight w:val="0"/>
      <w:marTop w:val="0"/>
      <w:marBottom w:val="0"/>
      <w:divBdr>
        <w:top w:val="none" w:sz="0" w:space="0" w:color="auto"/>
        <w:left w:val="none" w:sz="0" w:space="0" w:color="auto"/>
        <w:bottom w:val="none" w:sz="0" w:space="0" w:color="auto"/>
        <w:right w:val="none" w:sz="0" w:space="0" w:color="auto"/>
      </w:divBdr>
      <w:divsChild>
        <w:div w:id="1878467241">
          <w:marLeft w:val="0"/>
          <w:marRight w:val="0"/>
          <w:marTop w:val="0"/>
          <w:marBottom w:val="0"/>
          <w:divBdr>
            <w:top w:val="none" w:sz="0" w:space="0" w:color="auto"/>
            <w:left w:val="none" w:sz="0" w:space="0" w:color="auto"/>
            <w:bottom w:val="none" w:sz="0" w:space="0" w:color="auto"/>
            <w:right w:val="none" w:sz="0" w:space="0" w:color="auto"/>
          </w:divBdr>
        </w:div>
      </w:divsChild>
    </w:div>
    <w:div w:id="1246571844">
      <w:bodyDiv w:val="1"/>
      <w:marLeft w:val="0"/>
      <w:marRight w:val="0"/>
      <w:marTop w:val="0"/>
      <w:marBottom w:val="0"/>
      <w:divBdr>
        <w:top w:val="none" w:sz="0" w:space="0" w:color="auto"/>
        <w:left w:val="none" w:sz="0" w:space="0" w:color="auto"/>
        <w:bottom w:val="none" w:sz="0" w:space="0" w:color="auto"/>
        <w:right w:val="none" w:sz="0" w:space="0" w:color="auto"/>
      </w:divBdr>
      <w:divsChild>
        <w:div w:id="1600678761">
          <w:marLeft w:val="0"/>
          <w:marRight w:val="0"/>
          <w:marTop w:val="0"/>
          <w:marBottom w:val="0"/>
          <w:divBdr>
            <w:top w:val="none" w:sz="0" w:space="0" w:color="auto"/>
            <w:left w:val="none" w:sz="0" w:space="0" w:color="auto"/>
            <w:bottom w:val="none" w:sz="0" w:space="0" w:color="auto"/>
            <w:right w:val="none" w:sz="0" w:space="0" w:color="auto"/>
          </w:divBdr>
        </w:div>
      </w:divsChild>
    </w:div>
    <w:div w:id="1251235390">
      <w:bodyDiv w:val="1"/>
      <w:marLeft w:val="0"/>
      <w:marRight w:val="0"/>
      <w:marTop w:val="0"/>
      <w:marBottom w:val="0"/>
      <w:divBdr>
        <w:top w:val="none" w:sz="0" w:space="0" w:color="auto"/>
        <w:left w:val="none" w:sz="0" w:space="0" w:color="auto"/>
        <w:bottom w:val="none" w:sz="0" w:space="0" w:color="auto"/>
        <w:right w:val="none" w:sz="0" w:space="0" w:color="auto"/>
      </w:divBdr>
      <w:divsChild>
        <w:div w:id="1540899113">
          <w:marLeft w:val="0"/>
          <w:marRight w:val="0"/>
          <w:marTop w:val="0"/>
          <w:marBottom w:val="0"/>
          <w:divBdr>
            <w:top w:val="none" w:sz="0" w:space="0" w:color="auto"/>
            <w:left w:val="none" w:sz="0" w:space="0" w:color="auto"/>
            <w:bottom w:val="none" w:sz="0" w:space="0" w:color="auto"/>
            <w:right w:val="none" w:sz="0" w:space="0" w:color="auto"/>
          </w:divBdr>
        </w:div>
      </w:divsChild>
    </w:div>
    <w:div w:id="1269850721">
      <w:bodyDiv w:val="1"/>
      <w:marLeft w:val="0"/>
      <w:marRight w:val="0"/>
      <w:marTop w:val="0"/>
      <w:marBottom w:val="0"/>
      <w:divBdr>
        <w:top w:val="none" w:sz="0" w:space="0" w:color="auto"/>
        <w:left w:val="none" w:sz="0" w:space="0" w:color="auto"/>
        <w:bottom w:val="none" w:sz="0" w:space="0" w:color="auto"/>
        <w:right w:val="none" w:sz="0" w:space="0" w:color="auto"/>
      </w:divBdr>
      <w:divsChild>
        <w:div w:id="680932681">
          <w:marLeft w:val="0"/>
          <w:marRight w:val="0"/>
          <w:marTop w:val="0"/>
          <w:marBottom w:val="0"/>
          <w:divBdr>
            <w:top w:val="none" w:sz="0" w:space="0" w:color="auto"/>
            <w:left w:val="none" w:sz="0" w:space="0" w:color="auto"/>
            <w:bottom w:val="none" w:sz="0" w:space="0" w:color="auto"/>
            <w:right w:val="none" w:sz="0" w:space="0" w:color="auto"/>
          </w:divBdr>
        </w:div>
        <w:div w:id="942105201">
          <w:marLeft w:val="0"/>
          <w:marRight w:val="0"/>
          <w:marTop w:val="0"/>
          <w:marBottom w:val="0"/>
          <w:divBdr>
            <w:top w:val="none" w:sz="0" w:space="0" w:color="auto"/>
            <w:left w:val="none" w:sz="0" w:space="0" w:color="auto"/>
            <w:bottom w:val="none" w:sz="0" w:space="0" w:color="auto"/>
            <w:right w:val="none" w:sz="0" w:space="0" w:color="auto"/>
          </w:divBdr>
        </w:div>
        <w:div w:id="1151219374">
          <w:marLeft w:val="0"/>
          <w:marRight w:val="0"/>
          <w:marTop w:val="0"/>
          <w:marBottom w:val="0"/>
          <w:divBdr>
            <w:top w:val="none" w:sz="0" w:space="0" w:color="auto"/>
            <w:left w:val="none" w:sz="0" w:space="0" w:color="auto"/>
            <w:bottom w:val="none" w:sz="0" w:space="0" w:color="auto"/>
            <w:right w:val="none" w:sz="0" w:space="0" w:color="auto"/>
          </w:divBdr>
        </w:div>
        <w:div w:id="1364020985">
          <w:marLeft w:val="0"/>
          <w:marRight w:val="0"/>
          <w:marTop w:val="0"/>
          <w:marBottom w:val="0"/>
          <w:divBdr>
            <w:top w:val="none" w:sz="0" w:space="0" w:color="auto"/>
            <w:left w:val="none" w:sz="0" w:space="0" w:color="auto"/>
            <w:bottom w:val="none" w:sz="0" w:space="0" w:color="auto"/>
            <w:right w:val="none" w:sz="0" w:space="0" w:color="auto"/>
          </w:divBdr>
        </w:div>
      </w:divsChild>
    </w:div>
    <w:div w:id="1279990885">
      <w:bodyDiv w:val="1"/>
      <w:marLeft w:val="0"/>
      <w:marRight w:val="0"/>
      <w:marTop w:val="0"/>
      <w:marBottom w:val="0"/>
      <w:divBdr>
        <w:top w:val="none" w:sz="0" w:space="0" w:color="auto"/>
        <w:left w:val="none" w:sz="0" w:space="0" w:color="auto"/>
        <w:bottom w:val="none" w:sz="0" w:space="0" w:color="auto"/>
        <w:right w:val="none" w:sz="0" w:space="0" w:color="auto"/>
      </w:divBdr>
      <w:divsChild>
        <w:div w:id="2117360181">
          <w:marLeft w:val="0"/>
          <w:marRight w:val="0"/>
          <w:marTop w:val="0"/>
          <w:marBottom w:val="0"/>
          <w:divBdr>
            <w:top w:val="none" w:sz="0" w:space="0" w:color="auto"/>
            <w:left w:val="none" w:sz="0" w:space="0" w:color="auto"/>
            <w:bottom w:val="none" w:sz="0" w:space="0" w:color="auto"/>
            <w:right w:val="none" w:sz="0" w:space="0" w:color="auto"/>
          </w:divBdr>
        </w:div>
      </w:divsChild>
    </w:div>
    <w:div w:id="1290164400">
      <w:bodyDiv w:val="1"/>
      <w:marLeft w:val="0"/>
      <w:marRight w:val="0"/>
      <w:marTop w:val="0"/>
      <w:marBottom w:val="0"/>
      <w:divBdr>
        <w:top w:val="none" w:sz="0" w:space="0" w:color="auto"/>
        <w:left w:val="none" w:sz="0" w:space="0" w:color="auto"/>
        <w:bottom w:val="none" w:sz="0" w:space="0" w:color="auto"/>
        <w:right w:val="none" w:sz="0" w:space="0" w:color="auto"/>
      </w:divBdr>
      <w:divsChild>
        <w:div w:id="249243519">
          <w:marLeft w:val="0"/>
          <w:marRight w:val="0"/>
          <w:marTop w:val="0"/>
          <w:marBottom w:val="0"/>
          <w:divBdr>
            <w:top w:val="none" w:sz="0" w:space="0" w:color="auto"/>
            <w:left w:val="none" w:sz="0" w:space="0" w:color="auto"/>
            <w:bottom w:val="none" w:sz="0" w:space="0" w:color="auto"/>
            <w:right w:val="none" w:sz="0" w:space="0" w:color="auto"/>
          </w:divBdr>
        </w:div>
      </w:divsChild>
    </w:div>
    <w:div w:id="1334649727">
      <w:bodyDiv w:val="1"/>
      <w:marLeft w:val="0"/>
      <w:marRight w:val="0"/>
      <w:marTop w:val="0"/>
      <w:marBottom w:val="0"/>
      <w:divBdr>
        <w:top w:val="none" w:sz="0" w:space="0" w:color="auto"/>
        <w:left w:val="none" w:sz="0" w:space="0" w:color="auto"/>
        <w:bottom w:val="none" w:sz="0" w:space="0" w:color="auto"/>
        <w:right w:val="none" w:sz="0" w:space="0" w:color="auto"/>
      </w:divBdr>
    </w:div>
    <w:div w:id="1339695864">
      <w:bodyDiv w:val="1"/>
      <w:marLeft w:val="0"/>
      <w:marRight w:val="0"/>
      <w:marTop w:val="0"/>
      <w:marBottom w:val="0"/>
      <w:divBdr>
        <w:top w:val="none" w:sz="0" w:space="0" w:color="auto"/>
        <w:left w:val="none" w:sz="0" w:space="0" w:color="auto"/>
        <w:bottom w:val="none" w:sz="0" w:space="0" w:color="auto"/>
        <w:right w:val="none" w:sz="0" w:space="0" w:color="auto"/>
      </w:divBdr>
      <w:divsChild>
        <w:div w:id="1837260942">
          <w:marLeft w:val="0"/>
          <w:marRight w:val="0"/>
          <w:marTop w:val="0"/>
          <w:marBottom w:val="0"/>
          <w:divBdr>
            <w:top w:val="none" w:sz="0" w:space="0" w:color="auto"/>
            <w:left w:val="none" w:sz="0" w:space="0" w:color="auto"/>
            <w:bottom w:val="none" w:sz="0" w:space="0" w:color="auto"/>
            <w:right w:val="none" w:sz="0" w:space="0" w:color="auto"/>
          </w:divBdr>
        </w:div>
      </w:divsChild>
    </w:div>
    <w:div w:id="1355305620">
      <w:bodyDiv w:val="1"/>
      <w:marLeft w:val="0"/>
      <w:marRight w:val="0"/>
      <w:marTop w:val="0"/>
      <w:marBottom w:val="0"/>
      <w:divBdr>
        <w:top w:val="none" w:sz="0" w:space="0" w:color="auto"/>
        <w:left w:val="none" w:sz="0" w:space="0" w:color="auto"/>
        <w:bottom w:val="none" w:sz="0" w:space="0" w:color="auto"/>
        <w:right w:val="none" w:sz="0" w:space="0" w:color="auto"/>
      </w:divBdr>
      <w:divsChild>
        <w:div w:id="1635745686">
          <w:marLeft w:val="0"/>
          <w:marRight w:val="0"/>
          <w:marTop w:val="0"/>
          <w:marBottom w:val="0"/>
          <w:divBdr>
            <w:top w:val="none" w:sz="0" w:space="0" w:color="auto"/>
            <w:left w:val="none" w:sz="0" w:space="0" w:color="auto"/>
            <w:bottom w:val="none" w:sz="0" w:space="0" w:color="auto"/>
            <w:right w:val="none" w:sz="0" w:space="0" w:color="auto"/>
          </w:divBdr>
        </w:div>
      </w:divsChild>
    </w:div>
    <w:div w:id="1357464315">
      <w:bodyDiv w:val="1"/>
      <w:marLeft w:val="0"/>
      <w:marRight w:val="0"/>
      <w:marTop w:val="0"/>
      <w:marBottom w:val="0"/>
      <w:divBdr>
        <w:top w:val="none" w:sz="0" w:space="0" w:color="auto"/>
        <w:left w:val="none" w:sz="0" w:space="0" w:color="auto"/>
        <w:bottom w:val="none" w:sz="0" w:space="0" w:color="auto"/>
        <w:right w:val="none" w:sz="0" w:space="0" w:color="auto"/>
      </w:divBdr>
      <w:divsChild>
        <w:div w:id="1000619221">
          <w:marLeft w:val="0"/>
          <w:marRight w:val="0"/>
          <w:marTop w:val="0"/>
          <w:marBottom w:val="0"/>
          <w:divBdr>
            <w:top w:val="none" w:sz="0" w:space="0" w:color="auto"/>
            <w:left w:val="none" w:sz="0" w:space="0" w:color="auto"/>
            <w:bottom w:val="none" w:sz="0" w:space="0" w:color="auto"/>
            <w:right w:val="none" w:sz="0" w:space="0" w:color="auto"/>
          </w:divBdr>
        </w:div>
      </w:divsChild>
    </w:div>
    <w:div w:id="1379089682">
      <w:bodyDiv w:val="1"/>
      <w:marLeft w:val="0"/>
      <w:marRight w:val="0"/>
      <w:marTop w:val="0"/>
      <w:marBottom w:val="0"/>
      <w:divBdr>
        <w:top w:val="none" w:sz="0" w:space="0" w:color="auto"/>
        <w:left w:val="none" w:sz="0" w:space="0" w:color="auto"/>
        <w:bottom w:val="none" w:sz="0" w:space="0" w:color="auto"/>
        <w:right w:val="none" w:sz="0" w:space="0" w:color="auto"/>
      </w:divBdr>
    </w:div>
    <w:div w:id="1393000298">
      <w:bodyDiv w:val="1"/>
      <w:marLeft w:val="0"/>
      <w:marRight w:val="0"/>
      <w:marTop w:val="0"/>
      <w:marBottom w:val="0"/>
      <w:divBdr>
        <w:top w:val="none" w:sz="0" w:space="0" w:color="auto"/>
        <w:left w:val="none" w:sz="0" w:space="0" w:color="auto"/>
        <w:bottom w:val="none" w:sz="0" w:space="0" w:color="auto"/>
        <w:right w:val="none" w:sz="0" w:space="0" w:color="auto"/>
      </w:divBdr>
    </w:div>
    <w:div w:id="1393112826">
      <w:bodyDiv w:val="1"/>
      <w:marLeft w:val="0"/>
      <w:marRight w:val="0"/>
      <w:marTop w:val="0"/>
      <w:marBottom w:val="0"/>
      <w:divBdr>
        <w:top w:val="none" w:sz="0" w:space="0" w:color="auto"/>
        <w:left w:val="none" w:sz="0" w:space="0" w:color="auto"/>
        <w:bottom w:val="none" w:sz="0" w:space="0" w:color="auto"/>
        <w:right w:val="none" w:sz="0" w:space="0" w:color="auto"/>
      </w:divBdr>
      <w:divsChild>
        <w:div w:id="267081986">
          <w:marLeft w:val="0"/>
          <w:marRight w:val="0"/>
          <w:marTop w:val="0"/>
          <w:marBottom w:val="0"/>
          <w:divBdr>
            <w:top w:val="none" w:sz="0" w:space="0" w:color="auto"/>
            <w:left w:val="none" w:sz="0" w:space="0" w:color="auto"/>
            <w:bottom w:val="none" w:sz="0" w:space="0" w:color="auto"/>
            <w:right w:val="none" w:sz="0" w:space="0" w:color="auto"/>
          </w:divBdr>
        </w:div>
      </w:divsChild>
    </w:div>
    <w:div w:id="1416366388">
      <w:bodyDiv w:val="1"/>
      <w:marLeft w:val="0"/>
      <w:marRight w:val="0"/>
      <w:marTop w:val="0"/>
      <w:marBottom w:val="0"/>
      <w:divBdr>
        <w:top w:val="none" w:sz="0" w:space="0" w:color="auto"/>
        <w:left w:val="none" w:sz="0" w:space="0" w:color="auto"/>
        <w:bottom w:val="none" w:sz="0" w:space="0" w:color="auto"/>
        <w:right w:val="none" w:sz="0" w:space="0" w:color="auto"/>
      </w:divBdr>
      <w:divsChild>
        <w:div w:id="956444354">
          <w:marLeft w:val="0"/>
          <w:marRight w:val="0"/>
          <w:marTop w:val="0"/>
          <w:marBottom w:val="0"/>
          <w:divBdr>
            <w:top w:val="none" w:sz="0" w:space="0" w:color="auto"/>
            <w:left w:val="none" w:sz="0" w:space="0" w:color="auto"/>
            <w:bottom w:val="none" w:sz="0" w:space="0" w:color="auto"/>
            <w:right w:val="none" w:sz="0" w:space="0" w:color="auto"/>
          </w:divBdr>
        </w:div>
      </w:divsChild>
    </w:div>
    <w:div w:id="1422068359">
      <w:bodyDiv w:val="1"/>
      <w:marLeft w:val="0"/>
      <w:marRight w:val="0"/>
      <w:marTop w:val="0"/>
      <w:marBottom w:val="0"/>
      <w:divBdr>
        <w:top w:val="none" w:sz="0" w:space="0" w:color="auto"/>
        <w:left w:val="none" w:sz="0" w:space="0" w:color="auto"/>
        <w:bottom w:val="none" w:sz="0" w:space="0" w:color="auto"/>
        <w:right w:val="none" w:sz="0" w:space="0" w:color="auto"/>
      </w:divBdr>
      <w:divsChild>
        <w:div w:id="1380471422">
          <w:marLeft w:val="0"/>
          <w:marRight w:val="0"/>
          <w:marTop w:val="0"/>
          <w:marBottom w:val="0"/>
          <w:divBdr>
            <w:top w:val="none" w:sz="0" w:space="0" w:color="auto"/>
            <w:left w:val="none" w:sz="0" w:space="0" w:color="auto"/>
            <w:bottom w:val="none" w:sz="0" w:space="0" w:color="auto"/>
            <w:right w:val="none" w:sz="0" w:space="0" w:color="auto"/>
          </w:divBdr>
        </w:div>
      </w:divsChild>
    </w:div>
    <w:div w:id="1444308203">
      <w:bodyDiv w:val="1"/>
      <w:marLeft w:val="0"/>
      <w:marRight w:val="0"/>
      <w:marTop w:val="0"/>
      <w:marBottom w:val="0"/>
      <w:divBdr>
        <w:top w:val="none" w:sz="0" w:space="0" w:color="auto"/>
        <w:left w:val="none" w:sz="0" w:space="0" w:color="auto"/>
        <w:bottom w:val="none" w:sz="0" w:space="0" w:color="auto"/>
        <w:right w:val="none" w:sz="0" w:space="0" w:color="auto"/>
      </w:divBdr>
    </w:div>
    <w:div w:id="1457524323">
      <w:bodyDiv w:val="1"/>
      <w:marLeft w:val="0"/>
      <w:marRight w:val="0"/>
      <w:marTop w:val="0"/>
      <w:marBottom w:val="0"/>
      <w:divBdr>
        <w:top w:val="none" w:sz="0" w:space="0" w:color="auto"/>
        <w:left w:val="none" w:sz="0" w:space="0" w:color="auto"/>
        <w:bottom w:val="none" w:sz="0" w:space="0" w:color="auto"/>
        <w:right w:val="none" w:sz="0" w:space="0" w:color="auto"/>
      </w:divBdr>
      <w:divsChild>
        <w:div w:id="1669094659">
          <w:marLeft w:val="0"/>
          <w:marRight w:val="0"/>
          <w:marTop w:val="0"/>
          <w:marBottom w:val="0"/>
          <w:divBdr>
            <w:top w:val="none" w:sz="0" w:space="0" w:color="auto"/>
            <w:left w:val="none" w:sz="0" w:space="0" w:color="auto"/>
            <w:bottom w:val="none" w:sz="0" w:space="0" w:color="auto"/>
            <w:right w:val="none" w:sz="0" w:space="0" w:color="auto"/>
          </w:divBdr>
        </w:div>
      </w:divsChild>
    </w:div>
    <w:div w:id="1463304613">
      <w:bodyDiv w:val="1"/>
      <w:marLeft w:val="0"/>
      <w:marRight w:val="0"/>
      <w:marTop w:val="0"/>
      <w:marBottom w:val="0"/>
      <w:divBdr>
        <w:top w:val="none" w:sz="0" w:space="0" w:color="auto"/>
        <w:left w:val="none" w:sz="0" w:space="0" w:color="auto"/>
        <w:bottom w:val="none" w:sz="0" w:space="0" w:color="auto"/>
        <w:right w:val="none" w:sz="0" w:space="0" w:color="auto"/>
      </w:divBdr>
    </w:div>
    <w:div w:id="1477337223">
      <w:bodyDiv w:val="1"/>
      <w:marLeft w:val="0"/>
      <w:marRight w:val="0"/>
      <w:marTop w:val="0"/>
      <w:marBottom w:val="0"/>
      <w:divBdr>
        <w:top w:val="none" w:sz="0" w:space="0" w:color="auto"/>
        <w:left w:val="none" w:sz="0" w:space="0" w:color="auto"/>
        <w:bottom w:val="none" w:sz="0" w:space="0" w:color="auto"/>
        <w:right w:val="none" w:sz="0" w:space="0" w:color="auto"/>
      </w:divBdr>
      <w:divsChild>
        <w:div w:id="1656907839">
          <w:marLeft w:val="0"/>
          <w:marRight w:val="0"/>
          <w:marTop w:val="0"/>
          <w:marBottom w:val="0"/>
          <w:divBdr>
            <w:top w:val="none" w:sz="0" w:space="0" w:color="auto"/>
            <w:left w:val="none" w:sz="0" w:space="0" w:color="auto"/>
            <w:bottom w:val="none" w:sz="0" w:space="0" w:color="auto"/>
            <w:right w:val="none" w:sz="0" w:space="0" w:color="auto"/>
          </w:divBdr>
        </w:div>
      </w:divsChild>
    </w:div>
    <w:div w:id="1484468497">
      <w:bodyDiv w:val="1"/>
      <w:marLeft w:val="0"/>
      <w:marRight w:val="0"/>
      <w:marTop w:val="0"/>
      <w:marBottom w:val="0"/>
      <w:divBdr>
        <w:top w:val="none" w:sz="0" w:space="0" w:color="auto"/>
        <w:left w:val="none" w:sz="0" w:space="0" w:color="auto"/>
        <w:bottom w:val="none" w:sz="0" w:space="0" w:color="auto"/>
        <w:right w:val="none" w:sz="0" w:space="0" w:color="auto"/>
      </w:divBdr>
      <w:divsChild>
        <w:div w:id="1352419879">
          <w:marLeft w:val="0"/>
          <w:marRight w:val="0"/>
          <w:marTop w:val="0"/>
          <w:marBottom w:val="0"/>
          <w:divBdr>
            <w:top w:val="none" w:sz="0" w:space="0" w:color="auto"/>
            <w:left w:val="none" w:sz="0" w:space="0" w:color="auto"/>
            <w:bottom w:val="none" w:sz="0" w:space="0" w:color="auto"/>
            <w:right w:val="none" w:sz="0" w:space="0" w:color="auto"/>
          </w:divBdr>
        </w:div>
      </w:divsChild>
    </w:div>
    <w:div w:id="1487471014">
      <w:bodyDiv w:val="1"/>
      <w:marLeft w:val="0"/>
      <w:marRight w:val="0"/>
      <w:marTop w:val="0"/>
      <w:marBottom w:val="0"/>
      <w:divBdr>
        <w:top w:val="none" w:sz="0" w:space="0" w:color="auto"/>
        <w:left w:val="none" w:sz="0" w:space="0" w:color="auto"/>
        <w:bottom w:val="none" w:sz="0" w:space="0" w:color="auto"/>
        <w:right w:val="none" w:sz="0" w:space="0" w:color="auto"/>
      </w:divBdr>
      <w:divsChild>
        <w:div w:id="222452848">
          <w:marLeft w:val="0"/>
          <w:marRight w:val="0"/>
          <w:marTop w:val="0"/>
          <w:marBottom w:val="0"/>
          <w:divBdr>
            <w:top w:val="none" w:sz="0" w:space="0" w:color="auto"/>
            <w:left w:val="none" w:sz="0" w:space="0" w:color="auto"/>
            <w:bottom w:val="none" w:sz="0" w:space="0" w:color="auto"/>
            <w:right w:val="none" w:sz="0" w:space="0" w:color="auto"/>
          </w:divBdr>
        </w:div>
      </w:divsChild>
    </w:div>
    <w:div w:id="1490098439">
      <w:bodyDiv w:val="1"/>
      <w:marLeft w:val="0"/>
      <w:marRight w:val="0"/>
      <w:marTop w:val="0"/>
      <w:marBottom w:val="0"/>
      <w:divBdr>
        <w:top w:val="none" w:sz="0" w:space="0" w:color="auto"/>
        <w:left w:val="none" w:sz="0" w:space="0" w:color="auto"/>
        <w:bottom w:val="none" w:sz="0" w:space="0" w:color="auto"/>
        <w:right w:val="none" w:sz="0" w:space="0" w:color="auto"/>
      </w:divBdr>
    </w:div>
    <w:div w:id="1507163382">
      <w:bodyDiv w:val="1"/>
      <w:marLeft w:val="0"/>
      <w:marRight w:val="0"/>
      <w:marTop w:val="0"/>
      <w:marBottom w:val="0"/>
      <w:divBdr>
        <w:top w:val="none" w:sz="0" w:space="0" w:color="auto"/>
        <w:left w:val="none" w:sz="0" w:space="0" w:color="auto"/>
        <w:bottom w:val="none" w:sz="0" w:space="0" w:color="auto"/>
        <w:right w:val="none" w:sz="0" w:space="0" w:color="auto"/>
      </w:divBdr>
      <w:divsChild>
        <w:div w:id="1610815835">
          <w:marLeft w:val="0"/>
          <w:marRight w:val="0"/>
          <w:marTop w:val="0"/>
          <w:marBottom w:val="0"/>
          <w:divBdr>
            <w:top w:val="none" w:sz="0" w:space="0" w:color="auto"/>
            <w:left w:val="none" w:sz="0" w:space="0" w:color="auto"/>
            <w:bottom w:val="none" w:sz="0" w:space="0" w:color="auto"/>
            <w:right w:val="none" w:sz="0" w:space="0" w:color="auto"/>
          </w:divBdr>
        </w:div>
      </w:divsChild>
    </w:div>
    <w:div w:id="1510829585">
      <w:bodyDiv w:val="1"/>
      <w:marLeft w:val="0"/>
      <w:marRight w:val="0"/>
      <w:marTop w:val="0"/>
      <w:marBottom w:val="0"/>
      <w:divBdr>
        <w:top w:val="none" w:sz="0" w:space="0" w:color="auto"/>
        <w:left w:val="none" w:sz="0" w:space="0" w:color="auto"/>
        <w:bottom w:val="none" w:sz="0" w:space="0" w:color="auto"/>
        <w:right w:val="none" w:sz="0" w:space="0" w:color="auto"/>
      </w:divBdr>
    </w:div>
    <w:div w:id="1516382409">
      <w:bodyDiv w:val="1"/>
      <w:marLeft w:val="0"/>
      <w:marRight w:val="0"/>
      <w:marTop w:val="0"/>
      <w:marBottom w:val="0"/>
      <w:divBdr>
        <w:top w:val="none" w:sz="0" w:space="0" w:color="auto"/>
        <w:left w:val="none" w:sz="0" w:space="0" w:color="auto"/>
        <w:bottom w:val="none" w:sz="0" w:space="0" w:color="auto"/>
        <w:right w:val="none" w:sz="0" w:space="0" w:color="auto"/>
      </w:divBdr>
      <w:divsChild>
        <w:div w:id="1105462221">
          <w:marLeft w:val="0"/>
          <w:marRight w:val="0"/>
          <w:marTop w:val="0"/>
          <w:marBottom w:val="0"/>
          <w:divBdr>
            <w:top w:val="none" w:sz="0" w:space="0" w:color="auto"/>
            <w:left w:val="none" w:sz="0" w:space="0" w:color="auto"/>
            <w:bottom w:val="none" w:sz="0" w:space="0" w:color="auto"/>
            <w:right w:val="none" w:sz="0" w:space="0" w:color="auto"/>
          </w:divBdr>
        </w:div>
      </w:divsChild>
    </w:div>
    <w:div w:id="1516575994">
      <w:bodyDiv w:val="1"/>
      <w:marLeft w:val="0"/>
      <w:marRight w:val="0"/>
      <w:marTop w:val="0"/>
      <w:marBottom w:val="0"/>
      <w:divBdr>
        <w:top w:val="none" w:sz="0" w:space="0" w:color="auto"/>
        <w:left w:val="none" w:sz="0" w:space="0" w:color="auto"/>
        <w:bottom w:val="none" w:sz="0" w:space="0" w:color="auto"/>
        <w:right w:val="none" w:sz="0" w:space="0" w:color="auto"/>
      </w:divBdr>
      <w:divsChild>
        <w:div w:id="2115779333">
          <w:marLeft w:val="0"/>
          <w:marRight w:val="0"/>
          <w:marTop w:val="0"/>
          <w:marBottom w:val="0"/>
          <w:divBdr>
            <w:top w:val="none" w:sz="0" w:space="0" w:color="auto"/>
            <w:left w:val="none" w:sz="0" w:space="0" w:color="auto"/>
            <w:bottom w:val="none" w:sz="0" w:space="0" w:color="auto"/>
            <w:right w:val="none" w:sz="0" w:space="0" w:color="auto"/>
          </w:divBdr>
        </w:div>
      </w:divsChild>
    </w:div>
    <w:div w:id="1520506874">
      <w:bodyDiv w:val="1"/>
      <w:marLeft w:val="0"/>
      <w:marRight w:val="0"/>
      <w:marTop w:val="0"/>
      <w:marBottom w:val="0"/>
      <w:divBdr>
        <w:top w:val="none" w:sz="0" w:space="0" w:color="auto"/>
        <w:left w:val="none" w:sz="0" w:space="0" w:color="auto"/>
        <w:bottom w:val="none" w:sz="0" w:space="0" w:color="auto"/>
        <w:right w:val="none" w:sz="0" w:space="0" w:color="auto"/>
      </w:divBdr>
    </w:div>
    <w:div w:id="1525166231">
      <w:bodyDiv w:val="1"/>
      <w:marLeft w:val="0"/>
      <w:marRight w:val="0"/>
      <w:marTop w:val="0"/>
      <w:marBottom w:val="0"/>
      <w:divBdr>
        <w:top w:val="none" w:sz="0" w:space="0" w:color="auto"/>
        <w:left w:val="none" w:sz="0" w:space="0" w:color="auto"/>
        <w:bottom w:val="none" w:sz="0" w:space="0" w:color="auto"/>
        <w:right w:val="none" w:sz="0" w:space="0" w:color="auto"/>
      </w:divBdr>
      <w:divsChild>
        <w:div w:id="1160852406">
          <w:marLeft w:val="0"/>
          <w:marRight w:val="0"/>
          <w:marTop w:val="0"/>
          <w:marBottom w:val="0"/>
          <w:divBdr>
            <w:top w:val="none" w:sz="0" w:space="0" w:color="auto"/>
            <w:left w:val="none" w:sz="0" w:space="0" w:color="auto"/>
            <w:bottom w:val="none" w:sz="0" w:space="0" w:color="auto"/>
            <w:right w:val="none" w:sz="0" w:space="0" w:color="auto"/>
          </w:divBdr>
        </w:div>
      </w:divsChild>
    </w:div>
    <w:div w:id="1532720342">
      <w:bodyDiv w:val="1"/>
      <w:marLeft w:val="0"/>
      <w:marRight w:val="0"/>
      <w:marTop w:val="0"/>
      <w:marBottom w:val="0"/>
      <w:divBdr>
        <w:top w:val="none" w:sz="0" w:space="0" w:color="auto"/>
        <w:left w:val="none" w:sz="0" w:space="0" w:color="auto"/>
        <w:bottom w:val="none" w:sz="0" w:space="0" w:color="auto"/>
        <w:right w:val="none" w:sz="0" w:space="0" w:color="auto"/>
      </w:divBdr>
      <w:divsChild>
        <w:div w:id="1792819143">
          <w:marLeft w:val="0"/>
          <w:marRight w:val="0"/>
          <w:marTop w:val="0"/>
          <w:marBottom w:val="0"/>
          <w:divBdr>
            <w:top w:val="none" w:sz="0" w:space="0" w:color="auto"/>
            <w:left w:val="none" w:sz="0" w:space="0" w:color="auto"/>
            <w:bottom w:val="none" w:sz="0" w:space="0" w:color="auto"/>
            <w:right w:val="none" w:sz="0" w:space="0" w:color="auto"/>
          </w:divBdr>
        </w:div>
      </w:divsChild>
    </w:div>
    <w:div w:id="1533497660">
      <w:bodyDiv w:val="1"/>
      <w:marLeft w:val="0"/>
      <w:marRight w:val="0"/>
      <w:marTop w:val="0"/>
      <w:marBottom w:val="0"/>
      <w:divBdr>
        <w:top w:val="none" w:sz="0" w:space="0" w:color="auto"/>
        <w:left w:val="none" w:sz="0" w:space="0" w:color="auto"/>
        <w:bottom w:val="none" w:sz="0" w:space="0" w:color="auto"/>
        <w:right w:val="none" w:sz="0" w:space="0" w:color="auto"/>
      </w:divBdr>
      <w:divsChild>
        <w:div w:id="12268493">
          <w:marLeft w:val="0"/>
          <w:marRight w:val="0"/>
          <w:marTop w:val="0"/>
          <w:marBottom w:val="0"/>
          <w:divBdr>
            <w:top w:val="none" w:sz="0" w:space="0" w:color="auto"/>
            <w:left w:val="none" w:sz="0" w:space="0" w:color="auto"/>
            <w:bottom w:val="none" w:sz="0" w:space="0" w:color="auto"/>
            <w:right w:val="none" w:sz="0" w:space="0" w:color="auto"/>
          </w:divBdr>
        </w:div>
      </w:divsChild>
    </w:div>
    <w:div w:id="1541553090">
      <w:bodyDiv w:val="1"/>
      <w:marLeft w:val="0"/>
      <w:marRight w:val="0"/>
      <w:marTop w:val="0"/>
      <w:marBottom w:val="0"/>
      <w:divBdr>
        <w:top w:val="none" w:sz="0" w:space="0" w:color="auto"/>
        <w:left w:val="none" w:sz="0" w:space="0" w:color="auto"/>
        <w:bottom w:val="none" w:sz="0" w:space="0" w:color="auto"/>
        <w:right w:val="none" w:sz="0" w:space="0" w:color="auto"/>
      </w:divBdr>
      <w:divsChild>
        <w:div w:id="797724970">
          <w:marLeft w:val="0"/>
          <w:marRight w:val="0"/>
          <w:marTop w:val="0"/>
          <w:marBottom w:val="0"/>
          <w:divBdr>
            <w:top w:val="none" w:sz="0" w:space="0" w:color="auto"/>
            <w:left w:val="none" w:sz="0" w:space="0" w:color="auto"/>
            <w:bottom w:val="none" w:sz="0" w:space="0" w:color="auto"/>
            <w:right w:val="none" w:sz="0" w:space="0" w:color="auto"/>
          </w:divBdr>
        </w:div>
      </w:divsChild>
    </w:div>
    <w:div w:id="1548105530">
      <w:bodyDiv w:val="1"/>
      <w:marLeft w:val="0"/>
      <w:marRight w:val="0"/>
      <w:marTop w:val="0"/>
      <w:marBottom w:val="0"/>
      <w:divBdr>
        <w:top w:val="none" w:sz="0" w:space="0" w:color="auto"/>
        <w:left w:val="none" w:sz="0" w:space="0" w:color="auto"/>
        <w:bottom w:val="none" w:sz="0" w:space="0" w:color="auto"/>
        <w:right w:val="none" w:sz="0" w:space="0" w:color="auto"/>
      </w:divBdr>
      <w:divsChild>
        <w:div w:id="748698033">
          <w:marLeft w:val="0"/>
          <w:marRight w:val="0"/>
          <w:marTop w:val="0"/>
          <w:marBottom w:val="0"/>
          <w:divBdr>
            <w:top w:val="none" w:sz="0" w:space="0" w:color="auto"/>
            <w:left w:val="none" w:sz="0" w:space="0" w:color="auto"/>
            <w:bottom w:val="none" w:sz="0" w:space="0" w:color="auto"/>
            <w:right w:val="none" w:sz="0" w:space="0" w:color="auto"/>
          </w:divBdr>
        </w:div>
      </w:divsChild>
    </w:div>
    <w:div w:id="1579712278">
      <w:bodyDiv w:val="1"/>
      <w:marLeft w:val="0"/>
      <w:marRight w:val="0"/>
      <w:marTop w:val="0"/>
      <w:marBottom w:val="0"/>
      <w:divBdr>
        <w:top w:val="none" w:sz="0" w:space="0" w:color="auto"/>
        <w:left w:val="none" w:sz="0" w:space="0" w:color="auto"/>
        <w:bottom w:val="none" w:sz="0" w:space="0" w:color="auto"/>
        <w:right w:val="none" w:sz="0" w:space="0" w:color="auto"/>
      </w:divBdr>
      <w:divsChild>
        <w:div w:id="258026935">
          <w:marLeft w:val="0"/>
          <w:marRight w:val="0"/>
          <w:marTop w:val="0"/>
          <w:marBottom w:val="0"/>
          <w:divBdr>
            <w:top w:val="none" w:sz="0" w:space="0" w:color="auto"/>
            <w:left w:val="none" w:sz="0" w:space="0" w:color="auto"/>
            <w:bottom w:val="none" w:sz="0" w:space="0" w:color="auto"/>
            <w:right w:val="none" w:sz="0" w:space="0" w:color="auto"/>
          </w:divBdr>
        </w:div>
      </w:divsChild>
    </w:div>
    <w:div w:id="1601521495">
      <w:bodyDiv w:val="1"/>
      <w:marLeft w:val="0"/>
      <w:marRight w:val="0"/>
      <w:marTop w:val="0"/>
      <w:marBottom w:val="0"/>
      <w:divBdr>
        <w:top w:val="none" w:sz="0" w:space="0" w:color="auto"/>
        <w:left w:val="none" w:sz="0" w:space="0" w:color="auto"/>
        <w:bottom w:val="none" w:sz="0" w:space="0" w:color="auto"/>
        <w:right w:val="none" w:sz="0" w:space="0" w:color="auto"/>
      </w:divBdr>
      <w:divsChild>
        <w:div w:id="1495951523">
          <w:marLeft w:val="0"/>
          <w:marRight w:val="0"/>
          <w:marTop w:val="0"/>
          <w:marBottom w:val="0"/>
          <w:divBdr>
            <w:top w:val="none" w:sz="0" w:space="0" w:color="auto"/>
            <w:left w:val="none" w:sz="0" w:space="0" w:color="auto"/>
            <w:bottom w:val="none" w:sz="0" w:space="0" w:color="auto"/>
            <w:right w:val="none" w:sz="0" w:space="0" w:color="auto"/>
          </w:divBdr>
        </w:div>
      </w:divsChild>
    </w:div>
    <w:div w:id="1603033260">
      <w:bodyDiv w:val="1"/>
      <w:marLeft w:val="0"/>
      <w:marRight w:val="0"/>
      <w:marTop w:val="0"/>
      <w:marBottom w:val="0"/>
      <w:divBdr>
        <w:top w:val="none" w:sz="0" w:space="0" w:color="auto"/>
        <w:left w:val="none" w:sz="0" w:space="0" w:color="auto"/>
        <w:bottom w:val="none" w:sz="0" w:space="0" w:color="auto"/>
        <w:right w:val="none" w:sz="0" w:space="0" w:color="auto"/>
      </w:divBdr>
      <w:divsChild>
        <w:div w:id="1438672839">
          <w:marLeft w:val="0"/>
          <w:marRight w:val="0"/>
          <w:marTop w:val="0"/>
          <w:marBottom w:val="0"/>
          <w:divBdr>
            <w:top w:val="none" w:sz="0" w:space="0" w:color="auto"/>
            <w:left w:val="none" w:sz="0" w:space="0" w:color="auto"/>
            <w:bottom w:val="none" w:sz="0" w:space="0" w:color="auto"/>
            <w:right w:val="none" w:sz="0" w:space="0" w:color="auto"/>
          </w:divBdr>
        </w:div>
      </w:divsChild>
    </w:div>
    <w:div w:id="1614097543">
      <w:bodyDiv w:val="1"/>
      <w:marLeft w:val="0"/>
      <w:marRight w:val="0"/>
      <w:marTop w:val="0"/>
      <w:marBottom w:val="0"/>
      <w:divBdr>
        <w:top w:val="none" w:sz="0" w:space="0" w:color="auto"/>
        <w:left w:val="none" w:sz="0" w:space="0" w:color="auto"/>
        <w:bottom w:val="none" w:sz="0" w:space="0" w:color="auto"/>
        <w:right w:val="none" w:sz="0" w:space="0" w:color="auto"/>
      </w:divBdr>
      <w:divsChild>
        <w:div w:id="892275455">
          <w:marLeft w:val="0"/>
          <w:marRight w:val="0"/>
          <w:marTop w:val="0"/>
          <w:marBottom w:val="0"/>
          <w:divBdr>
            <w:top w:val="none" w:sz="0" w:space="0" w:color="auto"/>
            <w:left w:val="none" w:sz="0" w:space="0" w:color="auto"/>
            <w:bottom w:val="none" w:sz="0" w:space="0" w:color="auto"/>
            <w:right w:val="none" w:sz="0" w:space="0" w:color="auto"/>
          </w:divBdr>
        </w:div>
      </w:divsChild>
    </w:div>
    <w:div w:id="1617130816">
      <w:bodyDiv w:val="1"/>
      <w:marLeft w:val="0"/>
      <w:marRight w:val="0"/>
      <w:marTop w:val="0"/>
      <w:marBottom w:val="0"/>
      <w:divBdr>
        <w:top w:val="none" w:sz="0" w:space="0" w:color="auto"/>
        <w:left w:val="none" w:sz="0" w:space="0" w:color="auto"/>
        <w:bottom w:val="none" w:sz="0" w:space="0" w:color="auto"/>
        <w:right w:val="none" w:sz="0" w:space="0" w:color="auto"/>
      </w:divBdr>
    </w:div>
    <w:div w:id="1633317666">
      <w:bodyDiv w:val="1"/>
      <w:marLeft w:val="0"/>
      <w:marRight w:val="0"/>
      <w:marTop w:val="0"/>
      <w:marBottom w:val="0"/>
      <w:divBdr>
        <w:top w:val="none" w:sz="0" w:space="0" w:color="auto"/>
        <w:left w:val="none" w:sz="0" w:space="0" w:color="auto"/>
        <w:bottom w:val="none" w:sz="0" w:space="0" w:color="auto"/>
        <w:right w:val="none" w:sz="0" w:space="0" w:color="auto"/>
      </w:divBdr>
      <w:divsChild>
        <w:div w:id="2093505168">
          <w:marLeft w:val="0"/>
          <w:marRight w:val="0"/>
          <w:marTop w:val="0"/>
          <w:marBottom w:val="0"/>
          <w:divBdr>
            <w:top w:val="none" w:sz="0" w:space="0" w:color="auto"/>
            <w:left w:val="none" w:sz="0" w:space="0" w:color="auto"/>
            <w:bottom w:val="none" w:sz="0" w:space="0" w:color="auto"/>
            <w:right w:val="none" w:sz="0" w:space="0" w:color="auto"/>
          </w:divBdr>
        </w:div>
      </w:divsChild>
    </w:div>
    <w:div w:id="1644846452">
      <w:bodyDiv w:val="1"/>
      <w:marLeft w:val="0"/>
      <w:marRight w:val="0"/>
      <w:marTop w:val="0"/>
      <w:marBottom w:val="0"/>
      <w:divBdr>
        <w:top w:val="none" w:sz="0" w:space="0" w:color="auto"/>
        <w:left w:val="none" w:sz="0" w:space="0" w:color="auto"/>
        <w:bottom w:val="none" w:sz="0" w:space="0" w:color="auto"/>
        <w:right w:val="none" w:sz="0" w:space="0" w:color="auto"/>
      </w:divBdr>
      <w:divsChild>
        <w:div w:id="1639801265">
          <w:marLeft w:val="0"/>
          <w:marRight w:val="0"/>
          <w:marTop w:val="0"/>
          <w:marBottom w:val="0"/>
          <w:divBdr>
            <w:top w:val="none" w:sz="0" w:space="0" w:color="auto"/>
            <w:left w:val="none" w:sz="0" w:space="0" w:color="auto"/>
            <w:bottom w:val="none" w:sz="0" w:space="0" w:color="auto"/>
            <w:right w:val="none" w:sz="0" w:space="0" w:color="auto"/>
          </w:divBdr>
        </w:div>
      </w:divsChild>
    </w:div>
    <w:div w:id="1668902064">
      <w:bodyDiv w:val="1"/>
      <w:marLeft w:val="0"/>
      <w:marRight w:val="0"/>
      <w:marTop w:val="0"/>
      <w:marBottom w:val="0"/>
      <w:divBdr>
        <w:top w:val="none" w:sz="0" w:space="0" w:color="auto"/>
        <w:left w:val="none" w:sz="0" w:space="0" w:color="auto"/>
        <w:bottom w:val="none" w:sz="0" w:space="0" w:color="auto"/>
        <w:right w:val="none" w:sz="0" w:space="0" w:color="auto"/>
      </w:divBdr>
      <w:divsChild>
        <w:div w:id="1680814736">
          <w:marLeft w:val="0"/>
          <w:marRight w:val="0"/>
          <w:marTop w:val="0"/>
          <w:marBottom w:val="0"/>
          <w:divBdr>
            <w:top w:val="none" w:sz="0" w:space="0" w:color="auto"/>
            <w:left w:val="none" w:sz="0" w:space="0" w:color="auto"/>
            <w:bottom w:val="none" w:sz="0" w:space="0" w:color="auto"/>
            <w:right w:val="none" w:sz="0" w:space="0" w:color="auto"/>
          </w:divBdr>
        </w:div>
      </w:divsChild>
    </w:div>
    <w:div w:id="1680546975">
      <w:bodyDiv w:val="1"/>
      <w:marLeft w:val="0"/>
      <w:marRight w:val="0"/>
      <w:marTop w:val="0"/>
      <w:marBottom w:val="0"/>
      <w:divBdr>
        <w:top w:val="none" w:sz="0" w:space="0" w:color="auto"/>
        <w:left w:val="none" w:sz="0" w:space="0" w:color="auto"/>
        <w:bottom w:val="none" w:sz="0" w:space="0" w:color="auto"/>
        <w:right w:val="none" w:sz="0" w:space="0" w:color="auto"/>
      </w:divBdr>
    </w:div>
    <w:div w:id="1687094016">
      <w:bodyDiv w:val="1"/>
      <w:marLeft w:val="0"/>
      <w:marRight w:val="0"/>
      <w:marTop w:val="0"/>
      <w:marBottom w:val="0"/>
      <w:divBdr>
        <w:top w:val="none" w:sz="0" w:space="0" w:color="auto"/>
        <w:left w:val="none" w:sz="0" w:space="0" w:color="auto"/>
        <w:bottom w:val="none" w:sz="0" w:space="0" w:color="auto"/>
        <w:right w:val="none" w:sz="0" w:space="0" w:color="auto"/>
      </w:divBdr>
      <w:divsChild>
        <w:div w:id="1279876989">
          <w:marLeft w:val="0"/>
          <w:marRight w:val="0"/>
          <w:marTop w:val="0"/>
          <w:marBottom w:val="0"/>
          <w:divBdr>
            <w:top w:val="none" w:sz="0" w:space="0" w:color="auto"/>
            <w:left w:val="none" w:sz="0" w:space="0" w:color="auto"/>
            <w:bottom w:val="none" w:sz="0" w:space="0" w:color="auto"/>
            <w:right w:val="none" w:sz="0" w:space="0" w:color="auto"/>
          </w:divBdr>
        </w:div>
      </w:divsChild>
    </w:div>
    <w:div w:id="1687977263">
      <w:bodyDiv w:val="1"/>
      <w:marLeft w:val="0"/>
      <w:marRight w:val="0"/>
      <w:marTop w:val="0"/>
      <w:marBottom w:val="0"/>
      <w:divBdr>
        <w:top w:val="none" w:sz="0" w:space="0" w:color="auto"/>
        <w:left w:val="none" w:sz="0" w:space="0" w:color="auto"/>
        <w:bottom w:val="none" w:sz="0" w:space="0" w:color="auto"/>
        <w:right w:val="none" w:sz="0" w:space="0" w:color="auto"/>
      </w:divBdr>
    </w:div>
    <w:div w:id="1694183122">
      <w:bodyDiv w:val="1"/>
      <w:marLeft w:val="0"/>
      <w:marRight w:val="0"/>
      <w:marTop w:val="0"/>
      <w:marBottom w:val="0"/>
      <w:divBdr>
        <w:top w:val="none" w:sz="0" w:space="0" w:color="auto"/>
        <w:left w:val="none" w:sz="0" w:space="0" w:color="auto"/>
        <w:bottom w:val="none" w:sz="0" w:space="0" w:color="auto"/>
        <w:right w:val="none" w:sz="0" w:space="0" w:color="auto"/>
      </w:divBdr>
      <w:divsChild>
        <w:div w:id="543830582">
          <w:marLeft w:val="0"/>
          <w:marRight w:val="0"/>
          <w:marTop w:val="0"/>
          <w:marBottom w:val="0"/>
          <w:divBdr>
            <w:top w:val="none" w:sz="0" w:space="0" w:color="auto"/>
            <w:left w:val="none" w:sz="0" w:space="0" w:color="auto"/>
            <w:bottom w:val="none" w:sz="0" w:space="0" w:color="auto"/>
            <w:right w:val="none" w:sz="0" w:space="0" w:color="auto"/>
          </w:divBdr>
        </w:div>
      </w:divsChild>
    </w:div>
    <w:div w:id="1699576589">
      <w:bodyDiv w:val="1"/>
      <w:marLeft w:val="0"/>
      <w:marRight w:val="0"/>
      <w:marTop w:val="0"/>
      <w:marBottom w:val="0"/>
      <w:divBdr>
        <w:top w:val="none" w:sz="0" w:space="0" w:color="auto"/>
        <w:left w:val="none" w:sz="0" w:space="0" w:color="auto"/>
        <w:bottom w:val="none" w:sz="0" w:space="0" w:color="auto"/>
        <w:right w:val="none" w:sz="0" w:space="0" w:color="auto"/>
      </w:divBdr>
      <w:divsChild>
        <w:div w:id="1795781916">
          <w:marLeft w:val="0"/>
          <w:marRight w:val="0"/>
          <w:marTop w:val="0"/>
          <w:marBottom w:val="0"/>
          <w:divBdr>
            <w:top w:val="none" w:sz="0" w:space="0" w:color="auto"/>
            <w:left w:val="none" w:sz="0" w:space="0" w:color="auto"/>
            <w:bottom w:val="none" w:sz="0" w:space="0" w:color="auto"/>
            <w:right w:val="none" w:sz="0" w:space="0" w:color="auto"/>
          </w:divBdr>
        </w:div>
      </w:divsChild>
    </w:div>
    <w:div w:id="1707488489">
      <w:bodyDiv w:val="1"/>
      <w:marLeft w:val="0"/>
      <w:marRight w:val="0"/>
      <w:marTop w:val="0"/>
      <w:marBottom w:val="0"/>
      <w:divBdr>
        <w:top w:val="none" w:sz="0" w:space="0" w:color="auto"/>
        <w:left w:val="none" w:sz="0" w:space="0" w:color="auto"/>
        <w:bottom w:val="none" w:sz="0" w:space="0" w:color="auto"/>
        <w:right w:val="none" w:sz="0" w:space="0" w:color="auto"/>
      </w:divBdr>
    </w:div>
    <w:div w:id="1709376664">
      <w:bodyDiv w:val="1"/>
      <w:marLeft w:val="0"/>
      <w:marRight w:val="0"/>
      <w:marTop w:val="0"/>
      <w:marBottom w:val="0"/>
      <w:divBdr>
        <w:top w:val="none" w:sz="0" w:space="0" w:color="auto"/>
        <w:left w:val="none" w:sz="0" w:space="0" w:color="auto"/>
        <w:bottom w:val="none" w:sz="0" w:space="0" w:color="auto"/>
        <w:right w:val="none" w:sz="0" w:space="0" w:color="auto"/>
      </w:divBdr>
      <w:divsChild>
        <w:div w:id="662247171">
          <w:marLeft w:val="0"/>
          <w:marRight w:val="0"/>
          <w:marTop w:val="0"/>
          <w:marBottom w:val="0"/>
          <w:divBdr>
            <w:top w:val="none" w:sz="0" w:space="0" w:color="auto"/>
            <w:left w:val="none" w:sz="0" w:space="0" w:color="auto"/>
            <w:bottom w:val="none" w:sz="0" w:space="0" w:color="auto"/>
            <w:right w:val="none" w:sz="0" w:space="0" w:color="auto"/>
          </w:divBdr>
        </w:div>
      </w:divsChild>
    </w:div>
    <w:div w:id="1710300349">
      <w:bodyDiv w:val="1"/>
      <w:marLeft w:val="0"/>
      <w:marRight w:val="0"/>
      <w:marTop w:val="0"/>
      <w:marBottom w:val="0"/>
      <w:divBdr>
        <w:top w:val="none" w:sz="0" w:space="0" w:color="auto"/>
        <w:left w:val="none" w:sz="0" w:space="0" w:color="auto"/>
        <w:bottom w:val="none" w:sz="0" w:space="0" w:color="auto"/>
        <w:right w:val="none" w:sz="0" w:space="0" w:color="auto"/>
      </w:divBdr>
      <w:divsChild>
        <w:div w:id="1246450516">
          <w:marLeft w:val="0"/>
          <w:marRight w:val="0"/>
          <w:marTop w:val="0"/>
          <w:marBottom w:val="0"/>
          <w:divBdr>
            <w:top w:val="none" w:sz="0" w:space="0" w:color="auto"/>
            <w:left w:val="none" w:sz="0" w:space="0" w:color="auto"/>
            <w:bottom w:val="none" w:sz="0" w:space="0" w:color="auto"/>
            <w:right w:val="none" w:sz="0" w:space="0" w:color="auto"/>
          </w:divBdr>
        </w:div>
      </w:divsChild>
    </w:div>
    <w:div w:id="1722627795">
      <w:bodyDiv w:val="1"/>
      <w:marLeft w:val="0"/>
      <w:marRight w:val="0"/>
      <w:marTop w:val="0"/>
      <w:marBottom w:val="0"/>
      <w:divBdr>
        <w:top w:val="none" w:sz="0" w:space="0" w:color="auto"/>
        <w:left w:val="none" w:sz="0" w:space="0" w:color="auto"/>
        <w:bottom w:val="none" w:sz="0" w:space="0" w:color="auto"/>
        <w:right w:val="none" w:sz="0" w:space="0" w:color="auto"/>
      </w:divBdr>
      <w:divsChild>
        <w:div w:id="1410033620">
          <w:marLeft w:val="0"/>
          <w:marRight w:val="0"/>
          <w:marTop w:val="0"/>
          <w:marBottom w:val="0"/>
          <w:divBdr>
            <w:top w:val="none" w:sz="0" w:space="0" w:color="auto"/>
            <w:left w:val="none" w:sz="0" w:space="0" w:color="auto"/>
            <w:bottom w:val="none" w:sz="0" w:space="0" w:color="auto"/>
            <w:right w:val="none" w:sz="0" w:space="0" w:color="auto"/>
          </w:divBdr>
        </w:div>
      </w:divsChild>
    </w:div>
    <w:div w:id="1738092357">
      <w:bodyDiv w:val="1"/>
      <w:marLeft w:val="0"/>
      <w:marRight w:val="0"/>
      <w:marTop w:val="0"/>
      <w:marBottom w:val="0"/>
      <w:divBdr>
        <w:top w:val="none" w:sz="0" w:space="0" w:color="auto"/>
        <w:left w:val="none" w:sz="0" w:space="0" w:color="auto"/>
        <w:bottom w:val="none" w:sz="0" w:space="0" w:color="auto"/>
        <w:right w:val="none" w:sz="0" w:space="0" w:color="auto"/>
      </w:divBdr>
      <w:divsChild>
        <w:div w:id="1422143053">
          <w:marLeft w:val="0"/>
          <w:marRight w:val="0"/>
          <w:marTop w:val="0"/>
          <w:marBottom w:val="0"/>
          <w:divBdr>
            <w:top w:val="none" w:sz="0" w:space="0" w:color="auto"/>
            <w:left w:val="none" w:sz="0" w:space="0" w:color="auto"/>
            <w:bottom w:val="none" w:sz="0" w:space="0" w:color="auto"/>
            <w:right w:val="none" w:sz="0" w:space="0" w:color="auto"/>
          </w:divBdr>
        </w:div>
      </w:divsChild>
    </w:div>
    <w:div w:id="1773819379">
      <w:bodyDiv w:val="1"/>
      <w:marLeft w:val="0"/>
      <w:marRight w:val="0"/>
      <w:marTop w:val="0"/>
      <w:marBottom w:val="0"/>
      <w:divBdr>
        <w:top w:val="none" w:sz="0" w:space="0" w:color="auto"/>
        <w:left w:val="none" w:sz="0" w:space="0" w:color="auto"/>
        <w:bottom w:val="none" w:sz="0" w:space="0" w:color="auto"/>
        <w:right w:val="none" w:sz="0" w:space="0" w:color="auto"/>
      </w:divBdr>
      <w:divsChild>
        <w:div w:id="1610432444">
          <w:marLeft w:val="60"/>
          <w:marRight w:val="60"/>
          <w:marTop w:val="105"/>
          <w:marBottom w:val="105"/>
          <w:divBdr>
            <w:top w:val="none" w:sz="0" w:space="0" w:color="auto"/>
            <w:left w:val="none" w:sz="0" w:space="0" w:color="auto"/>
            <w:bottom w:val="none" w:sz="0" w:space="0" w:color="auto"/>
            <w:right w:val="none" w:sz="0" w:space="0" w:color="auto"/>
          </w:divBdr>
        </w:div>
      </w:divsChild>
    </w:div>
    <w:div w:id="1778284680">
      <w:bodyDiv w:val="1"/>
      <w:marLeft w:val="0"/>
      <w:marRight w:val="0"/>
      <w:marTop w:val="0"/>
      <w:marBottom w:val="0"/>
      <w:divBdr>
        <w:top w:val="none" w:sz="0" w:space="0" w:color="auto"/>
        <w:left w:val="none" w:sz="0" w:space="0" w:color="auto"/>
        <w:bottom w:val="none" w:sz="0" w:space="0" w:color="auto"/>
        <w:right w:val="none" w:sz="0" w:space="0" w:color="auto"/>
      </w:divBdr>
      <w:divsChild>
        <w:div w:id="1965769572">
          <w:marLeft w:val="0"/>
          <w:marRight w:val="0"/>
          <w:marTop w:val="0"/>
          <w:marBottom w:val="0"/>
          <w:divBdr>
            <w:top w:val="none" w:sz="0" w:space="0" w:color="auto"/>
            <w:left w:val="none" w:sz="0" w:space="0" w:color="auto"/>
            <w:bottom w:val="none" w:sz="0" w:space="0" w:color="auto"/>
            <w:right w:val="none" w:sz="0" w:space="0" w:color="auto"/>
          </w:divBdr>
        </w:div>
      </w:divsChild>
    </w:div>
    <w:div w:id="1801456572">
      <w:bodyDiv w:val="1"/>
      <w:marLeft w:val="0"/>
      <w:marRight w:val="0"/>
      <w:marTop w:val="0"/>
      <w:marBottom w:val="0"/>
      <w:divBdr>
        <w:top w:val="none" w:sz="0" w:space="0" w:color="auto"/>
        <w:left w:val="none" w:sz="0" w:space="0" w:color="auto"/>
        <w:bottom w:val="none" w:sz="0" w:space="0" w:color="auto"/>
        <w:right w:val="none" w:sz="0" w:space="0" w:color="auto"/>
      </w:divBdr>
    </w:div>
    <w:div w:id="1804426147">
      <w:bodyDiv w:val="1"/>
      <w:marLeft w:val="0"/>
      <w:marRight w:val="0"/>
      <w:marTop w:val="0"/>
      <w:marBottom w:val="0"/>
      <w:divBdr>
        <w:top w:val="none" w:sz="0" w:space="0" w:color="auto"/>
        <w:left w:val="none" w:sz="0" w:space="0" w:color="auto"/>
        <w:bottom w:val="none" w:sz="0" w:space="0" w:color="auto"/>
        <w:right w:val="none" w:sz="0" w:space="0" w:color="auto"/>
      </w:divBdr>
      <w:divsChild>
        <w:div w:id="936989174">
          <w:marLeft w:val="0"/>
          <w:marRight w:val="0"/>
          <w:marTop w:val="0"/>
          <w:marBottom w:val="0"/>
          <w:divBdr>
            <w:top w:val="none" w:sz="0" w:space="0" w:color="auto"/>
            <w:left w:val="none" w:sz="0" w:space="0" w:color="auto"/>
            <w:bottom w:val="none" w:sz="0" w:space="0" w:color="auto"/>
            <w:right w:val="none" w:sz="0" w:space="0" w:color="auto"/>
          </w:divBdr>
        </w:div>
      </w:divsChild>
    </w:div>
    <w:div w:id="1820683277">
      <w:bodyDiv w:val="1"/>
      <w:marLeft w:val="0"/>
      <w:marRight w:val="0"/>
      <w:marTop w:val="0"/>
      <w:marBottom w:val="0"/>
      <w:divBdr>
        <w:top w:val="none" w:sz="0" w:space="0" w:color="auto"/>
        <w:left w:val="none" w:sz="0" w:space="0" w:color="auto"/>
        <w:bottom w:val="none" w:sz="0" w:space="0" w:color="auto"/>
        <w:right w:val="none" w:sz="0" w:space="0" w:color="auto"/>
      </w:divBdr>
    </w:div>
    <w:div w:id="1850026200">
      <w:bodyDiv w:val="1"/>
      <w:marLeft w:val="0"/>
      <w:marRight w:val="0"/>
      <w:marTop w:val="0"/>
      <w:marBottom w:val="0"/>
      <w:divBdr>
        <w:top w:val="none" w:sz="0" w:space="0" w:color="auto"/>
        <w:left w:val="none" w:sz="0" w:space="0" w:color="auto"/>
        <w:bottom w:val="none" w:sz="0" w:space="0" w:color="auto"/>
        <w:right w:val="none" w:sz="0" w:space="0" w:color="auto"/>
      </w:divBdr>
      <w:divsChild>
        <w:div w:id="877396026">
          <w:marLeft w:val="0"/>
          <w:marRight w:val="0"/>
          <w:marTop w:val="0"/>
          <w:marBottom w:val="0"/>
          <w:divBdr>
            <w:top w:val="none" w:sz="0" w:space="0" w:color="auto"/>
            <w:left w:val="none" w:sz="0" w:space="0" w:color="auto"/>
            <w:bottom w:val="none" w:sz="0" w:space="0" w:color="auto"/>
            <w:right w:val="none" w:sz="0" w:space="0" w:color="auto"/>
          </w:divBdr>
        </w:div>
        <w:div w:id="1172573918">
          <w:marLeft w:val="0"/>
          <w:marRight w:val="0"/>
          <w:marTop w:val="0"/>
          <w:marBottom w:val="0"/>
          <w:divBdr>
            <w:top w:val="none" w:sz="0" w:space="0" w:color="auto"/>
            <w:left w:val="none" w:sz="0" w:space="0" w:color="auto"/>
            <w:bottom w:val="none" w:sz="0" w:space="0" w:color="auto"/>
            <w:right w:val="none" w:sz="0" w:space="0" w:color="auto"/>
          </w:divBdr>
        </w:div>
      </w:divsChild>
    </w:div>
    <w:div w:id="1870870585">
      <w:bodyDiv w:val="1"/>
      <w:marLeft w:val="0"/>
      <w:marRight w:val="0"/>
      <w:marTop w:val="0"/>
      <w:marBottom w:val="0"/>
      <w:divBdr>
        <w:top w:val="none" w:sz="0" w:space="0" w:color="auto"/>
        <w:left w:val="none" w:sz="0" w:space="0" w:color="auto"/>
        <w:bottom w:val="none" w:sz="0" w:space="0" w:color="auto"/>
        <w:right w:val="none" w:sz="0" w:space="0" w:color="auto"/>
      </w:divBdr>
      <w:divsChild>
        <w:div w:id="580025302">
          <w:marLeft w:val="0"/>
          <w:marRight w:val="0"/>
          <w:marTop w:val="0"/>
          <w:marBottom w:val="0"/>
          <w:divBdr>
            <w:top w:val="none" w:sz="0" w:space="0" w:color="auto"/>
            <w:left w:val="none" w:sz="0" w:space="0" w:color="auto"/>
            <w:bottom w:val="none" w:sz="0" w:space="0" w:color="auto"/>
            <w:right w:val="none" w:sz="0" w:space="0" w:color="auto"/>
          </w:divBdr>
        </w:div>
      </w:divsChild>
    </w:div>
    <w:div w:id="1872449065">
      <w:bodyDiv w:val="1"/>
      <w:marLeft w:val="0"/>
      <w:marRight w:val="0"/>
      <w:marTop w:val="0"/>
      <w:marBottom w:val="0"/>
      <w:divBdr>
        <w:top w:val="none" w:sz="0" w:space="0" w:color="auto"/>
        <w:left w:val="none" w:sz="0" w:space="0" w:color="auto"/>
        <w:bottom w:val="none" w:sz="0" w:space="0" w:color="auto"/>
        <w:right w:val="none" w:sz="0" w:space="0" w:color="auto"/>
      </w:divBdr>
      <w:divsChild>
        <w:div w:id="985430307">
          <w:marLeft w:val="0"/>
          <w:marRight w:val="0"/>
          <w:marTop w:val="0"/>
          <w:marBottom w:val="0"/>
          <w:divBdr>
            <w:top w:val="none" w:sz="0" w:space="0" w:color="auto"/>
            <w:left w:val="none" w:sz="0" w:space="0" w:color="auto"/>
            <w:bottom w:val="none" w:sz="0" w:space="0" w:color="auto"/>
            <w:right w:val="none" w:sz="0" w:space="0" w:color="auto"/>
          </w:divBdr>
        </w:div>
      </w:divsChild>
    </w:div>
    <w:div w:id="1889998031">
      <w:bodyDiv w:val="1"/>
      <w:marLeft w:val="0"/>
      <w:marRight w:val="0"/>
      <w:marTop w:val="0"/>
      <w:marBottom w:val="0"/>
      <w:divBdr>
        <w:top w:val="none" w:sz="0" w:space="0" w:color="auto"/>
        <w:left w:val="none" w:sz="0" w:space="0" w:color="auto"/>
        <w:bottom w:val="none" w:sz="0" w:space="0" w:color="auto"/>
        <w:right w:val="none" w:sz="0" w:space="0" w:color="auto"/>
      </w:divBdr>
      <w:divsChild>
        <w:div w:id="755326091">
          <w:marLeft w:val="0"/>
          <w:marRight w:val="0"/>
          <w:marTop w:val="0"/>
          <w:marBottom w:val="0"/>
          <w:divBdr>
            <w:top w:val="none" w:sz="0" w:space="0" w:color="auto"/>
            <w:left w:val="none" w:sz="0" w:space="0" w:color="auto"/>
            <w:bottom w:val="none" w:sz="0" w:space="0" w:color="auto"/>
            <w:right w:val="none" w:sz="0" w:space="0" w:color="auto"/>
          </w:divBdr>
        </w:div>
      </w:divsChild>
    </w:div>
    <w:div w:id="1894388506">
      <w:bodyDiv w:val="1"/>
      <w:marLeft w:val="0"/>
      <w:marRight w:val="0"/>
      <w:marTop w:val="0"/>
      <w:marBottom w:val="0"/>
      <w:divBdr>
        <w:top w:val="none" w:sz="0" w:space="0" w:color="auto"/>
        <w:left w:val="none" w:sz="0" w:space="0" w:color="auto"/>
        <w:bottom w:val="none" w:sz="0" w:space="0" w:color="auto"/>
        <w:right w:val="none" w:sz="0" w:space="0" w:color="auto"/>
      </w:divBdr>
      <w:divsChild>
        <w:div w:id="874461402">
          <w:marLeft w:val="60"/>
          <w:marRight w:val="60"/>
          <w:marTop w:val="105"/>
          <w:marBottom w:val="105"/>
          <w:divBdr>
            <w:top w:val="none" w:sz="0" w:space="0" w:color="auto"/>
            <w:left w:val="none" w:sz="0" w:space="0" w:color="auto"/>
            <w:bottom w:val="none" w:sz="0" w:space="0" w:color="auto"/>
            <w:right w:val="none" w:sz="0" w:space="0" w:color="auto"/>
          </w:divBdr>
          <w:divsChild>
            <w:div w:id="100494334">
              <w:marLeft w:val="0"/>
              <w:marRight w:val="0"/>
              <w:marTop w:val="0"/>
              <w:marBottom w:val="0"/>
              <w:divBdr>
                <w:top w:val="none" w:sz="0" w:space="0" w:color="auto"/>
                <w:left w:val="none" w:sz="0" w:space="0" w:color="auto"/>
                <w:bottom w:val="none" w:sz="0" w:space="0" w:color="auto"/>
                <w:right w:val="none" w:sz="0" w:space="0" w:color="auto"/>
              </w:divBdr>
            </w:div>
            <w:div w:id="124929331">
              <w:marLeft w:val="0"/>
              <w:marRight w:val="0"/>
              <w:marTop w:val="0"/>
              <w:marBottom w:val="0"/>
              <w:divBdr>
                <w:top w:val="none" w:sz="0" w:space="0" w:color="auto"/>
                <w:left w:val="none" w:sz="0" w:space="0" w:color="auto"/>
                <w:bottom w:val="none" w:sz="0" w:space="0" w:color="auto"/>
                <w:right w:val="none" w:sz="0" w:space="0" w:color="auto"/>
              </w:divBdr>
            </w:div>
            <w:div w:id="194932119">
              <w:marLeft w:val="0"/>
              <w:marRight w:val="0"/>
              <w:marTop w:val="0"/>
              <w:marBottom w:val="0"/>
              <w:divBdr>
                <w:top w:val="none" w:sz="0" w:space="0" w:color="auto"/>
                <w:left w:val="none" w:sz="0" w:space="0" w:color="auto"/>
                <w:bottom w:val="none" w:sz="0" w:space="0" w:color="auto"/>
                <w:right w:val="none" w:sz="0" w:space="0" w:color="auto"/>
              </w:divBdr>
            </w:div>
            <w:div w:id="1397244519">
              <w:marLeft w:val="0"/>
              <w:marRight w:val="0"/>
              <w:marTop w:val="0"/>
              <w:marBottom w:val="0"/>
              <w:divBdr>
                <w:top w:val="none" w:sz="0" w:space="0" w:color="auto"/>
                <w:left w:val="none" w:sz="0" w:space="0" w:color="auto"/>
                <w:bottom w:val="none" w:sz="0" w:space="0" w:color="auto"/>
                <w:right w:val="none" w:sz="0" w:space="0" w:color="auto"/>
              </w:divBdr>
            </w:div>
            <w:div w:id="1663121342">
              <w:marLeft w:val="0"/>
              <w:marRight w:val="0"/>
              <w:marTop w:val="0"/>
              <w:marBottom w:val="0"/>
              <w:divBdr>
                <w:top w:val="none" w:sz="0" w:space="0" w:color="auto"/>
                <w:left w:val="none" w:sz="0" w:space="0" w:color="auto"/>
                <w:bottom w:val="none" w:sz="0" w:space="0" w:color="auto"/>
                <w:right w:val="none" w:sz="0" w:space="0" w:color="auto"/>
              </w:divBdr>
            </w:div>
            <w:div w:id="1764064937">
              <w:marLeft w:val="0"/>
              <w:marRight w:val="0"/>
              <w:marTop w:val="0"/>
              <w:marBottom w:val="0"/>
              <w:divBdr>
                <w:top w:val="none" w:sz="0" w:space="0" w:color="auto"/>
                <w:left w:val="none" w:sz="0" w:space="0" w:color="auto"/>
                <w:bottom w:val="none" w:sz="0" w:space="0" w:color="auto"/>
                <w:right w:val="none" w:sz="0" w:space="0" w:color="auto"/>
              </w:divBdr>
            </w:div>
            <w:div w:id="2089299772">
              <w:marLeft w:val="0"/>
              <w:marRight w:val="0"/>
              <w:marTop w:val="0"/>
              <w:marBottom w:val="0"/>
              <w:divBdr>
                <w:top w:val="none" w:sz="0" w:space="0" w:color="auto"/>
                <w:left w:val="none" w:sz="0" w:space="0" w:color="auto"/>
                <w:bottom w:val="none" w:sz="0" w:space="0" w:color="auto"/>
                <w:right w:val="none" w:sz="0" w:space="0" w:color="auto"/>
              </w:divBdr>
            </w:div>
            <w:div w:id="2097702429">
              <w:marLeft w:val="0"/>
              <w:marRight w:val="0"/>
              <w:marTop w:val="0"/>
              <w:marBottom w:val="0"/>
              <w:divBdr>
                <w:top w:val="none" w:sz="0" w:space="0" w:color="auto"/>
                <w:left w:val="none" w:sz="0" w:space="0" w:color="auto"/>
                <w:bottom w:val="none" w:sz="0" w:space="0" w:color="auto"/>
                <w:right w:val="none" w:sz="0" w:space="0" w:color="auto"/>
              </w:divBdr>
            </w:div>
          </w:divsChild>
        </w:div>
        <w:div w:id="986780239">
          <w:marLeft w:val="60"/>
          <w:marRight w:val="60"/>
          <w:marTop w:val="105"/>
          <w:marBottom w:val="105"/>
          <w:divBdr>
            <w:top w:val="none" w:sz="0" w:space="0" w:color="auto"/>
            <w:left w:val="none" w:sz="0" w:space="0" w:color="auto"/>
            <w:bottom w:val="none" w:sz="0" w:space="0" w:color="auto"/>
            <w:right w:val="none" w:sz="0" w:space="0" w:color="auto"/>
          </w:divBdr>
          <w:divsChild>
            <w:div w:id="1281766949">
              <w:marLeft w:val="0"/>
              <w:marRight w:val="0"/>
              <w:marTop w:val="0"/>
              <w:marBottom w:val="0"/>
              <w:divBdr>
                <w:top w:val="none" w:sz="0" w:space="0" w:color="auto"/>
                <w:left w:val="none" w:sz="0" w:space="0" w:color="auto"/>
                <w:bottom w:val="none" w:sz="0" w:space="0" w:color="auto"/>
                <w:right w:val="none" w:sz="0" w:space="0" w:color="auto"/>
              </w:divBdr>
            </w:div>
          </w:divsChild>
        </w:div>
        <w:div w:id="2096321287">
          <w:marLeft w:val="60"/>
          <w:marRight w:val="60"/>
          <w:marTop w:val="105"/>
          <w:marBottom w:val="105"/>
          <w:divBdr>
            <w:top w:val="none" w:sz="0" w:space="0" w:color="auto"/>
            <w:left w:val="none" w:sz="0" w:space="0" w:color="auto"/>
            <w:bottom w:val="none" w:sz="0" w:space="0" w:color="auto"/>
            <w:right w:val="none" w:sz="0" w:space="0" w:color="auto"/>
          </w:divBdr>
          <w:divsChild>
            <w:div w:id="36630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812396">
      <w:bodyDiv w:val="1"/>
      <w:marLeft w:val="0"/>
      <w:marRight w:val="0"/>
      <w:marTop w:val="0"/>
      <w:marBottom w:val="0"/>
      <w:divBdr>
        <w:top w:val="none" w:sz="0" w:space="0" w:color="auto"/>
        <w:left w:val="none" w:sz="0" w:space="0" w:color="auto"/>
        <w:bottom w:val="none" w:sz="0" w:space="0" w:color="auto"/>
        <w:right w:val="none" w:sz="0" w:space="0" w:color="auto"/>
      </w:divBdr>
      <w:divsChild>
        <w:div w:id="1785147141">
          <w:marLeft w:val="0"/>
          <w:marRight w:val="0"/>
          <w:marTop w:val="0"/>
          <w:marBottom w:val="0"/>
          <w:divBdr>
            <w:top w:val="none" w:sz="0" w:space="0" w:color="auto"/>
            <w:left w:val="none" w:sz="0" w:space="0" w:color="auto"/>
            <w:bottom w:val="none" w:sz="0" w:space="0" w:color="auto"/>
            <w:right w:val="none" w:sz="0" w:space="0" w:color="auto"/>
          </w:divBdr>
        </w:div>
      </w:divsChild>
    </w:div>
    <w:div w:id="1898279936">
      <w:bodyDiv w:val="1"/>
      <w:marLeft w:val="0"/>
      <w:marRight w:val="0"/>
      <w:marTop w:val="0"/>
      <w:marBottom w:val="0"/>
      <w:divBdr>
        <w:top w:val="none" w:sz="0" w:space="0" w:color="auto"/>
        <w:left w:val="none" w:sz="0" w:space="0" w:color="auto"/>
        <w:bottom w:val="none" w:sz="0" w:space="0" w:color="auto"/>
        <w:right w:val="none" w:sz="0" w:space="0" w:color="auto"/>
      </w:divBdr>
      <w:divsChild>
        <w:div w:id="1265336085">
          <w:marLeft w:val="0"/>
          <w:marRight w:val="0"/>
          <w:marTop w:val="0"/>
          <w:marBottom w:val="0"/>
          <w:divBdr>
            <w:top w:val="none" w:sz="0" w:space="0" w:color="auto"/>
            <w:left w:val="none" w:sz="0" w:space="0" w:color="auto"/>
            <w:bottom w:val="none" w:sz="0" w:space="0" w:color="auto"/>
            <w:right w:val="none" w:sz="0" w:space="0" w:color="auto"/>
          </w:divBdr>
        </w:div>
      </w:divsChild>
    </w:div>
    <w:div w:id="1898321400">
      <w:bodyDiv w:val="1"/>
      <w:marLeft w:val="0"/>
      <w:marRight w:val="0"/>
      <w:marTop w:val="0"/>
      <w:marBottom w:val="0"/>
      <w:divBdr>
        <w:top w:val="none" w:sz="0" w:space="0" w:color="auto"/>
        <w:left w:val="none" w:sz="0" w:space="0" w:color="auto"/>
        <w:bottom w:val="none" w:sz="0" w:space="0" w:color="auto"/>
        <w:right w:val="none" w:sz="0" w:space="0" w:color="auto"/>
      </w:divBdr>
      <w:divsChild>
        <w:div w:id="1138494007">
          <w:marLeft w:val="0"/>
          <w:marRight w:val="0"/>
          <w:marTop w:val="0"/>
          <w:marBottom w:val="0"/>
          <w:divBdr>
            <w:top w:val="none" w:sz="0" w:space="0" w:color="auto"/>
            <w:left w:val="none" w:sz="0" w:space="0" w:color="auto"/>
            <w:bottom w:val="none" w:sz="0" w:space="0" w:color="auto"/>
            <w:right w:val="none" w:sz="0" w:space="0" w:color="auto"/>
          </w:divBdr>
        </w:div>
      </w:divsChild>
    </w:div>
    <w:div w:id="1920170024">
      <w:bodyDiv w:val="1"/>
      <w:marLeft w:val="0"/>
      <w:marRight w:val="0"/>
      <w:marTop w:val="0"/>
      <w:marBottom w:val="0"/>
      <w:divBdr>
        <w:top w:val="none" w:sz="0" w:space="0" w:color="auto"/>
        <w:left w:val="none" w:sz="0" w:space="0" w:color="auto"/>
        <w:bottom w:val="none" w:sz="0" w:space="0" w:color="auto"/>
        <w:right w:val="none" w:sz="0" w:space="0" w:color="auto"/>
      </w:divBdr>
      <w:divsChild>
        <w:div w:id="141118819">
          <w:marLeft w:val="0"/>
          <w:marRight w:val="0"/>
          <w:marTop w:val="0"/>
          <w:marBottom w:val="0"/>
          <w:divBdr>
            <w:top w:val="none" w:sz="0" w:space="0" w:color="auto"/>
            <w:left w:val="none" w:sz="0" w:space="0" w:color="auto"/>
            <w:bottom w:val="none" w:sz="0" w:space="0" w:color="auto"/>
            <w:right w:val="none" w:sz="0" w:space="0" w:color="auto"/>
          </w:divBdr>
        </w:div>
      </w:divsChild>
    </w:div>
    <w:div w:id="1932198174">
      <w:bodyDiv w:val="1"/>
      <w:marLeft w:val="0"/>
      <w:marRight w:val="0"/>
      <w:marTop w:val="0"/>
      <w:marBottom w:val="0"/>
      <w:divBdr>
        <w:top w:val="none" w:sz="0" w:space="0" w:color="auto"/>
        <w:left w:val="none" w:sz="0" w:space="0" w:color="auto"/>
        <w:bottom w:val="none" w:sz="0" w:space="0" w:color="auto"/>
        <w:right w:val="none" w:sz="0" w:space="0" w:color="auto"/>
      </w:divBdr>
      <w:divsChild>
        <w:div w:id="362024567">
          <w:marLeft w:val="0"/>
          <w:marRight w:val="0"/>
          <w:marTop w:val="0"/>
          <w:marBottom w:val="0"/>
          <w:divBdr>
            <w:top w:val="none" w:sz="0" w:space="0" w:color="auto"/>
            <w:left w:val="none" w:sz="0" w:space="0" w:color="auto"/>
            <w:bottom w:val="none" w:sz="0" w:space="0" w:color="auto"/>
            <w:right w:val="none" w:sz="0" w:space="0" w:color="auto"/>
          </w:divBdr>
        </w:div>
      </w:divsChild>
    </w:div>
    <w:div w:id="1939753756">
      <w:bodyDiv w:val="1"/>
      <w:marLeft w:val="0"/>
      <w:marRight w:val="0"/>
      <w:marTop w:val="0"/>
      <w:marBottom w:val="0"/>
      <w:divBdr>
        <w:top w:val="none" w:sz="0" w:space="0" w:color="auto"/>
        <w:left w:val="none" w:sz="0" w:space="0" w:color="auto"/>
        <w:bottom w:val="none" w:sz="0" w:space="0" w:color="auto"/>
        <w:right w:val="none" w:sz="0" w:space="0" w:color="auto"/>
      </w:divBdr>
    </w:div>
    <w:div w:id="1940871907">
      <w:bodyDiv w:val="1"/>
      <w:marLeft w:val="0"/>
      <w:marRight w:val="0"/>
      <w:marTop w:val="0"/>
      <w:marBottom w:val="0"/>
      <w:divBdr>
        <w:top w:val="none" w:sz="0" w:space="0" w:color="auto"/>
        <w:left w:val="none" w:sz="0" w:space="0" w:color="auto"/>
        <w:bottom w:val="none" w:sz="0" w:space="0" w:color="auto"/>
        <w:right w:val="none" w:sz="0" w:space="0" w:color="auto"/>
      </w:divBdr>
      <w:divsChild>
        <w:div w:id="244342463">
          <w:marLeft w:val="0"/>
          <w:marRight w:val="0"/>
          <w:marTop w:val="0"/>
          <w:marBottom w:val="0"/>
          <w:divBdr>
            <w:top w:val="none" w:sz="0" w:space="0" w:color="auto"/>
            <w:left w:val="none" w:sz="0" w:space="0" w:color="auto"/>
            <w:bottom w:val="none" w:sz="0" w:space="0" w:color="auto"/>
            <w:right w:val="none" w:sz="0" w:space="0" w:color="auto"/>
          </w:divBdr>
        </w:div>
      </w:divsChild>
    </w:div>
    <w:div w:id="1941451347">
      <w:bodyDiv w:val="1"/>
      <w:marLeft w:val="0"/>
      <w:marRight w:val="0"/>
      <w:marTop w:val="0"/>
      <w:marBottom w:val="0"/>
      <w:divBdr>
        <w:top w:val="none" w:sz="0" w:space="0" w:color="auto"/>
        <w:left w:val="none" w:sz="0" w:space="0" w:color="auto"/>
        <w:bottom w:val="none" w:sz="0" w:space="0" w:color="auto"/>
        <w:right w:val="none" w:sz="0" w:space="0" w:color="auto"/>
      </w:divBdr>
    </w:div>
    <w:div w:id="1943956361">
      <w:bodyDiv w:val="1"/>
      <w:marLeft w:val="0"/>
      <w:marRight w:val="0"/>
      <w:marTop w:val="0"/>
      <w:marBottom w:val="0"/>
      <w:divBdr>
        <w:top w:val="none" w:sz="0" w:space="0" w:color="auto"/>
        <w:left w:val="none" w:sz="0" w:space="0" w:color="auto"/>
        <w:bottom w:val="none" w:sz="0" w:space="0" w:color="auto"/>
        <w:right w:val="none" w:sz="0" w:space="0" w:color="auto"/>
      </w:divBdr>
      <w:divsChild>
        <w:div w:id="457532733">
          <w:marLeft w:val="0"/>
          <w:marRight w:val="0"/>
          <w:marTop w:val="0"/>
          <w:marBottom w:val="0"/>
          <w:divBdr>
            <w:top w:val="none" w:sz="0" w:space="0" w:color="auto"/>
            <w:left w:val="none" w:sz="0" w:space="0" w:color="auto"/>
            <w:bottom w:val="none" w:sz="0" w:space="0" w:color="auto"/>
            <w:right w:val="none" w:sz="0" w:space="0" w:color="auto"/>
          </w:divBdr>
        </w:div>
      </w:divsChild>
    </w:div>
    <w:div w:id="1949775571">
      <w:bodyDiv w:val="1"/>
      <w:marLeft w:val="0"/>
      <w:marRight w:val="0"/>
      <w:marTop w:val="0"/>
      <w:marBottom w:val="0"/>
      <w:divBdr>
        <w:top w:val="none" w:sz="0" w:space="0" w:color="auto"/>
        <w:left w:val="none" w:sz="0" w:space="0" w:color="auto"/>
        <w:bottom w:val="none" w:sz="0" w:space="0" w:color="auto"/>
        <w:right w:val="none" w:sz="0" w:space="0" w:color="auto"/>
      </w:divBdr>
      <w:divsChild>
        <w:div w:id="775442787">
          <w:marLeft w:val="0"/>
          <w:marRight w:val="0"/>
          <w:marTop w:val="0"/>
          <w:marBottom w:val="0"/>
          <w:divBdr>
            <w:top w:val="none" w:sz="0" w:space="0" w:color="auto"/>
            <w:left w:val="none" w:sz="0" w:space="0" w:color="auto"/>
            <w:bottom w:val="none" w:sz="0" w:space="0" w:color="auto"/>
            <w:right w:val="none" w:sz="0" w:space="0" w:color="auto"/>
          </w:divBdr>
        </w:div>
      </w:divsChild>
    </w:div>
    <w:div w:id="1951938273">
      <w:bodyDiv w:val="1"/>
      <w:marLeft w:val="0"/>
      <w:marRight w:val="0"/>
      <w:marTop w:val="0"/>
      <w:marBottom w:val="0"/>
      <w:divBdr>
        <w:top w:val="none" w:sz="0" w:space="0" w:color="auto"/>
        <w:left w:val="none" w:sz="0" w:space="0" w:color="auto"/>
        <w:bottom w:val="none" w:sz="0" w:space="0" w:color="auto"/>
        <w:right w:val="none" w:sz="0" w:space="0" w:color="auto"/>
      </w:divBdr>
      <w:divsChild>
        <w:div w:id="174538469">
          <w:marLeft w:val="0"/>
          <w:marRight w:val="0"/>
          <w:marTop w:val="0"/>
          <w:marBottom w:val="0"/>
          <w:divBdr>
            <w:top w:val="none" w:sz="0" w:space="0" w:color="auto"/>
            <w:left w:val="none" w:sz="0" w:space="0" w:color="auto"/>
            <w:bottom w:val="none" w:sz="0" w:space="0" w:color="auto"/>
            <w:right w:val="none" w:sz="0" w:space="0" w:color="auto"/>
          </w:divBdr>
        </w:div>
      </w:divsChild>
    </w:div>
    <w:div w:id="1960138487">
      <w:bodyDiv w:val="1"/>
      <w:marLeft w:val="0"/>
      <w:marRight w:val="0"/>
      <w:marTop w:val="0"/>
      <w:marBottom w:val="0"/>
      <w:divBdr>
        <w:top w:val="none" w:sz="0" w:space="0" w:color="auto"/>
        <w:left w:val="none" w:sz="0" w:space="0" w:color="auto"/>
        <w:bottom w:val="none" w:sz="0" w:space="0" w:color="auto"/>
        <w:right w:val="none" w:sz="0" w:space="0" w:color="auto"/>
      </w:divBdr>
    </w:div>
    <w:div w:id="1961760732">
      <w:bodyDiv w:val="1"/>
      <w:marLeft w:val="0"/>
      <w:marRight w:val="0"/>
      <w:marTop w:val="0"/>
      <w:marBottom w:val="0"/>
      <w:divBdr>
        <w:top w:val="none" w:sz="0" w:space="0" w:color="auto"/>
        <w:left w:val="none" w:sz="0" w:space="0" w:color="auto"/>
        <w:bottom w:val="none" w:sz="0" w:space="0" w:color="auto"/>
        <w:right w:val="none" w:sz="0" w:space="0" w:color="auto"/>
      </w:divBdr>
      <w:divsChild>
        <w:div w:id="69498401">
          <w:marLeft w:val="0"/>
          <w:marRight w:val="0"/>
          <w:marTop w:val="0"/>
          <w:marBottom w:val="0"/>
          <w:divBdr>
            <w:top w:val="none" w:sz="0" w:space="0" w:color="auto"/>
            <w:left w:val="none" w:sz="0" w:space="0" w:color="auto"/>
            <w:bottom w:val="none" w:sz="0" w:space="0" w:color="auto"/>
            <w:right w:val="none" w:sz="0" w:space="0" w:color="auto"/>
          </w:divBdr>
        </w:div>
      </w:divsChild>
    </w:div>
    <w:div w:id="1970894825">
      <w:bodyDiv w:val="1"/>
      <w:marLeft w:val="0"/>
      <w:marRight w:val="0"/>
      <w:marTop w:val="0"/>
      <w:marBottom w:val="0"/>
      <w:divBdr>
        <w:top w:val="none" w:sz="0" w:space="0" w:color="auto"/>
        <w:left w:val="none" w:sz="0" w:space="0" w:color="auto"/>
        <w:bottom w:val="none" w:sz="0" w:space="0" w:color="auto"/>
        <w:right w:val="none" w:sz="0" w:space="0" w:color="auto"/>
      </w:divBdr>
      <w:divsChild>
        <w:div w:id="48309844">
          <w:marLeft w:val="0"/>
          <w:marRight w:val="0"/>
          <w:marTop w:val="0"/>
          <w:marBottom w:val="0"/>
          <w:divBdr>
            <w:top w:val="none" w:sz="0" w:space="0" w:color="auto"/>
            <w:left w:val="none" w:sz="0" w:space="0" w:color="auto"/>
            <w:bottom w:val="none" w:sz="0" w:space="0" w:color="auto"/>
            <w:right w:val="none" w:sz="0" w:space="0" w:color="auto"/>
          </w:divBdr>
        </w:div>
      </w:divsChild>
    </w:div>
    <w:div w:id="1976447475">
      <w:bodyDiv w:val="1"/>
      <w:marLeft w:val="0"/>
      <w:marRight w:val="0"/>
      <w:marTop w:val="0"/>
      <w:marBottom w:val="0"/>
      <w:divBdr>
        <w:top w:val="none" w:sz="0" w:space="0" w:color="auto"/>
        <w:left w:val="none" w:sz="0" w:space="0" w:color="auto"/>
        <w:bottom w:val="none" w:sz="0" w:space="0" w:color="auto"/>
        <w:right w:val="none" w:sz="0" w:space="0" w:color="auto"/>
      </w:divBdr>
      <w:divsChild>
        <w:div w:id="314649775">
          <w:marLeft w:val="60"/>
          <w:marRight w:val="60"/>
          <w:marTop w:val="105"/>
          <w:marBottom w:val="105"/>
          <w:divBdr>
            <w:top w:val="none" w:sz="0" w:space="0" w:color="auto"/>
            <w:left w:val="none" w:sz="0" w:space="0" w:color="auto"/>
            <w:bottom w:val="none" w:sz="0" w:space="0" w:color="auto"/>
            <w:right w:val="none" w:sz="0" w:space="0" w:color="auto"/>
          </w:divBdr>
        </w:div>
      </w:divsChild>
    </w:div>
    <w:div w:id="1986427693">
      <w:bodyDiv w:val="1"/>
      <w:marLeft w:val="0"/>
      <w:marRight w:val="0"/>
      <w:marTop w:val="0"/>
      <w:marBottom w:val="0"/>
      <w:divBdr>
        <w:top w:val="none" w:sz="0" w:space="0" w:color="auto"/>
        <w:left w:val="none" w:sz="0" w:space="0" w:color="auto"/>
        <w:bottom w:val="none" w:sz="0" w:space="0" w:color="auto"/>
        <w:right w:val="none" w:sz="0" w:space="0" w:color="auto"/>
      </w:divBdr>
      <w:divsChild>
        <w:div w:id="1520972696">
          <w:marLeft w:val="0"/>
          <w:marRight w:val="0"/>
          <w:marTop w:val="0"/>
          <w:marBottom w:val="0"/>
          <w:divBdr>
            <w:top w:val="none" w:sz="0" w:space="0" w:color="auto"/>
            <w:left w:val="none" w:sz="0" w:space="0" w:color="auto"/>
            <w:bottom w:val="none" w:sz="0" w:space="0" w:color="auto"/>
            <w:right w:val="none" w:sz="0" w:space="0" w:color="auto"/>
          </w:divBdr>
        </w:div>
      </w:divsChild>
    </w:div>
    <w:div w:id="2016691384">
      <w:bodyDiv w:val="1"/>
      <w:marLeft w:val="0"/>
      <w:marRight w:val="0"/>
      <w:marTop w:val="0"/>
      <w:marBottom w:val="0"/>
      <w:divBdr>
        <w:top w:val="none" w:sz="0" w:space="0" w:color="auto"/>
        <w:left w:val="none" w:sz="0" w:space="0" w:color="auto"/>
        <w:bottom w:val="none" w:sz="0" w:space="0" w:color="auto"/>
        <w:right w:val="none" w:sz="0" w:space="0" w:color="auto"/>
      </w:divBdr>
      <w:divsChild>
        <w:div w:id="2082831158">
          <w:marLeft w:val="0"/>
          <w:marRight w:val="0"/>
          <w:marTop w:val="0"/>
          <w:marBottom w:val="0"/>
          <w:divBdr>
            <w:top w:val="none" w:sz="0" w:space="0" w:color="auto"/>
            <w:left w:val="none" w:sz="0" w:space="0" w:color="auto"/>
            <w:bottom w:val="none" w:sz="0" w:space="0" w:color="auto"/>
            <w:right w:val="none" w:sz="0" w:space="0" w:color="auto"/>
          </w:divBdr>
        </w:div>
      </w:divsChild>
    </w:div>
    <w:div w:id="2016878226">
      <w:bodyDiv w:val="1"/>
      <w:marLeft w:val="0"/>
      <w:marRight w:val="0"/>
      <w:marTop w:val="0"/>
      <w:marBottom w:val="0"/>
      <w:divBdr>
        <w:top w:val="none" w:sz="0" w:space="0" w:color="auto"/>
        <w:left w:val="none" w:sz="0" w:space="0" w:color="auto"/>
        <w:bottom w:val="none" w:sz="0" w:space="0" w:color="auto"/>
        <w:right w:val="none" w:sz="0" w:space="0" w:color="auto"/>
      </w:divBdr>
      <w:divsChild>
        <w:div w:id="224531931">
          <w:marLeft w:val="0"/>
          <w:marRight w:val="0"/>
          <w:marTop w:val="0"/>
          <w:marBottom w:val="0"/>
          <w:divBdr>
            <w:top w:val="none" w:sz="0" w:space="0" w:color="auto"/>
            <w:left w:val="none" w:sz="0" w:space="0" w:color="auto"/>
            <w:bottom w:val="none" w:sz="0" w:space="0" w:color="auto"/>
            <w:right w:val="none" w:sz="0" w:space="0" w:color="auto"/>
          </w:divBdr>
        </w:div>
      </w:divsChild>
    </w:div>
    <w:div w:id="2038508489">
      <w:bodyDiv w:val="1"/>
      <w:marLeft w:val="0"/>
      <w:marRight w:val="0"/>
      <w:marTop w:val="0"/>
      <w:marBottom w:val="0"/>
      <w:divBdr>
        <w:top w:val="none" w:sz="0" w:space="0" w:color="auto"/>
        <w:left w:val="none" w:sz="0" w:space="0" w:color="auto"/>
        <w:bottom w:val="none" w:sz="0" w:space="0" w:color="auto"/>
        <w:right w:val="none" w:sz="0" w:space="0" w:color="auto"/>
      </w:divBdr>
      <w:divsChild>
        <w:div w:id="871764352">
          <w:marLeft w:val="0"/>
          <w:marRight w:val="0"/>
          <w:marTop w:val="0"/>
          <w:marBottom w:val="0"/>
          <w:divBdr>
            <w:top w:val="none" w:sz="0" w:space="0" w:color="auto"/>
            <w:left w:val="none" w:sz="0" w:space="0" w:color="auto"/>
            <w:bottom w:val="none" w:sz="0" w:space="0" w:color="auto"/>
            <w:right w:val="none" w:sz="0" w:space="0" w:color="auto"/>
          </w:divBdr>
        </w:div>
      </w:divsChild>
    </w:div>
    <w:div w:id="2044134458">
      <w:bodyDiv w:val="1"/>
      <w:marLeft w:val="0"/>
      <w:marRight w:val="0"/>
      <w:marTop w:val="0"/>
      <w:marBottom w:val="0"/>
      <w:divBdr>
        <w:top w:val="none" w:sz="0" w:space="0" w:color="auto"/>
        <w:left w:val="none" w:sz="0" w:space="0" w:color="auto"/>
        <w:bottom w:val="none" w:sz="0" w:space="0" w:color="auto"/>
        <w:right w:val="none" w:sz="0" w:space="0" w:color="auto"/>
      </w:divBdr>
      <w:divsChild>
        <w:div w:id="1193422227">
          <w:marLeft w:val="0"/>
          <w:marRight w:val="0"/>
          <w:marTop w:val="0"/>
          <w:marBottom w:val="0"/>
          <w:divBdr>
            <w:top w:val="none" w:sz="0" w:space="0" w:color="auto"/>
            <w:left w:val="none" w:sz="0" w:space="0" w:color="auto"/>
            <w:bottom w:val="none" w:sz="0" w:space="0" w:color="auto"/>
            <w:right w:val="none" w:sz="0" w:space="0" w:color="auto"/>
          </w:divBdr>
        </w:div>
      </w:divsChild>
    </w:div>
    <w:div w:id="2051025933">
      <w:bodyDiv w:val="1"/>
      <w:marLeft w:val="0"/>
      <w:marRight w:val="0"/>
      <w:marTop w:val="0"/>
      <w:marBottom w:val="0"/>
      <w:divBdr>
        <w:top w:val="none" w:sz="0" w:space="0" w:color="auto"/>
        <w:left w:val="none" w:sz="0" w:space="0" w:color="auto"/>
        <w:bottom w:val="none" w:sz="0" w:space="0" w:color="auto"/>
        <w:right w:val="none" w:sz="0" w:space="0" w:color="auto"/>
      </w:divBdr>
    </w:div>
    <w:div w:id="2051413556">
      <w:bodyDiv w:val="1"/>
      <w:marLeft w:val="0"/>
      <w:marRight w:val="0"/>
      <w:marTop w:val="0"/>
      <w:marBottom w:val="0"/>
      <w:divBdr>
        <w:top w:val="none" w:sz="0" w:space="0" w:color="auto"/>
        <w:left w:val="none" w:sz="0" w:space="0" w:color="auto"/>
        <w:bottom w:val="none" w:sz="0" w:space="0" w:color="auto"/>
        <w:right w:val="none" w:sz="0" w:space="0" w:color="auto"/>
      </w:divBdr>
      <w:divsChild>
        <w:div w:id="2019385674">
          <w:marLeft w:val="0"/>
          <w:marRight w:val="0"/>
          <w:marTop w:val="0"/>
          <w:marBottom w:val="0"/>
          <w:divBdr>
            <w:top w:val="none" w:sz="0" w:space="0" w:color="auto"/>
            <w:left w:val="none" w:sz="0" w:space="0" w:color="auto"/>
            <w:bottom w:val="none" w:sz="0" w:space="0" w:color="auto"/>
            <w:right w:val="none" w:sz="0" w:space="0" w:color="auto"/>
          </w:divBdr>
        </w:div>
      </w:divsChild>
    </w:div>
    <w:div w:id="2052068054">
      <w:bodyDiv w:val="1"/>
      <w:marLeft w:val="0"/>
      <w:marRight w:val="0"/>
      <w:marTop w:val="0"/>
      <w:marBottom w:val="0"/>
      <w:divBdr>
        <w:top w:val="none" w:sz="0" w:space="0" w:color="auto"/>
        <w:left w:val="none" w:sz="0" w:space="0" w:color="auto"/>
        <w:bottom w:val="none" w:sz="0" w:space="0" w:color="auto"/>
        <w:right w:val="none" w:sz="0" w:space="0" w:color="auto"/>
      </w:divBdr>
      <w:divsChild>
        <w:div w:id="1721397728">
          <w:marLeft w:val="60"/>
          <w:marRight w:val="60"/>
          <w:marTop w:val="105"/>
          <w:marBottom w:val="105"/>
          <w:divBdr>
            <w:top w:val="none" w:sz="0" w:space="0" w:color="auto"/>
            <w:left w:val="none" w:sz="0" w:space="0" w:color="auto"/>
            <w:bottom w:val="none" w:sz="0" w:space="0" w:color="auto"/>
            <w:right w:val="none" w:sz="0" w:space="0" w:color="auto"/>
          </w:divBdr>
          <w:divsChild>
            <w:div w:id="441264099">
              <w:marLeft w:val="0"/>
              <w:marRight w:val="0"/>
              <w:marTop w:val="0"/>
              <w:marBottom w:val="0"/>
              <w:divBdr>
                <w:top w:val="none" w:sz="0" w:space="0" w:color="auto"/>
                <w:left w:val="none" w:sz="0" w:space="0" w:color="auto"/>
                <w:bottom w:val="none" w:sz="0" w:space="0" w:color="auto"/>
                <w:right w:val="none" w:sz="0" w:space="0" w:color="auto"/>
              </w:divBdr>
            </w:div>
            <w:div w:id="872497910">
              <w:marLeft w:val="0"/>
              <w:marRight w:val="0"/>
              <w:marTop w:val="0"/>
              <w:marBottom w:val="0"/>
              <w:divBdr>
                <w:top w:val="none" w:sz="0" w:space="0" w:color="auto"/>
                <w:left w:val="none" w:sz="0" w:space="0" w:color="auto"/>
                <w:bottom w:val="none" w:sz="0" w:space="0" w:color="auto"/>
                <w:right w:val="none" w:sz="0" w:space="0" w:color="auto"/>
              </w:divBdr>
            </w:div>
            <w:div w:id="962660047">
              <w:marLeft w:val="0"/>
              <w:marRight w:val="0"/>
              <w:marTop w:val="0"/>
              <w:marBottom w:val="0"/>
              <w:divBdr>
                <w:top w:val="none" w:sz="0" w:space="0" w:color="auto"/>
                <w:left w:val="none" w:sz="0" w:space="0" w:color="auto"/>
                <w:bottom w:val="none" w:sz="0" w:space="0" w:color="auto"/>
                <w:right w:val="none" w:sz="0" w:space="0" w:color="auto"/>
              </w:divBdr>
            </w:div>
            <w:div w:id="140962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455237">
      <w:bodyDiv w:val="1"/>
      <w:marLeft w:val="0"/>
      <w:marRight w:val="0"/>
      <w:marTop w:val="0"/>
      <w:marBottom w:val="0"/>
      <w:divBdr>
        <w:top w:val="none" w:sz="0" w:space="0" w:color="auto"/>
        <w:left w:val="none" w:sz="0" w:space="0" w:color="auto"/>
        <w:bottom w:val="none" w:sz="0" w:space="0" w:color="auto"/>
        <w:right w:val="none" w:sz="0" w:space="0" w:color="auto"/>
      </w:divBdr>
    </w:div>
    <w:div w:id="2061005027">
      <w:bodyDiv w:val="1"/>
      <w:marLeft w:val="0"/>
      <w:marRight w:val="0"/>
      <w:marTop w:val="0"/>
      <w:marBottom w:val="0"/>
      <w:divBdr>
        <w:top w:val="none" w:sz="0" w:space="0" w:color="auto"/>
        <w:left w:val="none" w:sz="0" w:space="0" w:color="auto"/>
        <w:bottom w:val="none" w:sz="0" w:space="0" w:color="auto"/>
        <w:right w:val="none" w:sz="0" w:space="0" w:color="auto"/>
      </w:divBdr>
      <w:divsChild>
        <w:div w:id="276183425">
          <w:marLeft w:val="0"/>
          <w:marRight w:val="0"/>
          <w:marTop w:val="0"/>
          <w:marBottom w:val="0"/>
          <w:divBdr>
            <w:top w:val="none" w:sz="0" w:space="0" w:color="auto"/>
            <w:left w:val="none" w:sz="0" w:space="0" w:color="auto"/>
            <w:bottom w:val="none" w:sz="0" w:space="0" w:color="auto"/>
            <w:right w:val="none" w:sz="0" w:space="0" w:color="auto"/>
          </w:divBdr>
        </w:div>
        <w:div w:id="360322813">
          <w:marLeft w:val="0"/>
          <w:marRight w:val="0"/>
          <w:marTop w:val="0"/>
          <w:marBottom w:val="0"/>
          <w:divBdr>
            <w:top w:val="none" w:sz="0" w:space="0" w:color="auto"/>
            <w:left w:val="none" w:sz="0" w:space="0" w:color="auto"/>
            <w:bottom w:val="none" w:sz="0" w:space="0" w:color="auto"/>
            <w:right w:val="none" w:sz="0" w:space="0" w:color="auto"/>
          </w:divBdr>
        </w:div>
        <w:div w:id="760176040">
          <w:marLeft w:val="0"/>
          <w:marRight w:val="0"/>
          <w:marTop w:val="0"/>
          <w:marBottom w:val="0"/>
          <w:divBdr>
            <w:top w:val="none" w:sz="0" w:space="0" w:color="auto"/>
            <w:left w:val="none" w:sz="0" w:space="0" w:color="auto"/>
            <w:bottom w:val="none" w:sz="0" w:space="0" w:color="auto"/>
            <w:right w:val="none" w:sz="0" w:space="0" w:color="auto"/>
          </w:divBdr>
        </w:div>
        <w:div w:id="780221023">
          <w:marLeft w:val="0"/>
          <w:marRight w:val="0"/>
          <w:marTop w:val="0"/>
          <w:marBottom w:val="0"/>
          <w:divBdr>
            <w:top w:val="none" w:sz="0" w:space="0" w:color="auto"/>
            <w:left w:val="none" w:sz="0" w:space="0" w:color="auto"/>
            <w:bottom w:val="none" w:sz="0" w:space="0" w:color="auto"/>
            <w:right w:val="none" w:sz="0" w:space="0" w:color="auto"/>
          </w:divBdr>
        </w:div>
        <w:div w:id="1609433699">
          <w:marLeft w:val="0"/>
          <w:marRight w:val="0"/>
          <w:marTop w:val="0"/>
          <w:marBottom w:val="0"/>
          <w:divBdr>
            <w:top w:val="none" w:sz="0" w:space="0" w:color="auto"/>
            <w:left w:val="none" w:sz="0" w:space="0" w:color="auto"/>
            <w:bottom w:val="none" w:sz="0" w:space="0" w:color="auto"/>
            <w:right w:val="none" w:sz="0" w:space="0" w:color="auto"/>
          </w:divBdr>
        </w:div>
      </w:divsChild>
    </w:div>
    <w:div w:id="2061662314">
      <w:bodyDiv w:val="1"/>
      <w:marLeft w:val="0"/>
      <w:marRight w:val="0"/>
      <w:marTop w:val="0"/>
      <w:marBottom w:val="0"/>
      <w:divBdr>
        <w:top w:val="none" w:sz="0" w:space="0" w:color="auto"/>
        <w:left w:val="none" w:sz="0" w:space="0" w:color="auto"/>
        <w:bottom w:val="none" w:sz="0" w:space="0" w:color="auto"/>
        <w:right w:val="none" w:sz="0" w:space="0" w:color="auto"/>
      </w:divBdr>
      <w:divsChild>
        <w:div w:id="1277106057">
          <w:marLeft w:val="0"/>
          <w:marRight w:val="0"/>
          <w:marTop w:val="0"/>
          <w:marBottom w:val="0"/>
          <w:divBdr>
            <w:top w:val="none" w:sz="0" w:space="0" w:color="auto"/>
            <w:left w:val="none" w:sz="0" w:space="0" w:color="auto"/>
            <w:bottom w:val="none" w:sz="0" w:space="0" w:color="auto"/>
            <w:right w:val="none" w:sz="0" w:space="0" w:color="auto"/>
          </w:divBdr>
        </w:div>
      </w:divsChild>
    </w:div>
    <w:div w:id="2061902555">
      <w:bodyDiv w:val="1"/>
      <w:marLeft w:val="0"/>
      <w:marRight w:val="0"/>
      <w:marTop w:val="0"/>
      <w:marBottom w:val="0"/>
      <w:divBdr>
        <w:top w:val="none" w:sz="0" w:space="0" w:color="auto"/>
        <w:left w:val="none" w:sz="0" w:space="0" w:color="auto"/>
        <w:bottom w:val="none" w:sz="0" w:space="0" w:color="auto"/>
        <w:right w:val="none" w:sz="0" w:space="0" w:color="auto"/>
      </w:divBdr>
      <w:divsChild>
        <w:div w:id="259023665">
          <w:marLeft w:val="0"/>
          <w:marRight w:val="0"/>
          <w:marTop w:val="0"/>
          <w:marBottom w:val="0"/>
          <w:divBdr>
            <w:top w:val="none" w:sz="0" w:space="0" w:color="auto"/>
            <w:left w:val="none" w:sz="0" w:space="0" w:color="auto"/>
            <w:bottom w:val="none" w:sz="0" w:space="0" w:color="auto"/>
            <w:right w:val="none" w:sz="0" w:space="0" w:color="auto"/>
          </w:divBdr>
        </w:div>
      </w:divsChild>
    </w:div>
    <w:div w:id="2101441351">
      <w:bodyDiv w:val="1"/>
      <w:marLeft w:val="0"/>
      <w:marRight w:val="0"/>
      <w:marTop w:val="0"/>
      <w:marBottom w:val="0"/>
      <w:divBdr>
        <w:top w:val="none" w:sz="0" w:space="0" w:color="auto"/>
        <w:left w:val="none" w:sz="0" w:space="0" w:color="auto"/>
        <w:bottom w:val="none" w:sz="0" w:space="0" w:color="auto"/>
        <w:right w:val="none" w:sz="0" w:space="0" w:color="auto"/>
      </w:divBdr>
      <w:divsChild>
        <w:div w:id="460850757">
          <w:marLeft w:val="0"/>
          <w:marRight w:val="0"/>
          <w:marTop w:val="0"/>
          <w:marBottom w:val="0"/>
          <w:divBdr>
            <w:top w:val="none" w:sz="0" w:space="0" w:color="auto"/>
            <w:left w:val="none" w:sz="0" w:space="0" w:color="auto"/>
            <w:bottom w:val="none" w:sz="0" w:space="0" w:color="auto"/>
            <w:right w:val="none" w:sz="0" w:space="0" w:color="auto"/>
          </w:divBdr>
        </w:div>
      </w:divsChild>
    </w:div>
    <w:div w:id="2105490281">
      <w:bodyDiv w:val="1"/>
      <w:marLeft w:val="0"/>
      <w:marRight w:val="0"/>
      <w:marTop w:val="0"/>
      <w:marBottom w:val="0"/>
      <w:divBdr>
        <w:top w:val="none" w:sz="0" w:space="0" w:color="auto"/>
        <w:left w:val="none" w:sz="0" w:space="0" w:color="auto"/>
        <w:bottom w:val="none" w:sz="0" w:space="0" w:color="auto"/>
        <w:right w:val="none" w:sz="0" w:space="0" w:color="auto"/>
      </w:divBdr>
    </w:div>
    <w:div w:id="2113084859">
      <w:bodyDiv w:val="1"/>
      <w:marLeft w:val="0"/>
      <w:marRight w:val="0"/>
      <w:marTop w:val="0"/>
      <w:marBottom w:val="0"/>
      <w:divBdr>
        <w:top w:val="none" w:sz="0" w:space="0" w:color="auto"/>
        <w:left w:val="none" w:sz="0" w:space="0" w:color="auto"/>
        <w:bottom w:val="none" w:sz="0" w:space="0" w:color="auto"/>
        <w:right w:val="none" w:sz="0" w:space="0" w:color="auto"/>
      </w:divBdr>
    </w:div>
    <w:div w:id="2114662953">
      <w:bodyDiv w:val="1"/>
      <w:marLeft w:val="0"/>
      <w:marRight w:val="0"/>
      <w:marTop w:val="0"/>
      <w:marBottom w:val="0"/>
      <w:divBdr>
        <w:top w:val="none" w:sz="0" w:space="0" w:color="auto"/>
        <w:left w:val="none" w:sz="0" w:space="0" w:color="auto"/>
        <w:bottom w:val="none" w:sz="0" w:space="0" w:color="auto"/>
        <w:right w:val="none" w:sz="0" w:space="0" w:color="auto"/>
      </w:divBdr>
      <w:divsChild>
        <w:div w:id="216011010">
          <w:marLeft w:val="0"/>
          <w:marRight w:val="0"/>
          <w:marTop w:val="0"/>
          <w:marBottom w:val="0"/>
          <w:divBdr>
            <w:top w:val="none" w:sz="0" w:space="0" w:color="auto"/>
            <w:left w:val="none" w:sz="0" w:space="0" w:color="auto"/>
            <w:bottom w:val="none" w:sz="0" w:space="0" w:color="auto"/>
            <w:right w:val="none" w:sz="0" w:space="0" w:color="auto"/>
          </w:divBdr>
        </w:div>
      </w:divsChild>
    </w:div>
    <w:div w:id="2122336382">
      <w:bodyDiv w:val="1"/>
      <w:marLeft w:val="0"/>
      <w:marRight w:val="0"/>
      <w:marTop w:val="0"/>
      <w:marBottom w:val="0"/>
      <w:divBdr>
        <w:top w:val="none" w:sz="0" w:space="0" w:color="auto"/>
        <w:left w:val="none" w:sz="0" w:space="0" w:color="auto"/>
        <w:bottom w:val="none" w:sz="0" w:space="0" w:color="auto"/>
        <w:right w:val="none" w:sz="0" w:space="0" w:color="auto"/>
      </w:divBdr>
    </w:div>
    <w:div w:id="2130777481">
      <w:bodyDiv w:val="1"/>
      <w:marLeft w:val="0"/>
      <w:marRight w:val="0"/>
      <w:marTop w:val="0"/>
      <w:marBottom w:val="0"/>
      <w:divBdr>
        <w:top w:val="none" w:sz="0" w:space="0" w:color="auto"/>
        <w:left w:val="none" w:sz="0" w:space="0" w:color="auto"/>
        <w:bottom w:val="none" w:sz="0" w:space="0" w:color="auto"/>
        <w:right w:val="none" w:sz="0" w:space="0" w:color="auto"/>
      </w:divBdr>
      <w:divsChild>
        <w:div w:id="2036340854">
          <w:marLeft w:val="0"/>
          <w:marRight w:val="0"/>
          <w:marTop w:val="0"/>
          <w:marBottom w:val="0"/>
          <w:divBdr>
            <w:top w:val="none" w:sz="0" w:space="0" w:color="auto"/>
            <w:left w:val="none" w:sz="0" w:space="0" w:color="auto"/>
            <w:bottom w:val="none" w:sz="0" w:space="0" w:color="auto"/>
            <w:right w:val="none" w:sz="0" w:space="0" w:color="auto"/>
          </w:divBdr>
        </w:div>
      </w:divsChild>
    </w:div>
    <w:div w:id="21355185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153560&amp;date=24.08.2023" TargetMode="External"/><Relationship Id="rId13" Type="http://schemas.openxmlformats.org/officeDocument/2006/relationships/hyperlink" Target="https://login.consultant.ru/link/?req=doc&amp;base=RLAW013&amp;n=132796&amp;dst=3&amp;field=134&amp;date=08.09.2023"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RLAW013&amp;n=132796&amp;dst=3&amp;field=134&amp;date=08.09.2023"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ogin.consultant.ru/link/?req=doc&amp;base=RLAW013&amp;n=132796&amp;dst=3&amp;field=134&amp;date=08.09.202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LAW013&amp;n=132796&amp;dst=3&amp;field=134&amp;date=08.09.2023" TargetMode="External"/><Relationship Id="rId5" Type="http://schemas.openxmlformats.org/officeDocument/2006/relationships/webSettings" Target="webSettings.xml"/><Relationship Id="rId15" Type="http://schemas.openxmlformats.org/officeDocument/2006/relationships/hyperlink" Target="https://login.consultant.ru/link/?req=doc&amp;base=RLAW013&amp;n=132796&amp;dst=3&amp;field=134&amp;date=08.09.2023" TargetMode="External"/><Relationship Id="rId10" Type="http://schemas.openxmlformats.org/officeDocument/2006/relationships/hyperlink" Target="https://login.consultant.ru/link/?req=doc&amp;base=RLAW013&amp;n=132796&amp;dst=3&amp;field=134&amp;date=08.09.2023"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RLAW013&amp;n=132796&amp;dst=3&amp;field=134&amp;date=08.09.2023" TargetMode="External"/><Relationship Id="rId14" Type="http://schemas.openxmlformats.org/officeDocument/2006/relationships/hyperlink" Target="https://login.consultant.ru/link/?req=doc&amp;base=RLAW013&amp;n=132796&amp;dst=3&amp;field=134&amp;date=08.09.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19132E-0930-4C11-97A4-CC00A8555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8533</Words>
  <Characters>48639</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minfin AO</Company>
  <LinksUpToDate>false</LinksUpToDate>
  <CharactersWithSpaces>57058</CharactersWithSpaces>
  <SharedDoc>false</SharedDoc>
  <HLinks>
    <vt:vector size="54" baseType="variant">
      <vt:variant>
        <vt:i4>2949216</vt:i4>
      </vt:variant>
      <vt:variant>
        <vt:i4>24</vt:i4>
      </vt:variant>
      <vt:variant>
        <vt:i4>0</vt:i4>
      </vt:variant>
      <vt:variant>
        <vt:i4>5</vt:i4>
      </vt:variant>
      <vt:variant>
        <vt:lpwstr>https://login.consultant.ru/link/?req=doc&amp;base=RLAW013&amp;n=132796&amp;dst=3&amp;field=134&amp;date=08.09.2023</vt:lpwstr>
      </vt:variant>
      <vt:variant>
        <vt:lpwstr/>
      </vt:variant>
      <vt:variant>
        <vt:i4>2949216</vt:i4>
      </vt:variant>
      <vt:variant>
        <vt:i4>21</vt:i4>
      </vt:variant>
      <vt:variant>
        <vt:i4>0</vt:i4>
      </vt:variant>
      <vt:variant>
        <vt:i4>5</vt:i4>
      </vt:variant>
      <vt:variant>
        <vt:lpwstr>https://login.consultant.ru/link/?req=doc&amp;base=RLAW013&amp;n=132796&amp;dst=3&amp;field=134&amp;date=08.09.2023</vt:lpwstr>
      </vt:variant>
      <vt:variant>
        <vt:lpwstr/>
      </vt:variant>
      <vt:variant>
        <vt:i4>2949216</vt:i4>
      </vt:variant>
      <vt:variant>
        <vt:i4>18</vt:i4>
      </vt:variant>
      <vt:variant>
        <vt:i4>0</vt:i4>
      </vt:variant>
      <vt:variant>
        <vt:i4>5</vt:i4>
      </vt:variant>
      <vt:variant>
        <vt:lpwstr>https://login.consultant.ru/link/?req=doc&amp;base=RLAW013&amp;n=132796&amp;dst=3&amp;field=134&amp;date=08.09.2023</vt:lpwstr>
      </vt:variant>
      <vt:variant>
        <vt:lpwstr/>
      </vt:variant>
      <vt:variant>
        <vt:i4>2949216</vt:i4>
      </vt:variant>
      <vt:variant>
        <vt:i4>15</vt:i4>
      </vt:variant>
      <vt:variant>
        <vt:i4>0</vt:i4>
      </vt:variant>
      <vt:variant>
        <vt:i4>5</vt:i4>
      </vt:variant>
      <vt:variant>
        <vt:lpwstr>https://login.consultant.ru/link/?req=doc&amp;base=RLAW013&amp;n=132796&amp;dst=3&amp;field=134&amp;date=08.09.2023</vt:lpwstr>
      </vt:variant>
      <vt:variant>
        <vt:lpwstr/>
      </vt:variant>
      <vt:variant>
        <vt:i4>2949216</vt:i4>
      </vt:variant>
      <vt:variant>
        <vt:i4>12</vt:i4>
      </vt:variant>
      <vt:variant>
        <vt:i4>0</vt:i4>
      </vt:variant>
      <vt:variant>
        <vt:i4>5</vt:i4>
      </vt:variant>
      <vt:variant>
        <vt:lpwstr>https://login.consultant.ru/link/?req=doc&amp;base=RLAW013&amp;n=132796&amp;dst=3&amp;field=134&amp;date=08.09.2023</vt:lpwstr>
      </vt:variant>
      <vt:variant>
        <vt:lpwstr/>
      </vt:variant>
      <vt:variant>
        <vt:i4>2949216</vt:i4>
      </vt:variant>
      <vt:variant>
        <vt:i4>9</vt:i4>
      </vt:variant>
      <vt:variant>
        <vt:i4>0</vt:i4>
      </vt:variant>
      <vt:variant>
        <vt:i4>5</vt:i4>
      </vt:variant>
      <vt:variant>
        <vt:lpwstr>https://login.consultant.ru/link/?req=doc&amp;base=RLAW013&amp;n=132796&amp;dst=3&amp;field=134&amp;date=08.09.2023</vt:lpwstr>
      </vt:variant>
      <vt:variant>
        <vt:lpwstr/>
      </vt:variant>
      <vt:variant>
        <vt:i4>2949216</vt:i4>
      </vt:variant>
      <vt:variant>
        <vt:i4>6</vt:i4>
      </vt:variant>
      <vt:variant>
        <vt:i4>0</vt:i4>
      </vt:variant>
      <vt:variant>
        <vt:i4>5</vt:i4>
      </vt:variant>
      <vt:variant>
        <vt:lpwstr>https://login.consultant.ru/link/?req=doc&amp;base=RLAW013&amp;n=132796&amp;dst=3&amp;field=134&amp;date=08.09.2023</vt:lpwstr>
      </vt:variant>
      <vt:variant>
        <vt:lpwstr/>
      </vt:variant>
      <vt:variant>
        <vt:i4>2949216</vt:i4>
      </vt:variant>
      <vt:variant>
        <vt:i4>3</vt:i4>
      </vt:variant>
      <vt:variant>
        <vt:i4>0</vt:i4>
      </vt:variant>
      <vt:variant>
        <vt:i4>5</vt:i4>
      </vt:variant>
      <vt:variant>
        <vt:lpwstr>https://login.consultant.ru/link/?req=doc&amp;base=RLAW013&amp;n=132796&amp;dst=3&amp;field=134&amp;date=08.09.2023</vt:lpwstr>
      </vt:variant>
      <vt:variant>
        <vt:lpwstr/>
      </vt:variant>
      <vt:variant>
        <vt:i4>7209060</vt:i4>
      </vt:variant>
      <vt:variant>
        <vt:i4>0</vt:i4>
      </vt:variant>
      <vt:variant>
        <vt:i4>0</vt:i4>
      </vt:variant>
      <vt:variant>
        <vt:i4>5</vt:i4>
      </vt:variant>
      <vt:variant>
        <vt:lpwstr>https://login.consultant.ru/link/?req=doc&amp;base=LAW&amp;n=153560&amp;date=24.08.2023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Бабцов Александр Павлович</dc:creator>
  <cp:lastModifiedBy>minfin user</cp:lastModifiedBy>
  <cp:revision>3</cp:revision>
  <cp:lastPrinted>2023-09-29T13:18:00Z</cp:lastPrinted>
  <dcterms:created xsi:type="dcterms:W3CDTF">2023-10-12T08:47:00Z</dcterms:created>
  <dcterms:modified xsi:type="dcterms:W3CDTF">2023-10-12T08:48:00Z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2023-03-07T00:00:00Z</vt:filetime>
  </property>
  <property fmtid="{D5CDD505-2E9C-101B-9397-08002B2CF9AE}" pid="3" name="Creator">
    <vt:lpwstr>Microsoft® Word 2016</vt:lpwstr>
  </property>
  <property fmtid="{D5CDD505-2E9C-101B-9397-08002B2CF9AE}" pid="4" name="LastSaved">
    <vt:filetime>2023-07-18T00:00:00Z</vt:filetime>
  </property>
</Properties>
</file>