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40" w:rsidRDefault="00982640" w:rsidP="00982640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Без лингвистической правки</w:t>
      </w:r>
    </w:p>
    <w:p w:rsidR="00C03917" w:rsidRPr="005E30F4" w:rsidRDefault="00C03917" w:rsidP="00C03917">
      <w:pPr>
        <w:autoSpaceDE w:val="0"/>
        <w:autoSpaceDN w:val="0"/>
        <w:adjustRightInd w:val="0"/>
        <w:spacing w:after="0" w:line="240" w:lineRule="auto"/>
        <w:ind w:left="10773" w:right="-456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E30F4">
        <w:rPr>
          <w:rFonts w:ascii="Times New Roman" w:hAnsi="Times New Roman"/>
          <w:sz w:val="28"/>
          <w:szCs w:val="28"/>
          <w:lang w:eastAsia="zh-CN"/>
        </w:rPr>
        <w:t>УТВЕРЖДЕН</w:t>
      </w:r>
    </w:p>
    <w:p w:rsidR="00C03917" w:rsidRPr="005E30F4" w:rsidRDefault="00C03917" w:rsidP="00C03917">
      <w:pPr>
        <w:autoSpaceDE w:val="0"/>
        <w:autoSpaceDN w:val="0"/>
        <w:adjustRightInd w:val="0"/>
        <w:spacing w:after="0" w:line="240" w:lineRule="auto"/>
        <w:ind w:left="10773" w:right="-456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E30F4">
        <w:rPr>
          <w:rFonts w:ascii="Times New Roman" w:hAnsi="Times New Roman"/>
          <w:sz w:val="28"/>
          <w:szCs w:val="28"/>
          <w:lang w:eastAsia="zh-CN"/>
        </w:rPr>
        <w:t>постановлением Правительства</w:t>
      </w:r>
    </w:p>
    <w:p w:rsidR="00C03917" w:rsidRDefault="00C03917" w:rsidP="00C03917">
      <w:pPr>
        <w:autoSpaceDE w:val="0"/>
        <w:autoSpaceDN w:val="0"/>
        <w:adjustRightInd w:val="0"/>
        <w:spacing w:after="0" w:line="240" w:lineRule="auto"/>
        <w:ind w:left="10773" w:right="-456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E30F4">
        <w:rPr>
          <w:rFonts w:ascii="Times New Roman" w:hAnsi="Times New Roman"/>
          <w:sz w:val="28"/>
          <w:szCs w:val="28"/>
          <w:lang w:eastAsia="zh-CN"/>
        </w:rPr>
        <w:t>Архангельской области</w:t>
      </w:r>
    </w:p>
    <w:p w:rsidR="00C03917" w:rsidRPr="005E30F4" w:rsidRDefault="00C03917" w:rsidP="00C03917">
      <w:pPr>
        <w:autoSpaceDE w:val="0"/>
        <w:autoSpaceDN w:val="0"/>
        <w:adjustRightInd w:val="0"/>
        <w:spacing w:after="0" w:line="240" w:lineRule="auto"/>
        <w:ind w:left="10773" w:right="-456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9515C">
        <w:rPr>
          <w:rFonts w:ascii="Times New Roman" w:hAnsi="Times New Roman"/>
          <w:sz w:val="28"/>
          <w:szCs w:val="28"/>
          <w:lang w:eastAsia="zh-CN"/>
        </w:rPr>
        <w:t>от 09.10.2023 № 970-пп</w:t>
      </w:r>
    </w:p>
    <w:p w:rsidR="00C03917" w:rsidRPr="005E30F4" w:rsidRDefault="00C03917" w:rsidP="00C03917">
      <w:pPr>
        <w:widowControl w:val="0"/>
        <w:autoSpaceDE w:val="0"/>
        <w:spacing w:after="0" w:line="240" w:lineRule="auto"/>
        <w:jc w:val="center"/>
        <w:outlineLvl w:val="1"/>
        <w:rPr>
          <w:rFonts w:ascii="Calibri" w:hAnsi="Calibri"/>
          <w:b/>
          <w:sz w:val="28"/>
          <w:szCs w:val="28"/>
          <w:lang w:eastAsia="zh-CN"/>
        </w:rPr>
      </w:pPr>
    </w:p>
    <w:p w:rsidR="00C03917" w:rsidRPr="005E30F4" w:rsidRDefault="00C03917" w:rsidP="00C03917">
      <w:pPr>
        <w:widowControl w:val="0"/>
        <w:autoSpaceDE w:val="0"/>
        <w:spacing w:after="0" w:line="240" w:lineRule="auto"/>
        <w:jc w:val="center"/>
        <w:outlineLvl w:val="1"/>
        <w:rPr>
          <w:rFonts w:ascii="Calibri" w:hAnsi="Calibri"/>
          <w:b/>
          <w:sz w:val="28"/>
          <w:szCs w:val="28"/>
          <w:lang w:eastAsia="zh-CN"/>
        </w:rPr>
      </w:pPr>
      <w:proofErr w:type="gramStart"/>
      <w:r w:rsidRPr="005E30F4">
        <w:rPr>
          <w:rFonts w:ascii="Times New Roman ??????????" w:hAnsi="Times New Roman ??????????"/>
          <w:b/>
          <w:sz w:val="28"/>
          <w:szCs w:val="28"/>
          <w:lang w:eastAsia="zh-CN"/>
        </w:rPr>
        <w:t>П</w:t>
      </w:r>
      <w:proofErr w:type="gramEnd"/>
      <w:r w:rsidRPr="005E30F4">
        <w:rPr>
          <w:rFonts w:ascii="Calibri" w:hAnsi="Calibri"/>
          <w:b/>
          <w:sz w:val="28"/>
          <w:szCs w:val="28"/>
          <w:lang w:eastAsia="zh-CN"/>
        </w:rPr>
        <w:t xml:space="preserve"> </w:t>
      </w:r>
      <w:r w:rsidRPr="005E30F4">
        <w:rPr>
          <w:rFonts w:ascii="Times New Roman ??????????" w:hAnsi="Times New Roman ??????????"/>
          <w:b/>
          <w:sz w:val="28"/>
          <w:szCs w:val="28"/>
          <w:lang w:eastAsia="zh-CN"/>
        </w:rPr>
        <w:t>А</w:t>
      </w:r>
      <w:r w:rsidRPr="005E30F4">
        <w:rPr>
          <w:rFonts w:ascii="Calibri" w:hAnsi="Calibri"/>
          <w:b/>
          <w:sz w:val="28"/>
          <w:szCs w:val="28"/>
          <w:lang w:eastAsia="zh-CN"/>
        </w:rPr>
        <w:t xml:space="preserve"> </w:t>
      </w:r>
      <w:r w:rsidRPr="005E30F4">
        <w:rPr>
          <w:rFonts w:ascii="Times New Roman ??????????" w:hAnsi="Times New Roman ??????????"/>
          <w:b/>
          <w:sz w:val="28"/>
          <w:szCs w:val="28"/>
          <w:lang w:eastAsia="zh-CN"/>
        </w:rPr>
        <w:t>С</w:t>
      </w:r>
      <w:r w:rsidRPr="005E30F4">
        <w:rPr>
          <w:rFonts w:ascii="Calibri" w:hAnsi="Calibri"/>
          <w:b/>
          <w:sz w:val="28"/>
          <w:szCs w:val="28"/>
          <w:lang w:eastAsia="zh-CN"/>
        </w:rPr>
        <w:t xml:space="preserve"> </w:t>
      </w:r>
      <w:r w:rsidRPr="005E30F4">
        <w:rPr>
          <w:rFonts w:ascii="Times New Roman ??????????" w:hAnsi="Times New Roman ??????????"/>
          <w:b/>
          <w:sz w:val="28"/>
          <w:szCs w:val="28"/>
          <w:lang w:eastAsia="zh-CN"/>
        </w:rPr>
        <w:t>П</w:t>
      </w:r>
      <w:r w:rsidRPr="005E30F4">
        <w:rPr>
          <w:rFonts w:ascii="Calibri" w:hAnsi="Calibri"/>
          <w:b/>
          <w:sz w:val="28"/>
          <w:szCs w:val="28"/>
          <w:lang w:eastAsia="zh-CN"/>
        </w:rPr>
        <w:t xml:space="preserve"> </w:t>
      </w:r>
      <w:r w:rsidRPr="005E30F4">
        <w:rPr>
          <w:rFonts w:ascii="Times New Roman ??????????" w:hAnsi="Times New Roman ??????????"/>
          <w:b/>
          <w:sz w:val="28"/>
          <w:szCs w:val="28"/>
          <w:lang w:eastAsia="zh-CN"/>
        </w:rPr>
        <w:t>О</w:t>
      </w:r>
      <w:r w:rsidRPr="005E30F4">
        <w:rPr>
          <w:rFonts w:ascii="Calibri" w:hAnsi="Calibri"/>
          <w:b/>
          <w:sz w:val="28"/>
          <w:szCs w:val="28"/>
          <w:lang w:eastAsia="zh-CN"/>
        </w:rPr>
        <w:t xml:space="preserve"> </w:t>
      </w:r>
      <w:r w:rsidRPr="005E30F4">
        <w:rPr>
          <w:rFonts w:ascii="Times New Roman ??????????" w:hAnsi="Times New Roman ??????????"/>
          <w:b/>
          <w:sz w:val="28"/>
          <w:szCs w:val="28"/>
          <w:lang w:eastAsia="zh-CN"/>
        </w:rPr>
        <w:t>Р</w:t>
      </w:r>
      <w:r w:rsidRPr="005E30F4">
        <w:rPr>
          <w:rFonts w:ascii="Calibri" w:hAnsi="Calibri"/>
          <w:b/>
          <w:sz w:val="28"/>
          <w:szCs w:val="28"/>
          <w:lang w:eastAsia="zh-CN"/>
        </w:rPr>
        <w:t xml:space="preserve"> </w:t>
      </w:r>
      <w:r w:rsidRPr="005E30F4">
        <w:rPr>
          <w:rFonts w:ascii="Times New Roman ??????????" w:hAnsi="Times New Roman ??????????"/>
          <w:b/>
          <w:sz w:val="28"/>
          <w:szCs w:val="28"/>
          <w:lang w:eastAsia="zh-CN"/>
        </w:rPr>
        <w:t>Т</w:t>
      </w:r>
    </w:p>
    <w:p w:rsidR="00C03917" w:rsidRPr="005E30F4" w:rsidRDefault="00C03917" w:rsidP="00C0391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E30F4">
        <w:rPr>
          <w:rFonts w:ascii="Times New Roman" w:hAnsi="Times New Roman"/>
          <w:b/>
          <w:sz w:val="28"/>
          <w:szCs w:val="28"/>
          <w:lang w:eastAsia="zh-CN"/>
        </w:rPr>
        <w:t>государственной программы Архангельской области</w:t>
      </w:r>
    </w:p>
    <w:p w:rsidR="00C03917" w:rsidRPr="005E30F4" w:rsidRDefault="00C03917" w:rsidP="00C0391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8"/>
          <w:szCs w:val="28"/>
          <w:lang w:eastAsia="zh-CN"/>
        </w:rPr>
      </w:pPr>
    </w:p>
    <w:p w:rsidR="00C03917" w:rsidRPr="005E30F4" w:rsidRDefault="00C03917" w:rsidP="00C0391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eastAsia="zh-CN"/>
        </w:rPr>
      </w:pPr>
      <w:r w:rsidRPr="005E30F4">
        <w:rPr>
          <w:rFonts w:ascii="Times New Roman" w:hAnsi="Times New Roman"/>
          <w:b/>
          <w:bCs/>
          <w:sz w:val="28"/>
          <w:szCs w:val="28"/>
          <w:lang w:eastAsia="zh-CN"/>
        </w:rPr>
        <w:t>«Молодежь Поморья»</w:t>
      </w:r>
    </w:p>
    <w:p w:rsidR="00C03917" w:rsidRPr="005E30F4" w:rsidRDefault="00C03917" w:rsidP="00C03917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C03917" w:rsidRPr="005E30F4" w:rsidRDefault="00C03917" w:rsidP="00C0391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5E30F4">
        <w:rPr>
          <w:rFonts w:ascii="Times New Roman" w:hAnsi="Times New Roman"/>
          <w:bCs/>
          <w:sz w:val="28"/>
          <w:szCs w:val="28"/>
          <w:lang w:eastAsia="zh-CN"/>
        </w:rPr>
        <w:t>1. Основные положения</w:t>
      </w:r>
    </w:p>
    <w:p w:rsidR="00C03917" w:rsidRPr="005E30F4" w:rsidRDefault="00C03917" w:rsidP="00C0391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5208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6033"/>
        <w:gridCol w:w="9272"/>
      </w:tblGrid>
      <w:tr w:rsidR="00C03917" w:rsidRPr="005E30F4" w:rsidTr="00D02660">
        <w:trPr>
          <w:trHeight w:val="20"/>
        </w:trPr>
        <w:tc>
          <w:tcPr>
            <w:tcW w:w="5978" w:type="dxa"/>
            <w:tcMar>
              <w:top w:w="28" w:type="dxa"/>
              <w:bottom w:w="28" w:type="dxa"/>
            </w:tcMar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9188" w:type="dxa"/>
            <w:tcMar>
              <w:top w:w="28" w:type="dxa"/>
              <w:bottom w:w="28" w:type="dxa"/>
            </w:tcMar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 xml:space="preserve">Первый заместитель Губернатора Архангельской области – </w:t>
            </w:r>
          </w:p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руководитель администрации Губернатора Архангельской области и Правительства</w:t>
            </w:r>
          </w:p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Архангельской области</w:t>
            </w:r>
          </w:p>
        </w:tc>
      </w:tr>
      <w:tr w:rsidR="00C03917" w:rsidRPr="005E30F4" w:rsidTr="00D02660">
        <w:trPr>
          <w:trHeight w:val="20"/>
        </w:trPr>
        <w:tc>
          <w:tcPr>
            <w:tcW w:w="5978" w:type="dxa"/>
            <w:tcMar>
              <w:top w:w="28" w:type="dxa"/>
              <w:bottom w:w="28" w:type="dxa"/>
            </w:tcMar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9188" w:type="dxa"/>
            <w:tcMar>
              <w:top w:w="28" w:type="dxa"/>
              <w:bottom w:w="28" w:type="dxa"/>
            </w:tcMar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агентство по делам молодежи Архангельской области (далее – агентство по делам молодежи)</w:t>
            </w:r>
          </w:p>
        </w:tc>
      </w:tr>
      <w:tr w:rsidR="00C03917" w:rsidRPr="005E30F4" w:rsidTr="00D02660">
        <w:trPr>
          <w:trHeight w:val="20"/>
        </w:trPr>
        <w:tc>
          <w:tcPr>
            <w:tcW w:w="5978" w:type="dxa"/>
            <w:tcMar>
              <w:top w:w="28" w:type="dxa"/>
              <w:bottom w:w="28" w:type="dxa"/>
            </w:tcMar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9188" w:type="dxa"/>
            <w:tcMar>
              <w:top w:w="28" w:type="dxa"/>
              <w:bottom w:w="28" w:type="dxa"/>
            </w:tcMar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2024 – 2026 год</w:t>
            </w:r>
          </w:p>
        </w:tc>
      </w:tr>
      <w:tr w:rsidR="00C03917" w:rsidRPr="005E30F4" w:rsidTr="00D02660">
        <w:trPr>
          <w:trHeight w:val="20"/>
        </w:trPr>
        <w:tc>
          <w:tcPr>
            <w:tcW w:w="5978" w:type="dxa"/>
            <w:tcMar>
              <w:top w:w="28" w:type="dxa"/>
              <w:bottom w:w="28" w:type="dxa"/>
            </w:tcMar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Цели государственной программы</w:t>
            </w:r>
          </w:p>
        </w:tc>
        <w:tc>
          <w:tcPr>
            <w:tcW w:w="9188" w:type="dxa"/>
            <w:tcMar>
              <w:top w:w="28" w:type="dxa"/>
              <w:bottom w:w="28" w:type="dxa"/>
            </w:tcMar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создание условий для закрепления молодежи на территории Архангельской области посредством реализации молодежной политики и работы по патриотическому воспитанию молодежи</w:t>
            </w:r>
          </w:p>
        </w:tc>
      </w:tr>
      <w:tr w:rsidR="00C03917" w:rsidRPr="005E30F4" w:rsidTr="00D02660">
        <w:trPr>
          <w:trHeight w:val="20"/>
        </w:trPr>
        <w:tc>
          <w:tcPr>
            <w:tcW w:w="5978" w:type="dxa"/>
            <w:tcMar>
              <w:top w:w="28" w:type="dxa"/>
              <w:bottom w:w="28" w:type="dxa"/>
            </w:tcMar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9188" w:type="dxa"/>
            <w:tcMar>
              <w:top w:w="28" w:type="dxa"/>
              <w:bottom w:w="28" w:type="dxa"/>
            </w:tcMar>
            <w:vAlign w:val="center"/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</w:rPr>
              <w:t xml:space="preserve">2 042 509,4 </w:t>
            </w:r>
            <w:r w:rsidRPr="005E30F4">
              <w:rPr>
                <w:rFonts w:ascii="Times New Roman" w:hAnsi="Times New Roman"/>
                <w:szCs w:val="28"/>
                <w:lang w:eastAsia="zh-CN"/>
              </w:rPr>
              <w:t xml:space="preserve">тыс. рублей; </w:t>
            </w:r>
            <w:r w:rsidRPr="005E30F4">
              <w:rPr>
                <w:rFonts w:ascii="Times New Roman" w:hAnsi="Times New Roman"/>
                <w:szCs w:val="28"/>
                <w:lang w:eastAsia="zh-CN"/>
              </w:rPr>
              <w:br/>
              <w:t xml:space="preserve">объем финансового обеспечения по годам и источникам финансового обеспечения представлен </w:t>
            </w:r>
          </w:p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 xml:space="preserve">в разделе 4 паспорта государственной программы </w:t>
            </w:r>
          </w:p>
        </w:tc>
      </w:tr>
      <w:tr w:rsidR="00C03917" w:rsidRPr="005E30F4" w:rsidTr="00D02660">
        <w:trPr>
          <w:trHeight w:val="20"/>
        </w:trPr>
        <w:tc>
          <w:tcPr>
            <w:tcW w:w="5978" w:type="dxa"/>
            <w:tcMar>
              <w:top w:w="28" w:type="dxa"/>
              <w:bottom w:w="28" w:type="dxa"/>
            </w:tcMar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9188" w:type="dxa"/>
            <w:tcMar>
              <w:top w:w="28" w:type="dxa"/>
              <w:bottom w:w="28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Национальная цель «Возможности для самореализации и развития талантов»;</w:t>
            </w:r>
          </w:p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  <w:lang w:eastAsia="zh-CN"/>
              </w:rPr>
            </w:pPr>
            <w:r w:rsidRPr="005E30F4">
              <w:rPr>
                <w:rFonts w:ascii="Times New Roman" w:hAnsi="Times New Roman"/>
                <w:szCs w:val="28"/>
                <w:lang w:eastAsia="zh-CN"/>
              </w:rPr>
      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</w:t>
            </w:r>
          </w:p>
        </w:tc>
      </w:tr>
    </w:tbl>
    <w:p w:rsidR="00C03917" w:rsidRPr="005E30F4" w:rsidRDefault="00C03917" w:rsidP="00C03917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zh-CN"/>
        </w:rPr>
        <w:sectPr w:rsidR="00C03917" w:rsidRPr="005E30F4" w:rsidSect="00933BE8">
          <w:footerReference w:type="default" r:id="rId6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03917" w:rsidRPr="005E30F4" w:rsidRDefault="00C03917" w:rsidP="00C03917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zh-CN"/>
        </w:rPr>
      </w:pPr>
      <w:r w:rsidRPr="005E30F4">
        <w:rPr>
          <w:rFonts w:ascii="Times New Roman" w:hAnsi="Times New Roman"/>
          <w:bCs/>
          <w:sz w:val="28"/>
          <w:szCs w:val="28"/>
          <w:lang w:val="en-US" w:eastAsia="zh-CN"/>
        </w:rPr>
        <w:lastRenderedPageBreak/>
        <w:t>2.</w:t>
      </w:r>
      <w:r w:rsidRPr="005E30F4">
        <w:rPr>
          <w:rFonts w:ascii="Times New Roman" w:hAnsi="Times New Roman"/>
          <w:bCs/>
          <w:sz w:val="28"/>
          <w:szCs w:val="28"/>
          <w:lang w:eastAsia="zh-CN"/>
        </w:rPr>
        <w:t xml:space="preserve"> Показатели государственной программы</w:t>
      </w:r>
    </w:p>
    <w:p w:rsidR="00C03917" w:rsidRPr="005E30F4" w:rsidRDefault="00C03917" w:rsidP="00C03917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155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30"/>
        <w:gridCol w:w="1446"/>
        <w:gridCol w:w="963"/>
        <w:gridCol w:w="851"/>
        <w:gridCol w:w="709"/>
        <w:gridCol w:w="567"/>
        <w:gridCol w:w="567"/>
        <w:gridCol w:w="575"/>
        <w:gridCol w:w="2013"/>
        <w:gridCol w:w="1418"/>
        <w:gridCol w:w="2409"/>
        <w:gridCol w:w="1843"/>
      </w:tblGrid>
      <w:tr w:rsidR="00C03917" w:rsidRPr="005E30F4" w:rsidTr="00D02660">
        <w:tc>
          <w:tcPr>
            <w:tcW w:w="426" w:type="dxa"/>
            <w:vMerge w:val="restart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/</w:t>
            </w:r>
            <w:proofErr w:type="spellStart"/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1730" w:type="dxa"/>
            <w:vMerge w:val="restart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446" w:type="dxa"/>
            <w:vMerge w:val="restart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Признак возрастания/ убывания</w:t>
            </w:r>
          </w:p>
        </w:tc>
        <w:tc>
          <w:tcPr>
            <w:tcW w:w="963" w:type="dxa"/>
            <w:vMerge w:val="restart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Единица измерения (по ОКЕИ)</w:t>
            </w:r>
          </w:p>
        </w:tc>
        <w:tc>
          <w:tcPr>
            <w:tcW w:w="1560" w:type="dxa"/>
            <w:gridSpan w:val="2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Базовое значение</w:t>
            </w:r>
            <w:r w:rsidRPr="005E30F4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zh-CN"/>
              </w:rPr>
              <w:t>3</w:t>
            </w:r>
          </w:p>
        </w:tc>
        <w:tc>
          <w:tcPr>
            <w:tcW w:w="1709" w:type="dxa"/>
            <w:gridSpan w:val="3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Значение показателя </w:t>
            </w:r>
            <w:r w:rsidRPr="005E30F4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по годам</w:t>
            </w:r>
          </w:p>
        </w:tc>
        <w:tc>
          <w:tcPr>
            <w:tcW w:w="2013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1418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Ответственный</w:t>
            </w:r>
            <w:proofErr w:type="gramEnd"/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за достижение показателя</w:t>
            </w:r>
          </w:p>
        </w:tc>
        <w:tc>
          <w:tcPr>
            <w:tcW w:w="2409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Связь </w:t>
            </w:r>
          </w:p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с показателями национальных целей</w:t>
            </w:r>
          </w:p>
        </w:tc>
        <w:tc>
          <w:tcPr>
            <w:tcW w:w="1843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Информационная система</w:t>
            </w:r>
          </w:p>
        </w:tc>
      </w:tr>
      <w:tr w:rsidR="00C03917" w:rsidRPr="005E30F4" w:rsidTr="00D02660">
        <w:tc>
          <w:tcPr>
            <w:tcW w:w="426" w:type="dxa"/>
            <w:vMerge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vMerge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vMerge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vMerge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pacing w:val="-4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709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67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567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567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right="-113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2013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C03917" w:rsidRPr="005E30F4" w:rsidTr="00D02660">
        <w:tc>
          <w:tcPr>
            <w:tcW w:w="426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30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76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Доля молодежи, удовлетворенной реализацией молодежной политики в Архангельской области</w:t>
            </w:r>
          </w:p>
        </w:tc>
        <w:tc>
          <w:tcPr>
            <w:tcW w:w="1446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79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963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51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pacing w:val="-4"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pacing w:val="-4"/>
                <w:sz w:val="20"/>
                <w:szCs w:val="20"/>
                <w:lang w:eastAsia="zh-CN"/>
              </w:rPr>
              <w:t>46,4</w:t>
            </w:r>
          </w:p>
        </w:tc>
        <w:tc>
          <w:tcPr>
            <w:tcW w:w="709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567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567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567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right="-113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2013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8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агентство по делам молодежи</w:t>
            </w:r>
          </w:p>
        </w:tc>
        <w:tc>
          <w:tcPr>
            <w:tcW w:w="2409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создание условий для воспитания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</w:t>
            </w:r>
          </w:p>
        </w:tc>
        <w:tc>
          <w:tcPr>
            <w:tcW w:w="1843" w:type="dxa"/>
            <w:shd w:val="clear" w:color="auto" w:fill="FFFFFF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C03917" w:rsidRPr="005E30F4" w:rsidTr="00D02660">
        <w:tc>
          <w:tcPr>
            <w:tcW w:w="426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30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76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5E30F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организаций</w:t>
            </w:r>
          </w:p>
        </w:tc>
        <w:tc>
          <w:tcPr>
            <w:tcW w:w="1446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ind w:left="-79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963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51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709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567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567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67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013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«Единый план по достижению национальных целей развития Российской Федерации на период до 2024 года и на плановый период до 2030 года», утвержденный распоряжением Правительства Российской Федерации </w:t>
            </w: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br/>
              <w:t xml:space="preserve">от 1 октября </w:t>
            </w: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br/>
              <w:t>2021 года № 2765-р</w:t>
            </w:r>
          </w:p>
        </w:tc>
        <w:tc>
          <w:tcPr>
            <w:tcW w:w="1418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агентство по делам молодежи</w:t>
            </w:r>
          </w:p>
        </w:tc>
        <w:tc>
          <w:tcPr>
            <w:tcW w:w="2409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увеличение доли граждан, занимающихся волонтерской (добровольческой) деятельностью или вовлеченных в деятельность волонтерских (добровольческих) организаций, до 15 процентов</w:t>
            </w:r>
          </w:p>
        </w:tc>
        <w:tc>
          <w:tcPr>
            <w:tcW w:w="1843" w:type="dxa"/>
            <w:shd w:val="clear" w:color="auto" w:fill="FFFFFF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</w:tbl>
    <w:p w:rsidR="00C03917" w:rsidRPr="005E30F4" w:rsidRDefault="00C03917" w:rsidP="00C03917">
      <w:pPr>
        <w:widowControl w:val="0"/>
        <w:autoSpaceDE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Cs/>
          <w:sz w:val="28"/>
          <w:szCs w:val="20"/>
          <w:lang w:eastAsia="zh-CN"/>
        </w:rPr>
        <w:sectPr w:rsidR="00C03917" w:rsidRPr="005E30F4" w:rsidSect="00933BE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03917" w:rsidRPr="005E30F4" w:rsidRDefault="00C03917" w:rsidP="00C03917">
      <w:pPr>
        <w:widowControl w:val="0"/>
        <w:autoSpaceDE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Cs/>
          <w:sz w:val="28"/>
          <w:szCs w:val="20"/>
          <w:lang w:eastAsia="zh-CN"/>
        </w:rPr>
      </w:pPr>
      <w:r w:rsidRPr="005E30F4">
        <w:rPr>
          <w:rFonts w:ascii="Times New Roman" w:hAnsi="Times New Roman"/>
          <w:bCs/>
          <w:sz w:val="28"/>
          <w:szCs w:val="20"/>
          <w:lang w:eastAsia="zh-CN"/>
        </w:rPr>
        <w:lastRenderedPageBreak/>
        <w:t>2.1. Порядок расчета и источники информации о значениях целевых показателей государственной программы</w:t>
      </w:r>
    </w:p>
    <w:p w:rsidR="00C03917" w:rsidRPr="005E30F4" w:rsidRDefault="00C03917" w:rsidP="00C03917">
      <w:pPr>
        <w:widowControl w:val="0"/>
        <w:autoSpaceDE w:val="0"/>
        <w:spacing w:after="0" w:line="240" w:lineRule="auto"/>
        <w:jc w:val="center"/>
        <w:outlineLvl w:val="3"/>
        <w:rPr>
          <w:rFonts w:ascii="Calibri" w:hAnsi="Calibri" w:cs="Calibri"/>
          <w:bCs/>
          <w:szCs w:val="20"/>
          <w:lang w:eastAsia="zh-CN"/>
        </w:rPr>
      </w:pPr>
    </w:p>
    <w:tbl>
      <w:tblPr>
        <w:tblW w:w="5255" w:type="pct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4"/>
        <w:gridCol w:w="7017"/>
        <w:gridCol w:w="4352"/>
      </w:tblGrid>
      <w:tr w:rsidR="00C03917" w:rsidRPr="005E30F4" w:rsidTr="00D02660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F4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</w:t>
            </w:r>
          </w:p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F4">
              <w:rPr>
                <w:rFonts w:ascii="Times New Roman" w:hAnsi="Times New Roman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F4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F4">
              <w:rPr>
                <w:rFonts w:ascii="Times New Roman" w:hAnsi="Times New Roman"/>
                <w:sz w:val="20"/>
                <w:szCs w:val="20"/>
              </w:rPr>
              <w:t>Источник информации</w:t>
            </w:r>
          </w:p>
        </w:tc>
      </w:tr>
      <w:tr w:rsidR="00C03917" w:rsidRPr="005E30F4" w:rsidTr="00D02660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0F4">
              <w:rPr>
                <w:rFonts w:ascii="Times New Roman" w:hAnsi="Times New Roman"/>
                <w:sz w:val="20"/>
                <w:szCs w:val="20"/>
              </w:rPr>
              <w:t>1. Доля молодежи, удовлетворенной реализацией молодежной политики в Архангельской области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ДМГумп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КРумп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/ КР </w:t>
            </w: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х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100, где: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0F4">
              <w:rPr>
                <w:rFonts w:ascii="Times New Roman" w:hAnsi="Times New Roman"/>
                <w:sz w:val="20"/>
                <w:szCs w:val="20"/>
              </w:rPr>
              <w:t>результаты социологического исследования «Социальное самочувствие молодежи Архангельской области», проводимого государственным автономным учреждением Архангельской области «Центр изучения общественного мнения»</w:t>
            </w:r>
          </w:p>
        </w:tc>
      </w:tr>
      <w:tr w:rsidR="00C03917" w:rsidRPr="005E30F4" w:rsidTr="00D02660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ДМГумп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- доля молодежи, удовлетворенной реализацией молодежной политики в Архангельской области;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917" w:rsidRPr="005E30F4" w:rsidTr="00D02660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КРумп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- количество респондентов, удовлетворенных реализацией молодежной политики в Архангельской области;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917" w:rsidRPr="005E30F4" w:rsidTr="00D02660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КР - общее количество респондентов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917" w:rsidRPr="005E30F4" w:rsidTr="00D02660">
        <w:trPr>
          <w:trHeight w:val="25"/>
          <w:tblHeader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2. Увеличение доли граждан, 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5E30F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организаций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УДвол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Квол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КМГтг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х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100, где: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0F4">
              <w:rPr>
                <w:rFonts w:ascii="Times New Roman" w:hAnsi="Times New Roman"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округу,</w:t>
            </w:r>
          </w:p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0F4">
              <w:rPr>
                <w:rFonts w:ascii="Times New Roman" w:hAnsi="Times New Roman"/>
                <w:sz w:val="20"/>
                <w:szCs w:val="20"/>
              </w:rPr>
              <w:t>данные Ассоциации «Ресурсный центр добровольчества Архангельской области»</w:t>
            </w:r>
          </w:p>
        </w:tc>
      </w:tr>
      <w:tr w:rsidR="00C03917" w:rsidRPr="005E30F4" w:rsidTr="00D02660">
        <w:trPr>
          <w:trHeight w:val="25"/>
          <w:tblHeader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УДвол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– </w:t>
            </w: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917" w:rsidRPr="005E30F4" w:rsidTr="00D02660">
        <w:trPr>
          <w:trHeight w:val="25"/>
          <w:tblHeader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Квол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- количество молодых граждан, </w:t>
            </w: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5E30F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организаций</w:t>
            </w:r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на 31 декабря отчетного года;</w:t>
            </w:r>
          </w:p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КМГтг</w:t>
            </w:r>
            <w:proofErr w:type="spell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- количество молодых граждан, проживающих в Архангельской области на 1 января года следующего за </w:t>
            </w:r>
            <w:proofErr w:type="gramStart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>отчетным</w:t>
            </w:r>
            <w:proofErr w:type="gramEnd"/>
            <w:r w:rsidRPr="005E30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3917" w:rsidRPr="005E30F4" w:rsidRDefault="00C03917" w:rsidP="00D0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3917" w:rsidRPr="005E30F4" w:rsidRDefault="00C03917" w:rsidP="00C03917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28"/>
          <w:lang w:eastAsia="zh-CN"/>
        </w:rPr>
        <w:sectPr w:rsidR="00C03917" w:rsidRPr="005E30F4" w:rsidSect="00933BE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03917" w:rsidRPr="005E30F4" w:rsidRDefault="00C03917" w:rsidP="00C03917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E30F4">
        <w:rPr>
          <w:rFonts w:ascii="Times New Roman" w:hAnsi="Times New Roman"/>
          <w:sz w:val="28"/>
          <w:szCs w:val="28"/>
          <w:lang w:eastAsia="zh-CN"/>
        </w:rPr>
        <w:lastRenderedPageBreak/>
        <w:t>3. Структура государственной программы</w:t>
      </w:r>
    </w:p>
    <w:p w:rsidR="00C03917" w:rsidRPr="005E30F4" w:rsidRDefault="00C03917" w:rsidP="00C03917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tbl>
      <w:tblPr>
        <w:tblStyle w:val="1"/>
        <w:tblW w:w="15168" w:type="dxa"/>
        <w:tblInd w:w="-289" w:type="dxa"/>
        <w:tblLook w:val="04A0"/>
      </w:tblPr>
      <w:tblGrid>
        <w:gridCol w:w="710"/>
        <w:gridCol w:w="4819"/>
        <w:gridCol w:w="6917"/>
        <w:gridCol w:w="2722"/>
      </w:tblGrid>
      <w:tr w:rsidR="00C03917" w:rsidRPr="005E30F4" w:rsidTr="00D02660">
        <w:tc>
          <w:tcPr>
            <w:tcW w:w="710" w:type="dxa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E30F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E30F4">
              <w:rPr>
                <w:rFonts w:ascii="Times New Roman" w:hAnsi="Times New Roman"/>
              </w:rPr>
              <w:t>/</w:t>
            </w:r>
            <w:proofErr w:type="spellStart"/>
            <w:r w:rsidRPr="005E30F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19" w:type="dxa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6917" w:type="dxa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22" w:type="dxa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Связь с показателями государственной программы</w:t>
            </w:r>
          </w:p>
        </w:tc>
      </w:tr>
      <w:tr w:rsidR="00C03917" w:rsidRPr="005E30F4" w:rsidTr="00D02660">
        <w:trPr>
          <w:trHeight w:val="230"/>
        </w:trPr>
        <w:tc>
          <w:tcPr>
            <w:tcW w:w="710" w:type="dxa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5E30F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458" w:type="dxa"/>
            <w:gridSpan w:val="3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5E30F4">
              <w:rPr>
                <w:rFonts w:ascii="Times New Roman" w:hAnsi="Times New Roman"/>
                <w:b/>
                <w:bCs/>
              </w:rPr>
              <w:t>Проектная часть государственной программы</w:t>
            </w:r>
          </w:p>
        </w:tc>
      </w:tr>
      <w:tr w:rsidR="00C03917" w:rsidRPr="005E30F4" w:rsidTr="00D02660">
        <w:tc>
          <w:tcPr>
            <w:tcW w:w="710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1.1</w:t>
            </w:r>
          </w:p>
        </w:tc>
        <w:tc>
          <w:tcPr>
            <w:tcW w:w="14458" w:type="dxa"/>
            <w:gridSpan w:val="3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5E30F4">
              <w:rPr>
                <w:rFonts w:ascii="Times New Roman" w:hAnsi="Times New Roman"/>
                <w:b/>
                <w:bCs/>
              </w:rPr>
              <w:t>Региональный проект «Патриотическое воспитание граждан Российской Федерации (Архангельская область)»</w:t>
            </w:r>
            <w:r w:rsidRPr="005E30F4">
              <w:rPr>
                <w:rFonts w:ascii="Times New Roman" w:eastAsia="Times New Roman" w:hAnsi="Times New Roman"/>
                <w:b/>
                <w:bCs/>
                <w:lang w:eastAsia="en-US"/>
              </w:rPr>
              <w:br/>
            </w:r>
            <w:r w:rsidRPr="005E30F4">
              <w:rPr>
                <w:rFonts w:ascii="Times New Roman" w:hAnsi="Times New Roman"/>
                <w:bCs/>
              </w:rPr>
              <w:t>утвержден протоколом заседания проектного комитета от 6 апреля 2021 года № 2</w:t>
            </w:r>
          </w:p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5E30F4">
              <w:rPr>
                <w:rFonts w:ascii="Times New Roman" w:hAnsi="Times New Roman"/>
              </w:rPr>
              <w:t xml:space="preserve">Куратор регионального проекта – Петросян Ваге </w:t>
            </w:r>
            <w:proofErr w:type="spellStart"/>
            <w:r w:rsidRPr="005E30F4">
              <w:rPr>
                <w:rFonts w:ascii="Times New Roman" w:hAnsi="Times New Roman"/>
              </w:rPr>
              <w:t>Самвелович</w:t>
            </w:r>
            <w:proofErr w:type="spellEnd"/>
            <w:r w:rsidRPr="005E30F4">
              <w:rPr>
                <w:rFonts w:ascii="Times New Roman" w:hAnsi="Times New Roman"/>
              </w:rPr>
              <w:t>, первый заместитель Губернатора Архангельской области – руководитель администрации Губернатора Архангельской области и Правительства Архангельской области</w:t>
            </w:r>
          </w:p>
        </w:tc>
      </w:tr>
      <w:tr w:rsidR="00C03917" w:rsidRPr="005E30F4" w:rsidTr="00D02660">
        <w:tc>
          <w:tcPr>
            <w:tcW w:w="710" w:type="dxa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736" w:type="dxa"/>
            <w:gridSpan w:val="2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Соисполнитель государственной программы – агентство по делам молодежи Архангельской области</w:t>
            </w:r>
          </w:p>
        </w:tc>
        <w:tc>
          <w:tcPr>
            <w:tcW w:w="2722" w:type="dxa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Срок реализации:</w:t>
            </w:r>
            <w:r w:rsidRPr="005E30F4">
              <w:rPr>
                <w:rFonts w:ascii="Times New Roman" w:eastAsia="Times New Roman" w:hAnsi="Times New Roman"/>
                <w:lang w:eastAsia="en-US"/>
              </w:rPr>
              <w:br/>
            </w:r>
            <w:r w:rsidRPr="005E30F4">
              <w:rPr>
                <w:rFonts w:ascii="Times New Roman" w:hAnsi="Times New Roman"/>
              </w:rPr>
              <w:t>2021-2024 годы</w:t>
            </w:r>
          </w:p>
        </w:tc>
      </w:tr>
      <w:tr w:rsidR="00C03917" w:rsidRPr="005E30F4" w:rsidTr="00D02660">
        <w:tc>
          <w:tcPr>
            <w:tcW w:w="710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1.1.1</w:t>
            </w:r>
          </w:p>
        </w:tc>
        <w:tc>
          <w:tcPr>
            <w:tcW w:w="481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6917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Обогащение содержания патриотического воспитания и повышения его возможностей в формировании патриотических ценностей у детей и молодежи необходимо передавать историко-патриотический опыт и привлечение к участию в мероприятиях ветеранов Великой Отечественной воины, ветеранов боевых действий</w:t>
            </w:r>
          </w:p>
        </w:tc>
        <w:tc>
          <w:tcPr>
            <w:tcW w:w="2722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Показатели государственной программы (далее – показатели) № 1,2</w:t>
            </w:r>
          </w:p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</w:p>
        </w:tc>
      </w:tr>
      <w:tr w:rsidR="00C03917" w:rsidRPr="005E30F4" w:rsidTr="00D02660">
        <w:tc>
          <w:tcPr>
            <w:tcW w:w="710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1.2</w:t>
            </w:r>
          </w:p>
        </w:tc>
        <w:tc>
          <w:tcPr>
            <w:tcW w:w="14458" w:type="dxa"/>
            <w:gridSpan w:val="3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5E30F4">
              <w:rPr>
                <w:rFonts w:ascii="Times New Roman" w:hAnsi="Times New Roman"/>
                <w:b/>
                <w:bCs/>
              </w:rPr>
              <w:t>Региональный проект «Развитие системы поддержки молодежи («Молодежь России») (Архангельская область)»</w:t>
            </w:r>
          </w:p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proofErr w:type="gramStart"/>
            <w:r w:rsidRPr="005E30F4">
              <w:rPr>
                <w:rFonts w:ascii="Times New Roman" w:hAnsi="Times New Roman"/>
                <w:bCs/>
              </w:rPr>
              <w:t>утвержден</w:t>
            </w:r>
            <w:proofErr w:type="gramEnd"/>
            <w:r w:rsidRPr="005E30F4">
              <w:rPr>
                <w:rFonts w:ascii="Times New Roman" w:hAnsi="Times New Roman"/>
                <w:bCs/>
              </w:rPr>
              <w:t xml:space="preserve"> протоколом заседания проектного комитета от 18 февраля 2022 года №2</w:t>
            </w:r>
          </w:p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5E30F4">
              <w:rPr>
                <w:rFonts w:ascii="Times New Roman" w:hAnsi="Times New Roman"/>
              </w:rPr>
              <w:t xml:space="preserve">Куратор регионального проекта – Петросян Ваге </w:t>
            </w:r>
            <w:proofErr w:type="spellStart"/>
            <w:r w:rsidRPr="005E30F4">
              <w:rPr>
                <w:rFonts w:ascii="Times New Roman" w:hAnsi="Times New Roman"/>
              </w:rPr>
              <w:t>Самвелович</w:t>
            </w:r>
            <w:proofErr w:type="spellEnd"/>
            <w:r w:rsidRPr="005E30F4">
              <w:rPr>
                <w:rFonts w:ascii="Times New Roman" w:hAnsi="Times New Roman"/>
              </w:rPr>
              <w:t>, первый заместитель Губернатора Архангельской области – руководитель администрации Губернатора Архангельской области и Правительства Архангельской области</w:t>
            </w:r>
          </w:p>
        </w:tc>
      </w:tr>
      <w:tr w:rsidR="00C03917" w:rsidRPr="005E30F4" w:rsidTr="00D02660">
        <w:tc>
          <w:tcPr>
            <w:tcW w:w="710" w:type="dxa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736" w:type="dxa"/>
            <w:gridSpan w:val="2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Соисполнитель государственной программы – агентство по делам молодежи Архангельской области</w:t>
            </w:r>
          </w:p>
        </w:tc>
        <w:tc>
          <w:tcPr>
            <w:tcW w:w="2722" w:type="dxa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Срок реализации:</w:t>
            </w:r>
            <w:r w:rsidRPr="005E30F4">
              <w:rPr>
                <w:rFonts w:ascii="Times New Roman" w:eastAsia="Times New Roman" w:hAnsi="Times New Roman"/>
                <w:lang w:eastAsia="en-US"/>
              </w:rPr>
              <w:br/>
            </w:r>
            <w:r w:rsidRPr="005E30F4">
              <w:rPr>
                <w:rFonts w:ascii="Times New Roman" w:hAnsi="Times New Roman"/>
              </w:rPr>
              <w:t>2019-2024 годы</w:t>
            </w:r>
          </w:p>
        </w:tc>
      </w:tr>
      <w:tr w:rsidR="00C03917" w:rsidRPr="005E30F4" w:rsidTr="00D02660">
        <w:tc>
          <w:tcPr>
            <w:tcW w:w="710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1.2.1</w:t>
            </w:r>
          </w:p>
        </w:tc>
        <w:tc>
          <w:tcPr>
            <w:tcW w:w="481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6917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 xml:space="preserve">Повышение мобильности молодежи, в том числе увеличение вовлеченности в творческие мероприятия и развитие инфраструктуры молодежной политики Архангельской области </w:t>
            </w:r>
          </w:p>
        </w:tc>
        <w:tc>
          <w:tcPr>
            <w:tcW w:w="2722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Показатели № 1,2</w:t>
            </w:r>
          </w:p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</w:p>
        </w:tc>
      </w:tr>
      <w:tr w:rsidR="00C03917" w:rsidRPr="005E30F4" w:rsidTr="00D02660">
        <w:tc>
          <w:tcPr>
            <w:tcW w:w="710" w:type="dxa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5E30F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458" w:type="dxa"/>
            <w:gridSpan w:val="3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5E30F4">
              <w:rPr>
                <w:rFonts w:ascii="Times New Roman" w:hAnsi="Times New Roman"/>
                <w:b/>
                <w:bCs/>
              </w:rPr>
              <w:t>Процессная часть государственной программы</w:t>
            </w:r>
          </w:p>
        </w:tc>
      </w:tr>
      <w:tr w:rsidR="00C03917" w:rsidRPr="005E30F4" w:rsidTr="00D02660">
        <w:tc>
          <w:tcPr>
            <w:tcW w:w="710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2.1</w:t>
            </w:r>
          </w:p>
        </w:tc>
        <w:tc>
          <w:tcPr>
            <w:tcW w:w="14458" w:type="dxa"/>
            <w:gridSpan w:val="3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5E30F4">
              <w:rPr>
                <w:rFonts w:ascii="Times New Roman" w:hAnsi="Times New Roman"/>
                <w:b/>
                <w:bCs/>
              </w:rPr>
              <w:t>Комплекс процессных мероприятий «Развитие сферы государственной молодежной политики Архангельской области»</w:t>
            </w:r>
          </w:p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  <w:bCs/>
              </w:rPr>
              <w:t xml:space="preserve">утвержден распоряжением </w:t>
            </w:r>
            <w:r w:rsidRPr="005E30F4">
              <w:rPr>
                <w:rFonts w:ascii="Times New Roman" w:hAnsi="Times New Roman"/>
              </w:rPr>
              <w:t>агентства по делам молодежи Архангельской области</w:t>
            </w:r>
            <w:r w:rsidRPr="005E30F4">
              <w:rPr>
                <w:rFonts w:ascii="Times New Roman" w:hAnsi="Times New Roman"/>
                <w:bCs/>
              </w:rPr>
              <w:t xml:space="preserve"> Архангельской области от 25 сентября 2023 г. № 136-р</w:t>
            </w:r>
          </w:p>
        </w:tc>
      </w:tr>
      <w:tr w:rsidR="00C03917" w:rsidRPr="005E30F4" w:rsidTr="00D02660">
        <w:tc>
          <w:tcPr>
            <w:tcW w:w="710" w:type="dxa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458" w:type="dxa"/>
            <w:gridSpan w:val="3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Соисполнитель государственной программы – агентство по делам молодежи Архангельской области</w:t>
            </w:r>
          </w:p>
        </w:tc>
      </w:tr>
      <w:tr w:rsidR="00C03917" w:rsidRPr="005E30F4" w:rsidTr="00D02660">
        <w:tc>
          <w:tcPr>
            <w:tcW w:w="710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2.1.1</w:t>
            </w:r>
          </w:p>
        </w:tc>
        <w:tc>
          <w:tcPr>
            <w:tcW w:w="481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Создание условий для эффективной реализации молодежной политики, в том числе развитие инфраструктуры</w:t>
            </w:r>
          </w:p>
        </w:tc>
        <w:tc>
          <w:tcPr>
            <w:tcW w:w="6917" w:type="dxa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Качественное улучшение деятельности, направленной на инфраструктурное обеспечение молодежной политики и патриотического воспитания</w:t>
            </w:r>
          </w:p>
        </w:tc>
        <w:tc>
          <w:tcPr>
            <w:tcW w:w="2722" w:type="dxa"/>
            <w:vMerge w:val="restart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Показатели № 1,2</w:t>
            </w:r>
          </w:p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</w:p>
        </w:tc>
      </w:tr>
      <w:tr w:rsidR="00C03917" w:rsidRPr="005E30F4" w:rsidTr="00D02660">
        <w:tc>
          <w:tcPr>
            <w:tcW w:w="710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2.1.2</w:t>
            </w:r>
          </w:p>
        </w:tc>
        <w:tc>
          <w:tcPr>
            <w:tcW w:w="481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 xml:space="preserve">Поддержка инициатив социально-активной молодежи, некоммерческих и общественных объединений, муниципальных образований и </w:t>
            </w:r>
            <w:r w:rsidRPr="005E30F4">
              <w:rPr>
                <w:rFonts w:ascii="Times New Roman" w:hAnsi="Times New Roman"/>
              </w:rPr>
              <w:lastRenderedPageBreak/>
              <w:t>развитие добровольчества (</w:t>
            </w:r>
            <w:proofErr w:type="spellStart"/>
            <w:r w:rsidRPr="005E30F4">
              <w:rPr>
                <w:rFonts w:ascii="Times New Roman" w:hAnsi="Times New Roman"/>
              </w:rPr>
              <w:t>волонтерства</w:t>
            </w:r>
            <w:proofErr w:type="spellEnd"/>
            <w:r w:rsidRPr="005E30F4">
              <w:rPr>
                <w:rFonts w:ascii="Times New Roman" w:hAnsi="Times New Roman"/>
              </w:rPr>
              <w:t>)</w:t>
            </w:r>
          </w:p>
        </w:tc>
        <w:tc>
          <w:tcPr>
            <w:tcW w:w="6917" w:type="dxa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lastRenderedPageBreak/>
              <w:t>Повышение уровня потенциала молодежи в целях достижения устойчивого социально-экономического развития</w:t>
            </w:r>
          </w:p>
        </w:tc>
        <w:tc>
          <w:tcPr>
            <w:tcW w:w="2722" w:type="dxa"/>
            <w:vMerge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</w:p>
        </w:tc>
      </w:tr>
      <w:tr w:rsidR="00C03917" w:rsidRPr="005E30F4" w:rsidTr="00D02660">
        <w:tc>
          <w:tcPr>
            <w:tcW w:w="710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lastRenderedPageBreak/>
              <w:t>2.1.3</w:t>
            </w:r>
          </w:p>
        </w:tc>
        <w:tc>
          <w:tcPr>
            <w:tcW w:w="481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Вовлечение молодежи в социально-значимую деятельность</w:t>
            </w:r>
          </w:p>
        </w:tc>
        <w:tc>
          <w:tcPr>
            <w:tcW w:w="6917" w:type="dxa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Повышение привлекательности Архангельской области для молодежи, самореализация и всестороннее развитие каждого молодого человека, независимо от места проживания, в городской агломерации или отдаленном районе Архангельской области</w:t>
            </w:r>
          </w:p>
        </w:tc>
        <w:tc>
          <w:tcPr>
            <w:tcW w:w="2722" w:type="dxa"/>
            <w:vMerge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</w:p>
        </w:tc>
      </w:tr>
      <w:tr w:rsidR="00C03917" w:rsidRPr="005E30F4" w:rsidTr="00D02660">
        <w:tc>
          <w:tcPr>
            <w:tcW w:w="710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2.1.4</w:t>
            </w:r>
          </w:p>
        </w:tc>
        <w:tc>
          <w:tcPr>
            <w:tcW w:w="481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Профессиональная ориентация и содействие трудоустройству молодежи</w:t>
            </w:r>
          </w:p>
          <w:p w:rsidR="00C03917" w:rsidRPr="005E30F4" w:rsidRDefault="00C03917" w:rsidP="00D02660">
            <w:pPr>
              <w:widowControl w:val="0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6917" w:type="dxa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Обеспечена реализация мероприятий по организации трудоустройства несовершеннолетних и профессиональной ориентации молодежи</w:t>
            </w:r>
          </w:p>
        </w:tc>
        <w:tc>
          <w:tcPr>
            <w:tcW w:w="2722" w:type="dxa"/>
            <w:vMerge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</w:p>
        </w:tc>
      </w:tr>
      <w:tr w:rsidR="00C03917" w:rsidRPr="005E30F4" w:rsidTr="00D02660">
        <w:trPr>
          <w:trHeight w:val="85"/>
        </w:trPr>
        <w:tc>
          <w:tcPr>
            <w:tcW w:w="710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2.1.5</w:t>
            </w:r>
          </w:p>
        </w:tc>
        <w:tc>
          <w:tcPr>
            <w:tcW w:w="481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Обеспечение кадровой безопасности сферы молодежной политики и патриотического воспитания</w:t>
            </w:r>
          </w:p>
        </w:tc>
        <w:tc>
          <w:tcPr>
            <w:tcW w:w="6917" w:type="dxa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Обеспечены условия для повышения кадрового потенциала молодежной политики</w:t>
            </w:r>
          </w:p>
        </w:tc>
        <w:tc>
          <w:tcPr>
            <w:tcW w:w="2722" w:type="dxa"/>
            <w:vMerge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outlineLvl w:val="1"/>
              <w:rPr>
                <w:rFonts w:ascii="Times New Roman" w:hAnsi="Times New Roman"/>
              </w:rPr>
            </w:pPr>
          </w:p>
        </w:tc>
      </w:tr>
    </w:tbl>
    <w:p w:rsidR="00C03917" w:rsidRPr="005E30F4" w:rsidRDefault="00C03917" w:rsidP="00C03917">
      <w:pPr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C03917" w:rsidRPr="005E30F4" w:rsidRDefault="00C03917" w:rsidP="00C03917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C03917" w:rsidRPr="005E30F4" w:rsidRDefault="00C03917" w:rsidP="00C03917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  <w:sectPr w:rsidR="00C03917" w:rsidRPr="005E30F4" w:rsidSect="00933BE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03917" w:rsidRPr="005E30F4" w:rsidRDefault="00C03917" w:rsidP="00C03917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5E30F4">
        <w:rPr>
          <w:rFonts w:ascii="Times New Roman" w:hAnsi="Times New Roman"/>
          <w:bCs/>
          <w:sz w:val="28"/>
          <w:szCs w:val="28"/>
          <w:lang w:eastAsia="zh-CN"/>
        </w:rPr>
        <w:lastRenderedPageBreak/>
        <w:t>4. Финансовое обеспечение государственной программы</w:t>
      </w:r>
    </w:p>
    <w:p w:rsidR="00C03917" w:rsidRPr="005E30F4" w:rsidRDefault="00C03917" w:rsidP="00C03917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pPr w:leftFromText="180" w:rightFromText="180" w:vertAnchor="text" w:tblpX="-176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964"/>
        <w:gridCol w:w="1488"/>
        <w:gridCol w:w="1489"/>
        <w:gridCol w:w="1488"/>
        <w:gridCol w:w="1489"/>
      </w:tblGrid>
      <w:tr w:rsidR="00C03917" w:rsidRPr="005E30F4" w:rsidTr="00D02660">
        <w:trPr>
          <w:trHeight w:val="519"/>
          <w:tblHeader/>
        </w:trPr>
        <w:tc>
          <w:tcPr>
            <w:tcW w:w="534" w:type="dxa"/>
            <w:vMerge w:val="restart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br w:type="column"/>
            </w:r>
            <w:r w:rsidRPr="005E30F4">
              <w:rPr>
                <w:rFonts w:ascii="Times New Roman" w:hAnsi="Times New Roman"/>
                <w:lang w:eastAsia="zh-CN"/>
              </w:rPr>
              <w:t xml:space="preserve">№ </w:t>
            </w:r>
            <w:proofErr w:type="spellStart"/>
            <w:proofErr w:type="gramStart"/>
            <w:r w:rsidRPr="005E30F4">
              <w:rPr>
                <w:rFonts w:ascii="Times New Roman" w:hAnsi="Times New Roman"/>
                <w:lang w:eastAsia="zh-CN"/>
              </w:rPr>
              <w:t>п</w:t>
            </w:r>
            <w:proofErr w:type="spellEnd"/>
            <w:proofErr w:type="gramEnd"/>
            <w:r w:rsidRPr="005E30F4">
              <w:rPr>
                <w:rFonts w:ascii="Times New Roman" w:hAnsi="Times New Roman"/>
                <w:lang w:eastAsia="zh-CN"/>
              </w:rPr>
              <w:t>/</w:t>
            </w:r>
            <w:proofErr w:type="spellStart"/>
            <w:r w:rsidRPr="005E30F4">
              <w:rPr>
                <w:rFonts w:ascii="Times New Roman" w:hAnsi="Times New Roman"/>
                <w:lang w:eastAsia="zh-CN"/>
              </w:rPr>
              <w:t>п</w:t>
            </w:r>
            <w:proofErr w:type="spellEnd"/>
          </w:p>
        </w:tc>
        <w:tc>
          <w:tcPr>
            <w:tcW w:w="8964" w:type="dxa"/>
            <w:vMerge w:val="restart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>Наименование государственной программы, структурного элемента/</w:t>
            </w:r>
          </w:p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 xml:space="preserve">источник финансового обеспечения </w:t>
            </w:r>
          </w:p>
        </w:tc>
        <w:tc>
          <w:tcPr>
            <w:tcW w:w="5954" w:type="dxa"/>
            <w:gridSpan w:val="4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 xml:space="preserve">Объем финансового обеспечения по годам реализации </w:t>
            </w:r>
          </w:p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>(тыс. рублей)</w:t>
            </w:r>
          </w:p>
        </w:tc>
      </w:tr>
      <w:tr w:rsidR="00C03917" w:rsidRPr="005E30F4" w:rsidTr="00D02660">
        <w:trPr>
          <w:tblHeader/>
        </w:trPr>
        <w:tc>
          <w:tcPr>
            <w:tcW w:w="534" w:type="dxa"/>
            <w:vMerge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Merge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88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zh-CN"/>
              </w:rPr>
            </w:pPr>
            <w:r w:rsidRPr="005E30F4">
              <w:rPr>
                <w:rFonts w:ascii="Times New Roman" w:hAnsi="Times New Roman"/>
                <w:bCs/>
                <w:lang w:eastAsia="zh-CN"/>
              </w:rPr>
              <w:t>2024</w:t>
            </w:r>
          </w:p>
        </w:tc>
        <w:tc>
          <w:tcPr>
            <w:tcW w:w="1489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zh-CN"/>
              </w:rPr>
            </w:pPr>
            <w:r w:rsidRPr="005E30F4">
              <w:rPr>
                <w:rFonts w:ascii="Times New Roman" w:hAnsi="Times New Roman"/>
                <w:bCs/>
                <w:lang w:eastAsia="zh-CN"/>
              </w:rPr>
              <w:t>2025</w:t>
            </w:r>
          </w:p>
        </w:tc>
        <w:tc>
          <w:tcPr>
            <w:tcW w:w="1488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zh-CN"/>
              </w:rPr>
            </w:pPr>
            <w:r w:rsidRPr="005E30F4">
              <w:rPr>
                <w:rFonts w:ascii="Times New Roman" w:hAnsi="Times New Roman"/>
                <w:bCs/>
                <w:lang w:eastAsia="zh-CN"/>
              </w:rPr>
              <w:t>2026</w:t>
            </w:r>
          </w:p>
        </w:tc>
        <w:tc>
          <w:tcPr>
            <w:tcW w:w="1489" w:type="dxa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zh-CN"/>
              </w:rPr>
            </w:pPr>
            <w:r w:rsidRPr="005E30F4">
              <w:rPr>
                <w:rFonts w:ascii="Times New Roman" w:hAnsi="Times New Roman"/>
                <w:bCs/>
                <w:lang w:eastAsia="zh-CN"/>
              </w:rPr>
              <w:t>Всего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lang w:eastAsia="zh-CN"/>
              </w:rPr>
            </w:pPr>
            <w:r w:rsidRPr="005E30F4">
              <w:rPr>
                <w:rFonts w:ascii="Times New Roman" w:hAnsi="Times New Roman"/>
                <w:b/>
                <w:lang w:eastAsia="zh-CN"/>
              </w:rPr>
              <w:t>Государственная программа (всего), в том числе: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793 068,7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620 891,0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628 549,8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2 042 509,4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780 330,6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618 022,0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625 680,8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2 024 033,4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182 208,5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138 659,8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138 659,8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459 528,0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lang w:eastAsia="zh-CN"/>
              </w:rPr>
            </w:pPr>
            <w:r w:rsidRPr="005E30F4">
              <w:rPr>
                <w:rFonts w:ascii="Times New Roman" w:hAnsi="Times New Roman"/>
                <w:b/>
                <w:lang w:eastAsia="zh-CN"/>
              </w:rPr>
              <w:t xml:space="preserve">Региональный проект «Патриотическое воспитание граждан Российской Федерации (Архангельская область)», </w:t>
            </w:r>
            <w:r w:rsidRPr="005E30F4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111 123,4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111 123,4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111 123,4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333 370,2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111 123,4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111 123,4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111 123,4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333 370,2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108 725,0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108 725,0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108 725,0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326 175,0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b/>
                <w:lang w:eastAsia="zh-CN"/>
              </w:rPr>
              <w:t xml:space="preserve">Региональный проект «Развитие системы поддержки молодежи («Молодежь России») (Архангельская область)», </w:t>
            </w:r>
            <w:r w:rsidRPr="005E30F4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150 687,2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0,0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0,0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150 687,2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141 291,4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0,0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0,0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141 291,4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38 610,4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0,0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0,0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38 610,4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b/>
                <w:lang w:eastAsia="zh-CN"/>
              </w:rPr>
              <w:t>Комплекс процессных мероприятий «Развитие сферы государственной молодежной политики Архангельской области»</w:t>
            </w:r>
            <w:r w:rsidRPr="005E30F4">
              <w:rPr>
                <w:rFonts w:ascii="Times New Roman" w:hAnsi="Times New Roman"/>
                <w:lang w:eastAsia="zh-CN"/>
              </w:rPr>
              <w:t>, в том числе: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 w:eastAsia="zh-CN"/>
              </w:rPr>
            </w:pPr>
            <w:r w:rsidRPr="005E30F4">
              <w:rPr>
                <w:rFonts w:ascii="Times New Roman" w:hAnsi="Times New Roman"/>
              </w:rPr>
              <w:t>531 258,1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509 767,6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517 426,4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1 558 452,0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527 915,8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506 898,6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514 557,4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1 549 371,8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  <w:lang w:eastAsia="zh-C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34 873,1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29 934,8</w:t>
            </w:r>
          </w:p>
        </w:tc>
        <w:tc>
          <w:tcPr>
            <w:tcW w:w="1488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29 934,8</w:t>
            </w:r>
          </w:p>
        </w:tc>
        <w:tc>
          <w:tcPr>
            <w:tcW w:w="1489" w:type="dxa"/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lang w:eastAsia="zh-CN"/>
              </w:rPr>
            </w:pPr>
            <w:r w:rsidRPr="005E30F4">
              <w:rPr>
                <w:rFonts w:ascii="Times New Roman" w:hAnsi="Times New Roman"/>
              </w:rPr>
              <w:t>94 742,6</w:t>
            </w:r>
          </w:p>
        </w:tc>
      </w:tr>
      <w:tr w:rsidR="00C03917" w:rsidRPr="005E30F4" w:rsidTr="00D02660">
        <w:trPr>
          <w:trHeight w:val="170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964" w:type="dxa"/>
            <w:tcBorders>
              <w:left w:val="nil"/>
              <w:bottom w:val="nil"/>
              <w:right w:val="nil"/>
            </w:tcBorders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88" w:type="dxa"/>
            <w:tcBorders>
              <w:left w:val="nil"/>
              <w:bottom w:val="nil"/>
              <w:right w:val="nil"/>
            </w:tcBorders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nil"/>
              <w:bottom w:val="nil"/>
              <w:right w:val="nil"/>
            </w:tcBorders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vAlign w:val="center"/>
          </w:tcPr>
          <w:p w:rsidR="00C03917" w:rsidRPr="005E30F4" w:rsidRDefault="00C03917" w:rsidP="00D02660">
            <w:pPr>
              <w:widowControl w:val="0"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»;</w:t>
            </w:r>
          </w:p>
        </w:tc>
      </w:tr>
    </w:tbl>
    <w:p w:rsidR="00C03917" w:rsidRPr="005E30F4" w:rsidRDefault="00C03917" w:rsidP="00C03917">
      <w:pPr>
        <w:jc w:val="center"/>
        <w:rPr>
          <w:rFonts w:ascii="Times New Roman" w:hAnsi="Times New Roman"/>
          <w:sz w:val="28"/>
          <w:szCs w:val="28"/>
        </w:rPr>
      </w:pPr>
    </w:p>
    <w:p w:rsidR="00C03917" w:rsidRPr="005E30F4" w:rsidRDefault="00C03917" w:rsidP="00C03917">
      <w:pPr>
        <w:jc w:val="center"/>
        <w:rPr>
          <w:rFonts w:ascii="Times New Roman" w:hAnsi="Times New Roman"/>
          <w:sz w:val="28"/>
          <w:szCs w:val="28"/>
        </w:rPr>
      </w:pPr>
      <w:r w:rsidRPr="005E30F4">
        <w:rPr>
          <w:rFonts w:ascii="Times New Roman" w:hAnsi="Times New Roman"/>
          <w:sz w:val="28"/>
          <w:szCs w:val="28"/>
        </w:rPr>
        <w:t>5. Показатели государственной программы в разрезе муниципальных образований Архангельской области</w:t>
      </w:r>
    </w:p>
    <w:tbl>
      <w:tblPr>
        <w:tblW w:w="5233" w:type="pct"/>
        <w:tblLook w:val="01E0"/>
      </w:tblPr>
      <w:tblGrid>
        <w:gridCol w:w="7130"/>
        <w:gridCol w:w="1365"/>
        <w:gridCol w:w="1213"/>
        <w:gridCol w:w="1972"/>
        <w:gridCol w:w="1972"/>
        <w:gridCol w:w="1823"/>
      </w:tblGrid>
      <w:tr w:rsidR="00C03917" w:rsidRPr="005E30F4" w:rsidTr="00D02660">
        <w:trPr>
          <w:trHeight w:val="452"/>
        </w:trPr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 xml:space="preserve">Наименование муниципального образования </w:t>
            </w:r>
          </w:p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Архангельской области</w:t>
            </w:r>
          </w:p>
        </w:tc>
        <w:tc>
          <w:tcPr>
            <w:tcW w:w="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18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C03917" w:rsidRPr="005E30F4" w:rsidTr="00D02660">
        <w:trPr>
          <w:trHeight w:val="294"/>
        </w:trPr>
        <w:tc>
          <w:tcPr>
            <w:tcW w:w="23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</w:rPr>
              <w:t>год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30F4"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30F4">
              <w:rPr>
                <w:rFonts w:ascii="Times New Roman" w:hAnsi="Times New Roman"/>
                <w:lang w:val="en-US"/>
              </w:rPr>
              <w:t>2025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0F4">
              <w:rPr>
                <w:rFonts w:ascii="Times New Roman" w:hAnsi="Times New Roman"/>
                <w:lang w:val="en-US"/>
              </w:rPr>
              <w:t>2026</w:t>
            </w:r>
          </w:p>
        </w:tc>
      </w:tr>
      <w:tr w:rsidR="00C03917" w:rsidRPr="005E30F4" w:rsidTr="00D02660">
        <w:trPr>
          <w:trHeight w:val="305"/>
        </w:trPr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30F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30F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30F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30F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30F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917" w:rsidRPr="005E30F4" w:rsidRDefault="00C03917" w:rsidP="00D026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30F4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FD1A53" w:rsidRDefault="00FD1A53" w:rsidP="008C09EE"/>
    <w:sectPr w:rsidR="00FD1A53" w:rsidSect="008C09EE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7A0" w:rsidRDefault="002747A0" w:rsidP="002747A0">
      <w:pPr>
        <w:spacing w:after="0" w:line="240" w:lineRule="auto"/>
      </w:pPr>
      <w:r>
        <w:separator/>
      </w:r>
    </w:p>
  </w:endnote>
  <w:endnote w:type="continuationSeparator" w:id="0">
    <w:p w:rsidR="002747A0" w:rsidRDefault="002747A0" w:rsidP="0027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5626"/>
      <w:docPartObj>
        <w:docPartGallery w:val="Page Numbers (Bottom of Page)"/>
        <w:docPartUnique/>
      </w:docPartObj>
    </w:sdtPr>
    <w:sdtContent>
      <w:p w:rsidR="00F22479" w:rsidRDefault="00F22479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22479" w:rsidRDefault="00F224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5627"/>
      <w:docPartObj>
        <w:docPartGallery w:val="Page Numbers (Bottom of Page)"/>
        <w:docPartUnique/>
      </w:docPartObj>
    </w:sdtPr>
    <w:sdtContent>
      <w:p w:rsidR="00F22479" w:rsidRDefault="00F22479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747A0" w:rsidRDefault="002747A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7A0" w:rsidRDefault="002747A0" w:rsidP="002747A0">
      <w:pPr>
        <w:spacing w:after="0" w:line="240" w:lineRule="auto"/>
      </w:pPr>
      <w:r>
        <w:separator/>
      </w:r>
    </w:p>
  </w:footnote>
  <w:footnote w:type="continuationSeparator" w:id="0">
    <w:p w:rsidR="002747A0" w:rsidRDefault="002747A0" w:rsidP="0027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A0" w:rsidRDefault="002747A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917"/>
    <w:rsid w:val="000420A3"/>
    <w:rsid w:val="002747A0"/>
    <w:rsid w:val="002B57D1"/>
    <w:rsid w:val="002E5C4C"/>
    <w:rsid w:val="003E6E48"/>
    <w:rsid w:val="00847B05"/>
    <w:rsid w:val="008C09EE"/>
    <w:rsid w:val="009310B2"/>
    <w:rsid w:val="00982640"/>
    <w:rsid w:val="00A15F7C"/>
    <w:rsid w:val="00C03917"/>
    <w:rsid w:val="00D57F0C"/>
    <w:rsid w:val="00ED383A"/>
    <w:rsid w:val="00F22479"/>
    <w:rsid w:val="00FD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3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03917"/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C03917"/>
    <w:pPr>
      <w:spacing w:after="0" w:line="240" w:lineRule="auto"/>
    </w:pPr>
    <w:rPr>
      <w:rFonts w:eastAsia="Times New Roman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03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2479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2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479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Сергеевна</dc:creator>
  <cp:lastModifiedBy>minfin user</cp:lastModifiedBy>
  <cp:revision>4</cp:revision>
  <dcterms:created xsi:type="dcterms:W3CDTF">2023-10-11T12:43:00Z</dcterms:created>
  <dcterms:modified xsi:type="dcterms:W3CDTF">2023-10-11T14:04:00Z</dcterms:modified>
</cp:coreProperties>
</file>