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5B" w:rsidRDefault="0090495B" w:rsidP="00CB5409">
      <w:pPr>
        <w:pStyle w:val="docdata"/>
        <w:widowControl w:val="0"/>
        <w:spacing w:before="0" w:beforeAutospacing="0" w:after="0" w:afterAutospacing="0"/>
        <w:ind w:left="10773" w:right="-597"/>
        <w:jc w:val="center"/>
        <w:rPr>
          <w:color w:val="000000"/>
          <w:sz w:val="28"/>
          <w:szCs w:val="28"/>
        </w:rPr>
      </w:pPr>
    </w:p>
    <w:tbl>
      <w:tblPr>
        <w:tblStyle w:val="af0"/>
        <w:tblW w:w="16346" w:type="dxa"/>
        <w:tblInd w:w="-431" w:type="dxa"/>
        <w:tblLook w:val="04A0"/>
      </w:tblPr>
      <w:tblGrid>
        <w:gridCol w:w="6668"/>
        <w:gridCol w:w="4390"/>
        <w:gridCol w:w="5288"/>
      </w:tblGrid>
      <w:tr w:rsidR="0090495B" w:rsidTr="00956215">
        <w:trPr>
          <w:trHeight w:val="812"/>
        </w:trPr>
        <w:tc>
          <w:tcPr>
            <w:tcW w:w="6668" w:type="dxa"/>
          </w:tcPr>
          <w:p w:rsidR="0090495B" w:rsidRDefault="0090495B" w:rsidP="00FA71C4">
            <w:pPr>
              <w:widowControl w:val="0"/>
              <w:tabs>
                <w:tab w:val="left" w:pos="938"/>
                <w:tab w:val="center" w:pos="3371"/>
              </w:tabs>
              <w:autoSpaceDE w:val="0"/>
              <w:autoSpaceDN w:val="0"/>
              <w:ind w:right="-862"/>
              <w:rPr>
                <w:sz w:val="28"/>
                <w:szCs w:val="28"/>
              </w:rPr>
            </w:pPr>
            <w:r>
              <w:rPr>
                <w:sz w:val="28"/>
                <w:szCs w:val="28"/>
              </w:rPr>
              <w:tab/>
            </w:r>
            <w:r w:rsidR="00956215">
              <w:rPr>
                <w:sz w:val="28"/>
                <w:szCs w:val="28"/>
              </w:rPr>
              <w:t xml:space="preserve">          </w:t>
            </w:r>
          </w:p>
        </w:tc>
        <w:tc>
          <w:tcPr>
            <w:tcW w:w="4390" w:type="dxa"/>
          </w:tcPr>
          <w:p w:rsidR="0090495B" w:rsidRPr="00665966" w:rsidRDefault="0090495B" w:rsidP="000444BB">
            <w:pPr>
              <w:widowControl w:val="0"/>
              <w:autoSpaceDE w:val="0"/>
              <w:autoSpaceDN w:val="0"/>
              <w:ind w:right="-862"/>
              <w:jc w:val="center"/>
              <w:rPr>
                <w:sz w:val="28"/>
                <w:szCs w:val="28"/>
              </w:rPr>
            </w:pPr>
          </w:p>
        </w:tc>
        <w:tc>
          <w:tcPr>
            <w:tcW w:w="5288" w:type="dxa"/>
          </w:tcPr>
          <w:p w:rsidR="0090495B" w:rsidRPr="00665966" w:rsidRDefault="0090495B" w:rsidP="000444BB">
            <w:pPr>
              <w:widowControl w:val="0"/>
              <w:autoSpaceDE w:val="0"/>
              <w:autoSpaceDN w:val="0"/>
              <w:ind w:right="-862"/>
              <w:jc w:val="center"/>
              <w:rPr>
                <w:sz w:val="28"/>
                <w:szCs w:val="28"/>
              </w:rPr>
            </w:pPr>
            <w:r w:rsidRPr="00665966">
              <w:rPr>
                <w:sz w:val="28"/>
                <w:szCs w:val="28"/>
              </w:rPr>
              <w:t>УТВЕРЖДЕН</w:t>
            </w:r>
          </w:p>
          <w:p w:rsidR="0090495B" w:rsidRPr="00665966" w:rsidRDefault="0090495B" w:rsidP="000444BB">
            <w:pPr>
              <w:widowControl w:val="0"/>
              <w:autoSpaceDE w:val="0"/>
              <w:autoSpaceDN w:val="0"/>
              <w:ind w:right="-862"/>
              <w:jc w:val="center"/>
              <w:rPr>
                <w:sz w:val="28"/>
                <w:szCs w:val="28"/>
              </w:rPr>
            </w:pPr>
            <w:r w:rsidRPr="00665966">
              <w:rPr>
                <w:sz w:val="28"/>
                <w:szCs w:val="28"/>
              </w:rPr>
              <w:t>протоколом проектного комитета</w:t>
            </w:r>
          </w:p>
          <w:p w:rsidR="0090495B" w:rsidRPr="00665966" w:rsidRDefault="0090495B" w:rsidP="000444BB">
            <w:pPr>
              <w:widowControl w:val="0"/>
              <w:autoSpaceDE w:val="0"/>
              <w:autoSpaceDN w:val="0"/>
              <w:ind w:right="-862"/>
              <w:jc w:val="center"/>
              <w:rPr>
                <w:sz w:val="28"/>
                <w:szCs w:val="28"/>
              </w:rPr>
            </w:pPr>
            <w:r w:rsidRPr="00665966">
              <w:rPr>
                <w:sz w:val="28"/>
                <w:szCs w:val="28"/>
              </w:rPr>
              <w:t>Архангельской области</w:t>
            </w:r>
          </w:p>
          <w:p w:rsidR="0090495B" w:rsidRPr="00665966" w:rsidRDefault="0090495B" w:rsidP="000444BB">
            <w:pPr>
              <w:widowControl w:val="0"/>
              <w:autoSpaceDE w:val="0"/>
              <w:autoSpaceDN w:val="0"/>
              <w:ind w:right="-862"/>
              <w:jc w:val="center"/>
              <w:rPr>
                <w:sz w:val="28"/>
                <w:szCs w:val="28"/>
              </w:rPr>
            </w:pPr>
            <w:r>
              <w:rPr>
                <w:sz w:val="28"/>
                <w:szCs w:val="28"/>
              </w:rPr>
              <w:t xml:space="preserve">от </w:t>
            </w:r>
            <w:r w:rsidR="00F21A13">
              <w:rPr>
                <w:sz w:val="28"/>
                <w:szCs w:val="28"/>
              </w:rPr>
              <w:t>14 октября</w:t>
            </w:r>
            <w:r w:rsidR="00FD5700">
              <w:rPr>
                <w:sz w:val="28"/>
                <w:szCs w:val="28"/>
              </w:rPr>
              <w:t xml:space="preserve">   №  </w:t>
            </w:r>
            <w:r w:rsidR="00F21A13">
              <w:rPr>
                <w:sz w:val="28"/>
                <w:szCs w:val="28"/>
              </w:rPr>
              <w:t xml:space="preserve"> 7</w:t>
            </w:r>
            <w:r w:rsidR="00FD5700">
              <w:rPr>
                <w:sz w:val="28"/>
                <w:szCs w:val="28"/>
              </w:rPr>
              <w:t xml:space="preserve">       </w:t>
            </w:r>
          </w:p>
          <w:p w:rsidR="0090495B" w:rsidRDefault="0090495B" w:rsidP="00FD5700">
            <w:pPr>
              <w:widowControl w:val="0"/>
              <w:autoSpaceDE w:val="0"/>
              <w:autoSpaceDN w:val="0"/>
              <w:ind w:right="-862"/>
              <w:jc w:val="center"/>
              <w:rPr>
                <w:sz w:val="28"/>
                <w:szCs w:val="28"/>
              </w:rPr>
            </w:pPr>
          </w:p>
        </w:tc>
      </w:tr>
    </w:tbl>
    <w:p w:rsidR="00630BD1" w:rsidRDefault="00630BD1">
      <w:pPr>
        <w:spacing w:after="15"/>
        <w:ind w:hanging="142"/>
        <w:jc w:val="center"/>
        <w:rPr>
          <w:b/>
          <w:sz w:val="28"/>
        </w:rPr>
      </w:pPr>
      <w:bookmarkStart w:id="0" w:name="_GoBack"/>
      <w:bookmarkEnd w:id="0"/>
    </w:p>
    <w:p w:rsidR="00630BD1" w:rsidRDefault="00FE5D82">
      <w:pPr>
        <w:widowControl w:val="0"/>
        <w:jc w:val="center"/>
        <w:outlineLvl w:val="0"/>
        <w:rPr>
          <w:b/>
          <w:sz w:val="28"/>
          <w:szCs w:val="28"/>
        </w:rPr>
      </w:pPr>
      <w:proofErr w:type="gramStart"/>
      <w:r>
        <w:rPr>
          <w:b/>
          <w:sz w:val="28"/>
          <w:szCs w:val="28"/>
        </w:rPr>
        <w:t>П</w:t>
      </w:r>
      <w:proofErr w:type="gramEnd"/>
      <w:r>
        <w:rPr>
          <w:b/>
          <w:sz w:val="28"/>
          <w:szCs w:val="28"/>
        </w:rPr>
        <w:t xml:space="preserve"> А С П О Р Т</w:t>
      </w:r>
    </w:p>
    <w:p w:rsidR="00630BD1" w:rsidRDefault="00FE5D82">
      <w:pPr>
        <w:widowControl w:val="0"/>
        <w:jc w:val="center"/>
        <w:outlineLvl w:val="0"/>
        <w:rPr>
          <w:b/>
          <w:sz w:val="28"/>
          <w:szCs w:val="28"/>
        </w:rPr>
      </w:pPr>
      <w:r>
        <w:rPr>
          <w:b/>
          <w:sz w:val="28"/>
          <w:szCs w:val="28"/>
        </w:rPr>
        <w:t>регионального проекта</w:t>
      </w:r>
    </w:p>
    <w:p w:rsidR="00630BD1" w:rsidRDefault="00FE5D82">
      <w:pPr>
        <w:widowControl w:val="0"/>
        <w:jc w:val="center"/>
        <w:outlineLvl w:val="0"/>
        <w:rPr>
          <w:sz w:val="28"/>
          <w:szCs w:val="28"/>
        </w:rPr>
      </w:pPr>
      <w:r>
        <w:rPr>
          <w:sz w:val="28"/>
          <w:szCs w:val="28"/>
        </w:rPr>
        <w:t>Модернизация первичного звена здравоохранения Российской Федерации (Архангельская область)</w:t>
      </w:r>
    </w:p>
    <w:p w:rsidR="00630BD1" w:rsidRDefault="00630BD1">
      <w:pPr>
        <w:jc w:val="center"/>
        <w:rPr>
          <w:i/>
          <w:sz w:val="28"/>
          <w:szCs w:val="28"/>
        </w:rPr>
      </w:pPr>
    </w:p>
    <w:p w:rsidR="00630BD1" w:rsidRDefault="00FE5D82">
      <w:pPr>
        <w:ind w:left="360"/>
        <w:jc w:val="center"/>
        <w:rPr>
          <w:sz w:val="28"/>
          <w:szCs w:val="28"/>
        </w:rPr>
      </w:pPr>
      <w:r>
        <w:rPr>
          <w:sz w:val="28"/>
          <w:szCs w:val="28"/>
        </w:rPr>
        <w:t>1. Основные положения</w:t>
      </w:r>
    </w:p>
    <w:p w:rsidR="00630BD1" w:rsidRDefault="00630BD1">
      <w:pPr>
        <w:ind w:left="360"/>
        <w:jc w:val="center"/>
        <w:rPr>
          <w:sz w:val="28"/>
          <w:szCs w:val="28"/>
        </w:rPr>
      </w:pPr>
    </w:p>
    <w:tbl>
      <w:tblPr>
        <w:tblW w:w="527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5165"/>
        <w:gridCol w:w="3936"/>
        <w:gridCol w:w="2223"/>
        <w:gridCol w:w="1797"/>
        <w:gridCol w:w="2447"/>
      </w:tblGrid>
      <w:tr w:rsidR="00630BD1">
        <w:trPr>
          <w:cantSplit/>
          <w:trHeight w:val="20"/>
        </w:trPr>
        <w:tc>
          <w:tcPr>
            <w:tcW w:w="1659" w:type="pct"/>
          </w:tcPr>
          <w:p w:rsidR="00630BD1" w:rsidRDefault="00FE5D82">
            <w:pPr>
              <w:spacing w:before="60" w:after="60"/>
              <w:jc w:val="center"/>
              <w:rPr>
                <w:sz w:val="22"/>
                <w:szCs w:val="20"/>
              </w:rPr>
            </w:pPr>
            <w:r>
              <w:rPr>
                <w:sz w:val="22"/>
                <w:szCs w:val="20"/>
              </w:rPr>
              <w:t>Краткое наименование регионального проекта</w:t>
            </w:r>
          </w:p>
        </w:tc>
        <w:tc>
          <w:tcPr>
            <w:tcW w:w="1264" w:type="pct"/>
          </w:tcPr>
          <w:p w:rsidR="00630BD1" w:rsidRDefault="00FE5D82">
            <w:pPr>
              <w:spacing w:before="60" w:after="60"/>
              <w:jc w:val="center"/>
              <w:rPr>
                <w:sz w:val="22"/>
                <w:szCs w:val="20"/>
              </w:rPr>
            </w:pPr>
            <w:r>
              <w:rPr>
                <w:sz w:val="22"/>
                <w:szCs w:val="20"/>
              </w:rPr>
              <w:t>Модернизация первичного звена здравоохранения Российской Федерации (Архангельская область)</w:t>
            </w:r>
          </w:p>
        </w:tc>
        <w:tc>
          <w:tcPr>
            <w:tcW w:w="714" w:type="pct"/>
          </w:tcPr>
          <w:p w:rsidR="00630BD1" w:rsidRDefault="00FE5D82">
            <w:pPr>
              <w:spacing w:before="60" w:after="60"/>
              <w:jc w:val="center"/>
              <w:rPr>
                <w:sz w:val="22"/>
                <w:szCs w:val="20"/>
              </w:rPr>
            </w:pPr>
            <w:r>
              <w:rPr>
                <w:sz w:val="22"/>
                <w:szCs w:val="20"/>
              </w:rPr>
              <w:t>Срок реализации проекта</w:t>
            </w:r>
          </w:p>
        </w:tc>
        <w:tc>
          <w:tcPr>
            <w:tcW w:w="577" w:type="pct"/>
          </w:tcPr>
          <w:p w:rsidR="00630BD1" w:rsidRDefault="009D4B19">
            <w:pPr>
              <w:spacing w:before="60" w:after="60"/>
              <w:jc w:val="center"/>
              <w:rPr>
                <w:sz w:val="22"/>
                <w:szCs w:val="20"/>
              </w:rPr>
            </w:pPr>
            <w:r>
              <w:rPr>
                <w:sz w:val="22"/>
                <w:szCs w:val="20"/>
              </w:rPr>
              <w:t>01.01.2025</w:t>
            </w:r>
          </w:p>
        </w:tc>
        <w:tc>
          <w:tcPr>
            <w:tcW w:w="786" w:type="pct"/>
          </w:tcPr>
          <w:p w:rsidR="00630BD1" w:rsidRDefault="009D4B19">
            <w:pPr>
              <w:spacing w:before="60" w:after="60"/>
              <w:jc w:val="center"/>
              <w:rPr>
                <w:sz w:val="22"/>
                <w:szCs w:val="20"/>
              </w:rPr>
            </w:pPr>
            <w:r>
              <w:rPr>
                <w:sz w:val="22"/>
                <w:szCs w:val="20"/>
              </w:rPr>
              <w:t>31.12.2027</w:t>
            </w:r>
          </w:p>
        </w:tc>
      </w:tr>
      <w:tr w:rsidR="00630BD1">
        <w:trPr>
          <w:cantSplit/>
          <w:trHeight w:val="20"/>
        </w:trPr>
        <w:tc>
          <w:tcPr>
            <w:tcW w:w="1659" w:type="pct"/>
          </w:tcPr>
          <w:p w:rsidR="00630BD1" w:rsidRDefault="00FE5D82">
            <w:pPr>
              <w:spacing w:before="60" w:after="60"/>
              <w:rPr>
                <w:sz w:val="22"/>
                <w:szCs w:val="20"/>
              </w:rPr>
            </w:pPr>
            <w:r>
              <w:rPr>
                <w:sz w:val="22"/>
                <w:szCs w:val="20"/>
              </w:rPr>
              <w:t>Куратор регионального проекта</w:t>
            </w:r>
          </w:p>
        </w:tc>
        <w:tc>
          <w:tcPr>
            <w:tcW w:w="1264" w:type="pct"/>
            <w:vAlign w:val="center"/>
          </w:tcPr>
          <w:p w:rsidR="00630BD1" w:rsidRDefault="00FE5D82">
            <w:pPr>
              <w:spacing w:before="60" w:after="60"/>
              <w:rPr>
                <w:sz w:val="22"/>
                <w:szCs w:val="20"/>
              </w:rPr>
            </w:pPr>
            <w:r>
              <w:rPr>
                <w:sz w:val="23"/>
              </w:rPr>
              <w:t>Скубенко И.В.</w:t>
            </w:r>
          </w:p>
        </w:tc>
        <w:tc>
          <w:tcPr>
            <w:tcW w:w="2077" w:type="pct"/>
            <w:gridSpan w:val="3"/>
          </w:tcPr>
          <w:p w:rsidR="00630BD1" w:rsidRDefault="00FE5D82">
            <w:pPr>
              <w:spacing w:before="60" w:after="60"/>
              <w:rPr>
                <w:sz w:val="22"/>
                <w:szCs w:val="20"/>
              </w:rPr>
            </w:pPr>
            <w:r>
              <w:rPr>
                <w:sz w:val="22"/>
                <w:szCs w:val="20"/>
              </w:rPr>
              <w:t>Заместитель председателя Правительства Архангельской области</w:t>
            </w:r>
          </w:p>
        </w:tc>
      </w:tr>
      <w:tr w:rsidR="00630BD1">
        <w:trPr>
          <w:cantSplit/>
          <w:trHeight w:val="20"/>
        </w:trPr>
        <w:tc>
          <w:tcPr>
            <w:tcW w:w="1659" w:type="pct"/>
          </w:tcPr>
          <w:p w:rsidR="00630BD1" w:rsidRDefault="00FE5D82">
            <w:pPr>
              <w:spacing w:before="60" w:after="60"/>
              <w:rPr>
                <w:sz w:val="22"/>
                <w:szCs w:val="20"/>
              </w:rPr>
            </w:pPr>
            <w:r>
              <w:rPr>
                <w:sz w:val="22"/>
                <w:szCs w:val="20"/>
              </w:rPr>
              <w:t>Руководитель регионального проекта</w:t>
            </w:r>
          </w:p>
        </w:tc>
        <w:tc>
          <w:tcPr>
            <w:tcW w:w="1264" w:type="pct"/>
          </w:tcPr>
          <w:p w:rsidR="00630BD1" w:rsidRDefault="00FE5D82">
            <w:pPr>
              <w:spacing w:before="60" w:after="60"/>
              <w:rPr>
                <w:sz w:val="28"/>
              </w:rPr>
            </w:pPr>
            <w:r>
              <w:rPr>
                <w:sz w:val="22"/>
                <w:szCs w:val="20"/>
              </w:rPr>
              <w:t>Герштанский А.С.</w:t>
            </w:r>
          </w:p>
        </w:tc>
        <w:tc>
          <w:tcPr>
            <w:tcW w:w="2077" w:type="pct"/>
            <w:gridSpan w:val="3"/>
          </w:tcPr>
          <w:p w:rsidR="00630BD1" w:rsidRDefault="00FE5D82">
            <w:pPr>
              <w:spacing w:before="60" w:after="60"/>
              <w:rPr>
                <w:sz w:val="22"/>
                <w:szCs w:val="20"/>
              </w:rPr>
            </w:pPr>
            <w:r>
              <w:rPr>
                <w:sz w:val="22"/>
                <w:szCs w:val="20"/>
              </w:rPr>
              <w:t>Министр здравоохранения Архангельской области</w:t>
            </w:r>
          </w:p>
        </w:tc>
      </w:tr>
      <w:tr w:rsidR="00630BD1">
        <w:trPr>
          <w:cantSplit/>
          <w:trHeight w:val="20"/>
        </w:trPr>
        <w:tc>
          <w:tcPr>
            <w:tcW w:w="1659" w:type="pct"/>
          </w:tcPr>
          <w:p w:rsidR="00630BD1" w:rsidRDefault="00FE5D82">
            <w:pPr>
              <w:spacing w:before="60" w:after="60"/>
              <w:rPr>
                <w:sz w:val="22"/>
                <w:szCs w:val="20"/>
              </w:rPr>
            </w:pPr>
            <w:r>
              <w:rPr>
                <w:sz w:val="22"/>
                <w:szCs w:val="20"/>
              </w:rPr>
              <w:t>Администратор регионального проекта</w:t>
            </w:r>
          </w:p>
        </w:tc>
        <w:tc>
          <w:tcPr>
            <w:tcW w:w="1264" w:type="pct"/>
          </w:tcPr>
          <w:p w:rsidR="00630BD1" w:rsidRDefault="00FE5D82">
            <w:pPr>
              <w:spacing w:before="60" w:after="60"/>
              <w:rPr>
                <w:sz w:val="28"/>
              </w:rPr>
            </w:pPr>
            <w:proofErr w:type="spellStart"/>
            <w:r>
              <w:rPr>
                <w:sz w:val="22"/>
                <w:szCs w:val="20"/>
              </w:rPr>
              <w:t>Чернецовская</w:t>
            </w:r>
            <w:proofErr w:type="spellEnd"/>
            <w:r>
              <w:rPr>
                <w:sz w:val="22"/>
                <w:szCs w:val="20"/>
              </w:rPr>
              <w:t xml:space="preserve"> А.Е.</w:t>
            </w:r>
          </w:p>
        </w:tc>
        <w:tc>
          <w:tcPr>
            <w:tcW w:w="2077" w:type="pct"/>
            <w:gridSpan w:val="3"/>
          </w:tcPr>
          <w:p w:rsidR="00630BD1" w:rsidRDefault="00FE5D82">
            <w:pPr>
              <w:spacing w:before="60" w:after="60"/>
              <w:rPr>
                <w:sz w:val="22"/>
                <w:szCs w:val="20"/>
              </w:rPr>
            </w:pPr>
            <w:r>
              <w:rPr>
                <w:sz w:val="22"/>
                <w:szCs w:val="20"/>
              </w:rPr>
              <w:t>Заместитель министра – начальник финансово-экономического управления министерства здравоохранения Архангельской области</w:t>
            </w:r>
          </w:p>
        </w:tc>
      </w:tr>
      <w:tr w:rsidR="00630BD1">
        <w:trPr>
          <w:cantSplit/>
          <w:trHeight w:val="20"/>
        </w:trPr>
        <w:tc>
          <w:tcPr>
            <w:tcW w:w="1659" w:type="pct"/>
            <w:vMerge w:val="restart"/>
          </w:tcPr>
          <w:p w:rsidR="00630BD1" w:rsidRDefault="00FE5D82">
            <w:pPr>
              <w:spacing w:before="60" w:after="60"/>
              <w:rPr>
                <w:sz w:val="22"/>
                <w:szCs w:val="20"/>
              </w:rPr>
            </w:pPr>
            <w:r>
              <w:rPr>
                <w:sz w:val="22"/>
                <w:szCs w:val="20"/>
              </w:rPr>
              <w:t>Связь с государственными программами (комплексными программами) Российской Федерации и (или) с государственными программами Архангельской области (далее – государственные программы)</w:t>
            </w:r>
          </w:p>
        </w:tc>
        <w:tc>
          <w:tcPr>
            <w:tcW w:w="1264" w:type="pct"/>
            <w:vAlign w:val="center"/>
          </w:tcPr>
          <w:p w:rsidR="00630BD1" w:rsidRDefault="00FE5D82">
            <w:pPr>
              <w:spacing w:before="60" w:after="60"/>
              <w:rPr>
                <w:sz w:val="22"/>
                <w:szCs w:val="20"/>
              </w:rPr>
            </w:pPr>
            <w:r>
              <w:rPr>
                <w:sz w:val="22"/>
                <w:szCs w:val="20"/>
              </w:rPr>
              <w:t>Государственная программа</w:t>
            </w:r>
          </w:p>
        </w:tc>
        <w:tc>
          <w:tcPr>
            <w:tcW w:w="2077" w:type="pct"/>
            <w:gridSpan w:val="3"/>
          </w:tcPr>
          <w:p w:rsidR="00630BD1" w:rsidRDefault="00FE5D82">
            <w:pPr>
              <w:spacing w:before="60" w:after="60"/>
              <w:rPr>
                <w:sz w:val="22"/>
                <w:szCs w:val="20"/>
              </w:rPr>
            </w:pPr>
            <w:r>
              <w:rPr>
                <w:sz w:val="22"/>
                <w:szCs w:val="20"/>
              </w:rPr>
              <w:t>Развитие здравоохранения Архангельской области</w:t>
            </w:r>
          </w:p>
        </w:tc>
      </w:tr>
      <w:tr w:rsidR="00630BD1">
        <w:trPr>
          <w:cantSplit/>
          <w:trHeight w:val="20"/>
        </w:trPr>
        <w:tc>
          <w:tcPr>
            <w:tcW w:w="1659" w:type="pct"/>
            <w:vMerge/>
          </w:tcPr>
          <w:p w:rsidR="00630BD1" w:rsidRDefault="00630BD1">
            <w:pPr>
              <w:spacing w:before="60" w:after="60"/>
              <w:rPr>
                <w:i/>
                <w:sz w:val="22"/>
                <w:szCs w:val="20"/>
              </w:rPr>
            </w:pPr>
          </w:p>
        </w:tc>
        <w:tc>
          <w:tcPr>
            <w:tcW w:w="1264" w:type="pct"/>
          </w:tcPr>
          <w:p w:rsidR="00630BD1" w:rsidRDefault="00FE5D82">
            <w:pPr>
              <w:spacing w:before="60" w:after="60"/>
              <w:rPr>
                <w:sz w:val="22"/>
                <w:szCs w:val="20"/>
              </w:rPr>
            </w:pPr>
            <w:r>
              <w:rPr>
                <w:sz w:val="22"/>
                <w:szCs w:val="20"/>
              </w:rPr>
              <w:t>Государственная программа (комплексная программа) Российской Федерации</w:t>
            </w:r>
          </w:p>
        </w:tc>
        <w:tc>
          <w:tcPr>
            <w:tcW w:w="2077" w:type="pct"/>
            <w:gridSpan w:val="3"/>
          </w:tcPr>
          <w:p w:rsidR="00630BD1" w:rsidRDefault="00FE5D82">
            <w:pPr>
              <w:spacing w:before="60" w:after="60"/>
              <w:rPr>
                <w:sz w:val="22"/>
                <w:szCs w:val="20"/>
              </w:rPr>
            </w:pPr>
            <w:r>
              <w:rPr>
                <w:spacing w:val="-2"/>
                <w:sz w:val="22"/>
              </w:rPr>
              <w:t>Государственная программа Российской Федерации «Развитие здравоохранения»</w:t>
            </w:r>
          </w:p>
        </w:tc>
      </w:tr>
    </w:tbl>
    <w:p w:rsidR="00630BD1" w:rsidRDefault="00630BD1">
      <w:pPr>
        <w:jc w:val="center"/>
        <w:rPr>
          <w:sz w:val="18"/>
          <w:szCs w:val="16"/>
        </w:rPr>
      </w:pPr>
    </w:p>
    <w:p w:rsidR="00630BD1" w:rsidRDefault="00FE5D82">
      <w:pPr>
        <w:jc w:val="center"/>
        <w:rPr>
          <w:sz w:val="28"/>
          <w:szCs w:val="28"/>
        </w:rPr>
      </w:pPr>
      <w:r>
        <w:rPr>
          <w:sz w:val="28"/>
          <w:szCs w:val="28"/>
        </w:rPr>
        <w:br w:type="page" w:clear="all"/>
      </w:r>
      <w:r>
        <w:rPr>
          <w:sz w:val="28"/>
          <w:szCs w:val="28"/>
        </w:rPr>
        <w:lastRenderedPageBreak/>
        <w:t>2. Показатели регионального проекта</w:t>
      </w:r>
    </w:p>
    <w:p w:rsidR="00630BD1" w:rsidRDefault="00630BD1">
      <w:pPr>
        <w:ind w:left="360"/>
        <w:jc w:val="center"/>
      </w:pPr>
    </w:p>
    <w:tbl>
      <w:tblPr>
        <w:tblW w:w="15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26"/>
        <w:gridCol w:w="2835"/>
        <w:gridCol w:w="1068"/>
        <w:gridCol w:w="1134"/>
        <w:gridCol w:w="1134"/>
        <w:gridCol w:w="709"/>
        <w:gridCol w:w="850"/>
        <w:gridCol w:w="851"/>
        <w:gridCol w:w="992"/>
        <w:gridCol w:w="1701"/>
        <w:gridCol w:w="1418"/>
        <w:gridCol w:w="1275"/>
        <w:gridCol w:w="1450"/>
      </w:tblGrid>
      <w:tr w:rsidR="00630BD1" w:rsidRPr="0014388A" w:rsidTr="00FD5700">
        <w:trPr>
          <w:trHeight w:val="20"/>
          <w:tblHeader/>
        </w:trPr>
        <w:tc>
          <w:tcPr>
            <w:tcW w:w="426" w:type="dxa"/>
            <w:vMerge w:val="restart"/>
          </w:tcPr>
          <w:p w:rsidR="00630BD1" w:rsidRPr="0014388A" w:rsidRDefault="00FE5D82">
            <w:pPr>
              <w:jc w:val="center"/>
              <w:rPr>
                <w:sz w:val="22"/>
                <w:szCs w:val="22"/>
              </w:rPr>
            </w:pPr>
            <w:r w:rsidRPr="0014388A">
              <w:rPr>
                <w:sz w:val="22"/>
                <w:szCs w:val="22"/>
              </w:rPr>
              <w:t>№ п/п</w:t>
            </w:r>
          </w:p>
        </w:tc>
        <w:tc>
          <w:tcPr>
            <w:tcW w:w="2835" w:type="dxa"/>
            <w:vMerge w:val="restart"/>
          </w:tcPr>
          <w:p w:rsidR="00630BD1" w:rsidRPr="0014388A" w:rsidRDefault="00FE5D82">
            <w:pPr>
              <w:jc w:val="center"/>
              <w:rPr>
                <w:sz w:val="22"/>
                <w:szCs w:val="22"/>
              </w:rPr>
            </w:pPr>
            <w:r w:rsidRPr="0014388A">
              <w:rPr>
                <w:sz w:val="22"/>
                <w:szCs w:val="22"/>
              </w:rPr>
              <w:t>Показатель регионального проекта</w:t>
            </w:r>
          </w:p>
        </w:tc>
        <w:tc>
          <w:tcPr>
            <w:tcW w:w="1068" w:type="dxa"/>
            <w:vMerge w:val="restart"/>
          </w:tcPr>
          <w:p w:rsidR="00630BD1" w:rsidRPr="0014388A" w:rsidRDefault="00FE5D82">
            <w:pPr>
              <w:jc w:val="center"/>
              <w:rPr>
                <w:sz w:val="22"/>
                <w:szCs w:val="22"/>
              </w:rPr>
            </w:pPr>
            <w:r w:rsidRPr="0014388A">
              <w:rPr>
                <w:sz w:val="22"/>
                <w:szCs w:val="22"/>
              </w:rPr>
              <w:t>Уровень показателя</w:t>
            </w:r>
          </w:p>
        </w:tc>
        <w:tc>
          <w:tcPr>
            <w:tcW w:w="1134" w:type="dxa"/>
            <w:vMerge w:val="restart"/>
          </w:tcPr>
          <w:p w:rsidR="00630BD1" w:rsidRPr="0014388A" w:rsidRDefault="00FE5D82">
            <w:pPr>
              <w:jc w:val="center"/>
              <w:rPr>
                <w:sz w:val="22"/>
                <w:szCs w:val="22"/>
              </w:rPr>
            </w:pPr>
            <w:r w:rsidRPr="0014388A">
              <w:rPr>
                <w:sz w:val="22"/>
                <w:szCs w:val="22"/>
              </w:rPr>
              <w:t>Единица измерения (по ОКЕИ)</w:t>
            </w:r>
          </w:p>
        </w:tc>
        <w:tc>
          <w:tcPr>
            <w:tcW w:w="1843" w:type="dxa"/>
            <w:gridSpan w:val="2"/>
          </w:tcPr>
          <w:p w:rsidR="00630BD1" w:rsidRPr="0014388A" w:rsidRDefault="00FE5D82">
            <w:pPr>
              <w:jc w:val="center"/>
              <w:rPr>
                <w:sz w:val="22"/>
                <w:szCs w:val="22"/>
              </w:rPr>
            </w:pPr>
            <w:r w:rsidRPr="0014388A">
              <w:rPr>
                <w:sz w:val="22"/>
                <w:szCs w:val="22"/>
              </w:rPr>
              <w:t>Базовое значение</w:t>
            </w:r>
          </w:p>
        </w:tc>
        <w:tc>
          <w:tcPr>
            <w:tcW w:w="2693" w:type="dxa"/>
            <w:gridSpan w:val="3"/>
          </w:tcPr>
          <w:p w:rsidR="00630BD1" w:rsidRPr="0014388A" w:rsidRDefault="00FE5D82">
            <w:pPr>
              <w:jc w:val="center"/>
              <w:rPr>
                <w:sz w:val="22"/>
                <w:szCs w:val="22"/>
              </w:rPr>
            </w:pPr>
            <w:r w:rsidRPr="0014388A">
              <w:rPr>
                <w:sz w:val="22"/>
                <w:szCs w:val="22"/>
              </w:rPr>
              <w:t>Период, год</w:t>
            </w:r>
          </w:p>
        </w:tc>
        <w:tc>
          <w:tcPr>
            <w:tcW w:w="1701" w:type="dxa"/>
            <w:vMerge w:val="restart"/>
          </w:tcPr>
          <w:p w:rsidR="00630BD1" w:rsidRPr="0014388A" w:rsidRDefault="00FE5D82">
            <w:pPr>
              <w:jc w:val="center"/>
              <w:rPr>
                <w:sz w:val="22"/>
                <w:szCs w:val="22"/>
                <w:vertAlign w:val="superscript"/>
              </w:rPr>
            </w:pPr>
            <w:r w:rsidRPr="0014388A">
              <w:rPr>
                <w:sz w:val="22"/>
                <w:szCs w:val="22"/>
              </w:rPr>
              <w:t>Признак возрастания/ убывания</w:t>
            </w:r>
          </w:p>
        </w:tc>
        <w:tc>
          <w:tcPr>
            <w:tcW w:w="1418" w:type="dxa"/>
            <w:vMerge w:val="restart"/>
          </w:tcPr>
          <w:p w:rsidR="00630BD1" w:rsidRPr="0014388A" w:rsidRDefault="00FE5D82">
            <w:pPr>
              <w:jc w:val="center"/>
              <w:rPr>
                <w:sz w:val="22"/>
                <w:szCs w:val="22"/>
                <w:vertAlign w:val="superscript"/>
              </w:rPr>
            </w:pPr>
            <w:r w:rsidRPr="0014388A">
              <w:rPr>
                <w:sz w:val="22"/>
                <w:szCs w:val="22"/>
              </w:rPr>
              <w:t>Нарастающий итог</w:t>
            </w:r>
          </w:p>
        </w:tc>
        <w:tc>
          <w:tcPr>
            <w:tcW w:w="1275" w:type="dxa"/>
            <w:vMerge w:val="restart"/>
          </w:tcPr>
          <w:p w:rsidR="00630BD1" w:rsidRPr="0014388A" w:rsidRDefault="00FE5D82">
            <w:pPr>
              <w:jc w:val="center"/>
              <w:rPr>
                <w:sz w:val="22"/>
                <w:szCs w:val="22"/>
                <w:vertAlign w:val="superscript"/>
              </w:rPr>
            </w:pPr>
            <w:r w:rsidRPr="0014388A">
              <w:rPr>
                <w:sz w:val="22"/>
                <w:szCs w:val="22"/>
              </w:rPr>
              <w:t>Декомпозиция на муниципальные образования Архангельской области</w:t>
            </w:r>
          </w:p>
        </w:tc>
        <w:tc>
          <w:tcPr>
            <w:tcW w:w="1450" w:type="dxa"/>
            <w:vMerge w:val="restart"/>
          </w:tcPr>
          <w:p w:rsidR="00630BD1" w:rsidRPr="0014388A" w:rsidRDefault="00FE5D82">
            <w:pPr>
              <w:jc w:val="center"/>
              <w:rPr>
                <w:sz w:val="22"/>
                <w:szCs w:val="22"/>
              </w:rPr>
            </w:pPr>
            <w:proofErr w:type="spellStart"/>
            <w:proofErr w:type="gramStart"/>
            <w:r w:rsidRPr="0014388A">
              <w:rPr>
                <w:sz w:val="22"/>
                <w:szCs w:val="22"/>
              </w:rPr>
              <w:t>Информа-ционная</w:t>
            </w:r>
            <w:proofErr w:type="spellEnd"/>
            <w:proofErr w:type="gramEnd"/>
            <w:r w:rsidRPr="0014388A">
              <w:rPr>
                <w:sz w:val="22"/>
                <w:szCs w:val="22"/>
              </w:rPr>
              <w:t xml:space="preserve"> система (источник данных)</w:t>
            </w:r>
          </w:p>
        </w:tc>
      </w:tr>
      <w:tr w:rsidR="008F5E02" w:rsidRPr="0014388A" w:rsidTr="00FD5700">
        <w:trPr>
          <w:trHeight w:val="20"/>
          <w:tblHeader/>
        </w:trPr>
        <w:tc>
          <w:tcPr>
            <w:tcW w:w="426" w:type="dxa"/>
            <w:vMerge/>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p>
        </w:tc>
        <w:tc>
          <w:tcPr>
            <w:tcW w:w="2835" w:type="dxa"/>
            <w:vMerge/>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p>
        </w:tc>
        <w:tc>
          <w:tcPr>
            <w:tcW w:w="1068" w:type="dxa"/>
            <w:vMerge/>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r w:rsidRPr="0014388A">
              <w:rPr>
                <w:sz w:val="22"/>
                <w:szCs w:val="22"/>
              </w:rPr>
              <w:t>значение</w:t>
            </w:r>
          </w:p>
        </w:tc>
        <w:tc>
          <w:tcPr>
            <w:tcW w:w="709" w:type="dxa"/>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r w:rsidRPr="0014388A">
              <w:rPr>
                <w:sz w:val="22"/>
                <w:szCs w:val="22"/>
              </w:rPr>
              <w:t>год</w:t>
            </w:r>
          </w:p>
        </w:tc>
        <w:tc>
          <w:tcPr>
            <w:tcW w:w="850" w:type="dxa"/>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r w:rsidRPr="0014388A">
              <w:rPr>
                <w:sz w:val="22"/>
                <w:szCs w:val="22"/>
              </w:rPr>
              <w:t>2025</w:t>
            </w:r>
          </w:p>
        </w:tc>
        <w:tc>
          <w:tcPr>
            <w:tcW w:w="851" w:type="dxa"/>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r w:rsidRPr="0014388A">
              <w:rPr>
                <w:sz w:val="22"/>
                <w:szCs w:val="22"/>
              </w:rPr>
              <w:t>2026</w:t>
            </w:r>
          </w:p>
        </w:tc>
        <w:tc>
          <w:tcPr>
            <w:tcW w:w="992" w:type="dxa"/>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r w:rsidRPr="0014388A">
              <w:rPr>
                <w:sz w:val="22"/>
                <w:szCs w:val="22"/>
              </w:rPr>
              <w:t>2027</w:t>
            </w:r>
          </w:p>
        </w:tc>
        <w:tc>
          <w:tcPr>
            <w:tcW w:w="1701" w:type="dxa"/>
            <w:vMerge/>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p>
        </w:tc>
        <w:tc>
          <w:tcPr>
            <w:tcW w:w="1418" w:type="dxa"/>
            <w:vMerge/>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p>
        </w:tc>
        <w:tc>
          <w:tcPr>
            <w:tcW w:w="1450" w:type="dxa"/>
            <w:vMerge/>
            <w:tcBorders>
              <w:top w:val="single" w:sz="4" w:space="0" w:color="000000"/>
              <w:left w:val="single" w:sz="4" w:space="0" w:color="000000"/>
              <w:bottom w:val="single" w:sz="4" w:space="0" w:color="000000"/>
              <w:right w:val="single" w:sz="4" w:space="0" w:color="000000"/>
            </w:tcBorders>
          </w:tcPr>
          <w:p w:rsidR="008F5E02" w:rsidRPr="0014388A" w:rsidRDefault="008F5E02" w:rsidP="008F5E02">
            <w:pPr>
              <w:jc w:val="center"/>
              <w:rPr>
                <w:sz w:val="22"/>
                <w:szCs w:val="22"/>
              </w:rPr>
            </w:pPr>
          </w:p>
        </w:tc>
      </w:tr>
      <w:tr w:rsidR="00630BD1" w:rsidRPr="0014388A" w:rsidTr="00FD5700">
        <w:trPr>
          <w:trHeight w:val="20"/>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2</w:t>
            </w:r>
          </w:p>
        </w:tc>
        <w:tc>
          <w:tcPr>
            <w:tcW w:w="1068"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11</w:t>
            </w:r>
          </w:p>
        </w:tc>
        <w:tc>
          <w:tcPr>
            <w:tcW w:w="1275"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12</w:t>
            </w:r>
          </w:p>
        </w:tc>
        <w:tc>
          <w:tcPr>
            <w:tcW w:w="1450" w:type="dxa"/>
            <w:tcBorders>
              <w:top w:val="single" w:sz="4" w:space="0" w:color="000000"/>
              <w:left w:val="single" w:sz="4" w:space="0" w:color="000000"/>
              <w:bottom w:val="single" w:sz="4" w:space="0" w:color="000000"/>
              <w:right w:val="single" w:sz="4" w:space="0" w:color="000000"/>
            </w:tcBorders>
            <w:vAlign w:val="center"/>
          </w:tcPr>
          <w:p w:rsidR="00630BD1" w:rsidRPr="0014388A" w:rsidRDefault="00FE5D82">
            <w:pPr>
              <w:jc w:val="center"/>
              <w:rPr>
                <w:sz w:val="22"/>
                <w:szCs w:val="22"/>
              </w:rPr>
            </w:pPr>
            <w:r w:rsidRPr="0014388A">
              <w:rPr>
                <w:sz w:val="22"/>
                <w:szCs w:val="22"/>
              </w:rPr>
              <w:t>13</w:t>
            </w:r>
          </w:p>
        </w:tc>
      </w:tr>
      <w:tr w:rsidR="00630BD1" w:rsidRPr="0014388A" w:rsidTr="00FD5700">
        <w:trPr>
          <w:trHeight w:val="20"/>
        </w:trPr>
        <w:tc>
          <w:tcPr>
            <w:tcW w:w="426" w:type="dxa"/>
            <w:vAlign w:val="center"/>
          </w:tcPr>
          <w:p w:rsidR="00630BD1" w:rsidRPr="0014388A" w:rsidRDefault="00FE5D82">
            <w:pPr>
              <w:spacing w:before="60" w:after="60"/>
              <w:jc w:val="center"/>
              <w:rPr>
                <w:sz w:val="22"/>
                <w:szCs w:val="22"/>
              </w:rPr>
            </w:pPr>
            <w:r w:rsidRPr="0014388A">
              <w:rPr>
                <w:sz w:val="22"/>
                <w:szCs w:val="22"/>
              </w:rPr>
              <w:t>1</w:t>
            </w:r>
          </w:p>
        </w:tc>
        <w:tc>
          <w:tcPr>
            <w:tcW w:w="15417" w:type="dxa"/>
            <w:gridSpan w:val="12"/>
            <w:vAlign w:val="center"/>
          </w:tcPr>
          <w:p w:rsidR="00630BD1" w:rsidRPr="0014388A" w:rsidRDefault="009D4B19">
            <w:pPr>
              <w:spacing w:before="60" w:after="60"/>
              <w:rPr>
                <w:sz w:val="22"/>
                <w:szCs w:val="22"/>
              </w:rPr>
            </w:pPr>
            <w:r w:rsidRPr="0014388A">
              <w:rPr>
                <w:sz w:val="22"/>
                <w:szCs w:val="22"/>
              </w:rPr>
              <w:t>К концу 2030 года не менее 55% населения удовлетворены оказанием медицинской помощи</w:t>
            </w:r>
          </w:p>
        </w:tc>
      </w:tr>
      <w:tr w:rsidR="000036F8" w:rsidRPr="0014388A" w:rsidTr="00C535FC">
        <w:trPr>
          <w:trHeight w:val="20"/>
        </w:trPr>
        <w:tc>
          <w:tcPr>
            <w:tcW w:w="426" w:type="dxa"/>
          </w:tcPr>
          <w:p w:rsidR="000036F8" w:rsidRPr="0014388A" w:rsidRDefault="000036F8" w:rsidP="000036F8">
            <w:pPr>
              <w:spacing w:before="60" w:after="60"/>
              <w:jc w:val="center"/>
              <w:rPr>
                <w:sz w:val="22"/>
                <w:szCs w:val="22"/>
              </w:rPr>
            </w:pPr>
            <w:r w:rsidRPr="0014388A">
              <w:rPr>
                <w:sz w:val="22"/>
                <w:szCs w:val="22"/>
              </w:rPr>
              <w:t>1.1</w:t>
            </w:r>
          </w:p>
        </w:tc>
        <w:tc>
          <w:tcPr>
            <w:tcW w:w="2835" w:type="dxa"/>
            <w:shd w:val="clear" w:color="auto" w:fill="auto"/>
          </w:tcPr>
          <w:tbl>
            <w:tblPr>
              <w:tblW w:w="3585" w:type="dxa"/>
              <w:tblCellSpacing w:w="0" w:type="dxa"/>
              <w:tblBorders>
                <w:top w:val="single" w:sz="6" w:space="0" w:color="DFE0E3"/>
                <w:left w:val="single" w:sz="2" w:space="0" w:color="DFE0E3"/>
                <w:bottom w:val="single" w:sz="2" w:space="0" w:color="DFE0E3"/>
                <w:right w:val="single" w:sz="2" w:space="0" w:color="DFE0E3"/>
              </w:tblBorders>
              <w:shd w:val="clear" w:color="auto" w:fill="D5D9E8"/>
              <w:tblLayout w:type="fixed"/>
              <w:tblCellMar>
                <w:left w:w="0" w:type="dxa"/>
                <w:right w:w="0" w:type="dxa"/>
              </w:tblCellMar>
              <w:tblLook w:val="04A0"/>
            </w:tblPr>
            <w:tblGrid>
              <w:gridCol w:w="2774"/>
              <w:gridCol w:w="811"/>
            </w:tblGrid>
            <w:tr w:rsidR="000036F8" w:rsidRPr="0014388A" w:rsidTr="00C535FC">
              <w:trPr>
                <w:tblCellSpacing w:w="0" w:type="dxa"/>
              </w:trPr>
              <w:tc>
                <w:tcPr>
                  <w:tcW w:w="2774" w:type="dxa"/>
                  <w:tcBorders>
                    <w:top w:val="nil"/>
                    <w:left w:val="nil"/>
                    <w:bottom w:val="nil"/>
                    <w:right w:val="nil"/>
                  </w:tcBorders>
                  <w:shd w:val="clear" w:color="auto" w:fill="D5D9E8"/>
                  <w:vAlign w:val="center"/>
                  <w:hideMark/>
                </w:tcPr>
                <w:p w:rsidR="000036F8" w:rsidRPr="0014388A" w:rsidRDefault="000036F8" w:rsidP="000036F8">
                  <w:pPr>
                    <w:spacing w:before="60" w:after="60"/>
                    <w:rPr>
                      <w:sz w:val="22"/>
                      <w:szCs w:val="22"/>
                    </w:rPr>
                  </w:pPr>
                </w:p>
              </w:tc>
              <w:tc>
                <w:tcPr>
                  <w:tcW w:w="811" w:type="dxa"/>
                  <w:tcBorders>
                    <w:top w:val="nil"/>
                    <w:left w:val="nil"/>
                    <w:bottom w:val="nil"/>
                    <w:right w:val="nil"/>
                  </w:tcBorders>
                  <w:shd w:val="clear" w:color="auto" w:fill="D5D9E8"/>
                  <w:vAlign w:val="center"/>
                  <w:hideMark/>
                </w:tcPr>
                <w:p w:rsidR="000036F8" w:rsidRPr="0014388A" w:rsidRDefault="000036F8" w:rsidP="000036F8">
                  <w:pPr>
                    <w:spacing w:before="60" w:after="60"/>
                    <w:rPr>
                      <w:sz w:val="22"/>
                      <w:szCs w:val="22"/>
                    </w:rPr>
                  </w:pPr>
                </w:p>
              </w:tc>
            </w:tr>
          </w:tbl>
          <w:p w:rsidR="000036F8" w:rsidRPr="0014388A" w:rsidRDefault="000036F8" w:rsidP="000036F8">
            <w:pPr>
              <w:rPr>
                <w:sz w:val="22"/>
                <w:szCs w:val="22"/>
              </w:rPr>
            </w:pPr>
            <w:r w:rsidRPr="0014388A">
              <w:rPr>
                <w:sz w:val="22"/>
                <w:szCs w:val="22"/>
              </w:rPr>
              <w:t>Доля лиц с хроническими неинфекционными заболеваниями, состоящих на диспансерном наблюдении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 терапевта</w:t>
            </w:r>
          </w:p>
          <w:p w:rsidR="000036F8" w:rsidRPr="0014388A" w:rsidRDefault="000036F8" w:rsidP="000036F8">
            <w:pPr>
              <w:spacing w:before="60" w:after="60"/>
              <w:rPr>
                <w:bCs/>
                <w:color w:val="000000"/>
                <w:sz w:val="22"/>
                <w:szCs w:val="22"/>
              </w:rPr>
            </w:pPr>
          </w:p>
        </w:tc>
        <w:tc>
          <w:tcPr>
            <w:tcW w:w="1068" w:type="dxa"/>
            <w:shd w:val="clear" w:color="auto" w:fill="auto"/>
          </w:tcPr>
          <w:p w:rsidR="000036F8" w:rsidRPr="0014388A" w:rsidRDefault="000036F8" w:rsidP="000036F8">
            <w:pPr>
              <w:spacing w:before="60" w:after="60"/>
              <w:jc w:val="center"/>
              <w:rPr>
                <w:color w:val="000000"/>
                <w:sz w:val="22"/>
                <w:szCs w:val="22"/>
              </w:rPr>
            </w:pPr>
            <w:r w:rsidRPr="0014388A">
              <w:rPr>
                <w:color w:val="000000"/>
                <w:sz w:val="22"/>
                <w:szCs w:val="22"/>
              </w:rPr>
              <w:t>ФП</w:t>
            </w:r>
          </w:p>
        </w:tc>
        <w:tc>
          <w:tcPr>
            <w:tcW w:w="1134" w:type="dxa"/>
            <w:shd w:val="clear" w:color="auto" w:fill="auto"/>
          </w:tcPr>
          <w:p w:rsidR="000036F8" w:rsidRPr="0014388A" w:rsidRDefault="000036F8" w:rsidP="000036F8">
            <w:pPr>
              <w:spacing w:before="60" w:after="60"/>
              <w:jc w:val="center"/>
              <w:rPr>
                <w:sz w:val="22"/>
                <w:szCs w:val="22"/>
              </w:rPr>
            </w:pPr>
            <w:r w:rsidRPr="0014388A">
              <w:rPr>
                <w:sz w:val="22"/>
                <w:szCs w:val="22"/>
              </w:rPr>
              <w:t>Процент</w:t>
            </w:r>
          </w:p>
        </w:tc>
        <w:tc>
          <w:tcPr>
            <w:tcW w:w="1134" w:type="dxa"/>
            <w:shd w:val="clear" w:color="auto" w:fill="auto"/>
          </w:tcPr>
          <w:p w:rsidR="000036F8" w:rsidRPr="0014388A" w:rsidRDefault="006C5B03" w:rsidP="000036F8">
            <w:pPr>
              <w:spacing w:before="60" w:after="60"/>
              <w:jc w:val="center"/>
              <w:rPr>
                <w:sz w:val="22"/>
                <w:szCs w:val="22"/>
              </w:rPr>
            </w:pPr>
            <w:r>
              <w:rPr>
                <w:sz w:val="22"/>
                <w:szCs w:val="22"/>
              </w:rPr>
              <w:t>0</w:t>
            </w:r>
          </w:p>
        </w:tc>
        <w:tc>
          <w:tcPr>
            <w:tcW w:w="709" w:type="dxa"/>
            <w:shd w:val="clear" w:color="auto" w:fill="auto"/>
          </w:tcPr>
          <w:p w:rsidR="000036F8" w:rsidRPr="0014388A" w:rsidRDefault="006C5B03" w:rsidP="000036F8">
            <w:pPr>
              <w:spacing w:before="60" w:after="60"/>
              <w:jc w:val="center"/>
              <w:rPr>
                <w:sz w:val="22"/>
                <w:szCs w:val="22"/>
              </w:rPr>
            </w:pPr>
            <w:r>
              <w:rPr>
                <w:sz w:val="22"/>
                <w:szCs w:val="22"/>
              </w:rPr>
              <w:t>2023</w:t>
            </w:r>
          </w:p>
        </w:tc>
        <w:tc>
          <w:tcPr>
            <w:tcW w:w="850" w:type="dxa"/>
            <w:shd w:val="clear" w:color="auto" w:fill="auto"/>
          </w:tcPr>
          <w:p w:rsidR="000036F8" w:rsidRPr="0014388A" w:rsidRDefault="000036F8" w:rsidP="000036F8">
            <w:pPr>
              <w:spacing w:before="60" w:after="60"/>
              <w:jc w:val="center"/>
              <w:rPr>
                <w:sz w:val="22"/>
                <w:szCs w:val="22"/>
              </w:rPr>
            </w:pPr>
            <w:r w:rsidRPr="0014388A">
              <w:rPr>
                <w:sz w:val="22"/>
                <w:szCs w:val="22"/>
              </w:rPr>
              <w:t>68,5</w:t>
            </w:r>
          </w:p>
        </w:tc>
        <w:tc>
          <w:tcPr>
            <w:tcW w:w="851" w:type="dxa"/>
            <w:shd w:val="clear" w:color="auto" w:fill="auto"/>
          </w:tcPr>
          <w:p w:rsidR="000036F8" w:rsidRPr="0014388A" w:rsidRDefault="000036F8" w:rsidP="000036F8">
            <w:pPr>
              <w:spacing w:before="60" w:after="60"/>
              <w:jc w:val="center"/>
              <w:rPr>
                <w:sz w:val="22"/>
                <w:szCs w:val="22"/>
              </w:rPr>
            </w:pPr>
            <w:r w:rsidRPr="0014388A">
              <w:rPr>
                <w:sz w:val="22"/>
                <w:szCs w:val="22"/>
              </w:rPr>
              <w:t>-</w:t>
            </w:r>
          </w:p>
        </w:tc>
        <w:tc>
          <w:tcPr>
            <w:tcW w:w="992" w:type="dxa"/>
            <w:shd w:val="clear" w:color="auto" w:fill="auto"/>
          </w:tcPr>
          <w:p w:rsidR="000036F8" w:rsidRPr="0014388A" w:rsidRDefault="000036F8" w:rsidP="000036F8">
            <w:pPr>
              <w:spacing w:before="60" w:after="60"/>
              <w:jc w:val="center"/>
              <w:rPr>
                <w:sz w:val="22"/>
                <w:szCs w:val="22"/>
              </w:rPr>
            </w:pPr>
            <w:r w:rsidRPr="0014388A">
              <w:rPr>
                <w:sz w:val="22"/>
                <w:szCs w:val="22"/>
              </w:rPr>
              <w:t>-</w:t>
            </w:r>
          </w:p>
        </w:tc>
        <w:tc>
          <w:tcPr>
            <w:tcW w:w="1701" w:type="dxa"/>
            <w:shd w:val="clear" w:color="auto" w:fill="auto"/>
          </w:tcPr>
          <w:p w:rsidR="000036F8" w:rsidRPr="0014388A" w:rsidRDefault="000036F8" w:rsidP="000036F8">
            <w:pPr>
              <w:spacing w:before="60" w:after="60"/>
              <w:jc w:val="center"/>
              <w:rPr>
                <w:sz w:val="22"/>
                <w:szCs w:val="22"/>
              </w:rPr>
            </w:pPr>
            <w:r w:rsidRPr="0014388A">
              <w:rPr>
                <w:sz w:val="22"/>
                <w:szCs w:val="22"/>
              </w:rPr>
              <w:t>Возрастающий</w:t>
            </w:r>
          </w:p>
        </w:tc>
        <w:tc>
          <w:tcPr>
            <w:tcW w:w="1418" w:type="dxa"/>
            <w:shd w:val="clear" w:color="auto" w:fill="auto"/>
          </w:tcPr>
          <w:p w:rsidR="000036F8" w:rsidRPr="0014388A" w:rsidRDefault="0014388A" w:rsidP="000036F8">
            <w:pPr>
              <w:spacing w:before="60" w:after="60"/>
              <w:jc w:val="center"/>
              <w:rPr>
                <w:sz w:val="22"/>
                <w:szCs w:val="22"/>
              </w:rPr>
            </w:pPr>
            <w:r>
              <w:rPr>
                <w:sz w:val="22"/>
                <w:szCs w:val="22"/>
              </w:rPr>
              <w:t>Нет</w:t>
            </w:r>
          </w:p>
        </w:tc>
        <w:tc>
          <w:tcPr>
            <w:tcW w:w="1275" w:type="dxa"/>
            <w:shd w:val="clear" w:color="auto" w:fill="auto"/>
          </w:tcPr>
          <w:p w:rsidR="000036F8" w:rsidRPr="0014388A" w:rsidRDefault="0014388A" w:rsidP="000036F8">
            <w:pPr>
              <w:spacing w:before="60" w:after="60"/>
              <w:jc w:val="center"/>
              <w:rPr>
                <w:sz w:val="22"/>
                <w:szCs w:val="22"/>
              </w:rPr>
            </w:pPr>
            <w:r>
              <w:rPr>
                <w:sz w:val="22"/>
                <w:szCs w:val="22"/>
              </w:rPr>
              <w:t>Нет</w:t>
            </w:r>
          </w:p>
        </w:tc>
        <w:tc>
          <w:tcPr>
            <w:tcW w:w="1450" w:type="dxa"/>
            <w:tcBorders>
              <w:bottom w:val="single" w:sz="4" w:space="0" w:color="000000"/>
            </w:tcBorders>
          </w:tcPr>
          <w:p w:rsidR="000036F8" w:rsidRPr="0014388A" w:rsidRDefault="00167713" w:rsidP="000036F8">
            <w:pPr>
              <w:spacing w:before="60" w:after="60"/>
              <w:rPr>
                <w:sz w:val="22"/>
                <w:szCs w:val="22"/>
              </w:rPr>
            </w:pPr>
            <w:r w:rsidRPr="0014388A">
              <w:rPr>
                <w:sz w:val="22"/>
                <w:szCs w:val="22"/>
              </w:rPr>
              <w:t>Данные ведомственного мониторинга ГБУЗ АО «МИАЦ»</w:t>
            </w:r>
          </w:p>
        </w:tc>
      </w:tr>
      <w:tr w:rsidR="0014388A" w:rsidRPr="0014388A" w:rsidTr="00FD5700">
        <w:trPr>
          <w:trHeight w:val="20"/>
        </w:trPr>
        <w:tc>
          <w:tcPr>
            <w:tcW w:w="426" w:type="dxa"/>
          </w:tcPr>
          <w:p w:rsidR="0014388A" w:rsidRPr="0014388A" w:rsidRDefault="0014388A" w:rsidP="0014388A">
            <w:pPr>
              <w:spacing w:before="60" w:after="60"/>
              <w:jc w:val="center"/>
              <w:rPr>
                <w:sz w:val="22"/>
                <w:szCs w:val="22"/>
              </w:rPr>
            </w:pPr>
            <w:r w:rsidRPr="0014388A">
              <w:rPr>
                <w:sz w:val="22"/>
                <w:szCs w:val="22"/>
              </w:rPr>
              <w:t>1.2</w:t>
            </w:r>
          </w:p>
        </w:tc>
        <w:tc>
          <w:tcPr>
            <w:tcW w:w="2835" w:type="dxa"/>
            <w:shd w:val="clear" w:color="auto" w:fill="auto"/>
          </w:tcPr>
          <w:tbl>
            <w:tblPr>
              <w:tblW w:w="4574" w:type="dxa"/>
              <w:tblCellSpacing w:w="0" w:type="dxa"/>
              <w:tblBorders>
                <w:top w:val="single" w:sz="6" w:space="0" w:color="DFE0E3"/>
                <w:left w:val="single" w:sz="2" w:space="0" w:color="DFE0E3"/>
                <w:bottom w:val="single" w:sz="6" w:space="0" w:color="DFE0E3"/>
                <w:right w:val="single" w:sz="2" w:space="0" w:color="DFE0E3"/>
              </w:tblBorders>
              <w:shd w:val="clear" w:color="auto" w:fill="D5D9E8"/>
              <w:tblLayout w:type="fixed"/>
              <w:tblCellMar>
                <w:left w:w="0" w:type="dxa"/>
                <w:right w:w="0" w:type="dxa"/>
              </w:tblCellMar>
              <w:tblLook w:val="04A0"/>
            </w:tblPr>
            <w:tblGrid>
              <w:gridCol w:w="2774"/>
              <w:gridCol w:w="1800"/>
            </w:tblGrid>
            <w:tr w:rsidR="0014388A" w:rsidRPr="0014388A" w:rsidTr="00C535FC">
              <w:trPr>
                <w:tblCellSpacing w:w="0" w:type="dxa"/>
              </w:trPr>
              <w:tc>
                <w:tcPr>
                  <w:tcW w:w="2774" w:type="dxa"/>
                  <w:tcBorders>
                    <w:top w:val="nil"/>
                    <w:left w:val="nil"/>
                    <w:bottom w:val="nil"/>
                    <w:right w:val="nil"/>
                  </w:tcBorders>
                  <w:shd w:val="clear" w:color="auto" w:fill="D5D9E8"/>
                  <w:vAlign w:val="center"/>
                  <w:hideMark/>
                </w:tcPr>
                <w:p w:rsidR="0014388A" w:rsidRPr="0014388A" w:rsidRDefault="0014388A" w:rsidP="0014388A">
                  <w:pPr>
                    <w:spacing w:before="60" w:after="60"/>
                    <w:rPr>
                      <w:sz w:val="22"/>
                      <w:szCs w:val="22"/>
                      <w:lang w:eastAsia="en-US"/>
                    </w:rPr>
                  </w:pPr>
                </w:p>
              </w:tc>
              <w:tc>
                <w:tcPr>
                  <w:tcW w:w="1800" w:type="dxa"/>
                  <w:tcBorders>
                    <w:top w:val="nil"/>
                    <w:left w:val="nil"/>
                    <w:bottom w:val="nil"/>
                    <w:right w:val="nil"/>
                  </w:tcBorders>
                  <w:shd w:val="clear" w:color="auto" w:fill="D5D9E8"/>
                  <w:vAlign w:val="center"/>
                  <w:hideMark/>
                </w:tcPr>
                <w:p w:rsidR="0014388A" w:rsidRPr="0014388A" w:rsidRDefault="0014388A" w:rsidP="0014388A">
                  <w:pPr>
                    <w:spacing w:before="60" w:after="60"/>
                    <w:rPr>
                      <w:sz w:val="22"/>
                      <w:szCs w:val="22"/>
                      <w:lang w:eastAsia="en-US"/>
                    </w:rPr>
                  </w:pPr>
                </w:p>
              </w:tc>
            </w:tr>
          </w:tbl>
          <w:p w:rsidR="0014388A" w:rsidRPr="0014388A" w:rsidRDefault="0014388A" w:rsidP="0014388A">
            <w:pPr>
              <w:rPr>
                <w:sz w:val="22"/>
                <w:szCs w:val="22"/>
              </w:rPr>
            </w:pPr>
            <w:r w:rsidRPr="0014388A">
              <w:rPr>
                <w:sz w:val="22"/>
                <w:szCs w:val="22"/>
                <w:lang w:eastAsia="en-US"/>
              </w:rPr>
              <w:t>Доля лиц, принятых с целью оказания ПМСП одним передвижным подразделением в год, от расчетной пропускной способности одного передвижного подразделения, %</w:t>
            </w:r>
          </w:p>
          <w:p w:rsidR="0014388A" w:rsidRPr="0014388A" w:rsidRDefault="0014388A" w:rsidP="0014388A">
            <w:pPr>
              <w:spacing w:before="60" w:after="60"/>
              <w:rPr>
                <w:sz w:val="22"/>
                <w:szCs w:val="22"/>
              </w:rPr>
            </w:pPr>
          </w:p>
        </w:tc>
        <w:tc>
          <w:tcPr>
            <w:tcW w:w="1068" w:type="dxa"/>
            <w:shd w:val="clear" w:color="auto" w:fill="auto"/>
          </w:tcPr>
          <w:p w:rsidR="0014388A" w:rsidRPr="0014388A" w:rsidRDefault="0014388A" w:rsidP="0014388A">
            <w:pPr>
              <w:jc w:val="center"/>
              <w:rPr>
                <w:sz w:val="22"/>
                <w:szCs w:val="22"/>
              </w:rPr>
            </w:pPr>
            <w:r w:rsidRPr="0014388A">
              <w:rPr>
                <w:color w:val="000000"/>
                <w:sz w:val="22"/>
                <w:szCs w:val="22"/>
              </w:rPr>
              <w:t>ФП</w:t>
            </w:r>
          </w:p>
        </w:tc>
        <w:tc>
          <w:tcPr>
            <w:tcW w:w="1134" w:type="dxa"/>
            <w:shd w:val="clear" w:color="auto" w:fill="auto"/>
          </w:tcPr>
          <w:p w:rsidR="0014388A" w:rsidRPr="0014388A" w:rsidRDefault="0014388A" w:rsidP="0014388A">
            <w:pPr>
              <w:spacing w:before="60" w:after="60"/>
              <w:jc w:val="center"/>
              <w:rPr>
                <w:sz w:val="22"/>
                <w:szCs w:val="22"/>
              </w:rPr>
            </w:pPr>
            <w:r w:rsidRPr="0014388A">
              <w:rPr>
                <w:sz w:val="22"/>
                <w:szCs w:val="22"/>
              </w:rPr>
              <w:t>Процент</w:t>
            </w:r>
          </w:p>
        </w:tc>
        <w:tc>
          <w:tcPr>
            <w:tcW w:w="1134" w:type="dxa"/>
            <w:shd w:val="clear" w:color="auto" w:fill="auto"/>
          </w:tcPr>
          <w:p w:rsidR="0014388A" w:rsidRPr="0014388A" w:rsidRDefault="006C5B03" w:rsidP="0014388A">
            <w:pPr>
              <w:spacing w:before="60" w:after="60"/>
              <w:jc w:val="center"/>
              <w:rPr>
                <w:sz w:val="22"/>
                <w:szCs w:val="22"/>
              </w:rPr>
            </w:pPr>
            <w:r>
              <w:rPr>
                <w:sz w:val="22"/>
                <w:szCs w:val="22"/>
              </w:rPr>
              <w:t>0</w:t>
            </w:r>
          </w:p>
        </w:tc>
        <w:tc>
          <w:tcPr>
            <w:tcW w:w="709" w:type="dxa"/>
            <w:shd w:val="clear" w:color="auto" w:fill="auto"/>
          </w:tcPr>
          <w:p w:rsidR="0014388A" w:rsidRPr="0014388A" w:rsidRDefault="006C5B03" w:rsidP="0014388A">
            <w:pPr>
              <w:spacing w:before="60" w:after="60"/>
              <w:jc w:val="center"/>
              <w:rPr>
                <w:sz w:val="22"/>
                <w:szCs w:val="22"/>
              </w:rPr>
            </w:pPr>
            <w:r>
              <w:rPr>
                <w:sz w:val="22"/>
                <w:szCs w:val="22"/>
              </w:rPr>
              <w:t>2023</w:t>
            </w:r>
          </w:p>
        </w:tc>
        <w:tc>
          <w:tcPr>
            <w:tcW w:w="850" w:type="dxa"/>
            <w:shd w:val="clear" w:color="auto" w:fill="auto"/>
          </w:tcPr>
          <w:p w:rsidR="0014388A" w:rsidRPr="0014388A" w:rsidRDefault="0014388A" w:rsidP="0014388A">
            <w:pPr>
              <w:spacing w:before="60" w:after="60"/>
              <w:jc w:val="center"/>
              <w:rPr>
                <w:sz w:val="22"/>
                <w:szCs w:val="22"/>
              </w:rPr>
            </w:pPr>
            <w:r w:rsidRPr="0014388A">
              <w:rPr>
                <w:sz w:val="22"/>
                <w:szCs w:val="22"/>
              </w:rPr>
              <w:t>70</w:t>
            </w:r>
          </w:p>
        </w:tc>
        <w:tc>
          <w:tcPr>
            <w:tcW w:w="851" w:type="dxa"/>
            <w:shd w:val="clear" w:color="auto" w:fill="auto"/>
          </w:tcPr>
          <w:p w:rsidR="0014388A" w:rsidRPr="0014388A" w:rsidRDefault="0014388A" w:rsidP="0014388A">
            <w:pPr>
              <w:spacing w:before="60" w:after="60"/>
              <w:jc w:val="center"/>
              <w:rPr>
                <w:sz w:val="22"/>
                <w:szCs w:val="22"/>
              </w:rPr>
            </w:pPr>
            <w:r w:rsidRPr="0014388A">
              <w:rPr>
                <w:sz w:val="22"/>
                <w:szCs w:val="22"/>
              </w:rPr>
              <w:t>-</w:t>
            </w:r>
          </w:p>
        </w:tc>
        <w:tc>
          <w:tcPr>
            <w:tcW w:w="992" w:type="dxa"/>
            <w:shd w:val="clear" w:color="auto" w:fill="auto"/>
          </w:tcPr>
          <w:p w:rsidR="0014388A" w:rsidRPr="0014388A" w:rsidRDefault="0014388A" w:rsidP="0014388A">
            <w:pPr>
              <w:spacing w:before="60" w:after="60"/>
              <w:jc w:val="center"/>
              <w:rPr>
                <w:sz w:val="22"/>
                <w:szCs w:val="22"/>
              </w:rPr>
            </w:pPr>
            <w:r w:rsidRPr="0014388A">
              <w:rPr>
                <w:sz w:val="22"/>
                <w:szCs w:val="22"/>
              </w:rPr>
              <w:t>-</w:t>
            </w:r>
          </w:p>
        </w:tc>
        <w:tc>
          <w:tcPr>
            <w:tcW w:w="1701" w:type="dxa"/>
            <w:shd w:val="clear" w:color="auto" w:fill="auto"/>
          </w:tcPr>
          <w:p w:rsidR="0014388A" w:rsidRPr="0014388A" w:rsidRDefault="0014388A" w:rsidP="0014388A">
            <w:pPr>
              <w:spacing w:before="60" w:after="60"/>
              <w:jc w:val="center"/>
              <w:rPr>
                <w:sz w:val="22"/>
                <w:szCs w:val="22"/>
              </w:rPr>
            </w:pPr>
            <w:r w:rsidRPr="0014388A">
              <w:rPr>
                <w:sz w:val="22"/>
                <w:szCs w:val="22"/>
              </w:rPr>
              <w:t>Возрастающий</w:t>
            </w:r>
          </w:p>
        </w:tc>
        <w:tc>
          <w:tcPr>
            <w:tcW w:w="1418" w:type="dxa"/>
            <w:shd w:val="clear" w:color="auto" w:fill="auto"/>
          </w:tcPr>
          <w:p w:rsidR="0014388A" w:rsidRPr="0014388A" w:rsidRDefault="0014388A" w:rsidP="0014388A">
            <w:pPr>
              <w:spacing w:before="60" w:after="60"/>
              <w:jc w:val="center"/>
              <w:rPr>
                <w:sz w:val="22"/>
                <w:szCs w:val="22"/>
              </w:rPr>
            </w:pPr>
            <w:r w:rsidRPr="009559F4">
              <w:rPr>
                <w:sz w:val="22"/>
                <w:szCs w:val="22"/>
              </w:rPr>
              <w:t>Нет</w:t>
            </w:r>
          </w:p>
        </w:tc>
        <w:tc>
          <w:tcPr>
            <w:tcW w:w="1275" w:type="dxa"/>
            <w:shd w:val="clear" w:color="auto" w:fill="auto"/>
          </w:tcPr>
          <w:p w:rsidR="0014388A" w:rsidRPr="0014388A" w:rsidRDefault="0014388A" w:rsidP="0014388A">
            <w:pPr>
              <w:spacing w:before="60" w:after="60"/>
              <w:jc w:val="center"/>
              <w:rPr>
                <w:sz w:val="22"/>
                <w:szCs w:val="22"/>
              </w:rPr>
            </w:pPr>
            <w:r w:rsidRPr="009559F4">
              <w:rPr>
                <w:sz w:val="22"/>
                <w:szCs w:val="22"/>
              </w:rPr>
              <w:t>Нет</w:t>
            </w:r>
          </w:p>
        </w:tc>
        <w:tc>
          <w:tcPr>
            <w:tcW w:w="1450" w:type="dxa"/>
          </w:tcPr>
          <w:p w:rsidR="0014388A" w:rsidRPr="0014388A" w:rsidRDefault="0014388A" w:rsidP="0014388A">
            <w:pPr>
              <w:spacing w:before="60" w:after="60"/>
              <w:jc w:val="center"/>
              <w:rPr>
                <w:sz w:val="22"/>
                <w:szCs w:val="22"/>
              </w:rPr>
            </w:pPr>
            <w:r w:rsidRPr="0014388A">
              <w:rPr>
                <w:sz w:val="22"/>
                <w:szCs w:val="22"/>
              </w:rPr>
              <w:t>Данные ведомственного мониторинга ГБУЗ АО «МИАЦ»</w:t>
            </w:r>
          </w:p>
        </w:tc>
      </w:tr>
      <w:tr w:rsidR="0014388A" w:rsidRPr="0014388A" w:rsidTr="00FD5700">
        <w:trPr>
          <w:trHeight w:val="20"/>
        </w:trPr>
        <w:tc>
          <w:tcPr>
            <w:tcW w:w="426" w:type="dxa"/>
          </w:tcPr>
          <w:p w:rsidR="0014388A" w:rsidRPr="0014388A" w:rsidRDefault="0014388A" w:rsidP="0014388A">
            <w:pPr>
              <w:spacing w:before="60" w:after="60"/>
              <w:jc w:val="center"/>
              <w:rPr>
                <w:sz w:val="22"/>
                <w:szCs w:val="22"/>
              </w:rPr>
            </w:pPr>
            <w:r w:rsidRPr="0014388A">
              <w:rPr>
                <w:sz w:val="22"/>
                <w:szCs w:val="22"/>
              </w:rPr>
              <w:t>1.3</w:t>
            </w:r>
          </w:p>
        </w:tc>
        <w:tc>
          <w:tcPr>
            <w:tcW w:w="2835" w:type="dxa"/>
            <w:shd w:val="clear" w:color="auto" w:fill="auto"/>
          </w:tcPr>
          <w:tbl>
            <w:tblPr>
              <w:tblW w:w="4574" w:type="dxa"/>
              <w:tblCellSpacing w:w="0" w:type="dxa"/>
              <w:tblBorders>
                <w:top w:val="single" w:sz="6" w:space="0" w:color="DFE0E3"/>
                <w:left w:val="single" w:sz="2" w:space="0" w:color="DFE0E3"/>
                <w:bottom w:val="single" w:sz="2" w:space="0" w:color="DFE0E3"/>
                <w:right w:val="single" w:sz="2" w:space="0" w:color="DFE0E3"/>
              </w:tblBorders>
              <w:shd w:val="clear" w:color="auto" w:fill="D5D9E8"/>
              <w:tblLayout w:type="fixed"/>
              <w:tblCellMar>
                <w:left w:w="0" w:type="dxa"/>
                <w:right w:w="0" w:type="dxa"/>
              </w:tblCellMar>
              <w:tblLook w:val="04A0"/>
            </w:tblPr>
            <w:tblGrid>
              <w:gridCol w:w="2774"/>
              <w:gridCol w:w="1800"/>
            </w:tblGrid>
            <w:tr w:rsidR="0014388A" w:rsidRPr="0014388A" w:rsidTr="000444BB">
              <w:trPr>
                <w:tblCellSpacing w:w="0" w:type="dxa"/>
              </w:trPr>
              <w:tc>
                <w:tcPr>
                  <w:tcW w:w="2774" w:type="dxa"/>
                  <w:tcBorders>
                    <w:top w:val="nil"/>
                    <w:left w:val="nil"/>
                    <w:bottom w:val="nil"/>
                    <w:right w:val="nil"/>
                  </w:tcBorders>
                  <w:shd w:val="clear" w:color="auto" w:fill="D5D9E8"/>
                  <w:vAlign w:val="center"/>
                  <w:hideMark/>
                </w:tcPr>
                <w:p w:rsidR="0014388A" w:rsidRPr="0014388A" w:rsidRDefault="0014388A" w:rsidP="0014388A">
                  <w:pPr>
                    <w:spacing w:before="60" w:after="60"/>
                    <w:rPr>
                      <w:sz w:val="22"/>
                      <w:szCs w:val="22"/>
                      <w:lang w:eastAsia="en-US"/>
                    </w:rPr>
                  </w:pPr>
                </w:p>
              </w:tc>
              <w:tc>
                <w:tcPr>
                  <w:tcW w:w="1800" w:type="dxa"/>
                  <w:tcBorders>
                    <w:top w:val="nil"/>
                    <w:left w:val="nil"/>
                    <w:bottom w:val="nil"/>
                    <w:right w:val="nil"/>
                  </w:tcBorders>
                  <w:shd w:val="clear" w:color="auto" w:fill="D5D9E8"/>
                  <w:vAlign w:val="center"/>
                  <w:hideMark/>
                </w:tcPr>
                <w:p w:rsidR="0014388A" w:rsidRPr="0014388A" w:rsidRDefault="0014388A" w:rsidP="0014388A">
                  <w:pPr>
                    <w:spacing w:before="60" w:after="60"/>
                    <w:rPr>
                      <w:sz w:val="22"/>
                      <w:szCs w:val="22"/>
                      <w:lang w:eastAsia="en-US"/>
                    </w:rPr>
                  </w:pPr>
                </w:p>
              </w:tc>
            </w:tr>
          </w:tbl>
          <w:p w:rsidR="0014388A" w:rsidRPr="0014388A" w:rsidRDefault="0014388A" w:rsidP="0014388A">
            <w:pPr>
              <w:rPr>
                <w:sz w:val="22"/>
                <w:szCs w:val="22"/>
                <w:lang w:eastAsia="en-US"/>
              </w:rPr>
            </w:pPr>
            <w:r w:rsidRPr="0014388A">
              <w:rPr>
                <w:sz w:val="22"/>
                <w:szCs w:val="22"/>
                <w:lang w:eastAsia="en-US"/>
              </w:rPr>
              <w:t xml:space="preserve">Доля населения, которой </w:t>
            </w:r>
            <w:r w:rsidRPr="0014388A">
              <w:rPr>
                <w:sz w:val="22"/>
                <w:szCs w:val="22"/>
                <w:lang w:eastAsia="en-US"/>
              </w:rPr>
              <w:lastRenderedPageBreak/>
              <w:t>доступна первичная медико-санитарная помощь в модернизированных медицинских подразделениях</w:t>
            </w:r>
          </w:p>
          <w:p w:rsidR="0014388A" w:rsidRPr="0014388A" w:rsidRDefault="0014388A" w:rsidP="0014388A">
            <w:pPr>
              <w:spacing w:before="60" w:after="60"/>
              <w:rPr>
                <w:color w:val="FFFFFF" w:themeColor="background1"/>
                <w:sz w:val="22"/>
                <w:szCs w:val="22"/>
              </w:rPr>
            </w:pPr>
          </w:p>
        </w:tc>
        <w:tc>
          <w:tcPr>
            <w:tcW w:w="1068" w:type="dxa"/>
            <w:shd w:val="clear" w:color="auto" w:fill="auto"/>
          </w:tcPr>
          <w:p w:rsidR="0014388A" w:rsidRPr="0014388A" w:rsidRDefault="0014388A" w:rsidP="0014388A">
            <w:pPr>
              <w:jc w:val="center"/>
              <w:rPr>
                <w:sz w:val="22"/>
                <w:szCs w:val="22"/>
              </w:rPr>
            </w:pPr>
            <w:r w:rsidRPr="0014388A">
              <w:rPr>
                <w:color w:val="000000"/>
                <w:sz w:val="22"/>
                <w:szCs w:val="22"/>
              </w:rPr>
              <w:lastRenderedPageBreak/>
              <w:t>ФП</w:t>
            </w:r>
          </w:p>
        </w:tc>
        <w:tc>
          <w:tcPr>
            <w:tcW w:w="1134" w:type="dxa"/>
            <w:shd w:val="clear" w:color="auto" w:fill="auto"/>
          </w:tcPr>
          <w:p w:rsidR="0014388A" w:rsidRPr="0014388A" w:rsidRDefault="0014388A" w:rsidP="0014388A">
            <w:pPr>
              <w:spacing w:before="60" w:after="60"/>
              <w:jc w:val="center"/>
              <w:rPr>
                <w:sz w:val="22"/>
                <w:szCs w:val="22"/>
              </w:rPr>
            </w:pPr>
            <w:r w:rsidRPr="0014388A">
              <w:rPr>
                <w:sz w:val="22"/>
                <w:szCs w:val="22"/>
              </w:rPr>
              <w:t>Процент</w:t>
            </w:r>
          </w:p>
        </w:tc>
        <w:tc>
          <w:tcPr>
            <w:tcW w:w="1134" w:type="dxa"/>
            <w:shd w:val="clear" w:color="auto" w:fill="auto"/>
          </w:tcPr>
          <w:p w:rsidR="0014388A" w:rsidRPr="0014388A" w:rsidRDefault="006C5B03" w:rsidP="0014388A">
            <w:pPr>
              <w:spacing w:before="60" w:after="60"/>
              <w:jc w:val="center"/>
              <w:rPr>
                <w:sz w:val="22"/>
                <w:szCs w:val="22"/>
              </w:rPr>
            </w:pPr>
            <w:r>
              <w:rPr>
                <w:sz w:val="22"/>
                <w:szCs w:val="22"/>
              </w:rPr>
              <w:t>0</w:t>
            </w:r>
          </w:p>
        </w:tc>
        <w:tc>
          <w:tcPr>
            <w:tcW w:w="709" w:type="dxa"/>
            <w:shd w:val="clear" w:color="auto" w:fill="auto"/>
          </w:tcPr>
          <w:p w:rsidR="0014388A" w:rsidRPr="0014388A" w:rsidRDefault="006C5B03" w:rsidP="0014388A">
            <w:pPr>
              <w:spacing w:before="60" w:after="60"/>
              <w:jc w:val="center"/>
              <w:rPr>
                <w:sz w:val="22"/>
                <w:szCs w:val="22"/>
              </w:rPr>
            </w:pPr>
            <w:r>
              <w:rPr>
                <w:sz w:val="22"/>
                <w:szCs w:val="22"/>
              </w:rPr>
              <w:t>2023</w:t>
            </w:r>
          </w:p>
        </w:tc>
        <w:tc>
          <w:tcPr>
            <w:tcW w:w="850" w:type="dxa"/>
            <w:shd w:val="clear" w:color="auto" w:fill="auto"/>
          </w:tcPr>
          <w:p w:rsidR="0014388A" w:rsidRPr="0014388A" w:rsidRDefault="0014388A" w:rsidP="0014388A">
            <w:pPr>
              <w:spacing w:before="60" w:after="60"/>
              <w:jc w:val="center"/>
              <w:rPr>
                <w:sz w:val="22"/>
                <w:szCs w:val="22"/>
              </w:rPr>
            </w:pPr>
            <w:r w:rsidRPr="0014388A">
              <w:rPr>
                <w:sz w:val="22"/>
                <w:szCs w:val="22"/>
              </w:rPr>
              <w:t>70</w:t>
            </w:r>
          </w:p>
        </w:tc>
        <w:tc>
          <w:tcPr>
            <w:tcW w:w="851" w:type="dxa"/>
            <w:shd w:val="clear" w:color="auto" w:fill="auto"/>
          </w:tcPr>
          <w:p w:rsidR="0014388A" w:rsidRPr="0014388A" w:rsidRDefault="0014388A" w:rsidP="0014388A">
            <w:pPr>
              <w:spacing w:before="60" w:after="60"/>
              <w:jc w:val="center"/>
              <w:rPr>
                <w:sz w:val="22"/>
                <w:szCs w:val="22"/>
              </w:rPr>
            </w:pPr>
            <w:r w:rsidRPr="0014388A">
              <w:rPr>
                <w:sz w:val="22"/>
                <w:szCs w:val="22"/>
              </w:rPr>
              <w:t>-</w:t>
            </w:r>
          </w:p>
        </w:tc>
        <w:tc>
          <w:tcPr>
            <w:tcW w:w="992" w:type="dxa"/>
            <w:shd w:val="clear" w:color="auto" w:fill="auto"/>
          </w:tcPr>
          <w:p w:rsidR="0014388A" w:rsidRPr="0014388A" w:rsidRDefault="0014388A" w:rsidP="0014388A">
            <w:pPr>
              <w:spacing w:before="60" w:after="60"/>
              <w:jc w:val="center"/>
              <w:rPr>
                <w:sz w:val="22"/>
                <w:szCs w:val="22"/>
              </w:rPr>
            </w:pPr>
            <w:r w:rsidRPr="0014388A">
              <w:rPr>
                <w:sz w:val="22"/>
                <w:szCs w:val="22"/>
              </w:rPr>
              <w:t>-</w:t>
            </w:r>
          </w:p>
        </w:tc>
        <w:tc>
          <w:tcPr>
            <w:tcW w:w="1701" w:type="dxa"/>
            <w:shd w:val="clear" w:color="auto" w:fill="auto"/>
          </w:tcPr>
          <w:p w:rsidR="0014388A" w:rsidRPr="0014388A" w:rsidRDefault="0014388A" w:rsidP="0014388A">
            <w:pPr>
              <w:spacing w:before="60" w:after="60"/>
              <w:jc w:val="center"/>
              <w:rPr>
                <w:sz w:val="22"/>
                <w:szCs w:val="22"/>
              </w:rPr>
            </w:pPr>
            <w:r w:rsidRPr="0014388A">
              <w:rPr>
                <w:sz w:val="22"/>
                <w:szCs w:val="22"/>
              </w:rPr>
              <w:t>Возрастающий</w:t>
            </w:r>
          </w:p>
        </w:tc>
        <w:tc>
          <w:tcPr>
            <w:tcW w:w="1418" w:type="dxa"/>
            <w:shd w:val="clear" w:color="auto" w:fill="auto"/>
          </w:tcPr>
          <w:p w:rsidR="0014388A" w:rsidRPr="0014388A" w:rsidRDefault="0014388A" w:rsidP="0014388A">
            <w:pPr>
              <w:spacing w:before="60" w:after="60"/>
              <w:jc w:val="center"/>
              <w:rPr>
                <w:sz w:val="22"/>
                <w:szCs w:val="22"/>
              </w:rPr>
            </w:pPr>
            <w:r w:rsidRPr="00060AB9">
              <w:rPr>
                <w:sz w:val="22"/>
                <w:szCs w:val="22"/>
              </w:rPr>
              <w:t>Нет</w:t>
            </w:r>
          </w:p>
        </w:tc>
        <w:tc>
          <w:tcPr>
            <w:tcW w:w="1275" w:type="dxa"/>
            <w:shd w:val="clear" w:color="auto" w:fill="auto"/>
          </w:tcPr>
          <w:p w:rsidR="0014388A" w:rsidRPr="0014388A" w:rsidRDefault="0014388A" w:rsidP="0014388A">
            <w:pPr>
              <w:spacing w:before="60" w:after="60"/>
              <w:jc w:val="center"/>
              <w:rPr>
                <w:sz w:val="22"/>
                <w:szCs w:val="22"/>
              </w:rPr>
            </w:pPr>
            <w:r w:rsidRPr="00060AB9">
              <w:rPr>
                <w:sz w:val="22"/>
                <w:szCs w:val="22"/>
              </w:rPr>
              <w:t>Нет</w:t>
            </w:r>
          </w:p>
        </w:tc>
        <w:tc>
          <w:tcPr>
            <w:tcW w:w="1450" w:type="dxa"/>
          </w:tcPr>
          <w:p w:rsidR="0014388A" w:rsidRPr="0014388A" w:rsidRDefault="0014388A" w:rsidP="0014388A">
            <w:pPr>
              <w:spacing w:before="60" w:after="60"/>
              <w:jc w:val="center"/>
              <w:rPr>
                <w:sz w:val="22"/>
                <w:szCs w:val="22"/>
              </w:rPr>
            </w:pPr>
            <w:r w:rsidRPr="0014388A">
              <w:rPr>
                <w:sz w:val="22"/>
                <w:szCs w:val="22"/>
              </w:rPr>
              <w:t xml:space="preserve">Данные </w:t>
            </w:r>
            <w:r w:rsidRPr="0014388A">
              <w:rPr>
                <w:sz w:val="22"/>
                <w:szCs w:val="22"/>
              </w:rPr>
              <w:lastRenderedPageBreak/>
              <w:t>ведомственного мониторинга ГБУЗ АО «МИАЦ»</w:t>
            </w:r>
          </w:p>
        </w:tc>
      </w:tr>
      <w:tr w:rsidR="00630BD1" w:rsidRPr="0014388A" w:rsidTr="00FD5700">
        <w:trPr>
          <w:trHeight w:val="20"/>
        </w:trPr>
        <w:tc>
          <w:tcPr>
            <w:tcW w:w="426" w:type="dxa"/>
          </w:tcPr>
          <w:p w:rsidR="00630BD1" w:rsidRPr="0014388A" w:rsidRDefault="00FE5D82">
            <w:pPr>
              <w:spacing w:before="60" w:after="60"/>
              <w:jc w:val="center"/>
              <w:rPr>
                <w:sz w:val="22"/>
                <w:szCs w:val="22"/>
              </w:rPr>
            </w:pPr>
            <w:r w:rsidRPr="0014388A">
              <w:rPr>
                <w:sz w:val="22"/>
                <w:szCs w:val="22"/>
              </w:rPr>
              <w:lastRenderedPageBreak/>
              <w:t>1.4</w:t>
            </w:r>
          </w:p>
        </w:tc>
        <w:tc>
          <w:tcPr>
            <w:tcW w:w="2835" w:type="dxa"/>
            <w:shd w:val="clear" w:color="auto" w:fill="auto"/>
          </w:tcPr>
          <w:p w:rsidR="00630BD1" w:rsidRPr="0014388A" w:rsidRDefault="009D4B19">
            <w:pPr>
              <w:spacing w:before="60" w:after="60"/>
              <w:rPr>
                <w:sz w:val="22"/>
                <w:szCs w:val="22"/>
              </w:rPr>
            </w:pPr>
            <w:r w:rsidRPr="0014388A">
              <w:rPr>
                <w:sz w:val="22"/>
                <w:szCs w:val="22"/>
                <w:lang w:eastAsia="en-US"/>
              </w:rPr>
              <w:t>Удовлетворенность населения медицинской помощью по результатам оценки общественного мнения</w:t>
            </w:r>
          </w:p>
        </w:tc>
        <w:tc>
          <w:tcPr>
            <w:tcW w:w="1068" w:type="dxa"/>
            <w:shd w:val="clear" w:color="auto" w:fill="auto"/>
          </w:tcPr>
          <w:p w:rsidR="00630BD1" w:rsidRPr="0014388A" w:rsidRDefault="00FE5D82">
            <w:pPr>
              <w:jc w:val="center"/>
              <w:rPr>
                <w:sz w:val="22"/>
                <w:szCs w:val="22"/>
              </w:rPr>
            </w:pPr>
            <w:r w:rsidRPr="0014388A">
              <w:rPr>
                <w:color w:val="000000"/>
                <w:sz w:val="22"/>
                <w:szCs w:val="22"/>
              </w:rPr>
              <w:t>ФП</w:t>
            </w:r>
          </w:p>
        </w:tc>
        <w:tc>
          <w:tcPr>
            <w:tcW w:w="1134" w:type="dxa"/>
            <w:shd w:val="clear" w:color="auto" w:fill="auto"/>
          </w:tcPr>
          <w:p w:rsidR="00630BD1" w:rsidRPr="0014388A" w:rsidRDefault="00FE5D82">
            <w:pPr>
              <w:spacing w:before="60" w:after="60"/>
              <w:jc w:val="center"/>
              <w:rPr>
                <w:sz w:val="22"/>
                <w:szCs w:val="22"/>
              </w:rPr>
            </w:pPr>
            <w:r w:rsidRPr="0014388A">
              <w:rPr>
                <w:sz w:val="22"/>
                <w:szCs w:val="22"/>
              </w:rPr>
              <w:t>Процент</w:t>
            </w:r>
          </w:p>
        </w:tc>
        <w:tc>
          <w:tcPr>
            <w:tcW w:w="1134" w:type="dxa"/>
            <w:shd w:val="clear" w:color="auto" w:fill="auto"/>
          </w:tcPr>
          <w:p w:rsidR="00630BD1" w:rsidRPr="0014388A" w:rsidRDefault="00393B8D">
            <w:pPr>
              <w:spacing w:before="60" w:after="60"/>
              <w:jc w:val="center"/>
              <w:rPr>
                <w:sz w:val="22"/>
                <w:szCs w:val="22"/>
              </w:rPr>
            </w:pPr>
            <w:r>
              <w:rPr>
                <w:sz w:val="22"/>
                <w:szCs w:val="22"/>
              </w:rPr>
              <w:t>46,0</w:t>
            </w:r>
          </w:p>
        </w:tc>
        <w:tc>
          <w:tcPr>
            <w:tcW w:w="709" w:type="dxa"/>
            <w:shd w:val="clear" w:color="auto" w:fill="auto"/>
          </w:tcPr>
          <w:p w:rsidR="00630BD1" w:rsidRPr="0014388A" w:rsidRDefault="00393B8D">
            <w:pPr>
              <w:spacing w:before="60" w:after="60"/>
              <w:jc w:val="center"/>
              <w:rPr>
                <w:sz w:val="22"/>
                <w:szCs w:val="22"/>
              </w:rPr>
            </w:pPr>
            <w:r>
              <w:rPr>
                <w:sz w:val="22"/>
                <w:szCs w:val="22"/>
              </w:rPr>
              <w:t>2023</w:t>
            </w:r>
          </w:p>
        </w:tc>
        <w:tc>
          <w:tcPr>
            <w:tcW w:w="850" w:type="dxa"/>
            <w:shd w:val="clear" w:color="auto" w:fill="auto"/>
          </w:tcPr>
          <w:p w:rsidR="00630BD1" w:rsidRPr="0014388A" w:rsidRDefault="00920B75">
            <w:pPr>
              <w:spacing w:before="60" w:after="60"/>
              <w:jc w:val="center"/>
              <w:rPr>
                <w:sz w:val="22"/>
                <w:szCs w:val="22"/>
              </w:rPr>
            </w:pPr>
            <w:r w:rsidRPr="0014388A">
              <w:rPr>
                <w:sz w:val="22"/>
                <w:szCs w:val="22"/>
              </w:rPr>
              <w:t>56,6</w:t>
            </w:r>
          </w:p>
        </w:tc>
        <w:tc>
          <w:tcPr>
            <w:tcW w:w="851" w:type="dxa"/>
            <w:shd w:val="clear" w:color="auto" w:fill="auto"/>
          </w:tcPr>
          <w:p w:rsidR="00630BD1" w:rsidRPr="0014388A" w:rsidRDefault="00014090">
            <w:pPr>
              <w:spacing w:before="60" w:after="60"/>
              <w:jc w:val="center"/>
              <w:rPr>
                <w:sz w:val="22"/>
                <w:szCs w:val="22"/>
              </w:rPr>
            </w:pPr>
            <w:r>
              <w:rPr>
                <w:sz w:val="22"/>
                <w:szCs w:val="22"/>
              </w:rPr>
              <w:t>57,2</w:t>
            </w:r>
          </w:p>
        </w:tc>
        <w:tc>
          <w:tcPr>
            <w:tcW w:w="992" w:type="dxa"/>
            <w:shd w:val="clear" w:color="auto" w:fill="auto"/>
          </w:tcPr>
          <w:p w:rsidR="00630BD1" w:rsidRPr="0014388A" w:rsidRDefault="00014090">
            <w:pPr>
              <w:spacing w:before="60" w:after="60"/>
              <w:jc w:val="center"/>
              <w:rPr>
                <w:sz w:val="22"/>
                <w:szCs w:val="22"/>
              </w:rPr>
            </w:pPr>
            <w:r>
              <w:rPr>
                <w:sz w:val="22"/>
                <w:szCs w:val="22"/>
              </w:rPr>
              <w:t>57,7</w:t>
            </w:r>
          </w:p>
        </w:tc>
        <w:tc>
          <w:tcPr>
            <w:tcW w:w="1701" w:type="dxa"/>
            <w:shd w:val="clear" w:color="auto" w:fill="auto"/>
          </w:tcPr>
          <w:p w:rsidR="00630BD1" w:rsidRPr="0014388A" w:rsidRDefault="00FE5D82">
            <w:pPr>
              <w:spacing w:before="60" w:after="60"/>
              <w:jc w:val="center"/>
              <w:rPr>
                <w:sz w:val="22"/>
                <w:szCs w:val="22"/>
              </w:rPr>
            </w:pPr>
            <w:r w:rsidRPr="0014388A">
              <w:rPr>
                <w:sz w:val="22"/>
                <w:szCs w:val="22"/>
              </w:rPr>
              <w:t>Возрастающий</w:t>
            </w:r>
          </w:p>
        </w:tc>
        <w:tc>
          <w:tcPr>
            <w:tcW w:w="1418" w:type="dxa"/>
            <w:shd w:val="clear" w:color="auto" w:fill="auto"/>
          </w:tcPr>
          <w:p w:rsidR="00630BD1" w:rsidRPr="0014388A" w:rsidRDefault="0014388A">
            <w:pPr>
              <w:spacing w:before="60" w:after="60"/>
              <w:jc w:val="center"/>
              <w:rPr>
                <w:sz w:val="22"/>
                <w:szCs w:val="22"/>
              </w:rPr>
            </w:pPr>
            <w:r>
              <w:rPr>
                <w:sz w:val="22"/>
                <w:szCs w:val="22"/>
              </w:rPr>
              <w:t>Да</w:t>
            </w:r>
          </w:p>
        </w:tc>
        <w:tc>
          <w:tcPr>
            <w:tcW w:w="1275" w:type="dxa"/>
            <w:shd w:val="clear" w:color="auto" w:fill="auto"/>
          </w:tcPr>
          <w:p w:rsidR="00630BD1" w:rsidRPr="0014388A" w:rsidRDefault="0014388A">
            <w:pPr>
              <w:spacing w:before="60" w:after="60"/>
              <w:jc w:val="center"/>
              <w:rPr>
                <w:sz w:val="22"/>
                <w:szCs w:val="22"/>
              </w:rPr>
            </w:pPr>
            <w:r>
              <w:rPr>
                <w:sz w:val="22"/>
                <w:szCs w:val="22"/>
              </w:rPr>
              <w:t>Нет</w:t>
            </w:r>
          </w:p>
        </w:tc>
        <w:tc>
          <w:tcPr>
            <w:tcW w:w="1450" w:type="dxa"/>
          </w:tcPr>
          <w:p w:rsidR="000444BB" w:rsidRPr="0014388A" w:rsidRDefault="00FE5D82" w:rsidP="000444BB">
            <w:pPr>
              <w:rPr>
                <w:sz w:val="22"/>
                <w:szCs w:val="22"/>
              </w:rPr>
            </w:pPr>
            <w:r w:rsidRPr="0014388A">
              <w:rPr>
                <w:sz w:val="22"/>
                <w:szCs w:val="22"/>
              </w:rPr>
              <w:t>Государственная информационная система обязательного медицинского страхования.</w:t>
            </w:r>
          </w:p>
        </w:tc>
      </w:tr>
    </w:tbl>
    <w:p w:rsidR="00630BD1" w:rsidRDefault="00FE5D82">
      <w:pPr>
        <w:jc w:val="center"/>
        <w:rPr>
          <w:sz w:val="20"/>
          <w:szCs w:val="20"/>
          <w:vertAlign w:val="superscript"/>
        </w:rPr>
      </w:pPr>
      <w:r>
        <w:rPr>
          <w:sz w:val="28"/>
          <w:szCs w:val="28"/>
        </w:rPr>
        <w:br w:type="page" w:clear="all"/>
      </w:r>
      <w:r>
        <w:rPr>
          <w:sz w:val="28"/>
          <w:szCs w:val="28"/>
        </w:rPr>
        <w:lastRenderedPageBreak/>
        <w:t>3. План достижения показате</w:t>
      </w:r>
      <w:r w:rsidR="009D4B19">
        <w:rPr>
          <w:sz w:val="28"/>
          <w:szCs w:val="28"/>
        </w:rPr>
        <w:t>лей регионального проекта в 2025</w:t>
      </w:r>
      <w:r>
        <w:rPr>
          <w:sz w:val="28"/>
          <w:szCs w:val="28"/>
        </w:rPr>
        <w:t xml:space="preserve"> году</w:t>
      </w:r>
    </w:p>
    <w:tbl>
      <w:tblPr>
        <w:tblW w:w="5344" w:type="pct"/>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451"/>
        <w:gridCol w:w="2670"/>
        <w:gridCol w:w="1275"/>
        <w:gridCol w:w="1133"/>
        <w:gridCol w:w="856"/>
        <w:gridCol w:w="853"/>
        <w:gridCol w:w="702"/>
        <w:gridCol w:w="708"/>
        <w:gridCol w:w="711"/>
        <w:gridCol w:w="708"/>
        <w:gridCol w:w="711"/>
        <w:gridCol w:w="853"/>
        <w:gridCol w:w="853"/>
        <w:gridCol w:w="799"/>
        <w:gridCol w:w="6"/>
        <w:gridCol w:w="928"/>
        <w:gridCol w:w="1520"/>
      </w:tblGrid>
      <w:tr w:rsidR="00630BD1" w:rsidTr="009D4B19">
        <w:trPr>
          <w:trHeight w:val="20"/>
          <w:tblHeader/>
        </w:trPr>
        <w:tc>
          <w:tcPr>
            <w:tcW w:w="143" w:type="pct"/>
            <w:vMerge w:val="restart"/>
            <w:vAlign w:val="center"/>
          </w:tcPr>
          <w:p w:rsidR="00630BD1" w:rsidRDefault="00FE5D82">
            <w:pPr>
              <w:spacing w:line="228" w:lineRule="auto"/>
              <w:jc w:val="center"/>
              <w:rPr>
                <w:sz w:val="22"/>
                <w:szCs w:val="22"/>
              </w:rPr>
            </w:pPr>
            <w:r>
              <w:rPr>
                <w:sz w:val="22"/>
                <w:szCs w:val="22"/>
              </w:rPr>
              <w:t>№ п/п</w:t>
            </w:r>
          </w:p>
        </w:tc>
        <w:tc>
          <w:tcPr>
            <w:tcW w:w="848" w:type="pct"/>
            <w:vMerge w:val="restart"/>
            <w:vAlign w:val="center"/>
          </w:tcPr>
          <w:p w:rsidR="00630BD1" w:rsidRDefault="00FE5D82">
            <w:pPr>
              <w:spacing w:line="228" w:lineRule="auto"/>
              <w:jc w:val="center"/>
              <w:rPr>
                <w:sz w:val="22"/>
                <w:szCs w:val="22"/>
              </w:rPr>
            </w:pPr>
            <w:r>
              <w:rPr>
                <w:sz w:val="22"/>
                <w:szCs w:val="22"/>
              </w:rPr>
              <w:t>Показатель регионального проекта</w:t>
            </w:r>
          </w:p>
        </w:tc>
        <w:tc>
          <w:tcPr>
            <w:tcW w:w="405" w:type="pct"/>
            <w:vMerge w:val="restart"/>
            <w:vAlign w:val="center"/>
          </w:tcPr>
          <w:p w:rsidR="00630BD1" w:rsidRDefault="00FE5D82">
            <w:pPr>
              <w:spacing w:line="228" w:lineRule="auto"/>
              <w:jc w:val="center"/>
              <w:rPr>
                <w:sz w:val="22"/>
                <w:szCs w:val="22"/>
              </w:rPr>
            </w:pPr>
            <w:r>
              <w:rPr>
                <w:sz w:val="22"/>
                <w:szCs w:val="22"/>
              </w:rPr>
              <w:t>Уровень показателя</w:t>
            </w:r>
          </w:p>
        </w:tc>
        <w:tc>
          <w:tcPr>
            <w:tcW w:w="360" w:type="pct"/>
            <w:vMerge w:val="restart"/>
            <w:vAlign w:val="center"/>
          </w:tcPr>
          <w:p w:rsidR="00630BD1" w:rsidRDefault="00FE5D82">
            <w:pPr>
              <w:spacing w:line="228" w:lineRule="auto"/>
              <w:jc w:val="center"/>
              <w:rPr>
                <w:sz w:val="22"/>
                <w:szCs w:val="22"/>
              </w:rPr>
            </w:pPr>
            <w:r>
              <w:rPr>
                <w:sz w:val="22"/>
                <w:szCs w:val="22"/>
              </w:rPr>
              <w:t>Единица измерения</w:t>
            </w:r>
          </w:p>
          <w:p w:rsidR="00630BD1" w:rsidRDefault="00FE5D82">
            <w:pPr>
              <w:spacing w:line="228" w:lineRule="auto"/>
              <w:jc w:val="center"/>
              <w:rPr>
                <w:sz w:val="22"/>
                <w:szCs w:val="22"/>
              </w:rPr>
            </w:pPr>
            <w:r>
              <w:rPr>
                <w:sz w:val="22"/>
                <w:szCs w:val="22"/>
              </w:rPr>
              <w:t>(по ОКЕИ)</w:t>
            </w:r>
          </w:p>
        </w:tc>
        <w:tc>
          <w:tcPr>
            <w:tcW w:w="2761" w:type="pct"/>
            <w:gridSpan w:val="12"/>
            <w:vAlign w:val="center"/>
          </w:tcPr>
          <w:p w:rsidR="00630BD1" w:rsidRDefault="00FE5D82">
            <w:pPr>
              <w:spacing w:line="228" w:lineRule="auto"/>
              <w:jc w:val="center"/>
              <w:rPr>
                <w:sz w:val="22"/>
                <w:szCs w:val="22"/>
              </w:rPr>
            </w:pPr>
            <w:r>
              <w:rPr>
                <w:sz w:val="22"/>
                <w:szCs w:val="22"/>
              </w:rPr>
              <w:t>Плановые значения по месяцам</w:t>
            </w:r>
          </w:p>
        </w:tc>
        <w:tc>
          <w:tcPr>
            <w:tcW w:w="483" w:type="pct"/>
            <w:vMerge w:val="restart"/>
            <w:vAlign w:val="center"/>
          </w:tcPr>
          <w:p w:rsidR="00630BD1" w:rsidRDefault="00FE5D82">
            <w:pPr>
              <w:spacing w:line="228" w:lineRule="auto"/>
              <w:jc w:val="center"/>
              <w:rPr>
                <w:sz w:val="22"/>
                <w:szCs w:val="22"/>
              </w:rPr>
            </w:pPr>
            <w:r>
              <w:rPr>
                <w:sz w:val="22"/>
                <w:szCs w:val="22"/>
              </w:rPr>
              <w:t xml:space="preserve">На конец </w:t>
            </w:r>
            <w:r>
              <w:rPr>
                <w:sz w:val="22"/>
                <w:szCs w:val="22"/>
              </w:rPr>
              <w:br w:type="textWrapping" w:clear="all"/>
            </w:r>
            <w:r w:rsidR="0014388A">
              <w:rPr>
                <w:sz w:val="22"/>
                <w:szCs w:val="22"/>
              </w:rPr>
              <w:t>2025</w:t>
            </w:r>
            <w:r>
              <w:rPr>
                <w:sz w:val="22"/>
                <w:szCs w:val="22"/>
              </w:rPr>
              <w:t xml:space="preserve"> года</w:t>
            </w:r>
          </w:p>
        </w:tc>
      </w:tr>
      <w:tr w:rsidR="00630BD1" w:rsidTr="008030A5">
        <w:trPr>
          <w:trHeight w:val="20"/>
          <w:tblHeader/>
        </w:trPr>
        <w:tc>
          <w:tcPr>
            <w:tcW w:w="143" w:type="pct"/>
            <w:vMerge/>
            <w:vAlign w:val="center"/>
          </w:tcPr>
          <w:p w:rsidR="00630BD1" w:rsidRDefault="00630BD1">
            <w:pPr>
              <w:spacing w:line="228" w:lineRule="auto"/>
              <w:jc w:val="center"/>
              <w:rPr>
                <w:sz w:val="22"/>
                <w:szCs w:val="22"/>
              </w:rPr>
            </w:pPr>
          </w:p>
        </w:tc>
        <w:tc>
          <w:tcPr>
            <w:tcW w:w="848" w:type="pct"/>
            <w:vMerge/>
            <w:vAlign w:val="center"/>
          </w:tcPr>
          <w:p w:rsidR="00630BD1" w:rsidRDefault="00630BD1">
            <w:pPr>
              <w:spacing w:line="228" w:lineRule="auto"/>
              <w:jc w:val="center"/>
              <w:rPr>
                <w:sz w:val="22"/>
                <w:szCs w:val="22"/>
              </w:rPr>
            </w:pPr>
          </w:p>
        </w:tc>
        <w:tc>
          <w:tcPr>
            <w:tcW w:w="405" w:type="pct"/>
            <w:vMerge/>
            <w:vAlign w:val="center"/>
          </w:tcPr>
          <w:p w:rsidR="00630BD1" w:rsidRDefault="00630BD1">
            <w:pPr>
              <w:spacing w:line="228" w:lineRule="auto"/>
              <w:jc w:val="center"/>
              <w:rPr>
                <w:sz w:val="22"/>
                <w:szCs w:val="22"/>
              </w:rPr>
            </w:pPr>
          </w:p>
        </w:tc>
        <w:tc>
          <w:tcPr>
            <w:tcW w:w="360" w:type="pct"/>
            <w:vMerge/>
            <w:vAlign w:val="center"/>
          </w:tcPr>
          <w:p w:rsidR="00630BD1" w:rsidRDefault="00630BD1">
            <w:pPr>
              <w:spacing w:line="228" w:lineRule="auto"/>
              <w:jc w:val="center"/>
              <w:rPr>
                <w:sz w:val="22"/>
                <w:szCs w:val="22"/>
              </w:rPr>
            </w:pPr>
          </w:p>
        </w:tc>
        <w:tc>
          <w:tcPr>
            <w:tcW w:w="272" w:type="pct"/>
            <w:vAlign w:val="center"/>
          </w:tcPr>
          <w:p w:rsidR="00630BD1" w:rsidRDefault="00FE5D82">
            <w:pPr>
              <w:spacing w:line="228" w:lineRule="auto"/>
              <w:ind w:left="-113" w:right="-113"/>
              <w:jc w:val="center"/>
              <w:rPr>
                <w:sz w:val="22"/>
                <w:szCs w:val="22"/>
              </w:rPr>
            </w:pPr>
            <w:r>
              <w:rPr>
                <w:sz w:val="22"/>
                <w:szCs w:val="22"/>
              </w:rPr>
              <w:t>январь</w:t>
            </w:r>
          </w:p>
        </w:tc>
        <w:tc>
          <w:tcPr>
            <w:tcW w:w="271" w:type="pct"/>
            <w:vAlign w:val="center"/>
          </w:tcPr>
          <w:p w:rsidR="00630BD1" w:rsidRDefault="00FE5D82">
            <w:pPr>
              <w:spacing w:line="228" w:lineRule="auto"/>
              <w:ind w:left="-113" w:right="-113"/>
              <w:jc w:val="center"/>
              <w:rPr>
                <w:sz w:val="22"/>
                <w:szCs w:val="22"/>
              </w:rPr>
            </w:pPr>
            <w:r>
              <w:rPr>
                <w:sz w:val="22"/>
                <w:szCs w:val="22"/>
              </w:rPr>
              <w:t>февраль</w:t>
            </w:r>
          </w:p>
        </w:tc>
        <w:tc>
          <w:tcPr>
            <w:tcW w:w="223" w:type="pct"/>
            <w:vAlign w:val="center"/>
          </w:tcPr>
          <w:p w:rsidR="00630BD1" w:rsidRDefault="00FE5D82">
            <w:pPr>
              <w:spacing w:line="228" w:lineRule="auto"/>
              <w:ind w:left="-113" w:right="-113"/>
              <w:jc w:val="center"/>
              <w:rPr>
                <w:sz w:val="22"/>
                <w:szCs w:val="22"/>
              </w:rPr>
            </w:pPr>
            <w:r>
              <w:rPr>
                <w:sz w:val="22"/>
                <w:szCs w:val="22"/>
              </w:rPr>
              <w:t>март</w:t>
            </w:r>
          </w:p>
        </w:tc>
        <w:tc>
          <w:tcPr>
            <w:tcW w:w="225" w:type="pct"/>
            <w:vAlign w:val="center"/>
          </w:tcPr>
          <w:p w:rsidR="00630BD1" w:rsidRDefault="00FE5D82">
            <w:pPr>
              <w:spacing w:line="228" w:lineRule="auto"/>
              <w:ind w:left="-113" w:right="-113"/>
              <w:jc w:val="center"/>
              <w:rPr>
                <w:sz w:val="22"/>
                <w:szCs w:val="22"/>
              </w:rPr>
            </w:pPr>
            <w:r>
              <w:rPr>
                <w:sz w:val="22"/>
                <w:szCs w:val="22"/>
              </w:rPr>
              <w:t>апрель</w:t>
            </w:r>
          </w:p>
        </w:tc>
        <w:tc>
          <w:tcPr>
            <w:tcW w:w="226" w:type="pct"/>
            <w:vAlign w:val="center"/>
          </w:tcPr>
          <w:p w:rsidR="00630BD1" w:rsidRDefault="00FE5D82">
            <w:pPr>
              <w:spacing w:line="228" w:lineRule="auto"/>
              <w:ind w:left="-113" w:right="-113"/>
              <w:jc w:val="center"/>
              <w:rPr>
                <w:sz w:val="22"/>
                <w:szCs w:val="22"/>
              </w:rPr>
            </w:pPr>
            <w:r>
              <w:rPr>
                <w:sz w:val="22"/>
                <w:szCs w:val="22"/>
              </w:rPr>
              <w:t>май</w:t>
            </w:r>
          </w:p>
        </w:tc>
        <w:tc>
          <w:tcPr>
            <w:tcW w:w="225" w:type="pct"/>
            <w:vAlign w:val="center"/>
          </w:tcPr>
          <w:p w:rsidR="00630BD1" w:rsidRDefault="00FE5D82">
            <w:pPr>
              <w:spacing w:line="228" w:lineRule="auto"/>
              <w:ind w:left="-113" w:right="-113"/>
              <w:jc w:val="center"/>
              <w:rPr>
                <w:sz w:val="22"/>
                <w:szCs w:val="22"/>
              </w:rPr>
            </w:pPr>
            <w:r>
              <w:rPr>
                <w:sz w:val="22"/>
                <w:szCs w:val="22"/>
              </w:rPr>
              <w:t>июнь</w:t>
            </w:r>
          </w:p>
        </w:tc>
        <w:tc>
          <w:tcPr>
            <w:tcW w:w="226" w:type="pct"/>
            <w:vAlign w:val="center"/>
          </w:tcPr>
          <w:p w:rsidR="00630BD1" w:rsidRDefault="00FE5D82">
            <w:pPr>
              <w:spacing w:line="228" w:lineRule="auto"/>
              <w:ind w:left="-113" w:right="-113"/>
              <w:jc w:val="center"/>
              <w:rPr>
                <w:sz w:val="22"/>
                <w:szCs w:val="22"/>
              </w:rPr>
            </w:pPr>
            <w:r>
              <w:rPr>
                <w:sz w:val="22"/>
                <w:szCs w:val="22"/>
              </w:rPr>
              <w:t>июль</w:t>
            </w:r>
          </w:p>
        </w:tc>
        <w:tc>
          <w:tcPr>
            <w:tcW w:w="271" w:type="pct"/>
            <w:vAlign w:val="center"/>
          </w:tcPr>
          <w:p w:rsidR="00630BD1" w:rsidRDefault="00FE5D82">
            <w:pPr>
              <w:spacing w:line="228" w:lineRule="auto"/>
              <w:ind w:left="-113" w:right="-113"/>
              <w:jc w:val="center"/>
              <w:rPr>
                <w:sz w:val="22"/>
                <w:szCs w:val="22"/>
              </w:rPr>
            </w:pPr>
            <w:r>
              <w:rPr>
                <w:sz w:val="22"/>
                <w:szCs w:val="22"/>
              </w:rPr>
              <w:t>август</w:t>
            </w:r>
          </w:p>
        </w:tc>
        <w:tc>
          <w:tcPr>
            <w:tcW w:w="271" w:type="pct"/>
            <w:vAlign w:val="center"/>
          </w:tcPr>
          <w:p w:rsidR="00630BD1" w:rsidRDefault="00FE5D82">
            <w:pPr>
              <w:spacing w:line="228" w:lineRule="auto"/>
              <w:ind w:left="-113" w:right="-113"/>
              <w:jc w:val="center"/>
              <w:rPr>
                <w:sz w:val="22"/>
                <w:szCs w:val="22"/>
              </w:rPr>
            </w:pPr>
            <w:r>
              <w:rPr>
                <w:sz w:val="22"/>
                <w:szCs w:val="22"/>
              </w:rPr>
              <w:t>сентябрь</w:t>
            </w:r>
          </w:p>
        </w:tc>
        <w:tc>
          <w:tcPr>
            <w:tcW w:w="254" w:type="pct"/>
            <w:vAlign w:val="center"/>
          </w:tcPr>
          <w:p w:rsidR="00630BD1" w:rsidRDefault="00FE5D82">
            <w:pPr>
              <w:spacing w:line="228" w:lineRule="auto"/>
              <w:ind w:left="-113" w:right="-113"/>
              <w:jc w:val="center"/>
              <w:rPr>
                <w:sz w:val="22"/>
                <w:szCs w:val="22"/>
              </w:rPr>
            </w:pPr>
            <w:r>
              <w:rPr>
                <w:sz w:val="22"/>
                <w:szCs w:val="22"/>
              </w:rPr>
              <w:t>октябрь</w:t>
            </w:r>
          </w:p>
        </w:tc>
        <w:tc>
          <w:tcPr>
            <w:tcW w:w="297" w:type="pct"/>
            <w:gridSpan w:val="2"/>
            <w:vAlign w:val="center"/>
          </w:tcPr>
          <w:p w:rsidR="00630BD1" w:rsidRDefault="00FE5D82">
            <w:pPr>
              <w:spacing w:line="228" w:lineRule="auto"/>
              <w:ind w:left="-113" w:right="-113"/>
              <w:jc w:val="center"/>
              <w:rPr>
                <w:sz w:val="22"/>
                <w:szCs w:val="22"/>
              </w:rPr>
            </w:pPr>
            <w:r>
              <w:rPr>
                <w:sz w:val="22"/>
                <w:szCs w:val="22"/>
              </w:rPr>
              <w:t>ноябрь</w:t>
            </w:r>
          </w:p>
        </w:tc>
        <w:tc>
          <w:tcPr>
            <w:tcW w:w="483" w:type="pct"/>
            <w:vMerge/>
            <w:vAlign w:val="center"/>
          </w:tcPr>
          <w:p w:rsidR="00630BD1" w:rsidRDefault="00630BD1">
            <w:pPr>
              <w:spacing w:line="228" w:lineRule="auto"/>
              <w:jc w:val="center"/>
              <w:rPr>
                <w:sz w:val="22"/>
                <w:szCs w:val="22"/>
              </w:rPr>
            </w:pPr>
          </w:p>
        </w:tc>
      </w:tr>
      <w:tr w:rsidR="00630BD1" w:rsidTr="008030A5">
        <w:trPr>
          <w:trHeight w:val="20"/>
          <w:tblHeader/>
        </w:trPr>
        <w:tc>
          <w:tcPr>
            <w:tcW w:w="143" w:type="pct"/>
            <w:vAlign w:val="center"/>
          </w:tcPr>
          <w:p w:rsidR="00630BD1" w:rsidRDefault="00FE5D82">
            <w:pPr>
              <w:spacing w:line="228" w:lineRule="auto"/>
              <w:jc w:val="center"/>
              <w:rPr>
                <w:sz w:val="16"/>
                <w:szCs w:val="22"/>
              </w:rPr>
            </w:pPr>
            <w:r>
              <w:rPr>
                <w:sz w:val="16"/>
                <w:szCs w:val="22"/>
              </w:rPr>
              <w:t>1</w:t>
            </w:r>
          </w:p>
        </w:tc>
        <w:tc>
          <w:tcPr>
            <w:tcW w:w="848" w:type="pct"/>
            <w:vAlign w:val="center"/>
          </w:tcPr>
          <w:p w:rsidR="00630BD1" w:rsidRDefault="00FE5D82">
            <w:pPr>
              <w:spacing w:line="228" w:lineRule="auto"/>
              <w:jc w:val="center"/>
              <w:rPr>
                <w:sz w:val="16"/>
                <w:szCs w:val="22"/>
              </w:rPr>
            </w:pPr>
            <w:r>
              <w:rPr>
                <w:sz w:val="16"/>
                <w:szCs w:val="22"/>
              </w:rPr>
              <w:t>2</w:t>
            </w:r>
          </w:p>
        </w:tc>
        <w:tc>
          <w:tcPr>
            <w:tcW w:w="405" w:type="pct"/>
            <w:vAlign w:val="center"/>
          </w:tcPr>
          <w:p w:rsidR="00630BD1" w:rsidRDefault="00FE5D82">
            <w:pPr>
              <w:spacing w:line="228" w:lineRule="auto"/>
              <w:jc w:val="center"/>
              <w:rPr>
                <w:sz w:val="16"/>
                <w:szCs w:val="22"/>
              </w:rPr>
            </w:pPr>
            <w:r>
              <w:rPr>
                <w:sz w:val="16"/>
                <w:szCs w:val="22"/>
              </w:rPr>
              <w:t>3</w:t>
            </w:r>
          </w:p>
        </w:tc>
        <w:tc>
          <w:tcPr>
            <w:tcW w:w="360" w:type="pct"/>
            <w:vAlign w:val="center"/>
          </w:tcPr>
          <w:p w:rsidR="00630BD1" w:rsidRDefault="00FE5D82">
            <w:pPr>
              <w:spacing w:line="228" w:lineRule="auto"/>
              <w:jc w:val="center"/>
              <w:rPr>
                <w:sz w:val="16"/>
                <w:szCs w:val="22"/>
              </w:rPr>
            </w:pPr>
            <w:r>
              <w:rPr>
                <w:sz w:val="16"/>
                <w:szCs w:val="22"/>
              </w:rPr>
              <w:t>4</w:t>
            </w:r>
          </w:p>
        </w:tc>
        <w:tc>
          <w:tcPr>
            <w:tcW w:w="272" w:type="pct"/>
            <w:vAlign w:val="center"/>
          </w:tcPr>
          <w:p w:rsidR="00630BD1" w:rsidRDefault="00FE5D82">
            <w:pPr>
              <w:spacing w:line="228" w:lineRule="auto"/>
              <w:ind w:left="-113" w:right="-113"/>
              <w:jc w:val="center"/>
              <w:rPr>
                <w:sz w:val="16"/>
                <w:szCs w:val="22"/>
              </w:rPr>
            </w:pPr>
            <w:r>
              <w:rPr>
                <w:sz w:val="16"/>
                <w:szCs w:val="22"/>
              </w:rPr>
              <w:t>5</w:t>
            </w:r>
          </w:p>
        </w:tc>
        <w:tc>
          <w:tcPr>
            <w:tcW w:w="271" w:type="pct"/>
            <w:vAlign w:val="center"/>
          </w:tcPr>
          <w:p w:rsidR="00630BD1" w:rsidRDefault="00FE5D82">
            <w:pPr>
              <w:spacing w:line="228" w:lineRule="auto"/>
              <w:ind w:left="-113" w:right="-113"/>
              <w:jc w:val="center"/>
              <w:rPr>
                <w:sz w:val="16"/>
                <w:szCs w:val="22"/>
              </w:rPr>
            </w:pPr>
            <w:r>
              <w:rPr>
                <w:sz w:val="16"/>
                <w:szCs w:val="22"/>
              </w:rPr>
              <w:t>6</w:t>
            </w:r>
          </w:p>
        </w:tc>
        <w:tc>
          <w:tcPr>
            <w:tcW w:w="223" w:type="pct"/>
            <w:vAlign w:val="center"/>
          </w:tcPr>
          <w:p w:rsidR="00630BD1" w:rsidRDefault="00FE5D82">
            <w:pPr>
              <w:spacing w:line="228" w:lineRule="auto"/>
              <w:ind w:left="-113" w:right="-113"/>
              <w:jc w:val="center"/>
              <w:rPr>
                <w:sz w:val="16"/>
                <w:szCs w:val="22"/>
              </w:rPr>
            </w:pPr>
            <w:r>
              <w:rPr>
                <w:sz w:val="16"/>
                <w:szCs w:val="22"/>
              </w:rPr>
              <w:t>7</w:t>
            </w:r>
          </w:p>
        </w:tc>
        <w:tc>
          <w:tcPr>
            <w:tcW w:w="225" w:type="pct"/>
            <w:vAlign w:val="center"/>
          </w:tcPr>
          <w:p w:rsidR="00630BD1" w:rsidRDefault="00FE5D82">
            <w:pPr>
              <w:spacing w:line="228" w:lineRule="auto"/>
              <w:ind w:left="-113" w:right="-113"/>
              <w:jc w:val="center"/>
              <w:rPr>
                <w:sz w:val="16"/>
                <w:szCs w:val="22"/>
              </w:rPr>
            </w:pPr>
            <w:r>
              <w:rPr>
                <w:sz w:val="16"/>
                <w:szCs w:val="22"/>
              </w:rPr>
              <w:t>8</w:t>
            </w:r>
          </w:p>
        </w:tc>
        <w:tc>
          <w:tcPr>
            <w:tcW w:w="226" w:type="pct"/>
            <w:vAlign w:val="center"/>
          </w:tcPr>
          <w:p w:rsidR="00630BD1" w:rsidRDefault="00FE5D82">
            <w:pPr>
              <w:spacing w:line="228" w:lineRule="auto"/>
              <w:ind w:left="-113" w:right="-113"/>
              <w:jc w:val="center"/>
              <w:rPr>
                <w:sz w:val="16"/>
                <w:szCs w:val="22"/>
              </w:rPr>
            </w:pPr>
            <w:r>
              <w:rPr>
                <w:sz w:val="16"/>
                <w:szCs w:val="22"/>
              </w:rPr>
              <w:t>9</w:t>
            </w:r>
          </w:p>
        </w:tc>
        <w:tc>
          <w:tcPr>
            <w:tcW w:w="225" w:type="pct"/>
            <w:vAlign w:val="center"/>
          </w:tcPr>
          <w:p w:rsidR="00630BD1" w:rsidRDefault="00FE5D82">
            <w:pPr>
              <w:spacing w:line="228" w:lineRule="auto"/>
              <w:ind w:left="-113" w:right="-113"/>
              <w:jc w:val="center"/>
              <w:rPr>
                <w:sz w:val="16"/>
                <w:szCs w:val="22"/>
              </w:rPr>
            </w:pPr>
            <w:r>
              <w:rPr>
                <w:sz w:val="16"/>
                <w:szCs w:val="22"/>
              </w:rPr>
              <w:t>10</w:t>
            </w:r>
          </w:p>
        </w:tc>
        <w:tc>
          <w:tcPr>
            <w:tcW w:w="226" w:type="pct"/>
            <w:vAlign w:val="center"/>
          </w:tcPr>
          <w:p w:rsidR="00630BD1" w:rsidRDefault="00FE5D82">
            <w:pPr>
              <w:spacing w:line="228" w:lineRule="auto"/>
              <w:ind w:left="-113" w:right="-113"/>
              <w:jc w:val="center"/>
              <w:rPr>
                <w:sz w:val="16"/>
                <w:szCs w:val="22"/>
              </w:rPr>
            </w:pPr>
            <w:r>
              <w:rPr>
                <w:sz w:val="16"/>
                <w:szCs w:val="22"/>
              </w:rPr>
              <w:t>11</w:t>
            </w:r>
          </w:p>
        </w:tc>
        <w:tc>
          <w:tcPr>
            <w:tcW w:w="271" w:type="pct"/>
            <w:vAlign w:val="center"/>
          </w:tcPr>
          <w:p w:rsidR="00630BD1" w:rsidRDefault="00FE5D82">
            <w:pPr>
              <w:spacing w:line="228" w:lineRule="auto"/>
              <w:ind w:left="-113" w:right="-113"/>
              <w:jc w:val="center"/>
              <w:rPr>
                <w:sz w:val="16"/>
                <w:szCs w:val="22"/>
              </w:rPr>
            </w:pPr>
            <w:r>
              <w:rPr>
                <w:sz w:val="16"/>
                <w:szCs w:val="22"/>
              </w:rPr>
              <w:t>12</w:t>
            </w:r>
          </w:p>
        </w:tc>
        <w:tc>
          <w:tcPr>
            <w:tcW w:w="271" w:type="pct"/>
            <w:vAlign w:val="center"/>
          </w:tcPr>
          <w:p w:rsidR="00630BD1" w:rsidRDefault="00FE5D82">
            <w:pPr>
              <w:spacing w:line="228" w:lineRule="auto"/>
              <w:ind w:left="-113" w:right="-113"/>
              <w:jc w:val="center"/>
              <w:rPr>
                <w:sz w:val="16"/>
                <w:szCs w:val="22"/>
              </w:rPr>
            </w:pPr>
            <w:r>
              <w:rPr>
                <w:sz w:val="16"/>
                <w:szCs w:val="22"/>
              </w:rPr>
              <w:t>13</w:t>
            </w:r>
          </w:p>
        </w:tc>
        <w:tc>
          <w:tcPr>
            <w:tcW w:w="254" w:type="pct"/>
            <w:vAlign w:val="center"/>
          </w:tcPr>
          <w:p w:rsidR="00630BD1" w:rsidRDefault="00FE5D82">
            <w:pPr>
              <w:spacing w:line="228" w:lineRule="auto"/>
              <w:ind w:left="-113" w:right="-113"/>
              <w:jc w:val="center"/>
              <w:rPr>
                <w:sz w:val="16"/>
                <w:szCs w:val="22"/>
              </w:rPr>
            </w:pPr>
            <w:r>
              <w:rPr>
                <w:sz w:val="16"/>
                <w:szCs w:val="22"/>
              </w:rPr>
              <w:t>14</w:t>
            </w:r>
          </w:p>
        </w:tc>
        <w:tc>
          <w:tcPr>
            <w:tcW w:w="297" w:type="pct"/>
            <w:gridSpan w:val="2"/>
            <w:vAlign w:val="center"/>
          </w:tcPr>
          <w:p w:rsidR="00630BD1" w:rsidRDefault="00FE5D82">
            <w:pPr>
              <w:spacing w:line="228" w:lineRule="auto"/>
              <w:ind w:left="-113" w:right="-113"/>
              <w:jc w:val="center"/>
              <w:rPr>
                <w:sz w:val="16"/>
                <w:szCs w:val="22"/>
              </w:rPr>
            </w:pPr>
            <w:r>
              <w:rPr>
                <w:sz w:val="16"/>
                <w:szCs w:val="22"/>
              </w:rPr>
              <w:t>15</w:t>
            </w:r>
          </w:p>
        </w:tc>
        <w:tc>
          <w:tcPr>
            <w:tcW w:w="483" w:type="pct"/>
            <w:vAlign w:val="center"/>
          </w:tcPr>
          <w:p w:rsidR="00630BD1" w:rsidRDefault="00FE5D82">
            <w:pPr>
              <w:spacing w:line="228" w:lineRule="auto"/>
              <w:jc w:val="center"/>
              <w:rPr>
                <w:sz w:val="16"/>
                <w:szCs w:val="22"/>
              </w:rPr>
            </w:pPr>
            <w:r>
              <w:rPr>
                <w:sz w:val="16"/>
                <w:szCs w:val="22"/>
              </w:rPr>
              <w:t>16</w:t>
            </w:r>
          </w:p>
        </w:tc>
      </w:tr>
      <w:tr w:rsidR="00630BD1">
        <w:trPr>
          <w:trHeight w:val="20"/>
        </w:trPr>
        <w:tc>
          <w:tcPr>
            <w:tcW w:w="143" w:type="pct"/>
          </w:tcPr>
          <w:p w:rsidR="00630BD1" w:rsidRDefault="00FE5D82">
            <w:pPr>
              <w:spacing w:before="60" w:after="60"/>
              <w:jc w:val="center"/>
              <w:rPr>
                <w:sz w:val="22"/>
                <w:szCs w:val="22"/>
              </w:rPr>
            </w:pPr>
            <w:r>
              <w:rPr>
                <w:sz w:val="22"/>
                <w:szCs w:val="22"/>
              </w:rPr>
              <w:t>1</w:t>
            </w:r>
          </w:p>
        </w:tc>
        <w:tc>
          <w:tcPr>
            <w:tcW w:w="4857" w:type="pct"/>
            <w:gridSpan w:val="16"/>
          </w:tcPr>
          <w:p w:rsidR="00630BD1" w:rsidRDefault="009D4B19">
            <w:pPr>
              <w:spacing w:before="60" w:after="60"/>
              <w:rPr>
                <w:sz w:val="22"/>
                <w:szCs w:val="22"/>
              </w:rPr>
            </w:pPr>
            <w:r w:rsidRPr="009D4B19">
              <w:rPr>
                <w:bCs/>
                <w:color w:val="000000"/>
                <w:sz w:val="22"/>
                <w:szCs w:val="22"/>
              </w:rPr>
              <w:t>К концу 2030 года не менее 55% населения удовлетворены оказанием медицинской помощи</w:t>
            </w:r>
          </w:p>
        </w:tc>
      </w:tr>
      <w:tr w:rsidR="00630BD1" w:rsidTr="008030A5">
        <w:trPr>
          <w:trHeight w:val="20"/>
        </w:trPr>
        <w:tc>
          <w:tcPr>
            <w:tcW w:w="143" w:type="pct"/>
          </w:tcPr>
          <w:p w:rsidR="00630BD1" w:rsidRDefault="00FE5D82">
            <w:pPr>
              <w:spacing w:before="60" w:after="60"/>
              <w:jc w:val="center"/>
              <w:rPr>
                <w:sz w:val="22"/>
                <w:szCs w:val="22"/>
              </w:rPr>
            </w:pPr>
            <w:r>
              <w:rPr>
                <w:sz w:val="22"/>
                <w:szCs w:val="22"/>
              </w:rPr>
              <w:t>1.1</w:t>
            </w:r>
          </w:p>
        </w:tc>
        <w:tc>
          <w:tcPr>
            <w:tcW w:w="848" w:type="pct"/>
          </w:tcPr>
          <w:p w:rsidR="00630BD1" w:rsidRDefault="009D4B19">
            <w:pPr>
              <w:spacing w:before="60" w:after="60"/>
              <w:jc w:val="center"/>
              <w:rPr>
                <w:sz w:val="22"/>
                <w:szCs w:val="22"/>
              </w:rPr>
            </w:pPr>
            <w:r w:rsidRPr="009D4B19">
              <w:rPr>
                <w:bCs/>
                <w:color w:val="000000"/>
                <w:sz w:val="22"/>
                <w:szCs w:val="22"/>
              </w:rPr>
              <w:t>Доля лиц с хроническими неинфекционными заболеваниями, состоящих на диспансерном наблюдении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 терапевта</w:t>
            </w:r>
          </w:p>
        </w:tc>
        <w:tc>
          <w:tcPr>
            <w:tcW w:w="405" w:type="pct"/>
          </w:tcPr>
          <w:p w:rsidR="00630BD1" w:rsidRDefault="00FE5D82">
            <w:pPr>
              <w:jc w:val="center"/>
            </w:pPr>
            <w:r>
              <w:rPr>
                <w:color w:val="000000"/>
                <w:sz w:val="22"/>
                <w:szCs w:val="22"/>
              </w:rPr>
              <w:t>ФП</w:t>
            </w:r>
          </w:p>
        </w:tc>
        <w:tc>
          <w:tcPr>
            <w:tcW w:w="360" w:type="pct"/>
          </w:tcPr>
          <w:p w:rsidR="00630BD1" w:rsidRDefault="00FE5D82">
            <w:pPr>
              <w:spacing w:before="60" w:after="60"/>
              <w:jc w:val="center"/>
              <w:rPr>
                <w:sz w:val="22"/>
                <w:szCs w:val="22"/>
              </w:rPr>
            </w:pPr>
            <w:r>
              <w:rPr>
                <w:sz w:val="22"/>
                <w:szCs w:val="22"/>
              </w:rPr>
              <w:t>Единица</w:t>
            </w:r>
          </w:p>
        </w:tc>
        <w:tc>
          <w:tcPr>
            <w:tcW w:w="272" w:type="pct"/>
          </w:tcPr>
          <w:p w:rsidR="00630BD1" w:rsidRDefault="009D4B19">
            <w:pPr>
              <w:pStyle w:val="TableParagraph"/>
              <w:spacing w:before="16"/>
              <w:ind w:left="1" w:right="7"/>
              <w:rPr>
                <w:sz w:val="19"/>
              </w:rPr>
            </w:pPr>
            <w:r>
              <w:rPr>
                <w:sz w:val="19"/>
              </w:rPr>
              <w:t>-</w:t>
            </w:r>
          </w:p>
        </w:tc>
        <w:tc>
          <w:tcPr>
            <w:tcW w:w="271" w:type="pct"/>
          </w:tcPr>
          <w:p w:rsidR="00630BD1" w:rsidRDefault="009D4B19">
            <w:pPr>
              <w:pStyle w:val="TableParagraph"/>
              <w:spacing w:before="16"/>
              <w:ind w:left="1" w:right="7"/>
              <w:rPr>
                <w:sz w:val="19"/>
              </w:rPr>
            </w:pPr>
            <w:r>
              <w:rPr>
                <w:sz w:val="19"/>
              </w:rPr>
              <w:t>-</w:t>
            </w:r>
          </w:p>
        </w:tc>
        <w:tc>
          <w:tcPr>
            <w:tcW w:w="223" w:type="pct"/>
          </w:tcPr>
          <w:p w:rsidR="00630BD1" w:rsidRDefault="009D4B19">
            <w:pPr>
              <w:pStyle w:val="TableParagraph"/>
              <w:spacing w:before="16"/>
              <w:ind w:left="1" w:right="7"/>
              <w:rPr>
                <w:sz w:val="19"/>
              </w:rPr>
            </w:pPr>
            <w:r>
              <w:rPr>
                <w:sz w:val="19"/>
              </w:rPr>
              <w:t>-</w:t>
            </w:r>
          </w:p>
        </w:tc>
        <w:tc>
          <w:tcPr>
            <w:tcW w:w="225" w:type="pct"/>
          </w:tcPr>
          <w:p w:rsidR="00630BD1" w:rsidRDefault="009D4B19">
            <w:pPr>
              <w:pStyle w:val="TableParagraph"/>
              <w:spacing w:before="16"/>
              <w:ind w:left="1" w:right="7"/>
              <w:rPr>
                <w:sz w:val="19"/>
              </w:rPr>
            </w:pPr>
            <w:r>
              <w:rPr>
                <w:sz w:val="19"/>
              </w:rPr>
              <w:t>-</w:t>
            </w:r>
          </w:p>
        </w:tc>
        <w:tc>
          <w:tcPr>
            <w:tcW w:w="226" w:type="pct"/>
          </w:tcPr>
          <w:p w:rsidR="00630BD1" w:rsidRDefault="009D4B19">
            <w:pPr>
              <w:pStyle w:val="TableParagraph"/>
              <w:spacing w:before="16"/>
              <w:ind w:left="1" w:right="7"/>
              <w:rPr>
                <w:sz w:val="19"/>
              </w:rPr>
            </w:pPr>
            <w:r>
              <w:rPr>
                <w:sz w:val="19"/>
              </w:rPr>
              <w:t>-</w:t>
            </w:r>
          </w:p>
        </w:tc>
        <w:tc>
          <w:tcPr>
            <w:tcW w:w="225" w:type="pct"/>
          </w:tcPr>
          <w:p w:rsidR="00630BD1" w:rsidRDefault="009D4B19">
            <w:pPr>
              <w:pStyle w:val="TableParagraph"/>
              <w:spacing w:before="16"/>
              <w:ind w:left="1" w:right="7"/>
              <w:rPr>
                <w:sz w:val="19"/>
              </w:rPr>
            </w:pPr>
            <w:r>
              <w:rPr>
                <w:sz w:val="19"/>
              </w:rPr>
              <w:t>-</w:t>
            </w:r>
          </w:p>
        </w:tc>
        <w:tc>
          <w:tcPr>
            <w:tcW w:w="226" w:type="pct"/>
          </w:tcPr>
          <w:p w:rsidR="00630BD1" w:rsidRDefault="009D4B19">
            <w:pPr>
              <w:pStyle w:val="TableParagraph"/>
              <w:spacing w:before="16"/>
              <w:ind w:left="1" w:right="7"/>
              <w:rPr>
                <w:sz w:val="19"/>
              </w:rPr>
            </w:pPr>
            <w:r>
              <w:rPr>
                <w:sz w:val="19"/>
              </w:rPr>
              <w:t>-</w:t>
            </w:r>
          </w:p>
        </w:tc>
        <w:tc>
          <w:tcPr>
            <w:tcW w:w="271" w:type="pct"/>
          </w:tcPr>
          <w:p w:rsidR="00630BD1" w:rsidRDefault="009D4B19">
            <w:pPr>
              <w:pStyle w:val="TableParagraph"/>
              <w:spacing w:before="16"/>
              <w:ind w:left="1" w:right="7"/>
              <w:rPr>
                <w:sz w:val="19"/>
              </w:rPr>
            </w:pPr>
            <w:r>
              <w:rPr>
                <w:sz w:val="19"/>
              </w:rPr>
              <w:t>-</w:t>
            </w:r>
          </w:p>
        </w:tc>
        <w:tc>
          <w:tcPr>
            <w:tcW w:w="271" w:type="pct"/>
          </w:tcPr>
          <w:p w:rsidR="00630BD1" w:rsidRDefault="009D4B19">
            <w:pPr>
              <w:pStyle w:val="TableParagraph"/>
              <w:spacing w:before="16"/>
              <w:ind w:left="1" w:right="7"/>
              <w:rPr>
                <w:sz w:val="19"/>
              </w:rPr>
            </w:pPr>
            <w:r>
              <w:rPr>
                <w:sz w:val="19"/>
              </w:rPr>
              <w:t>-</w:t>
            </w:r>
          </w:p>
        </w:tc>
        <w:tc>
          <w:tcPr>
            <w:tcW w:w="256" w:type="pct"/>
            <w:gridSpan w:val="2"/>
          </w:tcPr>
          <w:p w:rsidR="00630BD1" w:rsidRDefault="009D4B19">
            <w:pPr>
              <w:pStyle w:val="TableParagraph"/>
              <w:spacing w:before="16"/>
              <w:ind w:left="1" w:right="7"/>
              <w:rPr>
                <w:sz w:val="19"/>
              </w:rPr>
            </w:pPr>
            <w:r>
              <w:rPr>
                <w:sz w:val="19"/>
              </w:rPr>
              <w:t>-</w:t>
            </w:r>
          </w:p>
        </w:tc>
        <w:tc>
          <w:tcPr>
            <w:tcW w:w="295" w:type="pct"/>
          </w:tcPr>
          <w:p w:rsidR="00630BD1" w:rsidRDefault="009D4B19">
            <w:pPr>
              <w:pStyle w:val="TableParagraph"/>
              <w:spacing w:before="16"/>
              <w:ind w:left="1" w:right="7"/>
              <w:rPr>
                <w:sz w:val="19"/>
              </w:rPr>
            </w:pPr>
            <w:r>
              <w:rPr>
                <w:sz w:val="19"/>
              </w:rPr>
              <w:t>-</w:t>
            </w:r>
          </w:p>
        </w:tc>
        <w:tc>
          <w:tcPr>
            <w:tcW w:w="483" w:type="pct"/>
          </w:tcPr>
          <w:p w:rsidR="00630BD1" w:rsidRDefault="009D4B19">
            <w:pPr>
              <w:spacing w:before="60" w:after="60"/>
              <w:jc w:val="center"/>
              <w:rPr>
                <w:sz w:val="22"/>
                <w:szCs w:val="22"/>
              </w:rPr>
            </w:pPr>
            <w:r>
              <w:rPr>
                <w:sz w:val="22"/>
                <w:szCs w:val="22"/>
              </w:rPr>
              <w:t>68,5</w:t>
            </w:r>
          </w:p>
        </w:tc>
      </w:tr>
      <w:tr w:rsidR="009D4B19" w:rsidTr="008030A5">
        <w:trPr>
          <w:trHeight w:val="20"/>
        </w:trPr>
        <w:tc>
          <w:tcPr>
            <w:tcW w:w="143" w:type="pct"/>
          </w:tcPr>
          <w:p w:rsidR="009D4B19" w:rsidRDefault="009D4B19" w:rsidP="009D4B19">
            <w:pPr>
              <w:spacing w:before="60" w:after="60"/>
              <w:jc w:val="center"/>
              <w:rPr>
                <w:sz w:val="22"/>
                <w:szCs w:val="22"/>
              </w:rPr>
            </w:pPr>
            <w:r>
              <w:rPr>
                <w:sz w:val="22"/>
                <w:szCs w:val="22"/>
              </w:rPr>
              <w:t>1.2</w:t>
            </w:r>
          </w:p>
        </w:tc>
        <w:tc>
          <w:tcPr>
            <w:tcW w:w="848" w:type="pct"/>
          </w:tcPr>
          <w:p w:rsidR="00B34F09" w:rsidRPr="00B34F09" w:rsidRDefault="00B34F09" w:rsidP="00B34F09">
            <w:pPr>
              <w:spacing w:before="60" w:after="60"/>
              <w:jc w:val="center"/>
              <w:rPr>
                <w:bCs/>
                <w:color w:val="000000"/>
                <w:sz w:val="22"/>
                <w:szCs w:val="22"/>
              </w:rPr>
            </w:pPr>
            <w:r w:rsidRPr="00B34F09">
              <w:rPr>
                <w:bCs/>
                <w:color w:val="000000"/>
                <w:sz w:val="22"/>
                <w:szCs w:val="22"/>
              </w:rPr>
              <w:t>Доля лиц, принятых с целью оказания ПМСП одним передвижным подразделением в год, от расчетной пропускной способности одного передвижного подразделения, %</w:t>
            </w:r>
          </w:p>
          <w:p w:rsidR="009D4B19" w:rsidRDefault="009D4B19" w:rsidP="009D4B19">
            <w:pPr>
              <w:spacing w:before="60" w:after="60"/>
              <w:jc w:val="center"/>
              <w:rPr>
                <w:bCs/>
                <w:color w:val="000000"/>
                <w:sz w:val="22"/>
                <w:szCs w:val="22"/>
              </w:rPr>
            </w:pPr>
          </w:p>
        </w:tc>
        <w:tc>
          <w:tcPr>
            <w:tcW w:w="405" w:type="pct"/>
          </w:tcPr>
          <w:p w:rsidR="009D4B19" w:rsidRDefault="009D4B19" w:rsidP="009D4B19">
            <w:pPr>
              <w:jc w:val="center"/>
            </w:pPr>
            <w:r>
              <w:rPr>
                <w:color w:val="000000"/>
                <w:sz w:val="22"/>
                <w:szCs w:val="22"/>
              </w:rPr>
              <w:t>ФП</w:t>
            </w:r>
          </w:p>
        </w:tc>
        <w:tc>
          <w:tcPr>
            <w:tcW w:w="360" w:type="pct"/>
          </w:tcPr>
          <w:p w:rsidR="009D4B19" w:rsidRDefault="009D4B19" w:rsidP="009D4B19">
            <w:pPr>
              <w:spacing w:before="60" w:after="60"/>
              <w:jc w:val="center"/>
              <w:rPr>
                <w:sz w:val="22"/>
                <w:szCs w:val="22"/>
              </w:rPr>
            </w:pPr>
            <w:r>
              <w:rPr>
                <w:sz w:val="22"/>
                <w:szCs w:val="22"/>
              </w:rPr>
              <w:t>Процент</w:t>
            </w:r>
          </w:p>
        </w:tc>
        <w:tc>
          <w:tcPr>
            <w:tcW w:w="272" w:type="pct"/>
          </w:tcPr>
          <w:p w:rsidR="009D4B19" w:rsidRDefault="009D4B19" w:rsidP="009D4B19">
            <w:pPr>
              <w:pStyle w:val="TableParagraph"/>
              <w:spacing w:line="215" w:lineRule="exact"/>
              <w:ind w:left="2" w:right="7"/>
              <w:rPr>
                <w:sz w:val="19"/>
              </w:rPr>
            </w:pPr>
            <w:r>
              <w:rPr>
                <w:sz w:val="19"/>
              </w:rPr>
              <w:t>-</w:t>
            </w:r>
          </w:p>
        </w:tc>
        <w:tc>
          <w:tcPr>
            <w:tcW w:w="271" w:type="pct"/>
          </w:tcPr>
          <w:p w:rsidR="009D4B19" w:rsidRDefault="009D4B19" w:rsidP="009D4B19">
            <w:pPr>
              <w:pStyle w:val="TableParagraph"/>
              <w:spacing w:line="215" w:lineRule="exact"/>
              <w:ind w:left="2" w:right="7"/>
              <w:rPr>
                <w:sz w:val="19"/>
              </w:rPr>
            </w:pPr>
            <w:r>
              <w:rPr>
                <w:sz w:val="19"/>
              </w:rPr>
              <w:t>-</w:t>
            </w:r>
          </w:p>
        </w:tc>
        <w:tc>
          <w:tcPr>
            <w:tcW w:w="223" w:type="pct"/>
          </w:tcPr>
          <w:p w:rsidR="009D4B19" w:rsidRDefault="009D4B19" w:rsidP="009D4B19">
            <w:pPr>
              <w:pStyle w:val="TableParagraph"/>
              <w:spacing w:line="215" w:lineRule="exact"/>
              <w:ind w:left="2" w:right="7"/>
              <w:rPr>
                <w:sz w:val="19"/>
              </w:rPr>
            </w:pPr>
            <w:r>
              <w:rPr>
                <w:sz w:val="19"/>
              </w:rPr>
              <w:t>-</w:t>
            </w:r>
          </w:p>
        </w:tc>
        <w:tc>
          <w:tcPr>
            <w:tcW w:w="225" w:type="pct"/>
          </w:tcPr>
          <w:p w:rsidR="009D4B19" w:rsidRDefault="009D4B19" w:rsidP="009D4B19">
            <w:pPr>
              <w:pStyle w:val="TableParagraph"/>
              <w:spacing w:line="215" w:lineRule="exact"/>
              <w:ind w:left="2" w:right="7"/>
              <w:rPr>
                <w:sz w:val="19"/>
              </w:rPr>
            </w:pPr>
            <w:r>
              <w:rPr>
                <w:sz w:val="19"/>
              </w:rPr>
              <w:t>-</w:t>
            </w:r>
          </w:p>
        </w:tc>
        <w:tc>
          <w:tcPr>
            <w:tcW w:w="226" w:type="pct"/>
          </w:tcPr>
          <w:p w:rsidR="009D4B19" w:rsidRDefault="009D4B19" w:rsidP="009D4B19">
            <w:pPr>
              <w:pStyle w:val="TableParagraph"/>
              <w:spacing w:line="215" w:lineRule="exact"/>
              <w:ind w:left="2" w:right="7"/>
              <w:rPr>
                <w:sz w:val="19"/>
              </w:rPr>
            </w:pPr>
            <w:r>
              <w:rPr>
                <w:sz w:val="19"/>
              </w:rPr>
              <w:t>-</w:t>
            </w:r>
          </w:p>
        </w:tc>
        <w:tc>
          <w:tcPr>
            <w:tcW w:w="225" w:type="pct"/>
          </w:tcPr>
          <w:p w:rsidR="009D4B19" w:rsidRDefault="009D4B19" w:rsidP="009D4B19">
            <w:pPr>
              <w:pStyle w:val="TableParagraph"/>
              <w:spacing w:line="215" w:lineRule="exact"/>
              <w:ind w:left="2" w:right="7"/>
              <w:rPr>
                <w:sz w:val="19"/>
              </w:rPr>
            </w:pPr>
            <w:r>
              <w:rPr>
                <w:sz w:val="19"/>
              </w:rPr>
              <w:t>-</w:t>
            </w:r>
          </w:p>
        </w:tc>
        <w:tc>
          <w:tcPr>
            <w:tcW w:w="226" w:type="pct"/>
          </w:tcPr>
          <w:p w:rsidR="009D4B19" w:rsidRDefault="009D4B19" w:rsidP="009D4B19">
            <w:pPr>
              <w:pStyle w:val="TableParagraph"/>
              <w:spacing w:line="215" w:lineRule="exact"/>
              <w:ind w:left="2" w:right="7"/>
              <w:rPr>
                <w:sz w:val="19"/>
              </w:rPr>
            </w:pPr>
            <w:r>
              <w:rPr>
                <w:sz w:val="19"/>
              </w:rPr>
              <w:t>-</w:t>
            </w:r>
          </w:p>
        </w:tc>
        <w:tc>
          <w:tcPr>
            <w:tcW w:w="271" w:type="pct"/>
          </w:tcPr>
          <w:p w:rsidR="009D4B19" w:rsidRDefault="009D4B19" w:rsidP="009D4B19">
            <w:pPr>
              <w:pStyle w:val="TableParagraph"/>
              <w:spacing w:line="215" w:lineRule="exact"/>
              <w:ind w:left="2" w:right="7"/>
              <w:rPr>
                <w:sz w:val="19"/>
              </w:rPr>
            </w:pPr>
            <w:r>
              <w:rPr>
                <w:sz w:val="19"/>
              </w:rPr>
              <w:t>-</w:t>
            </w:r>
          </w:p>
        </w:tc>
        <w:tc>
          <w:tcPr>
            <w:tcW w:w="271" w:type="pct"/>
          </w:tcPr>
          <w:p w:rsidR="009D4B19" w:rsidRDefault="009D4B19" w:rsidP="009D4B19">
            <w:pPr>
              <w:pStyle w:val="TableParagraph"/>
              <w:spacing w:line="215" w:lineRule="exact"/>
              <w:ind w:left="2" w:right="7"/>
              <w:rPr>
                <w:sz w:val="19"/>
              </w:rPr>
            </w:pPr>
            <w:r>
              <w:rPr>
                <w:sz w:val="19"/>
              </w:rPr>
              <w:t>-</w:t>
            </w:r>
          </w:p>
        </w:tc>
        <w:tc>
          <w:tcPr>
            <w:tcW w:w="256" w:type="pct"/>
            <w:gridSpan w:val="2"/>
          </w:tcPr>
          <w:p w:rsidR="009D4B19" w:rsidRDefault="009D4B19" w:rsidP="009D4B19">
            <w:pPr>
              <w:pStyle w:val="TableParagraph"/>
              <w:spacing w:line="215" w:lineRule="exact"/>
              <w:ind w:left="2" w:right="7"/>
              <w:rPr>
                <w:sz w:val="19"/>
              </w:rPr>
            </w:pPr>
            <w:r>
              <w:rPr>
                <w:sz w:val="19"/>
              </w:rPr>
              <w:t>-</w:t>
            </w:r>
          </w:p>
        </w:tc>
        <w:tc>
          <w:tcPr>
            <w:tcW w:w="295" w:type="pct"/>
          </w:tcPr>
          <w:p w:rsidR="009D4B19" w:rsidRDefault="009D4B19" w:rsidP="009D4B19">
            <w:pPr>
              <w:pStyle w:val="TableParagraph"/>
              <w:spacing w:line="215" w:lineRule="exact"/>
              <w:ind w:left="2" w:right="7"/>
              <w:rPr>
                <w:sz w:val="19"/>
              </w:rPr>
            </w:pPr>
            <w:r>
              <w:rPr>
                <w:sz w:val="19"/>
              </w:rPr>
              <w:t>-</w:t>
            </w:r>
          </w:p>
        </w:tc>
        <w:tc>
          <w:tcPr>
            <w:tcW w:w="483" w:type="pct"/>
          </w:tcPr>
          <w:p w:rsidR="009D4B19" w:rsidRDefault="009D4B19" w:rsidP="009D4B19">
            <w:pPr>
              <w:spacing w:before="60" w:after="60"/>
              <w:jc w:val="center"/>
              <w:rPr>
                <w:sz w:val="22"/>
                <w:szCs w:val="22"/>
              </w:rPr>
            </w:pPr>
            <w:r>
              <w:rPr>
                <w:sz w:val="22"/>
                <w:szCs w:val="22"/>
              </w:rPr>
              <w:t>70</w:t>
            </w:r>
          </w:p>
        </w:tc>
      </w:tr>
      <w:tr w:rsidR="009D4B19" w:rsidTr="008030A5">
        <w:trPr>
          <w:trHeight w:val="20"/>
        </w:trPr>
        <w:tc>
          <w:tcPr>
            <w:tcW w:w="143" w:type="pct"/>
          </w:tcPr>
          <w:p w:rsidR="009D4B19" w:rsidRDefault="009D4B19" w:rsidP="009D4B19">
            <w:pPr>
              <w:spacing w:before="60" w:after="60"/>
              <w:jc w:val="center"/>
              <w:rPr>
                <w:sz w:val="22"/>
                <w:szCs w:val="22"/>
              </w:rPr>
            </w:pPr>
            <w:r>
              <w:rPr>
                <w:sz w:val="22"/>
                <w:szCs w:val="22"/>
              </w:rPr>
              <w:t>1.3</w:t>
            </w:r>
          </w:p>
        </w:tc>
        <w:tc>
          <w:tcPr>
            <w:tcW w:w="848" w:type="pct"/>
          </w:tcPr>
          <w:p w:rsidR="009D4B19" w:rsidRDefault="009D4B19" w:rsidP="009D4B19">
            <w:pPr>
              <w:spacing w:before="60" w:after="60"/>
              <w:jc w:val="center"/>
              <w:rPr>
                <w:bCs/>
                <w:color w:val="000000"/>
                <w:sz w:val="22"/>
                <w:szCs w:val="22"/>
              </w:rPr>
            </w:pPr>
            <w:r w:rsidRPr="009D4B19">
              <w:rPr>
                <w:bCs/>
                <w:color w:val="000000"/>
                <w:sz w:val="22"/>
                <w:szCs w:val="22"/>
              </w:rPr>
              <w:t>Доля населения, которой доступна первичная медико-санитарная помощь в модернизированных медицинских подразделениях</w:t>
            </w:r>
          </w:p>
        </w:tc>
        <w:tc>
          <w:tcPr>
            <w:tcW w:w="405" w:type="pct"/>
          </w:tcPr>
          <w:p w:rsidR="009D4B19" w:rsidRDefault="009D4B19" w:rsidP="009D4B19">
            <w:pPr>
              <w:jc w:val="center"/>
            </w:pPr>
            <w:r>
              <w:rPr>
                <w:color w:val="000000"/>
                <w:sz w:val="22"/>
                <w:szCs w:val="22"/>
              </w:rPr>
              <w:t>ФП</w:t>
            </w:r>
          </w:p>
        </w:tc>
        <w:tc>
          <w:tcPr>
            <w:tcW w:w="360" w:type="pct"/>
          </w:tcPr>
          <w:p w:rsidR="009D4B19" w:rsidRDefault="009D4B19" w:rsidP="009D4B19">
            <w:pPr>
              <w:spacing w:before="60" w:after="60"/>
              <w:jc w:val="center"/>
              <w:rPr>
                <w:sz w:val="22"/>
                <w:szCs w:val="22"/>
              </w:rPr>
            </w:pPr>
            <w:r>
              <w:rPr>
                <w:sz w:val="22"/>
                <w:szCs w:val="22"/>
              </w:rPr>
              <w:t>Процент</w:t>
            </w:r>
          </w:p>
        </w:tc>
        <w:tc>
          <w:tcPr>
            <w:tcW w:w="272" w:type="pct"/>
          </w:tcPr>
          <w:p w:rsidR="009D4B19" w:rsidRDefault="009D4B19" w:rsidP="009D4B19">
            <w:pPr>
              <w:pStyle w:val="TableParagraph"/>
              <w:spacing w:before="16"/>
              <w:ind w:left="1" w:right="7"/>
              <w:rPr>
                <w:sz w:val="19"/>
              </w:rPr>
            </w:pPr>
            <w:r>
              <w:rPr>
                <w:sz w:val="19"/>
              </w:rPr>
              <w:t>-</w:t>
            </w:r>
          </w:p>
        </w:tc>
        <w:tc>
          <w:tcPr>
            <w:tcW w:w="271" w:type="pct"/>
          </w:tcPr>
          <w:p w:rsidR="009D4B19" w:rsidRDefault="009D4B19" w:rsidP="009D4B19">
            <w:pPr>
              <w:pStyle w:val="TableParagraph"/>
              <w:spacing w:before="16"/>
              <w:ind w:left="1" w:right="7"/>
              <w:rPr>
                <w:sz w:val="19"/>
              </w:rPr>
            </w:pPr>
            <w:r>
              <w:rPr>
                <w:sz w:val="19"/>
              </w:rPr>
              <w:t>-</w:t>
            </w:r>
          </w:p>
        </w:tc>
        <w:tc>
          <w:tcPr>
            <w:tcW w:w="223" w:type="pct"/>
          </w:tcPr>
          <w:p w:rsidR="009D4B19" w:rsidRDefault="009D4B19" w:rsidP="009D4B19">
            <w:pPr>
              <w:pStyle w:val="TableParagraph"/>
              <w:spacing w:before="16"/>
              <w:ind w:left="1" w:right="7"/>
              <w:rPr>
                <w:sz w:val="19"/>
              </w:rPr>
            </w:pPr>
            <w:r>
              <w:rPr>
                <w:sz w:val="19"/>
              </w:rPr>
              <w:t>-</w:t>
            </w:r>
          </w:p>
        </w:tc>
        <w:tc>
          <w:tcPr>
            <w:tcW w:w="225" w:type="pct"/>
          </w:tcPr>
          <w:p w:rsidR="009D4B19" w:rsidRDefault="009D4B19" w:rsidP="009D4B19">
            <w:pPr>
              <w:pStyle w:val="TableParagraph"/>
              <w:spacing w:before="16"/>
              <w:ind w:left="1" w:right="7"/>
              <w:rPr>
                <w:sz w:val="19"/>
              </w:rPr>
            </w:pPr>
            <w:r>
              <w:rPr>
                <w:sz w:val="19"/>
              </w:rPr>
              <w:t>-</w:t>
            </w:r>
          </w:p>
        </w:tc>
        <w:tc>
          <w:tcPr>
            <w:tcW w:w="226" w:type="pct"/>
          </w:tcPr>
          <w:p w:rsidR="009D4B19" w:rsidRDefault="009D4B19" w:rsidP="009D4B19">
            <w:pPr>
              <w:pStyle w:val="TableParagraph"/>
              <w:spacing w:before="16"/>
              <w:ind w:left="1" w:right="7"/>
              <w:rPr>
                <w:sz w:val="19"/>
              </w:rPr>
            </w:pPr>
            <w:r>
              <w:rPr>
                <w:sz w:val="19"/>
              </w:rPr>
              <w:t>-</w:t>
            </w:r>
          </w:p>
        </w:tc>
        <w:tc>
          <w:tcPr>
            <w:tcW w:w="225" w:type="pct"/>
          </w:tcPr>
          <w:p w:rsidR="009D4B19" w:rsidRDefault="009D4B19" w:rsidP="009D4B19">
            <w:pPr>
              <w:pStyle w:val="TableParagraph"/>
              <w:spacing w:before="16"/>
              <w:ind w:left="1" w:right="7"/>
              <w:rPr>
                <w:sz w:val="19"/>
              </w:rPr>
            </w:pPr>
            <w:r>
              <w:rPr>
                <w:sz w:val="19"/>
              </w:rPr>
              <w:t>-</w:t>
            </w:r>
          </w:p>
        </w:tc>
        <w:tc>
          <w:tcPr>
            <w:tcW w:w="226" w:type="pct"/>
          </w:tcPr>
          <w:p w:rsidR="009D4B19" w:rsidRDefault="009D4B19" w:rsidP="009D4B19">
            <w:pPr>
              <w:pStyle w:val="TableParagraph"/>
              <w:spacing w:before="16"/>
              <w:ind w:left="1" w:right="7"/>
              <w:rPr>
                <w:sz w:val="19"/>
              </w:rPr>
            </w:pPr>
            <w:r>
              <w:rPr>
                <w:sz w:val="19"/>
              </w:rPr>
              <w:t>-</w:t>
            </w:r>
          </w:p>
        </w:tc>
        <w:tc>
          <w:tcPr>
            <w:tcW w:w="271" w:type="pct"/>
          </w:tcPr>
          <w:p w:rsidR="009D4B19" w:rsidRDefault="009D4B19" w:rsidP="009D4B19">
            <w:pPr>
              <w:pStyle w:val="TableParagraph"/>
              <w:spacing w:before="16"/>
              <w:ind w:left="1" w:right="7"/>
              <w:rPr>
                <w:sz w:val="19"/>
              </w:rPr>
            </w:pPr>
            <w:r>
              <w:rPr>
                <w:sz w:val="19"/>
              </w:rPr>
              <w:t>-</w:t>
            </w:r>
          </w:p>
        </w:tc>
        <w:tc>
          <w:tcPr>
            <w:tcW w:w="271" w:type="pct"/>
          </w:tcPr>
          <w:p w:rsidR="009D4B19" w:rsidRDefault="009D4B19" w:rsidP="009D4B19">
            <w:pPr>
              <w:pStyle w:val="TableParagraph"/>
              <w:spacing w:before="16"/>
              <w:ind w:left="1" w:right="7"/>
              <w:rPr>
                <w:sz w:val="19"/>
              </w:rPr>
            </w:pPr>
            <w:r>
              <w:rPr>
                <w:sz w:val="19"/>
              </w:rPr>
              <w:t>-</w:t>
            </w:r>
          </w:p>
        </w:tc>
        <w:tc>
          <w:tcPr>
            <w:tcW w:w="256" w:type="pct"/>
            <w:gridSpan w:val="2"/>
          </w:tcPr>
          <w:p w:rsidR="009D4B19" w:rsidRDefault="009D4B19" w:rsidP="009D4B19">
            <w:pPr>
              <w:pStyle w:val="TableParagraph"/>
              <w:spacing w:before="16"/>
              <w:ind w:left="1" w:right="7"/>
              <w:rPr>
                <w:sz w:val="19"/>
              </w:rPr>
            </w:pPr>
            <w:r>
              <w:rPr>
                <w:sz w:val="19"/>
              </w:rPr>
              <w:t>-</w:t>
            </w:r>
          </w:p>
        </w:tc>
        <w:tc>
          <w:tcPr>
            <w:tcW w:w="295" w:type="pct"/>
          </w:tcPr>
          <w:p w:rsidR="009D4B19" w:rsidRDefault="009D4B19" w:rsidP="009D4B19">
            <w:pPr>
              <w:pStyle w:val="TableParagraph"/>
              <w:spacing w:before="16"/>
              <w:ind w:left="1" w:right="7"/>
              <w:rPr>
                <w:sz w:val="19"/>
              </w:rPr>
            </w:pPr>
            <w:r>
              <w:rPr>
                <w:sz w:val="19"/>
              </w:rPr>
              <w:t>-</w:t>
            </w:r>
          </w:p>
        </w:tc>
        <w:tc>
          <w:tcPr>
            <w:tcW w:w="483" w:type="pct"/>
          </w:tcPr>
          <w:p w:rsidR="009D4B19" w:rsidRDefault="009D4B19" w:rsidP="009D4B19">
            <w:pPr>
              <w:spacing w:before="60" w:after="60"/>
              <w:jc w:val="center"/>
              <w:rPr>
                <w:sz w:val="22"/>
                <w:szCs w:val="22"/>
              </w:rPr>
            </w:pPr>
            <w:r>
              <w:rPr>
                <w:sz w:val="22"/>
                <w:szCs w:val="22"/>
              </w:rPr>
              <w:t>70</w:t>
            </w:r>
          </w:p>
        </w:tc>
      </w:tr>
      <w:tr w:rsidR="009D4B19" w:rsidTr="008030A5">
        <w:trPr>
          <w:trHeight w:val="20"/>
        </w:trPr>
        <w:tc>
          <w:tcPr>
            <w:tcW w:w="143" w:type="pct"/>
          </w:tcPr>
          <w:p w:rsidR="009D4B19" w:rsidRDefault="009D4B19" w:rsidP="009D4B19">
            <w:pPr>
              <w:spacing w:before="60" w:after="60"/>
              <w:jc w:val="center"/>
              <w:rPr>
                <w:sz w:val="22"/>
                <w:szCs w:val="22"/>
              </w:rPr>
            </w:pPr>
            <w:r>
              <w:rPr>
                <w:sz w:val="22"/>
                <w:szCs w:val="22"/>
              </w:rPr>
              <w:lastRenderedPageBreak/>
              <w:t>1.4</w:t>
            </w:r>
          </w:p>
        </w:tc>
        <w:tc>
          <w:tcPr>
            <w:tcW w:w="848" w:type="pct"/>
          </w:tcPr>
          <w:p w:rsidR="009D4B19" w:rsidRDefault="009D4B19" w:rsidP="009D4B19">
            <w:pPr>
              <w:spacing w:before="60" w:after="60"/>
              <w:jc w:val="center"/>
              <w:rPr>
                <w:bCs/>
                <w:color w:val="000000"/>
                <w:sz w:val="22"/>
                <w:szCs w:val="22"/>
              </w:rPr>
            </w:pPr>
            <w:r w:rsidRPr="009D4B19">
              <w:rPr>
                <w:bCs/>
                <w:color w:val="000000"/>
                <w:sz w:val="22"/>
                <w:szCs w:val="22"/>
              </w:rPr>
              <w:t>Удовлетворенность населения медицинской помощью по результатам оценки общественного мнения</w:t>
            </w:r>
          </w:p>
        </w:tc>
        <w:tc>
          <w:tcPr>
            <w:tcW w:w="405" w:type="pct"/>
          </w:tcPr>
          <w:p w:rsidR="009D4B19" w:rsidRDefault="009D4B19" w:rsidP="009D4B19">
            <w:pPr>
              <w:jc w:val="center"/>
            </w:pPr>
            <w:r>
              <w:rPr>
                <w:color w:val="000000"/>
                <w:sz w:val="22"/>
                <w:szCs w:val="22"/>
              </w:rPr>
              <w:t>ФП</w:t>
            </w:r>
          </w:p>
        </w:tc>
        <w:tc>
          <w:tcPr>
            <w:tcW w:w="360" w:type="pct"/>
          </w:tcPr>
          <w:p w:rsidR="009D4B19" w:rsidRDefault="009D4B19" w:rsidP="009D4B19">
            <w:pPr>
              <w:spacing w:before="60" w:after="60"/>
              <w:jc w:val="center"/>
              <w:rPr>
                <w:sz w:val="22"/>
                <w:szCs w:val="22"/>
              </w:rPr>
            </w:pPr>
            <w:r>
              <w:rPr>
                <w:sz w:val="22"/>
                <w:szCs w:val="22"/>
              </w:rPr>
              <w:t>Процент</w:t>
            </w:r>
          </w:p>
        </w:tc>
        <w:tc>
          <w:tcPr>
            <w:tcW w:w="272" w:type="pct"/>
          </w:tcPr>
          <w:p w:rsidR="009D4B19" w:rsidRDefault="009D4B19" w:rsidP="009D4B19">
            <w:pPr>
              <w:pStyle w:val="TableParagraph"/>
              <w:spacing w:line="215" w:lineRule="exact"/>
              <w:ind w:left="2" w:right="7"/>
              <w:rPr>
                <w:sz w:val="19"/>
              </w:rPr>
            </w:pPr>
            <w:r>
              <w:rPr>
                <w:sz w:val="19"/>
              </w:rPr>
              <w:t>-</w:t>
            </w:r>
          </w:p>
        </w:tc>
        <w:tc>
          <w:tcPr>
            <w:tcW w:w="271" w:type="pct"/>
          </w:tcPr>
          <w:p w:rsidR="009D4B19" w:rsidRDefault="009D4B19" w:rsidP="009D4B19">
            <w:pPr>
              <w:pStyle w:val="TableParagraph"/>
              <w:spacing w:line="215" w:lineRule="exact"/>
              <w:ind w:left="2" w:right="7"/>
              <w:rPr>
                <w:sz w:val="19"/>
              </w:rPr>
            </w:pPr>
            <w:r>
              <w:rPr>
                <w:sz w:val="19"/>
              </w:rPr>
              <w:t>-</w:t>
            </w:r>
          </w:p>
        </w:tc>
        <w:tc>
          <w:tcPr>
            <w:tcW w:w="223" w:type="pct"/>
          </w:tcPr>
          <w:p w:rsidR="009D4B19" w:rsidRDefault="009D4B19" w:rsidP="009D4B19">
            <w:pPr>
              <w:pStyle w:val="TableParagraph"/>
              <w:spacing w:line="215" w:lineRule="exact"/>
              <w:ind w:left="2" w:right="7"/>
              <w:rPr>
                <w:sz w:val="19"/>
              </w:rPr>
            </w:pPr>
            <w:r>
              <w:rPr>
                <w:sz w:val="19"/>
              </w:rPr>
              <w:t>-</w:t>
            </w:r>
          </w:p>
        </w:tc>
        <w:tc>
          <w:tcPr>
            <w:tcW w:w="225" w:type="pct"/>
          </w:tcPr>
          <w:p w:rsidR="009D4B19" w:rsidRDefault="009D4B19" w:rsidP="009D4B19">
            <w:pPr>
              <w:pStyle w:val="TableParagraph"/>
              <w:spacing w:line="215" w:lineRule="exact"/>
              <w:ind w:left="2" w:right="7"/>
              <w:rPr>
                <w:sz w:val="19"/>
              </w:rPr>
            </w:pPr>
            <w:r>
              <w:rPr>
                <w:sz w:val="19"/>
              </w:rPr>
              <w:t>-</w:t>
            </w:r>
          </w:p>
        </w:tc>
        <w:tc>
          <w:tcPr>
            <w:tcW w:w="226" w:type="pct"/>
          </w:tcPr>
          <w:p w:rsidR="009D4B19" w:rsidRDefault="009D4B19" w:rsidP="009D4B19">
            <w:pPr>
              <w:pStyle w:val="TableParagraph"/>
              <w:spacing w:line="215" w:lineRule="exact"/>
              <w:ind w:left="2" w:right="7"/>
              <w:rPr>
                <w:sz w:val="19"/>
              </w:rPr>
            </w:pPr>
            <w:r>
              <w:rPr>
                <w:sz w:val="19"/>
              </w:rPr>
              <w:t>-</w:t>
            </w:r>
          </w:p>
        </w:tc>
        <w:tc>
          <w:tcPr>
            <w:tcW w:w="225" w:type="pct"/>
          </w:tcPr>
          <w:p w:rsidR="009D4B19" w:rsidRDefault="009D4B19" w:rsidP="009D4B19">
            <w:pPr>
              <w:pStyle w:val="TableParagraph"/>
              <w:spacing w:line="215" w:lineRule="exact"/>
              <w:ind w:left="2" w:right="7"/>
              <w:rPr>
                <w:sz w:val="19"/>
              </w:rPr>
            </w:pPr>
            <w:r>
              <w:rPr>
                <w:sz w:val="19"/>
              </w:rPr>
              <w:t>-</w:t>
            </w:r>
          </w:p>
        </w:tc>
        <w:tc>
          <w:tcPr>
            <w:tcW w:w="226" w:type="pct"/>
          </w:tcPr>
          <w:p w:rsidR="009D4B19" w:rsidRDefault="009D4B19" w:rsidP="009D4B19">
            <w:pPr>
              <w:pStyle w:val="TableParagraph"/>
              <w:spacing w:line="215" w:lineRule="exact"/>
              <w:ind w:left="2" w:right="7"/>
              <w:rPr>
                <w:sz w:val="19"/>
              </w:rPr>
            </w:pPr>
            <w:r>
              <w:rPr>
                <w:sz w:val="19"/>
              </w:rPr>
              <w:t>-</w:t>
            </w:r>
          </w:p>
        </w:tc>
        <w:tc>
          <w:tcPr>
            <w:tcW w:w="271" w:type="pct"/>
          </w:tcPr>
          <w:p w:rsidR="009D4B19" w:rsidRDefault="009D4B19" w:rsidP="009D4B19">
            <w:pPr>
              <w:pStyle w:val="TableParagraph"/>
              <w:spacing w:line="215" w:lineRule="exact"/>
              <w:ind w:left="2" w:right="7"/>
              <w:rPr>
                <w:sz w:val="19"/>
              </w:rPr>
            </w:pPr>
            <w:r>
              <w:rPr>
                <w:sz w:val="19"/>
              </w:rPr>
              <w:t>-</w:t>
            </w:r>
          </w:p>
        </w:tc>
        <w:tc>
          <w:tcPr>
            <w:tcW w:w="271" w:type="pct"/>
          </w:tcPr>
          <w:p w:rsidR="009D4B19" w:rsidRDefault="009D4B19" w:rsidP="009D4B19">
            <w:pPr>
              <w:pStyle w:val="TableParagraph"/>
              <w:spacing w:line="215" w:lineRule="exact"/>
              <w:ind w:left="2" w:right="7"/>
              <w:rPr>
                <w:sz w:val="19"/>
              </w:rPr>
            </w:pPr>
            <w:r>
              <w:rPr>
                <w:sz w:val="19"/>
              </w:rPr>
              <w:t>-</w:t>
            </w:r>
          </w:p>
        </w:tc>
        <w:tc>
          <w:tcPr>
            <w:tcW w:w="256" w:type="pct"/>
            <w:gridSpan w:val="2"/>
          </w:tcPr>
          <w:p w:rsidR="009D4B19" w:rsidRDefault="009D4B19" w:rsidP="009D4B19">
            <w:pPr>
              <w:pStyle w:val="TableParagraph"/>
              <w:spacing w:line="215" w:lineRule="exact"/>
              <w:ind w:left="2" w:right="7"/>
              <w:rPr>
                <w:sz w:val="19"/>
              </w:rPr>
            </w:pPr>
            <w:r>
              <w:rPr>
                <w:sz w:val="19"/>
              </w:rPr>
              <w:t>-</w:t>
            </w:r>
          </w:p>
        </w:tc>
        <w:tc>
          <w:tcPr>
            <w:tcW w:w="295" w:type="pct"/>
          </w:tcPr>
          <w:p w:rsidR="009D4B19" w:rsidRDefault="009D4B19" w:rsidP="009D4B19">
            <w:pPr>
              <w:pStyle w:val="TableParagraph"/>
              <w:spacing w:line="215" w:lineRule="exact"/>
              <w:ind w:left="2" w:right="7"/>
              <w:rPr>
                <w:sz w:val="19"/>
              </w:rPr>
            </w:pPr>
            <w:r>
              <w:rPr>
                <w:sz w:val="19"/>
              </w:rPr>
              <w:t>-</w:t>
            </w:r>
          </w:p>
        </w:tc>
        <w:tc>
          <w:tcPr>
            <w:tcW w:w="483" w:type="pct"/>
          </w:tcPr>
          <w:p w:rsidR="009D4B19" w:rsidRDefault="009D4B19" w:rsidP="009D4B19">
            <w:pPr>
              <w:spacing w:before="60" w:after="60"/>
              <w:jc w:val="center"/>
              <w:rPr>
                <w:sz w:val="22"/>
                <w:szCs w:val="22"/>
              </w:rPr>
            </w:pPr>
            <w:r>
              <w:rPr>
                <w:sz w:val="22"/>
                <w:szCs w:val="22"/>
              </w:rPr>
              <w:t>56,6</w:t>
            </w:r>
          </w:p>
        </w:tc>
      </w:tr>
    </w:tbl>
    <w:p w:rsidR="00630BD1" w:rsidRDefault="00FE5D82">
      <w:pPr>
        <w:jc w:val="center"/>
        <w:rPr>
          <w:sz w:val="28"/>
          <w:szCs w:val="28"/>
        </w:rPr>
      </w:pPr>
      <w:r>
        <w:rPr>
          <w:sz w:val="28"/>
          <w:szCs w:val="28"/>
        </w:rPr>
        <w:br w:type="page" w:clear="all"/>
      </w:r>
      <w:r>
        <w:rPr>
          <w:sz w:val="28"/>
          <w:szCs w:val="28"/>
        </w:rPr>
        <w:lastRenderedPageBreak/>
        <w:t>4. Мероприятия (результаты) регионального проекта</w:t>
      </w:r>
    </w:p>
    <w:tbl>
      <w:tblPr>
        <w:tblW w:w="5329" w:type="pc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21"/>
        <w:gridCol w:w="2692"/>
        <w:gridCol w:w="1133"/>
        <w:gridCol w:w="853"/>
        <w:gridCol w:w="715"/>
        <w:gridCol w:w="850"/>
        <w:gridCol w:w="853"/>
        <w:gridCol w:w="853"/>
        <w:gridCol w:w="4244"/>
        <w:gridCol w:w="1278"/>
        <w:gridCol w:w="1848"/>
      </w:tblGrid>
      <w:tr w:rsidR="00630BD1">
        <w:trPr>
          <w:trHeight w:val="20"/>
          <w:tblHeader/>
        </w:trPr>
        <w:tc>
          <w:tcPr>
            <w:tcW w:w="134" w:type="pct"/>
            <w:vMerge w:val="restart"/>
            <w:vAlign w:val="center"/>
          </w:tcPr>
          <w:p w:rsidR="00630BD1" w:rsidRDefault="00FE5D82">
            <w:pPr>
              <w:jc w:val="center"/>
              <w:rPr>
                <w:sz w:val="22"/>
                <w:szCs w:val="22"/>
              </w:rPr>
            </w:pPr>
            <w:r>
              <w:rPr>
                <w:sz w:val="22"/>
                <w:szCs w:val="22"/>
              </w:rPr>
              <w:t>№ п/п</w:t>
            </w:r>
          </w:p>
        </w:tc>
        <w:tc>
          <w:tcPr>
            <w:tcW w:w="855" w:type="pct"/>
            <w:vMerge w:val="restart"/>
            <w:vAlign w:val="center"/>
          </w:tcPr>
          <w:p w:rsidR="00630BD1" w:rsidRDefault="00FE5D82">
            <w:pPr>
              <w:jc w:val="center"/>
              <w:rPr>
                <w:sz w:val="22"/>
                <w:szCs w:val="22"/>
              </w:rPr>
            </w:pPr>
            <w:r>
              <w:rPr>
                <w:sz w:val="22"/>
                <w:szCs w:val="22"/>
              </w:rPr>
              <w:t>Наименование мероприятия (результата)</w:t>
            </w:r>
          </w:p>
        </w:tc>
        <w:tc>
          <w:tcPr>
            <w:tcW w:w="360" w:type="pct"/>
            <w:vMerge w:val="restart"/>
            <w:vAlign w:val="center"/>
          </w:tcPr>
          <w:p w:rsidR="00630BD1" w:rsidRDefault="00FE5D82">
            <w:pPr>
              <w:jc w:val="center"/>
              <w:rPr>
                <w:sz w:val="22"/>
                <w:szCs w:val="22"/>
              </w:rPr>
            </w:pPr>
            <w:r>
              <w:rPr>
                <w:sz w:val="22"/>
                <w:szCs w:val="22"/>
              </w:rPr>
              <w:t>Единица измерения (по ОКЕИ)</w:t>
            </w:r>
          </w:p>
        </w:tc>
        <w:tc>
          <w:tcPr>
            <w:tcW w:w="498" w:type="pct"/>
            <w:gridSpan w:val="2"/>
            <w:vMerge w:val="restart"/>
            <w:vAlign w:val="center"/>
          </w:tcPr>
          <w:p w:rsidR="00630BD1" w:rsidRDefault="00FE5D82">
            <w:pPr>
              <w:jc w:val="center"/>
              <w:rPr>
                <w:sz w:val="22"/>
                <w:szCs w:val="22"/>
              </w:rPr>
            </w:pPr>
            <w:r>
              <w:rPr>
                <w:sz w:val="22"/>
                <w:szCs w:val="22"/>
              </w:rPr>
              <w:t>Базовое значение</w:t>
            </w:r>
          </w:p>
        </w:tc>
        <w:tc>
          <w:tcPr>
            <w:tcW w:w="812" w:type="pct"/>
            <w:gridSpan w:val="3"/>
            <w:vAlign w:val="center"/>
          </w:tcPr>
          <w:p w:rsidR="00630BD1" w:rsidRDefault="00FE5D82">
            <w:pPr>
              <w:jc w:val="center"/>
              <w:rPr>
                <w:sz w:val="22"/>
                <w:szCs w:val="22"/>
              </w:rPr>
            </w:pPr>
            <w:r>
              <w:rPr>
                <w:sz w:val="22"/>
                <w:szCs w:val="22"/>
              </w:rPr>
              <w:t>Период, год</w:t>
            </w:r>
          </w:p>
        </w:tc>
        <w:tc>
          <w:tcPr>
            <w:tcW w:w="1348" w:type="pct"/>
            <w:vMerge w:val="restart"/>
            <w:vAlign w:val="center"/>
          </w:tcPr>
          <w:p w:rsidR="00630BD1" w:rsidRDefault="00FE5D82">
            <w:pPr>
              <w:jc w:val="center"/>
              <w:rPr>
                <w:sz w:val="22"/>
                <w:szCs w:val="22"/>
              </w:rPr>
            </w:pPr>
            <w:r>
              <w:rPr>
                <w:sz w:val="22"/>
                <w:szCs w:val="22"/>
              </w:rPr>
              <w:t>Характеристика мероприятия (результата)</w:t>
            </w:r>
          </w:p>
        </w:tc>
        <w:tc>
          <w:tcPr>
            <w:tcW w:w="406" w:type="pct"/>
            <w:vMerge w:val="restart"/>
            <w:vAlign w:val="center"/>
          </w:tcPr>
          <w:p w:rsidR="00630BD1" w:rsidRDefault="00FE5D82">
            <w:pPr>
              <w:jc w:val="center"/>
              <w:rPr>
                <w:sz w:val="22"/>
                <w:szCs w:val="22"/>
              </w:rPr>
            </w:pPr>
            <w:r>
              <w:rPr>
                <w:sz w:val="22"/>
                <w:szCs w:val="22"/>
              </w:rPr>
              <w:t>Тип мероприятия (результата)</w:t>
            </w:r>
          </w:p>
        </w:tc>
        <w:tc>
          <w:tcPr>
            <w:tcW w:w="587" w:type="pct"/>
            <w:vMerge w:val="restart"/>
            <w:vAlign w:val="center"/>
          </w:tcPr>
          <w:p w:rsidR="00630BD1" w:rsidRDefault="00FE5D82">
            <w:pPr>
              <w:jc w:val="center"/>
              <w:rPr>
                <w:sz w:val="22"/>
                <w:szCs w:val="22"/>
              </w:rPr>
            </w:pPr>
            <w:r>
              <w:rPr>
                <w:sz w:val="22"/>
                <w:szCs w:val="22"/>
              </w:rPr>
              <w:t>Декомпозиция на муниципальные образования Архангельской области</w:t>
            </w:r>
          </w:p>
        </w:tc>
      </w:tr>
      <w:tr w:rsidR="00100E87" w:rsidTr="000444BB">
        <w:trPr>
          <w:trHeight w:val="253"/>
          <w:tblHeader/>
        </w:trPr>
        <w:tc>
          <w:tcPr>
            <w:tcW w:w="134" w:type="pct"/>
            <w:vMerge/>
            <w:tcBorders>
              <w:top w:val="single" w:sz="4" w:space="0" w:color="000000"/>
              <w:left w:val="single" w:sz="4" w:space="0" w:color="000000"/>
              <w:bottom w:val="single" w:sz="4" w:space="0" w:color="000000"/>
              <w:right w:val="single" w:sz="4" w:space="0" w:color="000000"/>
            </w:tcBorders>
            <w:vAlign w:val="center"/>
          </w:tcPr>
          <w:p w:rsidR="00100E87" w:rsidRDefault="00100E87" w:rsidP="00100E87">
            <w:pPr>
              <w:jc w:val="center"/>
              <w:rPr>
                <w:sz w:val="22"/>
                <w:szCs w:val="22"/>
              </w:rPr>
            </w:pPr>
          </w:p>
        </w:tc>
        <w:tc>
          <w:tcPr>
            <w:tcW w:w="855" w:type="pct"/>
            <w:vMerge/>
            <w:tcBorders>
              <w:top w:val="single" w:sz="4" w:space="0" w:color="000000"/>
              <w:left w:val="single" w:sz="4" w:space="0" w:color="000000"/>
              <w:bottom w:val="single" w:sz="4" w:space="0" w:color="000000"/>
              <w:right w:val="single" w:sz="4" w:space="0" w:color="000000"/>
            </w:tcBorders>
            <w:vAlign w:val="center"/>
          </w:tcPr>
          <w:p w:rsidR="00100E87" w:rsidRDefault="00100E87" w:rsidP="00100E87">
            <w:pPr>
              <w:jc w:val="center"/>
              <w:rPr>
                <w:sz w:val="22"/>
                <w:szCs w:val="22"/>
              </w:rPr>
            </w:pPr>
          </w:p>
        </w:tc>
        <w:tc>
          <w:tcPr>
            <w:tcW w:w="360" w:type="pct"/>
            <w:vMerge/>
            <w:tcBorders>
              <w:top w:val="single" w:sz="4" w:space="0" w:color="000000"/>
              <w:left w:val="single" w:sz="4" w:space="0" w:color="000000"/>
              <w:bottom w:val="single" w:sz="4" w:space="0" w:color="000000"/>
              <w:right w:val="single" w:sz="4" w:space="0" w:color="000000"/>
            </w:tcBorders>
            <w:vAlign w:val="center"/>
          </w:tcPr>
          <w:p w:rsidR="00100E87" w:rsidRDefault="00100E87" w:rsidP="00100E87">
            <w:pPr>
              <w:jc w:val="center"/>
              <w:rPr>
                <w:sz w:val="22"/>
                <w:szCs w:val="22"/>
              </w:rPr>
            </w:pPr>
          </w:p>
        </w:tc>
        <w:tc>
          <w:tcPr>
            <w:tcW w:w="498" w:type="pct"/>
            <w:gridSpan w:val="2"/>
            <w:vMerge/>
            <w:tcBorders>
              <w:top w:val="single" w:sz="4" w:space="0" w:color="000000"/>
              <w:left w:val="single" w:sz="4" w:space="0" w:color="000000"/>
              <w:bottom w:val="single" w:sz="4" w:space="0" w:color="000000"/>
              <w:right w:val="single" w:sz="4" w:space="0" w:color="000000"/>
            </w:tcBorders>
            <w:vAlign w:val="center"/>
          </w:tcPr>
          <w:p w:rsidR="00100E87" w:rsidRDefault="00100E87" w:rsidP="00100E87">
            <w:pPr>
              <w:jc w:val="center"/>
              <w:rPr>
                <w:sz w:val="22"/>
                <w:szCs w:val="22"/>
              </w:rPr>
            </w:pPr>
          </w:p>
        </w:tc>
        <w:tc>
          <w:tcPr>
            <w:tcW w:w="270" w:type="pct"/>
            <w:vMerge w:val="restart"/>
            <w:tcBorders>
              <w:top w:val="single" w:sz="4" w:space="0" w:color="000000"/>
              <w:left w:val="single" w:sz="4" w:space="0" w:color="000000"/>
              <w:right w:val="single" w:sz="4" w:space="0" w:color="000000"/>
            </w:tcBorders>
          </w:tcPr>
          <w:p w:rsidR="00100E87" w:rsidRDefault="00100E87" w:rsidP="00100E87">
            <w:pPr>
              <w:jc w:val="center"/>
              <w:rPr>
                <w:sz w:val="22"/>
                <w:szCs w:val="22"/>
              </w:rPr>
            </w:pPr>
            <w:r>
              <w:rPr>
                <w:sz w:val="22"/>
                <w:szCs w:val="22"/>
              </w:rPr>
              <w:t>2025</w:t>
            </w:r>
          </w:p>
        </w:tc>
        <w:tc>
          <w:tcPr>
            <w:tcW w:w="271" w:type="pct"/>
            <w:vMerge w:val="restart"/>
            <w:tcBorders>
              <w:top w:val="single" w:sz="4" w:space="0" w:color="000000"/>
              <w:left w:val="single" w:sz="4" w:space="0" w:color="000000"/>
              <w:bottom w:val="single" w:sz="4" w:space="0" w:color="000000"/>
              <w:right w:val="single" w:sz="4" w:space="0" w:color="000000"/>
            </w:tcBorders>
          </w:tcPr>
          <w:p w:rsidR="00100E87" w:rsidRDefault="00100E87" w:rsidP="00100E87">
            <w:pPr>
              <w:jc w:val="center"/>
              <w:rPr>
                <w:sz w:val="22"/>
                <w:szCs w:val="22"/>
              </w:rPr>
            </w:pPr>
            <w:r>
              <w:t>2026</w:t>
            </w:r>
          </w:p>
        </w:tc>
        <w:tc>
          <w:tcPr>
            <w:tcW w:w="271" w:type="pct"/>
            <w:vMerge w:val="restart"/>
            <w:tcBorders>
              <w:top w:val="single" w:sz="4" w:space="0" w:color="000000"/>
              <w:left w:val="single" w:sz="4" w:space="0" w:color="000000"/>
              <w:right w:val="single" w:sz="4" w:space="0" w:color="000000"/>
            </w:tcBorders>
          </w:tcPr>
          <w:p w:rsidR="00100E87" w:rsidRDefault="00100E87" w:rsidP="00100E87">
            <w:pPr>
              <w:jc w:val="center"/>
              <w:rPr>
                <w:sz w:val="22"/>
                <w:szCs w:val="22"/>
              </w:rPr>
            </w:pPr>
            <w:r>
              <w:t>2027</w:t>
            </w:r>
          </w:p>
        </w:tc>
        <w:tc>
          <w:tcPr>
            <w:tcW w:w="1348" w:type="pct"/>
            <w:vMerge/>
            <w:tcBorders>
              <w:top w:val="single" w:sz="4" w:space="0" w:color="000000"/>
              <w:left w:val="single" w:sz="4" w:space="0" w:color="000000"/>
              <w:bottom w:val="single" w:sz="4" w:space="0" w:color="000000"/>
              <w:right w:val="single" w:sz="4" w:space="0" w:color="000000"/>
            </w:tcBorders>
            <w:vAlign w:val="center"/>
          </w:tcPr>
          <w:p w:rsidR="00100E87" w:rsidRDefault="00100E87" w:rsidP="00100E87">
            <w:pPr>
              <w:jc w:val="center"/>
              <w:rPr>
                <w:sz w:val="22"/>
                <w:szCs w:val="22"/>
              </w:rPr>
            </w:pPr>
          </w:p>
        </w:tc>
        <w:tc>
          <w:tcPr>
            <w:tcW w:w="406" w:type="pct"/>
            <w:vMerge/>
            <w:tcBorders>
              <w:top w:val="single" w:sz="4" w:space="0" w:color="000000"/>
              <w:left w:val="single" w:sz="4" w:space="0" w:color="000000"/>
              <w:bottom w:val="single" w:sz="4" w:space="0" w:color="000000"/>
              <w:right w:val="single" w:sz="4" w:space="0" w:color="000000"/>
            </w:tcBorders>
            <w:vAlign w:val="center"/>
          </w:tcPr>
          <w:p w:rsidR="00100E87" w:rsidRDefault="00100E87" w:rsidP="00100E87">
            <w:pPr>
              <w:jc w:val="center"/>
              <w:rPr>
                <w:sz w:val="22"/>
                <w:szCs w:val="22"/>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100E87" w:rsidRDefault="00100E87" w:rsidP="00100E87">
            <w:pPr>
              <w:jc w:val="center"/>
              <w:rPr>
                <w:sz w:val="22"/>
                <w:szCs w:val="22"/>
              </w:rPr>
            </w:pPr>
          </w:p>
        </w:tc>
      </w:tr>
      <w:tr w:rsidR="00630BD1">
        <w:trPr>
          <w:trHeight w:val="20"/>
          <w:tblHeader/>
        </w:trPr>
        <w:tc>
          <w:tcPr>
            <w:tcW w:w="134" w:type="pct"/>
            <w:vMerge/>
            <w:tcBorders>
              <w:top w:val="single" w:sz="4" w:space="0" w:color="000000"/>
              <w:left w:val="single" w:sz="4" w:space="0" w:color="000000"/>
              <w:bottom w:val="single" w:sz="4" w:space="0" w:color="000000"/>
              <w:right w:val="single" w:sz="4" w:space="0" w:color="000000"/>
            </w:tcBorders>
            <w:vAlign w:val="center"/>
          </w:tcPr>
          <w:p w:rsidR="00630BD1" w:rsidRDefault="00630BD1">
            <w:pPr>
              <w:jc w:val="center"/>
              <w:rPr>
                <w:sz w:val="22"/>
                <w:szCs w:val="22"/>
              </w:rPr>
            </w:pPr>
          </w:p>
        </w:tc>
        <w:tc>
          <w:tcPr>
            <w:tcW w:w="855" w:type="pct"/>
            <w:vMerge/>
            <w:tcBorders>
              <w:top w:val="single" w:sz="4" w:space="0" w:color="000000"/>
              <w:left w:val="single" w:sz="4" w:space="0" w:color="000000"/>
              <w:bottom w:val="single" w:sz="4" w:space="0" w:color="000000"/>
              <w:right w:val="single" w:sz="4" w:space="0" w:color="000000"/>
            </w:tcBorders>
            <w:vAlign w:val="center"/>
          </w:tcPr>
          <w:p w:rsidR="00630BD1" w:rsidRDefault="00630BD1">
            <w:pPr>
              <w:jc w:val="center"/>
              <w:rPr>
                <w:sz w:val="22"/>
                <w:szCs w:val="22"/>
              </w:rPr>
            </w:pPr>
          </w:p>
        </w:tc>
        <w:tc>
          <w:tcPr>
            <w:tcW w:w="360" w:type="pct"/>
            <w:vMerge/>
            <w:tcBorders>
              <w:top w:val="single" w:sz="4" w:space="0" w:color="000000"/>
              <w:left w:val="single" w:sz="4" w:space="0" w:color="000000"/>
              <w:bottom w:val="single" w:sz="4" w:space="0" w:color="000000"/>
              <w:right w:val="single" w:sz="4" w:space="0" w:color="000000"/>
            </w:tcBorders>
            <w:vAlign w:val="center"/>
          </w:tcPr>
          <w:p w:rsidR="00630BD1" w:rsidRDefault="00630BD1">
            <w:pPr>
              <w:jc w:val="center"/>
              <w:rPr>
                <w:sz w:val="22"/>
                <w:szCs w:val="22"/>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22"/>
                <w:szCs w:val="22"/>
              </w:rPr>
            </w:pPr>
            <w:r>
              <w:rPr>
                <w:sz w:val="22"/>
                <w:szCs w:val="22"/>
              </w:rPr>
              <w:t>значение</w:t>
            </w:r>
          </w:p>
        </w:tc>
        <w:tc>
          <w:tcPr>
            <w:tcW w:w="227"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22"/>
                <w:szCs w:val="22"/>
              </w:rPr>
            </w:pPr>
            <w:r>
              <w:rPr>
                <w:sz w:val="22"/>
                <w:szCs w:val="22"/>
              </w:rPr>
              <w:t>год</w:t>
            </w:r>
          </w:p>
        </w:tc>
        <w:tc>
          <w:tcPr>
            <w:tcW w:w="270" w:type="pct"/>
            <w:vMerge/>
            <w:tcBorders>
              <w:top w:val="single" w:sz="4" w:space="0" w:color="000000"/>
              <w:left w:val="single" w:sz="4" w:space="0" w:color="000000"/>
              <w:bottom w:val="single" w:sz="4" w:space="0" w:color="000000"/>
              <w:right w:val="single" w:sz="4" w:space="0" w:color="000000"/>
            </w:tcBorders>
            <w:vAlign w:val="center"/>
          </w:tcPr>
          <w:p w:rsidR="00630BD1" w:rsidRDefault="00630BD1">
            <w:pPr>
              <w:jc w:val="center"/>
              <w:rPr>
                <w:sz w:val="22"/>
                <w:szCs w:val="22"/>
              </w:rPr>
            </w:pPr>
          </w:p>
        </w:tc>
        <w:tc>
          <w:tcPr>
            <w:tcW w:w="271" w:type="pct"/>
            <w:vMerge/>
            <w:tcBorders>
              <w:top w:val="single" w:sz="4" w:space="0" w:color="000000"/>
              <w:left w:val="single" w:sz="4" w:space="0" w:color="000000"/>
              <w:bottom w:val="single" w:sz="4" w:space="0" w:color="000000"/>
              <w:right w:val="single" w:sz="4" w:space="0" w:color="000000"/>
            </w:tcBorders>
            <w:vAlign w:val="center"/>
          </w:tcPr>
          <w:p w:rsidR="00630BD1" w:rsidRDefault="00630BD1">
            <w:pPr>
              <w:jc w:val="center"/>
              <w:rPr>
                <w:sz w:val="22"/>
                <w:szCs w:val="22"/>
              </w:rPr>
            </w:pPr>
          </w:p>
        </w:tc>
        <w:tc>
          <w:tcPr>
            <w:tcW w:w="271" w:type="pct"/>
            <w:vMerge/>
            <w:tcBorders>
              <w:left w:val="single" w:sz="4" w:space="0" w:color="000000"/>
              <w:bottom w:val="single" w:sz="4" w:space="0" w:color="000000"/>
              <w:right w:val="single" w:sz="4" w:space="0" w:color="000000"/>
            </w:tcBorders>
            <w:vAlign w:val="center"/>
          </w:tcPr>
          <w:p w:rsidR="00630BD1" w:rsidRDefault="00630BD1">
            <w:pPr>
              <w:jc w:val="center"/>
              <w:rPr>
                <w:sz w:val="22"/>
                <w:szCs w:val="22"/>
              </w:rPr>
            </w:pPr>
          </w:p>
        </w:tc>
        <w:tc>
          <w:tcPr>
            <w:tcW w:w="1348" w:type="pct"/>
            <w:vMerge/>
            <w:tcBorders>
              <w:top w:val="single" w:sz="4" w:space="0" w:color="000000"/>
              <w:left w:val="single" w:sz="4" w:space="0" w:color="000000"/>
              <w:bottom w:val="single" w:sz="4" w:space="0" w:color="000000"/>
              <w:right w:val="single" w:sz="4" w:space="0" w:color="000000"/>
            </w:tcBorders>
            <w:vAlign w:val="center"/>
          </w:tcPr>
          <w:p w:rsidR="00630BD1" w:rsidRDefault="00630BD1">
            <w:pPr>
              <w:jc w:val="center"/>
              <w:rPr>
                <w:sz w:val="22"/>
                <w:szCs w:val="22"/>
              </w:rPr>
            </w:pPr>
          </w:p>
        </w:tc>
        <w:tc>
          <w:tcPr>
            <w:tcW w:w="406" w:type="pct"/>
            <w:vMerge/>
            <w:tcBorders>
              <w:top w:val="single" w:sz="4" w:space="0" w:color="000000"/>
              <w:left w:val="single" w:sz="4" w:space="0" w:color="000000"/>
              <w:bottom w:val="single" w:sz="4" w:space="0" w:color="000000"/>
              <w:right w:val="single" w:sz="4" w:space="0" w:color="000000"/>
            </w:tcBorders>
            <w:vAlign w:val="center"/>
          </w:tcPr>
          <w:p w:rsidR="00630BD1" w:rsidRDefault="00630BD1">
            <w:pPr>
              <w:jc w:val="center"/>
              <w:rPr>
                <w:sz w:val="22"/>
                <w:szCs w:val="22"/>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630BD1" w:rsidRDefault="00630BD1">
            <w:pPr>
              <w:jc w:val="center"/>
              <w:rPr>
                <w:sz w:val="22"/>
                <w:szCs w:val="22"/>
              </w:rPr>
            </w:pPr>
          </w:p>
        </w:tc>
      </w:tr>
      <w:tr w:rsidR="00630BD1">
        <w:trPr>
          <w:trHeight w:val="20"/>
          <w:tblHeader/>
        </w:trPr>
        <w:tc>
          <w:tcPr>
            <w:tcW w:w="134"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16"/>
                <w:szCs w:val="22"/>
              </w:rPr>
            </w:pPr>
            <w:r>
              <w:rPr>
                <w:sz w:val="16"/>
                <w:szCs w:val="22"/>
              </w:rPr>
              <w:t>1</w:t>
            </w:r>
          </w:p>
        </w:tc>
        <w:tc>
          <w:tcPr>
            <w:tcW w:w="855"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16"/>
                <w:szCs w:val="22"/>
              </w:rPr>
            </w:pPr>
            <w:r>
              <w:rPr>
                <w:sz w:val="16"/>
                <w:szCs w:val="22"/>
              </w:rPr>
              <w:t>2</w:t>
            </w:r>
          </w:p>
        </w:tc>
        <w:tc>
          <w:tcPr>
            <w:tcW w:w="360"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16"/>
                <w:szCs w:val="22"/>
              </w:rPr>
            </w:pPr>
            <w:r>
              <w:rPr>
                <w:sz w:val="16"/>
                <w:szCs w:val="22"/>
              </w:rPr>
              <w:t>3</w:t>
            </w:r>
          </w:p>
        </w:tc>
        <w:tc>
          <w:tcPr>
            <w:tcW w:w="271"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16"/>
                <w:szCs w:val="22"/>
              </w:rPr>
            </w:pPr>
            <w:r>
              <w:rPr>
                <w:sz w:val="16"/>
                <w:szCs w:val="22"/>
              </w:rPr>
              <w:t>4</w:t>
            </w:r>
          </w:p>
        </w:tc>
        <w:tc>
          <w:tcPr>
            <w:tcW w:w="227"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16"/>
                <w:szCs w:val="22"/>
              </w:rPr>
            </w:pPr>
            <w:r>
              <w:rPr>
                <w:sz w:val="16"/>
                <w:szCs w:val="22"/>
              </w:rPr>
              <w:t>5</w:t>
            </w:r>
          </w:p>
        </w:tc>
        <w:tc>
          <w:tcPr>
            <w:tcW w:w="270"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16"/>
                <w:szCs w:val="22"/>
              </w:rPr>
            </w:pPr>
            <w:r>
              <w:rPr>
                <w:sz w:val="16"/>
                <w:szCs w:val="22"/>
              </w:rPr>
              <w:t>6</w:t>
            </w:r>
          </w:p>
        </w:tc>
        <w:tc>
          <w:tcPr>
            <w:tcW w:w="271"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16"/>
                <w:szCs w:val="22"/>
              </w:rPr>
            </w:pPr>
            <w:r>
              <w:rPr>
                <w:sz w:val="16"/>
                <w:szCs w:val="22"/>
              </w:rPr>
              <w:t>7</w:t>
            </w:r>
          </w:p>
        </w:tc>
        <w:tc>
          <w:tcPr>
            <w:tcW w:w="271" w:type="pct"/>
            <w:tcBorders>
              <w:left w:val="single" w:sz="4" w:space="0" w:color="000000"/>
              <w:bottom w:val="single" w:sz="4" w:space="0" w:color="000000"/>
              <w:right w:val="single" w:sz="4" w:space="0" w:color="000000"/>
            </w:tcBorders>
            <w:vAlign w:val="center"/>
          </w:tcPr>
          <w:p w:rsidR="00630BD1" w:rsidRDefault="00FE5D82">
            <w:pPr>
              <w:jc w:val="center"/>
              <w:rPr>
                <w:sz w:val="16"/>
                <w:szCs w:val="22"/>
              </w:rPr>
            </w:pPr>
            <w:r>
              <w:rPr>
                <w:sz w:val="16"/>
                <w:szCs w:val="22"/>
              </w:rPr>
              <w:t>8</w:t>
            </w:r>
          </w:p>
        </w:tc>
        <w:tc>
          <w:tcPr>
            <w:tcW w:w="1348"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16"/>
                <w:szCs w:val="22"/>
              </w:rPr>
            </w:pPr>
            <w:r>
              <w:rPr>
                <w:sz w:val="16"/>
                <w:szCs w:val="22"/>
              </w:rPr>
              <w:t>9</w:t>
            </w:r>
          </w:p>
        </w:tc>
        <w:tc>
          <w:tcPr>
            <w:tcW w:w="406"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16"/>
                <w:szCs w:val="22"/>
              </w:rPr>
            </w:pPr>
            <w:r>
              <w:rPr>
                <w:sz w:val="16"/>
                <w:szCs w:val="22"/>
              </w:rPr>
              <w:t>10</w:t>
            </w:r>
          </w:p>
        </w:tc>
        <w:tc>
          <w:tcPr>
            <w:tcW w:w="587" w:type="pct"/>
            <w:tcBorders>
              <w:top w:val="single" w:sz="4" w:space="0" w:color="000000"/>
              <w:left w:val="single" w:sz="4" w:space="0" w:color="000000"/>
              <w:bottom w:val="single" w:sz="4" w:space="0" w:color="000000"/>
              <w:right w:val="single" w:sz="4" w:space="0" w:color="000000"/>
            </w:tcBorders>
            <w:vAlign w:val="center"/>
          </w:tcPr>
          <w:p w:rsidR="00630BD1" w:rsidRDefault="00FE5D82">
            <w:pPr>
              <w:jc w:val="center"/>
              <w:rPr>
                <w:sz w:val="16"/>
                <w:szCs w:val="22"/>
              </w:rPr>
            </w:pPr>
            <w:r>
              <w:rPr>
                <w:sz w:val="16"/>
                <w:szCs w:val="22"/>
              </w:rPr>
              <w:t>11</w:t>
            </w:r>
          </w:p>
        </w:tc>
      </w:tr>
      <w:tr w:rsidR="00630BD1">
        <w:trPr>
          <w:trHeight w:val="20"/>
        </w:trPr>
        <w:tc>
          <w:tcPr>
            <w:tcW w:w="134" w:type="pct"/>
          </w:tcPr>
          <w:p w:rsidR="00630BD1" w:rsidRDefault="00FE5D82">
            <w:pPr>
              <w:spacing w:before="60" w:after="60"/>
              <w:jc w:val="center"/>
              <w:rPr>
                <w:sz w:val="22"/>
                <w:szCs w:val="22"/>
              </w:rPr>
            </w:pPr>
            <w:r>
              <w:rPr>
                <w:sz w:val="22"/>
                <w:szCs w:val="22"/>
              </w:rPr>
              <w:t>1.</w:t>
            </w:r>
          </w:p>
        </w:tc>
        <w:tc>
          <w:tcPr>
            <w:tcW w:w="4866" w:type="pct"/>
            <w:gridSpan w:val="10"/>
          </w:tcPr>
          <w:p w:rsidR="00630BD1" w:rsidRDefault="00FE5D82">
            <w:pPr>
              <w:spacing w:before="60" w:after="60"/>
              <w:contextualSpacing/>
              <w:rPr>
                <w:bCs/>
                <w:color w:val="000000"/>
                <w:sz w:val="22"/>
                <w:szCs w:val="22"/>
              </w:rPr>
            </w:pPr>
            <w:r>
              <w:rPr>
                <w:bCs/>
                <w:color w:val="000000"/>
                <w:sz w:val="22"/>
                <w:szCs w:val="22"/>
              </w:rPr>
              <w:t xml:space="preserve"> </w:t>
            </w:r>
            <w:r w:rsidR="009D4B19" w:rsidRPr="009D4B19">
              <w:rPr>
                <w:bCs/>
                <w:color w:val="000000"/>
                <w:sz w:val="22"/>
                <w:szCs w:val="22"/>
              </w:rPr>
              <w:t>К концу 2030 года не менее 55% населения удовлетворены оказанием медицинской помощи</w:t>
            </w:r>
          </w:p>
        </w:tc>
      </w:tr>
      <w:tr w:rsidR="00630BD1">
        <w:trPr>
          <w:trHeight w:val="20"/>
        </w:trPr>
        <w:tc>
          <w:tcPr>
            <w:tcW w:w="134" w:type="pct"/>
          </w:tcPr>
          <w:p w:rsidR="00630BD1" w:rsidRDefault="00FE5D82">
            <w:pPr>
              <w:spacing w:before="60" w:after="60"/>
              <w:jc w:val="center"/>
              <w:rPr>
                <w:sz w:val="22"/>
                <w:szCs w:val="22"/>
              </w:rPr>
            </w:pPr>
            <w:r>
              <w:rPr>
                <w:sz w:val="22"/>
                <w:szCs w:val="22"/>
              </w:rPr>
              <w:t>1.1.</w:t>
            </w:r>
          </w:p>
        </w:tc>
        <w:tc>
          <w:tcPr>
            <w:tcW w:w="855" w:type="pct"/>
          </w:tcPr>
          <w:p w:rsidR="00630BD1" w:rsidRDefault="000444BB" w:rsidP="00EF40C8">
            <w:pPr>
              <w:widowControl w:val="0"/>
              <w:spacing w:before="60" w:after="60"/>
              <w:rPr>
                <w:sz w:val="22"/>
                <w:szCs w:val="22"/>
                <w:lang w:eastAsia="en-US"/>
              </w:rPr>
            </w:pPr>
            <w:r w:rsidRPr="000444BB">
              <w:rPr>
                <w:sz w:val="22"/>
                <w:szCs w:val="22"/>
                <w:lang w:eastAsia="en-US"/>
              </w:rPr>
              <w:t xml:space="preserve">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w:t>
            </w:r>
            <w:r w:rsidR="00EF40C8">
              <w:rPr>
                <w:sz w:val="22"/>
                <w:szCs w:val="22"/>
                <w:lang w:eastAsia="en-US"/>
              </w:rPr>
              <w:t>50</w:t>
            </w:r>
            <w:r w:rsidRPr="000444BB">
              <w:rPr>
                <w:sz w:val="22"/>
                <w:szCs w:val="22"/>
                <w:lang w:eastAsia="en-US"/>
              </w:rPr>
              <w:t xml:space="preserve"> тыс. человек</w:t>
            </w:r>
          </w:p>
        </w:tc>
        <w:tc>
          <w:tcPr>
            <w:tcW w:w="360" w:type="pct"/>
          </w:tcPr>
          <w:p w:rsidR="00630BD1" w:rsidRDefault="00FE5D82">
            <w:pPr>
              <w:spacing w:before="60" w:after="60"/>
              <w:jc w:val="center"/>
              <w:rPr>
                <w:sz w:val="22"/>
                <w:szCs w:val="22"/>
              </w:rPr>
            </w:pPr>
            <w:r>
              <w:rPr>
                <w:sz w:val="22"/>
                <w:szCs w:val="22"/>
              </w:rPr>
              <w:t>Единица</w:t>
            </w:r>
          </w:p>
        </w:tc>
        <w:tc>
          <w:tcPr>
            <w:tcW w:w="271" w:type="pct"/>
          </w:tcPr>
          <w:p w:rsidR="00630BD1" w:rsidRDefault="00FE5D82">
            <w:pPr>
              <w:spacing w:before="60" w:after="60"/>
              <w:jc w:val="center"/>
              <w:rPr>
                <w:sz w:val="22"/>
                <w:szCs w:val="22"/>
                <w:highlight w:val="yellow"/>
              </w:rPr>
            </w:pPr>
            <w:r>
              <w:rPr>
                <w:sz w:val="22"/>
                <w:szCs w:val="22"/>
              </w:rPr>
              <w:t>0</w:t>
            </w:r>
          </w:p>
        </w:tc>
        <w:tc>
          <w:tcPr>
            <w:tcW w:w="227" w:type="pct"/>
          </w:tcPr>
          <w:p w:rsidR="00630BD1" w:rsidRDefault="00026C4E">
            <w:pPr>
              <w:spacing w:before="60" w:after="60"/>
              <w:jc w:val="center"/>
              <w:rPr>
                <w:sz w:val="22"/>
                <w:szCs w:val="22"/>
              </w:rPr>
            </w:pPr>
            <w:r>
              <w:rPr>
                <w:sz w:val="22"/>
                <w:szCs w:val="22"/>
              </w:rPr>
              <w:t>2023</w:t>
            </w:r>
          </w:p>
        </w:tc>
        <w:tc>
          <w:tcPr>
            <w:tcW w:w="270" w:type="pct"/>
          </w:tcPr>
          <w:p w:rsidR="00630BD1" w:rsidRDefault="00FE5D82">
            <w:pPr>
              <w:spacing w:before="60" w:after="60"/>
              <w:jc w:val="center"/>
              <w:rPr>
                <w:sz w:val="22"/>
                <w:szCs w:val="22"/>
              </w:rPr>
            </w:pPr>
            <w:r>
              <w:rPr>
                <w:sz w:val="22"/>
                <w:szCs w:val="22"/>
              </w:rPr>
              <w:t>15,0</w:t>
            </w:r>
          </w:p>
        </w:tc>
        <w:tc>
          <w:tcPr>
            <w:tcW w:w="271" w:type="pct"/>
          </w:tcPr>
          <w:p w:rsidR="00630BD1" w:rsidRDefault="00100E87">
            <w:pPr>
              <w:spacing w:before="60" w:after="60"/>
              <w:jc w:val="center"/>
              <w:rPr>
                <w:sz w:val="22"/>
                <w:szCs w:val="22"/>
              </w:rPr>
            </w:pPr>
            <w:r>
              <w:rPr>
                <w:sz w:val="22"/>
                <w:szCs w:val="22"/>
              </w:rPr>
              <w:t>-</w:t>
            </w:r>
          </w:p>
        </w:tc>
        <w:tc>
          <w:tcPr>
            <w:tcW w:w="271" w:type="pct"/>
          </w:tcPr>
          <w:p w:rsidR="00630BD1" w:rsidRDefault="00FE5D82">
            <w:pPr>
              <w:spacing w:before="60" w:after="60"/>
              <w:jc w:val="center"/>
              <w:rPr>
                <w:sz w:val="22"/>
                <w:szCs w:val="22"/>
              </w:rPr>
            </w:pPr>
            <w:r>
              <w:rPr>
                <w:sz w:val="22"/>
                <w:szCs w:val="22"/>
              </w:rPr>
              <w:t>-</w:t>
            </w:r>
          </w:p>
        </w:tc>
        <w:tc>
          <w:tcPr>
            <w:tcW w:w="1348" w:type="pct"/>
          </w:tcPr>
          <w:p w:rsidR="00630BD1" w:rsidRDefault="00FE5D82">
            <w:pPr>
              <w:tabs>
                <w:tab w:val="left" w:pos="226"/>
              </w:tabs>
              <w:spacing w:before="60" w:after="60"/>
              <w:ind w:firstLine="392"/>
              <w:rPr>
                <w:sz w:val="22"/>
                <w:szCs w:val="22"/>
              </w:rPr>
            </w:pPr>
            <w:r>
              <w:rPr>
                <w:sz w:val="22"/>
                <w:szCs w:val="22"/>
              </w:rPr>
              <w:t>1.Реализация за счет средств федерального бюджета (да)</w:t>
            </w:r>
          </w:p>
          <w:p w:rsidR="00630BD1" w:rsidRDefault="00FE5D82">
            <w:pPr>
              <w:tabs>
                <w:tab w:val="left" w:pos="226"/>
              </w:tabs>
              <w:spacing w:before="60" w:after="60"/>
              <w:ind w:firstLine="392"/>
              <w:rPr>
                <w:sz w:val="22"/>
              </w:rPr>
            </w:pPr>
            <w:r>
              <w:rPr>
                <w:sz w:val="22"/>
                <w:szCs w:val="22"/>
                <w:lang w:eastAsia="en-US"/>
              </w:rPr>
              <w:t>2.</w:t>
            </w:r>
            <w:r>
              <w:rPr>
                <w:sz w:val="22"/>
              </w:rPr>
              <w:t xml:space="preserve"> Механизм реализации мероприятия (результата): </w:t>
            </w:r>
          </w:p>
          <w:p w:rsidR="00630BD1" w:rsidRDefault="00FE5D82">
            <w:pPr>
              <w:tabs>
                <w:tab w:val="left" w:pos="226"/>
              </w:tabs>
              <w:spacing w:before="60" w:after="60"/>
              <w:ind w:firstLine="392"/>
              <w:rPr>
                <w:sz w:val="22"/>
                <w:szCs w:val="22"/>
                <w:lang w:eastAsia="en-US"/>
              </w:rPr>
            </w:pPr>
            <w:r>
              <w:rPr>
                <w:sz w:val="22"/>
                <w:szCs w:val="22"/>
                <w:lang w:eastAsia="en-US"/>
              </w:rPr>
              <w:t>реализация мероприятия осуществляется в соответствии с Программой модернизации первичного звена здравоохранения, утвержденной постановлением Правительства Архангельской области от 29 июля 2021 года № 391-пп (далее – Программа модернизации);</w:t>
            </w:r>
          </w:p>
          <w:p w:rsidR="00630BD1" w:rsidRDefault="00FE5D82">
            <w:pPr>
              <w:tabs>
                <w:tab w:val="left" w:pos="226"/>
              </w:tabs>
              <w:spacing w:before="60" w:after="60"/>
              <w:ind w:firstLine="392"/>
              <w:rPr>
                <w:sz w:val="22"/>
                <w:szCs w:val="22"/>
              </w:rPr>
            </w:pPr>
            <w:r>
              <w:rPr>
                <w:sz w:val="22"/>
                <w:szCs w:val="22"/>
                <w:lang w:eastAsia="en-US"/>
              </w:rPr>
              <w:t xml:space="preserve">средства на реализацию </w:t>
            </w:r>
            <w:r>
              <w:rPr>
                <w:sz w:val="22"/>
                <w:szCs w:val="22"/>
              </w:rPr>
              <w:t xml:space="preserve">предоставляются бюджетным учреждениям, подведомственным министерству здравоохранения Архангельской области (далее – бюджетные учреждения)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28.08.2012 № </w:t>
            </w:r>
            <w:r>
              <w:rPr>
                <w:sz w:val="22"/>
                <w:szCs w:val="22"/>
              </w:rPr>
              <w:lastRenderedPageBreak/>
              <w:t>369-пп (далее – Положение о порядке определения объема и условиях предоставления субсидий на иные цели), и Порядком определения объема и условиями предоставления субсидий на иные цели, не связанные с финансовым обеспечением выполнения государственного задания, утверждаемым постановлением министерства здравоохранения Архангельской области (далее – Порядок предоставления субсидий на иные цели).</w:t>
            </w:r>
          </w:p>
        </w:tc>
        <w:tc>
          <w:tcPr>
            <w:tcW w:w="406" w:type="pct"/>
          </w:tcPr>
          <w:p w:rsidR="00630BD1" w:rsidRDefault="00FE5D82">
            <w:pPr>
              <w:spacing w:before="60" w:after="60"/>
              <w:jc w:val="center"/>
              <w:rPr>
                <w:sz w:val="22"/>
                <w:szCs w:val="22"/>
              </w:rPr>
            </w:pPr>
            <w:proofErr w:type="spellStart"/>
            <w:r>
              <w:rPr>
                <w:sz w:val="22"/>
                <w:szCs w:val="22"/>
              </w:rPr>
              <w:lastRenderedPageBreak/>
              <w:t>Благоустро</w:t>
            </w:r>
            <w:proofErr w:type="spellEnd"/>
            <w:r>
              <w:rPr>
                <w:sz w:val="22"/>
                <w:szCs w:val="22"/>
              </w:rPr>
              <w:t xml:space="preserve"> </w:t>
            </w:r>
            <w:proofErr w:type="spellStart"/>
            <w:r>
              <w:rPr>
                <w:sz w:val="22"/>
                <w:szCs w:val="22"/>
              </w:rPr>
              <w:t>йство</w:t>
            </w:r>
            <w:proofErr w:type="spellEnd"/>
            <w:r>
              <w:rPr>
                <w:sz w:val="22"/>
                <w:szCs w:val="22"/>
              </w:rPr>
              <w:t xml:space="preserve"> </w:t>
            </w:r>
            <w:proofErr w:type="spellStart"/>
            <w:r>
              <w:rPr>
                <w:sz w:val="22"/>
                <w:szCs w:val="22"/>
              </w:rPr>
              <w:t>территори</w:t>
            </w:r>
            <w:proofErr w:type="spellEnd"/>
            <w:r>
              <w:rPr>
                <w:sz w:val="22"/>
                <w:szCs w:val="22"/>
              </w:rPr>
              <w:t xml:space="preserve"> и, ремонт объектов недвижим ого имущества</w:t>
            </w:r>
          </w:p>
        </w:tc>
        <w:tc>
          <w:tcPr>
            <w:tcW w:w="587" w:type="pct"/>
          </w:tcPr>
          <w:p w:rsidR="00630BD1" w:rsidRDefault="0014388A">
            <w:pPr>
              <w:spacing w:before="60" w:after="60"/>
              <w:contextualSpacing/>
              <w:jc w:val="center"/>
              <w:rPr>
                <w:bCs/>
                <w:color w:val="000000"/>
                <w:sz w:val="22"/>
                <w:szCs w:val="22"/>
              </w:rPr>
            </w:pPr>
            <w:r>
              <w:rPr>
                <w:sz w:val="22"/>
                <w:szCs w:val="22"/>
              </w:rPr>
              <w:t>Нет</w:t>
            </w:r>
          </w:p>
        </w:tc>
      </w:tr>
      <w:tr w:rsidR="00630BD1">
        <w:trPr>
          <w:trHeight w:val="20"/>
        </w:trPr>
        <w:tc>
          <w:tcPr>
            <w:tcW w:w="134" w:type="pct"/>
          </w:tcPr>
          <w:p w:rsidR="00630BD1" w:rsidRDefault="00FE5D82">
            <w:pPr>
              <w:spacing w:before="60" w:after="60"/>
              <w:jc w:val="center"/>
              <w:rPr>
                <w:sz w:val="22"/>
                <w:szCs w:val="22"/>
              </w:rPr>
            </w:pPr>
            <w:r>
              <w:rPr>
                <w:sz w:val="22"/>
                <w:szCs w:val="22"/>
              </w:rPr>
              <w:lastRenderedPageBreak/>
              <w:t>1.2.</w:t>
            </w:r>
          </w:p>
        </w:tc>
        <w:tc>
          <w:tcPr>
            <w:tcW w:w="855" w:type="pct"/>
          </w:tcPr>
          <w:p w:rsidR="00630BD1" w:rsidRDefault="00EF40C8">
            <w:pPr>
              <w:tabs>
                <w:tab w:val="left" w:pos="112"/>
              </w:tabs>
              <w:spacing w:before="60" w:after="60"/>
              <w:rPr>
                <w:bCs/>
                <w:color w:val="000000"/>
                <w:sz w:val="22"/>
                <w:szCs w:val="22"/>
              </w:rPr>
            </w:pPr>
            <w:r w:rsidRPr="00EF40C8">
              <w:rPr>
                <w:bCs/>
                <w:color w:val="000000"/>
                <w:sz w:val="22"/>
                <w:szCs w:val="22"/>
              </w:rPr>
              <w:t>Осуществлено новое строительство (реконструкция) объектов медицинских организаций</w:t>
            </w:r>
          </w:p>
        </w:tc>
        <w:tc>
          <w:tcPr>
            <w:tcW w:w="360" w:type="pct"/>
          </w:tcPr>
          <w:p w:rsidR="00630BD1" w:rsidRDefault="00FE5D82">
            <w:pPr>
              <w:spacing w:before="60" w:after="60"/>
              <w:jc w:val="center"/>
              <w:rPr>
                <w:sz w:val="22"/>
                <w:szCs w:val="22"/>
              </w:rPr>
            </w:pPr>
            <w:r>
              <w:rPr>
                <w:sz w:val="22"/>
                <w:szCs w:val="22"/>
              </w:rPr>
              <w:t>Единица</w:t>
            </w:r>
          </w:p>
        </w:tc>
        <w:tc>
          <w:tcPr>
            <w:tcW w:w="271" w:type="pct"/>
          </w:tcPr>
          <w:p w:rsidR="00630BD1" w:rsidRDefault="00FE5D82">
            <w:pPr>
              <w:spacing w:before="60" w:after="60"/>
              <w:jc w:val="center"/>
              <w:rPr>
                <w:sz w:val="22"/>
                <w:szCs w:val="22"/>
                <w:highlight w:val="yellow"/>
              </w:rPr>
            </w:pPr>
            <w:r>
              <w:rPr>
                <w:sz w:val="22"/>
                <w:szCs w:val="22"/>
              </w:rPr>
              <w:t>0</w:t>
            </w:r>
          </w:p>
        </w:tc>
        <w:tc>
          <w:tcPr>
            <w:tcW w:w="227" w:type="pct"/>
          </w:tcPr>
          <w:p w:rsidR="00630BD1" w:rsidRDefault="00026C4E">
            <w:pPr>
              <w:spacing w:before="60" w:after="60"/>
              <w:jc w:val="center"/>
              <w:rPr>
                <w:sz w:val="22"/>
                <w:szCs w:val="22"/>
                <w:highlight w:val="yellow"/>
              </w:rPr>
            </w:pPr>
            <w:r>
              <w:rPr>
                <w:sz w:val="22"/>
                <w:szCs w:val="22"/>
              </w:rPr>
              <w:t>2023</w:t>
            </w:r>
          </w:p>
        </w:tc>
        <w:tc>
          <w:tcPr>
            <w:tcW w:w="270" w:type="pct"/>
          </w:tcPr>
          <w:p w:rsidR="00630BD1" w:rsidRDefault="00920B75">
            <w:pPr>
              <w:spacing w:before="60" w:after="60"/>
              <w:jc w:val="center"/>
              <w:rPr>
                <w:sz w:val="22"/>
                <w:szCs w:val="22"/>
              </w:rPr>
            </w:pPr>
            <w:r>
              <w:rPr>
                <w:sz w:val="22"/>
                <w:szCs w:val="22"/>
              </w:rPr>
              <w:t>3,0</w:t>
            </w:r>
          </w:p>
        </w:tc>
        <w:tc>
          <w:tcPr>
            <w:tcW w:w="271" w:type="pct"/>
          </w:tcPr>
          <w:p w:rsidR="00630BD1" w:rsidRDefault="00100E87">
            <w:pPr>
              <w:spacing w:before="60" w:after="60"/>
              <w:jc w:val="center"/>
              <w:rPr>
                <w:sz w:val="22"/>
                <w:szCs w:val="22"/>
              </w:rPr>
            </w:pPr>
            <w:r>
              <w:rPr>
                <w:sz w:val="22"/>
                <w:szCs w:val="22"/>
              </w:rPr>
              <w:t>-</w:t>
            </w:r>
          </w:p>
        </w:tc>
        <w:tc>
          <w:tcPr>
            <w:tcW w:w="271" w:type="pct"/>
          </w:tcPr>
          <w:p w:rsidR="00630BD1" w:rsidRDefault="00FE5D82">
            <w:pPr>
              <w:spacing w:before="60" w:after="60"/>
              <w:jc w:val="center"/>
              <w:rPr>
                <w:sz w:val="22"/>
                <w:szCs w:val="22"/>
              </w:rPr>
            </w:pPr>
            <w:r>
              <w:rPr>
                <w:sz w:val="22"/>
                <w:szCs w:val="22"/>
              </w:rPr>
              <w:t>-</w:t>
            </w:r>
          </w:p>
        </w:tc>
        <w:tc>
          <w:tcPr>
            <w:tcW w:w="1348" w:type="pct"/>
          </w:tcPr>
          <w:p w:rsidR="00630BD1" w:rsidRDefault="00FE5D82">
            <w:pPr>
              <w:tabs>
                <w:tab w:val="left" w:pos="226"/>
              </w:tabs>
              <w:spacing w:before="60" w:after="60"/>
              <w:ind w:firstLine="392"/>
              <w:rPr>
                <w:sz w:val="22"/>
                <w:szCs w:val="22"/>
              </w:rPr>
            </w:pPr>
            <w:r>
              <w:rPr>
                <w:sz w:val="22"/>
                <w:szCs w:val="22"/>
              </w:rPr>
              <w:t>1.Реализация за счет средств федерального бюджета (да)</w:t>
            </w:r>
          </w:p>
          <w:p w:rsidR="00630BD1" w:rsidRDefault="00FE5D82">
            <w:pPr>
              <w:spacing w:before="60" w:after="60"/>
              <w:ind w:firstLine="392"/>
              <w:rPr>
                <w:sz w:val="22"/>
              </w:rPr>
            </w:pPr>
            <w:r>
              <w:rPr>
                <w:sz w:val="22"/>
                <w:szCs w:val="22"/>
                <w:lang w:eastAsia="en-US"/>
              </w:rPr>
              <w:t>2.</w:t>
            </w:r>
            <w:r>
              <w:rPr>
                <w:sz w:val="22"/>
              </w:rPr>
              <w:t xml:space="preserve"> Механизм реализации мероприятия (результата): </w:t>
            </w:r>
          </w:p>
          <w:p w:rsidR="00630BD1" w:rsidRDefault="00FE5D82">
            <w:pPr>
              <w:spacing w:before="60" w:after="60"/>
              <w:rPr>
                <w:sz w:val="22"/>
                <w:szCs w:val="22"/>
              </w:rPr>
            </w:pPr>
            <w:r>
              <w:rPr>
                <w:sz w:val="22"/>
                <w:szCs w:val="22"/>
              </w:rPr>
              <w:t>осуществляется путем предоставления бюджетных инвестиций:</w:t>
            </w:r>
          </w:p>
          <w:p w:rsidR="00630BD1" w:rsidRDefault="00FE5D82">
            <w:pPr>
              <w:spacing w:before="60" w:after="60"/>
              <w:rPr>
                <w:sz w:val="22"/>
                <w:szCs w:val="22"/>
              </w:rPr>
            </w:pPr>
            <w:r>
              <w:rPr>
                <w:sz w:val="22"/>
                <w:szCs w:val="22"/>
              </w:rPr>
              <w:t xml:space="preserve">     Государственному казенному учреждению Архангельской области «Главное управление капитального строительства» (подведомственное министерству строительства и архитектуры Архангельской области)</w:t>
            </w:r>
          </w:p>
          <w:p w:rsidR="00630BD1" w:rsidRDefault="00FE5D82">
            <w:pPr>
              <w:spacing w:before="60" w:after="60"/>
              <w:ind w:firstLine="392"/>
              <w:rPr>
                <w:sz w:val="22"/>
                <w:szCs w:val="22"/>
              </w:rPr>
            </w:pPr>
            <w:r>
              <w:rPr>
                <w:sz w:val="22"/>
                <w:szCs w:val="22"/>
              </w:rPr>
              <w:t>Государственному бюджетному учреждению здравоохранения Архангельской области «Вельская центральная районная больница»</w:t>
            </w:r>
          </w:p>
          <w:p w:rsidR="00630BD1" w:rsidRDefault="00FE5D82">
            <w:pPr>
              <w:spacing w:before="60" w:after="60"/>
              <w:ind w:firstLine="392"/>
              <w:rPr>
                <w:sz w:val="22"/>
                <w:szCs w:val="22"/>
              </w:rPr>
            </w:pPr>
            <w:r>
              <w:rPr>
                <w:sz w:val="22"/>
                <w:szCs w:val="22"/>
              </w:rPr>
              <w:t xml:space="preserve">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w:t>
            </w:r>
            <w:r>
              <w:rPr>
                <w:sz w:val="22"/>
                <w:szCs w:val="22"/>
              </w:rPr>
              <w:lastRenderedPageBreak/>
              <w:t>Архангельской области, утвержденными постановлением Правительства Архангельской области от 09.12.2014 г. № 516-пп;</w:t>
            </w:r>
          </w:p>
          <w:p w:rsidR="00630BD1" w:rsidRDefault="00630BD1">
            <w:pPr>
              <w:spacing w:before="60" w:after="60"/>
              <w:ind w:firstLine="392"/>
              <w:rPr>
                <w:sz w:val="22"/>
                <w:szCs w:val="22"/>
              </w:rPr>
            </w:pPr>
          </w:p>
        </w:tc>
        <w:tc>
          <w:tcPr>
            <w:tcW w:w="406" w:type="pct"/>
          </w:tcPr>
          <w:p w:rsidR="00630BD1" w:rsidRDefault="00FE5D82">
            <w:pPr>
              <w:spacing w:before="60" w:after="60"/>
              <w:jc w:val="center"/>
              <w:rPr>
                <w:sz w:val="22"/>
                <w:szCs w:val="22"/>
              </w:rPr>
            </w:pPr>
            <w:r>
              <w:rPr>
                <w:sz w:val="22"/>
                <w:szCs w:val="22"/>
              </w:rPr>
              <w:lastRenderedPageBreak/>
              <w:t>Строительство (реконструкция, техническое перевооружение, приобретение) объекта недвижимого имущества</w:t>
            </w:r>
          </w:p>
        </w:tc>
        <w:tc>
          <w:tcPr>
            <w:tcW w:w="587" w:type="pct"/>
          </w:tcPr>
          <w:p w:rsidR="00630BD1" w:rsidRDefault="0014388A">
            <w:pPr>
              <w:spacing w:before="60" w:after="60"/>
              <w:contextualSpacing/>
              <w:jc w:val="center"/>
              <w:rPr>
                <w:bCs/>
                <w:color w:val="000000"/>
                <w:sz w:val="22"/>
                <w:szCs w:val="22"/>
              </w:rPr>
            </w:pPr>
            <w:r>
              <w:rPr>
                <w:sz w:val="22"/>
                <w:szCs w:val="22"/>
              </w:rPr>
              <w:t>Нет</w:t>
            </w:r>
          </w:p>
        </w:tc>
      </w:tr>
      <w:tr w:rsidR="00630BD1">
        <w:trPr>
          <w:trHeight w:val="20"/>
        </w:trPr>
        <w:tc>
          <w:tcPr>
            <w:tcW w:w="134" w:type="pct"/>
          </w:tcPr>
          <w:p w:rsidR="00630BD1" w:rsidRDefault="00FE5D82">
            <w:pPr>
              <w:spacing w:before="60" w:after="60"/>
              <w:jc w:val="center"/>
              <w:rPr>
                <w:sz w:val="22"/>
                <w:szCs w:val="22"/>
              </w:rPr>
            </w:pPr>
            <w:r>
              <w:rPr>
                <w:sz w:val="22"/>
                <w:szCs w:val="22"/>
              </w:rPr>
              <w:lastRenderedPageBreak/>
              <w:t>1.3.</w:t>
            </w:r>
          </w:p>
        </w:tc>
        <w:tc>
          <w:tcPr>
            <w:tcW w:w="855" w:type="pct"/>
          </w:tcPr>
          <w:p w:rsidR="00630BD1" w:rsidRDefault="00863C77">
            <w:pPr>
              <w:spacing w:before="60" w:after="60"/>
              <w:rPr>
                <w:bCs/>
                <w:color w:val="000000"/>
                <w:sz w:val="22"/>
                <w:szCs w:val="22"/>
              </w:rPr>
            </w:pPr>
            <w:r w:rsidRPr="00863C77">
              <w:rPr>
                <w:bCs/>
                <w:color w:val="000000"/>
                <w:sz w:val="22"/>
                <w:szCs w:val="22"/>
              </w:rPr>
              <w:t>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c>
          <w:tcPr>
            <w:tcW w:w="360" w:type="pct"/>
          </w:tcPr>
          <w:p w:rsidR="00630BD1" w:rsidRDefault="00FE5D82">
            <w:pPr>
              <w:spacing w:before="60" w:after="60"/>
              <w:jc w:val="center"/>
              <w:rPr>
                <w:sz w:val="22"/>
                <w:szCs w:val="22"/>
              </w:rPr>
            </w:pPr>
            <w:r>
              <w:rPr>
                <w:sz w:val="22"/>
                <w:szCs w:val="22"/>
              </w:rPr>
              <w:t>Единица</w:t>
            </w:r>
          </w:p>
        </w:tc>
        <w:tc>
          <w:tcPr>
            <w:tcW w:w="271" w:type="pct"/>
          </w:tcPr>
          <w:p w:rsidR="00630BD1" w:rsidRDefault="00FE5D82">
            <w:pPr>
              <w:spacing w:before="60" w:after="60"/>
              <w:jc w:val="center"/>
              <w:rPr>
                <w:sz w:val="22"/>
                <w:szCs w:val="22"/>
              </w:rPr>
            </w:pPr>
            <w:r>
              <w:rPr>
                <w:sz w:val="22"/>
                <w:szCs w:val="22"/>
              </w:rPr>
              <w:t>0</w:t>
            </w:r>
          </w:p>
        </w:tc>
        <w:tc>
          <w:tcPr>
            <w:tcW w:w="227" w:type="pct"/>
          </w:tcPr>
          <w:p w:rsidR="00630BD1" w:rsidRDefault="00026C4E">
            <w:pPr>
              <w:spacing w:before="60" w:after="60"/>
              <w:jc w:val="center"/>
              <w:rPr>
                <w:sz w:val="22"/>
                <w:szCs w:val="22"/>
              </w:rPr>
            </w:pPr>
            <w:r>
              <w:rPr>
                <w:sz w:val="22"/>
                <w:szCs w:val="22"/>
              </w:rPr>
              <w:t>2023</w:t>
            </w:r>
          </w:p>
        </w:tc>
        <w:tc>
          <w:tcPr>
            <w:tcW w:w="270" w:type="pct"/>
          </w:tcPr>
          <w:p w:rsidR="00630BD1" w:rsidRDefault="00920B75">
            <w:pPr>
              <w:spacing w:before="60" w:after="60"/>
              <w:jc w:val="center"/>
              <w:rPr>
                <w:sz w:val="22"/>
                <w:szCs w:val="22"/>
              </w:rPr>
            </w:pPr>
            <w:r>
              <w:rPr>
                <w:sz w:val="22"/>
                <w:szCs w:val="22"/>
              </w:rPr>
              <w:t>159,0</w:t>
            </w:r>
          </w:p>
        </w:tc>
        <w:tc>
          <w:tcPr>
            <w:tcW w:w="271" w:type="pct"/>
          </w:tcPr>
          <w:p w:rsidR="00630BD1" w:rsidRDefault="00100E87">
            <w:pPr>
              <w:spacing w:before="60" w:after="60"/>
              <w:jc w:val="center"/>
              <w:rPr>
                <w:sz w:val="22"/>
                <w:szCs w:val="22"/>
              </w:rPr>
            </w:pPr>
            <w:r>
              <w:rPr>
                <w:sz w:val="22"/>
                <w:szCs w:val="22"/>
              </w:rPr>
              <w:t>-</w:t>
            </w:r>
          </w:p>
        </w:tc>
        <w:tc>
          <w:tcPr>
            <w:tcW w:w="271" w:type="pct"/>
          </w:tcPr>
          <w:p w:rsidR="00630BD1" w:rsidRDefault="00FE5D82">
            <w:pPr>
              <w:spacing w:before="60" w:after="60"/>
              <w:jc w:val="center"/>
              <w:rPr>
                <w:sz w:val="22"/>
                <w:szCs w:val="22"/>
              </w:rPr>
            </w:pPr>
            <w:r>
              <w:rPr>
                <w:sz w:val="22"/>
                <w:szCs w:val="22"/>
              </w:rPr>
              <w:t>-</w:t>
            </w:r>
          </w:p>
        </w:tc>
        <w:tc>
          <w:tcPr>
            <w:tcW w:w="1348" w:type="pct"/>
          </w:tcPr>
          <w:p w:rsidR="00630BD1" w:rsidRDefault="00FE5D82">
            <w:pPr>
              <w:tabs>
                <w:tab w:val="left" w:pos="226"/>
              </w:tabs>
              <w:spacing w:before="60" w:after="60"/>
              <w:ind w:firstLine="392"/>
              <w:rPr>
                <w:sz w:val="22"/>
                <w:szCs w:val="22"/>
              </w:rPr>
            </w:pPr>
            <w:r>
              <w:rPr>
                <w:sz w:val="22"/>
                <w:szCs w:val="22"/>
              </w:rPr>
              <w:t>1.Реализация за счет средств федерального бюджета (да)</w:t>
            </w:r>
          </w:p>
          <w:p w:rsidR="00630BD1" w:rsidRDefault="00FE5D82">
            <w:pPr>
              <w:tabs>
                <w:tab w:val="left" w:pos="226"/>
              </w:tabs>
              <w:spacing w:before="60" w:after="60"/>
              <w:ind w:firstLine="392"/>
              <w:rPr>
                <w:sz w:val="22"/>
              </w:rPr>
            </w:pPr>
            <w:r>
              <w:rPr>
                <w:sz w:val="22"/>
                <w:szCs w:val="22"/>
                <w:lang w:eastAsia="en-US"/>
              </w:rPr>
              <w:t>2.</w:t>
            </w:r>
            <w:r>
              <w:rPr>
                <w:sz w:val="22"/>
              </w:rPr>
              <w:t xml:space="preserve"> Механизм реализации мероприятия (результата): </w:t>
            </w:r>
          </w:p>
          <w:p w:rsidR="00630BD1" w:rsidRDefault="00FE5D82">
            <w:pPr>
              <w:tabs>
                <w:tab w:val="left" w:pos="226"/>
              </w:tabs>
              <w:spacing w:before="60" w:after="60"/>
              <w:ind w:firstLine="392"/>
              <w:rPr>
                <w:sz w:val="22"/>
                <w:szCs w:val="22"/>
                <w:lang w:eastAsia="en-US"/>
              </w:rPr>
            </w:pPr>
            <w:r>
              <w:rPr>
                <w:sz w:val="22"/>
                <w:szCs w:val="22"/>
                <w:lang w:eastAsia="en-US"/>
              </w:rPr>
              <w:t>реализация мероприятия осуществляется в соответствии с Программой модернизации;</w:t>
            </w:r>
          </w:p>
          <w:p w:rsidR="00630BD1" w:rsidRDefault="00FE5D82">
            <w:pPr>
              <w:tabs>
                <w:tab w:val="left" w:pos="226"/>
              </w:tabs>
              <w:spacing w:before="60" w:after="60"/>
              <w:ind w:firstLine="392"/>
              <w:rPr>
                <w:sz w:val="22"/>
                <w:szCs w:val="22"/>
              </w:rPr>
            </w:pPr>
            <w:r>
              <w:rPr>
                <w:sz w:val="22"/>
                <w:szCs w:val="22"/>
                <w:lang w:eastAsia="en-US"/>
              </w:rPr>
              <w:t xml:space="preserve">средства на реализацию </w:t>
            </w:r>
            <w:r>
              <w:rPr>
                <w:sz w:val="22"/>
                <w:szCs w:val="22"/>
              </w:rPr>
              <w:t>предоставляются бюджетным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w:t>
            </w:r>
          </w:p>
        </w:tc>
        <w:tc>
          <w:tcPr>
            <w:tcW w:w="406" w:type="pct"/>
          </w:tcPr>
          <w:p w:rsidR="00630BD1" w:rsidRDefault="00FE5D82">
            <w:pPr>
              <w:spacing w:before="60" w:after="60"/>
              <w:jc w:val="center"/>
              <w:rPr>
                <w:sz w:val="22"/>
                <w:szCs w:val="22"/>
              </w:rPr>
            </w:pPr>
            <w:r>
              <w:rPr>
                <w:sz w:val="22"/>
                <w:szCs w:val="22"/>
              </w:rPr>
              <w:t>Приобретение товаров, работ, услуг</w:t>
            </w:r>
          </w:p>
        </w:tc>
        <w:tc>
          <w:tcPr>
            <w:tcW w:w="587" w:type="pct"/>
          </w:tcPr>
          <w:p w:rsidR="00630BD1" w:rsidRDefault="0014388A">
            <w:pPr>
              <w:spacing w:before="60" w:after="60"/>
              <w:contextualSpacing/>
              <w:jc w:val="center"/>
              <w:rPr>
                <w:bCs/>
                <w:color w:val="000000"/>
                <w:sz w:val="22"/>
                <w:szCs w:val="22"/>
              </w:rPr>
            </w:pPr>
            <w:r>
              <w:rPr>
                <w:sz w:val="22"/>
                <w:szCs w:val="22"/>
              </w:rPr>
              <w:t>Нет</w:t>
            </w:r>
          </w:p>
        </w:tc>
      </w:tr>
      <w:tr w:rsidR="00630BD1">
        <w:trPr>
          <w:trHeight w:val="20"/>
        </w:trPr>
        <w:tc>
          <w:tcPr>
            <w:tcW w:w="134" w:type="pct"/>
          </w:tcPr>
          <w:p w:rsidR="00630BD1" w:rsidRDefault="00FE5D82">
            <w:pPr>
              <w:spacing w:before="60" w:after="60"/>
              <w:rPr>
                <w:sz w:val="22"/>
                <w:szCs w:val="22"/>
              </w:rPr>
            </w:pPr>
            <w:r>
              <w:rPr>
                <w:sz w:val="22"/>
                <w:szCs w:val="22"/>
              </w:rPr>
              <w:t>1.4.</w:t>
            </w:r>
          </w:p>
        </w:tc>
        <w:tc>
          <w:tcPr>
            <w:tcW w:w="855" w:type="pct"/>
          </w:tcPr>
          <w:p w:rsidR="00630BD1" w:rsidRDefault="00863C77">
            <w:pPr>
              <w:spacing w:before="60" w:after="60"/>
              <w:rPr>
                <w:bCs/>
                <w:color w:val="000000"/>
                <w:sz w:val="22"/>
                <w:szCs w:val="22"/>
              </w:rPr>
            </w:pPr>
            <w:r w:rsidRPr="00863C77">
              <w:rPr>
                <w:sz w:val="22"/>
                <w:szCs w:val="22"/>
                <w:lang w:eastAsia="en-US"/>
              </w:rPr>
              <w:t xml:space="preserve">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w:t>
            </w:r>
            <w:r w:rsidRPr="00863C77">
              <w:rPr>
                <w:sz w:val="22"/>
                <w:szCs w:val="22"/>
                <w:lang w:eastAsia="en-US"/>
              </w:rPr>
              <w:lastRenderedPageBreak/>
              <w:t>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360" w:type="pct"/>
          </w:tcPr>
          <w:p w:rsidR="00630BD1" w:rsidRDefault="00FE5D82">
            <w:pPr>
              <w:spacing w:before="60" w:after="60"/>
              <w:jc w:val="center"/>
              <w:rPr>
                <w:bCs/>
                <w:color w:val="000000"/>
                <w:sz w:val="22"/>
                <w:szCs w:val="22"/>
              </w:rPr>
            </w:pPr>
            <w:r>
              <w:rPr>
                <w:bCs/>
                <w:color w:val="000000"/>
                <w:sz w:val="22"/>
                <w:szCs w:val="22"/>
              </w:rPr>
              <w:lastRenderedPageBreak/>
              <w:t>Единица</w:t>
            </w:r>
          </w:p>
        </w:tc>
        <w:tc>
          <w:tcPr>
            <w:tcW w:w="271" w:type="pct"/>
          </w:tcPr>
          <w:p w:rsidR="00630BD1" w:rsidRDefault="00FE5D82">
            <w:pPr>
              <w:spacing w:before="60" w:after="60"/>
              <w:jc w:val="center"/>
              <w:rPr>
                <w:bCs/>
                <w:color w:val="000000"/>
                <w:sz w:val="22"/>
                <w:szCs w:val="22"/>
              </w:rPr>
            </w:pPr>
            <w:r>
              <w:rPr>
                <w:bCs/>
                <w:color w:val="000000"/>
                <w:sz w:val="22"/>
                <w:szCs w:val="22"/>
              </w:rPr>
              <w:t>0</w:t>
            </w:r>
          </w:p>
        </w:tc>
        <w:tc>
          <w:tcPr>
            <w:tcW w:w="227" w:type="pct"/>
          </w:tcPr>
          <w:p w:rsidR="00630BD1" w:rsidRDefault="00026C4E">
            <w:pPr>
              <w:spacing w:before="60" w:after="60"/>
              <w:jc w:val="center"/>
              <w:rPr>
                <w:bCs/>
                <w:color w:val="000000"/>
                <w:sz w:val="22"/>
                <w:szCs w:val="22"/>
              </w:rPr>
            </w:pPr>
            <w:r>
              <w:rPr>
                <w:bCs/>
                <w:color w:val="000000"/>
                <w:sz w:val="22"/>
                <w:szCs w:val="22"/>
              </w:rPr>
              <w:t>2023</w:t>
            </w:r>
          </w:p>
        </w:tc>
        <w:tc>
          <w:tcPr>
            <w:tcW w:w="270" w:type="pct"/>
          </w:tcPr>
          <w:p w:rsidR="00630BD1" w:rsidRDefault="00920B75">
            <w:pPr>
              <w:spacing w:before="60" w:after="60"/>
              <w:jc w:val="center"/>
              <w:rPr>
                <w:bCs/>
                <w:color w:val="000000"/>
                <w:sz w:val="22"/>
                <w:szCs w:val="22"/>
              </w:rPr>
            </w:pPr>
            <w:r>
              <w:rPr>
                <w:bCs/>
                <w:color w:val="000000"/>
                <w:sz w:val="22"/>
                <w:szCs w:val="22"/>
              </w:rPr>
              <w:t>20,0</w:t>
            </w:r>
          </w:p>
        </w:tc>
        <w:tc>
          <w:tcPr>
            <w:tcW w:w="271" w:type="pct"/>
          </w:tcPr>
          <w:p w:rsidR="00630BD1" w:rsidRDefault="00100E87">
            <w:pPr>
              <w:spacing w:before="60" w:after="60"/>
              <w:jc w:val="center"/>
              <w:rPr>
                <w:bCs/>
                <w:color w:val="000000"/>
                <w:sz w:val="22"/>
                <w:szCs w:val="22"/>
              </w:rPr>
            </w:pPr>
            <w:r>
              <w:rPr>
                <w:bCs/>
                <w:color w:val="000000"/>
                <w:sz w:val="22"/>
                <w:szCs w:val="22"/>
              </w:rPr>
              <w:t>-</w:t>
            </w:r>
          </w:p>
        </w:tc>
        <w:tc>
          <w:tcPr>
            <w:tcW w:w="271" w:type="pct"/>
          </w:tcPr>
          <w:p w:rsidR="00630BD1" w:rsidRDefault="00FE5D82">
            <w:pPr>
              <w:spacing w:before="60" w:after="60"/>
              <w:jc w:val="center"/>
              <w:rPr>
                <w:bCs/>
                <w:color w:val="000000"/>
                <w:sz w:val="22"/>
                <w:szCs w:val="22"/>
              </w:rPr>
            </w:pPr>
            <w:r>
              <w:rPr>
                <w:bCs/>
                <w:color w:val="000000"/>
                <w:sz w:val="22"/>
                <w:szCs w:val="22"/>
              </w:rPr>
              <w:t>-</w:t>
            </w:r>
          </w:p>
        </w:tc>
        <w:tc>
          <w:tcPr>
            <w:tcW w:w="1348" w:type="pct"/>
          </w:tcPr>
          <w:p w:rsidR="00630BD1" w:rsidRDefault="00FE5D82">
            <w:pPr>
              <w:tabs>
                <w:tab w:val="left" w:pos="226"/>
              </w:tabs>
              <w:spacing w:before="60" w:after="60"/>
              <w:ind w:firstLine="392"/>
              <w:rPr>
                <w:sz w:val="22"/>
                <w:szCs w:val="22"/>
              </w:rPr>
            </w:pPr>
            <w:r>
              <w:rPr>
                <w:sz w:val="22"/>
                <w:szCs w:val="22"/>
              </w:rPr>
              <w:t>1.Реализация за счет средств федерального бюджета (да)</w:t>
            </w:r>
          </w:p>
          <w:p w:rsidR="00630BD1" w:rsidRDefault="00FE5D82">
            <w:pPr>
              <w:tabs>
                <w:tab w:val="left" w:pos="226"/>
              </w:tabs>
              <w:spacing w:before="60" w:after="60"/>
              <w:ind w:firstLine="392"/>
              <w:rPr>
                <w:sz w:val="22"/>
              </w:rPr>
            </w:pPr>
            <w:r>
              <w:rPr>
                <w:sz w:val="22"/>
                <w:szCs w:val="22"/>
                <w:lang w:eastAsia="en-US"/>
              </w:rPr>
              <w:t>2.</w:t>
            </w:r>
            <w:r>
              <w:rPr>
                <w:sz w:val="22"/>
              </w:rPr>
              <w:t xml:space="preserve"> Механизм реализации мероприятия (результата): </w:t>
            </w:r>
          </w:p>
          <w:p w:rsidR="00630BD1" w:rsidRDefault="00FE5D82">
            <w:pPr>
              <w:tabs>
                <w:tab w:val="left" w:pos="226"/>
              </w:tabs>
              <w:spacing w:before="60" w:after="60"/>
              <w:ind w:firstLine="392"/>
              <w:rPr>
                <w:sz w:val="22"/>
                <w:szCs w:val="22"/>
                <w:lang w:eastAsia="en-US"/>
              </w:rPr>
            </w:pPr>
            <w:r>
              <w:rPr>
                <w:sz w:val="22"/>
                <w:szCs w:val="22"/>
                <w:lang w:eastAsia="en-US"/>
              </w:rPr>
              <w:t>реализация мероприятия осуществляется в соответствии с Программой модернизации;</w:t>
            </w:r>
          </w:p>
          <w:p w:rsidR="00630BD1" w:rsidRDefault="00FE5D82">
            <w:pPr>
              <w:spacing w:before="60" w:after="60"/>
              <w:rPr>
                <w:sz w:val="22"/>
                <w:szCs w:val="22"/>
              </w:rPr>
            </w:pPr>
            <w:r>
              <w:rPr>
                <w:sz w:val="22"/>
                <w:szCs w:val="22"/>
                <w:lang w:eastAsia="en-US"/>
              </w:rPr>
              <w:t xml:space="preserve">средства на реализацию </w:t>
            </w:r>
            <w:r>
              <w:rPr>
                <w:sz w:val="22"/>
                <w:szCs w:val="22"/>
              </w:rPr>
              <w:t xml:space="preserve">предоставляются бюджетным учреждениям, в форме </w:t>
            </w:r>
            <w:r>
              <w:rPr>
                <w:sz w:val="22"/>
                <w:szCs w:val="22"/>
              </w:rPr>
              <w:lastRenderedPageBreak/>
              <w:t>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w:t>
            </w:r>
          </w:p>
        </w:tc>
        <w:tc>
          <w:tcPr>
            <w:tcW w:w="406" w:type="pct"/>
          </w:tcPr>
          <w:p w:rsidR="00630BD1" w:rsidRDefault="00FE5D82">
            <w:pPr>
              <w:spacing w:before="60" w:after="60"/>
              <w:jc w:val="center"/>
              <w:rPr>
                <w:bCs/>
                <w:color w:val="000000"/>
                <w:sz w:val="22"/>
                <w:szCs w:val="22"/>
              </w:rPr>
            </w:pPr>
            <w:r>
              <w:rPr>
                <w:bCs/>
                <w:color w:val="000000"/>
                <w:sz w:val="22"/>
                <w:szCs w:val="22"/>
              </w:rPr>
              <w:lastRenderedPageBreak/>
              <w:t>Приобретение товаров, работ, услуг</w:t>
            </w:r>
          </w:p>
        </w:tc>
        <w:tc>
          <w:tcPr>
            <w:tcW w:w="587" w:type="pct"/>
          </w:tcPr>
          <w:p w:rsidR="00630BD1" w:rsidRDefault="0014388A">
            <w:pPr>
              <w:spacing w:before="60" w:after="60"/>
              <w:jc w:val="center"/>
              <w:rPr>
                <w:bCs/>
                <w:color w:val="000000"/>
                <w:sz w:val="22"/>
                <w:szCs w:val="22"/>
              </w:rPr>
            </w:pPr>
            <w:r>
              <w:rPr>
                <w:sz w:val="22"/>
                <w:szCs w:val="22"/>
              </w:rPr>
              <w:t>Нет</w:t>
            </w:r>
          </w:p>
        </w:tc>
      </w:tr>
    </w:tbl>
    <w:p w:rsidR="00630BD1" w:rsidRDefault="00FE5D82">
      <w:pPr>
        <w:jc w:val="center"/>
        <w:rPr>
          <w:sz w:val="28"/>
          <w:szCs w:val="28"/>
        </w:rPr>
      </w:pPr>
      <w:r>
        <w:rPr>
          <w:sz w:val="28"/>
          <w:szCs w:val="28"/>
        </w:rPr>
        <w:lastRenderedPageBreak/>
        <w:br w:type="page" w:clear="all"/>
      </w:r>
      <w:r>
        <w:rPr>
          <w:sz w:val="28"/>
          <w:szCs w:val="28"/>
        </w:rPr>
        <w:lastRenderedPageBreak/>
        <w:t>5. Финансовое обеспечение реализации регионального проекта</w:t>
      </w:r>
    </w:p>
    <w:tbl>
      <w:tblPr>
        <w:tblW w:w="5280" w:type="pc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64"/>
        <w:gridCol w:w="7230"/>
        <w:gridCol w:w="1422"/>
        <w:gridCol w:w="1560"/>
        <w:gridCol w:w="1404"/>
        <w:gridCol w:w="1438"/>
        <w:gridCol w:w="1977"/>
      </w:tblGrid>
      <w:tr w:rsidR="00630BD1">
        <w:trPr>
          <w:cantSplit/>
          <w:trHeight w:val="472"/>
          <w:tblHeader/>
        </w:trPr>
        <w:tc>
          <w:tcPr>
            <w:tcW w:w="181" w:type="pct"/>
            <w:vMerge w:val="restart"/>
            <w:vAlign w:val="center"/>
          </w:tcPr>
          <w:p w:rsidR="00630BD1" w:rsidRDefault="00FE5D82">
            <w:pPr>
              <w:jc w:val="center"/>
              <w:rPr>
                <w:sz w:val="22"/>
                <w:szCs w:val="22"/>
              </w:rPr>
            </w:pPr>
            <w:r>
              <w:rPr>
                <w:sz w:val="22"/>
                <w:szCs w:val="22"/>
              </w:rPr>
              <w:t xml:space="preserve">№ </w:t>
            </w:r>
            <w:r>
              <w:rPr>
                <w:sz w:val="22"/>
                <w:szCs w:val="22"/>
              </w:rPr>
              <w:br w:type="textWrapping" w:clear="all"/>
              <w:t>п/п</w:t>
            </w:r>
          </w:p>
        </w:tc>
        <w:tc>
          <w:tcPr>
            <w:tcW w:w="2318" w:type="pct"/>
            <w:vMerge w:val="restart"/>
            <w:vAlign w:val="center"/>
          </w:tcPr>
          <w:p w:rsidR="00630BD1" w:rsidRDefault="00FE5D82">
            <w:pPr>
              <w:jc w:val="center"/>
              <w:rPr>
                <w:sz w:val="22"/>
                <w:szCs w:val="22"/>
              </w:rPr>
            </w:pPr>
            <w:r>
              <w:rPr>
                <w:sz w:val="22"/>
                <w:szCs w:val="22"/>
              </w:rPr>
              <w:t>Наименование мероприятия (результата) и источники финансового обеспечения</w:t>
            </w:r>
          </w:p>
        </w:tc>
        <w:tc>
          <w:tcPr>
            <w:tcW w:w="1406" w:type="pct"/>
            <w:gridSpan w:val="3"/>
            <w:vAlign w:val="center"/>
          </w:tcPr>
          <w:p w:rsidR="00630BD1" w:rsidRDefault="00FE5D82">
            <w:pPr>
              <w:jc w:val="center"/>
              <w:rPr>
                <w:sz w:val="22"/>
                <w:szCs w:val="22"/>
              </w:rPr>
            </w:pPr>
            <w:r>
              <w:rPr>
                <w:sz w:val="22"/>
                <w:szCs w:val="22"/>
              </w:rPr>
              <w:t>Объем финансового обеспечения по годам реализации (тыс. рублей)</w:t>
            </w:r>
          </w:p>
        </w:tc>
        <w:tc>
          <w:tcPr>
            <w:tcW w:w="461" w:type="pct"/>
            <w:vMerge w:val="restart"/>
            <w:vAlign w:val="center"/>
          </w:tcPr>
          <w:p w:rsidR="00630BD1" w:rsidRDefault="00FE5D82">
            <w:pPr>
              <w:jc w:val="center"/>
              <w:rPr>
                <w:sz w:val="22"/>
                <w:szCs w:val="22"/>
              </w:rPr>
            </w:pPr>
            <w:r>
              <w:rPr>
                <w:sz w:val="22"/>
                <w:szCs w:val="22"/>
              </w:rPr>
              <w:t>Всего (тыс. рублей)</w:t>
            </w:r>
          </w:p>
        </w:tc>
        <w:tc>
          <w:tcPr>
            <w:tcW w:w="634" w:type="pct"/>
            <w:vMerge w:val="restart"/>
            <w:vAlign w:val="center"/>
          </w:tcPr>
          <w:p w:rsidR="00630BD1" w:rsidRDefault="00FE5D82">
            <w:pPr>
              <w:jc w:val="center"/>
              <w:rPr>
                <w:sz w:val="22"/>
                <w:szCs w:val="22"/>
              </w:rPr>
            </w:pPr>
            <w:r>
              <w:rPr>
                <w:sz w:val="22"/>
                <w:szCs w:val="22"/>
              </w:rPr>
              <w:t>Участник государственной программы</w:t>
            </w:r>
          </w:p>
        </w:tc>
      </w:tr>
      <w:tr w:rsidR="00100E87" w:rsidTr="000444BB">
        <w:trPr>
          <w:cantSplit/>
          <w:trHeight w:val="246"/>
          <w:tblHeader/>
        </w:trPr>
        <w:tc>
          <w:tcPr>
            <w:tcW w:w="181" w:type="pct"/>
            <w:vMerge/>
            <w:vAlign w:val="center"/>
          </w:tcPr>
          <w:p w:rsidR="00100E87" w:rsidRDefault="00100E87" w:rsidP="00100E87">
            <w:pPr>
              <w:jc w:val="center"/>
              <w:rPr>
                <w:sz w:val="22"/>
                <w:szCs w:val="22"/>
              </w:rPr>
            </w:pPr>
          </w:p>
        </w:tc>
        <w:tc>
          <w:tcPr>
            <w:tcW w:w="2318" w:type="pct"/>
            <w:vMerge/>
            <w:vAlign w:val="center"/>
          </w:tcPr>
          <w:p w:rsidR="00100E87" w:rsidRDefault="00100E87" w:rsidP="00100E87">
            <w:pPr>
              <w:jc w:val="center"/>
              <w:rPr>
                <w:sz w:val="22"/>
                <w:szCs w:val="22"/>
              </w:rPr>
            </w:pPr>
          </w:p>
        </w:tc>
        <w:tc>
          <w:tcPr>
            <w:tcW w:w="456" w:type="pct"/>
          </w:tcPr>
          <w:p w:rsidR="00100E87" w:rsidRDefault="00100E87" w:rsidP="00100E87">
            <w:pPr>
              <w:jc w:val="center"/>
              <w:rPr>
                <w:sz w:val="22"/>
                <w:szCs w:val="22"/>
              </w:rPr>
            </w:pPr>
            <w:r w:rsidRPr="00080B33">
              <w:t>2025</w:t>
            </w:r>
          </w:p>
        </w:tc>
        <w:tc>
          <w:tcPr>
            <w:tcW w:w="500" w:type="pct"/>
          </w:tcPr>
          <w:p w:rsidR="00100E87" w:rsidRDefault="00100E87" w:rsidP="00100E87">
            <w:pPr>
              <w:jc w:val="center"/>
              <w:rPr>
                <w:sz w:val="22"/>
                <w:szCs w:val="22"/>
              </w:rPr>
            </w:pPr>
            <w:r w:rsidRPr="00080B33">
              <w:t>2026</w:t>
            </w:r>
          </w:p>
        </w:tc>
        <w:tc>
          <w:tcPr>
            <w:tcW w:w="450" w:type="pct"/>
          </w:tcPr>
          <w:p w:rsidR="00100E87" w:rsidRDefault="00100E87" w:rsidP="00100E87">
            <w:pPr>
              <w:jc w:val="center"/>
              <w:rPr>
                <w:sz w:val="22"/>
                <w:szCs w:val="22"/>
              </w:rPr>
            </w:pPr>
            <w:r w:rsidRPr="00080B33">
              <w:rPr>
                <w:sz w:val="22"/>
              </w:rPr>
              <w:t>2027</w:t>
            </w:r>
          </w:p>
        </w:tc>
        <w:tc>
          <w:tcPr>
            <w:tcW w:w="461" w:type="pct"/>
            <w:vMerge/>
            <w:vAlign w:val="center"/>
          </w:tcPr>
          <w:p w:rsidR="00100E87" w:rsidRDefault="00100E87" w:rsidP="00100E87">
            <w:pPr>
              <w:jc w:val="center"/>
              <w:rPr>
                <w:sz w:val="22"/>
                <w:szCs w:val="22"/>
              </w:rPr>
            </w:pPr>
          </w:p>
        </w:tc>
        <w:tc>
          <w:tcPr>
            <w:tcW w:w="634" w:type="pct"/>
            <w:vMerge/>
            <w:vAlign w:val="center"/>
          </w:tcPr>
          <w:p w:rsidR="00100E87" w:rsidRDefault="00100E87" w:rsidP="00100E87">
            <w:pPr>
              <w:jc w:val="center"/>
              <w:rPr>
                <w:sz w:val="22"/>
                <w:szCs w:val="22"/>
              </w:rPr>
            </w:pPr>
          </w:p>
        </w:tc>
      </w:tr>
      <w:tr w:rsidR="00630BD1">
        <w:trPr>
          <w:cantSplit/>
          <w:trHeight w:val="20"/>
          <w:tblHeader/>
        </w:trPr>
        <w:tc>
          <w:tcPr>
            <w:tcW w:w="181" w:type="pct"/>
            <w:vAlign w:val="center"/>
          </w:tcPr>
          <w:p w:rsidR="00630BD1" w:rsidRDefault="00FE5D82">
            <w:pPr>
              <w:jc w:val="center"/>
              <w:rPr>
                <w:sz w:val="16"/>
                <w:szCs w:val="22"/>
              </w:rPr>
            </w:pPr>
            <w:r>
              <w:rPr>
                <w:sz w:val="16"/>
                <w:szCs w:val="22"/>
              </w:rPr>
              <w:t>1</w:t>
            </w:r>
          </w:p>
        </w:tc>
        <w:tc>
          <w:tcPr>
            <w:tcW w:w="2318" w:type="pct"/>
            <w:vAlign w:val="center"/>
          </w:tcPr>
          <w:p w:rsidR="00630BD1" w:rsidRDefault="00FE5D82">
            <w:pPr>
              <w:jc w:val="center"/>
              <w:rPr>
                <w:sz w:val="16"/>
                <w:szCs w:val="22"/>
              </w:rPr>
            </w:pPr>
            <w:r>
              <w:rPr>
                <w:sz w:val="16"/>
                <w:szCs w:val="22"/>
              </w:rPr>
              <w:t>2</w:t>
            </w:r>
          </w:p>
        </w:tc>
        <w:tc>
          <w:tcPr>
            <w:tcW w:w="456" w:type="pct"/>
            <w:vAlign w:val="center"/>
          </w:tcPr>
          <w:p w:rsidR="00630BD1" w:rsidRDefault="00FE5D82">
            <w:pPr>
              <w:jc w:val="center"/>
              <w:rPr>
                <w:sz w:val="16"/>
                <w:szCs w:val="22"/>
              </w:rPr>
            </w:pPr>
            <w:r>
              <w:rPr>
                <w:sz w:val="16"/>
                <w:szCs w:val="22"/>
              </w:rPr>
              <w:t>3</w:t>
            </w:r>
          </w:p>
        </w:tc>
        <w:tc>
          <w:tcPr>
            <w:tcW w:w="500" w:type="pct"/>
            <w:vAlign w:val="center"/>
          </w:tcPr>
          <w:p w:rsidR="00630BD1" w:rsidRDefault="00FE5D82">
            <w:pPr>
              <w:jc w:val="center"/>
              <w:rPr>
                <w:sz w:val="16"/>
                <w:szCs w:val="22"/>
              </w:rPr>
            </w:pPr>
            <w:r>
              <w:rPr>
                <w:sz w:val="16"/>
                <w:szCs w:val="22"/>
              </w:rPr>
              <w:t>4</w:t>
            </w:r>
          </w:p>
        </w:tc>
        <w:tc>
          <w:tcPr>
            <w:tcW w:w="450" w:type="pct"/>
            <w:vAlign w:val="center"/>
          </w:tcPr>
          <w:p w:rsidR="00630BD1" w:rsidRDefault="00FE5D82">
            <w:pPr>
              <w:jc w:val="center"/>
              <w:rPr>
                <w:sz w:val="16"/>
                <w:szCs w:val="22"/>
              </w:rPr>
            </w:pPr>
            <w:r>
              <w:rPr>
                <w:sz w:val="16"/>
                <w:szCs w:val="22"/>
              </w:rPr>
              <w:t>5</w:t>
            </w:r>
          </w:p>
        </w:tc>
        <w:tc>
          <w:tcPr>
            <w:tcW w:w="461" w:type="pct"/>
            <w:vAlign w:val="center"/>
          </w:tcPr>
          <w:p w:rsidR="00630BD1" w:rsidRDefault="00FE5D82">
            <w:pPr>
              <w:jc w:val="center"/>
              <w:rPr>
                <w:sz w:val="16"/>
                <w:szCs w:val="22"/>
              </w:rPr>
            </w:pPr>
            <w:r>
              <w:rPr>
                <w:sz w:val="16"/>
                <w:szCs w:val="22"/>
              </w:rPr>
              <w:t>6</w:t>
            </w:r>
          </w:p>
        </w:tc>
        <w:tc>
          <w:tcPr>
            <w:tcW w:w="634" w:type="pct"/>
            <w:vAlign w:val="center"/>
          </w:tcPr>
          <w:p w:rsidR="00630BD1" w:rsidRDefault="00FE5D82">
            <w:pPr>
              <w:jc w:val="center"/>
              <w:rPr>
                <w:sz w:val="16"/>
                <w:szCs w:val="22"/>
              </w:rPr>
            </w:pPr>
            <w:r>
              <w:rPr>
                <w:sz w:val="16"/>
                <w:szCs w:val="22"/>
              </w:rPr>
              <w:t>7</w:t>
            </w:r>
          </w:p>
        </w:tc>
      </w:tr>
      <w:tr w:rsidR="00630BD1">
        <w:trPr>
          <w:cantSplit/>
          <w:trHeight w:val="20"/>
        </w:trPr>
        <w:tc>
          <w:tcPr>
            <w:tcW w:w="181" w:type="pct"/>
          </w:tcPr>
          <w:p w:rsidR="00630BD1" w:rsidRDefault="00FE5D82">
            <w:pPr>
              <w:spacing w:before="60" w:after="60"/>
              <w:jc w:val="center"/>
              <w:rPr>
                <w:sz w:val="22"/>
                <w:szCs w:val="22"/>
              </w:rPr>
            </w:pPr>
            <w:r>
              <w:rPr>
                <w:sz w:val="22"/>
                <w:szCs w:val="22"/>
              </w:rPr>
              <w:t>1.</w:t>
            </w:r>
          </w:p>
        </w:tc>
        <w:tc>
          <w:tcPr>
            <w:tcW w:w="4819" w:type="pct"/>
            <w:gridSpan w:val="6"/>
          </w:tcPr>
          <w:p w:rsidR="00630BD1" w:rsidRDefault="005513A7">
            <w:pPr>
              <w:spacing w:before="60" w:after="60"/>
              <w:rPr>
                <w:sz w:val="22"/>
                <w:szCs w:val="22"/>
              </w:rPr>
            </w:pPr>
            <w:r w:rsidRPr="005513A7">
              <w:rPr>
                <w:bCs/>
                <w:color w:val="000000"/>
                <w:sz w:val="22"/>
                <w:szCs w:val="22"/>
              </w:rPr>
              <w:t>К концу 2030 года не менее 55% населения удовлетворены оказанием медицинской помощи</w:t>
            </w:r>
          </w:p>
        </w:tc>
      </w:tr>
      <w:tr w:rsidR="00100E87">
        <w:trPr>
          <w:cantSplit/>
          <w:trHeight w:val="20"/>
        </w:trPr>
        <w:tc>
          <w:tcPr>
            <w:tcW w:w="181" w:type="pct"/>
          </w:tcPr>
          <w:p w:rsidR="00100E87" w:rsidRDefault="00100E87" w:rsidP="00100E87">
            <w:pPr>
              <w:spacing w:before="60" w:after="60"/>
              <w:jc w:val="center"/>
              <w:rPr>
                <w:sz w:val="22"/>
                <w:szCs w:val="22"/>
              </w:rPr>
            </w:pPr>
            <w:r>
              <w:rPr>
                <w:sz w:val="22"/>
                <w:szCs w:val="22"/>
              </w:rPr>
              <w:t>1.1.</w:t>
            </w:r>
          </w:p>
        </w:tc>
        <w:tc>
          <w:tcPr>
            <w:tcW w:w="2318" w:type="pct"/>
          </w:tcPr>
          <w:p w:rsidR="00100E87" w:rsidRDefault="00100E87" w:rsidP="00100E87">
            <w:pPr>
              <w:spacing w:before="60" w:after="60"/>
              <w:rPr>
                <w:color w:val="000000"/>
                <w:sz w:val="22"/>
                <w:szCs w:val="22"/>
              </w:rPr>
            </w:pPr>
            <w:r>
              <w:rPr>
                <w:sz w:val="22"/>
                <w:szCs w:val="22"/>
                <w:lang w:eastAsia="en-US"/>
              </w:rPr>
              <w:t>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50 тыс. человек</w:t>
            </w:r>
          </w:p>
        </w:tc>
        <w:tc>
          <w:tcPr>
            <w:tcW w:w="456" w:type="pct"/>
          </w:tcPr>
          <w:p w:rsidR="00100E87" w:rsidRDefault="00100E87" w:rsidP="00100E87">
            <w:pPr>
              <w:spacing w:before="60" w:after="60"/>
              <w:jc w:val="center"/>
              <w:rPr>
                <w:sz w:val="22"/>
                <w:szCs w:val="22"/>
              </w:rPr>
            </w:pPr>
            <w:r>
              <w:rPr>
                <w:sz w:val="22"/>
                <w:szCs w:val="22"/>
              </w:rPr>
              <w:t>981 847,1</w:t>
            </w:r>
          </w:p>
        </w:tc>
        <w:tc>
          <w:tcPr>
            <w:tcW w:w="500" w:type="pct"/>
          </w:tcPr>
          <w:p w:rsidR="00100E87" w:rsidRDefault="000A77E8" w:rsidP="00100E87">
            <w:pPr>
              <w:spacing w:before="60" w:after="60"/>
              <w:jc w:val="center"/>
              <w:rPr>
                <w:sz w:val="22"/>
                <w:szCs w:val="22"/>
              </w:rPr>
            </w:pPr>
            <w:r w:rsidRPr="000A77E8">
              <w:rPr>
                <w:sz w:val="22"/>
                <w:szCs w:val="22"/>
              </w:rPr>
              <w:t>1 011 847,1</w:t>
            </w:r>
          </w:p>
        </w:tc>
        <w:tc>
          <w:tcPr>
            <w:tcW w:w="450" w:type="pct"/>
          </w:tcPr>
          <w:p w:rsidR="00100E87" w:rsidRDefault="00100E87" w:rsidP="00100E87">
            <w:pPr>
              <w:spacing w:before="60" w:after="60"/>
              <w:jc w:val="center"/>
              <w:rPr>
                <w:sz w:val="22"/>
                <w:szCs w:val="22"/>
              </w:rPr>
            </w:pPr>
            <w:r>
              <w:rPr>
                <w:sz w:val="22"/>
                <w:szCs w:val="22"/>
              </w:rPr>
              <w:t>-</w:t>
            </w:r>
          </w:p>
        </w:tc>
        <w:tc>
          <w:tcPr>
            <w:tcW w:w="461" w:type="pct"/>
          </w:tcPr>
          <w:p w:rsidR="00100E87" w:rsidRDefault="000A77E8" w:rsidP="00100E87">
            <w:pPr>
              <w:spacing w:before="60" w:after="60"/>
              <w:jc w:val="center"/>
              <w:rPr>
                <w:sz w:val="22"/>
                <w:szCs w:val="22"/>
              </w:rPr>
            </w:pPr>
            <w:r w:rsidRPr="000A77E8">
              <w:rPr>
                <w:sz w:val="22"/>
                <w:szCs w:val="22"/>
              </w:rPr>
              <w:t>1 993 694,2</w:t>
            </w:r>
          </w:p>
        </w:tc>
        <w:tc>
          <w:tcPr>
            <w:tcW w:w="634" w:type="pct"/>
            <w:vMerge w:val="restart"/>
          </w:tcPr>
          <w:p w:rsidR="00100E87" w:rsidRDefault="00100E87" w:rsidP="00100E87">
            <w:pPr>
              <w:spacing w:before="60" w:after="60"/>
              <w:jc w:val="center"/>
              <w:rPr>
                <w:sz w:val="22"/>
                <w:szCs w:val="22"/>
              </w:rPr>
            </w:pPr>
            <w:r>
              <w:rPr>
                <w:sz w:val="22"/>
                <w:szCs w:val="22"/>
              </w:rPr>
              <w:t>Министерство здравоохранения Архангельской области</w:t>
            </w:r>
          </w:p>
        </w:tc>
      </w:tr>
      <w:tr w:rsidR="00100E87">
        <w:trPr>
          <w:cantSplit/>
          <w:trHeight w:val="20"/>
        </w:trPr>
        <w:tc>
          <w:tcPr>
            <w:tcW w:w="181" w:type="pct"/>
          </w:tcPr>
          <w:p w:rsidR="00100E87" w:rsidRDefault="00100E87" w:rsidP="00100E87">
            <w:pPr>
              <w:spacing w:before="60" w:after="60"/>
              <w:jc w:val="center"/>
              <w:rPr>
                <w:sz w:val="22"/>
                <w:szCs w:val="22"/>
              </w:rPr>
            </w:pPr>
            <w:r>
              <w:rPr>
                <w:sz w:val="22"/>
                <w:szCs w:val="22"/>
              </w:rPr>
              <w:t>1.1.1.</w:t>
            </w:r>
          </w:p>
        </w:tc>
        <w:tc>
          <w:tcPr>
            <w:tcW w:w="2318" w:type="pct"/>
          </w:tcPr>
          <w:p w:rsidR="00100E87" w:rsidRDefault="00100E87" w:rsidP="00100E87">
            <w:pPr>
              <w:spacing w:before="60" w:after="60"/>
              <w:rPr>
                <w:color w:val="000000"/>
                <w:sz w:val="22"/>
                <w:szCs w:val="22"/>
              </w:rPr>
            </w:pPr>
            <w:r>
              <w:rPr>
                <w:iCs/>
                <w:color w:val="000000"/>
                <w:sz w:val="22"/>
                <w:szCs w:val="22"/>
              </w:rPr>
              <w:t>Областной бюджет</w:t>
            </w:r>
          </w:p>
        </w:tc>
        <w:tc>
          <w:tcPr>
            <w:tcW w:w="456" w:type="pct"/>
          </w:tcPr>
          <w:p w:rsidR="00100E87" w:rsidRDefault="00100E87" w:rsidP="00100E87">
            <w:pPr>
              <w:spacing w:before="60" w:after="60"/>
              <w:jc w:val="center"/>
              <w:rPr>
                <w:sz w:val="22"/>
                <w:szCs w:val="22"/>
              </w:rPr>
            </w:pPr>
            <w:r>
              <w:rPr>
                <w:sz w:val="22"/>
                <w:szCs w:val="22"/>
              </w:rPr>
              <w:t>981 847,1</w:t>
            </w:r>
          </w:p>
        </w:tc>
        <w:tc>
          <w:tcPr>
            <w:tcW w:w="500" w:type="pct"/>
          </w:tcPr>
          <w:p w:rsidR="00100E87" w:rsidRDefault="000A77E8" w:rsidP="00100E87">
            <w:pPr>
              <w:spacing w:before="60" w:after="60"/>
              <w:jc w:val="center"/>
              <w:rPr>
                <w:sz w:val="22"/>
                <w:szCs w:val="22"/>
              </w:rPr>
            </w:pPr>
            <w:r w:rsidRPr="000A77E8">
              <w:rPr>
                <w:sz w:val="22"/>
                <w:szCs w:val="22"/>
              </w:rPr>
              <w:t>1 011 847,1</w:t>
            </w:r>
          </w:p>
        </w:tc>
        <w:tc>
          <w:tcPr>
            <w:tcW w:w="450" w:type="pct"/>
          </w:tcPr>
          <w:p w:rsidR="00100E87" w:rsidRDefault="00100E87" w:rsidP="00100E87">
            <w:pPr>
              <w:spacing w:before="60" w:after="60"/>
              <w:jc w:val="center"/>
              <w:rPr>
                <w:sz w:val="22"/>
                <w:szCs w:val="22"/>
              </w:rPr>
            </w:pPr>
            <w:r>
              <w:rPr>
                <w:sz w:val="22"/>
                <w:szCs w:val="22"/>
              </w:rPr>
              <w:t>-</w:t>
            </w:r>
          </w:p>
        </w:tc>
        <w:tc>
          <w:tcPr>
            <w:tcW w:w="461" w:type="pct"/>
          </w:tcPr>
          <w:p w:rsidR="00100E87" w:rsidRDefault="000A77E8" w:rsidP="00100E87">
            <w:pPr>
              <w:spacing w:before="60" w:after="60"/>
              <w:jc w:val="center"/>
              <w:rPr>
                <w:sz w:val="22"/>
                <w:szCs w:val="22"/>
              </w:rPr>
            </w:pPr>
            <w:r w:rsidRPr="000A77E8">
              <w:rPr>
                <w:sz w:val="22"/>
                <w:szCs w:val="22"/>
              </w:rPr>
              <w:t>1 993 694,2</w:t>
            </w:r>
          </w:p>
        </w:tc>
        <w:tc>
          <w:tcPr>
            <w:tcW w:w="634" w:type="pct"/>
            <w:vMerge/>
          </w:tcPr>
          <w:p w:rsidR="00100E87" w:rsidRDefault="00100E87" w:rsidP="00100E87">
            <w:pPr>
              <w:spacing w:before="120" w:after="120"/>
              <w:jc w:val="center"/>
              <w:rPr>
                <w:sz w:val="22"/>
                <w:szCs w:val="22"/>
              </w:rPr>
            </w:pPr>
          </w:p>
        </w:tc>
      </w:tr>
      <w:tr w:rsidR="00100E87">
        <w:trPr>
          <w:cantSplit/>
          <w:trHeight w:val="20"/>
        </w:trPr>
        <w:tc>
          <w:tcPr>
            <w:tcW w:w="181" w:type="pct"/>
          </w:tcPr>
          <w:p w:rsidR="00100E87" w:rsidRDefault="00100E87" w:rsidP="00100E87">
            <w:pPr>
              <w:spacing w:before="60" w:after="60"/>
              <w:jc w:val="center"/>
              <w:rPr>
                <w:sz w:val="22"/>
                <w:szCs w:val="22"/>
              </w:rPr>
            </w:pPr>
            <w:r>
              <w:rPr>
                <w:sz w:val="22"/>
                <w:szCs w:val="22"/>
              </w:rPr>
              <w:t>1.2.</w:t>
            </w:r>
          </w:p>
        </w:tc>
        <w:tc>
          <w:tcPr>
            <w:tcW w:w="2318" w:type="pct"/>
          </w:tcPr>
          <w:p w:rsidR="00100E87" w:rsidRDefault="00100E87" w:rsidP="00100E87">
            <w:pPr>
              <w:spacing w:before="60" w:after="60"/>
              <w:rPr>
                <w:sz w:val="22"/>
                <w:szCs w:val="22"/>
              </w:rPr>
            </w:pPr>
            <w:r>
              <w:rPr>
                <w:sz w:val="22"/>
                <w:szCs w:val="22"/>
              </w:rPr>
              <w:t>Осуществлено новое строительство (реконструкция) объектов медицинских организаций</w:t>
            </w:r>
          </w:p>
        </w:tc>
        <w:tc>
          <w:tcPr>
            <w:tcW w:w="456" w:type="pct"/>
          </w:tcPr>
          <w:p w:rsidR="00100E87" w:rsidRDefault="00F07783" w:rsidP="00100E87">
            <w:pPr>
              <w:spacing w:before="60" w:after="60"/>
              <w:jc w:val="center"/>
              <w:rPr>
                <w:sz w:val="22"/>
                <w:szCs w:val="22"/>
              </w:rPr>
            </w:pPr>
            <w:r w:rsidRPr="00F07783">
              <w:rPr>
                <w:sz w:val="22"/>
                <w:szCs w:val="22"/>
              </w:rPr>
              <w:t>400 685,9</w:t>
            </w:r>
          </w:p>
        </w:tc>
        <w:tc>
          <w:tcPr>
            <w:tcW w:w="500" w:type="pct"/>
          </w:tcPr>
          <w:p w:rsidR="00100E87" w:rsidRDefault="00C535FC" w:rsidP="00100E87">
            <w:pPr>
              <w:spacing w:before="60" w:after="60"/>
              <w:jc w:val="center"/>
              <w:rPr>
                <w:sz w:val="22"/>
                <w:szCs w:val="22"/>
              </w:rPr>
            </w:pPr>
            <w:r>
              <w:rPr>
                <w:sz w:val="22"/>
                <w:szCs w:val="22"/>
              </w:rPr>
              <w:t>-</w:t>
            </w:r>
          </w:p>
        </w:tc>
        <w:tc>
          <w:tcPr>
            <w:tcW w:w="450" w:type="pct"/>
          </w:tcPr>
          <w:p w:rsidR="00100E87" w:rsidRDefault="00100E87" w:rsidP="00100E87">
            <w:pPr>
              <w:spacing w:before="60" w:after="60"/>
              <w:jc w:val="center"/>
              <w:rPr>
                <w:sz w:val="22"/>
                <w:szCs w:val="22"/>
              </w:rPr>
            </w:pPr>
            <w:r>
              <w:rPr>
                <w:sz w:val="22"/>
                <w:szCs w:val="22"/>
              </w:rPr>
              <w:t>-</w:t>
            </w:r>
          </w:p>
        </w:tc>
        <w:tc>
          <w:tcPr>
            <w:tcW w:w="461" w:type="pct"/>
          </w:tcPr>
          <w:p w:rsidR="00100E87" w:rsidRDefault="00F07783" w:rsidP="00100E87">
            <w:pPr>
              <w:spacing w:before="60" w:after="60"/>
              <w:jc w:val="center"/>
              <w:rPr>
                <w:sz w:val="22"/>
                <w:szCs w:val="22"/>
              </w:rPr>
            </w:pPr>
            <w:r w:rsidRPr="00F07783">
              <w:rPr>
                <w:sz w:val="22"/>
                <w:szCs w:val="22"/>
              </w:rPr>
              <w:t>400 685,9</w:t>
            </w:r>
          </w:p>
        </w:tc>
        <w:tc>
          <w:tcPr>
            <w:tcW w:w="634" w:type="pct"/>
            <w:vMerge w:val="restart"/>
          </w:tcPr>
          <w:p w:rsidR="00100E87" w:rsidRDefault="00100E87" w:rsidP="00100E87">
            <w:pPr>
              <w:spacing w:before="60" w:after="60"/>
              <w:jc w:val="center"/>
              <w:rPr>
                <w:sz w:val="22"/>
                <w:szCs w:val="22"/>
              </w:rPr>
            </w:pPr>
            <w:r>
              <w:rPr>
                <w:sz w:val="22"/>
                <w:szCs w:val="22"/>
              </w:rPr>
              <w:t>Министерство строительства и архитектуры Архангельской области,</w:t>
            </w:r>
            <w:r>
              <w:t xml:space="preserve"> </w:t>
            </w:r>
            <w:r>
              <w:rPr>
                <w:sz w:val="22"/>
                <w:szCs w:val="22"/>
              </w:rPr>
              <w:t>Министерство здравоохранения Архангельской области</w:t>
            </w:r>
          </w:p>
        </w:tc>
      </w:tr>
      <w:tr w:rsidR="00100E87" w:rsidTr="00BD7835">
        <w:trPr>
          <w:cantSplit/>
          <w:trHeight w:val="1336"/>
        </w:trPr>
        <w:tc>
          <w:tcPr>
            <w:tcW w:w="181" w:type="pct"/>
          </w:tcPr>
          <w:p w:rsidR="00100E87" w:rsidRDefault="00100E87" w:rsidP="00100E87">
            <w:pPr>
              <w:spacing w:before="60" w:after="60"/>
              <w:jc w:val="center"/>
              <w:rPr>
                <w:sz w:val="22"/>
                <w:szCs w:val="22"/>
              </w:rPr>
            </w:pPr>
            <w:r>
              <w:rPr>
                <w:sz w:val="22"/>
                <w:szCs w:val="22"/>
              </w:rPr>
              <w:t>1.2.1.</w:t>
            </w:r>
          </w:p>
        </w:tc>
        <w:tc>
          <w:tcPr>
            <w:tcW w:w="2318" w:type="pct"/>
          </w:tcPr>
          <w:p w:rsidR="00100E87" w:rsidRDefault="00100E87" w:rsidP="00100E87">
            <w:pPr>
              <w:spacing w:before="60" w:after="60"/>
              <w:rPr>
                <w:color w:val="000000"/>
                <w:sz w:val="22"/>
                <w:szCs w:val="22"/>
              </w:rPr>
            </w:pPr>
            <w:r>
              <w:rPr>
                <w:iCs/>
                <w:color w:val="000000"/>
                <w:sz w:val="22"/>
                <w:szCs w:val="22"/>
              </w:rPr>
              <w:t>Областной бюджет</w:t>
            </w:r>
          </w:p>
        </w:tc>
        <w:tc>
          <w:tcPr>
            <w:tcW w:w="456" w:type="pct"/>
          </w:tcPr>
          <w:p w:rsidR="00100E87" w:rsidRDefault="00F07783" w:rsidP="00100E87">
            <w:pPr>
              <w:spacing w:before="60" w:after="60"/>
              <w:jc w:val="center"/>
              <w:rPr>
                <w:sz w:val="22"/>
                <w:szCs w:val="22"/>
              </w:rPr>
            </w:pPr>
            <w:r w:rsidRPr="00F07783">
              <w:rPr>
                <w:sz w:val="22"/>
                <w:szCs w:val="22"/>
              </w:rPr>
              <w:t>400 685,9</w:t>
            </w:r>
          </w:p>
        </w:tc>
        <w:tc>
          <w:tcPr>
            <w:tcW w:w="500" w:type="pct"/>
          </w:tcPr>
          <w:p w:rsidR="00100E87" w:rsidRDefault="00C535FC" w:rsidP="00100E87">
            <w:pPr>
              <w:spacing w:before="60" w:after="60"/>
              <w:jc w:val="center"/>
              <w:rPr>
                <w:sz w:val="22"/>
                <w:szCs w:val="22"/>
              </w:rPr>
            </w:pPr>
            <w:r>
              <w:rPr>
                <w:sz w:val="22"/>
                <w:szCs w:val="22"/>
              </w:rPr>
              <w:t>-</w:t>
            </w:r>
          </w:p>
        </w:tc>
        <w:tc>
          <w:tcPr>
            <w:tcW w:w="450" w:type="pct"/>
          </w:tcPr>
          <w:p w:rsidR="00100E87" w:rsidRDefault="00100E87" w:rsidP="00100E87">
            <w:pPr>
              <w:spacing w:before="60" w:after="60"/>
              <w:jc w:val="center"/>
              <w:rPr>
                <w:sz w:val="22"/>
                <w:szCs w:val="22"/>
              </w:rPr>
            </w:pPr>
            <w:r>
              <w:rPr>
                <w:sz w:val="22"/>
                <w:szCs w:val="22"/>
              </w:rPr>
              <w:t>-</w:t>
            </w:r>
          </w:p>
        </w:tc>
        <w:tc>
          <w:tcPr>
            <w:tcW w:w="461" w:type="pct"/>
          </w:tcPr>
          <w:p w:rsidR="00100E87" w:rsidRDefault="00F07783" w:rsidP="00100E87">
            <w:pPr>
              <w:spacing w:before="60" w:after="60"/>
              <w:jc w:val="center"/>
              <w:rPr>
                <w:sz w:val="22"/>
                <w:szCs w:val="22"/>
              </w:rPr>
            </w:pPr>
            <w:r w:rsidRPr="00F07783">
              <w:rPr>
                <w:sz w:val="22"/>
                <w:szCs w:val="22"/>
              </w:rPr>
              <w:t>400 685,9</w:t>
            </w:r>
          </w:p>
        </w:tc>
        <w:tc>
          <w:tcPr>
            <w:tcW w:w="634" w:type="pct"/>
            <w:vMerge/>
          </w:tcPr>
          <w:p w:rsidR="00100E87" w:rsidRDefault="00100E87" w:rsidP="00100E87">
            <w:pPr>
              <w:spacing w:before="60" w:after="60"/>
              <w:jc w:val="center"/>
              <w:rPr>
                <w:sz w:val="22"/>
                <w:szCs w:val="22"/>
              </w:rPr>
            </w:pPr>
          </w:p>
        </w:tc>
      </w:tr>
      <w:tr w:rsidR="00100E87">
        <w:trPr>
          <w:cantSplit/>
          <w:trHeight w:val="20"/>
        </w:trPr>
        <w:tc>
          <w:tcPr>
            <w:tcW w:w="181" w:type="pct"/>
          </w:tcPr>
          <w:p w:rsidR="00100E87" w:rsidRDefault="00100E87" w:rsidP="00100E87">
            <w:pPr>
              <w:spacing w:before="60" w:after="60"/>
              <w:jc w:val="center"/>
              <w:rPr>
                <w:sz w:val="22"/>
                <w:szCs w:val="22"/>
              </w:rPr>
            </w:pPr>
            <w:r>
              <w:rPr>
                <w:sz w:val="22"/>
                <w:szCs w:val="22"/>
              </w:rPr>
              <w:t>1.3.</w:t>
            </w:r>
          </w:p>
        </w:tc>
        <w:tc>
          <w:tcPr>
            <w:tcW w:w="2318" w:type="pct"/>
          </w:tcPr>
          <w:p w:rsidR="00100E87" w:rsidRDefault="00100E87" w:rsidP="00100E87">
            <w:pPr>
              <w:spacing w:before="60" w:after="60"/>
              <w:rPr>
                <w:color w:val="000000"/>
                <w:sz w:val="22"/>
                <w:szCs w:val="22"/>
              </w:rPr>
            </w:pPr>
            <w:r>
              <w:rPr>
                <w:color w:val="000000"/>
                <w:sz w:val="22"/>
                <w:szCs w:val="22"/>
              </w:rPr>
              <w:t>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c>
          <w:tcPr>
            <w:tcW w:w="456" w:type="pct"/>
          </w:tcPr>
          <w:p w:rsidR="00100E87" w:rsidRDefault="00100E87" w:rsidP="00100E87">
            <w:pPr>
              <w:spacing w:before="60" w:after="60"/>
              <w:jc w:val="center"/>
              <w:rPr>
                <w:sz w:val="22"/>
                <w:szCs w:val="22"/>
              </w:rPr>
            </w:pPr>
            <w:r>
              <w:rPr>
                <w:sz w:val="22"/>
                <w:szCs w:val="22"/>
              </w:rPr>
              <w:t>237 400,0</w:t>
            </w:r>
          </w:p>
        </w:tc>
        <w:tc>
          <w:tcPr>
            <w:tcW w:w="500" w:type="pct"/>
          </w:tcPr>
          <w:p w:rsidR="00100E87" w:rsidRDefault="000A77E8" w:rsidP="00100E87">
            <w:pPr>
              <w:spacing w:before="60" w:after="60"/>
              <w:jc w:val="center"/>
              <w:rPr>
                <w:sz w:val="22"/>
                <w:szCs w:val="22"/>
              </w:rPr>
            </w:pPr>
            <w:r w:rsidRPr="000A77E8">
              <w:rPr>
                <w:sz w:val="22"/>
                <w:szCs w:val="22"/>
              </w:rPr>
              <w:t>237 400,0</w:t>
            </w:r>
          </w:p>
        </w:tc>
        <w:tc>
          <w:tcPr>
            <w:tcW w:w="450" w:type="pct"/>
          </w:tcPr>
          <w:p w:rsidR="00100E87" w:rsidRDefault="00100E87" w:rsidP="00100E87">
            <w:pPr>
              <w:spacing w:before="60" w:after="60"/>
              <w:jc w:val="center"/>
              <w:rPr>
                <w:sz w:val="22"/>
                <w:szCs w:val="22"/>
              </w:rPr>
            </w:pPr>
            <w:r>
              <w:rPr>
                <w:sz w:val="22"/>
                <w:szCs w:val="22"/>
              </w:rPr>
              <w:t>-</w:t>
            </w:r>
          </w:p>
        </w:tc>
        <w:tc>
          <w:tcPr>
            <w:tcW w:w="461" w:type="pct"/>
          </w:tcPr>
          <w:p w:rsidR="000A77E8" w:rsidRPr="000A77E8" w:rsidRDefault="000A77E8" w:rsidP="000A77E8">
            <w:pPr>
              <w:spacing w:before="60" w:after="60"/>
              <w:jc w:val="center"/>
              <w:rPr>
                <w:sz w:val="22"/>
                <w:szCs w:val="22"/>
              </w:rPr>
            </w:pPr>
            <w:r w:rsidRPr="000A77E8">
              <w:rPr>
                <w:sz w:val="22"/>
                <w:szCs w:val="22"/>
              </w:rPr>
              <w:t>474 800,0</w:t>
            </w:r>
          </w:p>
          <w:p w:rsidR="00100E87" w:rsidRDefault="00100E87" w:rsidP="00100E87">
            <w:pPr>
              <w:spacing w:before="60" w:after="60"/>
              <w:jc w:val="center"/>
              <w:rPr>
                <w:sz w:val="22"/>
                <w:szCs w:val="22"/>
              </w:rPr>
            </w:pPr>
          </w:p>
        </w:tc>
        <w:tc>
          <w:tcPr>
            <w:tcW w:w="634" w:type="pct"/>
            <w:vMerge w:val="restart"/>
          </w:tcPr>
          <w:p w:rsidR="00100E87" w:rsidRDefault="00100E87" w:rsidP="00100E87">
            <w:pPr>
              <w:spacing w:before="60" w:after="60"/>
              <w:jc w:val="center"/>
              <w:rPr>
                <w:sz w:val="22"/>
                <w:szCs w:val="22"/>
              </w:rPr>
            </w:pPr>
            <w:r>
              <w:rPr>
                <w:sz w:val="22"/>
                <w:szCs w:val="22"/>
              </w:rPr>
              <w:t>Министерство здравоохранения Архангельской области</w:t>
            </w:r>
          </w:p>
        </w:tc>
      </w:tr>
      <w:tr w:rsidR="00100E87">
        <w:trPr>
          <w:cantSplit/>
          <w:trHeight w:val="20"/>
        </w:trPr>
        <w:tc>
          <w:tcPr>
            <w:tcW w:w="181" w:type="pct"/>
          </w:tcPr>
          <w:p w:rsidR="00100E87" w:rsidRDefault="00100E87" w:rsidP="00100E87">
            <w:pPr>
              <w:spacing w:before="60" w:after="60"/>
              <w:jc w:val="center"/>
              <w:rPr>
                <w:sz w:val="22"/>
                <w:szCs w:val="22"/>
              </w:rPr>
            </w:pPr>
            <w:r>
              <w:rPr>
                <w:sz w:val="22"/>
                <w:szCs w:val="22"/>
              </w:rPr>
              <w:t>1.3.1.</w:t>
            </w:r>
          </w:p>
        </w:tc>
        <w:tc>
          <w:tcPr>
            <w:tcW w:w="2318" w:type="pct"/>
          </w:tcPr>
          <w:p w:rsidR="00100E87" w:rsidRDefault="00100E87" w:rsidP="00100E87">
            <w:pPr>
              <w:spacing w:before="60" w:after="60"/>
              <w:rPr>
                <w:color w:val="000000"/>
                <w:sz w:val="22"/>
                <w:szCs w:val="22"/>
              </w:rPr>
            </w:pPr>
            <w:r>
              <w:rPr>
                <w:iCs/>
                <w:color w:val="000000"/>
                <w:sz w:val="22"/>
                <w:szCs w:val="22"/>
              </w:rPr>
              <w:t>Областной бюджет</w:t>
            </w:r>
          </w:p>
        </w:tc>
        <w:tc>
          <w:tcPr>
            <w:tcW w:w="456" w:type="pct"/>
          </w:tcPr>
          <w:p w:rsidR="00100E87" w:rsidRDefault="00100E87" w:rsidP="00100E87">
            <w:pPr>
              <w:spacing w:before="60" w:after="60"/>
              <w:jc w:val="center"/>
              <w:rPr>
                <w:sz w:val="22"/>
                <w:szCs w:val="22"/>
              </w:rPr>
            </w:pPr>
            <w:r>
              <w:rPr>
                <w:sz w:val="22"/>
                <w:szCs w:val="22"/>
              </w:rPr>
              <w:t>237 400,0</w:t>
            </w:r>
          </w:p>
        </w:tc>
        <w:tc>
          <w:tcPr>
            <w:tcW w:w="500" w:type="pct"/>
          </w:tcPr>
          <w:p w:rsidR="00100E87" w:rsidRDefault="000A77E8" w:rsidP="00100E87">
            <w:pPr>
              <w:spacing w:before="60" w:after="60"/>
              <w:jc w:val="center"/>
              <w:rPr>
                <w:sz w:val="22"/>
                <w:szCs w:val="22"/>
              </w:rPr>
            </w:pPr>
            <w:r w:rsidRPr="000A77E8">
              <w:rPr>
                <w:sz w:val="22"/>
                <w:szCs w:val="22"/>
              </w:rPr>
              <w:t>237 400,0</w:t>
            </w:r>
          </w:p>
        </w:tc>
        <w:tc>
          <w:tcPr>
            <w:tcW w:w="450" w:type="pct"/>
          </w:tcPr>
          <w:p w:rsidR="00100E87" w:rsidRDefault="00100E87" w:rsidP="00100E87">
            <w:pPr>
              <w:spacing w:before="60" w:after="60"/>
              <w:jc w:val="center"/>
              <w:rPr>
                <w:sz w:val="22"/>
                <w:szCs w:val="22"/>
              </w:rPr>
            </w:pPr>
            <w:r>
              <w:rPr>
                <w:sz w:val="22"/>
                <w:szCs w:val="22"/>
              </w:rPr>
              <w:t>-</w:t>
            </w:r>
          </w:p>
        </w:tc>
        <w:tc>
          <w:tcPr>
            <w:tcW w:w="461" w:type="pct"/>
          </w:tcPr>
          <w:p w:rsidR="00100E87" w:rsidRDefault="000A77E8" w:rsidP="000A77E8">
            <w:pPr>
              <w:spacing w:before="60" w:after="60"/>
              <w:jc w:val="center"/>
              <w:rPr>
                <w:sz w:val="22"/>
                <w:szCs w:val="22"/>
              </w:rPr>
            </w:pPr>
            <w:r w:rsidRPr="000A77E8">
              <w:rPr>
                <w:sz w:val="22"/>
                <w:szCs w:val="22"/>
              </w:rPr>
              <w:t>474 800,0</w:t>
            </w:r>
          </w:p>
        </w:tc>
        <w:tc>
          <w:tcPr>
            <w:tcW w:w="634" w:type="pct"/>
            <w:vMerge/>
          </w:tcPr>
          <w:p w:rsidR="00100E87" w:rsidRDefault="00100E87" w:rsidP="00100E87">
            <w:pPr>
              <w:jc w:val="center"/>
              <w:rPr>
                <w:sz w:val="22"/>
                <w:szCs w:val="22"/>
              </w:rPr>
            </w:pPr>
          </w:p>
        </w:tc>
      </w:tr>
      <w:tr w:rsidR="00100E87">
        <w:trPr>
          <w:cantSplit/>
          <w:trHeight w:val="20"/>
        </w:trPr>
        <w:tc>
          <w:tcPr>
            <w:tcW w:w="181" w:type="pct"/>
          </w:tcPr>
          <w:p w:rsidR="00100E87" w:rsidRDefault="00100E87" w:rsidP="00100E87">
            <w:pPr>
              <w:spacing w:before="60" w:after="60"/>
              <w:jc w:val="center"/>
              <w:rPr>
                <w:sz w:val="22"/>
                <w:szCs w:val="22"/>
              </w:rPr>
            </w:pPr>
            <w:r>
              <w:rPr>
                <w:sz w:val="22"/>
                <w:szCs w:val="22"/>
              </w:rPr>
              <w:t>1.4.</w:t>
            </w:r>
          </w:p>
        </w:tc>
        <w:tc>
          <w:tcPr>
            <w:tcW w:w="2318" w:type="pct"/>
          </w:tcPr>
          <w:p w:rsidR="00100E87" w:rsidRDefault="00EF40C8" w:rsidP="00100E87">
            <w:pPr>
              <w:spacing w:before="60" w:after="60"/>
              <w:rPr>
                <w:color w:val="000000"/>
                <w:sz w:val="22"/>
                <w:szCs w:val="22"/>
              </w:rPr>
            </w:pPr>
            <w:r w:rsidRPr="00EF40C8">
              <w:rPr>
                <w:color w:val="000000"/>
                <w:sz w:val="22"/>
                <w:szCs w:val="22"/>
              </w:rPr>
              <w:t>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456" w:type="pct"/>
          </w:tcPr>
          <w:p w:rsidR="00100E87" w:rsidRDefault="00100E87" w:rsidP="00100E87">
            <w:pPr>
              <w:spacing w:before="60" w:after="60"/>
              <w:jc w:val="center"/>
              <w:rPr>
                <w:sz w:val="22"/>
                <w:szCs w:val="22"/>
              </w:rPr>
            </w:pPr>
            <w:r>
              <w:rPr>
                <w:sz w:val="22"/>
                <w:szCs w:val="22"/>
              </w:rPr>
              <w:t>17 465,2</w:t>
            </w:r>
          </w:p>
        </w:tc>
        <w:tc>
          <w:tcPr>
            <w:tcW w:w="500" w:type="pct"/>
          </w:tcPr>
          <w:p w:rsidR="00100E87" w:rsidRDefault="000A77E8" w:rsidP="00100E87">
            <w:pPr>
              <w:spacing w:before="60" w:after="60"/>
              <w:jc w:val="center"/>
              <w:rPr>
                <w:sz w:val="22"/>
                <w:szCs w:val="22"/>
              </w:rPr>
            </w:pPr>
            <w:r w:rsidRPr="000A77E8">
              <w:rPr>
                <w:sz w:val="22"/>
                <w:szCs w:val="22"/>
              </w:rPr>
              <w:t>17 465,2</w:t>
            </w:r>
          </w:p>
        </w:tc>
        <w:tc>
          <w:tcPr>
            <w:tcW w:w="450" w:type="pct"/>
          </w:tcPr>
          <w:p w:rsidR="00100E87" w:rsidRDefault="00100E87" w:rsidP="00100E87">
            <w:pPr>
              <w:spacing w:before="60" w:after="60"/>
              <w:jc w:val="center"/>
              <w:rPr>
                <w:sz w:val="22"/>
                <w:szCs w:val="22"/>
              </w:rPr>
            </w:pPr>
            <w:r>
              <w:rPr>
                <w:sz w:val="22"/>
                <w:szCs w:val="22"/>
              </w:rPr>
              <w:t>-</w:t>
            </w:r>
          </w:p>
        </w:tc>
        <w:tc>
          <w:tcPr>
            <w:tcW w:w="461" w:type="pct"/>
          </w:tcPr>
          <w:p w:rsidR="00100E87" w:rsidRDefault="000A77E8" w:rsidP="00100E87">
            <w:pPr>
              <w:spacing w:before="60" w:after="60"/>
              <w:jc w:val="center"/>
              <w:rPr>
                <w:sz w:val="22"/>
                <w:szCs w:val="22"/>
              </w:rPr>
            </w:pPr>
            <w:r w:rsidRPr="000A77E8">
              <w:rPr>
                <w:sz w:val="22"/>
                <w:szCs w:val="22"/>
              </w:rPr>
              <w:t>34 930,4</w:t>
            </w:r>
          </w:p>
        </w:tc>
        <w:tc>
          <w:tcPr>
            <w:tcW w:w="634" w:type="pct"/>
            <w:vMerge w:val="restart"/>
          </w:tcPr>
          <w:p w:rsidR="00100E87" w:rsidRDefault="00100E87" w:rsidP="00100E87">
            <w:pPr>
              <w:spacing w:before="60" w:after="60"/>
              <w:jc w:val="center"/>
              <w:rPr>
                <w:sz w:val="22"/>
                <w:szCs w:val="22"/>
              </w:rPr>
            </w:pPr>
            <w:r>
              <w:rPr>
                <w:sz w:val="22"/>
                <w:szCs w:val="22"/>
              </w:rPr>
              <w:t>Министерство здравоохранения Архангельской области</w:t>
            </w:r>
          </w:p>
        </w:tc>
      </w:tr>
      <w:tr w:rsidR="00100E87">
        <w:trPr>
          <w:cantSplit/>
          <w:trHeight w:val="20"/>
        </w:trPr>
        <w:tc>
          <w:tcPr>
            <w:tcW w:w="181" w:type="pct"/>
          </w:tcPr>
          <w:p w:rsidR="00100E87" w:rsidRDefault="00100E87" w:rsidP="00100E87">
            <w:pPr>
              <w:spacing w:before="60" w:after="60"/>
              <w:jc w:val="center"/>
              <w:rPr>
                <w:sz w:val="22"/>
                <w:szCs w:val="22"/>
              </w:rPr>
            </w:pPr>
            <w:r>
              <w:rPr>
                <w:sz w:val="22"/>
                <w:szCs w:val="22"/>
              </w:rPr>
              <w:t>1.4.1</w:t>
            </w:r>
          </w:p>
        </w:tc>
        <w:tc>
          <w:tcPr>
            <w:tcW w:w="2318" w:type="pct"/>
          </w:tcPr>
          <w:p w:rsidR="00100E87" w:rsidRDefault="00100E87" w:rsidP="00100E87">
            <w:pPr>
              <w:spacing w:before="60" w:after="60"/>
              <w:rPr>
                <w:color w:val="000000"/>
                <w:sz w:val="22"/>
                <w:szCs w:val="22"/>
              </w:rPr>
            </w:pPr>
            <w:r>
              <w:rPr>
                <w:iCs/>
                <w:color w:val="000000"/>
                <w:sz w:val="22"/>
                <w:szCs w:val="22"/>
              </w:rPr>
              <w:t>Областной бюджет</w:t>
            </w:r>
          </w:p>
        </w:tc>
        <w:tc>
          <w:tcPr>
            <w:tcW w:w="456" w:type="pct"/>
          </w:tcPr>
          <w:p w:rsidR="00100E87" w:rsidRDefault="00100E87" w:rsidP="00100E87">
            <w:pPr>
              <w:spacing w:before="60" w:after="60"/>
              <w:jc w:val="center"/>
              <w:rPr>
                <w:sz w:val="22"/>
                <w:szCs w:val="22"/>
              </w:rPr>
            </w:pPr>
            <w:r>
              <w:rPr>
                <w:sz w:val="22"/>
                <w:szCs w:val="22"/>
              </w:rPr>
              <w:t>17 465,2</w:t>
            </w:r>
          </w:p>
        </w:tc>
        <w:tc>
          <w:tcPr>
            <w:tcW w:w="500" w:type="pct"/>
          </w:tcPr>
          <w:p w:rsidR="00100E87" w:rsidRDefault="000A77E8" w:rsidP="00100E87">
            <w:pPr>
              <w:spacing w:before="60" w:after="60"/>
              <w:jc w:val="center"/>
              <w:rPr>
                <w:sz w:val="22"/>
                <w:szCs w:val="22"/>
              </w:rPr>
            </w:pPr>
            <w:r w:rsidRPr="000A77E8">
              <w:rPr>
                <w:sz w:val="22"/>
                <w:szCs w:val="22"/>
              </w:rPr>
              <w:t>17 465,2</w:t>
            </w:r>
          </w:p>
        </w:tc>
        <w:tc>
          <w:tcPr>
            <w:tcW w:w="450" w:type="pct"/>
          </w:tcPr>
          <w:p w:rsidR="00100E87" w:rsidRDefault="00100E87" w:rsidP="00100E87">
            <w:pPr>
              <w:spacing w:before="60" w:after="60"/>
              <w:jc w:val="center"/>
              <w:rPr>
                <w:sz w:val="22"/>
                <w:szCs w:val="22"/>
              </w:rPr>
            </w:pPr>
            <w:r>
              <w:rPr>
                <w:sz w:val="22"/>
                <w:szCs w:val="22"/>
              </w:rPr>
              <w:t>-</w:t>
            </w:r>
          </w:p>
        </w:tc>
        <w:tc>
          <w:tcPr>
            <w:tcW w:w="461" w:type="pct"/>
          </w:tcPr>
          <w:p w:rsidR="00100E87" w:rsidRDefault="000A77E8" w:rsidP="00100E87">
            <w:pPr>
              <w:spacing w:before="60" w:after="60"/>
              <w:jc w:val="center"/>
              <w:rPr>
                <w:sz w:val="22"/>
                <w:szCs w:val="22"/>
              </w:rPr>
            </w:pPr>
            <w:r w:rsidRPr="000A77E8">
              <w:rPr>
                <w:sz w:val="22"/>
                <w:szCs w:val="22"/>
              </w:rPr>
              <w:t>34 930,4</w:t>
            </w:r>
          </w:p>
        </w:tc>
        <w:tc>
          <w:tcPr>
            <w:tcW w:w="634" w:type="pct"/>
            <w:vMerge/>
          </w:tcPr>
          <w:p w:rsidR="00100E87" w:rsidRDefault="00100E87" w:rsidP="00100E87">
            <w:pPr>
              <w:jc w:val="center"/>
              <w:rPr>
                <w:sz w:val="22"/>
                <w:szCs w:val="22"/>
              </w:rPr>
            </w:pPr>
          </w:p>
        </w:tc>
      </w:tr>
      <w:tr w:rsidR="00100E87">
        <w:trPr>
          <w:cantSplit/>
          <w:trHeight w:val="20"/>
        </w:trPr>
        <w:tc>
          <w:tcPr>
            <w:tcW w:w="2499" w:type="pct"/>
            <w:gridSpan w:val="2"/>
            <w:vAlign w:val="center"/>
          </w:tcPr>
          <w:p w:rsidR="00100E87" w:rsidRDefault="00100E87" w:rsidP="00100E87">
            <w:pPr>
              <w:spacing w:before="60" w:after="60"/>
              <w:rPr>
                <w:sz w:val="22"/>
                <w:szCs w:val="22"/>
              </w:rPr>
            </w:pPr>
            <w:r>
              <w:rPr>
                <w:sz w:val="22"/>
                <w:szCs w:val="22"/>
              </w:rPr>
              <w:t>Итого по региональному проекту:</w:t>
            </w:r>
          </w:p>
        </w:tc>
        <w:tc>
          <w:tcPr>
            <w:tcW w:w="456" w:type="pct"/>
          </w:tcPr>
          <w:p w:rsidR="00100E87" w:rsidRDefault="00422E99" w:rsidP="00100E87">
            <w:pPr>
              <w:spacing w:before="60" w:after="60"/>
              <w:jc w:val="center"/>
              <w:rPr>
                <w:sz w:val="22"/>
                <w:szCs w:val="22"/>
              </w:rPr>
            </w:pPr>
            <w:r>
              <w:rPr>
                <w:sz w:val="22"/>
                <w:szCs w:val="22"/>
              </w:rPr>
              <w:t>1 637 398,1</w:t>
            </w:r>
          </w:p>
        </w:tc>
        <w:tc>
          <w:tcPr>
            <w:tcW w:w="500" w:type="pct"/>
          </w:tcPr>
          <w:p w:rsidR="00100E87" w:rsidRDefault="000A77E8" w:rsidP="00100E87">
            <w:pPr>
              <w:spacing w:before="60" w:after="60"/>
              <w:jc w:val="center"/>
              <w:rPr>
                <w:sz w:val="22"/>
                <w:szCs w:val="22"/>
              </w:rPr>
            </w:pPr>
            <w:r w:rsidRPr="000A77E8">
              <w:rPr>
                <w:sz w:val="22"/>
                <w:szCs w:val="22"/>
              </w:rPr>
              <w:t>1 266 712,3</w:t>
            </w:r>
          </w:p>
        </w:tc>
        <w:tc>
          <w:tcPr>
            <w:tcW w:w="450" w:type="pct"/>
          </w:tcPr>
          <w:p w:rsidR="00100E87" w:rsidRDefault="00100E87" w:rsidP="00100E87">
            <w:pPr>
              <w:spacing w:before="60" w:after="60"/>
              <w:jc w:val="center"/>
              <w:rPr>
                <w:sz w:val="22"/>
                <w:szCs w:val="22"/>
              </w:rPr>
            </w:pPr>
            <w:r>
              <w:rPr>
                <w:sz w:val="22"/>
                <w:szCs w:val="22"/>
              </w:rPr>
              <w:t>-</w:t>
            </w:r>
          </w:p>
        </w:tc>
        <w:tc>
          <w:tcPr>
            <w:tcW w:w="461" w:type="pct"/>
          </w:tcPr>
          <w:p w:rsidR="00100E87" w:rsidRDefault="00422E99" w:rsidP="00100E87">
            <w:pPr>
              <w:spacing w:before="60" w:after="60"/>
              <w:jc w:val="center"/>
              <w:rPr>
                <w:sz w:val="22"/>
                <w:szCs w:val="22"/>
              </w:rPr>
            </w:pPr>
            <w:r>
              <w:rPr>
                <w:sz w:val="22"/>
                <w:szCs w:val="22"/>
              </w:rPr>
              <w:t>2 904 110,4</w:t>
            </w:r>
          </w:p>
        </w:tc>
        <w:tc>
          <w:tcPr>
            <w:tcW w:w="634" w:type="pct"/>
          </w:tcPr>
          <w:p w:rsidR="00100E87" w:rsidRDefault="00100E87" w:rsidP="00100E87">
            <w:pPr>
              <w:spacing w:before="60" w:after="60"/>
              <w:jc w:val="center"/>
              <w:rPr>
                <w:sz w:val="22"/>
                <w:szCs w:val="22"/>
              </w:rPr>
            </w:pPr>
          </w:p>
        </w:tc>
      </w:tr>
      <w:tr w:rsidR="00630BD1">
        <w:trPr>
          <w:cantSplit/>
          <w:trHeight w:val="20"/>
        </w:trPr>
        <w:tc>
          <w:tcPr>
            <w:tcW w:w="2499" w:type="pct"/>
            <w:gridSpan w:val="2"/>
          </w:tcPr>
          <w:p w:rsidR="00630BD1" w:rsidRDefault="00FE5D82">
            <w:pPr>
              <w:spacing w:before="60" w:after="60"/>
              <w:rPr>
                <w:iCs/>
                <w:color w:val="000000"/>
                <w:sz w:val="22"/>
                <w:szCs w:val="22"/>
              </w:rPr>
            </w:pPr>
            <w:r>
              <w:rPr>
                <w:iCs/>
                <w:color w:val="000000"/>
                <w:sz w:val="22"/>
                <w:szCs w:val="22"/>
              </w:rPr>
              <w:lastRenderedPageBreak/>
              <w:t>областной бюджет</w:t>
            </w:r>
          </w:p>
        </w:tc>
        <w:tc>
          <w:tcPr>
            <w:tcW w:w="456" w:type="pct"/>
          </w:tcPr>
          <w:p w:rsidR="00630BD1" w:rsidRDefault="00422E99">
            <w:pPr>
              <w:spacing w:before="60" w:after="60"/>
              <w:jc w:val="center"/>
              <w:rPr>
                <w:sz w:val="22"/>
                <w:szCs w:val="22"/>
              </w:rPr>
            </w:pPr>
            <w:r>
              <w:rPr>
                <w:sz w:val="22"/>
                <w:szCs w:val="22"/>
              </w:rPr>
              <w:t>1 637 398,1</w:t>
            </w:r>
          </w:p>
        </w:tc>
        <w:tc>
          <w:tcPr>
            <w:tcW w:w="500" w:type="pct"/>
          </w:tcPr>
          <w:p w:rsidR="00630BD1" w:rsidRDefault="000A77E8">
            <w:pPr>
              <w:spacing w:before="60" w:after="60"/>
              <w:jc w:val="center"/>
              <w:rPr>
                <w:sz w:val="22"/>
                <w:szCs w:val="22"/>
              </w:rPr>
            </w:pPr>
            <w:r w:rsidRPr="000A77E8">
              <w:rPr>
                <w:sz w:val="22"/>
                <w:szCs w:val="22"/>
              </w:rPr>
              <w:t>1 266 712,3</w:t>
            </w:r>
          </w:p>
        </w:tc>
        <w:tc>
          <w:tcPr>
            <w:tcW w:w="450" w:type="pct"/>
          </w:tcPr>
          <w:p w:rsidR="00630BD1" w:rsidRDefault="00FE5D82">
            <w:pPr>
              <w:spacing w:before="60" w:after="60"/>
              <w:jc w:val="center"/>
              <w:rPr>
                <w:sz w:val="22"/>
                <w:szCs w:val="22"/>
              </w:rPr>
            </w:pPr>
            <w:r>
              <w:rPr>
                <w:sz w:val="22"/>
                <w:szCs w:val="22"/>
              </w:rPr>
              <w:t>-</w:t>
            </w:r>
          </w:p>
        </w:tc>
        <w:tc>
          <w:tcPr>
            <w:tcW w:w="461" w:type="pct"/>
          </w:tcPr>
          <w:p w:rsidR="00630BD1" w:rsidRDefault="00422E99">
            <w:pPr>
              <w:spacing w:before="60" w:after="60"/>
              <w:jc w:val="center"/>
              <w:rPr>
                <w:sz w:val="22"/>
                <w:szCs w:val="22"/>
              </w:rPr>
            </w:pPr>
            <w:r>
              <w:rPr>
                <w:sz w:val="22"/>
                <w:szCs w:val="22"/>
              </w:rPr>
              <w:t>2 904 110,4</w:t>
            </w:r>
          </w:p>
        </w:tc>
        <w:tc>
          <w:tcPr>
            <w:tcW w:w="634" w:type="pct"/>
          </w:tcPr>
          <w:p w:rsidR="00630BD1" w:rsidRDefault="00630BD1">
            <w:pPr>
              <w:spacing w:before="60" w:after="60"/>
              <w:jc w:val="center"/>
              <w:rPr>
                <w:sz w:val="22"/>
                <w:szCs w:val="22"/>
              </w:rPr>
            </w:pPr>
          </w:p>
        </w:tc>
      </w:tr>
    </w:tbl>
    <w:p w:rsidR="00630BD1" w:rsidRDefault="00FE5D82">
      <w:pPr>
        <w:jc w:val="center"/>
        <w:rPr>
          <w:sz w:val="28"/>
          <w:szCs w:val="28"/>
        </w:rPr>
      </w:pPr>
      <w:r>
        <w:rPr>
          <w:sz w:val="28"/>
          <w:szCs w:val="22"/>
        </w:rPr>
        <w:br w:type="page" w:clear="all"/>
      </w:r>
      <w:r>
        <w:rPr>
          <w:sz w:val="28"/>
          <w:szCs w:val="28"/>
        </w:rPr>
        <w:lastRenderedPageBreak/>
        <w:t xml:space="preserve">6. План исполнения областного бюджета в части бюджетных ассигнований, предусмотренных </w:t>
      </w:r>
      <w:r>
        <w:rPr>
          <w:sz w:val="28"/>
          <w:szCs w:val="28"/>
        </w:rPr>
        <w:br w:type="textWrapping" w:clear="all"/>
        <w:t>на финансовое обеспечение реализа</w:t>
      </w:r>
      <w:r w:rsidR="005513A7">
        <w:rPr>
          <w:sz w:val="28"/>
          <w:szCs w:val="28"/>
        </w:rPr>
        <w:t>ции регионального проекта в 2025</w:t>
      </w:r>
      <w:r>
        <w:rPr>
          <w:sz w:val="28"/>
          <w:szCs w:val="28"/>
        </w:rPr>
        <w:t xml:space="preserve"> году</w:t>
      </w:r>
    </w:p>
    <w:tbl>
      <w:tblPr>
        <w:tblW w:w="5331" w:type="pc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30"/>
        <w:gridCol w:w="5709"/>
        <w:gridCol w:w="844"/>
        <w:gridCol w:w="844"/>
        <w:gridCol w:w="573"/>
        <w:gridCol w:w="712"/>
        <w:gridCol w:w="570"/>
        <w:gridCol w:w="712"/>
        <w:gridCol w:w="705"/>
        <w:gridCol w:w="702"/>
        <w:gridCol w:w="992"/>
        <w:gridCol w:w="847"/>
        <w:gridCol w:w="715"/>
        <w:gridCol w:w="1291"/>
      </w:tblGrid>
      <w:tr w:rsidR="00630BD1">
        <w:trPr>
          <w:trHeight w:val="333"/>
          <w:tblHeader/>
        </w:trPr>
        <w:tc>
          <w:tcPr>
            <w:tcW w:w="168" w:type="pct"/>
            <w:vMerge w:val="restart"/>
          </w:tcPr>
          <w:p w:rsidR="00630BD1" w:rsidRDefault="00FE5D82">
            <w:pPr>
              <w:spacing w:line="228" w:lineRule="auto"/>
              <w:jc w:val="center"/>
              <w:rPr>
                <w:sz w:val="22"/>
                <w:szCs w:val="22"/>
              </w:rPr>
            </w:pPr>
            <w:r>
              <w:rPr>
                <w:sz w:val="22"/>
                <w:szCs w:val="22"/>
              </w:rPr>
              <w:t xml:space="preserve">№ </w:t>
            </w:r>
            <w:r>
              <w:rPr>
                <w:sz w:val="22"/>
                <w:szCs w:val="22"/>
              </w:rPr>
              <w:br w:type="textWrapping" w:clear="all"/>
              <w:t>п/п</w:t>
            </w:r>
          </w:p>
        </w:tc>
        <w:tc>
          <w:tcPr>
            <w:tcW w:w="1813" w:type="pct"/>
            <w:vMerge w:val="restart"/>
          </w:tcPr>
          <w:p w:rsidR="00630BD1" w:rsidRDefault="00FE5D82">
            <w:pPr>
              <w:spacing w:line="228" w:lineRule="auto"/>
              <w:jc w:val="center"/>
              <w:rPr>
                <w:sz w:val="22"/>
                <w:szCs w:val="22"/>
              </w:rPr>
            </w:pPr>
            <w:r>
              <w:rPr>
                <w:sz w:val="22"/>
                <w:szCs w:val="22"/>
              </w:rPr>
              <w:t>Наименование мероприятия (результата)</w:t>
            </w:r>
          </w:p>
        </w:tc>
        <w:tc>
          <w:tcPr>
            <w:tcW w:w="2609" w:type="pct"/>
            <w:gridSpan w:val="11"/>
          </w:tcPr>
          <w:p w:rsidR="00630BD1" w:rsidRDefault="00FE5D82">
            <w:pPr>
              <w:spacing w:line="228" w:lineRule="auto"/>
              <w:jc w:val="center"/>
              <w:rPr>
                <w:sz w:val="22"/>
                <w:szCs w:val="22"/>
                <w:vertAlign w:val="superscript"/>
              </w:rPr>
            </w:pPr>
            <w:r>
              <w:rPr>
                <w:sz w:val="22"/>
                <w:szCs w:val="22"/>
              </w:rPr>
              <w:t>План исполнения нарастающим итогом (тыс. рублей)</w:t>
            </w:r>
          </w:p>
        </w:tc>
        <w:tc>
          <w:tcPr>
            <w:tcW w:w="410" w:type="pct"/>
            <w:vMerge w:val="restart"/>
          </w:tcPr>
          <w:p w:rsidR="00630BD1" w:rsidRDefault="00BA671B">
            <w:pPr>
              <w:spacing w:line="228" w:lineRule="auto"/>
              <w:jc w:val="center"/>
              <w:rPr>
                <w:sz w:val="22"/>
                <w:szCs w:val="22"/>
              </w:rPr>
            </w:pPr>
            <w:r>
              <w:rPr>
                <w:sz w:val="22"/>
                <w:szCs w:val="22"/>
              </w:rPr>
              <w:t>Всего на конец 2025</w:t>
            </w:r>
            <w:r w:rsidR="00FE5D82">
              <w:rPr>
                <w:sz w:val="22"/>
                <w:szCs w:val="22"/>
              </w:rPr>
              <w:t xml:space="preserve"> года (тыс. рублей)</w:t>
            </w:r>
          </w:p>
        </w:tc>
      </w:tr>
      <w:tr w:rsidR="00630BD1">
        <w:trPr>
          <w:tblHeader/>
        </w:trPr>
        <w:tc>
          <w:tcPr>
            <w:tcW w:w="168" w:type="pct"/>
            <w:vMerge/>
          </w:tcPr>
          <w:p w:rsidR="00630BD1" w:rsidRDefault="00630BD1">
            <w:pPr>
              <w:spacing w:line="228" w:lineRule="auto"/>
              <w:jc w:val="center"/>
              <w:rPr>
                <w:sz w:val="22"/>
                <w:szCs w:val="22"/>
              </w:rPr>
            </w:pPr>
          </w:p>
        </w:tc>
        <w:tc>
          <w:tcPr>
            <w:tcW w:w="1813" w:type="pct"/>
            <w:vMerge/>
          </w:tcPr>
          <w:p w:rsidR="00630BD1" w:rsidRDefault="00630BD1">
            <w:pPr>
              <w:spacing w:line="228" w:lineRule="auto"/>
              <w:jc w:val="center"/>
              <w:rPr>
                <w:sz w:val="22"/>
                <w:szCs w:val="22"/>
              </w:rPr>
            </w:pPr>
          </w:p>
        </w:tc>
        <w:tc>
          <w:tcPr>
            <w:tcW w:w="268" w:type="pct"/>
          </w:tcPr>
          <w:p w:rsidR="00630BD1" w:rsidRDefault="00FE5D82">
            <w:pPr>
              <w:spacing w:line="228" w:lineRule="auto"/>
              <w:jc w:val="center"/>
              <w:rPr>
                <w:sz w:val="22"/>
                <w:szCs w:val="22"/>
              </w:rPr>
            </w:pPr>
            <w:r>
              <w:rPr>
                <w:sz w:val="22"/>
                <w:szCs w:val="22"/>
              </w:rPr>
              <w:t>январь</w:t>
            </w:r>
          </w:p>
        </w:tc>
        <w:tc>
          <w:tcPr>
            <w:tcW w:w="268" w:type="pct"/>
          </w:tcPr>
          <w:p w:rsidR="00630BD1" w:rsidRDefault="00FE5D82">
            <w:pPr>
              <w:spacing w:line="228" w:lineRule="auto"/>
              <w:jc w:val="center"/>
              <w:rPr>
                <w:sz w:val="22"/>
                <w:szCs w:val="22"/>
              </w:rPr>
            </w:pPr>
            <w:r>
              <w:rPr>
                <w:sz w:val="22"/>
                <w:szCs w:val="22"/>
              </w:rPr>
              <w:t>февраль</w:t>
            </w:r>
          </w:p>
        </w:tc>
        <w:tc>
          <w:tcPr>
            <w:tcW w:w="182" w:type="pct"/>
          </w:tcPr>
          <w:p w:rsidR="00630BD1" w:rsidRDefault="00FE5D82">
            <w:pPr>
              <w:spacing w:line="228" w:lineRule="auto"/>
              <w:jc w:val="center"/>
              <w:rPr>
                <w:sz w:val="22"/>
                <w:szCs w:val="22"/>
              </w:rPr>
            </w:pPr>
            <w:r>
              <w:rPr>
                <w:sz w:val="22"/>
                <w:szCs w:val="22"/>
              </w:rPr>
              <w:t>март</w:t>
            </w:r>
          </w:p>
        </w:tc>
        <w:tc>
          <w:tcPr>
            <w:tcW w:w="226" w:type="pct"/>
          </w:tcPr>
          <w:p w:rsidR="00630BD1" w:rsidRDefault="00FE5D82">
            <w:pPr>
              <w:spacing w:line="228" w:lineRule="auto"/>
              <w:jc w:val="center"/>
              <w:rPr>
                <w:sz w:val="22"/>
                <w:szCs w:val="22"/>
              </w:rPr>
            </w:pPr>
            <w:r>
              <w:rPr>
                <w:sz w:val="22"/>
                <w:szCs w:val="22"/>
              </w:rPr>
              <w:t>апрель</w:t>
            </w:r>
          </w:p>
        </w:tc>
        <w:tc>
          <w:tcPr>
            <w:tcW w:w="181" w:type="pct"/>
          </w:tcPr>
          <w:p w:rsidR="00630BD1" w:rsidRDefault="00FE5D82">
            <w:pPr>
              <w:spacing w:line="228" w:lineRule="auto"/>
              <w:jc w:val="center"/>
              <w:rPr>
                <w:sz w:val="22"/>
                <w:szCs w:val="22"/>
              </w:rPr>
            </w:pPr>
            <w:r>
              <w:rPr>
                <w:sz w:val="22"/>
                <w:szCs w:val="22"/>
              </w:rPr>
              <w:t>май</w:t>
            </w:r>
          </w:p>
        </w:tc>
        <w:tc>
          <w:tcPr>
            <w:tcW w:w="226" w:type="pct"/>
          </w:tcPr>
          <w:p w:rsidR="00630BD1" w:rsidRDefault="00FE5D82">
            <w:pPr>
              <w:spacing w:line="228" w:lineRule="auto"/>
              <w:jc w:val="center"/>
              <w:rPr>
                <w:sz w:val="22"/>
                <w:szCs w:val="22"/>
              </w:rPr>
            </w:pPr>
            <w:r>
              <w:rPr>
                <w:sz w:val="22"/>
                <w:szCs w:val="22"/>
              </w:rPr>
              <w:t>июнь</w:t>
            </w:r>
          </w:p>
        </w:tc>
        <w:tc>
          <w:tcPr>
            <w:tcW w:w="224" w:type="pct"/>
          </w:tcPr>
          <w:p w:rsidR="00630BD1" w:rsidRDefault="00FE5D82">
            <w:pPr>
              <w:spacing w:line="228" w:lineRule="auto"/>
              <w:jc w:val="center"/>
              <w:rPr>
                <w:sz w:val="22"/>
                <w:szCs w:val="22"/>
              </w:rPr>
            </w:pPr>
            <w:r>
              <w:rPr>
                <w:sz w:val="22"/>
                <w:szCs w:val="22"/>
              </w:rPr>
              <w:t>июль</w:t>
            </w:r>
          </w:p>
        </w:tc>
        <w:tc>
          <w:tcPr>
            <w:tcW w:w="223" w:type="pct"/>
          </w:tcPr>
          <w:p w:rsidR="00630BD1" w:rsidRDefault="00FE5D82">
            <w:pPr>
              <w:spacing w:line="228" w:lineRule="auto"/>
              <w:jc w:val="center"/>
              <w:rPr>
                <w:sz w:val="22"/>
                <w:szCs w:val="22"/>
              </w:rPr>
            </w:pPr>
            <w:r>
              <w:rPr>
                <w:sz w:val="22"/>
                <w:szCs w:val="22"/>
              </w:rPr>
              <w:t>август</w:t>
            </w:r>
          </w:p>
        </w:tc>
        <w:tc>
          <w:tcPr>
            <w:tcW w:w="315" w:type="pct"/>
          </w:tcPr>
          <w:p w:rsidR="00630BD1" w:rsidRDefault="00FE5D82">
            <w:pPr>
              <w:spacing w:line="228" w:lineRule="auto"/>
              <w:jc w:val="center"/>
              <w:rPr>
                <w:sz w:val="22"/>
                <w:szCs w:val="22"/>
              </w:rPr>
            </w:pPr>
            <w:r>
              <w:rPr>
                <w:sz w:val="22"/>
                <w:szCs w:val="22"/>
              </w:rPr>
              <w:t>сентябрь</w:t>
            </w:r>
          </w:p>
        </w:tc>
        <w:tc>
          <w:tcPr>
            <w:tcW w:w="269" w:type="pct"/>
          </w:tcPr>
          <w:p w:rsidR="00630BD1" w:rsidRDefault="00FE5D82">
            <w:pPr>
              <w:spacing w:line="228" w:lineRule="auto"/>
              <w:jc w:val="center"/>
              <w:rPr>
                <w:sz w:val="22"/>
                <w:szCs w:val="22"/>
              </w:rPr>
            </w:pPr>
            <w:r>
              <w:rPr>
                <w:sz w:val="22"/>
                <w:szCs w:val="22"/>
              </w:rPr>
              <w:t>октябрь</w:t>
            </w:r>
          </w:p>
        </w:tc>
        <w:tc>
          <w:tcPr>
            <w:tcW w:w="227" w:type="pct"/>
          </w:tcPr>
          <w:p w:rsidR="00630BD1" w:rsidRDefault="00FE5D82">
            <w:pPr>
              <w:spacing w:line="228" w:lineRule="auto"/>
              <w:jc w:val="center"/>
              <w:rPr>
                <w:sz w:val="22"/>
                <w:szCs w:val="22"/>
              </w:rPr>
            </w:pPr>
            <w:r>
              <w:rPr>
                <w:sz w:val="22"/>
                <w:szCs w:val="22"/>
              </w:rPr>
              <w:t>ноябрь</w:t>
            </w:r>
          </w:p>
        </w:tc>
        <w:tc>
          <w:tcPr>
            <w:tcW w:w="410" w:type="pct"/>
            <w:vMerge/>
          </w:tcPr>
          <w:p w:rsidR="00630BD1" w:rsidRDefault="00630BD1">
            <w:pPr>
              <w:spacing w:line="228" w:lineRule="auto"/>
              <w:jc w:val="center"/>
              <w:rPr>
                <w:sz w:val="22"/>
                <w:szCs w:val="22"/>
              </w:rPr>
            </w:pPr>
          </w:p>
        </w:tc>
      </w:tr>
      <w:tr w:rsidR="00630BD1">
        <w:trPr>
          <w:tblHeader/>
        </w:trPr>
        <w:tc>
          <w:tcPr>
            <w:tcW w:w="168" w:type="pct"/>
          </w:tcPr>
          <w:p w:rsidR="00630BD1" w:rsidRDefault="00FE5D82">
            <w:pPr>
              <w:spacing w:line="228" w:lineRule="auto"/>
              <w:jc w:val="center"/>
              <w:rPr>
                <w:sz w:val="20"/>
                <w:szCs w:val="22"/>
              </w:rPr>
            </w:pPr>
            <w:r>
              <w:rPr>
                <w:sz w:val="20"/>
                <w:szCs w:val="22"/>
              </w:rPr>
              <w:t>1</w:t>
            </w:r>
          </w:p>
        </w:tc>
        <w:tc>
          <w:tcPr>
            <w:tcW w:w="1813" w:type="pct"/>
          </w:tcPr>
          <w:p w:rsidR="00630BD1" w:rsidRDefault="00FE5D82">
            <w:pPr>
              <w:spacing w:line="228" w:lineRule="auto"/>
              <w:jc w:val="center"/>
              <w:rPr>
                <w:sz w:val="20"/>
                <w:szCs w:val="22"/>
              </w:rPr>
            </w:pPr>
            <w:r>
              <w:rPr>
                <w:sz w:val="20"/>
                <w:szCs w:val="22"/>
              </w:rPr>
              <w:t>2</w:t>
            </w:r>
          </w:p>
        </w:tc>
        <w:tc>
          <w:tcPr>
            <w:tcW w:w="268" w:type="pct"/>
          </w:tcPr>
          <w:p w:rsidR="00630BD1" w:rsidRDefault="00FE5D82">
            <w:pPr>
              <w:spacing w:line="228" w:lineRule="auto"/>
              <w:jc w:val="center"/>
              <w:rPr>
                <w:sz w:val="20"/>
                <w:szCs w:val="22"/>
              </w:rPr>
            </w:pPr>
            <w:r>
              <w:rPr>
                <w:sz w:val="20"/>
                <w:szCs w:val="22"/>
              </w:rPr>
              <w:t>3</w:t>
            </w:r>
          </w:p>
        </w:tc>
        <w:tc>
          <w:tcPr>
            <w:tcW w:w="268" w:type="pct"/>
          </w:tcPr>
          <w:p w:rsidR="00630BD1" w:rsidRDefault="00FE5D82">
            <w:pPr>
              <w:spacing w:line="228" w:lineRule="auto"/>
              <w:jc w:val="center"/>
              <w:rPr>
                <w:sz w:val="20"/>
                <w:szCs w:val="22"/>
              </w:rPr>
            </w:pPr>
            <w:r>
              <w:rPr>
                <w:sz w:val="20"/>
                <w:szCs w:val="22"/>
              </w:rPr>
              <w:t>4</w:t>
            </w:r>
          </w:p>
        </w:tc>
        <w:tc>
          <w:tcPr>
            <w:tcW w:w="182" w:type="pct"/>
          </w:tcPr>
          <w:p w:rsidR="00630BD1" w:rsidRDefault="00FE5D82">
            <w:pPr>
              <w:spacing w:line="228" w:lineRule="auto"/>
              <w:jc w:val="center"/>
              <w:rPr>
                <w:sz w:val="20"/>
                <w:szCs w:val="22"/>
              </w:rPr>
            </w:pPr>
            <w:r>
              <w:rPr>
                <w:sz w:val="20"/>
                <w:szCs w:val="22"/>
              </w:rPr>
              <w:t>5</w:t>
            </w:r>
          </w:p>
        </w:tc>
        <w:tc>
          <w:tcPr>
            <w:tcW w:w="226" w:type="pct"/>
          </w:tcPr>
          <w:p w:rsidR="00630BD1" w:rsidRDefault="00FE5D82">
            <w:pPr>
              <w:spacing w:line="228" w:lineRule="auto"/>
              <w:jc w:val="center"/>
              <w:rPr>
                <w:sz w:val="20"/>
                <w:szCs w:val="22"/>
              </w:rPr>
            </w:pPr>
            <w:r>
              <w:rPr>
                <w:sz w:val="20"/>
                <w:szCs w:val="22"/>
              </w:rPr>
              <w:t>6</w:t>
            </w:r>
          </w:p>
        </w:tc>
        <w:tc>
          <w:tcPr>
            <w:tcW w:w="181" w:type="pct"/>
          </w:tcPr>
          <w:p w:rsidR="00630BD1" w:rsidRDefault="00FE5D82">
            <w:pPr>
              <w:spacing w:line="228" w:lineRule="auto"/>
              <w:jc w:val="center"/>
              <w:rPr>
                <w:sz w:val="20"/>
                <w:szCs w:val="22"/>
              </w:rPr>
            </w:pPr>
            <w:r>
              <w:rPr>
                <w:sz w:val="20"/>
                <w:szCs w:val="22"/>
              </w:rPr>
              <w:t>7</w:t>
            </w:r>
          </w:p>
        </w:tc>
        <w:tc>
          <w:tcPr>
            <w:tcW w:w="226" w:type="pct"/>
          </w:tcPr>
          <w:p w:rsidR="00630BD1" w:rsidRDefault="00FE5D82">
            <w:pPr>
              <w:spacing w:line="228" w:lineRule="auto"/>
              <w:jc w:val="center"/>
              <w:rPr>
                <w:sz w:val="20"/>
                <w:szCs w:val="22"/>
              </w:rPr>
            </w:pPr>
            <w:r>
              <w:rPr>
                <w:sz w:val="20"/>
                <w:szCs w:val="22"/>
              </w:rPr>
              <w:t>8</w:t>
            </w:r>
          </w:p>
        </w:tc>
        <w:tc>
          <w:tcPr>
            <w:tcW w:w="224" w:type="pct"/>
          </w:tcPr>
          <w:p w:rsidR="00630BD1" w:rsidRDefault="00FE5D82">
            <w:pPr>
              <w:spacing w:line="228" w:lineRule="auto"/>
              <w:jc w:val="center"/>
              <w:rPr>
                <w:sz w:val="20"/>
                <w:szCs w:val="22"/>
              </w:rPr>
            </w:pPr>
            <w:r>
              <w:rPr>
                <w:sz w:val="20"/>
                <w:szCs w:val="22"/>
              </w:rPr>
              <w:t>9</w:t>
            </w:r>
          </w:p>
        </w:tc>
        <w:tc>
          <w:tcPr>
            <w:tcW w:w="223" w:type="pct"/>
          </w:tcPr>
          <w:p w:rsidR="00630BD1" w:rsidRDefault="00FE5D82">
            <w:pPr>
              <w:spacing w:line="228" w:lineRule="auto"/>
              <w:jc w:val="center"/>
              <w:rPr>
                <w:sz w:val="20"/>
                <w:szCs w:val="22"/>
              </w:rPr>
            </w:pPr>
            <w:r>
              <w:rPr>
                <w:sz w:val="20"/>
                <w:szCs w:val="22"/>
              </w:rPr>
              <w:t>10</w:t>
            </w:r>
          </w:p>
        </w:tc>
        <w:tc>
          <w:tcPr>
            <w:tcW w:w="315" w:type="pct"/>
          </w:tcPr>
          <w:p w:rsidR="00630BD1" w:rsidRDefault="00FE5D82">
            <w:pPr>
              <w:spacing w:line="228" w:lineRule="auto"/>
              <w:jc w:val="center"/>
              <w:rPr>
                <w:sz w:val="20"/>
                <w:szCs w:val="22"/>
              </w:rPr>
            </w:pPr>
            <w:r>
              <w:rPr>
                <w:sz w:val="20"/>
                <w:szCs w:val="22"/>
              </w:rPr>
              <w:t>11</w:t>
            </w:r>
          </w:p>
        </w:tc>
        <w:tc>
          <w:tcPr>
            <w:tcW w:w="269" w:type="pct"/>
          </w:tcPr>
          <w:p w:rsidR="00630BD1" w:rsidRDefault="00FE5D82">
            <w:pPr>
              <w:spacing w:line="228" w:lineRule="auto"/>
              <w:jc w:val="center"/>
              <w:rPr>
                <w:sz w:val="20"/>
                <w:szCs w:val="22"/>
              </w:rPr>
            </w:pPr>
            <w:r>
              <w:rPr>
                <w:sz w:val="20"/>
                <w:szCs w:val="22"/>
              </w:rPr>
              <w:t>12</w:t>
            </w:r>
          </w:p>
        </w:tc>
        <w:tc>
          <w:tcPr>
            <w:tcW w:w="227" w:type="pct"/>
          </w:tcPr>
          <w:p w:rsidR="00630BD1" w:rsidRDefault="00FE5D82">
            <w:pPr>
              <w:spacing w:line="228" w:lineRule="auto"/>
              <w:jc w:val="center"/>
              <w:rPr>
                <w:sz w:val="20"/>
                <w:szCs w:val="22"/>
              </w:rPr>
            </w:pPr>
            <w:r>
              <w:rPr>
                <w:sz w:val="20"/>
                <w:szCs w:val="22"/>
              </w:rPr>
              <w:t>13</w:t>
            </w:r>
          </w:p>
        </w:tc>
        <w:tc>
          <w:tcPr>
            <w:tcW w:w="410" w:type="pct"/>
          </w:tcPr>
          <w:p w:rsidR="00630BD1" w:rsidRDefault="00FE5D82">
            <w:pPr>
              <w:spacing w:line="228" w:lineRule="auto"/>
              <w:jc w:val="center"/>
              <w:rPr>
                <w:sz w:val="20"/>
                <w:szCs w:val="22"/>
              </w:rPr>
            </w:pPr>
            <w:r>
              <w:rPr>
                <w:sz w:val="20"/>
                <w:szCs w:val="22"/>
              </w:rPr>
              <w:t>14</w:t>
            </w:r>
          </w:p>
        </w:tc>
      </w:tr>
      <w:tr w:rsidR="00630BD1">
        <w:trPr>
          <w:trHeight w:val="20"/>
        </w:trPr>
        <w:tc>
          <w:tcPr>
            <w:tcW w:w="168" w:type="pct"/>
            <w:vAlign w:val="center"/>
          </w:tcPr>
          <w:p w:rsidR="00630BD1" w:rsidRDefault="00FE5D82">
            <w:pPr>
              <w:spacing w:before="60" w:after="60" w:line="228" w:lineRule="auto"/>
              <w:jc w:val="center"/>
              <w:rPr>
                <w:sz w:val="22"/>
                <w:szCs w:val="22"/>
              </w:rPr>
            </w:pPr>
            <w:r>
              <w:rPr>
                <w:sz w:val="22"/>
                <w:szCs w:val="22"/>
              </w:rPr>
              <w:t>1</w:t>
            </w:r>
          </w:p>
        </w:tc>
        <w:tc>
          <w:tcPr>
            <w:tcW w:w="4832" w:type="pct"/>
            <w:gridSpan w:val="13"/>
            <w:vAlign w:val="center"/>
          </w:tcPr>
          <w:p w:rsidR="00630BD1" w:rsidRDefault="005513A7">
            <w:pPr>
              <w:spacing w:before="60" w:after="60" w:line="228" w:lineRule="auto"/>
              <w:ind w:left="57"/>
              <w:rPr>
                <w:sz w:val="22"/>
                <w:szCs w:val="22"/>
              </w:rPr>
            </w:pPr>
            <w:r w:rsidRPr="005513A7">
              <w:rPr>
                <w:bCs/>
                <w:sz w:val="22"/>
                <w:szCs w:val="22"/>
              </w:rPr>
              <w:t>К концу 2030 года не менее 55% населения удовлетворены оказанием медицинской помощи</w:t>
            </w:r>
          </w:p>
        </w:tc>
      </w:tr>
      <w:tr w:rsidR="0014388A" w:rsidRPr="008030A5" w:rsidTr="00056944">
        <w:trPr>
          <w:trHeight w:val="20"/>
        </w:trPr>
        <w:tc>
          <w:tcPr>
            <w:tcW w:w="168" w:type="pct"/>
          </w:tcPr>
          <w:p w:rsidR="0014388A" w:rsidRDefault="0014388A" w:rsidP="0014388A">
            <w:pPr>
              <w:spacing w:before="60" w:after="60" w:line="228" w:lineRule="auto"/>
              <w:jc w:val="center"/>
              <w:rPr>
                <w:sz w:val="22"/>
                <w:szCs w:val="22"/>
              </w:rPr>
            </w:pPr>
            <w:r>
              <w:rPr>
                <w:sz w:val="22"/>
                <w:szCs w:val="22"/>
              </w:rPr>
              <w:t>1.1</w:t>
            </w:r>
          </w:p>
        </w:tc>
        <w:tc>
          <w:tcPr>
            <w:tcW w:w="1813" w:type="pct"/>
          </w:tcPr>
          <w:p w:rsidR="0014388A" w:rsidRDefault="0014388A" w:rsidP="0014388A">
            <w:pPr>
              <w:spacing w:before="60" w:after="60" w:line="228" w:lineRule="auto"/>
              <w:ind w:left="57"/>
              <w:rPr>
                <w:sz w:val="22"/>
                <w:szCs w:val="22"/>
              </w:rPr>
            </w:pPr>
            <w:r>
              <w:rPr>
                <w:sz w:val="22"/>
                <w:szCs w:val="22"/>
              </w:rPr>
              <w:t>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50 тыс. человек</w:t>
            </w:r>
          </w:p>
        </w:tc>
        <w:tc>
          <w:tcPr>
            <w:tcW w:w="268" w:type="pct"/>
          </w:tcPr>
          <w:p w:rsidR="0014388A" w:rsidRDefault="0014388A" w:rsidP="0014388A">
            <w:pPr>
              <w:pStyle w:val="TableParagraph"/>
              <w:spacing w:before="16"/>
              <w:ind w:left="1" w:right="7"/>
              <w:rPr>
                <w:sz w:val="20"/>
                <w:szCs w:val="20"/>
              </w:rPr>
            </w:pPr>
            <w:r>
              <w:t>-</w:t>
            </w:r>
          </w:p>
        </w:tc>
        <w:tc>
          <w:tcPr>
            <w:tcW w:w="268" w:type="pct"/>
          </w:tcPr>
          <w:p w:rsidR="0014388A" w:rsidRDefault="0014388A" w:rsidP="0014388A">
            <w:pPr>
              <w:pStyle w:val="TableParagraph"/>
              <w:spacing w:before="16"/>
              <w:ind w:left="1" w:right="7"/>
              <w:rPr>
                <w:sz w:val="20"/>
                <w:szCs w:val="20"/>
              </w:rPr>
            </w:pPr>
            <w:r>
              <w:t>-</w:t>
            </w:r>
          </w:p>
        </w:tc>
        <w:tc>
          <w:tcPr>
            <w:tcW w:w="182" w:type="pct"/>
          </w:tcPr>
          <w:p w:rsidR="0014388A" w:rsidRDefault="0014388A" w:rsidP="0014388A">
            <w:pPr>
              <w:pStyle w:val="TableParagraph"/>
              <w:spacing w:line="215" w:lineRule="exact"/>
              <w:ind w:left="2" w:right="7"/>
              <w:rPr>
                <w:sz w:val="20"/>
                <w:szCs w:val="20"/>
              </w:rPr>
            </w:pPr>
            <w:r>
              <w:t>-</w:t>
            </w:r>
          </w:p>
        </w:tc>
        <w:tc>
          <w:tcPr>
            <w:tcW w:w="226" w:type="pct"/>
          </w:tcPr>
          <w:p w:rsidR="0014388A" w:rsidRDefault="0014388A" w:rsidP="0014388A">
            <w:pPr>
              <w:pStyle w:val="TableParagraph"/>
              <w:spacing w:line="215" w:lineRule="exact"/>
              <w:ind w:left="2" w:right="7"/>
              <w:rPr>
                <w:sz w:val="20"/>
                <w:szCs w:val="20"/>
              </w:rPr>
            </w:pPr>
            <w:r>
              <w:t>-</w:t>
            </w:r>
          </w:p>
        </w:tc>
        <w:tc>
          <w:tcPr>
            <w:tcW w:w="181" w:type="pct"/>
          </w:tcPr>
          <w:p w:rsidR="0014388A" w:rsidRDefault="0014388A" w:rsidP="0014388A">
            <w:pPr>
              <w:pStyle w:val="TableParagraph"/>
              <w:spacing w:line="215" w:lineRule="exact"/>
              <w:ind w:left="2" w:right="7"/>
              <w:rPr>
                <w:sz w:val="20"/>
                <w:szCs w:val="20"/>
              </w:rPr>
            </w:pPr>
            <w:r>
              <w:t>-</w:t>
            </w:r>
          </w:p>
        </w:tc>
        <w:tc>
          <w:tcPr>
            <w:tcW w:w="226" w:type="pct"/>
          </w:tcPr>
          <w:p w:rsidR="0014388A" w:rsidRDefault="0014388A" w:rsidP="0014388A">
            <w:pPr>
              <w:pStyle w:val="TableParagraph"/>
              <w:spacing w:line="215" w:lineRule="exact"/>
              <w:ind w:left="2" w:right="7"/>
              <w:rPr>
                <w:sz w:val="20"/>
                <w:szCs w:val="20"/>
              </w:rPr>
            </w:pPr>
            <w:r>
              <w:t>-</w:t>
            </w:r>
          </w:p>
        </w:tc>
        <w:tc>
          <w:tcPr>
            <w:tcW w:w="224" w:type="pct"/>
          </w:tcPr>
          <w:p w:rsidR="0014388A" w:rsidRDefault="0014388A" w:rsidP="0014388A">
            <w:pPr>
              <w:pStyle w:val="TableParagraph"/>
              <w:spacing w:line="215" w:lineRule="exact"/>
              <w:ind w:left="2" w:right="7"/>
              <w:rPr>
                <w:sz w:val="20"/>
                <w:szCs w:val="20"/>
              </w:rPr>
            </w:pPr>
            <w:r>
              <w:t>-</w:t>
            </w:r>
          </w:p>
        </w:tc>
        <w:tc>
          <w:tcPr>
            <w:tcW w:w="223" w:type="pct"/>
          </w:tcPr>
          <w:p w:rsidR="0014388A" w:rsidRDefault="0014388A" w:rsidP="0014388A">
            <w:pPr>
              <w:pStyle w:val="TableParagraph"/>
              <w:spacing w:line="215" w:lineRule="exact"/>
              <w:ind w:left="181"/>
              <w:rPr>
                <w:sz w:val="20"/>
                <w:szCs w:val="20"/>
              </w:rPr>
            </w:pPr>
            <w:r>
              <w:t>-</w:t>
            </w:r>
          </w:p>
        </w:tc>
        <w:tc>
          <w:tcPr>
            <w:tcW w:w="315" w:type="pct"/>
          </w:tcPr>
          <w:p w:rsidR="0014388A" w:rsidRDefault="0014388A" w:rsidP="0014388A">
            <w:pPr>
              <w:pStyle w:val="TableParagraph"/>
              <w:spacing w:line="215" w:lineRule="exact"/>
              <w:ind w:left="181"/>
              <w:rPr>
                <w:sz w:val="20"/>
                <w:szCs w:val="20"/>
              </w:rPr>
            </w:pPr>
            <w:r>
              <w:t>-</w:t>
            </w:r>
          </w:p>
        </w:tc>
        <w:tc>
          <w:tcPr>
            <w:tcW w:w="269" w:type="pct"/>
          </w:tcPr>
          <w:p w:rsidR="0014388A" w:rsidRDefault="0014388A" w:rsidP="0014388A">
            <w:pPr>
              <w:pStyle w:val="TableParagraph"/>
              <w:spacing w:line="215" w:lineRule="exact"/>
              <w:ind w:left="181"/>
              <w:rPr>
                <w:sz w:val="20"/>
                <w:szCs w:val="20"/>
              </w:rPr>
            </w:pPr>
            <w:r>
              <w:t>-</w:t>
            </w:r>
          </w:p>
        </w:tc>
        <w:tc>
          <w:tcPr>
            <w:tcW w:w="227" w:type="pct"/>
          </w:tcPr>
          <w:p w:rsidR="0014388A" w:rsidRDefault="0014388A" w:rsidP="0014388A">
            <w:pPr>
              <w:pStyle w:val="TableParagraph"/>
              <w:spacing w:line="215" w:lineRule="exact"/>
              <w:ind w:left="181"/>
              <w:rPr>
                <w:sz w:val="20"/>
                <w:szCs w:val="20"/>
              </w:rPr>
            </w:pPr>
            <w:r>
              <w:t>-</w:t>
            </w:r>
          </w:p>
        </w:tc>
        <w:tc>
          <w:tcPr>
            <w:tcW w:w="410" w:type="pct"/>
          </w:tcPr>
          <w:p w:rsidR="0014388A" w:rsidRPr="008030A5" w:rsidRDefault="0014388A" w:rsidP="0014388A">
            <w:pPr>
              <w:spacing w:before="60" w:after="60" w:line="228" w:lineRule="auto"/>
              <w:jc w:val="center"/>
              <w:rPr>
                <w:sz w:val="22"/>
                <w:szCs w:val="22"/>
              </w:rPr>
            </w:pPr>
            <w:r w:rsidRPr="008030A5">
              <w:rPr>
                <w:sz w:val="22"/>
                <w:szCs w:val="22"/>
              </w:rPr>
              <w:t>981 847,1</w:t>
            </w:r>
          </w:p>
        </w:tc>
      </w:tr>
      <w:tr w:rsidR="0014388A" w:rsidRPr="008030A5" w:rsidTr="00056944">
        <w:trPr>
          <w:trHeight w:val="20"/>
        </w:trPr>
        <w:tc>
          <w:tcPr>
            <w:tcW w:w="168" w:type="pct"/>
          </w:tcPr>
          <w:p w:rsidR="0014388A" w:rsidRDefault="0014388A" w:rsidP="0014388A">
            <w:pPr>
              <w:spacing w:before="60" w:after="60" w:line="228" w:lineRule="auto"/>
              <w:jc w:val="center"/>
              <w:rPr>
                <w:sz w:val="22"/>
                <w:szCs w:val="22"/>
              </w:rPr>
            </w:pPr>
            <w:r>
              <w:rPr>
                <w:sz w:val="22"/>
                <w:szCs w:val="22"/>
              </w:rPr>
              <w:t>1.2</w:t>
            </w:r>
          </w:p>
        </w:tc>
        <w:tc>
          <w:tcPr>
            <w:tcW w:w="1813" w:type="pct"/>
          </w:tcPr>
          <w:p w:rsidR="0014388A" w:rsidRDefault="0014388A" w:rsidP="0014388A">
            <w:pPr>
              <w:spacing w:before="60" w:after="60" w:line="228" w:lineRule="auto"/>
              <w:ind w:left="57"/>
              <w:rPr>
                <w:sz w:val="22"/>
                <w:szCs w:val="22"/>
              </w:rPr>
            </w:pPr>
            <w:r>
              <w:rPr>
                <w:sz w:val="22"/>
                <w:szCs w:val="22"/>
              </w:rPr>
              <w:t>Осуществлено новое строительство (реконструкция) объектов медицинских организаций</w:t>
            </w:r>
          </w:p>
        </w:tc>
        <w:tc>
          <w:tcPr>
            <w:tcW w:w="268" w:type="pct"/>
          </w:tcPr>
          <w:p w:rsidR="0014388A" w:rsidRDefault="0014388A" w:rsidP="0014388A">
            <w:pPr>
              <w:pStyle w:val="TableParagraph"/>
              <w:spacing w:before="16"/>
              <w:ind w:left="1" w:right="7"/>
              <w:rPr>
                <w:sz w:val="20"/>
                <w:szCs w:val="20"/>
              </w:rPr>
            </w:pPr>
            <w:r>
              <w:t>-</w:t>
            </w:r>
          </w:p>
        </w:tc>
        <w:tc>
          <w:tcPr>
            <w:tcW w:w="268" w:type="pct"/>
          </w:tcPr>
          <w:p w:rsidR="0014388A" w:rsidRDefault="0014388A" w:rsidP="0014388A">
            <w:pPr>
              <w:pStyle w:val="TableParagraph"/>
              <w:spacing w:before="16"/>
              <w:ind w:left="1" w:right="7"/>
              <w:rPr>
                <w:sz w:val="20"/>
                <w:szCs w:val="20"/>
              </w:rPr>
            </w:pPr>
            <w:r>
              <w:t>-</w:t>
            </w:r>
          </w:p>
        </w:tc>
        <w:tc>
          <w:tcPr>
            <w:tcW w:w="182" w:type="pct"/>
          </w:tcPr>
          <w:p w:rsidR="0014388A" w:rsidRDefault="0014388A" w:rsidP="0014388A">
            <w:pPr>
              <w:pStyle w:val="TableParagraph"/>
              <w:spacing w:before="16"/>
              <w:ind w:left="1" w:right="7"/>
              <w:rPr>
                <w:sz w:val="20"/>
                <w:szCs w:val="20"/>
              </w:rPr>
            </w:pPr>
            <w:r>
              <w:t>-</w:t>
            </w:r>
          </w:p>
        </w:tc>
        <w:tc>
          <w:tcPr>
            <w:tcW w:w="226" w:type="pct"/>
          </w:tcPr>
          <w:p w:rsidR="0014388A" w:rsidRDefault="0014388A" w:rsidP="0014388A">
            <w:pPr>
              <w:pStyle w:val="TableParagraph"/>
              <w:spacing w:before="16"/>
              <w:ind w:left="1" w:right="7"/>
              <w:rPr>
                <w:sz w:val="20"/>
                <w:szCs w:val="20"/>
              </w:rPr>
            </w:pPr>
            <w:r>
              <w:t>-</w:t>
            </w:r>
          </w:p>
        </w:tc>
        <w:tc>
          <w:tcPr>
            <w:tcW w:w="181" w:type="pct"/>
          </w:tcPr>
          <w:p w:rsidR="0014388A" w:rsidRDefault="0014388A" w:rsidP="0014388A">
            <w:pPr>
              <w:pStyle w:val="TableParagraph"/>
              <w:spacing w:before="16"/>
              <w:ind w:left="1" w:right="7"/>
              <w:rPr>
                <w:sz w:val="20"/>
                <w:szCs w:val="20"/>
              </w:rPr>
            </w:pPr>
            <w:r>
              <w:t>-</w:t>
            </w:r>
          </w:p>
        </w:tc>
        <w:tc>
          <w:tcPr>
            <w:tcW w:w="226" w:type="pct"/>
          </w:tcPr>
          <w:p w:rsidR="0014388A" w:rsidRDefault="0014388A" w:rsidP="0014388A">
            <w:pPr>
              <w:pStyle w:val="TableParagraph"/>
              <w:spacing w:before="16"/>
              <w:ind w:left="1" w:right="7"/>
              <w:rPr>
                <w:sz w:val="20"/>
                <w:szCs w:val="20"/>
              </w:rPr>
            </w:pPr>
            <w:r>
              <w:t>-</w:t>
            </w:r>
          </w:p>
        </w:tc>
        <w:tc>
          <w:tcPr>
            <w:tcW w:w="224" w:type="pct"/>
          </w:tcPr>
          <w:p w:rsidR="0014388A" w:rsidRDefault="0014388A" w:rsidP="0014388A">
            <w:pPr>
              <w:pStyle w:val="TableParagraph"/>
              <w:spacing w:line="215" w:lineRule="exact"/>
              <w:ind w:left="2" w:right="7"/>
              <w:rPr>
                <w:sz w:val="20"/>
                <w:szCs w:val="20"/>
              </w:rPr>
            </w:pPr>
            <w:r>
              <w:t>-</w:t>
            </w:r>
          </w:p>
        </w:tc>
        <w:tc>
          <w:tcPr>
            <w:tcW w:w="223" w:type="pct"/>
          </w:tcPr>
          <w:p w:rsidR="0014388A" w:rsidRDefault="0014388A" w:rsidP="0014388A">
            <w:pPr>
              <w:pStyle w:val="TableParagraph"/>
              <w:spacing w:line="215" w:lineRule="exact"/>
              <w:ind w:left="2" w:right="7"/>
              <w:rPr>
                <w:sz w:val="20"/>
                <w:szCs w:val="20"/>
              </w:rPr>
            </w:pPr>
            <w:r>
              <w:t>-</w:t>
            </w:r>
          </w:p>
        </w:tc>
        <w:tc>
          <w:tcPr>
            <w:tcW w:w="315" w:type="pct"/>
          </w:tcPr>
          <w:p w:rsidR="0014388A" w:rsidRDefault="0014388A" w:rsidP="0014388A">
            <w:pPr>
              <w:pStyle w:val="TableParagraph"/>
              <w:spacing w:line="215" w:lineRule="exact"/>
              <w:ind w:left="181"/>
              <w:rPr>
                <w:sz w:val="20"/>
                <w:szCs w:val="20"/>
              </w:rPr>
            </w:pPr>
            <w:r>
              <w:t>-</w:t>
            </w:r>
          </w:p>
        </w:tc>
        <w:tc>
          <w:tcPr>
            <w:tcW w:w="269" w:type="pct"/>
          </w:tcPr>
          <w:p w:rsidR="0014388A" w:rsidRDefault="0014388A" w:rsidP="0014388A">
            <w:pPr>
              <w:pStyle w:val="TableParagraph"/>
              <w:spacing w:line="215" w:lineRule="exact"/>
              <w:ind w:left="181"/>
              <w:rPr>
                <w:sz w:val="20"/>
                <w:szCs w:val="20"/>
              </w:rPr>
            </w:pPr>
            <w:r>
              <w:t>-</w:t>
            </w:r>
          </w:p>
        </w:tc>
        <w:tc>
          <w:tcPr>
            <w:tcW w:w="227" w:type="pct"/>
          </w:tcPr>
          <w:p w:rsidR="0014388A" w:rsidRDefault="0014388A" w:rsidP="0014388A">
            <w:pPr>
              <w:pStyle w:val="TableParagraph"/>
              <w:spacing w:line="215" w:lineRule="exact"/>
              <w:ind w:left="181"/>
              <w:rPr>
                <w:sz w:val="20"/>
                <w:szCs w:val="20"/>
              </w:rPr>
            </w:pPr>
            <w:r>
              <w:t>-</w:t>
            </w:r>
          </w:p>
        </w:tc>
        <w:tc>
          <w:tcPr>
            <w:tcW w:w="410" w:type="pct"/>
          </w:tcPr>
          <w:p w:rsidR="0014388A" w:rsidRPr="008030A5" w:rsidRDefault="00BB6810" w:rsidP="0014388A">
            <w:pPr>
              <w:spacing w:before="60" w:after="60" w:line="228" w:lineRule="auto"/>
              <w:ind w:left="57"/>
              <w:jc w:val="center"/>
              <w:rPr>
                <w:sz w:val="22"/>
                <w:szCs w:val="22"/>
              </w:rPr>
            </w:pPr>
            <w:r w:rsidRPr="00BB6810">
              <w:rPr>
                <w:sz w:val="22"/>
                <w:szCs w:val="22"/>
              </w:rPr>
              <w:t>400 685,9</w:t>
            </w:r>
          </w:p>
        </w:tc>
      </w:tr>
      <w:tr w:rsidR="0014388A" w:rsidRPr="008030A5" w:rsidTr="00056944">
        <w:trPr>
          <w:trHeight w:val="20"/>
        </w:trPr>
        <w:tc>
          <w:tcPr>
            <w:tcW w:w="168" w:type="pct"/>
          </w:tcPr>
          <w:p w:rsidR="0014388A" w:rsidRDefault="0014388A" w:rsidP="0014388A">
            <w:pPr>
              <w:spacing w:before="60" w:after="60" w:line="228" w:lineRule="auto"/>
              <w:jc w:val="center"/>
              <w:rPr>
                <w:sz w:val="22"/>
                <w:szCs w:val="22"/>
              </w:rPr>
            </w:pPr>
            <w:r>
              <w:rPr>
                <w:sz w:val="22"/>
                <w:szCs w:val="22"/>
              </w:rPr>
              <w:t>1.3</w:t>
            </w:r>
          </w:p>
        </w:tc>
        <w:tc>
          <w:tcPr>
            <w:tcW w:w="1813" w:type="pct"/>
          </w:tcPr>
          <w:p w:rsidR="0014388A" w:rsidRDefault="0014388A" w:rsidP="0014388A">
            <w:pPr>
              <w:spacing w:before="60" w:after="60" w:line="228" w:lineRule="auto"/>
              <w:ind w:left="57"/>
              <w:rPr>
                <w:sz w:val="22"/>
                <w:szCs w:val="22"/>
              </w:rPr>
            </w:pPr>
            <w:r>
              <w:rPr>
                <w:sz w:val="22"/>
                <w:szCs w:val="22"/>
              </w:rPr>
              <w:t>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c>
          <w:tcPr>
            <w:tcW w:w="268" w:type="pct"/>
          </w:tcPr>
          <w:p w:rsidR="0014388A" w:rsidRDefault="0014388A" w:rsidP="0014388A">
            <w:pPr>
              <w:pStyle w:val="TableParagraph"/>
              <w:spacing w:line="215" w:lineRule="exact"/>
              <w:ind w:left="2" w:right="7"/>
              <w:rPr>
                <w:sz w:val="20"/>
                <w:szCs w:val="20"/>
              </w:rPr>
            </w:pPr>
            <w:r>
              <w:t>-</w:t>
            </w:r>
          </w:p>
        </w:tc>
        <w:tc>
          <w:tcPr>
            <w:tcW w:w="268" w:type="pct"/>
          </w:tcPr>
          <w:p w:rsidR="0014388A" w:rsidRDefault="0014388A" w:rsidP="0014388A">
            <w:pPr>
              <w:pStyle w:val="TableParagraph"/>
              <w:spacing w:line="215" w:lineRule="exact"/>
              <w:ind w:left="2" w:right="7"/>
              <w:rPr>
                <w:sz w:val="20"/>
                <w:szCs w:val="20"/>
              </w:rPr>
            </w:pPr>
            <w:r>
              <w:t>-</w:t>
            </w:r>
          </w:p>
        </w:tc>
        <w:tc>
          <w:tcPr>
            <w:tcW w:w="182" w:type="pct"/>
          </w:tcPr>
          <w:p w:rsidR="0014388A" w:rsidRDefault="0014388A" w:rsidP="0014388A">
            <w:pPr>
              <w:pStyle w:val="TableParagraph"/>
              <w:spacing w:line="215" w:lineRule="exact"/>
              <w:ind w:left="2" w:right="7"/>
              <w:rPr>
                <w:sz w:val="20"/>
                <w:szCs w:val="20"/>
              </w:rPr>
            </w:pPr>
            <w:r>
              <w:t>-</w:t>
            </w:r>
          </w:p>
        </w:tc>
        <w:tc>
          <w:tcPr>
            <w:tcW w:w="226" w:type="pct"/>
          </w:tcPr>
          <w:p w:rsidR="0014388A" w:rsidRDefault="0014388A" w:rsidP="0014388A">
            <w:pPr>
              <w:pStyle w:val="TableParagraph"/>
              <w:spacing w:line="215" w:lineRule="exact"/>
              <w:ind w:left="181"/>
              <w:rPr>
                <w:sz w:val="20"/>
                <w:szCs w:val="20"/>
              </w:rPr>
            </w:pPr>
            <w:r>
              <w:t>-</w:t>
            </w:r>
          </w:p>
        </w:tc>
        <w:tc>
          <w:tcPr>
            <w:tcW w:w="181" w:type="pct"/>
          </w:tcPr>
          <w:p w:rsidR="0014388A" w:rsidRDefault="0014388A" w:rsidP="0014388A">
            <w:pPr>
              <w:pStyle w:val="TableParagraph"/>
              <w:spacing w:line="215" w:lineRule="exact"/>
              <w:ind w:left="181"/>
              <w:rPr>
                <w:sz w:val="20"/>
                <w:szCs w:val="20"/>
              </w:rPr>
            </w:pPr>
            <w:r>
              <w:t>-</w:t>
            </w:r>
          </w:p>
        </w:tc>
        <w:tc>
          <w:tcPr>
            <w:tcW w:w="226" w:type="pct"/>
          </w:tcPr>
          <w:p w:rsidR="0014388A" w:rsidRDefault="0014388A" w:rsidP="0014388A">
            <w:pPr>
              <w:pStyle w:val="TableParagraph"/>
              <w:spacing w:line="215" w:lineRule="exact"/>
              <w:ind w:left="181"/>
              <w:rPr>
                <w:sz w:val="20"/>
                <w:szCs w:val="20"/>
              </w:rPr>
            </w:pPr>
            <w:r>
              <w:t>-</w:t>
            </w:r>
          </w:p>
        </w:tc>
        <w:tc>
          <w:tcPr>
            <w:tcW w:w="224" w:type="pct"/>
          </w:tcPr>
          <w:p w:rsidR="0014388A" w:rsidRDefault="0014388A" w:rsidP="0014388A">
            <w:pPr>
              <w:pStyle w:val="TableParagraph"/>
              <w:spacing w:line="215" w:lineRule="exact"/>
              <w:ind w:left="181"/>
              <w:rPr>
                <w:sz w:val="20"/>
                <w:szCs w:val="20"/>
              </w:rPr>
            </w:pPr>
            <w:r>
              <w:t>-</w:t>
            </w:r>
          </w:p>
        </w:tc>
        <w:tc>
          <w:tcPr>
            <w:tcW w:w="223" w:type="pct"/>
          </w:tcPr>
          <w:p w:rsidR="0014388A" w:rsidRDefault="0014388A" w:rsidP="0014388A">
            <w:pPr>
              <w:pStyle w:val="TableParagraph"/>
              <w:spacing w:line="215" w:lineRule="exact"/>
              <w:ind w:left="181"/>
              <w:rPr>
                <w:sz w:val="20"/>
                <w:szCs w:val="20"/>
              </w:rPr>
            </w:pPr>
            <w:r>
              <w:t>-</w:t>
            </w:r>
          </w:p>
        </w:tc>
        <w:tc>
          <w:tcPr>
            <w:tcW w:w="315" w:type="pct"/>
          </w:tcPr>
          <w:p w:rsidR="0014388A" w:rsidRDefault="0014388A" w:rsidP="0014388A">
            <w:pPr>
              <w:pStyle w:val="TableParagraph"/>
              <w:spacing w:line="215" w:lineRule="exact"/>
              <w:ind w:left="181"/>
              <w:rPr>
                <w:sz w:val="20"/>
                <w:szCs w:val="20"/>
              </w:rPr>
            </w:pPr>
            <w:r>
              <w:t>-</w:t>
            </w:r>
          </w:p>
        </w:tc>
        <w:tc>
          <w:tcPr>
            <w:tcW w:w="269" w:type="pct"/>
          </w:tcPr>
          <w:p w:rsidR="0014388A" w:rsidRDefault="0014388A" w:rsidP="0014388A">
            <w:pPr>
              <w:pStyle w:val="TableParagraph"/>
              <w:spacing w:line="215" w:lineRule="exact"/>
              <w:ind w:left="181"/>
              <w:rPr>
                <w:sz w:val="20"/>
                <w:szCs w:val="20"/>
              </w:rPr>
            </w:pPr>
            <w:r>
              <w:t>-</w:t>
            </w:r>
          </w:p>
        </w:tc>
        <w:tc>
          <w:tcPr>
            <w:tcW w:w="227" w:type="pct"/>
          </w:tcPr>
          <w:p w:rsidR="0014388A" w:rsidRDefault="0014388A" w:rsidP="0014388A">
            <w:pPr>
              <w:pStyle w:val="TableParagraph"/>
              <w:spacing w:line="215" w:lineRule="exact"/>
              <w:ind w:left="181"/>
              <w:rPr>
                <w:sz w:val="20"/>
                <w:szCs w:val="20"/>
              </w:rPr>
            </w:pPr>
            <w:r>
              <w:t>-</w:t>
            </w:r>
          </w:p>
        </w:tc>
        <w:tc>
          <w:tcPr>
            <w:tcW w:w="410" w:type="pct"/>
          </w:tcPr>
          <w:p w:rsidR="0014388A" w:rsidRPr="008030A5" w:rsidRDefault="0014388A" w:rsidP="0014388A">
            <w:pPr>
              <w:spacing w:before="60" w:after="60" w:line="228" w:lineRule="auto"/>
              <w:ind w:left="57"/>
              <w:jc w:val="center"/>
              <w:rPr>
                <w:sz w:val="22"/>
                <w:szCs w:val="22"/>
              </w:rPr>
            </w:pPr>
            <w:r w:rsidRPr="008030A5">
              <w:rPr>
                <w:sz w:val="22"/>
                <w:szCs w:val="22"/>
              </w:rPr>
              <w:t>237 400,0</w:t>
            </w:r>
          </w:p>
        </w:tc>
      </w:tr>
      <w:tr w:rsidR="0014388A" w:rsidRPr="008030A5" w:rsidTr="00056944">
        <w:trPr>
          <w:trHeight w:val="20"/>
        </w:trPr>
        <w:tc>
          <w:tcPr>
            <w:tcW w:w="168" w:type="pct"/>
          </w:tcPr>
          <w:p w:rsidR="0014388A" w:rsidRDefault="0014388A" w:rsidP="0014388A">
            <w:pPr>
              <w:spacing w:before="60" w:after="60" w:line="228" w:lineRule="auto"/>
              <w:jc w:val="center"/>
              <w:rPr>
                <w:sz w:val="22"/>
                <w:szCs w:val="22"/>
              </w:rPr>
            </w:pPr>
            <w:r>
              <w:rPr>
                <w:sz w:val="22"/>
                <w:szCs w:val="22"/>
              </w:rPr>
              <w:t>1.4</w:t>
            </w:r>
          </w:p>
        </w:tc>
        <w:tc>
          <w:tcPr>
            <w:tcW w:w="1813" w:type="pct"/>
          </w:tcPr>
          <w:p w:rsidR="0014388A" w:rsidRDefault="0014388A" w:rsidP="0014388A">
            <w:pPr>
              <w:spacing w:before="60" w:after="60" w:line="228" w:lineRule="auto"/>
              <w:ind w:left="57"/>
              <w:rPr>
                <w:sz w:val="22"/>
                <w:szCs w:val="22"/>
              </w:rPr>
            </w:pPr>
            <w:r>
              <w:rPr>
                <w:sz w:val="22"/>
                <w:szCs w:val="22"/>
              </w:rPr>
              <w:t>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268" w:type="pct"/>
          </w:tcPr>
          <w:p w:rsidR="0014388A" w:rsidRDefault="0014388A" w:rsidP="0014388A">
            <w:pPr>
              <w:pStyle w:val="TableParagraph"/>
              <w:spacing w:line="215" w:lineRule="exact"/>
              <w:ind w:left="2" w:right="7"/>
              <w:rPr>
                <w:sz w:val="20"/>
                <w:szCs w:val="20"/>
              </w:rPr>
            </w:pPr>
            <w:r>
              <w:t>-</w:t>
            </w:r>
          </w:p>
        </w:tc>
        <w:tc>
          <w:tcPr>
            <w:tcW w:w="268" w:type="pct"/>
          </w:tcPr>
          <w:p w:rsidR="0014388A" w:rsidRDefault="0014388A" w:rsidP="0014388A">
            <w:pPr>
              <w:pStyle w:val="TableParagraph"/>
              <w:spacing w:line="215" w:lineRule="exact"/>
              <w:ind w:left="2" w:right="7"/>
              <w:rPr>
                <w:sz w:val="20"/>
                <w:szCs w:val="20"/>
              </w:rPr>
            </w:pPr>
            <w:r>
              <w:t>-</w:t>
            </w:r>
          </w:p>
        </w:tc>
        <w:tc>
          <w:tcPr>
            <w:tcW w:w="182" w:type="pct"/>
          </w:tcPr>
          <w:p w:rsidR="0014388A" w:rsidRDefault="0014388A" w:rsidP="0014388A">
            <w:pPr>
              <w:pStyle w:val="TableParagraph"/>
              <w:spacing w:line="215" w:lineRule="exact"/>
              <w:ind w:left="2" w:right="7"/>
              <w:rPr>
                <w:sz w:val="20"/>
                <w:szCs w:val="20"/>
              </w:rPr>
            </w:pPr>
            <w:r>
              <w:t>-</w:t>
            </w:r>
          </w:p>
        </w:tc>
        <w:tc>
          <w:tcPr>
            <w:tcW w:w="226" w:type="pct"/>
          </w:tcPr>
          <w:p w:rsidR="0014388A" w:rsidRDefault="0014388A" w:rsidP="0014388A">
            <w:pPr>
              <w:pStyle w:val="TableParagraph"/>
              <w:spacing w:line="215" w:lineRule="exact"/>
              <w:ind w:left="2" w:right="7"/>
              <w:rPr>
                <w:sz w:val="20"/>
                <w:szCs w:val="20"/>
              </w:rPr>
            </w:pPr>
            <w:r>
              <w:t>-</w:t>
            </w:r>
          </w:p>
        </w:tc>
        <w:tc>
          <w:tcPr>
            <w:tcW w:w="181" w:type="pct"/>
          </w:tcPr>
          <w:p w:rsidR="0014388A" w:rsidRDefault="0014388A" w:rsidP="0014388A">
            <w:pPr>
              <w:pStyle w:val="TableParagraph"/>
              <w:spacing w:line="215" w:lineRule="exact"/>
              <w:ind w:left="2" w:right="7"/>
              <w:rPr>
                <w:sz w:val="20"/>
                <w:szCs w:val="20"/>
              </w:rPr>
            </w:pPr>
            <w:r>
              <w:t>-</w:t>
            </w:r>
          </w:p>
        </w:tc>
        <w:tc>
          <w:tcPr>
            <w:tcW w:w="226" w:type="pct"/>
          </w:tcPr>
          <w:p w:rsidR="0014388A" w:rsidRDefault="0014388A" w:rsidP="0014388A">
            <w:pPr>
              <w:pStyle w:val="TableParagraph"/>
              <w:spacing w:line="215" w:lineRule="exact"/>
              <w:ind w:left="2" w:right="7"/>
              <w:rPr>
                <w:sz w:val="20"/>
                <w:szCs w:val="20"/>
              </w:rPr>
            </w:pPr>
            <w:r>
              <w:t>-</w:t>
            </w:r>
          </w:p>
        </w:tc>
        <w:tc>
          <w:tcPr>
            <w:tcW w:w="224" w:type="pct"/>
          </w:tcPr>
          <w:p w:rsidR="0014388A" w:rsidRDefault="0014388A" w:rsidP="0014388A">
            <w:pPr>
              <w:pStyle w:val="TableParagraph"/>
              <w:spacing w:line="215" w:lineRule="exact"/>
              <w:ind w:left="2" w:right="7"/>
              <w:rPr>
                <w:sz w:val="20"/>
                <w:szCs w:val="20"/>
              </w:rPr>
            </w:pPr>
            <w:r>
              <w:t>-</w:t>
            </w:r>
          </w:p>
        </w:tc>
        <w:tc>
          <w:tcPr>
            <w:tcW w:w="223" w:type="pct"/>
          </w:tcPr>
          <w:p w:rsidR="0014388A" w:rsidRDefault="0014388A" w:rsidP="0014388A">
            <w:pPr>
              <w:pStyle w:val="TableParagraph"/>
              <w:spacing w:line="215" w:lineRule="exact"/>
              <w:ind w:left="2" w:right="7"/>
              <w:rPr>
                <w:sz w:val="20"/>
                <w:szCs w:val="20"/>
              </w:rPr>
            </w:pPr>
            <w:r>
              <w:t>-</w:t>
            </w:r>
          </w:p>
        </w:tc>
        <w:tc>
          <w:tcPr>
            <w:tcW w:w="315" w:type="pct"/>
          </w:tcPr>
          <w:p w:rsidR="0014388A" w:rsidRDefault="0014388A" w:rsidP="0014388A">
            <w:pPr>
              <w:pStyle w:val="TableParagraph"/>
              <w:spacing w:line="215" w:lineRule="exact"/>
              <w:ind w:left="2" w:right="7"/>
              <w:rPr>
                <w:sz w:val="20"/>
                <w:szCs w:val="20"/>
              </w:rPr>
            </w:pPr>
            <w:r>
              <w:t>-</w:t>
            </w:r>
          </w:p>
        </w:tc>
        <w:tc>
          <w:tcPr>
            <w:tcW w:w="269" w:type="pct"/>
          </w:tcPr>
          <w:p w:rsidR="0014388A" w:rsidRDefault="0014388A" w:rsidP="0014388A">
            <w:pPr>
              <w:pStyle w:val="TableParagraph"/>
              <w:spacing w:line="215" w:lineRule="exact"/>
              <w:ind w:left="2" w:right="7"/>
              <w:rPr>
                <w:sz w:val="20"/>
                <w:szCs w:val="20"/>
              </w:rPr>
            </w:pPr>
            <w:r>
              <w:t>-</w:t>
            </w:r>
          </w:p>
        </w:tc>
        <w:tc>
          <w:tcPr>
            <w:tcW w:w="227" w:type="pct"/>
          </w:tcPr>
          <w:p w:rsidR="0014388A" w:rsidRDefault="0014388A" w:rsidP="0014388A">
            <w:pPr>
              <w:pStyle w:val="TableParagraph"/>
              <w:spacing w:line="215" w:lineRule="exact"/>
              <w:ind w:left="2" w:right="7"/>
              <w:rPr>
                <w:sz w:val="20"/>
                <w:szCs w:val="20"/>
              </w:rPr>
            </w:pPr>
            <w:r>
              <w:t>-</w:t>
            </w:r>
          </w:p>
        </w:tc>
        <w:tc>
          <w:tcPr>
            <w:tcW w:w="410" w:type="pct"/>
          </w:tcPr>
          <w:p w:rsidR="0014388A" w:rsidRPr="008030A5" w:rsidRDefault="0014388A" w:rsidP="0014388A">
            <w:pPr>
              <w:spacing w:before="60" w:after="60" w:line="228" w:lineRule="auto"/>
              <w:jc w:val="center"/>
              <w:rPr>
                <w:sz w:val="22"/>
                <w:szCs w:val="22"/>
              </w:rPr>
            </w:pPr>
            <w:r w:rsidRPr="008030A5">
              <w:rPr>
                <w:sz w:val="22"/>
                <w:szCs w:val="22"/>
              </w:rPr>
              <w:t>17 465,2</w:t>
            </w:r>
          </w:p>
        </w:tc>
      </w:tr>
      <w:tr w:rsidR="0014388A" w:rsidRPr="008030A5">
        <w:trPr>
          <w:cantSplit/>
          <w:trHeight w:val="20"/>
        </w:trPr>
        <w:tc>
          <w:tcPr>
            <w:tcW w:w="1981" w:type="pct"/>
            <w:gridSpan w:val="2"/>
          </w:tcPr>
          <w:p w:rsidR="0014388A" w:rsidRDefault="0014388A" w:rsidP="0014388A">
            <w:pPr>
              <w:spacing w:before="60" w:after="60"/>
              <w:ind w:left="57"/>
              <w:rPr>
                <w:sz w:val="22"/>
                <w:szCs w:val="22"/>
              </w:rPr>
            </w:pPr>
            <w:r>
              <w:rPr>
                <w:sz w:val="22"/>
                <w:szCs w:val="22"/>
              </w:rPr>
              <w:t>Итого</w:t>
            </w:r>
          </w:p>
        </w:tc>
        <w:tc>
          <w:tcPr>
            <w:tcW w:w="268" w:type="pct"/>
          </w:tcPr>
          <w:p w:rsidR="0014388A" w:rsidRPr="00FE5D82" w:rsidRDefault="0014388A" w:rsidP="0014388A">
            <w:pPr>
              <w:spacing w:before="60" w:after="60" w:line="228" w:lineRule="auto"/>
              <w:ind w:left="57"/>
              <w:jc w:val="center"/>
              <w:rPr>
                <w:sz w:val="22"/>
                <w:szCs w:val="22"/>
              </w:rPr>
            </w:pPr>
            <w:r>
              <w:rPr>
                <w:sz w:val="22"/>
                <w:szCs w:val="22"/>
              </w:rPr>
              <w:t>-</w:t>
            </w:r>
          </w:p>
        </w:tc>
        <w:tc>
          <w:tcPr>
            <w:tcW w:w="268" w:type="pct"/>
          </w:tcPr>
          <w:p w:rsidR="0014388A" w:rsidRPr="00FE5D82" w:rsidRDefault="0014388A" w:rsidP="0014388A">
            <w:pPr>
              <w:spacing w:before="60" w:after="60" w:line="228" w:lineRule="auto"/>
              <w:ind w:left="57"/>
              <w:jc w:val="center"/>
              <w:rPr>
                <w:sz w:val="22"/>
                <w:szCs w:val="22"/>
              </w:rPr>
            </w:pPr>
            <w:r>
              <w:rPr>
                <w:sz w:val="22"/>
                <w:szCs w:val="22"/>
              </w:rPr>
              <w:t>-</w:t>
            </w:r>
          </w:p>
        </w:tc>
        <w:tc>
          <w:tcPr>
            <w:tcW w:w="182" w:type="pct"/>
          </w:tcPr>
          <w:p w:rsidR="0014388A" w:rsidRPr="00FE5D82" w:rsidRDefault="0014388A" w:rsidP="0014388A">
            <w:pPr>
              <w:spacing w:before="60" w:after="60" w:line="228" w:lineRule="auto"/>
              <w:ind w:left="57"/>
              <w:jc w:val="center"/>
              <w:rPr>
                <w:sz w:val="22"/>
                <w:szCs w:val="22"/>
              </w:rPr>
            </w:pPr>
            <w:r>
              <w:rPr>
                <w:sz w:val="22"/>
                <w:szCs w:val="22"/>
              </w:rPr>
              <w:t>-</w:t>
            </w:r>
          </w:p>
        </w:tc>
        <w:tc>
          <w:tcPr>
            <w:tcW w:w="226" w:type="pct"/>
          </w:tcPr>
          <w:p w:rsidR="0014388A" w:rsidRPr="00FE5D82" w:rsidRDefault="0014388A" w:rsidP="0014388A">
            <w:pPr>
              <w:spacing w:before="60" w:after="60" w:line="228" w:lineRule="auto"/>
              <w:ind w:left="57"/>
              <w:jc w:val="center"/>
              <w:rPr>
                <w:sz w:val="22"/>
                <w:szCs w:val="22"/>
              </w:rPr>
            </w:pPr>
            <w:r>
              <w:rPr>
                <w:sz w:val="22"/>
                <w:szCs w:val="22"/>
              </w:rPr>
              <w:t>-</w:t>
            </w:r>
          </w:p>
        </w:tc>
        <w:tc>
          <w:tcPr>
            <w:tcW w:w="181" w:type="pct"/>
          </w:tcPr>
          <w:p w:rsidR="0014388A" w:rsidRPr="00FE5D82" w:rsidRDefault="0014388A" w:rsidP="0014388A">
            <w:pPr>
              <w:spacing w:before="60" w:after="60" w:line="228" w:lineRule="auto"/>
              <w:ind w:left="57"/>
              <w:jc w:val="center"/>
              <w:rPr>
                <w:sz w:val="22"/>
                <w:szCs w:val="22"/>
              </w:rPr>
            </w:pPr>
            <w:r>
              <w:rPr>
                <w:sz w:val="22"/>
                <w:szCs w:val="22"/>
              </w:rPr>
              <w:t>-</w:t>
            </w:r>
          </w:p>
        </w:tc>
        <w:tc>
          <w:tcPr>
            <w:tcW w:w="226" w:type="pct"/>
          </w:tcPr>
          <w:p w:rsidR="0014388A" w:rsidRPr="00FE5D82" w:rsidRDefault="0014388A" w:rsidP="0014388A">
            <w:pPr>
              <w:spacing w:before="60" w:after="60" w:line="228" w:lineRule="auto"/>
              <w:ind w:left="57"/>
              <w:jc w:val="center"/>
              <w:rPr>
                <w:sz w:val="22"/>
                <w:szCs w:val="22"/>
              </w:rPr>
            </w:pPr>
            <w:r>
              <w:rPr>
                <w:sz w:val="22"/>
                <w:szCs w:val="22"/>
              </w:rPr>
              <w:t>-</w:t>
            </w:r>
          </w:p>
        </w:tc>
        <w:tc>
          <w:tcPr>
            <w:tcW w:w="224" w:type="pct"/>
          </w:tcPr>
          <w:p w:rsidR="0014388A" w:rsidRPr="00FE5D82" w:rsidRDefault="0014388A" w:rsidP="0014388A">
            <w:pPr>
              <w:spacing w:before="60" w:after="60" w:line="228" w:lineRule="auto"/>
              <w:ind w:left="57"/>
              <w:jc w:val="center"/>
              <w:rPr>
                <w:sz w:val="22"/>
                <w:szCs w:val="22"/>
              </w:rPr>
            </w:pPr>
            <w:r>
              <w:rPr>
                <w:sz w:val="22"/>
                <w:szCs w:val="22"/>
              </w:rPr>
              <w:t>-</w:t>
            </w:r>
          </w:p>
        </w:tc>
        <w:tc>
          <w:tcPr>
            <w:tcW w:w="223" w:type="pct"/>
          </w:tcPr>
          <w:p w:rsidR="0014388A" w:rsidRPr="00FE5D82" w:rsidRDefault="0014388A" w:rsidP="0014388A">
            <w:pPr>
              <w:spacing w:before="60" w:after="60" w:line="228" w:lineRule="auto"/>
              <w:ind w:left="57"/>
              <w:jc w:val="center"/>
              <w:rPr>
                <w:sz w:val="22"/>
                <w:szCs w:val="22"/>
              </w:rPr>
            </w:pPr>
            <w:r>
              <w:rPr>
                <w:sz w:val="22"/>
                <w:szCs w:val="22"/>
              </w:rPr>
              <w:t>-</w:t>
            </w:r>
          </w:p>
        </w:tc>
        <w:tc>
          <w:tcPr>
            <w:tcW w:w="315" w:type="pct"/>
          </w:tcPr>
          <w:p w:rsidR="0014388A" w:rsidRPr="00FE5D82" w:rsidRDefault="0014388A" w:rsidP="0014388A">
            <w:pPr>
              <w:spacing w:before="60" w:after="60" w:line="228" w:lineRule="auto"/>
              <w:ind w:left="57"/>
              <w:jc w:val="center"/>
              <w:rPr>
                <w:sz w:val="22"/>
                <w:szCs w:val="22"/>
              </w:rPr>
            </w:pPr>
            <w:r>
              <w:rPr>
                <w:sz w:val="22"/>
                <w:szCs w:val="22"/>
              </w:rPr>
              <w:t>-</w:t>
            </w:r>
          </w:p>
        </w:tc>
        <w:tc>
          <w:tcPr>
            <w:tcW w:w="269" w:type="pct"/>
          </w:tcPr>
          <w:p w:rsidR="0014388A" w:rsidRPr="00FE5D82" w:rsidRDefault="0014388A" w:rsidP="0014388A">
            <w:pPr>
              <w:spacing w:before="60" w:after="60" w:line="228" w:lineRule="auto"/>
              <w:ind w:left="57"/>
              <w:jc w:val="center"/>
              <w:rPr>
                <w:sz w:val="22"/>
                <w:szCs w:val="22"/>
              </w:rPr>
            </w:pPr>
            <w:r>
              <w:rPr>
                <w:sz w:val="22"/>
                <w:szCs w:val="22"/>
              </w:rPr>
              <w:t>-</w:t>
            </w:r>
          </w:p>
        </w:tc>
        <w:tc>
          <w:tcPr>
            <w:tcW w:w="227" w:type="pct"/>
          </w:tcPr>
          <w:p w:rsidR="0014388A" w:rsidRPr="00FE5D82" w:rsidRDefault="0014388A" w:rsidP="0014388A">
            <w:pPr>
              <w:spacing w:before="60" w:after="60" w:line="228" w:lineRule="auto"/>
              <w:ind w:left="57"/>
              <w:jc w:val="center"/>
              <w:rPr>
                <w:sz w:val="22"/>
                <w:szCs w:val="22"/>
              </w:rPr>
            </w:pPr>
            <w:r>
              <w:rPr>
                <w:sz w:val="22"/>
                <w:szCs w:val="22"/>
              </w:rPr>
              <w:t>-</w:t>
            </w:r>
          </w:p>
        </w:tc>
        <w:tc>
          <w:tcPr>
            <w:tcW w:w="410" w:type="pct"/>
          </w:tcPr>
          <w:p w:rsidR="0014388A" w:rsidRPr="008030A5" w:rsidRDefault="007D1915" w:rsidP="0014388A">
            <w:pPr>
              <w:spacing w:before="60" w:after="60"/>
              <w:jc w:val="center"/>
              <w:rPr>
                <w:sz w:val="22"/>
                <w:szCs w:val="22"/>
              </w:rPr>
            </w:pPr>
            <w:r>
              <w:rPr>
                <w:sz w:val="22"/>
                <w:szCs w:val="22"/>
              </w:rPr>
              <w:t>1 637 398,1</w:t>
            </w:r>
          </w:p>
        </w:tc>
      </w:tr>
    </w:tbl>
    <w:p w:rsidR="00630BD1" w:rsidRDefault="00630BD1">
      <w:pPr>
        <w:rPr>
          <w:sz w:val="14"/>
        </w:rPr>
      </w:pPr>
    </w:p>
    <w:p w:rsidR="00630BD1" w:rsidRDefault="00630BD1"/>
    <w:p w:rsidR="00630BD1" w:rsidRDefault="00FE5D82">
      <w:pPr>
        <w:jc w:val="center"/>
        <w:rPr>
          <w:sz w:val="28"/>
          <w:szCs w:val="28"/>
        </w:rPr>
      </w:pPr>
      <w:r>
        <w:rPr>
          <w:sz w:val="28"/>
          <w:szCs w:val="28"/>
        </w:rPr>
        <w:br w:type="page" w:clear="all"/>
      </w:r>
      <w:r>
        <w:rPr>
          <w:sz w:val="28"/>
          <w:szCs w:val="28"/>
        </w:rPr>
        <w:lastRenderedPageBreak/>
        <w:t>7. План реализации регионального проекта</w:t>
      </w:r>
    </w:p>
    <w:p w:rsidR="00630BD1" w:rsidRDefault="00630BD1">
      <w:pPr>
        <w:jc w:val="center"/>
        <w:rPr>
          <w:sz w:val="28"/>
          <w:szCs w:val="22"/>
        </w:rPr>
      </w:pPr>
    </w:p>
    <w:tbl>
      <w:tblPr>
        <w:tblW w:w="154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76"/>
        <w:gridCol w:w="3312"/>
        <w:gridCol w:w="1008"/>
        <w:gridCol w:w="1008"/>
        <w:gridCol w:w="1152"/>
        <w:gridCol w:w="1152"/>
        <w:gridCol w:w="1728"/>
        <w:gridCol w:w="2668"/>
        <w:gridCol w:w="1008"/>
        <w:gridCol w:w="1831"/>
      </w:tblGrid>
      <w:tr w:rsidR="00630BD1" w:rsidTr="008030A5">
        <w:trPr>
          <w:trHeight w:val="705"/>
          <w:jc w:val="center"/>
        </w:trPr>
        <w:tc>
          <w:tcPr>
            <w:tcW w:w="576" w:type="dxa"/>
            <w:vMerge w:val="restart"/>
            <w:vAlign w:val="center"/>
          </w:tcPr>
          <w:p w:rsidR="00630BD1" w:rsidRDefault="00630BD1" w:rsidP="008030A5">
            <w:pPr>
              <w:pStyle w:val="TableParagraph"/>
              <w:rPr>
                <w:rFonts w:eastAsia="Calibri"/>
              </w:rPr>
            </w:pPr>
          </w:p>
          <w:p w:rsidR="00630BD1" w:rsidRDefault="00FE5D82" w:rsidP="008030A5">
            <w:pPr>
              <w:pStyle w:val="TableParagraph"/>
              <w:spacing w:line="232" w:lineRule="auto"/>
              <w:rPr>
                <w:rFonts w:eastAsia="Calibri"/>
              </w:rPr>
            </w:pPr>
            <w:r>
              <w:rPr>
                <w:rFonts w:eastAsia="Calibri"/>
                <w:spacing w:val="-10"/>
              </w:rPr>
              <w:t>№</w:t>
            </w:r>
            <w:r>
              <w:rPr>
                <w:rFonts w:eastAsia="Calibri"/>
                <w:spacing w:val="-5"/>
              </w:rPr>
              <w:t xml:space="preserve"> п/п</w:t>
            </w:r>
          </w:p>
        </w:tc>
        <w:tc>
          <w:tcPr>
            <w:tcW w:w="3312" w:type="dxa"/>
            <w:vMerge w:val="restart"/>
            <w:vAlign w:val="center"/>
          </w:tcPr>
          <w:p w:rsidR="00630BD1" w:rsidRDefault="00FE5D82" w:rsidP="008030A5">
            <w:pPr>
              <w:pStyle w:val="TableParagraph"/>
              <w:spacing w:line="232" w:lineRule="auto"/>
              <w:rPr>
                <w:rFonts w:eastAsia="Calibri"/>
              </w:rPr>
            </w:pPr>
            <w:r>
              <w:rPr>
                <w:rFonts w:eastAsia="Calibri"/>
              </w:rPr>
              <w:t>Наименование</w:t>
            </w:r>
            <w:r>
              <w:rPr>
                <w:rFonts w:eastAsia="Calibri"/>
                <w:spacing w:val="-12"/>
              </w:rPr>
              <w:t xml:space="preserve"> </w:t>
            </w:r>
            <w:r>
              <w:rPr>
                <w:rFonts w:eastAsia="Calibri"/>
              </w:rPr>
              <w:t>контрольной</w:t>
            </w:r>
            <w:r>
              <w:rPr>
                <w:rFonts w:eastAsia="Calibri"/>
                <w:spacing w:val="-12"/>
              </w:rPr>
              <w:t xml:space="preserve"> </w:t>
            </w:r>
            <w:r>
              <w:rPr>
                <w:rFonts w:eastAsia="Calibri"/>
              </w:rPr>
              <w:t xml:space="preserve">точки, </w:t>
            </w:r>
            <w:r>
              <w:rPr>
                <w:rFonts w:eastAsia="Calibri"/>
                <w:spacing w:val="-2"/>
              </w:rPr>
              <w:t>мероприятия</w:t>
            </w:r>
          </w:p>
        </w:tc>
        <w:tc>
          <w:tcPr>
            <w:tcW w:w="2016" w:type="dxa"/>
            <w:gridSpan w:val="2"/>
            <w:vAlign w:val="center"/>
          </w:tcPr>
          <w:p w:rsidR="00630BD1" w:rsidRDefault="00FE5D82" w:rsidP="008030A5">
            <w:pPr>
              <w:pStyle w:val="TableParagraph"/>
              <w:spacing w:line="206" w:lineRule="exact"/>
              <w:rPr>
                <w:rFonts w:eastAsia="Calibri"/>
              </w:rPr>
            </w:pPr>
            <w:r>
              <w:rPr>
                <w:rFonts w:eastAsia="Calibri"/>
              </w:rPr>
              <w:t xml:space="preserve">Срок </w:t>
            </w:r>
            <w:r>
              <w:rPr>
                <w:rFonts w:eastAsia="Calibri"/>
                <w:spacing w:val="-2"/>
              </w:rPr>
              <w:t>реализации</w:t>
            </w:r>
          </w:p>
        </w:tc>
        <w:tc>
          <w:tcPr>
            <w:tcW w:w="2304" w:type="dxa"/>
            <w:gridSpan w:val="2"/>
            <w:vAlign w:val="center"/>
          </w:tcPr>
          <w:p w:rsidR="00630BD1" w:rsidRDefault="00FE5D82" w:rsidP="008030A5">
            <w:pPr>
              <w:pStyle w:val="TableParagraph"/>
              <w:spacing w:line="206" w:lineRule="exact"/>
              <w:rPr>
                <w:rFonts w:eastAsia="Calibri"/>
              </w:rPr>
            </w:pPr>
            <w:r>
              <w:rPr>
                <w:rFonts w:eastAsia="Calibri"/>
                <w:spacing w:val="-2"/>
              </w:rPr>
              <w:t>Взаимосвязь</w:t>
            </w:r>
          </w:p>
        </w:tc>
        <w:tc>
          <w:tcPr>
            <w:tcW w:w="1728" w:type="dxa"/>
            <w:vMerge w:val="restart"/>
            <w:vAlign w:val="center"/>
          </w:tcPr>
          <w:p w:rsidR="00630BD1" w:rsidRDefault="00FE5D82" w:rsidP="008030A5">
            <w:pPr>
              <w:pStyle w:val="TableParagraph"/>
              <w:spacing w:line="232" w:lineRule="auto"/>
              <w:rPr>
                <w:rFonts w:eastAsia="Calibri"/>
              </w:rPr>
            </w:pPr>
            <w:r>
              <w:rPr>
                <w:rFonts w:eastAsia="Calibri"/>
                <w:spacing w:val="-2"/>
              </w:rPr>
              <w:t>Ответственный исполнитель</w:t>
            </w:r>
          </w:p>
        </w:tc>
        <w:tc>
          <w:tcPr>
            <w:tcW w:w="2668" w:type="dxa"/>
            <w:vMerge w:val="restart"/>
            <w:vAlign w:val="center"/>
          </w:tcPr>
          <w:p w:rsidR="00630BD1" w:rsidRDefault="00FE5D82" w:rsidP="008030A5">
            <w:pPr>
              <w:pStyle w:val="TableParagraph"/>
              <w:spacing w:line="232" w:lineRule="auto"/>
              <w:rPr>
                <w:rFonts w:eastAsia="Calibri"/>
              </w:rPr>
            </w:pPr>
            <w:r>
              <w:rPr>
                <w:rFonts w:eastAsia="Calibri"/>
              </w:rPr>
              <w:t>Вид документа и характеристика</w:t>
            </w:r>
            <w:r>
              <w:rPr>
                <w:rFonts w:eastAsia="Calibri"/>
                <w:spacing w:val="-12"/>
              </w:rPr>
              <w:t xml:space="preserve"> </w:t>
            </w:r>
            <w:r>
              <w:rPr>
                <w:rFonts w:eastAsia="Calibri"/>
              </w:rPr>
              <w:t>результата</w:t>
            </w:r>
          </w:p>
        </w:tc>
        <w:tc>
          <w:tcPr>
            <w:tcW w:w="1008" w:type="dxa"/>
            <w:vMerge w:val="restart"/>
            <w:vAlign w:val="center"/>
          </w:tcPr>
          <w:p w:rsidR="00630BD1" w:rsidRDefault="00FE5D82" w:rsidP="008030A5">
            <w:pPr>
              <w:pStyle w:val="TableParagraph"/>
              <w:spacing w:line="232" w:lineRule="auto"/>
              <w:rPr>
                <w:rFonts w:eastAsia="Calibri"/>
              </w:rPr>
            </w:pPr>
            <w:r>
              <w:rPr>
                <w:rFonts w:eastAsia="Calibri"/>
                <w:spacing w:val="-2"/>
              </w:rPr>
              <w:t>Реализуетс</w:t>
            </w:r>
            <w:r>
              <w:rPr>
                <w:rFonts w:eastAsia="Calibri"/>
                <w:spacing w:val="-10"/>
              </w:rPr>
              <w:t>я</w:t>
            </w:r>
            <w:r>
              <w:rPr>
                <w:rFonts w:eastAsia="Calibri"/>
                <w:spacing w:val="-2"/>
              </w:rPr>
              <w:t xml:space="preserve"> муниципальными образовани</w:t>
            </w:r>
            <w:r>
              <w:rPr>
                <w:rFonts w:eastAsia="Calibri"/>
                <w:spacing w:val="-4"/>
              </w:rPr>
              <w:t>ями</w:t>
            </w:r>
            <w:r>
              <w:rPr>
                <w:rFonts w:eastAsia="Calibri"/>
                <w:spacing w:val="40"/>
              </w:rPr>
              <w:t xml:space="preserve"> </w:t>
            </w:r>
            <w:r>
              <w:rPr>
                <w:rFonts w:eastAsia="Calibri"/>
                <w:spacing w:val="-2"/>
              </w:rPr>
              <w:t>(да/нет)</w:t>
            </w:r>
          </w:p>
        </w:tc>
        <w:tc>
          <w:tcPr>
            <w:tcW w:w="1831" w:type="dxa"/>
            <w:vMerge w:val="restart"/>
            <w:vAlign w:val="center"/>
          </w:tcPr>
          <w:p w:rsidR="00630BD1" w:rsidRDefault="00630BD1" w:rsidP="008030A5">
            <w:pPr>
              <w:pStyle w:val="TableParagraph"/>
              <w:rPr>
                <w:rFonts w:eastAsia="Calibri"/>
              </w:rPr>
            </w:pPr>
          </w:p>
          <w:p w:rsidR="00630BD1" w:rsidRDefault="00FE5D82" w:rsidP="008030A5">
            <w:pPr>
              <w:pStyle w:val="TableParagraph"/>
              <w:spacing w:line="232" w:lineRule="auto"/>
              <w:rPr>
                <w:rFonts w:eastAsia="Calibri"/>
              </w:rPr>
            </w:pPr>
            <w:r>
              <w:rPr>
                <w:rFonts w:eastAsia="Calibri"/>
                <w:spacing w:val="-2"/>
              </w:rPr>
              <w:t>Информационна</w:t>
            </w:r>
            <w:r>
              <w:rPr>
                <w:rFonts w:eastAsia="Calibri"/>
              </w:rPr>
              <w:t xml:space="preserve">я система </w:t>
            </w:r>
            <w:r>
              <w:rPr>
                <w:rFonts w:eastAsia="Calibri"/>
                <w:spacing w:val="-2"/>
              </w:rPr>
              <w:t>(источник данных)</w:t>
            </w:r>
          </w:p>
        </w:tc>
      </w:tr>
      <w:tr w:rsidR="00630BD1" w:rsidTr="008030A5">
        <w:trPr>
          <w:trHeight w:val="777"/>
          <w:jc w:val="center"/>
        </w:trPr>
        <w:tc>
          <w:tcPr>
            <w:tcW w:w="576" w:type="dxa"/>
            <w:vMerge/>
            <w:tcBorders>
              <w:top w:val="none" w:sz="4" w:space="0" w:color="000000"/>
              <w:bottom w:val="single" w:sz="4" w:space="0" w:color="auto"/>
            </w:tcBorders>
          </w:tcPr>
          <w:p w:rsidR="00630BD1" w:rsidRDefault="00630BD1">
            <w:pPr>
              <w:widowControl w:val="0"/>
              <w:rPr>
                <w:rFonts w:eastAsia="Calibri"/>
                <w:sz w:val="22"/>
                <w:szCs w:val="22"/>
              </w:rPr>
            </w:pPr>
          </w:p>
        </w:tc>
        <w:tc>
          <w:tcPr>
            <w:tcW w:w="3312" w:type="dxa"/>
            <w:vMerge/>
            <w:tcBorders>
              <w:top w:val="none" w:sz="4" w:space="0" w:color="000000"/>
              <w:bottom w:val="single" w:sz="4" w:space="0" w:color="auto"/>
            </w:tcBorders>
          </w:tcPr>
          <w:p w:rsidR="00630BD1" w:rsidRDefault="00630BD1">
            <w:pPr>
              <w:widowControl w:val="0"/>
              <w:rPr>
                <w:rFonts w:eastAsia="Calibri"/>
                <w:sz w:val="22"/>
                <w:szCs w:val="22"/>
              </w:rPr>
            </w:pPr>
          </w:p>
        </w:tc>
        <w:tc>
          <w:tcPr>
            <w:tcW w:w="1008" w:type="dxa"/>
            <w:tcBorders>
              <w:bottom w:val="single" w:sz="4" w:space="0" w:color="auto"/>
            </w:tcBorders>
            <w:vAlign w:val="center"/>
          </w:tcPr>
          <w:p w:rsidR="00630BD1" w:rsidRDefault="00FE5D82" w:rsidP="008030A5">
            <w:pPr>
              <w:pStyle w:val="TableParagraph"/>
              <w:spacing w:line="206" w:lineRule="exact"/>
              <w:ind w:left="31" w:right="38"/>
              <w:rPr>
                <w:rFonts w:eastAsia="Calibri"/>
              </w:rPr>
            </w:pPr>
            <w:r>
              <w:rPr>
                <w:rFonts w:eastAsia="Calibri"/>
                <w:spacing w:val="-2"/>
              </w:rPr>
              <w:t>Начало</w:t>
            </w:r>
          </w:p>
        </w:tc>
        <w:tc>
          <w:tcPr>
            <w:tcW w:w="1008" w:type="dxa"/>
            <w:tcBorders>
              <w:bottom w:val="single" w:sz="4" w:space="0" w:color="auto"/>
            </w:tcBorders>
            <w:vAlign w:val="center"/>
          </w:tcPr>
          <w:p w:rsidR="00630BD1" w:rsidRDefault="00FE5D82" w:rsidP="008030A5">
            <w:pPr>
              <w:pStyle w:val="TableParagraph"/>
              <w:spacing w:line="206" w:lineRule="exact"/>
              <w:ind w:left="30" w:right="38"/>
              <w:rPr>
                <w:rFonts w:eastAsia="Calibri"/>
              </w:rPr>
            </w:pPr>
            <w:r>
              <w:rPr>
                <w:rFonts w:eastAsia="Calibri"/>
                <w:spacing w:val="-2"/>
              </w:rPr>
              <w:t>Окончание</w:t>
            </w:r>
          </w:p>
        </w:tc>
        <w:tc>
          <w:tcPr>
            <w:tcW w:w="1152" w:type="dxa"/>
            <w:tcBorders>
              <w:bottom w:val="single" w:sz="4" w:space="0" w:color="auto"/>
            </w:tcBorders>
            <w:vAlign w:val="center"/>
          </w:tcPr>
          <w:p w:rsidR="00630BD1" w:rsidRDefault="008030A5" w:rsidP="008030A5">
            <w:pPr>
              <w:pStyle w:val="TableParagraph"/>
              <w:spacing w:line="232" w:lineRule="auto"/>
              <w:ind w:left="364" w:hanging="330"/>
              <w:rPr>
                <w:rFonts w:eastAsia="Calibri"/>
              </w:rPr>
            </w:pPr>
            <w:r>
              <w:rPr>
                <w:rFonts w:eastAsia="Calibri"/>
                <w:spacing w:val="-2"/>
              </w:rPr>
              <w:t>Предшеств</w:t>
            </w:r>
            <w:r w:rsidR="00FE5D82">
              <w:rPr>
                <w:rFonts w:eastAsia="Calibri"/>
                <w:spacing w:val="-2"/>
              </w:rPr>
              <w:t>ен</w:t>
            </w:r>
            <w:r w:rsidR="00FE5D82">
              <w:rPr>
                <w:rFonts w:eastAsia="Calibri"/>
                <w:spacing w:val="-4"/>
              </w:rPr>
              <w:t>ники</w:t>
            </w:r>
          </w:p>
        </w:tc>
        <w:tc>
          <w:tcPr>
            <w:tcW w:w="1152" w:type="dxa"/>
            <w:tcBorders>
              <w:bottom w:val="single" w:sz="4" w:space="0" w:color="auto"/>
            </w:tcBorders>
            <w:vAlign w:val="center"/>
          </w:tcPr>
          <w:p w:rsidR="00630BD1" w:rsidRDefault="008030A5" w:rsidP="008030A5">
            <w:pPr>
              <w:pStyle w:val="TableParagraph"/>
              <w:spacing w:line="232" w:lineRule="auto"/>
              <w:ind w:left="465" w:hanging="402"/>
              <w:rPr>
                <w:rFonts w:eastAsia="Calibri"/>
              </w:rPr>
            </w:pPr>
            <w:r>
              <w:rPr>
                <w:rFonts w:eastAsia="Calibri"/>
                <w:spacing w:val="-2"/>
              </w:rPr>
              <w:t>П</w:t>
            </w:r>
            <w:r w:rsidR="00FE5D82">
              <w:rPr>
                <w:rFonts w:eastAsia="Calibri"/>
                <w:spacing w:val="-2"/>
              </w:rPr>
              <w:t>оследовате</w:t>
            </w:r>
            <w:r w:rsidR="00FE5D82">
              <w:rPr>
                <w:rFonts w:eastAsia="Calibri"/>
                <w:spacing w:val="-6"/>
              </w:rPr>
              <w:t>ли</w:t>
            </w:r>
          </w:p>
        </w:tc>
        <w:tc>
          <w:tcPr>
            <w:tcW w:w="1728" w:type="dxa"/>
            <w:vMerge/>
            <w:tcBorders>
              <w:top w:val="none" w:sz="4" w:space="0" w:color="000000"/>
              <w:bottom w:val="single" w:sz="4" w:space="0" w:color="auto"/>
            </w:tcBorders>
          </w:tcPr>
          <w:p w:rsidR="00630BD1" w:rsidRDefault="00630BD1">
            <w:pPr>
              <w:widowControl w:val="0"/>
              <w:rPr>
                <w:rFonts w:eastAsia="Calibri"/>
                <w:sz w:val="22"/>
                <w:szCs w:val="22"/>
              </w:rPr>
            </w:pPr>
          </w:p>
        </w:tc>
        <w:tc>
          <w:tcPr>
            <w:tcW w:w="2668" w:type="dxa"/>
            <w:vMerge/>
            <w:tcBorders>
              <w:top w:val="none" w:sz="4" w:space="0" w:color="000000"/>
              <w:bottom w:val="single" w:sz="4" w:space="0" w:color="auto"/>
            </w:tcBorders>
          </w:tcPr>
          <w:p w:rsidR="00630BD1" w:rsidRDefault="00630BD1">
            <w:pPr>
              <w:widowControl w:val="0"/>
              <w:rPr>
                <w:rFonts w:eastAsia="Calibri"/>
                <w:sz w:val="22"/>
                <w:szCs w:val="22"/>
              </w:rPr>
            </w:pPr>
          </w:p>
        </w:tc>
        <w:tc>
          <w:tcPr>
            <w:tcW w:w="1008" w:type="dxa"/>
            <w:vMerge/>
            <w:tcBorders>
              <w:top w:val="none" w:sz="4" w:space="0" w:color="000000"/>
              <w:bottom w:val="single" w:sz="4" w:space="0" w:color="auto"/>
            </w:tcBorders>
          </w:tcPr>
          <w:p w:rsidR="00630BD1" w:rsidRDefault="00630BD1">
            <w:pPr>
              <w:widowControl w:val="0"/>
              <w:rPr>
                <w:rFonts w:eastAsia="Calibri"/>
                <w:sz w:val="22"/>
                <w:szCs w:val="22"/>
              </w:rPr>
            </w:pPr>
          </w:p>
        </w:tc>
        <w:tc>
          <w:tcPr>
            <w:tcW w:w="1831" w:type="dxa"/>
            <w:vMerge/>
            <w:tcBorders>
              <w:top w:val="none" w:sz="4" w:space="0" w:color="000000"/>
              <w:bottom w:val="single" w:sz="4" w:space="0" w:color="auto"/>
            </w:tcBorders>
          </w:tcPr>
          <w:p w:rsidR="00630BD1" w:rsidRDefault="00630BD1">
            <w:pPr>
              <w:widowControl w:val="0"/>
              <w:rPr>
                <w:rFonts w:eastAsia="Calibri"/>
                <w:sz w:val="22"/>
                <w:szCs w:val="22"/>
              </w:rPr>
            </w:pPr>
          </w:p>
        </w:tc>
      </w:tr>
      <w:tr w:rsidR="00C535FC" w:rsidTr="008030A5">
        <w:trPr>
          <w:trHeight w:val="777"/>
          <w:jc w:val="center"/>
        </w:trPr>
        <w:tc>
          <w:tcPr>
            <w:tcW w:w="576" w:type="dxa"/>
            <w:tcBorders>
              <w:top w:val="single" w:sz="4" w:space="0" w:color="auto"/>
              <w:left w:val="single" w:sz="4" w:space="0" w:color="auto"/>
              <w:bottom w:val="single" w:sz="4" w:space="0" w:color="auto"/>
              <w:right w:val="single" w:sz="4" w:space="0" w:color="auto"/>
            </w:tcBorders>
            <w:vAlign w:val="center"/>
          </w:tcPr>
          <w:p w:rsidR="00C535FC" w:rsidRDefault="00C535FC" w:rsidP="00C535FC">
            <w:pPr>
              <w:widowControl w:val="0"/>
              <w:jc w:val="center"/>
              <w:rPr>
                <w:rFonts w:eastAsia="Calibri"/>
                <w:sz w:val="22"/>
                <w:szCs w:val="22"/>
              </w:rPr>
            </w:pPr>
            <w:r w:rsidRPr="006E5174">
              <w:rPr>
                <w:color w:val="000000"/>
                <w:spacing w:val="-2"/>
              </w:rPr>
              <w:t>-</w:t>
            </w:r>
          </w:p>
        </w:tc>
        <w:tc>
          <w:tcPr>
            <w:tcW w:w="3312" w:type="dxa"/>
            <w:tcBorders>
              <w:top w:val="single" w:sz="4" w:space="0" w:color="auto"/>
              <w:left w:val="single" w:sz="4" w:space="0" w:color="auto"/>
              <w:bottom w:val="single" w:sz="4" w:space="0" w:color="auto"/>
              <w:right w:val="single" w:sz="4" w:space="0" w:color="auto"/>
            </w:tcBorders>
            <w:vAlign w:val="center"/>
          </w:tcPr>
          <w:p w:rsidR="00C535FC" w:rsidRDefault="00C535FC" w:rsidP="00C535FC">
            <w:pPr>
              <w:widowControl w:val="0"/>
              <w:jc w:val="center"/>
              <w:rPr>
                <w:rFonts w:eastAsia="Calibri"/>
                <w:sz w:val="22"/>
                <w:szCs w:val="22"/>
              </w:rPr>
            </w:pPr>
            <w:r w:rsidRPr="006E5174">
              <w:rPr>
                <w:spacing w:val="-2"/>
              </w:rPr>
              <w:t>-</w:t>
            </w:r>
          </w:p>
        </w:tc>
        <w:tc>
          <w:tcPr>
            <w:tcW w:w="1008" w:type="dxa"/>
            <w:tcBorders>
              <w:top w:val="single" w:sz="4" w:space="0" w:color="auto"/>
              <w:left w:val="single" w:sz="4" w:space="0" w:color="auto"/>
              <w:bottom w:val="single" w:sz="4" w:space="0" w:color="auto"/>
              <w:right w:val="single" w:sz="4" w:space="0" w:color="auto"/>
            </w:tcBorders>
            <w:vAlign w:val="center"/>
          </w:tcPr>
          <w:p w:rsidR="00C535FC" w:rsidRDefault="00C535FC" w:rsidP="00C535FC">
            <w:pPr>
              <w:pStyle w:val="TableParagraph"/>
              <w:spacing w:line="206" w:lineRule="exact"/>
              <w:ind w:left="31" w:right="38"/>
              <w:rPr>
                <w:rFonts w:eastAsia="Calibri"/>
                <w:spacing w:val="-2"/>
              </w:rPr>
            </w:pPr>
            <w:r w:rsidRPr="006E5174">
              <w:rPr>
                <w:color w:val="000000"/>
                <w:spacing w:val="-2"/>
              </w:rPr>
              <w:t>-</w:t>
            </w:r>
          </w:p>
        </w:tc>
        <w:tc>
          <w:tcPr>
            <w:tcW w:w="1008" w:type="dxa"/>
            <w:tcBorders>
              <w:top w:val="single" w:sz="4" w:space="0" w:color="auto"/>
              <w:left w:val="single" w:sz="4" w:space="0" w:color="auto"/>
              <w:bottom w:val="single" w:sz="4" w:space="0" w:color="auto"/>
              <w:right w:val="single" w:sz="4" w:space="0" w:color="auto"/>
            </w:tcBorders>
            <w:vAlign w:val="center"/>
          </w:tcPr>
          <w:p w:rsidR="00C535FC" w:rsidRDefault="00C535FC" w:rsidP="00C535FC">
            <w:pPr>
              <w:pStyle w:val="TableParagraph"/>
              <w:spacing w:line="206" w:lineRule="exact"/>
              <w:ind w:left="30" w:right="38"/>
              <w:rPr>
                <w:rFonts w:eastAsia="Calibri"/>
                <w:spacing w:val="-2"/>
              </w:rPr>
            </w:pPr>
            <w:r w:rsidRPr="006E5174">
              <w:rPr>
                <w:spacing w:val="-2"/>
              </w:rPr>
              <w:t>-</w:t>
            </w:r>
          </w:p>
        </w:tc>
        <w:tc>
          <w:tcPr>
            <w:tcW w:w="1152" w:type="dxa"/>
            <w:tcBorders>
              <w:top w:val="single" w:sz="4" w:space="0" w:color="auto"/>
              <w:left w:val="single" w:sz="4" w:space="0" w:color="auto"/>
              <w:bottom w:val="single" w:sz="4" w:space="0" w:color="auto"/>
              <w:right w:val="single" w:sz="4" w:space="0" w:color="auto"/>
            </w:tcBorders>
            <w:vAlign w:val="center"/>
          </w:tcPr>
          <w:p w:rsidR="00C535FC" w:rsidRDefault="00C535FC" w:rsidP="00C535FC">
            <w:pPr>
              <w:pStyle w:val="TableParagraph"/>
              <w:spacing w:line="232" w:lineRule="auto"/>
              <w:ind w:left="364" w:hanging="330"/>
              <w:rPr>
                <w:rFonts w:eastAsia="Calibri"/>
                <w:spacing w:val="-2"/>
              </w:rPr>
            </w:pPr>
            <w:r w:rsidRPr="006E5174">
              <w:rPr>
                <w:spacing w:val="-2"/>
              </w:rPr>
              <w:t>-</w:t>
            </w:r>
          </w:p>
        </w:tc>
        <w:tc>
          <w:tcPr>
            <w:tcW w:w="1152" w:type="dxa"/>
            <w:tcBorders>
              <w:top w:val="single" w:sz="4" w:space="0" w:color="auto"/>
              <w:left w:val="single" w:sz="4" w:space="0" w:color="auto"/>
              <w:bottom w:val="single" w:sz="4" w:space="0" w:color="auto"/>
              <w:right w:val="single" w:sz="4" w:space="0" w:color="auto"/>
            </w:tcBorders>
            <w:vAlign w:val="center"/>
          </w:tcPr>
          <w:p w:rsidR="00C535FC" w:rsidRDefault="00C535FC" w:rsidP="00C535FC">
            <w:pPr>
              <w:pStyle w:val="TableParagraph"/>
              <w:spacing w:line="232" w:lineRule="auto"/>
              <w:ind w:left="465" w:hanging="402"/>
              <w:rPr>
                <w:rFonts w:eastAsia="Calibri"/>
                <w:spacing w:val="-2"/>
              </w:rPr>
            </w:pPr>
            <w:r w:rsidRPr="006E5174">
              <w:rPr>
                <w:spacing w:val="-2"/>
              </w:rPr>
              <w:t>-</w:t>
            </w:r>
          </w:p>
        </w:tc>
        <w:tc>
          <w:tcPr>
            <w:tcW w:w="1728" w:type="dxa"/>
            <w:tcBorders>
              <w:top w:val="single" w:sz="4" w:space="0" w:color="auto"/>
              <w:left w:val="single" w:sz="4" w:space="0" w:color="auto"/>
              <w:bottom w:val="single" w:sz="4" w:space="0" w:color="auto"/>
              <w:right w:val="single" w:sz="4" w:space="0" w:color="auto"/>
            </w:tcBorders>
            <w:vAlign w:val="center"/>
          </w:tcPr>
          <w:p w:rsidR="00C535FC" w:rsidRDefault="00C535FC" w:rsidP="00C535FC">
            <w:pPr>
              <w:widowControl w:val="0"/>
              <w:jc w:val="center"/>
              <w:rPr>
                <w:rFonts w:eastAsia="Calibri"/>
                <w:sz w:val="22"/>
                <w:szCs w:val="22"/>
              </w:rPr>
            </w:pPr>
            <w:r w:rsidRPr="006E5174">
              <w:rPr>
                <w:spacing w:val="-2"/>
              </w:rPr>
              <w:t>-</w:t>
            </w:r>
          </w:p>
        </w:tc>
        <w:tc>
          <w:tcPr>
            <w:tcW w:w="2668" w:type="dxa"/>
            <w:tcBorders>
              <w:top w:val="single" w:sz="4" w:space="0" w:color="auto"/>
              <w:left w:val="single" w:sz="4" w:space="0" w:color="auto"/>
              <w:bottom w:val="single" w:sz="4" w:space="0" w:color="auto"/>
              <w:right w:val="single" w:sz="4" w:space="0" w:color="auto"/>
            </w:tcBorders>
            <w:vAlign w:val="center"/>
          </w:tcPr>
          <w:p w:rsidR="00C535FC" w:rsidRDefault="00C535FC" w:rsidP="00C535FC">
            <w:pPr>
              <w:widowControl w:val="0"/>
              <w:jc w:val="center"/>
              <w:rPr>
                <w:rFonts w:eastAsia="Calibri"/>
                <w:sz w:val="22"/>
                <w:szCs w:val="22"/>
              </w:rPr>
            </w:pPr>
            <w:r w:rsidRPr="006E5174">
              <w:rPr>
                <w:spacing w:val="-2"/>
              </w:rPr>
              <w:t>-</w:t>
            </w:r>
          </w:p>
        </w:tc>
        <w:tc>
          <w:tcPr>
            <w:tcW w:w="1008" w:type="dxa"/>
            <w:tcBorders>
              <w:top w:val="single" w:sz="4" w:space="0" w:color="auto"/>
              <w:left w:val="single" w:sz="4" w:space="0" w:color="auto"/>
              <w:bottom w:val="single" w:sz="4" w:space="0" w:color="auto"/>
              <w:right w:val="single" w:sz="4" w:space="0" w:color="auto"/>
            </w:tcBorders>
            <w:vAlign w:val="center"/>
          </w:tcPr>
          <w:p w:rsidR="00C535FC" w:rsidRDefault="00C535FC" w:rsidP="00C535FC">
            <w:pPr>
              <w:widowControl w:val="0"/>
              <w:jc w:val="center"/>
              <w:rPr>
                <w:rFonts w:eastAsia="Calibri"/>
                <w:sz w:val="22"/>
                <w:szCs w:val="22"/>
              </w:rPr>
            </w:pPr>
            <w:r w:rsidRPr="006E5174">
              <w:rPr>
                <w:spacing w:val="-2"/>
              </w:rPr>
              <w:t>-</w:t>
            </w:r>
          </w:p>
        </w:tc>
        <w:tc>
          <w:tcPr>
            <w:tcW w:w="1831" w:type="dxa"/>
            <w:tcBorders>
              <w:top w:val="single" w:sz="4" w:space="0" w:color="auto"/>
              <w:left w:val="single" w:sz="4" w:space="0" w:color="auto"/>
              <w:bottom w:val="single" w:sz="4" w:space="0" w:color="auto"/>
              <w:right w:val="single" w:sz="4" w:space="0" w:color="auto"/>
            </w:tcBorders>
            <w:vAlign w:val="center"/>
          </w:tcPr>
          <w:p w:rsidR="00C535FC" w:rsidRDefault="00C535FC" w:rsidP="00C535FC">
            <w:pPr>
              <w:widowControl w:val="0"/>
              <w:jc w:val="center"/>
              <w:rPr>
                <w:rFonts w:eastAsia="Calibri"/>
                <w:sz w:val="22"/>
                <w:szCs w:val="22"/>
              </w:rPr>
            </w:pPr>
            <w:r w:rsidRPr="006E5174">
              <w:rPr>
                <w:spacing w:val="-2"/>
              </w:rPr>
              <w:t>-</w:t>
            </w:r>
          </w:p>
        </w:tc>
      </w:tr>
    </w:tbl>
    <w:p w:rsidR="00630BD1" w:rsidRPr="005513A7" w:rsidRDefault="00630BD1">
      <w:pPr>
        <w:ind w:hanging="426"/>
      </w:pPr>
    </w:p>
    <w:sectPr w:rsidR="00630BD1" w:rsidRPr="005513A7" w:rsidSect="00BD7835">
      <w:headerReference w:type="default" r:id="rId7"/>
      <w:pgSz w:w="16838" w:h="11906" w:orient="landscape"/>
      <w:pgMar w:top="964" w:right="1134" w:bottom="510" w:left="992" w:header="720" w:footer="720" w:gutter="0"/>
      <w:pgNumType w:start="1"/>
      <w:cols w:space="720"/>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Егорова Ксения Александровна" w:date="2024-02-05T10:38:00Z" w:initials="ЕКА">
    <w:p w14:paraId="00000001" w14:textId="00000001">
      <w:pPr>
        <w:spacing w:line="240" w:after="0" w:lineRule="auto" w:before="0"/>
        <w:ind w:firstLine="0" w:left="0" w:right="0"/>
        <w:jc w:val="left"/>
      </w:pPr>
      <w:r>
        <w:rPr>
          <w:rFonts w:eastAsia="Arial" w:ascii="Arial" w:hAnsi="Arial" w:cs="Arial"/>
          <w:sz w:val="22"/>
        </w:rPr>
        <w:t xml:space="preserve">Либо актуализировать КТ последователи, либо прочерки проставить здесь и далее по тексту</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4F7B7D66"/>
  <w16cid:commentId w16cid:paraId="00000002" w16cid:durableId="37EF6B7F"/>
  <w16cid:commentId w16cid:paraId="00000003" w16cid:durableId="2C1F4D17"/>
  <w16cid:commentId w16cid:paraId="00000004" w16cid:durableId="2E905718"/>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3A4088B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789" w:rsidRDefault="00282789">
      <w:r>
        <w:separator/>
      </w:r>
    </w:p>
  </w:endnote>
  <w:endnote w:type="continuationSeparator" w:id="0">
    <w:p w:rsidR="00282789" w:rsidRDefault="00282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789" w:rsidRDefault="00282789">
      <w:r>
        <w:separator/>
      </w:r>
    </w:p>
  </w:footnote>
  <w:footnote w:type="continuationSeparator" w:id="0">
    <w:p w:rsidR="00282789" w:rsidRDefault="00282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5FC" w:rsidRDefault="00C27B15">
    <w:pPr>
      <w:pStyle w:val="ab"/>
      <w:jc w:val="center"/>
      <w:rPr>
        <w:lang w:val="en-US"/>
      </w:rPr>
    </w:pPr>
    <w:r>
      <w:fldChar w:fldCharType="begin"/>
    </w:r>
    <w:r w:rsidR="00C535FC">
      <w:instrText>PAGE   \* MERGEFORMAT</w:instrText>
    </w:r>
    <w:r>
      <w:fldChar w:fldCharType="separate"/>
    </w:r>
    <w:r w:rsidR="00BD7835">
      <w:rPr>
        <w:noProof/>
      </w:rPr>
      <w:t>13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4E61"/>
    <w:multiLevelType w:val="hybridMultilevel"/>
    <w:tmpl w:val="675ED754"/>
    <w:lvl w:ilvl="0" w:tplc="31CEF5AA">
      <w:start w:val="1"/>
      <w:numFmt w:val="decimal"/>
      <w:lvlText w:val="%1)"/>
      <w:lvlJc w:val="left"/>
      <w:pPr>
        <w:ind w:left="1429" w:hanging="360"/>
      </w:pPr>
    </w:lvl>
    <w:lvl w:ilvl="1" w:tplc="FCFE598C">
      <w:start w:val="1"/>
      <w:numFmt w:val="lowerLetter"/>
      <w:lvlText w:val="%2."/>
      <w:lvlJc w:val="left"/>
      <w:pPr>
        <w:ind w:left="2149" w:hanging="360"/>
      </w:pPr>
    </w:lvl>
    <w:lvl w:ilvl="2" w:tplc="A2983AE6">
      <w:start w:val="1"/>
      <w:numFmt w:val="lowerRoman"/>
      <w:lvlText w:val="%3."/>
      <w:lvlJc w:val="right"/>
      <w:pPr>
        <w:ind w:left="2869" w:hanging="180"/>
      </w:pPr>
    </w:lvl>
    <w:lvl w:ilvl="3" w:tplc="EDAC956A">
      <w:start w:val="1"/>
      <w:numFmt w:val="decimal"/>
      <w:lvlText w:val="%4."/>
      <w:lvlJc w:val="left"/>
      <w:pPr>
        <w:ind w:left="3589" w:hanging="360"/>
      </w:pPr>
    </w:lvl>
    <w:lvl w:ilvl="4" w:tplc="A314AFDC">
      <w:start w:val="1"/>
      <w:numFmt w:val="lowerLetter"/>
      <w:lvlText w:val="%5."/>
      <w:lvlJc w:val="left"/>
      <w:pPr>
        <w:ind w:left="4309" w:hanging="360"/>
      </w:pPr>
    </w:lvl>
    <w:lvl w:ilvl="5" w:tplc="40324140">
      <w:start w:val="1"/>
      <w:numFmt w:val="lowerRoman"/>
      <w:lvlText w:val="%6."/>
      <w:lvlJc w:val="right"/>
      <w:pPr>
        <w:ind w:left="5029" w:hanging="180"/>
      </w:pPr>
    </w:lvl>
    <w:lvl w:ilvl="6" w:tplc="877299AC">
      <w:start w:val="1"/>
      <w:numFmt w:val="decimal"/>
      <w:lvlText w:val="%7."/>
      <w:lvlJc w:val="left"/>
      <w:pPr>
        <w:ind w:left="5749" w:hanging="360"/>
      </w:pPr>
    </w:lvl>
    <w:lvl w:ilvl="7" w:tplc="0450F3F8">
      <w:start w:val="1"/>
      <w:numFmt w:val="lowerLetter"/>
      <w:lvlText w:val="%8."/>
      <w:lvlJc w:val="left"/>
      <w:pPr>
        <w:ind w:left="6469" w:hanging="360"/>
      </w:pPr>
    </w:lvl>
    <w:lvl w:ilvl="8" w:tplc="1220A476">
      <w:start w:val="1"/>
      <w:numFmt w:val="lowerRoman"/>
      <w:lvlText w:val="%9."/>
      <w:lvlJc w:val="right"/>
      <w:pPr>
        <w:ind w:left="7189" w:hanging="180"/>
      </w:pPr>
    </w:lvl>
  </w:abstractNum>
  <w:abstractNum w:abstractNumId="1">
    <w:nsid w:val="0D0B1E63"/>
    <w:multiLevelType w:val="hybridMultilevel"/>
    <w:tmpl w:val="C12074F0"/>
    <w:lvl w:ilvl="0" w:tplc="B8263802">
      <w:start w:val="1"/>
      <w:numFmt w:val="decimal"/>
      <w:lvlText w:val="%1."/>
      <w:lvlJc w:val="left"/>
      <w:pPr>
        <w:ind w:left="720" w:hanging="360"/>
      </w:pPr>
    </w:lvl>
    <w:lvl w:ilvl="1" w:tplc="3766D4A0">
      <w:start w:val="1"/>
      <w:numFmt w:val="lowerLetter"/>
      <w:lvlText w:val="%2."/>
      <w:lvlJc w:val="left"/>
      <w:pPr>
        <w:ind w:left="1440" w:hanging="360"/>
      </w:pPr>
    </w:lvl>
    <w:lvl w:ilvl="2" w:tplc="BB2C3DB0">
      <w:start w:val="1"/>
      <w:numFmt w:val="lowerRoman"/>
      <w:lvlText w:val="%3."/>
      <w:lvlJc w:val="right"/>
      <w:pPr>
        <w:ind w:left="2160" w:hanging="180"/>
      </w:pPr>
    </w:lvl>
    <w:lvl w:ilvl="3" w:tplc="00760436">
      <w:start w:val="1"/>
      <w:numFmt w:val="decimal"/>
      <w:lvlText w:val="%4."/>
      <w:lvlJc w:val="left"/>
      <w:pPr>
        <w:ind w:left="2880" w:hanging="360"/>
      </w:pPr>
    </w:lvl>
    <w:lvl w:ilvl="4" w:tplc="E2569324">
      <w:start w:val="1"/>
      <w:numFmt w:val="lowerLetter"/>
      <w:lvlText w:val="%5."/>
      <w:lvlJc w:val="left"/>
      <w:pPr>
        <w:ind w:left="3600" w:hanging="360"/>
      </w:pPr>
    </w:lvl>
    <w:lvl w:ilvl="5" w:tplc="60CE5542">
      <w:start w:val="1"/>
      <w:numFmt w:val="lowerRoman"/>
      <w:lvlText w:val="%6."/>
      <w:lvlJc w:val="right"/>
      <w:pPr>
        <w:ind w:left="4320" w:hanging="180"/>
      </w:pPr>
    </w:lvl>
    <w:lvl w:ilvl="6" w:tplc="1CE4D458">
      <w:start w:val="1"/>
      <w:numFmt w:val="decimal"/>
      <w:lvlText w:val="%7."/>
      <w:lvlJc w:val="left"/>
      <w:pPr>
        <w:ind w:left="5040" w:hanging="360"/>
      </w:pPr>
    </w:lvl>
    <w:lvl w:ilvl="7" w:tplc="AF0031BE">
      <w:start w:val="1"/>
      <w:numFmt w:val="lowerLetter"/>
      <w:lvlText w:val="%8."/>
      <w:lvlJc w:val="left"/>
      <w:pPr>
        <w:ind w:left="5760" w:hanging="360"/>
      </w:pPr>
    </w:lvl>
    <w:lvl w:ilvl="8" w:tplc="A67C69FA">
      <w:start w:val="1"/>
      <w:numFmt w:val="lowerRoman"/>
      <w:lvlText w:val="%9."/>
      <w:lvlJc w:val="right"/>
      <w:pPr>
        <w:ind w:left="6480" w:hanging="180"/>
      </w:pPr>
    </w:lvl>
  </w:abstractNum>
  <w:abstractNum w:abstractNumId="2">
    <w:nsid w:val="0D524273"/>
    <w:multiLevelType w:val="hybridMultilevel"/>
    <w:tmpl w:val="D39EF0F8"/>
    <w:lvl w:ilvl="0" w:tplc="0876E9F2">
      <w:start w:val="1"/>
      <w:numFmt w:val="decimal"/>
      <w:lvlText w:val="%1)"/>
      <w:lvlJc w:val="left"/>
      <w:pPr>
        <w:ind w:left="1429" w:hanging="360"/>
      </w:pPr>
    </w:lvl>
    <w:lvl w:ilvl="1" w:tplc="A4723754">
      <w:start w:val="1"/>
      <w:numFmt w:val="lowerLetter"/>
      <w:lvlText w:val="%2."/>
      <w:lvlJc w:val="left"/>
      <w:pPr>
        <w:ind w:left="2149" w:hanging="360"/>
      </w:pPr>
    </w:lvl>
    <w:lvl w:ilvl="2" w:tplc="D9E81D2C">
      <w:start w:val="1"/>
      <w:numFmt w:val="lowerRoman"/>
      <w:lvlText w:val="%3."/>
      <w:lvlJc w:val="right"/>
      <w:pPr>
        <w:ind w:left="2869" w:hanging="180"/>
      </w:pPr>
    </w:lvl>
    <w:lvl w:ilvl="3" w:tplc="9EA6CA7E">
      <w:start w:val="1"/>
      <w:numFmt w:val="decimal"/>
      <w:lvlText w:val="%4."/>
      <w:lvlJc w:val="left"/>
      <w:pPr>
        <w:ind w:left="3589" w:hanging="360"/>
      </w:pPr>
    </w:lvl>
    <w:lvl w:ilvl="4" w:tplc="C5C0FCAE">
      <w:start w:val="1"/>
      <w:numFmt w:val="lowerLetter"/>
      <w:lvlText w:val="%5."/>
      <w:lvlJc w:val="left"/>
      <w:pPr>
        <w:ind w:left="4309" w:hanging="360"/>
      </w:pPr>
    </w:lvl>
    <w:lvl w:ilvl="5" w:tplc="33BAAD50">
      <w:start w:val="1"/>
      <w:numFmt w:val="lowerRoman"/>
      <w:lvlText w:val="%6."/>
      <w:lvlJc w:val="right"/>
      <w:pPr>
        <w:ind w:left="5029" w:hanging="180"/>
      </w:pPr>
    </w:lvl>
    <w:lvl w:ilvl="6" w:tplc="729A0F38">
      <w:start w:val="1"/>
      <w:numFmt w:val="decimal"/>
      <w:lvlText w:val="%7."/>
      <w:lvlJc w:val="left"/>
      <w:pPr>
        <w:ind w:left="5749" w:hanging="360"/>
      </w:pPr>
    </w:lvl>
    <w:lvl w:ilvl="7" w:tplc="1BBC7870">
      <w:start w:val="1"/>
      <w:numFmt w:val="lowerLetter"/>
      <w:lvlText w:val="%8."/>
      <w:lvlJc w:val="left"/>
      <w:pPr>
        <w:ind w:left="6469" w:hanging="360"/>
      </w:pPr>
    </w:lvl>
    <w:lvl w:ilvl="8" w:tplc="D3B8E44C">
      <w:start w:val="1"/>
      <w:numFmt w:val="lowerRoman"/>
      <w:lvlText w:val="%9."/>
      <w:lvlJc w:val="right"/>
      <w:pPr>
        <w:ind w:left="7189" w:hanging="180"/>
      </w:pPr>
    </w:lvl>
  </w:abstractNum>
  <w:abstractNum w:abstractNumId="3">
    <w:nsid w:val="0EB85605"/>
    <w:multiLevelType w:val="hybridMultilevel"/>
    <w:tmpl w:val="90A20552"/>
    <w:lvl w:ilvl="0" w:tplc="85080764">
      <w:start w:val="1"/>
      <w:numFmt w:val="decimal"/>
      <w:lvlText w:val="%1)"/>
      <w:lvlJc w:val="left"/>
      <w:pPr>
        <w:ind w:left="1429" w:hanging="360"/>
      </w:pPr>
    </w:lvl>
    <w:lvl w:ilvl="1" w:tplc="D6B0C918">
      <w:start w:val="1"/>
      <w:numFmt w:val="lowerLetter"/>
      <w:lvlText w:val="%2."/>
      <w:lvlJc w:val="left"/>
      <w:pPr>
        <w:ind w:left="2149" w:hanging="360"/>
      </w:pPr>
    </w:lvl>
    <w:lvl w:ilvl="2" w:tplc="1D9A0244">
      <w:start w:val="1"/>
      <w:numFmt w:val="lowerRoman"/>
      <w:lvlText w:val="%3."/>
      <w:lvlJc w:val="right"/>
      <w:pPr>
        <w:ind w:left="2869" w:hanging="180"/>
      </w:pPr>
    </w:lvl>
    <w:lvl w:ilvl="3" w:tplc="6D94640E">
      <w:start w:val="1"/>
      <w:numFmt w:val="decimal"/>
      <w:lvlText w:val="%4."/>
      <w:lvlJc w:val="left"/>
      <w:pPr>
        <w:ind w:left="3589" w:hanging="360"/>
      </w:pPr>
    </w:lvl>
    <w:lvl w:ilvl="4" w:tplc="C49AD142">
      <w:start w:val="1"/>
      <w:numFmt w:val="lowerLetter"/>
      <w:lvlText w:val="%5."/>
      <w:lvlJc w:val="left"/>
      <w:pPr>
        <w:ind w:left="4309" w:hanging="360"/>
      </w:pPr>
    </w:lvl>
    <w:lvl w:ilvl="5" w:tplc="8FEE303E">
      <w:start w:val="1"/>
      <w:numFmt w:val="lowerRoman"/>
      <w:lvlText w:val="%6."/>
      <w:lvlJc w:val="right"/>
      <w:pPr>
        <w:ind w:left="5029" w:hanging="180"/>
      </w:pPr>
    </w:lvl>
    <w:lvl w:ilvl="6" w:tplc="484E6744">
      <w:start w:val="1"/>
      <w:numFmt w:val="decimal"/>
      <w:lvlText w:val="%7."/>
      <w:lvlJc w:val="left"/>
      <w:pPr>
        <w:ind w:left="5749" w:hanging="360"/>
      </w:pPr>
    </w:lvl>
    <w:lvl w:ilvl="7" w:tplc="3CC23282">
      <w:start w:val="1"/>
      <w:numFmt w:val="lowerLetter"/>
      <w:lvlText w:val="%8."/>
      <w:lvlJc w:val="left"/>
      <w:pPr>
        <w:ind w:left="6469" w:hanging="360"/>
      </w:pPr>
    </w:lvl>
    <w:lvl w:ilvl="8" w:tplc="FCFA8AD6">
      <w:start w:val="1"/>
      <w:numFmt w:val="lowerRoman"/>
      <w:lvlText w:val="%9."/>
      <w:lvlJc w:val="right"/>
      <w:pPr>
        <w:ind w:left="7189" w:hanging="180"/>
      </w:pPr>
    </w:lvl>
  </w:abstractNum>
  <w:abstractNum w:abstractNumId="4">
    <w:nsid w:val="0F2104A7"/>
    <w:multiLevelType w:val="hybridMultilevel"/>
    <w:tmpl w:val="75BC167E"/>
    <w:lvl w:ilvl="0" w:tplc="3C1430DC">
      <w:start w:val="1"/>
      <w:numFmt w:val="decimal"/>
      <w:lvlText w:val="%1)"/>
      <w:lvlJc w:val="left"/>
      <w:pPr>
        <w:ind w:left="1429" w:hanging="360"/>
      </w:pPr>
    </w:lvl>
    <w:lvl w:ilvl="1" w:tplc="BECE7510">
      <w:start w:val="1"/>
      <w:numFmt w:val="lowerLetter"/>
      <w:lvlText w:val="%2."/>
      <w:lvlJc w:val="left"/>
      <w:pPr>
        <w:ind w:left="2149" w:hanging="360"/>
      </w:pPr>
    </w:lvl>
    <w:lvl w:ilvl="2" w:tplc="6E287D5A">
      <w:start w:val="1"/>
      <w:numFmt w:val="lowerRoman"/>
      <w:lvlText w:val="%3."/>
      <w:lvlJc w:val="right"/>
      <w:pPr>
        <w:ind w:left="2869" w:hanging="180"/>
      </w:pPr>
    </w:lvl>
    <w:lvl w:ilvl="3" w:tplc="4BE04538">
      <w:start w:val="1"/>
      <w:numFmt w:val="decimal"/>
      <w:lvlText w:val="%4."/>
      <w:lvlJc w:val="left"/>
      <w:pPr>
        <w:ind w:left="3589" w:hanging="360"/>
      </w:pPr>
    </w:lvl>
    <w:lvl w:ilvl="4" w:tplc="DF50C448">
      <w:start w:val="1"/>
      <w:numFmt w:val="lowerLetter"/>
      <w:lvlText w:val="%5."/>
      <w:lvlJc w:val="left"/>
      <w:pPr>
        <w:ind w:left="4309" w:hanging="360"/>
      </w:pPr>
    </w:lvl>
    <w:lvl w:ilvl="5" w:tplc="A9DA93F4">
      <w:start w:val="1"/>
      <w:numFmt w:val="lowerRoman"/>
      <w:lvlText w:val="%6."/>
      <w:lvlJc w:val="right"/>
      <w:pPr>
        <w:ind w:left="5029" w:hanging="180"/>
      </w:pPr>
    </w:lvl>
    <w:lvl w:ilvl="6" w:tplc="623E73DE">
      <w:start w:val="1"/>
      <w:numFmt w:val="decimal"/>
      <w:lvlText w:val="%7."/>
      <w:lvlJc w:val="left"/>
      <w:pPr>
        <w:ind w:left="5749" w:hanging="360"/>
      </w:pPr>
    </w:lvl>
    <w:lvl w:ilvl="7" w:tplc="9B408A0C">
      <w:start w:val="1"/>
      <w:numFmt w:val="lowerLetter"/>
      <w:lvlText w:val="%8."/>
      <w:lvlJc w:val="left"/>
      <w:pPr>
        <w:ind w:left="6469" w:hanging="360"/>
      </w:pPr>
    </w:lvl>
    <w:lvl w:ilvl="8" w:tplc="7C2285D2">
      <w:start w:val="1"/>
      <w:numFmt w:val="lowerRoman"/>
      <w:lvlText w:val="%9."/>
      <w:lvlJc w:val="right"/>
      <w:pPr>
        <w:ind w:left="7189" w:hanging="180"/>
      </w:pPr>
    </w:lvl>
  </w:abstractNum>
  <w:abstractNum w:abstractNumId="5">
    <w:nsid w:val="0F960F85"/>
    <w:multiLevelType w:val="hybridMultilevel"/>
    <w:tmpl w:val="1B3C261E"/>
    <w:lvl w:ilvl="0" w:tplc="B8B6D050">
      <w:start w:val="1"/>
      <w:numFmt w:val="decimal"/>
      <w:lvlText w:val="%1)"/>
      <w:lvlJc w:val="left"/>
      <w:pPr>
        <w:ind w:left="900" w:hanging="360"/>
      </w:pPr>
    </w:lvl>
    <w:lvl w:ilvl="1" w:tplc="2168F1C8">
      <w:start w:val="1"/>
      <w:numFmt w:val="lowerLetter"/>
      <w:lvlText w:val="%2."/>
      <w:lvlJc w:val="left"/>
      <w:pPr>
        <w:ind w:left="1620" w:hanging="360"/>
      </w:pPr>
    </w:lvl>
    <w:lvl w:ilvl="2" w:tplc="261A40A0">
      <w:start w:val="1"/>
      <w:numFmt w:val="lowerRoman"/>
      <w:lvlText w:val="%3."/>
      <w:lvlJc w:val="right"/>
      <w:pPr>
        <w:ind w:left="2340" w:hanging="180"/>
      </w:pPr>
    </w:lvl>
    <w:lvl w:ilvl="3" w:tplc="98FC6B5A">
      <w:start w:val="1"/>
      <w:numFmt w:val="decimal"/>
      <w:lvlText w:val="%4."/>
      <w:lvlJc w:val="left"/>
      <w:pPr>
        <w:ind w:left="3060" w:hanging="360"/>
      </w:pPr>
    </w:lvl>
    <w:lvl w:ilvl="4" w:tplc="B22E32BE">
      <w:start w:val="1"/>
      <w:numFmt w:val="lowerLetter"/>
      <w:lvlText w:val="%5."/>
      <w:lvlJc w:val="left"/>
      <w:pPr>
        <w:ind w:left="3780" w:hanging="360"/>
      </w:pPr>
    </w:lvl>
    <w:lvl w:ilvl="5" w:tplc="ED66F26A">
      <w:start w:val="1"/>
      <w:numFmt w:val="lowerRoman"/>
      <w:lvlText w:val="%6."/>
      <w:lvlJc w:val="right"/>
      <w:pPr>
        <w:ind w:left="4500" w:hanging="180"/>
      </w:pPr>
    </w:lvl>
    <w:lvl w:ilvl="6" w:tplc="88D28354">
      <w:start w:val="1"/>
      <w:numFmt w:val="decimal"/>
      <w:lvlText w:val="%7."/>
      <w:lvlJc w:val="left"/>
      <w:pPr>
        <w:ind w:left="5220" w:hanging="360"/>
      </w:pPr>
    </w:lvl>
    <w:lvl w:ilvl="7" w:tplc="B352C394">
      <w:start w:val="1"/>
      <w:numFmt w:val="lowerLetter"/>
      <w:lvlText w:val="%8."/>
      <w:lvlJc w:val="left"/>
      <w:pPr>
        <w:ind w:left="5940" w:hanging="360"/>
      </w:pPr>
    </w:lvl>
    <w:lvl w:ilvl="8" w:tplc="AF586926">
      <w:start w:val="1"/>
      <w:numFmt w:val="lowerRoman"/>
      <w:lvlText w:val="%9."/>
      <w:lvlJc w:val="right"/>
      <w:pPr>
        <w:ind w:left="6660" w:hanging="180"/>
      </w:pPr>
    </w:lvl>
  </w:abstractNum>
  <w:abstractNum w:abstractNumId="6">
    <w:nsid w:val="142173FD"/>
    <w:multiLevelType w:val="hybridMultilevel"/>
    <w:tmpl w:val="EFC0279C"/>
    <w:lvl w:ilvl="0" w:tplc="EFFC1C7E">
      <w:start w:val="1"/>
      <w:numFmt w:val="decimal"/>
      <w:lvlText w:val="%1)"/>
      <w:lvlJc w:val="left"/>
      <w:pPr>
        <w:ind w:left="3337" w:hanging="360"/>
      </w:pPr>
    </w:lvl>
    <w:lvl w:ilvl="1" w:tplc="6E68F0A2">
      <w:start w:val="1"/>
      <w:numFmt w:val="lowerLetter"/>
      <w:lvlText w:val="%2."/>
      <w:lvlJc w:val="left"/>
      <w:pPr>
        <w:ind w:left="1789" w:hanging="360"/>
      </w:pPr>
    </w:lvl>
    <w:lvl w:ilvl="2" w:tplc="32A41068">
      <w:start w:val="1"/>
      <w:numFmt w:val="lowerRoman"/>
      <w:lvlText w:val="%3."/>
      <w:lvlJc w:val="right"/>
      <w:pPr>
        <w:ind w:left="2509" w:hanging="180"/>
      </w:pPr>
    </w:lvl>
    <w:lvl w:ilvl="3" w:tplc="E77290E6">
      <w:start w:val="1"/>
      <w:numFmt w:val="decimal"/>
      <w:lvlText w:val="%4."/>
      <w:lvlJc w:val="left"/>
      <w:pPr>
        <w:ind w:left="3229" w:hanging="360"/>
      </w:pPr>
    </w:lvl>
    <w:lvl w:ilvl="4" w:tplc="542EF542">
      <w:start w:val="1"/>
      <w:numFmt w:val="lowerLetter"/>
      <w:lvlText w:val="%5."/>
      <w:lvlJc w:val="left"/>
      <w:pPr>
        <w:ind w:left="3949" w:hanging="360"/>
      </w:pPr>
    </w:lvl>
    <w:lvl w:ilvl="5" w:tplc="7C8202FA">
      <w:start w:val="1"/>
      <w:numFmt w:val="lowerRoman"/>
      <w:lvlText w:val="%6."/>
      <w:lvlJc w:val="right"/>
      <w:pPr>
        <w:ind w:left="4669" w:hanging="180"/>
      </w:pPr>
    </w:lvl>
    <w:lvl w:ilvl="6" w:tplc="ACA2493A">
      <w:start w:val="1"/>
      <w:numFmt w:val="decimal"/>
      <w:lvlText w:val="%7."/>
      <w:lvlJc w:val="left"/>
      <w:pPr>
        <w:ind w:left="5389" w:hanging="360"/>
      </w:pPr>
    </w:lvl>
    <w:lvl w:ilvl="7" w:tplc="9C2E11AC">
      <w:start w:val="1"/>
      <w:numFmt w:val="lowerLetter"/>
      <w:lvlText w:val="%8."/>
      <w:lvlJc w:val="left"/>
      <w:pPr>
        <w:ind w:left="6109" w:hanging="360"/>
      </w:pPr>
    </w:lvl>
    <w:lvl w:ilvl="8" w:tplc="37FAEF08">
      <w:start w:val="1"/>
      <w:numFmt w:val="lowerRoman"/>
      <w:lvlText w:val="%9."/>
      <w:lvlJc w:val="right"/>
      <w:pPr>
        <w:ind w:left="6829" w:hanging="180"/>
      </w:pPr>
    </w:lvl>
  </w:abstractNum>
  <w:abstractNum w:abstractNumId="7">
    <w:nsid w:val="193549B7"/>
    <w:multiLevelType w:val="hybridMultilevel"/>
    <w:tmpl w:val="8FDA35A6"/>
    <w:lvl w:ilvl="0" w:tplc="A71E9516">
      <w:start w:val="1"/>
      <w:numFmt w:val="decimal"/>
      <w:lvlText w:val="%1)"/>
      <w:lvlJc w:val="left"/>
      <w:pPr>
        <w:ind w:left="1429" w:hanging="360"/>
      </w:pPr>
    </w:lvl>
    <w:lvl w:ilvl="1" w:tplc="002E4B30">
      <w:start w:val="1"/>
      <w:numFmt w:val="lowerLetter"/>
      <w:lvlText w:val="%2."/>
      <w:lvlJc w:val="left"/>
      <w:pPr>
        <w:ind w:left="2149" w:hanging="360"/>
      </w:pPr>
    </w:lvl>
    <w:lvl w:ilvl="2" w:tplc="FFF02F52">
      <w:start w:val="1"/>
      <w:numFmt w:val="lowerRoman"/>
      <w:lvlText w:val="%3."/>
      <w:lvlJc w:val="right"/>
      <w:pPr>
        <w:ind w:left="2869" w:hanging="180"/>
      </w:pPr>
    </w:lvl>
    <w:lvl w:ilvl="3" w:tplc="C010D5E0">
      <w:start w:val="1"/>
      <w:numFmt w:val="decimal"/>
      <w:lvlText w:val="%4."/>
      <w:lvlJc w:val="left"/>
      <w:pPr>
        <w:ind w:left="3589" w:hanging="360"/>
      </w:pPr>
    </w:lvl>
    <w:lvl w:ilvl="4" w:tplc="A82657B0">
      <w:start w:val="1"/>
      <w:numFmt w:val="lowerLetter"/>
      <w:lvlText w:val="%5."/>
      <w:lvlJc w:val="left"/>
      <w:pPr>
        <w:ind w:left="4309" w:hanging="360"/>
      </w:pPr>
    </w:lvl>
    <w:lvl w:ilvl="5" w:tplc="95C4011E">
      <w:start w:val="1"/>
      <w:numFmt w:val="lowerRoman"/>
      <w:lvlText w:val="%6."/>
      <w:lvlJc w:val="right"/>
      <w:pPr>
        <w:ind w:left="5029" w:hanging="180"/>
      </w:pPr>
    </w:lvl>
    <w:lvl w:ilvl="6" w:tplc="15A01648">
      <w:start w:val="1"/>
      <w:numFmt w:val="decimal"/>
      <w:lvlText w:val="%7."/>
      <w:lvlJc w:val="left"/>
      <w:pPr>
        <w:ind w:left="5749" w:hanging="360"/>
      </w:pPr>
    </w:lvl>
    <w:lvl w:ilvl="7" w:tplc="1702F32E">
      <w:start w:val="1"/>
      <w:numFmt w:val="lowerLetter"/>
      <w:lvlText w:val="%8."/>
      <w:lvlJc w:val="left"/>
      <w:pPr>
        <w:ind w:left="6469" w:hanging="360"/>
      </w:pPr>
    </w:lvl>
    <w:lvl w:ilvl="8" w:tplc="CAAA6BBA">
      <w:start w:val="1"/>
      <w:numFmt w:val="lowerRoman"/>
      <w:lvlText w:val="%9."/>
      <w:lvlJc w:val="right"/>
      <w:pPr>
        <w:ind w:left="7189" w:hanging="180"/>
      </w:pPr>
    </w:lvl>
  </w:abstractNum>
  <w:abstractNum w:abstractNumId="8">
    <w:nsid w:val="1D1C04C4"/>
    <w:multiLevelType w:val="hybridMultilevel"/>
    <w:tmpl w:val="1FD20D58"/>
    <w:lvl w:ilvl="0" w:tplc="66AC3BC0">
      <w:start w:val="1"/>
      <w:numFmt w:val="decimal"/>
      <w:lvlText w:val="%1."/>
      <w:lvlJc w:val="left"/>
      <w:pPr>
        <w:ind w:left="720" w:hanging="360"/>
      </w:pPr>
    </w:lvl>
    <w:lvl w:ilvl="1" w:tplc="9B8CBF8A">
      <w:start w:val="1"/>
      <w:numFmt w:val="lowerLetter"/>
      <w:lvlText w:val="%2."/>
      <w:lvlJc w:val="left"/>
      <w:pPr>
        <w:ind w:left="1440" w:hanging="360"/>
      </w:pPr>
    </w:lvl>
    <w:lvl w:ilvl="2" w:tplc="C804DC80">
      <w:start w:val="1"/>
      <w:numFmt w:val="lowerRoman"/>
      <w:lvlText w:val="%3."/>
      <w:lvlJc w:val="right"/>
      <w:pPr>
        <w:ind w:left="2160" w:hanging="180"/>
      </w:pPr>
    </w:lvl>
    <w:lvl w:ilvl="3" w:tplc="BCC8CEAA">
      <w:start w:val="1"/>
      <w:numFmt w:val="decimal"/>
      <w:lvlText w:val="%4."/>
      <w:lvlJc w:val="left"/>
      <w:pPr>
        <w:ind w:left="2880" w:hanging="360"/>
      </w:pPr>
    </w:lvl>
    <w:lvl w:ilvl="4" w:tplc="D2164F26">
      <w:start w:val="1"/>
      <w:numFmt w:val="lowerLetter"/>
      <w:lvlText w:val="%5."/>
      <w:lvlJc w:val="left"/>
      <w:pPr>
        <w:ind w:left="3600" w:hanging="360"/>
      </w:pPr>
    </w:lvl>
    <w:lvl w:ilvl="5" w:tplc="D4B2592C">
      <w:start w:val="1"/>
      <w:numFmt w:val="lowerRoman"/>
      <w:lvlText w:val="%6."/>
      <w:lvlJc w:val="right"/>
      <w:pPr>
        <w:ind w:left="4320" w:hanging="180"/>
      </w:pPr>
    </w:lvl>
    <w:lvl w:ilvl="6" w:tplc="813405E6">
      <w:start w:val="1"/>
      <w:numFmt w:val="decimal"/>
      <w:lvlText w:val="%7."/>
      <w:lvlJc w:val="left"/>
      <w:pPr>
        <w:ind w:left="5040" w:hanging="360"/>
      </w:pPr>
    </w:lvl>
    <w:lvl w:ilvl="7" w:tplc="BA12D242">
      <w:start w:val="1"/>
      <w:numFmt w:val="lowerLetter"/>
      <w:lvlText w:val="%8."/>
      <w:lvlJc w:val="left"/>
      <w:pPr>
        <w:ind w:left="5760" w:hanging="360"/>
      </w:pPr>
    </w:lvl>
    <w:lvl w:ilvl="8" w:tplc="C986B9E2">
      <w:start w:val="1"/>
      <w:numFmt w:val="lowerRoman"/>
      <w:lvlText w:val="%9."/>
      <w:lvlJc w:val="right"/>
      <w:pPr>
        <w:ind w:left="6480" w:hanging="180"/>
      </w:pPr>
    </w:lvl>
  </w:abstractNum>
  <w:abstractNum w:abstractNumId="9">
    <w:nsid w:val="20755571"/>
    <w:multiLevelType w:val="hybridMultilevel"/>
    <w:tmpl w:val="4D7025AA"/>
    <w:lvl w:ilvl="0" w:tplc="72963F68">
      <w:start w:val="1"/>
      <w:numFmt w:val="decimal"/>
      <w:lvlText w:val="%1."/>
      <w:lvlJc w:val="left"/>
      <w:pPr>
        <w:ind w:left="720" w:hanging="360"/>
      </w:pPr>
    </w:lvl>
    <w:lvl w:ilvl="1" w:tplc="D6FAD040">
      <w:start w:val="1"/>
      <w:numFmt w:val="lowerLetter"/>
      <w:lvlText w:val="%2."/>
      <w:lvlJc w:val="left"/>
      <w:pPr>
        <w:ind w:left="1440" w:hanging="360"/>
      </w:pPr>
    </w:lvl>
    <w:lvl w:ilvl="2" w:tplc="DBF4E41C">
      <w:start w:val="1"/>
      <w:numFmt w:val="lowerRoman"/>
      <w:lvlText w:val="%3."/>
      <w:lvlJc w:val="right"/>
      <w:pPr>
        <w:ind w:left="2160" w:hanging="180"/>
      </w:pPr>
    </w:lvl>
    <w:lvl w:ilvl="3" w:tplc="A824DC9C">
      <w:start w:val="1"/>
      <w:numFmt w:val="decimal"/>
      <w:lvlText w:val="%4."/>
      <w:lvlJc w:val="left"/>
      <w:pPr>
        <w:ind w:left="2880" w:hanging="360"/>
      </w:pPr>
    </w:lvl>
    <w:lvl w:ilvl="4" w:tplc="CFC8B54A">
      <w:start w:val="1"/>
      <w:numFmt w:val="lowerLetter"/>
      <w:lvlText w:val="%5."/>
      <w:lvlJc w:val="left"/>
      <w:pPr>
        <w:ind w:left="3600" w:hanging="360"/>
      </w:pPr>
    </w:lvl>
    <w:lvl w:ilvl="5" w:tplc="6BD8A628">
      <w:start w:val="1"/>
      <w:numFmt w:val="lowerRoman"/>
      <w:lvlText w:val="%6."/>
      <w:lvlJc w:val="right"/>
      <w:pPr>
        <w:ind w:left="4320" w:hanging="180"/>
      </w:pPr>
    </w:lvl>
    <w:lvl w:ilvl="6" w:tplc="F5184076">
      <w:start w:val="1"/>
      <w:numFmt w:val="decimal"/>
      <w:lvlText w:val="%7."/>
      <w:lvlJc w:val="left"/>
      <w:pPr>
        <w:ind w:left="5040" w:hanging="360"/>
      </w:pPr>
    </w:lvl>
    <w:lvl w:ilvl="7" w:tplc="4364B1F4">
      <w:start w:val="1"/>
      <w:numFmt w:val="lowerLetter"/>
      <w:lvlText w:val="%8."/>
      <w:lvlJc w:val="left"/>
      <w:pPr>
        <w:ind w:left="5760" w:hanging="360"/>
      </w:pPr>
    </w:lvl>
    <w:lvl w:ilvl="8" w:tplc="6DEA2AA6">
      <w:start w:val="1"/>
      <w:numFmt w:val="lowerRoman"/>
      <w:lvlText w:val="%9."/>
      <w:lvlJc w:val="right"/>
      <w:pPr>
        <w:ind w:left="6480" w:hanging="180"/>
      </w:pPr>
    </w:lvl>
  </w:abstractNum>
  <w:abstractNum w:abstractNumId="10">
    <w:nsid w:val="2726151F"/>
    <w:multiLevelType w:val="hybridMultilevel"/>
    <w:tmpl w:val="1644B738"/>
    <w:lvl w:ilvl="0" w:tplc="7F28A14A">
      <w:start w:val="1"/>
      <w:numFmt w:val="upperRoman"/>
      <w:lvlText w:val="%1."/>
      <w:lvlJc w:val="left"/>
      <w:pPr>
        <w:ind w:left="1080" w:hanging="720"/>
      </w:pPr>
    </w:lvl>
    <w:lvl w:ilvl="1" w:tplc="347CD80C">
      <w:start w:val="1"/>
      <w:numFmt w:val="lowerLetter"/>
      <w:lvlText w:val="%2."/>
      <w:lvlJc w:val="left"/>
      <w:pPr>
        <w:ind w:left="1440" w:hanging="360"/>
      </w:pPr>
    </w:lvl>
    <w:lvl w:ilvl="2" w:tplc="F156FAF8">
      <w:start w:val="1"/>
      <w:numFmt w:val="lowerRoman"/>
      <w:lvlText w:val="%3."/>
      <w:lvlJc w:val="right"/>
      <w:pPr>
        <w:ind w:left="2160" w:hanging="180"/>
      </w:pPr>
    </w:lvl>
    <w:lvl w:ilvl="3" w:tplc="98F2F0F2">
      <w:start w:val="1"/>
      <w:numFmt w:val="decimal"/>
      <w:lvlText w:val="%4."/>
      <w:lvlJc w:val="left"/>
      <w:pPr>
        <w:ind w:left="2880" w:hanging="360"/>
      </w:pPr>
    </w:lvl>
    <w:lvl w:ilvl="4" w:tplc="3C504678">
      <w:start w:val="1"/>
      <w:numFmt w:val="lowerLetter"/>
      <w:lvlText w:val="%5."/>
      <w:lvlJc w:val="left"/>
      <w:pPr>
        <w:ind w:left="3600" w:hanging="360"/>
      </w:pPr>
    </w:lvl>
    <w:lvl w:ilvl="5" w:tplc="F79CC2FE">
      <w:start w:val="1"/>
      <w:numFmt w:val="lowerRoman"/>
      <w:lvlText w:val="%6."/>
      <w:lvlJc w:val="right"/>
      <w:pPr>
        <w:ind w:left="4320" w:hanging="180"/>
      </w:pPr>
    </w:lvl>
    <w:lvl w:ilvl="6" w:tplc="1220AA68">
      <w:start w:val="1"/>
      <w:numFmt w:val="decimal"/>
      <w:lvlText w:val="%7."/>
      <w:lvlJc w:val="left"/>
      <w:pPr>
        <w:ind w:left="5040" w:hanging="360"/>
      </w:pPr>
    </w:lvl>
    <w:lvl w:ilvl="7" w:tplc="F608201A">
      <w:start w:val="1"/>
      <w:numFmt w:val="lowerLetter"/>
      <w:lvlText w:val="%8."/>
      <w:lvlJc w:val="left"/>
      <w:pPr>
        <w:ind w:left="5760" w:hanging="360"/>
      </w:pPr>
    </w:lvl>
    <w:lvl w:ilvl="8" w:tplc="D78CB422">
      <w:start w:val="1"/>
      <w:numFmt w:val="lowerRoman"/>
      <w:lvlText w:val="%9."/>
      <w:lvlJc w:val="right"/>
      <w:pPr>
        <w:ind w:left="6480" w:hanging="180"/>
      </w:pPr>
    </w:lvl>
  </w:abstractNum>
  <w:abstractNum w:abstractNumId="11">
    <w:nsid w:val="27EA039C"/>
    <w:multiLevelType w:val="hybridMultilevel"/>
    <w:tmpl w:val="2C88B816"/>
    <w:lvl w:ilvl="0" w:tplc="A1FEF41C">
      <w:start w:val="1"/>
      <w:numFmt w:val="decimal"/>
      <w:lvlText w:val="%1)"/>
      <w:lvlJc w:val="left"/>
      <w:pPr>
        <w:ind w:left="1429" w:hanging="360"/>
      </w:pPr>
    </w:lvl>
    <w:lvl w:ilvl="1" w:tplc="83B06044">
      <w:start w:val="1"/>
      <w:numFmt w:val="lowerLetter"/>
      <w:lvlText w:val="%2."/>
      <w:lvlJc w:val="left"/>
      <w:pPr>
        <w:ind w:left="2149" w:hanging="360"/>
      </w:pPr>
    </w:lvl>
    <w:lvl w:ilvl="2" w:tplc="8028FF26">
      <w:start w:val="1"/>
      <w:numFmt w:val="lowerRoman"/>
      <w:lvlText w:val="%3."/>
      <w:lvlJc w:val="right"/>
      <w:pPr>
        <w:ind w:left="2869" w:hanging="180"/>
      </w:pPr>
    </w:lvl>
    <w:lvl w:ilvl="3" w:tplc="D9EA6C0E">
      <w:start w:val="1"/>
      <w:numFmt w:val="decimal"/>
      <w:lvlText w:val="%4."/>
      <w:lvlJc w:val="left"/>
      <w:pPr>
        <w:ind w:left="3589" w:hanging="360"/>
      </w:pPr>
    </w:lvl>
    <w:lvl w:ilvl="4" w:tplc="E7261A96">
      <w:start w:val="1"/>
      <w:numFmt w:val="lowerLetter"/>
      <w:lvlText w:val="%5."/>
      <w:lvlJc w:val="left"/>
      <w:pPr>
        <w:ind w:left="4309" w:hanging="360"/>
      </w:pPr>
    </w:lvl>
    <w:lvl w:ilvl="5" w:tplc="3A5660D6">
      <w:start w:val="1"/>
      <w:numFmt w:val="lowerRoman"/>
      <w:lvlText w:val="%6."/>
      <w:lvlJc w:val="right"/>
      <w:pPr>
        <w:ind w:left="5029" w:hanging="180"/>
      </w:pPr>
    </w:lvl>
    <w:lvl w:ilvl="6" w:tplc="569E5E8A">
      <w:start w:val="1"/>
      <w:numFmt w:val="decimal"/>
      <w:lvlText w:val="%7."/>
      <w:lvlJc w:val="left"/>
      <w:pPr>
        <w:ind w:left="5749" w:hanging="360"/>
      </w:pPr>
    </w:lvl>
    <w:lvl w:ilvl="7" w:tplc="538ED58E">
      <w:start w:val="1"/>
      <w:numFmt w:val="lowerLetter"/>
      <w:lvlText w:val="%8."/>
      <w:lvlJc w:val="left"/>
      <w:pPr>
        <w:ind w:left="6469" w:hanging="360"/>
      </w:pPr>
    </w:lvl>
    <w:lvl w:ilvl="8" w:tplc="2F0C2EBC">
      <w:start w:val="1"/>
      <w:numFmt w:val="lowerRoman"/>
      <w:lvlText w:val="%9."/>
      <w:lvlJc w:val="right"/>
      <w:pPr>
        <w:ind w:left="7189" w:hanging="180"/>
      </w:pPr>
    </w:lvl>
  </w:abstractNum>
  <w:abstractNum w:abstractNumId="12">
    <w:nsid w:val="305319E3"/>
    <w:multiLevelType w:val="hybridMultilevel"/>
    <w:tmpl w:val="A7AC250C"/>
    <w:lvl w:ilvl="0" w:tplc="C0F285A6">
      <w:start w:val="1"/>
      <w:numFmt w:val="decimal"/>
      <w:lvlText w:val="%1)"/>
      <w:lvlJc w:val="left"/>
      <w:pPr>
        <w:ind w:left="1429" w:hanging="360"/>
      </w:pPr>
    </w:lvl>
    <w:lvl w:ilvl="1" w:tplc="D9B21BF8">
      <w:start w:val="1"/>
      <w:numFmt w:val="lowerLetter"/>
      <w:lvlText w:val="%2."/>
      <w:lvlJc w:val="left"/>
      <w:pPr>
        <w:ind w:left="2149" w:hanging="360"/>
      </w:pPr>
    </w:lvl>
    <w:lvl w:ilvl="2" w:tplc="5756D850">
      <w:start w:val="1"/>
      <w:numFmt w:val="lowerRoman"/>
      <w:lvlText w:val="%3."/>
      <w:lvlJc w:val="right"/>
      <w:pPr>
        <w:ind w:left="2869" w:hanging="180"/>
      </w:pPr>
    </w:lvl>
    <w:lvl w:ilvl="3" w:tplc="029A1A2C">
      <w:start w:val="1"/>
      <w:numFmt w:val="decimal"/>
      <w:lvlText w:val="%4."/>
      <w:lvlJc w:val="left"/>
      <w:pPr>
        <w:ind w:left="3589" w:hanging="360"/>
      </w:pPr>
    </w:lvl>
    <w:lvl w:ilvl="4" w:tplc="8EC8F0C6">
      <w:start w:val="1"/>
      <w:numFmt w:val="lowerLetter"/>
      <w:lvlText w:val="%5."/>
      <w:lvlJc w:val="left"/>
      <w:pPr>
        <w:ind w:left="4309" w:hanging="360"/>
      </w:pPr>
    </w:lvl>
    <w:lvl w:ilvl="5" w:tplc="65C84240">
      <w:start w:val="1"/>
      <w:numFmt w:val="lowerRoman"/>
      <w:lvlText w:val="%6."/>
      <w:lvlJc w:val="right"/>
      <w:pPr>
        <w:ind w:left="5029" w:hanging="180"/>
      </w:pPr>
    </w:lvl>
    <w:lvl w:ilvl="6" w:tplc="E26C0FA0">
      <w:start w:val="1"/>
      <w:numFmt w:val="decimal"/>
      <w:lvlText w:val="%7."/>
      <w:lvlJc w:val="left"/>
      <w:pPr>
        <w:ind w:left="5749" w:hanging="360"/>
      </w:pPr>
    </w:lvl>
    <w:lvl w:ilvl="7" w:tplc="E9A897AE">
      <w:start w:val="1"/>
      <w:numFmt w:val="lowerLetter"/>
      <w:lvlText w:val="%8."/>
      <w:lvlJc w:val="left"/>
      <w:pPr>
        <w:ind w:left="6469" w:hanging="360"/>
      </w:pPr>
    </w:lvl>
    <w:lvl w:ilvl="8" w:tplc="86F4DAD6">
      <w:start w:val="1"/>
      <w:numFmt w:val="lowerRoman"/>
      <w:lvlText w:val="%9."/>
      <w:lvlJc w:val="right"/>
      <w:pPr>
        <w:ind w:left="7189" w:hanging="180"/>
      </w:pPr>
    </w:lvl>
  </w:abstractNum>
  <w:abstractNum w:abstractNumId="13">
    <w:nsid w:val="31A13114"/>
    <w:multiLevelType w:val="hybridMultilevel"/>
    <w:tmpl w:val="0AEEC062"/>
    <w:lvl w:ilvl="0" w:tplc="F1AAC16C">
      <w:start w:val="1"/>
      <w:numFmt w:val="decimal"/>
      <w:lvlText w:val="%1)"/>
      <w:lvlJc w:val="left"/>
      <w:pPr>
        <w:ind w:left="1429" w:hanging="360"/>
      </w:pPr>
    </w:lvl>
    <w:lvl w:ilvl="1" w:tplc="F79251A4">
      <w:start w:val="1"/>
      <w:numFmt w:val="lowerLetter"/>
      <w:lvlText w:val="%2."/>
      <w:lvlJc w:val="left"/>
      <w:pPr>
        <w:ind w:left="2149" w:hanging="360"/>
      </w:pPr>
    </w:lvl>
    <w:lvl w:ilvl="2" w:tplc="803E4110">
      <w:start w:val="1"/>
      <w:numFmt w:val="lowerRoman"/>
      <w:lvlText w:val="%3."/>
      <w:lvlJc w:val="right"/>
      <w:pPr>
        <w:ind w:left="2869" w:hanging="180"/>
      </w:pPr>
    </w:lvl>
    <w:lvl w:ilvl="3" w:tplc="944E0464">
      <w:start w:val="1"/>
      <w:numFmt w:val="decimal"/>
      <w:lvlText w:val="%4."/>
      <w:lvlJc w:val="left"/>
      <w:pPr>
        <w:ind w:left="3589" w:hanging="360"/>
      </w:pPr>
    </w:lvl>
    <w:lvl w:ilvl="4" w:tplc="D7FC9BE4">
      <w:start w:val="1"/>
      <w:numFmt w:val="lowerLetter"/>
      <w:lvlText w:val="%5."/>
      <w:lvlJc w:val="left"/>
      <w:pPr>
        <w:ind w:left="4309" w:hanging="360"/>
      </w:pPr>
    </w:lvl>
    <w:lvl w:ilvl="5" w:tplc="02F49456">
      <w:start w:val="1"/>
      <w:numFmt w:val="lowerRoman"/>
      <w:lvlText w:val="%6."/>
      <w:lvlJc w:val="right"/>
      <w:pPr>
        <w:ind w:left="5029" w:hanging="180"/>
      </w:pPr>
    </w:lvl>
    <w:lvl w:ilvl="6" w:tplc="1866795E">
      <w:start w:val="1"/>
      <w:numFmt w:val="decimal"/>
      <w:lvlText w:val="%7."/>
      <w:lvlJc w:val="left"/>
      <w:pPr>
        <w:ind w:left="5749" w:hanging="360"/>
      </w:pPr>
    </w:lvl>
    <w:lvl w:ilvl="7" w:tplc="83F4C19E">
      <w:start w:val="1"/>
      <w:numFmt w:val="lowerLetter"/>
      <w:lvlText w:val="%8."/>
      <w:lvlJc w:val="left"/>
      <w:pPr>
        <w:ind w:left="6469" w:hanging="360"/>
      </w:pPr>
    </w:lvl>
    <w:lvl w:ilvl="8" w:tplc="6F348D66">
      <w:start w:val="1"/>
      <w:numFmt w:val="lowerRoman"/>
      <w:lvlText w:val="%9."/>
      <w:lvlJc w:val="right"/>
      <w:pPr>
        <w:ind w:left="7189" w:hanging="180"/>
      </w:pPr>
    </w:lvl>
  </w:abstractNum>
  <w:abstractNum w:abstractNumId="14">
    <w:nsid w:val="321C0656"/>
    <w:multiLevelType w:val="hybridMultilevel"/>
    <w:tmpl w:val="A80C833E"/>
    <w:lvl w:ilvl="0" w:tplc="419ED926">
      <w:start w:val="1"/>
      <w:numFmt w:val="decimal"/>
      <w:lvlText w:val="%1."/>
      <w:lvlJc w:val="left"/>
      <w:pPr>
        <w:ind w:left="720" w:hanging="360"/>
      </w:pPr>
    </w:lvl>
    <w:lvl w:ilvl="1" w:tplc="017AF476">
      <w:start w:val="1"/>
      <w:numFmt w:val="lowerLetter"/>
      <w:lvlText w:val="%2."/>
      <w:lvlJc w:val="left"/>
      <w:pPr>
        <w:ind w:left="1440" w:hanging="360"/>
      </w:pPr>
    </w:lvl>
    <w:lvl w:ilvl="2" w:tplc="E80236FC">
      <w:start w:val="1"/>
      <w:numFmt w:val="lowerRoman"/>
      <w:lvlText w:val="%3."/>
      <w:lvlJc w:val="right"/>
      <w:pPr>
        <w:ind w:left="2160" w:hanging="180"/>
      </w:pPr>
    </w:lvl>
    <w:lvl w:ilvl="3" w:tplc="DA244EB0">
      <w:start w:val="1"/>
      <w:numFmt w:val="decimal"/>
      <w:lvlText w:val="%4."/>
      <w:lvlJc w:val="left"/>
      <w:pPr>
        <w:ind w:left="2880" w:hanging="360"/>
      </w:pPr>
    </w:lvl>
    <w:lvl w:ilvl="4" w:tplc="12A803BE">
      <w:start w:val="1"/>
      <w:numFmt w:val="lowerLetter"/>
      <w:lvlText w:val="%5."/>
      <w:lvlJc w:val="left"/>
      <w:pPr>
        <w:ind w:left="3600" w:hanging="360"/>
      </w:pPr>
    </w:lvl>
    <w:lvl w:ilvl="5" w:tplc="138EAEC2">
      <w:start w:val="1"/>
      <w:numFmt w:val="lowerRoman"/>
      <w:lvlText w:val="%6."/>
      <w:lvlJc w:val="right"/>
      <w:pPr>
        <w:ind w:left="4320" w:hanging="180"/>
      </w:pPr>
    </w:lvl>
    <w:lvl w:ilvl="6" w:tplc="C05287C8">
      <w:start w:val="1"/>
      <w:numFmt w:val="decimal"/>
      <w:lvlText w:val="%7."/>
      <w:lvlJc w:val="left"/>
      <w:pPr>
        <w:ind w:left="5040" w:hanging="360"/>
      </w:pPr>
    </w:lvl>
    <w:lvl w:ilvl="7" w:tplc="87463262">
      <w:start w:val="1"/>
      <w:numFmt w:val="lowerLetter"/>
      <w:lvlText w:val="%8."/>
      <w:lvlJc w:val="left"/>
      <w:pPr>
        <w:ind w:left="5760" w:hanging="360"/>
      </w:pPr>
    </w:lvl>
    <w:lvl w:ilvl="8" w:tplc="3A5EA0E0">
      <w:start w:val="1"/>
      <w:numFmt w:val="lowerRoman"/>
      <w:lvlText w:val="%9."/>
      <w:lvlJc w:val="right"/>
      <w:pPr>
        <w:ind w:left="6480" w:hanging="180"/>
      </w:pPr>
    </w:lvl>
  </w:abstractNum>
  <w:abstractNum w:abstractNumId="15">
    <w:nsid w:val="3B493144"/>
    <w:multiLevelType w:val="hybridMultilevel"/>
    <w:tmpl w:val="796C9FA4"/>
    <w:lvl w:ilvl="0" w:tplc="DAB00F46">
      <w:start w:val="1"/>
      <w:numFmt w:val="decimal"/>
      <w:lvlText w:val="%1."/>
      <w:lvlJc w:val="left"/>
      <w:pPr>
        <w:ind w:left="720" w:hanging="360"/>
      </w:pPr>
    </w:lvl>
    <w:lvl w:ilvl="1" w:tplc="48D68A08">
      <w:start w:val="1"/>
      <w:numFmt w:val="lowerLetter"/>
      <w:lvlText w:val="%2."/>
      <w:lvlJc w:val="left"/>
      <w:pPr>
        <w:ind w:left="1440" w:hanging="360"/>
      </w:pPr>
    </w:lvl>
    <w:lvl w:ilvl="2" w:tplc="E564E368">
      <w:start w:val="1"/>
      <w:numFmt w:val="lowerRoman"/>
      <w:lvlText w:val="%3."/>
      <w:lvlJc w:val="right"/>
      <w:pPr>
        <w:ind w:left="2160" w:hanging="180"/>
      </w:pPr>
    </w:lvl>
    <w:lvl w:ilvl="3" w:tplc="B1AA4700">
      <w:start w:val="1"/>
      <w:numFmt w:val="decimal"/>
      <w:lvlText w:val="%4."/>
      <w:lvlJc w:val="left"/>
      <w:pPr>
        <w:ind w:left="2880" w:hanging="360"/>
      </w:pPr>
    </w:lvl>
    <w:lvl w:ilvl="4" w:tplc="40E85F5A">
      <w:start w:val="1"/>
      <w:numFmt w:val="lowerLetter"/>
      <w:lvlText w:val="%5."/>
      <w:lvlJc w:val="left"/>
      <w:pPr>
        <w:ind w:left="3600" w:hanging="360"/>
      </w:pPr>
    </w:lvl>
    <w:lvl w:ilvl="5" w:tplc="920A0316">
      <w:start w:val="1"/>
      <w:numFmt w:val="lowerRoman"/>
      <w:lvlText w:val="%6."/>
      <w:lvlJc w:val="right"/>
      <w:pPr>
        <w:ind w:left="4320" w:hanging="180"/>
      </w:pPr>
    </w:lvl>
    <w:lvl w:ilvl="6" w:tplc="CAA6D3E0">
      <w:start w:val="1"/>
      <w:numFmt w:val="decimal"/>
      <w:lvlText w:val="%7."/>
      <w:lvlJc w:val="left"/>
      <w:pPr>
        <w:ind w:left="5040" w:hanging="360"/>
      </w:pPr>
    </w:lvl>
    <w:lvl w:ilvl="7" w:tplc="F044E62E">
      <w:start w:val="1"/>
      <w:numFmt w:val="lowerLetter"/>
      <w:lvlText w:val="%8."/>
      <w:lvlJc w:val="left"/>
      <w:pPr>
        <w:ind w:left="5760" w:hanging="360"/>
      </w:pPr>
    </w:lvl>
    <w:lvl w:ilvl="8" w:tplc="24DC9540">
      <w:start w:val="1"/>
      <w:numFmt w:val="lowerRoman"/>
      <w:lvlText w:val="%9."/>
      <w:lvlJc w:val="right"/>
      <w:pPr>
        <w:ind w:left="6480" w:hanging="180"/>
      </w:pPr>
    </w:lvl>
  </w:abstractNum>
  <w:abstractNum w:abstractNumId="16">
    <w:nsid w:val="3FC11A97"/>
    <w:multiLevelType w:val="hybridMultilevel"/>
    <w:tmpl w:val="AF6A0726"/>
    <w:lvl w:ilvl="0" w:tplc="93B86A72">
      <w:start w:val="3"/>
      <w:numFmt w:val="decimal"/>
      <w:suff w:val="space"/>
      <w:lvlText w:val="%1."/>
      <w:lvlJc w:val="left"/>
      <w:pPr>
        <w:ind w:left="5013" w:hanging="202"/>
      </w:pPr>
      <w:rPr>
        <w:rFonts w:ascii="Times New Roman" w:eastAsia="Times New Roman" w:hAnsi="Times New Roman" w:cs="Times New Roman"/>
        <w:sz w:val="28"/>
        <w:szCs w:val="28"/>
        <w:lang w:val="ru-RU" w:eastAsia="en-US" w:bidi="ar-SA"/>
      </w:rPr>
    </w:lvl>
    <w:lvl w:ilvl="1" w:tplc="FCCE0DF4">
      <w:numFmt w:val="bullet"/>
      <w:lvlText w:val="•"/>
      <w:lvlJc w:val="left"/>
      <w:pPr>
        <w:ind w:left="6141" w:hanging="202"/>
      </w:pPr>
      <w:rPr>
        <w:lang w:val="ru-RU" w:eastAsia="en-US" w:bidi="ar-SA"/>
      </w:rPr>
    </w:lvl>
    <w:lvl w:ilvl="2" w:tplc="C972B390">
      <w:numFmt w:val="bullet"/>
      <w:lvlText w:val="•"/>
      <w:lvlJc w:val="left"/>
      <w:pPr>
        <w:ind w:left="7263" w:hanging="202"/>
      </w:pPr>
      <w:rPr>
        <w:lang w:val="ru-RU" w:eastAsia="en-US" w:bidi="ar-SA"/>
      </w:rPr>
    </w:lvl>
    <w:lvl w:ilvl="3" w:tplc="38964200">
      <w:numFmt w:val="bullet"/>
      <w:lvlText w:val="•"/>
      <w:lvlJc w:val="left"/>
      <w:pPr>
        <w:ind w:left="8385" w:hanging="202"/>
      </w:pPr>
      <w:rPr>
        <w:lang w:val="ru-RU" w:eastAsia="en-US" w:bidi="ar-SA"/>
      </w:rPr>
    </w:lvl>
    <w:lvl w:ilvl="4" w:tplc="5C64BB6C">
      <w:numFmt w:val="bullet"/>
      <w:lvlText w:val="•"/>
      <w:lvlJc w:val="left"/>
      <w:pPr>
        <w:ind w:left="9507" w:hanging="202"/>
      </w:pPr>
      <w:rPr>
        <w:lang w:val="ru-RU" w:eastAsia="en-US" w:bidi="ar-SA"/>
      </w:rPr>
    </w:lvl>
    <w:lvl w:ilvl="5" w:tplc="912E23E8">
      <w:numFmt w:val="bullet"/>
      <w:lvlText w:val="•"/>
      <w:lvlJc w:val="left"/>
      <w:pPr>
        <w:ind w:left="10629" w:hanging="202"/>
      </w:pPr>
      <w:rPr>
        <w:lang w:val="ru-RU" w:eastAsia="en-US" w:bidi="ar-SA"/>
      </w:rPr>
    </w:lvl>
    <w:lvl w:ilvl="6" w:tplc="EA1E116E">
      <w:numFmt w:val="bullet"/>
      <w:lvlText w:val="•"/>
      <w:lvlJc w:val="left"/>
      <w:pPr>
        <w:ind w:left="11751" w:hanging="202"/>
      </w:pPr>
      <w:rPr>
        <w:lang w:val="ru-RU" w:eastAsia="en-US" w:bidi="ar-SA"/>
      </w:rPr>
    </w:lvl>
    <w:lvl w:ilvl="7" w:tplc="FDCABCD0">
      <w:numFmt w:val="bullet"/>
      <w:lvlText w:val="•"/>
      <w:lvlJc w:val="left"/>
      <w:pPr>
        <w:ind w:left="12872" w:hanging="202"/>
      </w:pPr>
      <w:rPr>
        <w:lang w:val="ru-RU" w:eastAsia="en-US" w:bidi="ar-SA"/>
      </w:rPr>
    </w:lvl>
    <w:lvl w:ilvl="8" w:tplc="E9FAB402">
      <w:numFmt w:val="bullet"/>
      <w:lvlText w:val="•"/>
      <w:lvlJc w:val="left"/>
      <w:pPr>
        <w:ind w:left="13994" w:hanging="202"/>
      </w:pPr>
      <w:rPr>
        <w:lang w:val="ru-RU" w:eastAsia="en-US" w:bidi="ar-SA"/>
      </w:rPr>
    </w:lvl>
  </w:abstractNum>
  <w:abstractNum w:abstractNumId="17">
    <w:nsid w:val="4139586A"/>
    <w:multiLevelType w:val="hybridMultilevel"/>
    <w:tmpl w:val="6964B5BA"/>
    <w:lvl w:ilvl="0" w:tplc="0E9E306A">
      <w:start w:val="1"/>
      <w:numFmt w:val="decimal"/>
      <w:lvlText w:val="%1)"/>
      <w:lvlJc w:val="left"/>
      <w:pPr>
        <w:ind w:left="1069" w:hanging="360"/>
      </w:pPr>
    </w:lvl>
    <w:lvl w:ilvl="1" w:tplc="C410268C">
      <w:start w:val="1"/>
      <w:numFmt w:val="lowerLetter"/>
      <w:lvlText w:val="%2."/>
      <w:lvlJc w:val="left"/>
      <w:pPr>
        <w:ind w:left="1789" w:hanging="360"/>
      </w:pPr>
    </w:lvl>
    <w:lvl w:ilvl="2" w:tplc="3F5E8D5E">
      <w:start w:val="1"/>
      <w:numFmt w:val="lowerRoman"/>
      <w:lvlText w:val="%3."/>
      <w:lvlJc w:val="right"/>
      <w:pPr>
        <w:ind w:left="2509" w:hanging="180"/>
      </w:pPr>
    </w:lvl>
    <w:lvl w:ilvl="3" w:tplc="DCB8FE2C">
      <w:start w:val="1"/>
      <w:numFmt w:val="decimal"/>
      <w:lvlText w:val="%4."/>
      <w:lvlJc w:val="left"/>
      <w:pPr>
        <w:ind w:left="3229" w:hanging="360"/>
      </w:pPr>
    </w:lvl>
    <w:lvl w:ilvl="4" w:tplc="71D44B48">
      <w:start w:val="1"/>
      <w:numFmt w:val="lowerLetter"/>
      <w:lvlText w:val="%5."/>
      <w:lvlJc w:val="left"/>
      <w:pPr>
        <w:ind w:left="3949" w:hanging="360"/>
      </w:pPr>
    </w:lvl>
    <w:lvl w:ilvl="5" w:tplc="831A0EFC">
      <w:start w:val="1"/>
      <w:numFmt w:val="lowerRoman"/>
      <w:lvlText w:val="%6."/>
      <w:lvlJc w:val="right"/>
      <w:pPr>
        <w:ind w:left="4669" w:hanging="180"/>
      </w:pPr>
    </w:lvl>
    <w:lvl w:ilvl="6" w:tplc="187A6B2C">
      <w:start w:val="1"/>
      <w:numFmt w:val="decimal"/>
      <w:lvlText w:val="%7."/>
      <w:lvlJc w:val="left"/>
      <w:pPr>
        <w:ind w:left="5389" w:hanging="360"/>
      </w:pPr>
    </w:lvl>
    <w:lvl w:ilvl="7" w:tplc="F4282C88">
      <w:start w:val="1"/>
      <w:numFmt w:val="lowerLetter"/>
      <w:lvlText w:val="%8."/>
      <w:lvlJc w:val="left"/>
      <w:pPr>
        <w:ind w:left="6109" w:hanging="360"/>
      </w:pPr>
    </w:lvl>
    <w:lvl w:ilvl="8" w:tplc="DE0039FA">
      <w:start w:val="1"/>
      <w:numFmt w:val="lowerRoman"/>
      <w:lvlText w:val="%9."/>
      <w:lvlJc w:val="right"/>
      <w:pPr>
        <w:ind w:left="6829" w:hanging="180"/>
      </w:pPr>
    </w:lvl>
  </w:abstractNum>
  <w:abstractNum w:abstractNumId="18">
    <w:nsid w:val="43960AC1"/>
    <w:multiLevelType w:val="hybridMultilevel"/>
    <w:tmpl w:val="7514DB70"/>
    <w:lvl w:ilvl="0" w:tplc="0E6C84A6">
      <w:start w:val="1"/>
      <w:numFmt w:val="decimal"/>
      <w:lvlText w:val="%1)"/>
      <w:lvlJc w:val="left"/>
      <w:pPr>
        <w:ind w:left="1429" w:hanging="360"/>
      </w:pPr>
    </w:lvl>
    <w:lvl w:ilvl="1" w:tplc="45205830">
      <w:start w:val="1"/>
      <w:numFmt w:val="lowerLetter"/>
      <w:lvlText w:val="%2."/>
      <w:lvlJc w:val="left"/>
      <w:pPr>
        <w:ind w:left="2149" w:hanging="360"/>
      </w:pPr>
    </w:lvl>
    <w:lvl w:ilvl="2" w:tplc="B37E9D70">
      <w:start w:val="1"/>
      <w:numFmt w:val="lowerRoman"/>
      <w:lvlText w:val="%3."/>
      <w:lvlJc w:val="right"/>
      <w:pPr>
        <w:ind w:left="2869" w:hanging="180"/>
      </w:pPr>
    </w:lvl>
    <w:lvl w:ilvl="3" w:tplc="822680BC">
      <w:start w:val="1"/>
      <w:numFmt w:val="decimal"/>
      <w:lvlText w:val="%4."/>
      <w:lvlJc w:val="left"/>
      <w:pPr>
        <w:ind w:left="3589" w:hanging="360"/>
      </w:pPr>
    </w:lvl>
    <w:lvl w:ilvl="4" w:tplc="342CF684">
      <w:start w:val="1"/>
      <w:numFmt w:val="lowerLetter"/>
      <w:lvlText w:val="%5."/>
      <w:lvlJc w:val="left"/>
      <w:pPr>
        <w:ind w:left="4309" w:hanging="360"/>
      </w:pPr>
    </w:lvl>
    <w:lvl w:ilvl="5" w:tplc="F210E572">
      <w:start w:val="1"/>
      <w:numFmt w:val="lowerRoman"/>
      <w:lvlText w:val="%6."/>
      <w:lvlJc w:val="right"/>
      <w:pPr>
        <w:ind w:left="5029" w:hanging="180"/>
      </w:pPr>
    </w:lvl>
    <w:lvl w:ilvl="6" w:tplc="DCA8C0A4">
      <w:start w:val="1"/>
      <w:numFmt w:val="decimal"/>
      <w:lvlText w:val="%7."/>
      <w:lvlJc w:val="left"/>
      <w:pPr>
        <w:ind w:left="5749" w:hanging="360"/>
      </w:pPr>
    </w:lvl>
    <w:lvl w:ilvl="7" w:tplc="D36C7CF8">
      <w:start w:val="1"/>
      <w:numFmt w:val="lowerLetter"/>
      <w:lvlText w:val="%8."/>
      <w:lvlJc w:val="left"/>
      <w:pPr>
        <w:ind w:left="6469" w:hanging="360"/>
      </w:pPr>
    </w:lvl>
    <w:lvl w:ilvl="8" w:tplc="D84EB53A">
      <w:start w:val="1"/>
      <w:numFmt w:val="lowerRoman"/>
      <w:lvlText w:val="%9."/>
      <w:lvlJc w:val="right"/>
      <w:pPr>
        <w:ind w:left="7189" w:hanging="180"/>
      </w:pPr>
    </w:lvl>
  </w:abstractNum>
  <w:abstractNum w:abstractNumId="19">
    <w:nsid w:val="48E54CD8"/>
    <w:multiLevelType w:val="hybridMultilevel"/>
    <w:tmpl w:val="5B6C98F2"/>
    <w:lvl w:ilvl="0" w:tplc="2146D4A8">
      <w:start w:val="2"/>
      <w:numFmt w:val="decimal"/>
      <w:lvlText w:val="%1."/>
      <w:lvlJc w:val="left"/>
      <w:pPr>
        <w:ind w:left="5171" w:hanging="360"/>
      </w:pPr>
    </w:lvl>
    <w:lvl w:ilvl="1" w:tplc="D298AC6E">
      <w:start w:val="1"/>
      <w:numFmt w:val="lowerLetter"/>
      <w:lvlText w:val="%2."/>
      <w:lvlJc w:val="left"/>
      <w:pPr>
        <w:ind w:left="5891" w:hanging="360"/>
      </w:pPr>
    </w:lvl>
    <w:lvl w:ilvl="2" w:tplc="A2E0F062">
      <w:start w:val="1"/>
      <w:numFmt w:val="lowerRoman"/>
      <w:lvlText w:val="%3."/>
      <w:lvlJc w:val="right"/>
      <w:pPr>
        <w:ind w:left="6611" w:hanging="180"/>
      </w:pPr>
    </w:lvl>
    <w:lvl w:ilvl="3" w:tplc="9C665D68">
      <w:start w:val="1"/>
      <w:numFmt w:val="decimal"/>
      <w:lvlText w:val="%4."/>
      <w:lvlJc w:val="left"/>
      <w:pPr>
        <w:ind w:left="7331" w:hanging="360"/>
      </w:pPr>
    </w:lvl>
    <w:lvl w:ilvl="4" w:tplc="FC3EA120">
      <w:start w:val="1"/>
      <w:numFmt w:val="lowerLetter"/>
      <w:lvlText w:val="%5."/>
      <w:lvlJc w:val="left"/>
      <w:pPr>
        <w:ind w:left="8051" w:hanging="360"/>
      </w:pPr>
    </w:lvl>
    <w:lvl w:ilvl="5" w:tplc="DD04A092">
      <w:start w:val="1"/>
      <w:numFmt w:val="lowerRoman"/>
      <w:lvlText w:val="%6."/>
      <w:lvlJc w:val="right"/>
      <w:pPr>
        <w:ind w:left="8771" w:hanging="180"/>
      </w:pPr>
    </w:lvl>
    <w:lvl w:ilvl="6" w:tplc="850CBF6C">
      <w:start w:val="1"/>
      <w:numFmt w:val="decimal"/>
      <w:lvlText w:val="%7."/>
      <w:lvlJc w:val="left"/>
      <w:pPr>
        <w:ind w:left="9491" w:hanging="360"/>
      </w:pPr>
    </w:lvl>
    <w:lvl w:ilvl="7" w:tplc="3FECC4F6">
      <w:start w:val="1"/>
      <w:numFmt w:val="lowerLetter"/>
      <w:lvlText w:val="%8."/>
      <w:lvlJc w:val="left"/>
      <w:pPr>
        <w:ind w:left="10211" w:hanging="360"/>
      </w:pPr>
    </w:lvl>
    <w:lvl w:ilvl="8" w:tplc="84760BCE">
      <w:start w:val="1"/>
      <w:numFmt w:val="lowerRoman"/>
      <w:lvlText w:val="%9."/>
      <w:lvlJc w:val="right"/>
      <w:pPr>
        <w:ind w:left="10931" w:hanging="180"/>
      </w:pPr>
    </w:lvl>
  </w:abstractNum>
  <w:abstractNum w:abstractNumId="20">
    <w:nsid w:val="4BF11436"/>
    <w:multiLevelType w:val="hybridMultilevel"/>
    <w:tmpl w:val="2EA61F2C"/>
    <w:lvl w:ilvl="0" w:tplc="454280FA">
      <w:start w:val="1"/>
      <w:numFmt w:val="decimal"/>
      <w:lvlText w:val="%1)"/>
      <w:lvlJc w:val="left"/>
      <w:pPr>
        <w:ind w:left="1429" w:hanging="360"/>
      </w:pPr>
    </w:lvl>
    <w:lvl w:ilvl="1" w:tplc="9EBE7D5E">
      <w:start w:val="1"/>
      <w:numFmt w:val="lowerLetter"/>
      <w:lvlText w:val="%2."/>
      <w:lvlJc w:val="left"/>
      <w:pPr>
        <w:ind w:left="2149" w:hanging="360"/>
      </w:pPr>
    </w:lvl>
    <w:lvl w:ilvl="2" w:tplc="015C7516">
      <w:start w:val="1"/>
      <w:numFmt w:val="lowerRoman"/>
      <w:lvlText w:val="%3."/>
      <w:lvlJc w:val="right"/>
      <w:pPr>
        <w:ind w:left="2869" w:hanging="180"/>
      </w:pPr>
    </w:lvl>
    <w:lvl w:ilvl="3" w:tplc="4934B66E">
      <w:start w:val="1"/>
      <w:numFmt w:val="decimal"/>
      <w:lvlText w:val="%4."/>
      <w:lvlJc w:val="left"/>
      <w:pPr>
        <w:ind w:left="3589" w:hanging="360"/>
      </w:pPr>
    </w:lvl>
    <w:lvl w:ilvl="4" w:tplc="0886797E">
      <w:start w:val="1"/>
      <w:numFmt w:val="lowerLetter"/>
      <w:lvlText w:val="%5."/>
      <w:lvlJc w:val="left"/>
      <w:pPr>
        <w:ind w:left="4309" w:hanging="360"/>
      </w:pPr>
    </w:lvl>
    <w:lvl w:ilvl="5" w:tplc="3D207ACC">
      <w:start w:val="1"/>
      <w:numFmt w:val="lowerRoman"/>
      <w:lvlText w:val="%6."/>
      <w:lvlJc w:val="right"/>
      <w:pPr>
        <w:ind w:left="5029" w:hanging="180"/>
      </w:pPr>
    </w:lvl>
    <w:lvl w:ilvl="6" w:tplc="7576B922">
      <w:start w:val="1"/>
      <w:numFmt w:val="decimal"/>
      <w:lvlText w:val="%7."/>
      <w:lvlJc w:val="left"/>
      <w:pPr>
        <w:ind w:left="5749" w:hanging="360"/>
      </w:pPr>
    </w:lvl>
    <w:lvl w:ilvl="7" w:tplc="CF86FEC4">
      <w:start w:val="1"/>
      <w:numFmt w:val="lowerLetter"/>
      <w:lvlText w:val="%8."/>
      <w:lvlJc w:val="left"/>
      <w:pPr>
        <w:ind w:left="6469" w:hanging="360"/>
      </w:pPr>
    </w:lvl>
    <w:lvl w:ilvl="8" w:tplc="408E02EC">
      <w:start w:val="1"/>
      <w:numFmt w:val="lowerRoman"/>
      <w:lvlText w:val="%9."/>
      <w:lvlJc w:val="right"/>
      <w:pPr>
        <w:ind w:left="7189" w:hanging="180"/>
      </w:pPr>
    </w:lvl>
  </w:abstractNum>
  <w:abstractNum w:abstractNumId="21">
    <w:nsid w:val="502F4E4C"/>
    <w:multiLevelType w:val="hybridMultilevel"/>
    <w:tmpl w:val="22601D9A"/>
    <w:lvl w:ilvl="0" w:tplc="0194E05C">
      <w:start w:val="1"/>
      <w:numFmt w:val="decimal"/>
      <w:lvlText w:val="%1)"/>
      <w:lvlJc w:val="left"/>
      <w:pPr>
        <w:ind w:left="927" w:hanging="360"/>
      </w:pPr>
      <w:rPr>
        <w:color w:val="000000"/>
      </w:rPr>
    </w:lvl>
    <w:lvl w:ilvl="1" w:tplc="EF74DF4C">
      <w:start w:val="1"/>
      <w:numFmt w:val="lowerLetter"/>
      <w:lvlText w:val="%2."/>
      <w:lvlJc w:val="left"/>
      <w:pPr>
        <w:ind w:left="1647" w:hanging="360"/>
      </w:pPr>
    </w:lvl>
    <w:lvl w:ilvl="2" w:tplc="25B4E34E">
      <w:start w:val="1"/>
      <w:numFmt w:val="lowerRoman"/>
      <w:lvlText w:val="%3."/>
      <w:lvlJc w:val="right"/>
      <w:pPr>
        <w:ind w:left="2367" w:hanging="180"/>
      </w:pPr>
    </w:lvl>
    <w:lvl w:ilvl="3" w:tplc="BFCCACB8">
      <w:start w:val="1"/>
      <w:numFmt w:val="decimal"/>
      <w:lvlText w:val="%4."/>
      <w:lvlJc w:val="left"/>
      <w:pPr>
        <w:ind w:left="3087" w:hanging="360"/>
      </w:pPr>
    </w:lvl>
    <w:lvl w:ilvl="4" w:tplc="9508FC12">
      <w:start w:val="1"/>
      <w:numFmt w:val="lowerLetter"/>
      <w:lvlText w:val="%5."/>
      <w:lvlJc w:val="left"/>
      <w:pPr>
        <w:ind w:left="3807" w:hanging="360"/>
      </w:pPr>
    </w:lvl>
    <w:lvl w:ilvl="5" w:tplc="C0E2502E">
      <w:start w:val="1"/>
      <w:numFmt w:val="lowerRoman"/>
      <w:lvlText w:val="%6."/>
      <w:lvlJc w:val="right"/>
      <w:pPr>
        <w:ind w:left="4527" w:hanging="180"/>
      </w:pPr>
    </w:lvl>
    <w:lvl w:ilvl="6" w:tplc="6154351A">
      <w:start w:val="1"/>
      <w:numFmt w:val="decimal"/>
      <w:lvlText w:val="%7."/>
      <w:lvlJc w:val="left"/>
      <w:pPr>
        <w:ind w:left="5247" w:hanging="360"/>
      </w:pPr>
    </w:lvl>
    <w:lvl w:ilvl="7" w:tplc="70D2AC64">
      <w:start w:val="1"/>
      <w:numFmt w:val="lowerLetter"/>
      <w:lvlText w:val="%8."/>
      <w:lvlJc w:val="left"/>
      <w:pPr>
        <w:ind w:left="5967" w:hanging="360"/>
      </w:pPr>
    </w:lvl>
    <w:lvl w:ilvl="8" w:tplc="104462E4">
      <w:start w:val="1"/>
      <w:numFmt w:val="lowerRoman"/>
      <w:lvlText w:val="%9."/>
      <w:lvlJc w:val="right"/>
      <w:pPr>
        <w:ind w:left="6687" w:hanging="180"/>
      </w:pPr>
    </w:lvl>
  </w:abstractNum>
  <w:abstractNum w:abstractNumId="22">
    <w:nsid w:val="56ED0BFD"/>
    <w:multiLevelType w:val="hybridMultilevel"/>
    <w:tmpl w:val="547ED758"/>
    <w:lvl w:ilvl="0" w:tplc="F796BBCA">
      <w:start w:val="1"/>
      <w:numFmt w:val="decimal"/>
      <w:lvlText w:val="%1)"/>
      <w:lvlJc w:val="left"/>
      <w:pPr>
        <w:ind w:left="720" w:hanging="360"/>
      </w:pPr>
    </w:lvl>
    <w:lvl w:ilvl="1" w:tplc="B4222E4E">
      <w:start w:val="1"/>
      <w:numFmt w:val="lowerLetter"/>
      <w:lvlText w:val="%2."/>
      <w:lvlJc w:val="left"/>
      <w:pPr>
        <w:ind w:left="1440" w:hanging="360"/>
      </w:pPr>
    </w:lvl>
    <w:lvl w:ilvl="2" w:tplc="B8BC7F40">
      <w:start w:val="1"/>
      <w:numFmt w:val="lowerRoman"/>
      <w:lvlText w:val="%3."/>
      <w:lvlJc w:val="right"/>
      <w:pPr>
        <w:ind w:left="2160" w:hanging="180"/>
      </w:pPr>
    </w:lvl>
    <w:lvl w:ilvl="3" w:tplc="2A92A46E">
      <w:start w:val="1"/>
      <w:numFmt w:val="decimal"/>
      <w:lvlText w:val="%4."/>
      <w:lvlJc w:val="left"/>
      <w:pPr>
        <w:ind w:left="2880" w:hanging="360"/>
      </w:pPr>
    </w:lvl>
    <w:lvl w:ilvl="4" w:tplc="8396B5D2">
      <w:start w:val="1"/>
      <w:numFmt w:val="lowerLetter"/>
      <w:lvlText w:val="%5."/>
      <w:lvlJc w:val="left"/>
      <w:pPr>
        <w:ind w:left="3600" w:hanging="360"/>
      </w:pPr>
    </w:lvl>
    <w:lvl w:ilvl="5" w:tplc="EF82D3F0">
      <w:start w:val="1"/>
      <w:numFmt w:val="lowerRoman"/>
      <w:lvlText w:val="%6."/>
      <w:lvlJc w:val="right"/>
      <w:pPr>
        <w:ind w:left="4320" w:hanging="180"/>
      </w:pPr>
    </w:lvl>
    <w:lvl w:ilvl="6" w:tplc="589A84C4">
      <w:start w:val="1"/>
      <w:numFmt w:val="decimal"/>
      <w:lvlText w:val="%7."/>
      <w:lvlJc w:val="left"/>
      <w:pPr>
        <w:ind w:left="5040" w:hanging="360"/>
      </w:pPr>
    </w:lvl>
    <w:lvl w:ilvl="7" w:tplc="BB925B12">
      <w:start w:val="1"/>
      <w:numFmt w:val="lowerLetter"/>
      <w:lvlText w:val="%8."/>
      <w:lvlJc w:val="left"/>
      <w:pPr>
        <w:ind w:left="5760" w:hanging="360"/>
      </w:pPr>
    </w:lvl>
    <w:lvl w:ilvl="8" w:tplc="16344C1A">
      <w:start w:val="1"/>
      <w:numFmt w:val="lowerRoman"/>
      <w:lvlText w:val="%9."/>
      <w:lvlJc w:val="right"/>
      <w:pPr>
        <w:ind w:left="6480" w:hanging="180"/>
      </w:pPr>
    </w:lvl>
  </w:abstractNum>
  <w:abstractNum w:abstractNumId="23">
    <w:nsid w:val="5B5471C9"/>
    <w:multiLevelType w:val="hybridMultilevel"/>
    <w:tmpl w:val="EA80E2CE"/>
    <w:lvl w:ilvl="0" w:tplc="BD0CE846">
      <w:start w:val="1"/>
      <w:numFmt w:val="decimal"/>
      <w:lvlText w:val="%1)"/>
      <w:lvlJc w:val="left"/>
      <w:pPr>
        <w:ind w:left="1429" w:hanging="360"/>
      </w:pPr>
    </w:lvl>
    <w:lvl w:ilvl="1" w:tplc="5302E32A">
      <w:start w:val="1"/>
      <w:numFmt w:val="lowerLetter"/>
      <w:lvlText w:val="%2."/>
      <w:lvlJc w:val="left"/>
      <w:pPr>
        <w:ind w:left="2149" w:hanging="360"/>
      </w:pPr>
    </w:lvl>
    <w:lvl w:ilvl="2" w:tplc="569AA7BE">
      <w:start w:val="1"/>
      <w:numFmt w:val="lowerRoman"/>
      <w:lvlText w:val="%3."/>
      <w:lvlJc w:val="right"/>
      <w:pPr>
        <w:ind w:left="2869" w:hanging="180"/>
      </w:pPr>
    </w:lvl>
    <w:lvl w:ilvl="3" w:tplc="9ADC8342">
      <w:start w:val="1"/>
      <w:numFmt w:val="decimal"/>
      <w:lvlText w:val="%4."/>
      <w:lvlJc w:val="left"/>
      <w:pPr>
        <w:ind w:left="3589" w:hanging="360"/>
      </w:pPr>
    </w:lvl>
    <w:lvl w:ilvl="4" w:tplc="F6C0DC7E">
      <w:start w:val="1"/>
      <w:numFmt w:val="lowerLetter"/>
      <w:lvlText w:val="%5."/>
      <w:lvlJc w:val="left"/>
      <w:pPr>
        <w:ind w:left="4309" w:hanging="360"/>
      </w:pPr>
    </w:lvl>
    <w:lvl w:ilvl="5" w:tplc="5A026176">
      <w:start w:val="1"/>
      <w:numFmt w:val="lowerRoman"/>
      <w:lvlText w:val="%6."/>
      <w:lvlJc w:val="right"/>
      <w:pPr>
        <w:ind w:left="5029" w:hanging="180"/>
      </w:pPr>
    </w:lvl>
    <w:lvl w:ilvl="6" w:tplc="6F801812">
      <w:start w:val="1"/>
      <w:numFmt w:val="decimal"/>
      <w:lvlText w:val="%7."/>
      <w:lvlJc w:val="left"/>
      <w:pPr>
        <w:ind w:left="5749" w:hanging="360"/>
      </w:pPr>
    </w:lvl>
    <w:lvl w:ilvl="7" w:tplc="B6E62D3C">
      <w:start w:val="1"/>
      <w:numFmt w:val="lowerLetter"/>
      <w:lvlText w:val="%8."/>
      <w:lvlJc w:val="left"/>
      <w:pPr>
        <w:ind w:left="6469" w:hanging="360"/>
      </w:pPr>
    </w:lvl>
    <w:lvl w:ilvl="8" w:tplc="AE0C6D0E">
      <w:start w:val="1"/>
      <w:numFmt w:val="lowerRoman"/>
      <w:lvlText w:val="%9."/>
      <w:lvlJc w:val="right"/>
      <w:pPr>
        <w:ind w:left="7189" w:hanging="180"/>
      </w:pPr>
    </w:lvl>
  </w:abstractNum>
  <w:abstractNum w:abstractNumId="24">
    <w:nsid w:val="5C8E75B9"/>
    <w:multiLevelType w:val="hybridMultilevel"/>
    <w:tmpl w:val="298A083C"/>
    <w:lvl w:ilvl="0" w:tplc="5484C816">
      <w:start w:val="1"/>
      <w:numFmt w:val="decimal"/>
      <w:lvlText w:val="%1."/>
      <w:lvlJc w:val="left"/>
      <w:pPr>
        <w:ind w:left="1069" w:hanging="360"/>
      </w:pPr>
      <w:rPr>
        <w:sz w:val="28"/>
      </w:rPr>
    </w:lvl>
    <w:lvl w:ilvl="1" w:tplc="93860B78">
      <w:start w:val="1"/>
      <w:numFmt w:val="lowerLetter"/>
      <w:lvlText w:val="%2."/>
      <w:lvlJc w:val="left"/>
      <w:pPr>
        <w:ind w:left="1789" w:hanging="360"/>
      </w:pPr>
    </w:lvl>
    <w:lvl w:ilvl="2" w:tplc="63981DDE">
      <w:start w:val="1"/>
      <w:numFmt w:val="lowerRoman"/>
      <w:lvlText w:val="%3."/>
      <w:lvlJc w:val="right"/>
      <w:pPr>
        <w:ind w:left="2509" w:hanging="180"/>
      </w:pPr>
    </w:lvl>
    <w:lvl w:ilvl="3" w:tplc="4C26A1E8">
      <w:start w:val="1"/>
      <w:numFmt w:val="decimal"/>
      <w:lvlText w:val="%4."/>
      <w:lvlJc w:val="left"/>
      <w:pPr>
        <w:ind w:left="3229" w:hanging="360"/>
      </w:pPr>
    </w:lvl>
    <w:lvl w:ilvl="4" w:tplc="C5329512">
      <w:start w:val="1"/>
      <w:numFmt w:val="lowerLetter"/>
      <w:lvlText w:val="%5."/>
      <w:lvlJc w:val="left"/>
      <w:pPr>
        <w:ind w:left="3949" w:hanging="360"/>
      </w:pPr>
    </w:lvl>
    <w:lvl w:ilvl="5" w:tplc="7EF4C108">
      <w:start w:val="1"/>
      <w:numFmt w:val="lowerRoman"/>
      <w:lvlText w:val="%6."/>
      <w:lvlJc w:val="right"/>
      <w:pPr>
        <w:ind w:left="4669" w:hanging="180"/>
      </w:pPr>
    </w:lvl>
    <w:lvl w:ilvl="6" w:tplc="E71CE090">
      <w:start w:val="1"/>
      <w:numFmt w:val="decimal"/>
      <w:lvlText w:val="%7."/>
      <w:lvlJc w:val="left"/>
      <w:pPr>
        <w:ind w:left="5389" w:hanging="360"/>
      </w:pPr>
    </w:lvl>
    <w:lvl w:ilvl="7" w:tplc="83AE3EA6">
      <w:start w:val="1"/>
      <w:numFmt w:val="lowerLetter"/>
      <w:lvlText w:val="%8."/>
      <w:lvlJc w:val="left"/>
      <w:pPr>
        <w:ind w:left="6109" w:hanging="360"/>
      </w:pPr>
    </w:lvl>
    <w:lvl w:ilvl="8" w:tplc="EA881CD6">
      <w:start w:val="1"/>
      <w:numFmt w:val="lowerRoman"/>
      <w:lvlText w:val="%9."/>
      <w:lvlJc w:val="right"/>
      <w:pPr>
        <w:ind w:left="6829" w:hanging="180"/>
      </w:pPr>
    </w:lvl>
  </w:abstractNum>
  <w:abstractNum w:abstractNumId="25">
    <w:nsid w:val="60DC21F7"/>
    <w:multiLevelType w:val="hybridMultilevel"/>
    <w:tmpl w:val="56A68954"/>
    <w:lvl w:ilvl="0" w:tplc="CFE6590E">
      <w:start w:val="1"/>
      <w:numFmt w:val="decimal"/>
      <w:lvlText w:val="%1)"/>
      <w:lvlJc w:val="left"/>
      <w:pPr>
        <w:ind w:left="1429" w:hanging="360"/>
      </w:pPr>
    </w:lvl>
    <w:lvl w:ilvl="1" w:tplc="FC0027A4">
      <w:start w:val="1"/>
      <w:numFmt w:val="lowerLetter"/>
      <w:lvlText w:val="%2."/>
      <w:lvlJc w:val="left"/>
      <w:pPr>
        <w:ind w:left="2149" w:hanging="360"/>
      </w:pPr>
    </w:lvl>
    <w:lvl w:ilvl="2" w:tplc="2F785A22">
      <w:start w:val="1"/>
      <w:numFmt w:val="lowerRoman"/>
      <w:lvlText w:val="%3."/>
      <w:lvlJc w:val="right"/>
      <w:pPr>
        <w:ind w:left="2869" w:hanging="180"/>
      </w:pPr>
    </w:lvl>
    <w:lvl w:ilvl="3" w:tplc="618E14A0">
      <w:start w:val="1"/>
      <w:numFmt w:val="decimal"/>
      <w:lvlText w:val="%4."/>
      <w:lvlJc w:val="left"/>
      <w:pPr>
        <w:ind w:left="3589" w:hanging="360"/>
      </w:pPr>
    </w:lvl>
    <w:lvl w:ilvl="4" w:tplc="8318C558">
      <w:start w:val="1"/>
      <w:numFmt w:val="lowerLetter"/>
      <w:lvlText w:val="%5."/>
      <w:lvlJc w:val="left"/>
      <w:pPr>
        <w:ind w:left="4309" w:hanging="360"/>
      </w:pPr>
    </w:lvl>
    <w:lvl w:ilvl="5" w:tplc="7540BA1A">
      <w:start w:val="1"/>
      <w:numFmt w:val="lowerRoman"/>
      <w:lvlText w:val="%6."/>
      <w:lvlJc w:val="right"/>
      <w:pPr>
        <w:ind w:left="5029" w:hanging="180"/>
      </w:pPr>
    </w:lvl>
    <w:lvl w:ilvl="6" w:tplc="04E415CC">
      <w:start w:val="1"/>
      <w:numFmt w:val="decimal"/>
      <w:lvlText w:val="%7."/>
      <w:lvlJc w:val="left"/>
      <w:pPr>
        <w:ind w:left="5749" w:hanging="360"/>
      </w:pPr>
    </w:lvl>
    <w:lvl w:ilvl="7" w:tplc="A4BC5332">
      <w:start w:val="1"/>
      <w:numFmt w:val="lowerLetter"/>
      <w:lvlText w:val="%8."/>
      <w:lvlJc w:val="left"/>
      <w:pPr>
        <w:ind w:left="6469" w:hanging="360"/>
      </w:pPr>
    </w:lvl>
    <w:lvl w:ilvl="8" w:tplc="3BAE021E">
      <w:start w:val="1"/>
      <w:numFmt w:val="lowerRoman"/>
      <w:lvlText w:val="%9."/>
      <w:lvlJc w:val="right"/>
      <w:pPr>
        <w:ind w:left="7189" w:hanging="180"/>
      </w:pPr>
    </w:lvl>
  </w:abstractNum>
  <w:abstractNum w:abstractNumId="26">
    <w:nsid w:val="633648D9"/>
    <w:multiLevelType w:val="hybridMultilevel"/>
    <w:tmpl w:val="DC4278F4"/>
    <w:lvl w:ilvl="0" w:tplc="A65A5E2A">
      <w:start w:val="1"/>
      <w:numFmt w:val="decimal"/>
      <w:lvlText w:val="%1."/>
      <w:lvlJc w:val="left"/>
      <w:pPr>
        <w:ind w:left="720" w:hanging="360"/>
      </w:pPr>
    </w:lvl>
    <w:lvl w:ilvl="1" w:tplc="E3EA1E6E">
      <w:start w:val="1"/>
      <w:numFmt w:val="lowerLetter"/>
      <w:lvlText w:val="%2."/>
      <w:lvlJc w:val="left"/>
      <w:pPr>
        <w:ind w:left="1440" w:hanging="360"/>
      </w:pPr>
    </w:lvl>
    <w:lvl w:ilvl="2" w:tplc="D214FCF2">
      <w:start w:val="1"/>
      <w:numFmt w:val="lowerRoman"/>
      <w:lvlText w:val="%3."/>
      <w:lvlJc w:val="right"/>
      <w:pPr>
        <w:ind w:left="2160" w:hanging="180"/>
      </w:pPr>
    </w:lvl>
    <w:lvl w:ilvl="3" w:tplc="7CAA0272">
      <w:start w:val="1"/>
      <w:numFmt w:val="decimal"/>
      <w:lvlText w:val="%4."/>
      <w:lvlJc w:val="left"/>
      <w:pPr>
        <w:ind w:left="2880" w:hanging="360"/>
      </w:pPr>
    </w:lvl>
    <w:lvl w:ilvl="4" w:tplc="0BFE602E">
      <w:start w:val="1"/>
      <w:numFmt w:val="lowerLetter"/>
      <w:lvlText w:val="%5."/>
      <w:lvlJc w:val="left"/>
      <w:pPr>
        <w:ind w:left="3600" w:hanging="360"/>
      </w:pPr>
    </w:lvl>
    <w:lvl w:ilvl="5" w:tplc="4A3094E2">
      <w:start w:val="1"/>
      <w:numFmt w:val="lowerRoman"/>
      <w:lvlText w:val="%6."/>
      <w:lvlJc w:val="right"/>
      <w:pPr>
        <w:ind w:left="4320" w:hanging="180"/>
      </w:pPr>
    </w:lvl>
    <w:lvl w:ilvl="6" w:tplc="50205CD0">
      <w:start w:val="1"/>
      <w:numFmt w:val="decimal"/>
      <w:lvlText w:val="%7."/>
      <w:lvlJc w:val="left"/>
      <w:pPr>
        <w:ind w:left="5040" w:hanging="360"/>
      </w:pPr>
    </w:lvl>
    <w:lvl w:ilvl="7" w:tplc="0D90D0D8">
      <w:start w:val="1"/>
      <w:numFmt w:val="lowerLetter"/>
      <w:lvlText w:val="%8."/>
      <w:lvlJc w:val="left"/>
      <w:pPr>
        <w:ind w:left="5760" w:hanging="360"/>
      </w:pPr>
    </w:lvl>
    <w:lvl w:ilvl="8" w:tplc="943655C0">
      <w:start w:val="1"/>
      <w:numFmt w:val="lowerRoman"/>
      <w:lvlText w:val="%9."/>
      <w:lvlJc w:val="right"/>
      <w:pPr>
        <w:ind w:left="6480" w:hanging="180"/>
      </w:pPr>
    </w:lvl>
  </w:abstractNum>
  <w:abstractNum w:abstractNumId="27">
    <w:nsid w:val="69FB193E"/>
    <w:multiLevelType w:val="hybridMultilevel"/>
    <w:tmpl w:val="0568C3C6"/>
    <w:lvl w:ilvl="0" w:tplc="313899A6">
      <w:start w:val="1"/>
      <w:numFmt w:val="decimal"/>
      <w:lvlText w:val="%1)"/>
      <w:lvlJc w:val="left"/>
      <w:pPr>
        <w:ind w:left="3337" w:hanging="360"/>
      </w:pPr>
    </w:lvl>
    <w:lvl w:ilvl="1" w:tplc="0A42D78E">
      <w:start w:val="1"/>
      <w:numFmt w:val="lowerLetter"/>
      <w:lvlText w:val="%2."/>
      <w:lvlJc w:val="left"/>
      <w:pPr>
        <w:ind w:left="1789" w:hanging="360"/>
      </w:pPr>
    </w:lvl>
    <w:lvl w:ilvl="2" w:tplc="E0746EFC">
      <w:start w:val="1"/>
      <w:numFmt w:val="lowerRoman"/>
      <w:lvlText w:val="%3."/>
      <w:lvlJc w:val="right"/>
      <w:pPr>
        <w:ind w:left="2509" w:hanging="180"/>
      </w:pPr>
    </w:lvl>
    <w:lvl w:ilvl="3" w:tplc="3872F5CC">
      <w:start w:val="1"/>
      <w:numFmt w:val="decimal"/>
      <w:lvlText w:val="%4."/>
      <w:lvlJc w:val="left"/>
      <w:pPr>
        <w:ind w:left="3229" w:hanging="360"/>
      </w:pPr>
    </w:lvl>
    <w:lvl w:ilvl="4" w:tplc="5DD89428">
      <w:start w:val="1"/>
      <w:numFmt w:val="lowerLetter"/>
      <w:lvlText w:val="%5."/>
      <w:lvlJc w:val="left"/>
      <w:pPr>
        <w:ind w:left="3949" w:hanging="360"/>
      </w:pPr>
    </w:lvl>
    <w:lvl w:ilvl="5" w:tplc="4B0C6640">
      <w:start w:val="1"/>
      <w:numFmt w:val="lowerRoman"/>
      <w:lvlText w:val="%6."/>
      <w:lvlJc w:val="right"/>
      <w:pPr>
        <w:ind w:left="4669" w:hanging="180"/>
      </w:pPr>
    </w:lvl>
    <w:lvl w:ilvl="6" w:tplc="3278A3E4">
      <w:start w:val="1"/>
      <w:numFmt w:val="decimal"/>
      <w:lvlText w:val="%7."/>
      <w:lvlJc w:val="left"/>
      <w:pPr>
        <w:ind w:left="5389" w:hanging="360"/>
      </w:pPr>
    </w:lvl>
    <w:lvl w:ilvl="7" w:tplc="E7B498BA">
      <w:start w:val="1"/>
      <w:numFmt w:val="lowerLetter"/>
      <w:lvlText w:val="%8."/>
      <w:lvlJc w:val="left"/>
      <w:pPr>
        <w:ind w:left="6109" w:hanging="360"/>
      </w:pPr>
    </w:lvl>
    <w:lvl w:ilvl="8" w:tplc="9B266F84">
      <w:start w:val="1"/>
      <w:numFmt w:val="lowerRoman"/>
      <w:lvlText w:val="%9."/>
      <w:lvlJc w:val="right"/>
      <w:pPr>
        <w:ind w:left="6829" w:hanging="180"/>
      </w:pPr>
    </w:lvl>
  </w:abstractNum>
  <w:abstractNum w:abstractNumId="28">
    <w:nsid w:val="72987340"/>
    <w:multiLevelType w:val="hybridMultilevel"/>
    <w:tmpl w:val="3A3A494E"/>
    <w:lvl w:ilvl="0" w:tplc="C28AA0EE">
      <w:start w:val="1"/>
      <w:numFmt w:val="decimal"/>
      <w:lvlText w:val="%1."/>
      <w:lvlJc w:val="left"/>
      <w:pPr>
        <w:ind w:left="720" w:hanging="360"/>
      </w:pPr>
    </w:lvl>
    <w:lvl w:ilvl="1" w:tplc="69543946">
      <w:start w:val="1"/>
      <w:numFmt w:val="lowerLetter"/>
      <w:lvlText w:val="%2."/>
      <w:lvlJc w:val="left"/>
      <w:pPr>
        <w:ind w:left="1440" w:hanging="360"/>
      </w:pPr>
    </w:lvl>
    <w:lvl w:ilvl="2" w:tplc="91168520">
      <w:start w:val="1"/>
      <w:numFmt w:val="lowerRoman"/>
      <w:lvlText w:val="%3."/>
      <w:lvlJc w:val="right"/>
      <w:pPr>
        <w:ind w:left="2160" w:hanging="180"/>
      </w:pPr>
    </w:lvl>
    <w:lvl w:ilvl="3" w:tplc="98989F3C">
      <w:start w:val="1"/>
      <w:numFmt w:val="decimal"/>
      <w:lvlText w:val="%4."/>
      <w:lvlJc w:val="left"/>
      <w:pPr>
        <w:ind w:left="2880" w:hanging="360"/>
      </w:pPr>
    </w:lvl>
    <w:lvl w:ilvl="4" w:tplc="5906B17C">
      <w:start w:val="1"/>
      <w:numFmt w:val="lowerLetter"/>
      <w:lvlText w:val="%5."/>
      <w:lvlJc w:val="left"/>
      <w:pPr>
        <w:ind w:left="3600" w:hanging="360"/>
      </w:pPr>
    </w:lvl>
    <w:lvl w:ilvl="5" w:tplc="681C8378">
      <w:start w:val="1"/>
      <w:numFmt w:val="lowerRoman"/>
      <w:lvlText w:val="%6."/>
      <w:lvlJc w:val="right"/>
      <w:pPr>
        <w:ind w:left="4320" w:hanging="180"/>
      </w:pPr>
    </w:lvl>
    <w:lvl w:ilvl="6" w:tplc="2CC01D48">
      <w:start w:val="1"/>
      <w:numFmt w:val="decimal"/>
      <w:lvlText w:val="%7."/>
      <w:lvlJc w:val="left"/>
      <w:pPr>
        <w:ind w:left="5040" w:hanging="360"/>
      </w:pPr>
    </w:lvl>
    <w:lvl w:ilvl="7" w:tplc="C87488F0">
      <w:start w:val="1"/>
      <w:numFmt w:val="lowerLetter"/>
      <w:lvlText w:val="%8."/>
      <w:lvlJc w:val="left"/>
      <w:pPr>
        <w:ind w:left="5760" w:hanging="360"/>
      </w:pPr>
    </w:lvl>
    <w:lvl w:ilvl="8" w:tplc="E4064CBE">
      <w:start w:val="1"/>
      <w:numFmt w:val="lowerRoman"/>
      <w:lvlText w:val="%9."/>
      <w:lvlJc w:val="right"/>
      <w:pPr>
        <w:ind w:left="6480" w:hanging="180"/>
      </w:pPr>
    </w:lvl>
  </w:abstractNum>
  <w:abstractNum w:abstractNumId="29">
    <w:nsid w:val="77FE3074"/>
    <w:multiLevelType w:val="hybridMultilevel"/>
    <w:tmpl w:val="4112BC82"/>
    <w:lvl w:ilvl="0" w:tplc="686EACF4">
      <w:start w:val="1"/>
      <w:numFmt w:val="decimal"/>
      <w:lvlText w:val="%1."/>
      <w:lvlJc w:val="left"/>
      <w:pPr>
        <w:ind w:left="720" w:hanging="360"/>
      </w:pPr>
    </w:lvl>
    <w:lvl w:ilvl="1" w:tplc="9326C578">
      <w:start w:val="1"/>
      <w:numFmt w:val="lowerLetter"/>
      <w:lvlText w:val="%2."/>
      <w:lvlJc w:val="left"/>
      <w:pPr>
        <w:ind w:left="1440" w:hanging="360"/>
      </w:pPr>
    </w:lvl>
    <w:lvl w:ilvl="2" w:tplc="0F8E2E5C">
      <w:start w:val="1"/>
      <w:numFmt w:val="lowerRoman"/>
      <w:lvlText w:val="%3."/>
      <w:lvlJc w:val="right"/>
      <w:pPr>
        <w:ind w:left="2160" w:hanging="180"/>
      </w:pPr>
    </w:lvl>
    <w:lvl w:ilvl="3" w:tplc="E61ED3CE">
      <w:start w:val="1"/>
      <w:numFmt w:val="decimal"/>
      <w:lvlText w:val="%4."/>
      <w:lvlJc w:val="left"/>
      <w:pPr>
        <w:ind w:left="2880" w:hanging="360"/>
      </w:pPr>
    </w:lvl>
    <w:lvl w:ilvl="4" w:tplc="154673A4">
      <w:start w:val="1"/>
      <w:numFmt w:val="lowerLetter"/>
      <w:lvlText w:val="%5."/>
      <w:lvlJc w:val="left"/>
      <w:pPr>
        <w:ind w:left="3600" w:hanging="360"/>
      </w:pPr>
    </w:lvl>
    <w:lvl w:ilvl="5" w:tplc="E9668A16">
      <w:start w:val="1"/>
      <w:numFmt w:val="lowerRoman"/>
      <w:lvlText w:val="%6."/>
      <w:lvlJc w:val="right"/>
      <w:pPr>
        <w:ind w:left="4320" w:hanging="180"/>
      </w:pPr>
    </w:lvl>
    <w:lvl w:ilvl="6" w:tplc="D742BD50">
      <w:start w:val="1"/>
      <w:numFmt w:val="decimal"/>
      <w:lvlText w:val="%7."/>
      <w:lvlJc w:val="left"/>
      <w:pPr>
        <w:ind w:left="5040" w:hanging="360"/>
      </w:pPr>
    </w:lvl>
    <w:lvl w:ilvl="7" w:tplc="4F9A5BCE">
      <w:start w:val="1"/>
      <w:numFmt w:val="lowerLetter"/>
      <w:lvlText w:val="%8."/>
      <w:lvlJc w:val="left"/>
      <w:pPr>
        <w:ind w:left="5760" w:hanging="360"/>
      </w:pPr>
    </w:lvl>
    <w:lvl w:ilvl="8" w:tplc="7E085E1A">
      <w:start w:val="1"/>
      <w:numFmt w:val="lowerRoman"/>
      <w:lvlText w:val="%9."/>
      <w:lvlJc w:val="right"/>
      <w:pPr>
        <w:ind w:left="6480" w:hanging="180"/>
      </w:pPr>
    </w:lvl>
  </w:abstractNum>
  <w:abstractNum w:abstractNumId="30">
    <w:nsid w:val="7DCA70EC"/>
    <w:multiLevelType w:val="hybridMultilevel"/>
    <w:tmpl w:val="CD188ACA"/>
    <w:lvl w:ilvl="0" w:tplc="087A8ACA">
      <w:start w:val="1"/>
      <w:numFmt w:val="decimal"/>
      <w:lvlText w:val="%1)"/>
      <w:lvlJc w:val="left"/>
      <w:pPr>
        <w:ind w:left="1429" w:hanging="360"/>
      </w:pPr>
    </w:lvl>
    <w:lvl w:ilvl="1" w:tplc="09F20530">
      <w:start w:val="1"/>
      <w:numFmt w:val="decimal"/>
      <w:lvlText w:val="%2."/>
      <w:lvlJc w:val="left"/>
      <w:pPr>
        <w:ind w:left="2341" w:hanging="552"/>
      </w:pPr>
    </w:lvl>
    <w:lvl w:ilvl="2" w:tplc="7ED418B4">
      <w:start w:val="1"/>
      <w:numFmt w:val="lowerRoman"/>
      <w:lvlText w:val="%3."/>
      <w:lvlJc w:val="right"/>
      <w:pPr>
        <w:ind w:left="2869" w:hanging="180"/>
      </w:pPr>
    </w:lvl>
    <w:lvl w:ilvl="3" w:tplc="0CE87B04">
      <w:start w:val="1"/>
      <w:numFmt w:val="decimal"/>
      <w:lvlText w:val="%4."/>
      <w:lvlJc w:val="left"/>
      <w:pPr>
        <w:ind w:left="3589" w:hanging="360"/>
      </w:pPr>
    </w:lvl>
    <w:lvl w:ilvl="4" w:tplc="CB0C271C">
      <w:start w:val="1"/>
      <w:numFmt w:val="lowerLetter"/>
      <w:lvlText w:val="%5."/>
      <w:lvlJc w:val="left"/>
      <w:pPr>
        <w:ind w:left="4309" w:hanging="360"/>
      </w:pPr>
    </w:lvl>
    <w:lvl w:ilvl="5" w:tplc="D4F0AAEC">
      <w:start w:val="1"/>
      <w:numFmt w:val="lowerRoman"/>
      <w:lvlText w:val="%6."/>
      <w:lvlJc w:val="right"/>
      <w:pPr>
        <w:ind w:left="5029" w:hanging="180"/>
      </w:pPr>
    </w:lvl>
    <w:lvl w:ilvl="6" w:tplc="C0285A48">
      <w:start w:val="1"/>
      <w:numFmt w:val="decimal"/>
      <w:lvlText w:val="%7."/>
      <w:lvlJc w:val="left"/>
      <w:pPr>
        <w:ind w:left="5749" w:hanging="360"/>
      </w:pPr>
    </w:lvl>
    <w:lvl w:ilvl="7" w:tplc="D910F28A">
      <w:start w:val="1"/>
      <w:numFmt w:val="lowerLetter"/>
      <w:lvlText w:val="%8."/>
      <w:lvlJc w:val="left"/>
      <w:pPr>
        <w:ind w:left="6469" w:hanging="360"/>
      </w:pPr>
    </w:lvl>
    <w:lvl w:ilvl="8" w:tplc="4EF8E662">
      <w:start w:val="1"/>
      <w:numFmt w:val="lowerRoman"/>
      <w:lvlText w:val="%9."/>
      <w:lvlJc w:val="right"/>
      <w:pPr>
        <w:ind w:left="7189" w:hanging="180"/>
      </w:pPr>
    </w:lvl>
  </w:abstractNum>
  <w:num w:numId="1">
    <w:abstractNumId w:val="24"/>
  </w:num>
  <w:num w:numId="2">
    <w:abstractNumId w:val="10"/>
  </w:num>
  <w:num w:numId="3">
    <w:abstractNumId w:val="5"/>
  </w:num>
  <w:num w:numId="4">
    <w:abstractNumId w:val="17"/>
  </w:num>
  <w:num w:numId="5">
    <w:abstractNumId w:val="4"/>
  </w:num>
  <w:num w:numId="6">
    <w:abstractNumId w:val="23"/>
  </w:num>
  <w:num w:numId="7">
    <w:abstractNumId w:val="13"/>
  </w:num>
  <w:num w:numId="8">
    <w:abstractNumId w:val="2"/>
  </w:num>
  <w:num w:numId="9">
    <w:abstractNumId w:val="7"/>
  </w:num>
  <w:num w:numId="10">
    <w:abstractNumId w:val="11"/>
  </w:num>
  <w:num w:numId="11">
    <w:abstractNumId w:val="18"/>
  </w:num>
  <w:num w:numId="12">
    <w:abstractNumId w:val="22"/>
  </w:num>
  <w:num w:numId="13">
    <w:abstractNumId w:val="3"/>
  </w:num>
  <w:num w:numId="14">
    <w:abstractNumId w:val="0"/>
  </w:num>
  <w:num w:numId="15">
    <w:abstractNumId w:val="20"/>
  </w:num>
  <w:num w:numId="16">
    <w:abstractNumId w:val="30"/>
  </w:num>
  <w:num w:numId="17">
    <w:abstractNumId w:val="16"/>
  </w:num>
  <w:num w:numId="18">
    <w:abstractNumId w:val="19"/>
  </w:num>
  <w:num w:numId="19">
    <w:abstractNumId w:val="21"/>
  </w:num>
  <w:num w:numId="20">
    <w:abstractNumId w:val="6"/>
  </w:num>
  <w:num w:numId="21">
    <w:abstractNumId w:val="27"/>
  </w:num>
  <w:num w:numId="22">
    <w:abstractNumId w:val="25"/>
  </w:num>
  <w:num w:numId="23">
    <w:abstractNumId w:val="12"/>
  </w:num>
  <w:num w:numId="24">
    <w:abstractNumId w:val="14"/>
  </w:num>
  <w:num w:numId="25">
    <w:abstractNumId w:val="28"/>
  </w:num>
  <w:num w:numId="26">
    <w:abstractNumId w:val="8"/>
  </w:num>
  <w:num w:numId="27">
    <w:abstractNumId w:val="9"/>
  </w:num>
  <w:num w:numId="28">
    <w:abstractNumId w:val="26"/>
  </w:num>
  <w:num w:numId="29">
    <w:abstractNumId w:val="1"/>
  </w:num>
  <w:num w:numId="30">
    <w:abstractNumId w:val="29"/>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0BD1"/>
    <w:rsid w:val="000036F8"/>
    <w:rsid w:val="00014090"/>
    <w:rsid w:val="000208B1"/>
    <w:rsid w:val="00026C4E"/>
    <w:rsid w:val="000444BB"/>
    <w:rsid w:val="000A77E8"/>
    <w:rsid w:val="00100E87"/>
    <w:rsid w:val="001309F6"/>
    <w:rsid w:val="00131515"/>
    <w:rsid w:val="0014388A"/>
    <w:rsid w:val="00167713"/>
    <w:rsid w:val="002534C7"/>
    <w:rsid w:val="002713F1"/>
    <w:rsid w:val="00282789"/>
    <w:rsid w:val="002E0697"/>
    <w:rsid w:val="00301FFF"/>
    <w:rsid w:val="00327CB0"/>
    <w:rsid w:val="00393B8D"/>
    <w:rsid w:val="00422E99"/>
    <w:rsid w:val="004B1153"/>
    <w:rsid w:val="004B2194"/>
    <w:rsid w:val="004D3964"/>
    <w:rsid w:val="005513A7"/>
    <w:rsid w:val="00571C06"/>
    <w:rsid w:val="00630BD1"/>
    <w:rsid w:val="006C5B03"/>
    <w:rsid w:val="00701742"/>
    <w:rsid w:val="007D1915"/>
    <w:rsid w:val="008030A5"/>
    <w:rsid w:val="00863C77"/>
    <w:rsid w:val="008F5E02"/>
    <w:rsid w:val="0090495B"/>
    <w:rsid w:val="00910059"/>
    <w:rsid w:val="00920B75"/>
    <w:rsid w:val="00956215"/>
    <w:rsid w:val="009C4380"/>
    <w:rsid w:val="009D4B19"/>
    <w:rsid w:val="00A01469"/>
    <w:rsid w:val="00A728CE"/>
    <w:rsid w:val="00B34F09"/>
    <w:rsid w:val="00B445A1"/>
    <w:rsid w:val="00BA671B"/>
    <w:rsid w:val="00BB6810"/>
    <w:rsid w:val="00BD7835"/>
    <w:rsid w:val="00BE3AFF"/>
    <w:rsid w:val="00BF153A"/>
    <w:rsid w:val="00C27B15"/>
    <w:rsid w:val="00C5287B"/>
    <w:rsid w:val="00C535FC"/>
    <w:rsid w:val="00C82B39"/>
    <w:rsid w:val="00CB5409"/>
    <w:rsid w:val="00EF40C8"/>
    <w:rsid w:val="00F07783"/>
    <w:rsid w:val="00F21A13"/>
    <w:rsid w:val="00F8052C"/>
    <w:rsid w:val="00FA71C4"/>
    <w:rsid w:val="00FD5700"/>
    <w:rsid w:val="00FE5D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15"/>
    <w:rPr>
      <w:sz w:val="24"/>
      <w:szCs w:val="24"/>
      <w:lang w:eastAsia="ru-RU"/>
    </w:rPr>
  </w:style>
  <w:style w:type="paragraph" w:styleId="1">
    <w:name w:val="heading 1"/>
    <w:basedOn w:val="a"/>
    <w:next w:val="a"/>
    <w:link w:val="10"/>
    <w:uiPriority w:val="9"/>
    <w:qFormat/>
    <w:rsid w:val="00C27B15"/>
    <w:pPr>
      <w:keepNext/>
      <w:spacing w:before="240" w:after="60"/>
      <w:outlineLvl w:val="0"/>
    </w:pPr>
    <w:rPr>
      <w:rFonts w:ascii="Arial" w:hAnsi="Arial" w:cs="Arial"/>
      <w:b/>
      <w:bCs/>
      <w:sz w:val="32"/>
      <w:szCs w:val="32"/>
    </w:rPr>
  </w:style>
  <w:style w:type="paragraph" w:styleId="2">
    <w:name w:val="heading 2"/>
    <w:basedOn w:val="a"/>
    <w:next w:val="a"/>
    <w:link w:val="20"/>
    <w:qFormat/>
    <w:rsid w:val="00C27B1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27B15"/>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27B15"/>
    <w:pPr>
      <w:keepNext/>
      <w:spacing w:before="240" w:after="60"/>
      <w:outlineLvl w:val="3"/>
    </w:pPr>
    <w:rPr>
      <w:rFonts w:ascii="Calibri" w:hAnsi="Calibri"/>
      <w:b/>
      <w:bCs/>
      <w:sz w:val="28"/>
      <w:szCs w:val="28"/>
      <w:lang w:val="en-US" w:eastAsia="en-US"/>
    </w:rPr>
  </w:style>
  <w:style w:type="paragraph" w:styleId="5">
    <w:name w:val="heading 5"/>
    <w:basedOn w:val="a"/>
    <w:next w:val="a"/>
    <w:link w:val="50"/>
    <w:unhideWhenUsed/>
    <w:qFormat/>
    <w:rsid w:val="00C27B15"/>
    <w:pPr>
      <w:spacing w:before="240" w:after="60"/>
      <w:outlineLvl w:val="4"/>
    </w:pPr>
    <w:rPr>
      <w:rFonts w:ascii="Calibri" w:hAnsi="Calibri"/>
      <w:b/>
      <w:bCs/>
      <w:i/>
      <w:iCs/>
      <w:sz w:val="26"/>
      <w:szCs w:val="26"/>
      <w:lang w:val="en-US" w:eastAsia="en-US"/>
    </w:rPr>
  </w:style>
  <w:style w:type="paragraph" w:styleId="6">
    <w:name w:val="heading 6"/>
    <w:basedOn w:val="a"/>
    <w:next w:val="a"/>
    <w:link w:val="60"/>
    <w:uiPriority w:val="9"/>
    <w:unhideWhenUsed/>
    <w:qFormat/>
    <w:rsid w:val="00C27B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27B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27B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27B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27B15"/>
    <w:rPr>
      <w:rFonts w:ascii="Arial" w:eastAsia="Arial" w:hAnsi="Arial" w:cs="Arial"/>
      <w:sz w:val="40"/>
      <w:szCs w:val="40"/>
    </w:rPr>
  </w:style>
  <w:style w:type="character" w:customStyle="1" w:styleId="Heading2Char">
    <w:name w:val="Heading 2 Char"/>
    <w:uiPriority w:val="9"/>
    <w:rsid w:val="00C27B15"/>
    <w:rPr>
      <w:rFonts w:ascii="Arial" w:eastAsia="Arial" w:hAnsi="Arial" w:cs="Arial"/>
      <w:sz w:val="34"/>
    </w:rPr>
  </w:style>
  <w:style w:type="character" w:customStyle="1" w:styleId="Heading3Char">
    <w:name w:val="Heading 3 Char"/>
    <w:uiPriority w:val="9"/>
    <w:rsid w:val="00C27B15"/>
    <w:rPr>
      <w:rFonts w:ascii="Arial" w:eastAsia="Arial" w:hAnsi="Arial" w:cs="Arial"/>
      <w:sz w:val="30"/>
      <w:szCs w:val="30"/>
    </w:rPr>
  </w:style>
  <w:style w:type="character" w:customStyle="1" w:styleId="Heading4Char">
    <w:name w:val="Heading 4 Char"/>
    <w:uiPriority w:val="9"/>
    <w:rsid w:val="00C27B15"/>
    <w:rPr>
      <w:rFonts w:ascii="Arial" w:eastAsia="Arial" w:hAnsi="Arial" w:cs="Arial"/>
      <w:b/>
      <w:bCs/>
      <w:sz w:val="26"/>
      <w:szCs w:val="26"/>
    </w:rPr>
  </w:style>
  <w:style w:type="character" w:customStyle="1" w:styleId="Heading5Char">
    <w:name w:val="Heading 5 Char"/>
    <w:uiPriority w:val="9"/>
    <w:rsid w:val="00C27B15"/>
    <w:rPr>
      <w:rFonts w:ascii="Arial" w:eastAsia="Arial" w:hAnsi="Arial" w:cs="Arial"/>
      <w:b/>
      <w:bCs/>
      <w:sz w:val="24"/>
      <w:szCs w:val="24"/>
    </w:rPr>
  </w:style>
  <w:style w:type="character" w:customStyle="1" w:styleId="60">
    <w:name w:val="Заголовок 6 Знак"/>
    <w:link w:val="6"/>
    <w:uiPriority w:val="9"/>
    <w:rsid w:val="00C27B15"/>
    <w:rPr>
      <w:rFonts w:ascii="Arial" w:eastAsia="Arial" w:hAnsi="Arial" w:cs="Arial"/>
      <w:b/>
      <w:bCs/>
      <w:sz w:val="22"/>
      <w:szCs w:val="22"/>
    </w:rPr>
  </w:style>
  <w:style w:type="character" w:customStyle="1" w:styleId="70">
    <w:name w:val="Заголовок 7 Знак"/>
    <w:link w:val="7"/>
    <w:uiPriority w:val="9"/>
    <w:rsid w:val="00C27B15"/>
    <w:rPr>
      <w:rFonts w:ascii="Arial" w:eastAsia="Arial" w:hAnsi="Arial" w:cs="Arial"/>
      <w:b/>
      <w:bCs/>
      <w:i/>
      <w:iCs/>
      <w:sz w:val="22"/>
      <w:szCs w:val="22"/>
    </w:rPr>
  </w:style>
  <w:style w:type="character" w:customStyle="1" w:styleId="80">
    <w:name w:val="Заголовок 8 Знак"/>
    <w:link w:val="8"/>
    <w:uiPriority w:val="9"/>
    <w:rsid w:val="00C27B15"/>
    <w:rPr>
      <w:rFonts w:ascii="Arial" w:eastAsia="Arial" w:hAnsi="Arial" w:cs="Arial"/>
      <w:i/>
      <w:iCs/>
      <w:sz w:val="22"/>
      <w:szCs w:val="22"/>
    </w:rPr>
  </w:style>
  <w:style w:type="character" w:customStyle="1" w:styleId="90">
    <w:name w:val="Заголовок 9 Знак"/>
    <w:link w:val="9"/>
    <w:uiPriority w:val="9"/>
    <w:rsid w:val="00C27B15"/>
    <w:rPr>
      <w:rFonts w:ascii="Arial" w:eastAsia="Arial" w:hAnsi="Arial" w:cs="Arial"/>
      <w:i/>
      <w:iCs/>
      <w:sz w:val="21"/>
      <w:szCs w:val="21"/>
    </w:rPr>
  </w:style>
  <w:style w:type="paragraph" w:styleId="a3">
    <w:name w:val="List Paragraph"/>
    <w:basedOn w:val="a"/>
    <w:uiPriority w:val="34"/>
    <w:qFormat/>
    <w:rsid w:val="00C27B15"/>
    <w:pPr>
      <w:ind w:left="720"/>
      <w:contextualSpacing/>
    </w:pPr>
  </w:style>
  <w:style w:type="paragraph" w:styleId="a4">
    <w:name w:val="No Spacing"/>
    <w:uiPriority w:val="1"/>
    <w:qFormat/>
    <w:rsid w:val="00C27B15"/>
  </w:style>
  <w:style w:type="paragraph" w:styleId="a5">
    <w:name w:val="Title"/>
    <w:basedOn w:val="a"/>
    <w:next w:val="a"/>
    <w:link w:val="a6"/>
    <w:uiPriority w:val="10"/>
    <w:qFormat/>
    <w:rsid w:val="00C27B15"/>
    <w:pPr>
      <w:spacing w:before="300" w:after="200"/>
      <w:contextualSpacing/>
    </w:pPr>
    <w:rPr>
      <w:sz w:val="48"/>
      <w:szCs w:val="48"/>
    </w:rPr>
  </w:style>
  <w:style w:type="character" w:customStyle="1" w:styleId="a6">
    <w:name w:val="Название Знак"/>
    <w:link w:val="a5"/>
    <w:uiPriority w:val="10"/>
    <w:rsid w:val="00C27B15"/>
    <w:rPr>
      <w:sz w:val="48"/>
      <w:szCs w:val="48"/>
    </w:rPr>
  </w:style>
  <w:style w:type="paragraph" w:styleId="a7">
    <w:name w:val="Subtitle"/>
    <w:basedOn w:val="a"/>
    <w:next w:val="a"/>
    <w:link w:val="a8"/>
    <w:uiPriority w:val="11"/>
    <w:qFormat/>
    <w:rsid w:val="00C27B15"/>
    <w:pPr>
      <w:spacing w:before="200" w:after="200"/>
    </w:pPr>
  </w:style>
  <w:style w:type="character" w:customStyle="1" w:styleId="a8">
    <w:name w:val="Подзаголовок Знак"/>
    <w:link w:val="a7"/>
    <w:uiPriority w:val="11"/>
    <w:rsid w:val="00C27B15"/>
    <w:rPr>
      <w:sz w:val="24"/>
      <w:szCs w:val="24"/>
    </w:rPr>
  </w:style>
  <w:style w:type="paragraph" w:styleId="21">
    <w:name w:val="Quote"/>
    <w:basedOn w:val="a"/>
    <w:next w:val="a"/>
    <w:link w:val="22"/>
    <w:uiPriority w:val="29"/>
    <w:qFormat/>
    <w:rsid w:val="00C27B15"/>
    <w:pPr>
      <w:ind w:left="720" w:right="720"/>
    </w:pPr>
    <w:rPr>
      <w:i/>
    </w:rPr>
  </w:style>
  <w:style w:type="character" w:customStyle="1" w:styleId="22">
    <w:name w:val="Цитата 2 Знак"/>
    <w:link w:val="21"/>
    <w:uiPriority w:val="29"/>
    <w:rsid w:val="00C27B15"/>
    <w:rPr>
      <w:i/>
    </w:rPr>
  </w:style>
  <w:style w:type="paragraph" w:styleId="a9">
    <w:name w:val="Intense Quote"/>
    <w:basedOn w:val="a"/>
    <w:next w:val="a"/>
    <w:link w:val="aa"/>
    <w:uiPriority w:val="30"/>
    <w:qFormat/>
    <w:rsid w:val="00C27B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27B15"/>
    <w:rPr>
      <w:i/>
    </w:rPr>
  </w:style>
  <w:style w:type="paragraph" w:styleId="ab">
    <w:name w:val="header"/>
    <w:basedOn w:val="a"/>
    <w:link w:val="ac"/>
    <w:uiPriority w:val="99"/>
    <w:rsid w:val="00C27B15"/>
    <w:pPr>
      <w:tabs>
        <w:tab w:val="center" w:pos="4677"/>
        <w:tab w:val="right" w:pos="9355"/>
      </w:tabs>
    </w:pPr>
  </w:style>
  <w:style w:type="paragraph" w:styleId="ad">
    <w:name w:val="footer"/>
    <w:basedOn w:val="a"/>
    <w:link w:val="ae"/>
    <w:uiPriority w:val="99"/>
    <w:rsid w:val="00C27B15"/>
    <w:pPr>
      <w:tabs>
        <w:tab w:val="center" w:pos="4677"/>
        <w:tab w:val="right" w:pos="9355"/>
      </w:tabs>
    </w:pPr>
    <w:rPr>
      <w:sz w:val="28"/>
      <w:szCs w:val="28"/>
    </w:rPr>
  </w:style>
  <w:style w:type="character" w:customStyle="1" w:styleId="FooterChar">
    <w:name w:val="Footer Char"/>
    <w:uiPriority w:val="99"/>
    <w:rsid w:val="00C27B15"/>
  </w:style>
  <w:style w:type="paragraph" w:styleId="af">
    <w:name w:val="caption"/>
    <w:basedOn w:val="a"/>
    <w:next w:val="a"/>
    <w:uiPriority w:val="35"/>
    <w:semiHidden/>
    <w:unhideWhenUsed/>
    <w:qFormat/>
    <w:rsid w:val="00C27B15"/>
    <w:pPr>
      <w:spacing w:line="276" w:lineRule="auto"/>
    </w:pPr>
    <w:rPr>
      <w:b/>
      <w:bCs/>
      <w:color w:val="4F81BD" w:themeColor="accent1"/>
      <w:sz w:val="18"/>
      <w:szCs w:val="18"/>
    </w:rPr>
  </w:style>
  <w:style w:type="character" w:customStyle="1" w:styleId="CaptionChar">
    <w:name w:val="Caption Char"/>
    <w:uiPriority w:val="99"/>
    <w:rsid w:val="00C27B15"/>
  </w:style>
  <w:style w:type="table" w:styleId="af0">
    <w:name w:val="Table Grid"/>
    <w:basedOn w:val="a1"/>
    <w:uiPriority w:val="39"/>
    <w:rsid w:val="00C27B15"/>
    <w:tblPr>
      <w:tblInd w:w="0" w:type="dxa"/>
      <w:tblCellMar>
        <w:top w:w="0" w:type="dxa"/>
        <w:left w:w="108" w:type="dxa"/>
        <w:bottom w:w="0" w:type="dxa"/>
        <w:right w:w="108" w:type="dxa"/>
      </w:tblCellMar>
    </w:tblPr>
  </w:style>
  <w:style w:type="table" w:customStyle="1" w:styleId="TableGridLight">
    <w:name w:val="Table Grid Light"/>
    <w:uiPriority w:val="59"/>
    <w:rsid w:val="00C27B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27B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C27B1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27B1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C27B1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C27B1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C27B1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27B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27B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27B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27B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27B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27B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27B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27B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27B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27B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27B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27B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27B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C27B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27B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27B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27B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27B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27B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27B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C27B1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27B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27B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27B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27B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27B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27B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C27B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27B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27B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27B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27B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27B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27B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C27B1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27B1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27B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27B1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27B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27B1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27B1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27B1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27B1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27B1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27B1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27B1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27B1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27B1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27B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27B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27B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27B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27B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27B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27B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C27B1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27B1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27B1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27B1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27B1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27B1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27B1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C27B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27B1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27B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27B1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27B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27B1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27B1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27B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27B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27B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27B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27B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27B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27B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C27B1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27B1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27B1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27B1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27B1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27B1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27B1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C27B1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27B1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27B1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27B1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27B1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27B1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27B1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27B1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27B1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27B1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27B1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27B1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27B1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27B1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27B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C27B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27B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27B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27B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27B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27B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27B1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C27B1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27B1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27B1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27B1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27B1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27B1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27B1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27B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27B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27B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27B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27B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27B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sid w:val="00C27B15"/>
    <w:rPr>
      <w:rFonts w:cs="Times New Roman"/>
      <w:color w:val="0000FF"/>
      <w:u w:val="single"/>
    </w:rPr>
  </w:style>
  <w:style w:type="paragraph" w:styleId="af2">
    <w:name w:val="footnote text"/>
    <w:basedOn w:val="a"/>
    <w:link w:val="af3"/>
    <w:rsid w:val="00C27B15"/>
  </w:style>
  <w:style w:type="character" w:customStyle="1" w:styleId="FootnoteTextChar">
    <w:name w:val="Footnote Text Char"/>
    <w:uiPriority w:val="99"/>
    <w:rsid w:val="00C27B15"/>
    <w:rPr>
      <w:sz w:val="18"/>
    </w:rPr>
  </w:style>
  <w:style w:type="character" w:styleId="af4">
    <w:name w:val="footnote reference"/>
    <w:uiPriority w:val="99"/>
    <w:unhideWhenUsed/>
    <w:rsid w:val="00C27B15"/>
    <w:rPr>
      <w:vertAlign w:val="superscript"/>
    </w:rPr>
  </w:style>
  <w:style w:type="paragraph" w:styleId="af5">
    <w:name w:val="endnote text"/>
    <w:basedOn w:val="a"/>
    <w:link w:val="af6"/>
    <w:uiPriority w:val="99"/>
    <w:semiHidden/>
    <w:unhideWhenUsed/>
    <w:rsid w:val="00C27B15"/>
    <w:rPr>
      <w:sz w:val="20"/>
    </w:rPr>
  </w:style>
  <w:style w:type="character" w:customStyle="1" w:styleId="af6">
    <w:name w:val="Текст концевой сноски Знак"/>
    <w:link w:val="af5"/>
    <w:uiPriority w:val="99"/>
    <w:rsid w:val="00C27B15"/>
    <w:rPr>
      <w:sz w:val="20"/>
    </w:rPr>
  </w:style>
  <w:style w:type="character" w:styleId="af7">
    <w:name w:val="endnote reference"/>
    <w:uiPriority w:val="99"/>
    <w:semiHidden/>
    <w:unhideWhenUsed/>
    <w:rsid w:val="00C27B15"/>
    <w:rPr>
      <w:vertAlign w:val="superscript"/>
    </w:rPr>
  </w:style>
  <w:style w:type="paragraph" w:styleId="11">
    <w:name w:val="toc 1"/>
    <w:basedOn w:val="a"/>
    <w:next w:val="a"/>
    <w:uiPriority w:val="39"/>
    <w:unhideWhenUsed/>
    <w:rsid w:val="00C27B15"/>
    <w:pPr>
      <w:spacing w:after="57"/>
    </w:pPr>
  </w:style>
  <w:style w:type="paragraph" w:styleId="23">
    <w:name w:val="toc 2"/>
    <w:basedOn w:val="a"/>
    <w:next w:val="a"/>
    <w:uiPriority w:val="39"/>
    <w:unhideWhenUsed/>
    <w:rsid w:val="00C27B15"/>
    <w:pPr>
      <w:spacing w:after="57"/>
      <w:ind w:left="283"/>
    </w:pPr>
  </w:style>
  <w:style w:type="paragraph" w:styleId="31">
    <w:name w:val="toc 3"/>
    <w:basedOn w:val="a"/>
    <w:next w:val="a"/>
    <w:uiPriority w:val="39"/>
    <w:unhideWhenUsed/>
    <w:rsid w:val="00C27B15"/>
    <w:pPr>
      <w:spacing w:after="57"/>
      <w:ind w:left="567"/>
    </w:pPr>
  </w:style>
  <w:style w:type="paragraph" w:styleId="41">
    <w:name w:val="toc 4"/>
    <w:basedOn w:val="a"/>
    <w:next w:val="a"/>
    <w:uiPriority w:val="39"/>
    <w:unhideWhenUsed/>
    <w:rsid w:val="00C27B15"/>
    <w:pPr>
      <w:spacing w:after="57"/>
      <w:ind w:left="850"/>
    </w:pPr>
  </w:style>
  <w:style w:type="paragraph" w:styleId="51">
    <w:name w:val="toc 5"/>
    <w:basedOn w:val="a"/>
    <w:next w:val="a"/>
    <w:uiPriority w:val="39"/>
    <w:unhideWhenUsed/>
    <w:rsid w:val="00C27B15"/>
    <w:pPr>
      <w:spacing w:after="57"/>
      <w:ind w:left="1134"/>
    </w:pPr>
  </w:style>
  <w:style w:type="paragraph" w:styleId="61">
    <w:name w:val="toc 6"/>
    <w:basedOn w:val="a"/>
    <w:next w:val="a"/>
    <w:uiPriority w:val="39"/>
    <w:unhideWhenUsed/>
    <w:rsid w:val="00C27B15"/>
    <w:pPr>
      <w:spacing w:after="57"/>
      <w:ind w:left="1417"/>
    </w:pPr>
  </w:style>
  <w:style w:type="paragraph" w:styleId="71">
    <w:name w:val="toc 7"/>
    <w:basedOn w:val="a"/>
    <w:next w:val="a"/>
    <w:uiPriority w:val="39"/>
    <w:unhideWhenUsed/>
    <w:rsid w:val="00C27B15"/>
    <w:pPr>
      <w:spacing w:after="57"/>
      <w:ind w:left="1701"/>
    </w:pPr>
  </w:style>
  <w:style w:type="paragraph" w:styleId="81">
    <w:name w:val="toc 8"/>
    <w:basedOn w:val="a"/>
    <w:next w:val="a"/>
    <w:uiPriority w:val="39"/>
    <w:unhideWhenUsed/>
    <w:rsid w:val="00C27B15"/>
    <w:pPr>
      <w:spacing w:after="57"/>
      <w:ind w:left="1984"/>
    </w:pPr>
  </w:style>
  <w:style w:type="paragraph" w:styleId="91">
    <w:name w:val="toc 9"/>
    <w:basedOn w:val="a"/>
    <w:next w:val="a"/>
    <w:uiPriority w:val="39"/>
    <w:unhideWhenUsed/>
    <w:rsid w:val="00C27B15"/>
    <w:pPr>
      <w:spacing w:after="57"/>
      <w:ind w:left="2268"/>
    </w:pPr>
  </w:style>
  <w:style w:type="paragraph" w:styleId="af8">
    <w:name w:val="TOC Heading"/>
    <w:uiPriority w:val="39"/>
    <w:unhideWhenUsed/>
    <w:rsid w:val="00C27B15"/>
  </w:style>
  <w:style w:type="paragraph" w:styleId="af9">
    <w:name w:val="table of figures"/>
    <w:basedOn w:val="a"/>
    <w:next w:val="a"/>
    <w:uiPriority w:val="99"/>
    <w:unhideWhenUsed/>
    <w:rsid w:val="00C27B15"/>
  </w:style>
  <w:style w:type="character" w:customStyle="1" w:styleId="10">
    <w:name w:val="Заголовок 1 Знак"/>
    <w:link w:val="1"/>
    <w:uiPriority w:val="9"/>
    <w:rsid w:val="00C27B15"/>
    <w:rPr>
      <w:rFonts w:ascii="Arial" w:hAnsi="Arial" w:cs="Arial"/>
      <w:b/>
      <w:bCs/>
      <w:sz w:val="32"/>
      <w:szCs w:val="32"/>
      <w:lang w:val="ru-RU" w:eastAsia="ru-RU" w:bidi="ar-SA"/>
    </w:rPr>
  </w:style>
  <w:style w:type="character" w:customStyle="1" w:styleId="20">
    <w:name w:val="Заголовок 2 Знак"/>
    <w:link w:val="2"/>
    <w:rsid w:val="00C27B15"/>
    <w:rPr>
      <w:rFonts w:ascii="Arial" w:hAnsi="Arial" w:cs="Arial"/>
      <w:b/>
      <w:bCs/>
      <w:i/>
      <w:iCs/>
      <w:sz w:val="28"/>
      <w:szCs w:val="28"/>
      <w:lang w:val="ru-RU" w:eastAsia="ru-RU" w:bidi="ar-SA"/>
    </w:rPr>
  </w:style>
  <w:style w:type="character" w:customStyle="1" w:styleId="30">
    <w:name w:val="Заголовок 3 Знак"/>
    <w:link w:val="3"/>
    <w:rsid w:val="00C27B15"/>
    <w:rPr>
      <w:rFonts w:ascii="Cambria" w:hAnsi="Cambria"/>
      <w:b/>
      <w:bCs/>
      <w:sz w:val="26"/>
      <w:szCs w:val="26"/>
      <w:lang w:val="ru-RU" w:eastAsia="ru-RU" w:bidi="ar-SA"/>
    </w:rPr>
  </w:style>
  <w:style w:type="paragraph" w:customStyle="1" w:styleId="ConsPlusTitle">
    <w:name w:val="ConsPlusTitle"/>
    <w:rsid w:val="00C27B15"/>
    <w:pPr>
      <w:widowControl w:val="0"/>
    </w:pPr>
    <w:rPr>
      <w:rFonts w:ascii="Arial" w:hAnsi="Arial" w:cs="Arial"/>
      <w:b/>
      <w:bCs/>
      <w:lang w:eastAsia="ru-RU"/>
    </w:rPr>
  </w:style>
  <w:style w:type="character" w:customStyle="1" w:styleId="ac">
    <w:name w:val="Верхний колонтитул Знак"/>
    <w:link w:val="ab"/>
    <w:uiPriority w:val="99"/>
    <w:rsid w:val="00C27B15"/>
    <w:rPr>
      <w:sz w:val="24"/>
      <w:szCs w:val="24"/>
      <w:lang w:val="ru-RU" w:eastAsia="ru-RU" w:bidi="ar-SA"/>
    </w:rPr>
  </w:style>
  <w:style w:type="character" w:styleId="afa">
    <w:name w:val="page number"/>
    <w:rsid w:val="00C27B15"/>
    <w:rPr>
      <w:rFonts w:cs="Times New Roman"/>
    </w:rPr>
  </w:style>
  <w:style w:type="paragraph" w:customStyle="1" w:styleId="ConsPlusNonformat">
    <w:name w:val="ConsPlusNonformat"/>
    <w:rsid w:val="00C27B15"/>
    <w:pPr>
      <w:widowControl w:val="0"/>
    </w:pPr>
    <w:rPr>
      <w:rFonts w:ascii="Courier New" w:hAnsi="Courier New" w:cs="Courier New"/>
      <w:lang w:eastAsia="ru-RU"/>
    </w:rPr>
  </w:style>
  <w:style w:type="paragraph" w:customStyle="1" w:styleId="ConsPlusNormal">
    <w:name w:val="ConsPlusNormal"/>
    <w:link w:val="ConsPlusNormal0"/>
    <w:rsid w:val="00C27B15"/>
    <w:pPr>
      <w:widowControl w:val="0"/>
      <w:ind w:firstLine="720"/>
    </w:pPr>
    <w:rPr>
      <w:rFonts w:ascii="Arial" w:hAnsi="Arial" w:cs="Arial"/>
      <w:lang w:eastAsia="ru-RU"/>
    </w:rPr>
  </w:style>
  <w:style w:type="paragraph" w:customStyle="1" w:styleId="afb">
    <w:name w:val="Доклад: основной текст"/>
    <w:basedOn w:val="a"/>
    <w:link w:val="afc"/>
    <w:rsid w:val="00C27B15"/>
    <w:pPr>
      <w:spacing w:line="360" w:lineRule="auto"/>
      <w:ind w:firstLine="567"/>
      <w:jc w:val="both"/>
    </w:pPr>
    <w:rPr>
      <w:rFonts w:ascii="Arial" w:hAnsi="Arial" w:cs="Arial"/>
      <w:sz w:val="28"/>
      <w:szCs w:val="28"/>
    </w:rPr>
  </w:style>
  <w:style w:type="character" w:customStyle="1" w:styleId="afc">
    <w:name w:val="Доклад: основной текст Знак"/>
    <w:link w:val="afb"/>
    <w:rsid w:val="00C27B15"/>
    <w:rPr>
      <w:rFonts w:ascii="Arial" w:hAnsi="Arial" w:cs="Arial"/>
      <w:sz w:val="28"/>
      <w:szCs w:val="28"/>
      <w:lang w:val="ru-RU" w:eastAsia="ru-RU" w:bidi="ar-SA"/>
    </w:rPr>
  </w:style>
  <w:style w:type="paragraph" w:styleId="afd">
    <w:name w:val="Body Text"/>
    <w:basedOn w:val="a"/>
    <w:link w:val="afe"/>
    <w:rsid w:val="00C27B15"/>
    <w:pPr>
      <w:spacing w:after="120"/>
    </w:pPr>
  </w:style>
  <w:style w:type="character" w:customStyle="1" w:styleId="afe">
    <w:name w:val="Основной текст Знак"/>
    <w:link w:val="afd"/>
    <w:rsid w:val="00C27B15"/>
    <w:rPr>
      <w:sz w:val="24"/>
      <w:szCs w:val="24"/>
      <w:lang w:val="ru-RU" w:eastAsia="ru-RU" w:bidi="ar-SA"/>
    </w:rPr>
  </w:style>
  <w:style w:type="paragraph" w:styleId="aff">
    <w:name w:val="Balloon Text"/>
    <w:basedOn w:val="a"/>
    <w:link w:val="aff0"/>
    <w:uiPriority w:val="99"/>
    <w:rsid w:val="00C27B15"/>
    <w:rPr>
      <w:rFonts w:ascii="Tahoma" w:hAnsi="Tahoma" w:cs="Tahoma"/>
      <w:sz w:val="16"/>
      <w:szCs w:val="16"/>
    </w:rPr>
  </w:style>
  <w:style w:type="character" w:customStyle="1" w:styleId="aff0">
    <w:name w:val="Текст выноски Знак"/>
    <w:link w:val="aff"/>
    <w:uiPriority w:val="99"/>
    <w:rsid w:val="00C27B15"/>
    <w:rPr>
      <w:rFonts w:ascii="Tahoma" w:hAnsi="Tahoma" w:cs="Tahoma"/>
      <w:sz w:val="16"/>
      <w:szCs w:val="16"/>
      <w:lang w:val="ru-RU" w:eastAsia="ru-RU" w:bidi="ar-SA"/>
    </w:rPr>
  </w:style>
  <w:style w:type="paragraph" w:styleId="24">
    <w:name w:val="List Bullet 2"/>
    <w:basedOn w:val="a"/>
    <w:rsid w:val="00C27B15"/>
    <w:pPr>
      <w:shd w:val="clear" w:color="auto" w:fill="FFFFFF"/>
    </w:pPr>
    <w:rPr>
      <w:iCs/>
      <w:spacing w:val="-4"/>
      <w:sz w:val="28"/>
      <w:szCs w:val="28"/>
    </w:rPr>
  </w:style>
  <w:style w:type="paragraph" w:styleId="aff1">
    <w:name w:val="Normal (Web)"/>
    <w:basedOn w:val="a"/>
    <w:uiPriority w:val="99"/>
    <w:rsid w:val="00C27B15"/>
    <w:pPr>
      <w:spacing w:before="100" w:beforeAutospacing="1" w:after="100" w:afterAutospacing="1"/>
    </w:pPr>
  </w:style>
  <w:style w:type="paragraph" w:styleId="aff2">
    <w:name w:val="Body Text Indent"/>
    <w:basedOn w:val="a"/>
    <w:link w:val="aff3"/>
    <w:rsid w:val="00C27B15"/>
    <w:pPr>
      <w:spacing w:after="120"/>
      <w:ind w:left="283"/>
    </w:pPr>
    <w:rPr>
      <w:sz w:val="28"/>
      <w:szCs w:val="28"/>
    </w:rPr>
  </w:style>
  <w:style w:type="character" w:customStyle="1" w:styleId="aff3">
    <w:name w:val="Основной текст с отступом Знак"/>
    <w:link w:val="aff2"/>
    <w:rsid w:val="00C27B15"/>
    <w:rPr>
      <w:sz w:val="28"/>
      <w:szCs w:val="28"/>
      <w:lang w:val="ru-RU" w:eastAsia="ru-RU" w:bidi="ar-SA"/>
    </w:rPr>
  </w:style>
  <w:style w:type="character" w:styleId="aff4">
    <w:name w:val="Strong"/>
    <w:uiPriority w:val="22"/>
    <w:qFormat/>
    <w:rsid w:val="00C27B15"/>
    <w:rPr>
      <w:rFonts w:cs="Times New Roman"/>
      <w:b/>
    </w:rPr>
  </w:style>
  <w:style w:type="paragraph" w:customStyle="1" w:styleId="12">
    <w:name w:val="Абзац списка1"/>
    <w:basedOn w:val="a"/>
    <w:rsid w:val="00C27B15"/>
    <w:pPr>
      <w:ind w:left="720"/>
    </w:pPr>
  </w:style>
  <w:style w:type="paragraph" w:customStyle="1" w:styleId="ConsNormal">
    <w:name w:val="ConsNormal"/>
    <w:rsid w:val="00C27B15"/>
    <w:pPr>
      <w:widowControl w:val="0"/>
      <w:ind w:firstLine="720"/>
    </w:pPr>
    <w:rPr>
      <w:rFonts w:ascii="Arial" w:hAnsi="Arial" w:cs="Arial"/>
      <w:lang w:eastAsia="ru-RU"/>
    </w:rPr>
  </w:style>
  <w:style w:type="paragraph" w:customStyle="1" w:styleId="ConsNonformat">
    <w:name w:val="ConsNonformat"/>
    <w:rsid w:val="00C27B15"/>
    <w:pPr>
      <w:widowControl w:val="0"/>
    </w:pPr>
    <w:rPr>
      <w:rFonts w:ascii="Courier New" w:hAnsi="Courier New" w:cs="Courier New"/>
      <w:lang w:eastAsia="ru-RU"/>
    </w:rPr>
  </w:style>
  <w:style w:type="paragraph" w:styleId="25">
    <w:name w:val="Body Text Indent 2"/>
    <w:basedOn w:val="a"/>
    <w:link w:val="26"/>
    <w:rsid w:val="00C27B15"/>
    <w:pPr>
      <w:spacing w:after="120" w:line="480" w:lineRule="auto"/>
      <w:ind w:left="283"/>
    </w:pPr>
    <w:rPr>
      <w:sz w:val="28"/>
      <w:szCs w:val="28"/>
    </w:rPr>
  </w:style>
  <w:style w:type="character" w:customStyle="1" w:styleId="26">
    <w:name w:val="Основной текст с отступом 2 Знак"/>
    <w:link w:val="25"/>
    <w:rsid w:val="00C27B15"/>
    <w:rPr>
      <w:sz w:val="28"/>
      <w:szCs w:val="28"/>
      <w:lang w:val="ru-RU" w:eastAsia="ru-RU" w:bidi="ar-SA"/>
    </w:rPr>
  </w:style>
  <w:style w:type="character" w:customStyle="1" w:styleId="FontStyle21">
    <w:name w:val="Font Style21"/>
    <w:rsid w:val="00C27B15"/>
    <w:rPr>
      <w:rFonts w:ascii="Times New Roman" w:hAnsi="Times New Roman"/>
      <w:sz w:val="26"/>
    </w:rPr>
  </w:style>
  <w:style w:type="character" w:customStyle="1" w:styleId="aff5">
    <w:name w:val="Основной текст_"/>
    <w:link w:val="32"/>
    <w:rsid w:val="00C27B15"/>
    <w:rPr>
      <w:spacing w:val="1"/>
      <w:sz w:val="25"/>
      <w:shd w:val="clear" w:color="auto" w:fill="FFFFFF"/>
      <w:lang w:bidi="ar-SA"/>
    </w:rPr>
  </w:style>
  <w:style w:type="paragraph" w:customStyle="1" w:styleId="32">
    <w:name w:val="Основной текст3"/>
    <w:basedOn w:val="a"/>
    <w:link w:val="aff5"/>
    <w:rsid w:val="00C27B15"/>
    <w:pPr>
      <w:shd w:val="clear" w:color="auto" w:fill="FFFFFF"/>
      <w:spacing w:before="60" w:after="300" w:line="322" w:lineRule="exact"/>
      <w:jc w:val="right"/>
    </w:pPr>
    <w:rPr>
      <w:spacing w:val="1"/>
      <w:sz w:val="25"/>
      <w:shd w:val="clear" w:color="auto" w:fill="FFFFFF"/>
      <w:lang w:val="en-US" w:eastAsia="en-US"/>
    </w:rPr>
  </w:style>
  <w:style w:type="character" w:customStyle="1" w:styleId="13">
    <w:name w:val="Основной текст1"/>
    <w:rsid w:val="00C27B15"/>
    <w:rPr>
      <w:rFonts w:ascii="Times New Roman" w:hAnsi="Times New Roman"/>
      <w:color w:val="000000"/>
      <w:spacing w:val="1"/>
      <w:position w:val="0"/>
      <w:sz w:val="25"/>
      <w:shd w:val="clear" w:color="auto" w:fill="FFFFFF"/>
      <w:lang w:val="ru-RU" w:eastAsia="en-US"/>
    </w:rPr>
  </w:style>
  <w:style w:type="paragraph" w:customStyle="1" w:styleId="ConsPlusCell">
    <w:name w:val="ConsPlusCell"/>
    <w:rsid w:val="00C27B15"/>
    <w:pPr>
      <w:widowControl w:val="0"/>
    </w:pPr>
    <w:rPr>
      <w:rFonts w:ascii="Arial" w:hAnsi="Arial" w:cs="Arial"/>
      <w:lang w:eastAsia="ru-RU"/>
    </w:rPr>
  </w:style>
  <w:style w:type="character" w:customStyle="1" w:styleId="ae">
    <w:name w:val="Нижний колонтитул Знак"/>
    <w:link w:val="ad"/>
    <w:uiPriority w:val="99"/>
    <w:rsid w:val="00C27B15"/>
    <w:rPr>
      <w:sz w:val="28"/>
      <w:szCs w:val="28"/>
      <w:lang w:val="ru-RU" w:eastAsia="ru-RU" w:bidi="ar-SA"/>
    </w:rPr>
  </w:style>
  <w:style w:type="character" w:customStyle="1" w:styleId="42">
    <w:name w:val="Знак Знак4"/>
    <w:rsid w:val="00C27B15"/>
    <w:rPr>
      <w:rFonts w:eastAsia="Times New Roman"/>
      <w:sz w:val="28"/>
      <w:lang w:val="ru-RU" w:eastAsia="ru-RU"/>
    </w:rPr>
  </w:style>
  <w:style w:type="paragraph" w:customStyle="1" w:styleId="mb12">
    <w:name w:val="mb12"/>
    <w:basedOn w:val="a"/>
    <w:rsid w:val="00C27B15"/>
    <w:pPr>
      <w:spacing w:after="288"/>
    </w:pPr>
    <w:rPr>
      <w:rFonts w:ascii="Arial" w:hAnsi="Arial" w:cs="Arial"/>
      <w:sz w:val="19"/>
      <w:szCs w:val="19"/>
    </w:rPr>
  </w:style>
  <w:style w:type="character" w:customStyle="1" w:styleId="HeaderChar">
    <w:name w:val="Header Char"/>
    <w:rsid w:val="00C27B15"/>
    <w:rPr>
      <w:sz w:val="28"/>
      <w:lang w:val="ru-RU" w:eastAsia="ru-RU"/>
    </w:rPr>
  </w:style>
  <w:style w:type="paragraph" w:customStyle="1" w:styleId="110">
    <w:name w:val="Название;Заголовок;Название1;Заголовок1"/>
    <w:basedOn w:val="a"/>
    <w:link w:val="aff6"/>
    <w:qFormat/>
    <w:rsid w:val="00C27B15"/>
    <w:pPr>
      <w:jc w:val="center"/>
    </w:pPr>
    <w:rPr>
      <w:b/>
      <w:sz w:val="28"/>
    </w:rPr>
  </w:style>
  <w:style w:type="character" w:customStyle="1" w:styleId="aff6">
    <w:name w:val="Название Знак;Заголовок Знак"/>
    <w:link w:val="110"/>
    <w:rsid w:val="00C27B15"/>
    <w:rPr>
      <w:b/>
      <w:sz w:val="28"/>
      <w:lang w:val="ru-RU" w:eastAsia="ru-RU" w:bidi="ar-SA"/>
    </w:rPr>
  </w:style>
  <w:style w:type="paragraph" w:customStyle="1" w:styleId="27">
    <w:name w:val="Стиль2"/>
    <w:basedOn w:val="a"/>
    <w:rsid w:val="00C27B15"/>
    <w:pPr>
      <w:jc w:val="center"/>
    </w:pPr>
    <w:rPr>
      <w:b/>
      <w:bCs/>
      <w:sz w:val="28"/>
      <w:szCs w:val="28"/>
    </w:rPr>
  </w:style>
  <w:style w:type="paragraph" w:customStyle="1" w:styleId="ConsTitle">
    <w:name w:val="ConsTitle"/>
    <w:rsid w:val="00C27B15"/>
    <w:pPr>
      <w:widowControl w:val="0"/>
    </w:pPr>
    <w:rPr>
      <w:rFonts w:ascii="Arial" w:hAnsi="Arial" w:cs="Arial"/>
      <w:b/>
      <w:bCs/>
      <w:lang w:eastAsia="ru-RU"/>
    </w:rPr>
  </w:style>
  <w:style w:type="paragraph" w:customStyle="1" w:styleId="14">
    <w:name w:val="1"/>
    <w:basedOn w:val="a"/>
    <w:rsid w:val="00C27B15"/>
    <w:pPr>
      <w:spacing w:after="160" w:line="240" w:lineRule="exact"/>
    </w:pPr>
    <w:rPr>
      <w:sz w:val="28"/>
      <w:lang w:val="en-US" w:eastAsia="en-US"/>
    </w:rPr>
  </w:style>
  <w:style w:type="paragraph" w:customStyle="1" w:styleId="ConsPlusDocList">
    <w:name w:val="ConsPlusDocList"/>
    <w:rsid w:val="00C27B15"/>
    <w:pPr>
      <w:widowControl w:val="0"/>
    </w:pPr>
    <w:rPr>
      <w:rFonts w:ascii="Courier New" w:hAnsi="Courier New" w:cs="Courier New"/>
      <w:lang w:eastAsia="ru-RU"/>
    </w:rPr>
  </w:style>
  <w:style w:type="paragraph" w:customStyle="1" w:styleId="15">
    <w:name w:val="1 Знак"/>
    <w:basedOn w:val="a"/>
    <w:rsid w:val="00C27B15"/>
    <w:pPr>
      <w:spacing w:before="100" w:beforeAutospacing="1" w:after="100" w:afterAutospacing="1"/>
    </w:pPr>
    <w:rPr>
      <w:rFonts w:ascii="Tahoma" w:hAnsi="Tahoma"/>
      <w:lang w:val="en-US" w:eastAsia="en-US"/>
    </w:rPr>
  </w:style>
  <w:style w:type="paragraph" w:customStyle="1" w:styleId="CharChar">
    <w:name w:val="Char Char"/>
    <w:basedOn w:val="a"/>
    <w:rsid w:val="00C27B15"/>
    <w:pPr>
      <w:spacing w:after="160" w:line="240" w:lineRule="exact"/>
    </w:pPr>
    <w:rPr>
      <w:sz w:val="28"/>
      <w:lang w:val="en-US" w:eastAsia="en-US"/>
    </w:rPr>
  </w:style>
  <w:style w:type="character" w:customStyle="1" w:styleId="aff7">
    <w:name w:val="Гипертекстовая ссылка"/>
    <w:uiPriority w:val="99"/>
    <w:rsid w:val="00C27B15"/>
    <w:rPr>
      <w:color w:val="008000"/>
    </w:rPr>
  </w:style>
  <w:style w:type="paragraph" w:customStyle="1" w:styleId="aff8">
    <w:name w:val="Прижатый влево"/>
    <w:basedOn w:val="a"/>
    <w:next w:val="a"/>
    <w:uiPriority w:val="99"/>
    <w:rsid w:val="00C27B15"/>
    <w:rPr>
      <w:rFonts w:ascii="Arial" w:hAnsi="Arial" w:cs="Arial"/>
    </w:rPr>
  </w:style>
  <w:style w:type="paragraph" w:customStyle="1" w:styleId="33">
    <w:name w:val="Знак Знак3 Знак Знак Знак Знак"/>
    <w:basedOn w:val="a"/>
    <w:rsid w:val="00C27B15"/>
    <w:pPr>
      <w:spacing w:after="160" w:line="240" w:lineRule="exact"/>
    </w:pPr>
    <w:rPr>
      <w:rFonts w:ascii="Verdana" w:hAnsi="Verdana"/>
      <w:lang w:val="en-US" w:eastAsia="en-US"/>
    </w:rPr>
  </w:style>
  <w:style w:type="character" w:styleId="aff9">
    <w:name w:val="FollowedHyperlink"/>
    <w:rsid w:val="00C27B15"/>
    <w:rPr>
      <w:rFonts w:cs="Times New Roman"/>
      <w:color w:val="800080"/>
      <w:u w:val="single"/>
    </w:rPr>
  </w:style>
  <w:style w:type="paragraph" w:customStyle="1" w:styleId="font5">
    <w:name w:val="font5"/>
    <w:basedOn w:val="a"/>
    <w:rsid w:val="00C27B15"/>
    <w:pPr>
      <w:spacing w:before="100" w:beforeAutospacing="1" w:after="100" w:afterAutospacing="1"/>
    </w:pPr>
    <w:rPr>
      <w:color w:val="000000"/>
    </w:rPr>
  </w:style>
  <w:style w:type="paragraph" w:customStyle="1" w:styleId="font6">
    <w:name w:val="font6"/>
    <w:basedOn w:val="a"/>
    <w:rsid w:val="00C27B15"/>
    <w:pPr>
      <w:spacing w:before="100" w:beforeAutospacing="1" w:after="100" w:afterAutospacing="1"/>
    </w:pPr>
    <w:rPr>
      <w:color w:val="000000"/>
    </w:rPr>
  </w:style>
  <w:style w:type="paragraph" w:customStyle="1" w:styleId="font7">
    <w:name w:val="font7"/>
    <w:basedOn w:val="a"/>
    <w:rsid w:val="00C27B15"/>
    <w:pPr>
      <w:spacing w:before="100" w:beforeAutospacing="1" w:after="100" w:afterAutospacing="1"/>
    </w:pPr>
  </w:style>
  <w:style w:type="paragraph" w:customStyle="1" w:styleId="xl63">
    <w:name w:val="xl63"/>
    <w:basedOn w:val="a"/>
    <w:rsid w:val="00C27B15"/>
    <w:pPr>
      <w:spacing w:before="100" w:beforeAutospacing="1" w:after="100" w:afterAutospacing="1"/>
      <w:jc w:val="center"/>
    </w:pPr>
  </w:style>
  <w:style w:type="paragraph" w:customStyle="1" w:styleId="xl64">
    <w:name w:val="xl64"/>
    <w:basedOn w:val="a"/>
    <w:rsid w:val="00C27B1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5">
    <w:name w:val="xl65"/>
    <w:basedOn w:val="a"/>
    <w:rsid w:val="00C27B1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6">
    <w:name w:val="xl66"/>
    <w:basedOn w:val="a"/>
    <w:rsid w:val="00C27B15"/>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
    <w:rsid w:val="00C27B15"/>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68">
    <w:name w:val="xl68"/>
    <w:basedOn w:val="a"/>
    <w:rsid w:val="00C27B15"/>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9">
    <w:name w:val="xl69"/>
    <w:basedOn w:val="a"/>
    <w:rsid w:val="00C27B15"/>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0">
    <w:name w:val="xl70"/>
    <w:basedOn w:val="a"/>
    <w:rsid w:val="00C27B1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
    <w:rsid w:val="00C27B15"/>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2">
    <w:name w:val="xl72"/>
    <w:basedOn w:val="a"/>
    <w:rsid w:val="00C27B15"/>
    <w:pPr>
      <w:pBdr>
        <w:top w:val="single" w:sz="4" w:space="0" w:color="000000"/>
        <w:left w:val="single" w:sz="4" w:space="0" w:color="000000"/>
        <w:right w:val="single" w:sz="4" w:space="0" w:color="000000"/>
      </w:pBdr>
      <w:spacing w:before="100" w:beforeAutospacing="1" w:after="100" w:afterAutospacing="1"/>
    </w:pPr>
  </w:style>
  <w:style w:type="paragraph" w:customStyle="1" w:styleId="xl73">
    <w:name w:val="xl73"/>
    <w:basedOn w:val="a"/>
    <w:rsid w:val="00C27B15"/>
    <w:pPr>
      <w:pBdr>
        <w:top w:val="single" w:sz="4" w:space="0" w:color="000000"/>
        <w:right w:val="single" w:sz="4" w:space="0" w:color="000000"/>
      </w:pBdr>
      <w:spacing w:before="100" w:beforeAutospacing="1" w:after="100" w:afterAutospacing="1"/>
    </w:pPr>
  </w:style>
  <w:style w:type="paragraph" w:customStyle="1" w:styleId="xl74">
    <w:name w:val="xl74"/>
    <w:basedOn w:val="a"/>
    <w:rsid w:val="00C27B15"/>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5">
    <w:name w:val="xl75"/>
    <w:basedOn w:val="a"/>
    <w:rsid w:val="00C27B15"/>
    <w:pPr>
      <w:pBdr>
        <w:left w:val="single" w:sz="4" w:space="0" w:color="000000"/>
        <w:right w:val="single" w:sz="4" w:space="0" w:color="000000"/>
      </w:pBdr>
      <w:spacing w:before="100" w:beforeAutospacing="1" w:after="100" w:afterAutospacing="1"/>
    </w:pPr>
  </w:style>
  <w:style w:type="paragraph" w:customStyle="1" w:styleId="xl76">
    <w:name w:val="xl76"/>
    <w:basedOn w:val="a"/>
    <w:rsid w:val="00C27B15"/>
    <w:pPr>
      <w:pBdr>
        <w:right w:val="single" w:sz="4" w:space="0" w:color="000000"/>
      </w:pBdr>
      <w:spacing w:before="100" w:beforeAutospacing="1" w:after="100" w:afterAutospacing="1"/>
    </w:pPr>
  </w:style>
  <w:style w:type="paragraph" w:customStyle="1" w:styleId="xl77">
    <w:name w:val="xl77"/>
    <w:basedOn w:val="a"/>
    <w:rsid w:val="00C27B15"/>
    <w:pPr>
      <w:pBdr>
        <w:left w:val="single" w:sz="4" w:space="0" w:color="000000"/>
        <w:bottom w:val="single" w:sz="4" w:space="0" w:color="000000"/>
        <w:right w:val="single" w:sz="4" w:space="0" w:color="000000"/>
      </w:pBdr>
      <w:spacing w:before="100" w:beforeAutospacing="1" w:after="100" w:afterAutospacing="1"/>
    </w:pPr>
  </w:style>
  <w:style w:type="paragraph" w:customStyle="1" w:styleId="xl78">
    <w:name w:val="xl78"/>
    <w:basedOn w:val="a"/>
    <w:rsid w:val="00C27B15"/>
    <w:pPr>
      <w:pBdr>
        <w:bottom w:val="single" w:sz="4" w:space="0" w:color="000000"/>
        <w:right w:val="single" w:sz="4" w:space="0" w:color="000000"/>
      </w:pBdr>
      <w:spacing w:before="100" w:beforeAutospacing="1" w:after="100" w:afterAutospacing="1"/>
    </w:pPr>
  </w:style>
  <w:style w:type="paragraph" w:customStyle="1" w:styleId="xl79">
    <w:name w:val="xl79"/>
    <w:basedOn w:val="a"/>
    <w:rsid w:val="00C27B1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80">
    <w:name w:val="xl80"/>
    <w:basedOn w:val="a"/>
    <w:rsid w:val="00C27B1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1">
    <w:name w:val="xl81"/>
    <w:basedOn w:val="a"/>
    <w:rsid w:val="00C27B15"/>
    <w:pPr>
      <w:pBdr>
        <w:left w:val="single" w:sz="8" w:space="0" w:color="000000"/>
      </w:pBdr>
      <w:spacing w:before="100" w:beforeAutospacing="1" w:after="100" w:afterAutospacing="1"/>
    </w:pPr>
  </w:style>
  <w:style w:type="paragraph" w:customStyle="1" w:styleId="xl82">
    <w:name w:val="xl82"/>
    <w:basedOn w:val="a"/>
    <w:rsid w:val="00C27B15"/>
    <w:pPr>
      <w:spacing w:before="100" w:beforeAutospacing="1" w:after="100" w:afterAutospacing="1"/>
    </w:pPr>
  </w:style>
  <w:style w:type="paragraph" w:customStyle="1" w:styleId="xl83">
    <w:name w:val="xl83"/>
    <w:basedOn w:val="a"/>
    <w:rsid w:val="00C27B15"/>
    <w:pPr>
      <w:pBdr>
        <w:right w:val="single" w:sz="8" w:space="0" w:color="000000"/>
      </w:pBdr>
      <w:spacing w:before="100" w:beforeAutospacing="1" w:after="100" w:afterAutospacing="1"/>
    </w:pPr>
  </w:style>
  <w:style w:type="paragraph" w:customStyle="1" w:styleId="xl84">
    <w:name w:val="xl84"/>
    <w:basedOn w:val="a"/>
    <w:rsid w:val="00C27B1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5">
    <w:name w:val="xl85"/>
    <w:basedOn w:val="a"/>
    <w:rsid w:val="00C27B15"/>
    <w:pPr>
      <w:pBdr>
        <w:top w:val="single" w:sz="4" w:space="0" w:color="000000"/>
        <w:left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C27B15"/>
    <w:pPr>
      <w:pBdr>
        <w:left w:val="single" w:sz="4" w:space="0" w:color="000000"/>
        <w:right w:val="single" w:sz="4" w:space="0" w:color="000000"/>
      </w:pBdr>
      <w:spacing w:before="100" w:beforeAutospacing="1" w:after="100" w:afterAutospacing="1"/>
    </w:pPr>
    <w:rPr>
      <w:color w:val="000000"/>
    </w:rPr>
  </w:style>
  <w:style w:type="paragraph" w:customStyle="1" w:styleId="xl87">
    <w:name w:val="xl87"/>
    <w:basedOn w:val="a"/>
    <w:rsid w:val="00C27B15"/>
    <w:pPr>
      <w:pBdr>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8">
    <w:name w:val="xl88"/>
    <w:basedOn w:val="a"/>
    <w:rsid w:val="00C27B15"/>
    <w:pPr>
      <w:pBdr>
        <w:top w:val="single" w:sz="4" w:space="0" w:color="000000"/>
        <w:left w:val="single" w:sz="4" w:space="0" w:color="000000"/>
        <w:right w:val="single" w:sz="4" w:space="0" w:color="000000"/>
      </w:pBdr>
      <w:spacing w:before="100" w:beforeAutospacing="1" w:after="100" w:afterAutospacing="1"/>
    </w:pPr>
  </w:style>
  <w:style w:type="paragraph" w:customStyle="1" w:styleId="xl89">
    <w:name w:val="xl89"/>
    <w:basedOn w:val="a"/>
    <w:rsid w:val="00C27B15"/>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0">
    <w:name w:val="xl90"/>
    <w:basedOn w:val="a"/>
    <w:rsid w:val="00C27B15"/>
    <w:pPr>
      <w:spacing w:before="100" w:beforeAutospacing="1" w:after="100" w:afterAutospacing="1"/>
    </w:pPr>
  </w:style>
  <w:style w:type="character" w:customStyle="1" w:styleId="120">
    <w:name w:val="Знак Знак12"/>
    <w:rsid w:val="00C27B15"/>
    <w:rPr>
      <w:rFonts w:ascii="Arial" w:hAnsi="Arial"/>
      <w:b/>
      <w:i/>
      <w:sz w:val="28"/>
      <w:lang w:val="ru-RU" w:eastAsia="ru-RU"/>
    </w:rPr>
  </w:style>
  <w:style w:type="paragraph" w:styleId="28">
    <w:name w:val="Body Text First Indent 2"/>
    <w:basedOn w:val="aff2"/>
    <w:link w:val="29"/>
    <w:rsid w:val="00C27B15"/>
    <w:pPr>
      <w:ind w:firstLine="210"/>
    </w:pPr>
    <w:rPr>
      <w:sz w:val="24"/>
      <w:szCs w:val="24"/>
    </w:rPr>
  </w:style>
  <w:style w:type="character" w:customStyle="1" w:styleId="29">
    <w:name w:val="Красная строка 2 Знак"/>
    <w:link w:val="28"/>
    <w:rsid w:val="00C27B15"/>
    <w:rPr>
      <w:sz w:val="24"/>
      <w:szCs w:val="24"/>
      <w:lang w:val="ru-RU" w:eastAsia="ru-RU" w:bidi="ar-SA"/>
    </w:rPr>
  </w:style>
  <w:style w:type="character" w:styleId="affa">
    <w:name w:val="annotation reference"/>
    <w:uiPriority w:val="99"/>
    <w:rsid w:val="00C27B15"/>
    <w:rPr>
      <w:rFonts w:cs="Times New Roman"/>
      <w:sz w:val="16"/>
    </w:rPr>
  </w:style>
  <w:style w:type="paragraph" w:styleId="affb">
    <w:name w:val="annotation text"/>
    <w:basedOn w:val="a"/>
    <w:link w:val="affc"/>
    <w:uiPriority w:val="99"/>
    <w:rsid w:val="00C27B15"/>
  </w:style>
  <w:style w:type="character" w:customStyle="1" w:styleId="affc">
    <w:name w:val="Текст примечания Знак"/>
    <w:link w:val="affb"/>
    <w:uiPriority w:val="99"/>
    <w:rsid w:val="00C27B15"/>
    <w:rPr>
      <w:lang w:val="ru-RU" w:eastAsia="ru-RU" w:bidi="ar-SA"/>
    </w:rPr>
  </w:style>
  <w:style w:type="character" w:customStyle="1" w:styleId="BodyTextChar">
    <w:name w:val="Body Text Char"/>
    <w:rsid w:val="00C27B15"/>
    <w:rPr>
      <w:rFonts w:eastAsia="Times New Roman"/>
      <w:b/>
      <w:sz w:val="28"/>
      <w:lang w:val="ru-RU" w:eastAsia="ru-RU"/>
    </w:rPr>
  </w:style>
  <w:style w:type="paragraph" w:customStyle="1" w:styleId="CharChar1">
    <w:name w:val="Char Char1"/>
    <w:basedOn w:val="a"/>
    <w:rsid w:val="00C27B15"/>
    <w:pPr>
      <w:spacing w:after="160" w:line="240" w:lineRule="exact"/>
    </w:pPr>
    <w:rPr>
      <w:sz w:val="28"/>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7B15"/>
    <w:pPr>
      <w:spacing w:after="160" w:line="240" w:lineRule="exact"/>
    </w:pPr>
    <w:rPr>
      <w:sz w:val="28"/>
      <w:lang w:val="en-US" w:eastAsia="en-US"/>
    </w:rPr>
  </w:style>
  <w:style w:type="paragraph" w:customStyle="1" w:styleId="16">
    <w:name w:val="Знак1"/>
    <w:basedOn w:val="a"/>
    <w:rsid w:val="00C27B15"/>
    <w:pPr>
      <w:spacing w:after="160" w:line="240" w:lineRule="exact"/>
    </w:pPr>
    <w:rPr>
      <w:lang w:eastAsia="zh-CN"/>
    </w:rPr>
  </w:style>
  <w:style w:type="character" w:customStyle="1" w:styleId="BodyTextIndentChar">
    <w:name w:val="Body Text Indent Char"/>
    <w:rsid w:val="00C27B15"/>
    <w:rPr>
      <w:rFonts w:eastAsia="Times New Roman"/>
      <w:sz w:val="24"/>
      <w:lang w:val="ru-RU" w:eastAsia="ru-RU"/>
    </w:rPr>
  </w:style>
  <w:style w:type="character" w:customStyle="1" w:styleId="BodyTextFirstIndent2Char">
    <w:name w:val="Body Text First Indent 2 Char"/>
    <w:rsid w:val="00C27B15"/>
    <w:rPr>
      <w:rFonts w:eastAsia="Times New Roman" w:cs="Times New Roman"/>
      <w:sz w:val="24"/>
      <w:szCs w:val="24"/>
      <w:lang w:val="ru-RU" w:eastAsia="ru-RU" w:bidi="ar-SA"/>
    </w:rPr>
  </w:style>
  <w:style w:type="paragraph" w:styleId="affe">
    <w:name w:val="Document Map"/>
    <w:basedOn w:val="a"/>
    <w:link w:val="afff"/>
    <w:semiHidden/>
    <w:rsid w:val="00C27B15"/>
    <w:pPr>
      <w:shd w:val="clear" w:color="auto" w:fill="000080"/>
    </w:pPr>
    <w:rPr>
      <w:rFonts w:ascii="Tahoma" w:hAnsi="Tahoma" w:cs="Tahoma"/>
    </w:rPr>
  </w:style>
  <w:style w:type="character" w:customStyle="1" w:styleId="afff">
    <w:name w:val="Схема документа Знак"/>
    <w:link w:val="affe"/>
    <w:semiHidden/>
    <w:rsid w:val="00C27B15"/>
    <w:rPr>
      <w:rFonts w:ascii="Tahoma" w:hAnsi="Tahoma" w:cs="Tahoma"/>
      <w:lang w:val="ru-RU" w:eastAsia="ru-RU" w:bidi="ar-SA"/>
    </w:rPr>
  </w:style>
  <w:style w:type="character" w:customStyle="1" w:styleId="af3">
    <w:name w:val="Текст сноски Знак"/>
    <w:link w:val="af2"/>
    <w:rsid w:val="00C27B15"/>
    <w:rPr>
      <w:lang w:val="ru-RU" w:eastAsia="ru-RU" w:bidi="ar-SA"/>
    </w:rPr>
  </w:style>
  <w:style w:type="paragraph" w:styleId="afff0">
    <w:name w:val="annotation subject"/>
    <w:basedOn w:val="affb"/>
    <w:next w:val="affb"/>
    <w:link w:val="afff1"/>
    <w:uiPriority w:val="99"/>
    <w:semiHidden/>
    <w:rsid w:val="00C27B15"/>
    <w:rPr>
      <w:b/>
      <w:bCs/>
    </w:rPr>
  </w:style>
  <w:style w:type="character" w:customStyle="1" w:styleId="afff1">
    <w:name w:val="Тема примечания Знак"/>
    <w:link w:val="afff0"/>
    <w:uiPriority w:val="99"/>
    <w:semiHidden/>
    <w:rsid w:val="00C27B15"/>
    <w:rPr>
      <w:b/>
      <w:bCs/>
      <w:lang w:val="ru-RU" w:eastAsia="ru-RU" w:bidi="ar-SA"/>
    </w:rPr>
  </w:style>
  <w:style w:type="paragraph" w:customStyle="1" w:styleId="afff2">
    <w:name w:val="Нормальный (таблица)"/>
    <w:basedOn w:val="a"/>
    <w:next w:val="a"/>
    <w:uiPriority w:val="99"/>
    <w:rsid w:val="00C27B15"/>
    <w:pPr>
      <w:jc w:val="both"/>
    </w:pPr>
    <w:rPr>
      <w:rFonts w:ascii="Arial" w:hAnsi="Arial" w:cs="Arial"/>
    </w:rPr>
  </w:style>
  <w:style w:type="paragraph" w:customStyle="1" w:styleId="afff3">
    <w:name w:val="Переменная часть"/>
    <w:basedOn w:val="a"/>
    <w:next w:val="a"/>
    <w:uiPriority w:val="99"/>
    <w:rsid w:val="00C27B15"/>
    <w:pPr>
      <w:ind w:firstLine="720"/>
      <w:jc w:val="both"/>
    </w:pPr>
    <w:rPr>
      <w:rFonts w:ascii="Verdana" w:hAnsi="Verdana" w:cs="Verdana"/>
      <w:sz w:val="18"/>
      <w:szCs w:val="18"/>
    </w:rPr>
  </w:style>
  <w:style w:type="numbering" w:customStyle="1" w:styleId="17">
    <w:name w:val="Нет списка1"/>
    <w:next w:val="a2"/>
    <w:uiPriority w:val="99"/>
    <w:semiHidden/>
    <w:unhideWhenUsed/>
    <w:rsid w:val="00C27B15"/>
  </w:style>
  <w:style w:type="paragraph" w:customStyle="1" w:styleId="ConsPlusTitlePage">
    <w:name w:val="ConsPlusTitlePage"/>
    <w:rsid w:val="00C27B15"/>
    <w:pPr>
      <w:widowControl w:val="0"/>
    </w:pPr>
    <w:rPr>
      <w:rFonts w:ascii="Tahoma" w:hAnsi="Tahoma" w:cs="Tahoma"/>
      <w:lang w:eastAsia="ru-RU"/>
    </w:rPr>
  </w:style>
  <w:style w:type="paragraph" w:customStyle="1" w:styleId="ConsPlusJurTerm">
    <w:name w:val="ConsPlusJurTerm"/>
    <w:rsid w:val="00C27B15"/>
    <w:pPr>
      <w:widowControl w:val="0"/>
    </w:pPr>
    <w:rPr>
      <w:rFonts w:ascii="Tahoma" w:hAnsi="Tahoma" w:cs="Tahoma"/>
      <w:sz w:val="26"/>
      <w:lang w:eastAsia="ru-RU"/>
    </w:rPr>
  </w:style>
  <w:style w:type="numbering" w:customStyle="1" w:styleId="2a">
    <w:name w:val="Нет списка2"/>
    <w:next w:val="a2"/>
    <w:uiPriority w:val="99"/>
    <w:semiHidden/>
    <w:unhideWhenUsed/>
    <w:rsid w:val="00C27B15"/>
  </w:style>
  <w:style w:type="paragraph" w:customStyle="1" w:styleId="s16">
    <w:name w:val="s_16"/>
    <w:basedOn w:val="a"/>
    <w:rsid w:val="00C27B15"/>
    <w:pPr>
      <w:spacing w:before="100" w:beforeAutospacing="1" w:after="100" w:afterAutospacing="1"/>
    </w:pPr>
  </w:style>
  <w:style w:type="character" w:styleId="afff4">
    <w:name w:val="Emphasis"/>
    <w:uiPriority w:val="20"/>
    <w:qFormat/>
    <w:rsid w:val="00C27B15"/>
    <w:rPr>
      <w:i/>
      <w:iCs/>
    </w:rPr>
  </w:style>
  <w:style w:type="character" w:customStyle="1" w:styleId="ConsPlusNormal0">
    <w:name w:val="ConsPlusNormal Знак"/>
    <w:link w:val="ConsPlusNormal"/>
    <w:rsid w:val="00C27B15"/>
    <w:rPr>
      <w:rFonts w:ascii="Arial" w:hAnsi="Arial" w:cs="Arial"/>
      <w:lang w:val="ru-RU" w:eastAsia="ru-RU" w:bidi="ar-SA"/>
    </w:rPr>
  </w:style>
  <w:style w:type="character" w:customStyle="1" w:styleId="highlightsearch">
    <w:name w:val="highlightsearch"/>
    <w:rsid w:val="00C27B15"/>
  </w:style>
  <w:style w:type="paragraph" w:customStyle="1" w:styleId="s1">
    <w:name w:val="s_1"/>
    <w:basedOn w:val="a"/>
    <w:rsid w:val="00C27B15"/>
    <w:pPr>
      <w:spacing w:before="100" w:beforeAutospacing="1" w:after="100" w:afterAutospacing="1"/>
    </w:pPr>
  </w:style>
  <w:style w:type="paragraph" w:styleId="HTML">
    <w:name w:val="HTML Preformatted"/>
    <w:basedOn w:val="a"/>
    <w:link w:val="HTML0"/>
    <w:rsid w:val="00C27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en-US" w:eastAsia="en-US"/>
    </w:rPr>
  </w:style>
  <w:style w:type="character" w:customStyle="1" w:styleId="HTML0">
    <w:name w:val="Стандартный HTML Знак"/>
    <w:link w:val="HTML"/>
    <w:rsid w:val="00C27B15"/>
    <w:rPr>
      <w:rFonts w:ascii="Courier New" w:hAnsi="Courier New"/>
      <w:color w:val="000000"/>
      <w:lang w:val="en-US" w:eastAsia="en-US"/>
    </w:rPr>
  </w:style>
  <w:style w:type="character" w:customStyle="1" w:styleId="50">
    <w:name w:val="Заголовок 5 Знак"/>
    <w:link w:val="5"/>
    <w:rsid w:val="00C27B15"/>
    <w:rPr>
      <w:rFonts w:ascii="Calibri" w:hAnsi="Calibri"/>
      <w:b/>
      <w:bCs/>
      <w:i/>
      <w:iCs/>
      <w:sz w:val="26"/>
      <w:szCs w:val="26"/>
    </w:rPr>
  </w:style>
  <w:style w:type="paragraph" w:customStyle="1" w:styleId="Default">
    <w:name w:val="Default"/>
    <w:rsid w:val="00C27B15"/>
    <w:rPr>
      <w:color w:val="000000"/>
      <w:sz w:val="24"/>
      <w:szCs w:val="24"/>
      <w:lang w:eastAsia="ru-RU"/>
    </w:rPr>
  </w:style>
  <w:style w:type="character" w:customStyle="1" w:styleId="afff5">
    <w:name w:val="Цветовое выделение"/>
    <w:uiPriority w:val="99"/>
    <w:rsid w:val="00C27B15"/>
    <w:rPr>
      <w:b/>
      <w:color w:val="26282F"/>
    </w:rPr>
  </w:style>
  <w:style w:type="character" w:customStyle="1" w:styleId="w">
    <w:name w:val="w"/>
    <w:rsid w:val="00C27B15"/>
  </w:style>
  <w:style w:type="character" w:customStyle="1" w:styleId="afff6">
    <w:name w:val="Цветовое выделение для Текст"/>
    <w:uiPriority w:val="99"/>
    <w:rsid w:val="00C27B15"/>
    <w:rPr>
      <w:rFonts w:ascii="Times New Roman CYR" w:hAnsi="Times New Roman CYR"/>
    </w:rPr>
  </w:style>
  <w:style w:type="paragraph" w:customStyle="1" w:styleId="formattext">
    <w:name w:val="formattext"/>
    <w:basedOn w:val="a"/>
    <w:rsid w:val="00C27B15"/>
    <w:pPr>
      <w:spacing w:before="100" w:beforeAutospacing="1" w:after="100" w:afterAutospacing="1"/>
    </w:pPr>
  </w:style>
  <w:style w:type="character" w:customStyle="1" w:styleId="dib">
    <w:name w:val="dib"/>
    <w:rsid w:val="00C27B15"/>
  </w:style>
  <w:style w:type="paragraph" w:customStyle="1" w:styleId="afff7">
    <w:name w:val="Знак"/>
    <w:basedOn w:val="a"/>
    <w:rsid w:val="00C27B15"/>
    <w:pPr>
      <w:spacing w:after="160" w:line="240" w:lineRule="exact"/>
    </w:pPr>
    <w:rPr>
      <w:rFonts w:ascii="Verdana" w:hAnsi="Verdana" w:cs="Verdana"/>
      <w:lang w:val="en-US" w:eastAsia="en-US"/>
    </w:rPr>
  </w:style>
  <w:style w:type="character" w:customStyle="1" w:styleId="40">
    <w:name w:val="Заголовок 4 Знак"/>
    <w:link w:val="4"/>
    <w:rsid w:val="00C27B15"/>
    <w:rPr>
      <w:rFonts w:ascii="Calibri" w:eastAsia="Times New Roman" w:hAnsi="Calibri" w:cs="Times New Roman"/>
      <w:b/>
      <w:bCs/>
      <w:sz w:val="28"/>
      <w:szCs w:val="28"/>
    </w:rPr>
  </w:style>
  <w:style w:type="paragraph" w:customStyle="1" w:styleId="Standard">
    <w:name w:val="Standard"/>
    <w:rsid w:val="00C27B15"/>
    <w:pPr>
      <w:widowControl w:val="0"/>
    </w:pPr>
    <w:rPr>
      <w:sz w:val="28"/>
      <w:szCs w:val="24"/>
      <w:lang w:bidi="hi-IN"/>
    </w:rPr>
  </w:style>
  <w:style w:type="paragraph" w:customStyle="1" w:styleId="afff8">
    <w:name w:val="Содержимое таблицы"/>
    <w:basedOn w:val="a"/>
    <w:rsid w:val="00C27B15"/>
    <w:pPr>
      <w:suppressLineNumbers/>
    </w:pPr>
    <w:rPr>
      <w:rFonts w:ascii="Liberation Serif" w:eastAsia="SimSun" w:hAnsi="Liberation Serif" w:cs="Mangal"/>
      <w:lang w:val="en-US" w:eastAsia="zh-CN" w:bidi="hi-IN"/>
    </w:rPr>
  </w:style>
  <w:style w:type="paragraph" w:customStyle="1" w:styleId="Style1">
    <w:name w:val="Style1"/>
    <w:basedOn w:val="a"/>
    <w:uiPriority w:val="99"/>
    <w:rsid w:val="00C27B15"/>
    <w:pPr>
      <w:spacing w:line="312" w:lineRule="exact"/>
      <w:ind w:hanging="379"/>
    </w:pPr>
  </w:style>
  <w:style w:type="table" w:customStyle="1" w:styleId="TableNormal">
    <w:name w:val="Table Normal"/>
    <w:uiPriority w:val="2"/>
    <w:semiHidden/>
    <w:unhideWhenUsed/>
    <w:qFormat/>
    <w:rsid w:val="00C27B15"/>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8">
    <w:name w:val="Сетка таблицы1"/>
    <w:basedOn w:val="a1"/>
    <w:next w:val="af0"/>
    <w:uiPriority w:val="39"/>
    <w:rsid w:val="00C27B15"/>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111">
    <w:name w:val="Сетка таблицы11"/>
    <w:basedOn w:val="a1"/>
    <w:next w:val="af0"/>
    <w:uiPriority w:val="39"/>
    <w:rsid w:val="00C27B15"/>
    <w:rPr>
      <w:rFonts w:ascii="Calibri" w:hAnsi="Calibri"/>
      <w:sz w:val="22"/>
      <w:szCs w:val="22"/>
      <w:lang w:eastAsia="en-US"/>
    </w:rPr>
    <w:tblPr>
      <w:tblInd w:w="0" w:type="dxa"/>
      <w:tblCellMar>
        <w:top w:w="0" w:type="dxa"/>
        <w:left w:w="108" w:type="dxa"/>
        <w:bottom w:w="0" w:type="dxa"/>
        <w:right w:w="108" w:type="dxa"/>
      </w:tblCellMar>
    </w:tblPr>
  </w:style>
  <w:style w:type="table" w:customStyle="1" w:styleId="2b">
    <w:name w:val="Сетка таблицы2"/>
    <w:basedOn w:val="a1"/>
    <w:next w:val="af0"/>
    <w:uiPriority w:val="39"/>
    <w:rsid w:val="00C27B15"/>
    <w:rPr>
      <w:rFonts w:ascii="Calibri" w:hAnsi="Calibri"/>
      <w:sz w:val="22"/>
      <w:szCs w:val="22"/>
      <w:lang w:eastAsia="en-US"/>
    </w:rPr>
    <w:tblPr>
      <w:tblInd w:w="0" w:type="dxa"/>
      <w:tblCellMar>
        <w:top w:w="0" w:type="dxa"/>
        <w:left w:w="108" w:type="dxa"/>
        <w:bottom w:w="0" w:type="dxa"/>
        <w:right w:w="108" w:type="dxa"/>
      </w:tblCellMar>
    </w:tblPr>
  </w:style>
  <w:style w:type="paragraph" w:customStyle="1" w:styleId="TableParagraph">
    <w:name w:val="Table Paragraph"/>
    <w:basedOn w:val="a"/>
    <w:uiPriority w:val="1"/>
    <w:qFormat/>
    <w:rsid w:val="00C27B15"/>
    <w:pPr>
      <w:widowControl w:val="0"/>
      <w:jc w:val="center"/>
    </w:pPr>
    <w:rPr>
      <w:sz w:val="22"/>
      <w:szCs w:val="22"/>
      <w:lang w:eastAsia="en-US"/>
    </w:rPr>
  </w:style>
  <w:style w:type="paragraph" w:customStyle="1" w:styleId="docdata">
    <w:name w:val="docdata"/>
    <w:aliases w:val="docy,v5,3008,bqiaagaaeyqcaaagiaiaaao7caaabckiaaaaaaaaaaaaaaaaaaaaaaaaaaaaaaaaaaaaaaaaaaaaaaaaaaaaaaaaaaaaaaaaaaaaaaaaaaaaaaaaaaaaaaaaaaaaaaaaaaaaaaaaaaaaaaaaaaaaaaaaaaaaaaaaaaaaaaaaaaaaaaaaaaaaaaaaaaaaaaaaaaaaaaaaaaaaaaaaaaaaaaaaaaaaaaaaaaaaaaaa"/>
    <w:basedOn w:val="a"/>
    <w:rsid w:val="00CB540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3301178">
      <w:bodyDiv w:val="1"/>
      <w:marLeft w:val="0"/>
      <w:marRight w:val="0"/>
      <w:marTop w:val="0"/>
      <w:marBottom w:val="0"/>
      <w:divBdr>
        <w:top w:val="none" w:sz="0" w:space="0" w:color="auto"/>
        <w:left w:val="none" w:sz="0" w:space="0" w:color="auto"/>
        <w:bottom w:val="none" w:sz="0" w:space="0" w:color="auto"/>
        <w:right w:val="none" w:sz="0" w:space="0" w:color="auto"/>
      </w:divBdr>
    </w:div>
    <w:div w:id="377897536">
      <w:bodyDiv w:val="1"/>
      <w:marLeft w:val="0"/>
      <w:marRight w:val="0"/>
      <w:marTop w:val="0"/>
      <w:marBottom w:val="0"/>
      <w:divBdr>
        <w:top w:val="none" w:sz="0" w:space="0" w:color="auto"/>
        <w:left w:val="none" w:sz="0" w:space="0" w:color="auto"/>
        <w:bottom w:val="none" w:sz="0" w:space="0" w:color="auto"/>
        <w:right w:val="none" w:sz="0" w:space="0" w:color="auto"/>
      </w:divBdr>
      <w:divsChild>
        <w:div w:id="2137602056">
          <w:marLeft w:val="-15"/>
          <w:marRight w:val="0"/>
          <w:marTop w:val="0"/>
          <w:marBottom w:val="0"/>
          <w:divBdr>
            <w:top w:val="none" w:sz="0" w:space="0" w:color="auto"/>
            <w:left w:val="none" w:sz="0" w:space="0" w:color="auto"/>
            <w:bottom w:val="none" w:sz="0" w:space="0" w:color="auto"/>
            <w:right w:val="none" w:sz="0" w:space="0" w:color="auto"/>
          </w:divBdr>
        </w:div>
      </w:divsChild>
    </w:div>
    <w:div w:id="1532568220">
      <w:bodyDiv w:val="1"/>
      <w:marLeft w:val="0"/>
      <w:marRight w:val="0"/>
      <w:marTop w:val="0"/>
      <w:marBottom w:val="0"/>
      <w:divBdr>
        <w:top w:val="none" w:sz="0" w:space="0" w:color="auto"/>
        <w:left w:val="none" w:sz="0" w:space="0" w:color="auto"/>
        <w:bottom w:val="none" w:sz="0" w:space="0" w:color="auto"/>
        <w:right w:val="none" w:sz="0" w:space="0" w:color="auto"/>
      </w:divBdr>
      <w:divsChild>
        <w:div w:id="1505439643">
          <w:marLeft w:val="-15"/>
          <w:marRight w:val="0"/>
          <w:marTop w:val="0"/>
          <w:marBottom w:val="0"/>
          <w:divBdr>
            <w:top w:val="none" w:sz="0" w:space="0" w:color="auto"/>
            <w:left w:val="none" w:sz="0" w:space="0" w:color="auto"/>
            <w:bottom w:val="none" w:sz="0" w:space="0" w:color="auto"/>
            <w:right w:val="none" w:sz="0" w:space="0" w:color="auto"/>
          </w:divBdr>
        </w:div>
      </w:divsChild>
    </w:div>
    <w:div w:id="1690402432">
      <w:bodyDiv w:val="1"/>
      <w:marLeft w:val="0"/>
      <w:marRight w:val="0"/>
      <w:marTop w:val="0"/>
      <w:marBottom w:val="0"/>
      <w:divBdr>
        <w:top w:val="none" w:sz="0" w:space="0" w:color="auto"/>
        <w:left w:val="none" w:sz="0" w:space="0" w:color="auto"/>
        <w:bottom w:val="none" w:sz="0" w:space="0" w:color="auto"/>
        <w:right w:val="none" w:sz="0" w:space="0" w:color="auto"/>
      </w:divBdr>
      <w:divsChild>
        <w:div w:id="304626128">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nlyoffice.com/commentsDocument" Target="commentsDocument.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nlyoffice.com/commentsIdsDocument" Target="commentsIdsDocument.xml"/><Relationship Id="rId4" Type="http://schemas.openxmlformats.org/officeDocument/2006/relationships/webSettings" Target="webSettings.xml"/><Relationship Id="rId9" Type="http://schemas.openxmlformats.org/officeDocument/2006/relationships/theme" Target="theme/theme1.xml"/><Relationship Id="rId14" Type="http://schemas.onlyoffice.com/commentsExtendedDocument" Target="commentsExtendedDocument.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HP</Company>
  <LinksUpToDate>false</LinksUpToDate>
  <CharactersWithSpaces>13682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3</cp:revision>
  <dcterms:created xsi:type="dcterms:W3CDTF">2024-10-29T09:06:00Z</dcterms:created>
  <dcterms:modified xsi:type="dcterms:W3CDTF">2024-10-29T09:08:00Z</dcterms:modified>
  <cp:version>917504</cp:version>
</cp:coreProperties>
</file>