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8B30CD" w:rsidP="008A32AC">
      <w:pPr>
        <w:pStyle w:val="a3"/>
        <w:ind w:firstLine="0"/>
        <w:jc w:val="center"/>
        <w:rPr>
          <w:b/>
          <w:iCs/>
          <w:sz w:val="24"/>
        </w:rPr>
      </w:pPr>
      <w:r>
        <w:rPr>
          <w:b/>
          <w:iCs/>
          <w:sz w:val="24"/>
        </w:rPr>
        <w:t xml:space="preserve">ЗАСЕДАНИЕ </w:t>
      </w:r>
      <w:r w:rsidR="00FF1D3F">
        <w:rPr>
          <w:b/>
          <w:iCs/>
          <w:sz w:val="24"/>
        </w:rPr>
        <w:t>КОМИТЕТА</w:t>
      </w:r>
      <w:r w:rsidR="004210BA" w:rsidRPr="004D6E40">
        <w:rPr>
          <w:b/>
          <w:iCs/>
          <w:sz w:val="24"/>
        </w:rPr>
        <w:t xml:space="preserve"> </w:t>
      </w:r>
      <w:r w:rsidR="00FF1D3F">
        <w:rPr>
          <w:b/>
          <w:iCs/>
          <w:sz w:val="24"/>
        </w:rPr>
        <w:t>№7</w:t>
      </w:r>
    </w:p>
    <w:p w:rsidR="002E551F" w:rsidRPr="002E551F" w:rsidRDefault="00913E9A" w:rsidP="008A32AC">
      <w:pPr>
        <w:pStyle w:val="a3"/>
        <w:ind w:firstLine="0"/>
        <w:jc w:val="center"/>
        <w:rPr>
          <w:b/>
          <w:i/>
          <w:iCs/>
          <w:sz w:val="24"/>
        </w:rPr>
      </w:pPr>
      <w:r w:rsidRPr="00971E35">
        <w:rPr>
          <w:b/>
          <w:i/>
          <w:iCs/>
          <w:sz w:val="24"/>
        </w:rPr>
        <w:t>комитет по бюджету и налоговой политике</w:t>
      </w:r>
      <w:r>
        <w:rPr>
          <w:b/>
          <w:iCs/>
          <w:sz w:val="24"/>
        </w:rPr>
        <w:t xml:space="preserve"> </w:t>
      </w:r>
      <w:r w:rsidR="002E551F" w:rsidRPr="002E551F">
        <w:rPr>
          <w:b/>
          <w:i/>
          <w:iCs/>
          <w:sz w:val="24"/>
        </w:rPr>
        <w:t>Архангельского областного Собрания депутатов</w:t>
      </w:r>
    </w:p>
    <w:p w:rsidR="002E551F" w:rsidRDefault="002E551F" w:rsidP="008A32AC">
      <w:pPr>
        <w:pStyle w:val="a3"/>
        <w:ind w:firstLine="11700"/>
        <w:rPr>
          <w:b/>
          <w:sz w:val="24"/>
          <w:szCs w:val="24"/>
        </w:rPr>
      </w:pPr>
    </w:p>
    <w:p w:rsidR="008B30CD" w:rsidRPr="00BF55F1" w:rsidRDefault="008B30CD" w:rsidP="008B30CD">
      <w:pPr>
        <w:pStyle w:val="a3"/>
        <w:ind w:firstLine="11700"/>
        <w:rPr>
          <w:b/>
          <w:sz w:val="24"/>
          <w:szCs w:val="24"/>
        </w:rPr>
      </w:pPr>
      <w:r>
        <w:rPr>
          <w:b/>
          <w:sz w:val="24"/>
          <w:szCs w:val="24"/>
        </w:rPr>
        <w:t>«17»</w:t>
      </w:r>
      <w:r w:rsidRPr="00BF55F1">
        <w:rPr>
          <w:b/>
          <w:sz w:val="24"/>
          <w:szCs w:val="24"/>
        </w:rPr>
        <w:t xml:space="preserve"> </w:t>
      </w:r>
      <w:r>
        <w:rPr>
          <w:b/>
          <w:sz w:val="24"/>
          <w:szCs w:val="24"/>
        </w:rPr>
        <w:t xml:space="preserve">июня </w:t>
      </w:r>
      <w:r w:rsidRPr="00BF55F1">
        <w:rPr>
          <w:b/>
          <w:sz w:val="24"/>
          <w:szCs w:val="24"/>
        </w:rPr>
        <w:t>201</w:t>
      </w:r>
      <w:r>
        <w:rPr>
          <w:b/>
          <w:sz w:val="24"/>
          <w:szCs w:val="24"/>
        </w:rPr>
        <w:t>4</w:t>
      </w:r>
      <w:r w:rsidRPr="00BF55F1">
        <w:rPr>
          <w:b/>
          <w:sz w:val="24"/>
          <w:szCs w:val="24"/>
        </w:rPr>
        <w:t xml:space="preserve"> года</w:t>
      </w:r>
    </w:p>
    <w:p w:rsidR="008B30CD" w:rsidRDefault="008B30CD" w:rsidP="008B30CD">
      <w:pPr>
        <w:pStyle w:val="a3"/>
        <w:ind w:firstLine="11700"/>
        <w:rPr>
          <w:b/>
          <w:sz w:val="24"/>
          <w:szCs w:val="24"/>
        </w:rPr>
      </w:pPr>
      <w:r>
        <w:rPr>
          <w:b/>
          <w:sz w:val="24"/>
          <w:szCs w:val="24"/>
        </w:rPr>
        <w:t>время (</w:t>
      </w:r>
      <w:proofErr w:type="spellStart"/>
      <w:r>
        <w:rPr>
          <w:b/>
          <w:sz w:val="24"/>
          <w:szCs w:val="24"/>
        </w:rPr>
        <w:t>Мск</w:t>
      </w:r>
      <w:proofErr w:type="spellEnd"/>
      <w:r>
        <w:rPr>
          <w:b/>
          <w:sz w:val="24"/>
          <w:szCs w:val="24"/>
        </w:rPr>
        <w:t>) 11</w:t>
      </w:r>
      <w:r w:rsidRPr="00BF55F1">
        <w:rPr>
          <w:b/>
          <w:sz w:val="24"/>
          <w:szCs w:val="24"/>
        </w:rPr>
        <w:t>.</w:t>
      </w:r>
      <w:r>
        <w:rPr>
          <w:b/>
          <w:sz w:val="24"/>
          <w:szCs w:val="24"/>
        </w:rPr>
        <w:t>00</w:t>
      </w:r>
    </w:p>
    <w:p w:rsidR="008B30CD" w:rsidRPr="00BF55F1" w:rsidRDefault="008B30CD" w:rsidP="008B30CD">
      <w:pPr>
        <w:pStyle w:val="a3"/>
        <w:tabs>
          <w:tab w:val="left" w:pos="11907"/>
        </w:tabs>
        <w:ind w:firstLine="11700"/>
        <w:rPr>
          <w:b/>
          <w:sz w:val="24"/>
          <w:szCs w:val="24"/>
        </w:rPr>
      </w:pPr>
      <w:r w:rsidRPr="00BF55F1">
        <w:rPr>
          <w:b/>
          <w:sz w:val="24"/>
          <w:szCs w:val="24"/>
        </w:rPr>
        <w:t xml:space="preserve">кабинет № </w:t>
      </w:r>
      <w:r>
        <w:rPr>
          <w:b/>
          <w:sz w:val="24"/>
          <w:szCs w:val="24"/>
        </w:rPr>
        <w:t>515б</w:t>
      </w:r>
    </w:p>
    <w:p w:rsidR="002E551F" w:rsidRDefault="002E551F" w:rsidP="008A32AC">
      <w:pPr>
        <w:pStyle w:val="a3"/>
        <w:ind w:firstLine="11700"/>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497"/>
        <w:gridCol w:w="1800"/>
        <w:gridCol w:w="5745"/>
        <w:gridCol w:w="1560"/>
        <w:gridCol w:w="3086"/>
      </w:tblGrid>
      <w:tr w:rsidR="008A32AC" w:rsidTr="00B32F9E">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497"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B30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p>
          <w:p w:rsidR="008A32AC" w:rsidRPr="005366CD" w:rsidRDefault="008B30CD" w:rsidP="005366CD">
            <w:pPr>
              <w:pStyle w:val="a3"/>
              <w:ind w:firstLine="0"/>
              <w:jc w:val="center"/>
              <w:rPr>
                <w:b/>
                <w:sz w:val="20"/>
              </w:rPr>
            </w:pPr>
            <w:r>
              <w:rPr>
                <w:b/>
                <w:sz w:val="20"/>
              </w:rPr>
              <w:t xml:space="preserve"> (</w:t>
            </w:r>
            <w:r w:rsidR="00B3345E" w:rsidRPr="005366CD">
              <w:rPr>
                <w:b/>
                <w:sz w:val="20"/>
              </w:rPr>
              <w:t>рассматриваемого в</w:t>
            </w:r>
            <w:r w:rsidR="00B3345E" w:rsidRPr="005366CD">
              <w:rPr>
                <w:b/>
                <w:sz w:val="20"/>
              </w:rPr>
              <w:t>о</w:t>
            </w:r>
            <w:r w:rsidR="00B3345E" w:rsidRPr="005366CD">
              <w:rPr>
                <w:b/>
                <w:sz w:val="20"/>
              </w:rPr>
              <w:t>проса</w:t>
            </w:r>
            <w:r>
              <w:rPr>
                <w:b/>
                <w:sz w:val="20"/>
              </w:rPr>
              <w:t>)</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8B30CD">
            <w:pPr>
              <w:pStyle w:val="a3"/>
              <w:ind w:firstLine="0"/>
              <w:jc w:val="center"/>
              <w:rPr>
                <w:b/>
                <w:sz w:val="20"/>
              </w:rPr>
            </w:pPr>
            <w:r w:rsidRPr="005366CD">
              <w:rPr>
                <w:b/>
                <w:sz w:val="20"/>
              </w:rPr>
              <w:t>инициативы</w:t>
            </w:r>
          </w:p>
          <w:p w:rsidR="008A32AC" w:rsidRPr="005366CD" w:rsidRDefault="008B30CD" w:rsidP="005366CD">
            <w:pPr>
              <w:pStyle w:val="a3"/>
              <w:ind w:firstLine="0"/>
              <w:jc w:val="center"/>
              <w:rPr>
                <w:b/>
                <w:sz w:val="20"/>
              </w:rPr>
            </w:pPr>
            <w:r>
              <w:rPr>
                <w:b/>
                <w:sz w:val="20"/>
              </w:rPr>
              <w:t>(</w:t>
            </w:r>
            <w:r w:rsidR="008A32AC" w:rsidRPr="005366CD">
              <w:rPr>
                <w:b/>
                <w:sz w:val="20"/>
              </w:rPr>
              <w:t>докладчик</w:t>
            </w:r>
            <w:r>
              <w:rPr>
                <w:b/>
                <w:sz w:val="20"/>
              </w:rPr>
              <w:t>)</w:t>
            </w:r>
          </w:p>
        </w:tc>
        <w:tc>
          <w:tcPr>
            <w:tcW w:w="5745"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8B30CD">
              <w:rPr>
                <w:b/>
                <w:sz w:val="20"/>
              </w:rPr>
              <w:t xml:space="preserve"> (</w:t>
            </w:r>
            <w:r w:rsidR="00B3345E" w:rsidRPr="005366CD">
              <w:rPr>
                <w:b/>
                <w:sz w:val="20"/>
              </w:rPr>
              <w:t>рассматриваемого вопроса</w:t>
            </w:r>
            <w:r w:rsidR="008B30CD">
              <w:rPr>
                <w:b/>
                <w:sz w:val="20"/>
              </w:rPr>
              <w:t>)</w:t>
            </w:r>
          </w:p>
        </w:tc>
        <w:tc>
          <w:tcPr>
            <w:tcW w:w="1560"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w:t>
            </w:r>
            <w:r w:rsidRPr="005366CD">
              <w:rPr>
                <w:b/>
                <w:sz w:val="20"/>
              </w:rPr>
              <w:t>ь</w:t>
            </w:r>
            <w:r w:rsidRPr="005366CD">
              <w:rPr>
                <w:b/>
                <w:sz w:val="20"/>
              </w:rPr>
              <w:t>ности комитета</w:t>
            </w:r>
            <w:r w:rsidR="009A0D7F" w:rsidRPr="005366CD">
              <w:rPr>
                <w:b/>
                <w:sz w:val="20"/>
              </w:rPr>
              <w:t xml:space="preserve"> на 201</w:t>
            </w:r>
            <w:r w:rsidR="00971E35">
              <w:rPr>
                <w:b/>
                <w:sz w:val="20"/>
              </w:rPr>
              <w:t>4</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3086"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B32F9E">
        <w:tc>
          <w:tcPr>
            <w:tcW w:w="588" w:type="dxa"/>
          </w:tcPr>
          <w:p w:rsidR="00B27A37" w:rsidRPr="005366CD" w:rsidRDefault="002E551F" w:rsidP="005366CD">
            <w:pPr>
              <w:pStyle w:val="a3"/>
              <w:ind w:firstLine="0"/>
              <w:jc w:val="center"/>
              <w:rPr>
                <w:sz w:val="20"/>
              </w:rPr>
            </w:pPr>
            <w:r w:rsidRPr="005366CD">
              <w:rPr>
                <w:sz w:val="20"/>
              </w:rPr>
              <w:t>1</w:t>
            </w:r>
          </w:p>
        </w:tc>
        <w:tc>
          <w:tcPr>
            <w:tcW w:w="2497"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45" w:type="dxa"/>
          </w:tcPr>
          <w:p w:rsidR="0036256D" w:rsidRPr="00EE4528" w:rsidRDefault="002E551F" w:rsidP="005366CD">
            <w:pPr>
              <w:widowControl w:val="0"/>
              <w:autoSpaceDE w:val="0"/>
              <w:autoSpaceDN w:val="0"/>
              <w:adjustRightInd w:val="0"/>
              <w:ind w:firstLine="708"/>
              <w:jc w:val="center"/>
            </w:pPr>
            <w:r>
              <w:t>4</w:t>
            </w:r>
          </w:p>
        </w:tc>
        <w:tc>
          <w:tcPr>
            <w:tcW w:w="1560" w:type="dxa"/>
          </w:tcPr>
          <w:p w:rsidR="00B27A37" w:rsidRPr="005366CD" w:rsidRDefault="002E551F" w:rsidP="005366CD">
            <w:pPr>
              <w:pStyle w:val="a3"/>
              <w:ind w:left="-76" w:right="-56" w:firstLine="0"/>
              <w:jc w:val="center"/>
              <w:rPr>
                <w:sz w:val="20"/>
              </w:rPr>
            </w:pPr>
            <w:r w:rsidRPr="005366CD">
              <w:rPr>
                <w:sz w:val="20"/>
              </w:rPr>
              <w:t>5</w:t>
            </w:r>
          </w:p>
        </w:tc>
        <w:tc>
          <w:tcPr>
            <w:tcW w:w="3086" w:type="dxa"/>
          </w:tcPr>
          <w:p w:rsidR="00B27A37" w:rsidRPr="005366CD" w:rsidRDefault="002E551F" w:rsidP="005366CD">
            <w:pPr>
              <w:pStyle w:val="a3"/>
              <w:ind w:firstLine="0"/>
              <w:jc w:val="center"/>
              <w:rPr>
                <w:sz w:val="24"/>
                <w:szCs w:val="24"/>
              </w:rPr>
            </w:pPr>
            <w:r w:rsidRPr="005366CD">
              <w:rPr>
                <w:sz w:val="24"/>
                <w:szCs w:val="24"/>
              </w:rPr>
              <w:t>6</w:t>
            </w:r>
          </w:p>
        </w:tc>
      </w:tr>
      <w:tr w:rsidR="009E72DD" w:rsidRPr="00B27A37" w:rsidTr="00B32F9E">
        <w:tc>
          <w:tcPr>
            <w:tcW w:w="588" w:type="dxa"/>
          </w:tcPr>
          <w:p w:rsidR="009E72DD" w:rsidRPr="00C738B7" w:rsidRDefault="009E72DD" w:rsidP="005366CD">
            <w:pPr>
              <w:pStyle w:val="a3"/>
              <w:ind w:firstLine="0"/>
              <w:jc w:val="center"/>
              <w:rPr>
                <w:sz w:val="22"/>
                <w:szCs w:val="22"/>
              </w:rPr>
            </w:pPr>
            <w:r w:rsidRPr="00C738B7">
              <w:rPr>
                <w:sz w:val="22"/>
                <w:szCs w:val="22"/>
              </w:rPr>
              <w:t>1.</w:t>
            </w:r>
          </w:p>
        </w:tc>
        <w:tc>
          <w:tcPr>
            <w:tcW w:w="2497" w:type="dxa"/>
          </w:tcPr>
          <w:p w:rsidR="009E72DD" w:rsidRPr="00C0766B" w:rsidRDefault="009E72DD" w:rsidP="00A8207E">
            <w:pPr>
              <w:pStyle w:val="af3"/>
              <w:autoSpaceDE w:val="0"/>
              <w:autoSpaceDN w:val="0"/>
              <w:adjustRightInd w:val="0"/>
              <w:ind w:left="0"/>
              <w:jc w:val="both"/>
            </w:pPr>
            <w:r>
              <w:t>Проект</w:t>
            </w:r>
            <w:r w:rsidRPr="00EE110A">
              <w:t xml:space="preserve"> областного закона «Об исполн</w:t>
            </w:r>
            <w:r w:rsidRPr="00EE110A">
              <w:t>е</w:t>
            </w:r>
            <w:r w:rsidRPr="00EE110A">
              <w:t>нии бюджета терр</w:t>
            </w:r>
            <w:r w:rsidRPr="00EE110A">
              <w:t>и</w:t>
            </w:r>
            <w:r w:rsidRPr="00EE110A">
              <w:t>ториального фонда обязательного мед</w:t>
            </w:r>
            <w:r w:rsidRPr="00EE110A">
              <w:t>и</w:t>
            </w:r>
            <w:r w:rsidRPr="00EE110A">
              <w:t>цинского страхования Архангельской о</w:t>
            </w:r>
            <w:r w:rsidRPr="00EE110A">
              <w:t>б</w:t>
            </w:r>
            <w:r w:rsidRPr="00EE110A">
              <w:t>ласти за 2013 год»</w:t>
            </w:r>
            <w:r>
              <w:t xml:space="preserve">, </w:t>
            </w:r>
            <w:r w:rsidRPr="00C0766B">
              <w:t>внесенный Прав</w:t>
            </w:r>
            <w:r w:rsidRPr="00C0766B">
              <w:t>и</w:t>
            </w:r>
            <w:r w:rsidRPr="00C0766B">
              <w:t>тельством Арха</w:t>
            </w:r>
            <w:r w:rsidRPr="00C0766B">
              <w:t>н</w:t>
            </w:r>
            <w:r w:rsidRPr="00C0766B">
              <w:t xml:space="preserve">гельской области </w:t>
            </w:r>
            <w:r w:rsidRPr="00C0766B">
              <w:rPr>
                <w:b/>
              </w:rPr>
              <w:t>(первое и второе чтение)</w:t>
            </w:r>
            <w:r w:rsidRPr="00C0766B">
              <w:t>.</w:t>
            </w:r>
            <w:r w:rsidRPr="00C0766B">
              <w:rPr>
                <w:b/>
              </w:rPr>
              <w:t xml:space="preserve"> </w:t>
            </w:r>
          </w:p>
        </w:tc>
        <w:tc>
          <w:tcPr>
            <w:tcW w:w="1800" w:type="dxa"/>
          </w:tcPr>
          <w:p w:rsidR="009E72DD" w:rsidRPr="00C738B7" w:rsidRDefault="00226265" w:rsidP="004B1A31">
            <w:pPr>
              <w:pStyle w:val="a3"/>
              <w:ind w:left="-66" w:firstLine="0"/>
              <w:jc w:val="center"/>
              <w:rPr>
                <w:sz w:val="22"/>
                <w:szCs w:val="22"/>
              </w:rPr>
            </w:pPr>
            <w:r>
              <w:rPr>
                <w:sz w:val="22"/>
                <w:szCs w:val="22"/>
              </w:rPr>
              <w:t>Правительство Архангельской области</w:t>
            </w:r>
            <w:r w:rsidR="009E72DD" w:rsidRPr="00C738B7">
              <w:rPr>
                <w:sz w:val="22"/>
                <w:szCs w:val="22"/>
              </w:rPr>
              <w:t>/</w:t>
            </w:r>
          </w:p>
          <w:p w:rsidR="009E72DD" w:rsidRPr="00C738B7" w:rsidRDefault="00226265" w:rsidP="004B1A31">
            <w:pPr>
              <w:pStyle w:val="a3"/>
              <w:ind w:left="-66" w:firstLine="0"/>
              <w:jc w:val="center"/>
              <w:rPr>
                <w:sz w:val="22"/>
                <w:szCs w:val="22"/>
              </w:rPr>
            </w:pPr>
            <w:r>
              <w:rPr>
                <w:sz w:val="22"/>
                <w:szCs w:val="22"/>
              </w:rPr>
              <w:t>Пономарев О.А.</w:t>
            </w:r>
          </w:p>
        </w:tc>
        <w:tc>
          <w:tcPr>
            <w:tcW w:w="5745" w:type="dxa"/>
          </w:tcPr>
          <w:p w:rsidR="00226265" w:rsidRPr="00226265" w:rsidRDefault="00226265" w:rsidP="00226265">
            <w:pPr>
              <w:pStyle w:val="a3"/>
              <w:ind w:firstLine="644"/>
              <w:rPr>
                <w:sz w:val="24"/>
                <w:szCs w:val="24"/>
              </w:rPr>
            </w:pPr>
            <w:proofErr w:type="gramStart"/>
            <w:r w:rsidRPr="00226265">
              <w:rPr>
                <w:sz w:val="24"/>
                <w:szCs w:val="24"/>
              </w:rPr>
              <w:t xml:space="preserve">Согласно представленному отчету за 2013 год в бюджет территориального фонда ОМС поступили доходы в сумме </w:t>
            </w:r>
            <w:r w:rsidRPr="00226265">
              <w:rPr>
                <w:b/>
                <w:sz w:val="24"/>
                <w:szCs w:val="24"/>
              </w:rPr>
              <w:t xml:space="preserve">13 765,1 млн. рублей или на 26,8 % больше аналогичного периода прошлого года </w:t>
            </w:r>
            <w:r w:rsidRPr="00226265">
              <w:rPr>
                <w:sz w:val="24"/>
                <w:szCs w:val="24"/>
              </w:rPr>
              <w:t>(100,1 % от назначений, утвержденных на год обл</w:t>
            </w:r>
            <w:r w:rsidRPr="00226265">
              <w:rPr>
                <w:sz w:val="24"/>
                <w:szCs w:val="24"/>
              </w:rPr>
              <w:t>а</w:t>
            </w:r>
            <w:r w:rsidRPr="00226265">
              <w:rPr>
                <w:sz w:val="24"/>
                <w:szCs w:val="24"/>
              </w:rPr>
              <w:t>стным законом о бюджете территориального фонда), в том числе налоговые и неналоговые доходы сост</w:t>
            </w:r>
            <w:r w:rsidRPr="00226265">
              <w:rPr>
                <w:sz w:val="24"/>
                <w:szCs w:val="24"/>
              </w:rPr>
              <w:t>а</w:t>
            </w:r>
            <w:r w:rsidRPr="00226265">
              <w:rPr>
                <w:sz w:val="24"/>
                <w:szCs w:val="24"/>
              </w:rPr>
              <w:t xml:space="preserve">вили </w:t>
            </w:r>
            <w:r w:rsidRPr="00226265">
              <w:rPr>
                <w:b/>
                <w:sz w:val="24"/>
                <w:szCs w:val="24"/>
              </w:rPr>
              <w:t>173,4 млн. рублей</w:t>
            </w:r>
            <w:r w:rsidRPr="00226265">
              <w:rPr>
                <w:sz w:val="24"/>
                <w:szCs w:val="24"/>
              </w:rPr>
              <w:t xml:space="preserve">  </w:t>
            </w:r>
            <w:r w:rsidRPr="00226265">
              <w:rPr>
                <w:b/>
                <w:sz w:val="24"/>
                <w:szCs w:val="24"/>
              </w:rPr>
              <w:t>или на 21,7 % больше аналогичного периода прошлого года</w:t>
            </w:r>
            <w:r w:rsidRPr="00226265">
              <w:rPr>
                <w:sz w:val="24"/>
                <w:szCs w:val="24"/>
              </w:rPr>
              <w:t xml:space="preserve"> (110,4 % от</w:t>
            </w:r>
            <w:proofErr w:type="gramEnd"/>
            <w:r w:rsidRPr="00226265">
              <w:rPr>
                <w:sz w:val="24"/>
                <w:szCs w:val="24"/>
              </w:rPr>
              <w:t xml:space="preserve"> назначений, утвержденных на год областным зак</w:t>
            </w:r>
            <w:r w:rsidRPr="00226265">
              <w:rPr>
                <w:sz w:val="24"/>
                <w:szCs w:val="24"/>
              </w:rPr>
              <w:t>о</w:t>
            </w:r>
            <w:r w:rsidRPr="00226265">
              <w:rPr>
                <w:sz w:val="24"/>
                <w:szCs w:val="24"/>
              </w:rPr>
              <w:t>ном о бюджете территориального фонда).</w:t>
            </w:r>
          </w:p>
          <w:p w:rsidR="00226265" w:rsidRPr="00226265" w:rsidRDefault="00226265" w:rsidP="00226265">
            <w:pPr>
              <w:pStyle w:val="a3"/>
              <w:ind w:firstLine="708"/>
              <w:rPr>
                <w:sz w:val="24"/>
                <w:szCs w:val="24"/>
              </w:rPr>
            </w:pPr>
            <w:proofErr w:type="gramStart"/>
            <w:r w:rsidRPr="00226265">
              <w:rPr>
                <w:sz w:val="24"/>
                <w:szCs w:val="24"/>
              </w:rPr>
              <w:t xml:space="preserve">Обеспечено поступление в доходную часть бюджета территориального фонда ОМС: страховых взносов на обязательное социальное страхование на </w:t>
            </w:r>
            <w:r w:rsidRPr="00226265">
              <w:rPr>
                <w:b/>
                <w:sz w:val="24"/>
                <w:szCs w:val="24"/>
              </w:rPr>
              <w:t>сумму 1,56 млн. рублей</w:t>
            </w:r>
            <w:r w:rsidRPr="00226265">
              <w:rPr>
                <w:sz w:val="24"/>
                <w:szCs w:val="24"/>
              </w:rPr>
              <w:t xml:space="preserve"> (или на 100 % от назнач</w:t>
            </w:r>
            <w:r w:rsidRPr="00226265">
              <w:rPr>
                <w:sz w:val="24"/>
                <w:szCs w:val="24"/>
              </w:rPr>
              <w:t>е</w:t>
            </w:r>
            <w:r w:rsidRPr="00226265">
              <w:rPr>
                <w:sz w:val="24"/>
                <w:szCs w:val="24"/>
              </w:rPr>
              <w:t>ний, утвержденных на год областным законом о бюджете территориального фонда), налогов на сов</w:t>
            </w:r>
            <w:r w:rsidRPr="00226265">
              <w:rPr>
                <w:sz w:val="24"/>
                <w:szCs w:val="24"/>
              </w:rPr>
              <w:t>о</w:t>
            </w:r>
            <w:r w:rsidRPr="00226265">
              <w:rPr>
                <w:sz w:val="24"/>
                <w:szCs w:val="24"/>
              </w:rPr>
              <w:t>купный доход  -</w:t>
            </w:r>
            <w:r w:rsidRPr="00226265">
              <w:rPr>
                <w:b/>
                <w:sz w:val="24"/>
                <w:szCs w:val="24"/>
              </w:rPr>
              <w:t>0,17 млн. рублей</w:t>
            </w:r>
            <w:r w:rsidRPr="00226265">
              <w:rPr>
                <w:sz w:val="24"/>
                <w:szCs w:val="24"/>
              </w:rPr>
              <w:t>, прочих неналог</w:t>
            </w:r>
            <w:r w:rsidRPr="00226265">
              <w:rPr>
                <w:sz w:val="24"/>
                <w:szCs w:val="24"/>
              </w:rPr>
              <w:t>о</w:t>
            </w:r>
            <w:r w:rsidRPr="00226265">
              <w:rPr>
                <w:sz w:val="24"/>
                <w:szCs w:val="24"/>
              </w:rPr>
              <w:t xml:space="preserve">вых доходов на сумму </w:t>
            </w:r>
            <w:r w:rsidRPr="00226265">
              <w:rPr>
                <w:b/>
                <w:sz w:val="24"/>
                <w:szCs w:val="24"/>
              </w:rPr>
              <w:t>164,38 млн. рублей</w:t>
            </w:r>
            <w:r w:rsidRPr="00226265">
              <w:rPr>
                <w:sz w:val="24"/>
                <w:szCs w:val="24"/>
              </w:rPr>
              <w:t xml:space="preserve"> (или 109,6 % от назначений, утвержденных на год областным законом о бюджете</w:t>
            </w:r>
            <w:proofErr w:type="gramEnd"/>
            <w:r w:rsidRPr="00226265">
              <w:rPr>
                <w:sz w:val="24"/>
                <w:szCs w:val="24"/>
              </w:rPr>
              <w:t xml:space="preserve"> </w:t>
            </w:r>
            <w:proofErr w:type="gramStart"/>
            <w:r w:rsidRPr="00226265">
              <w:rPr>
                <w:sz w:val="24"/>
                <w:szCs w:val="24"/>
              </w:rPr>
              <w:t>территориального фонда), задо</w:t>
            </w:r>
            <w:r w:rsidRPr="00226265">
              <w:rPr>
                <w:sz w:val="24"/>
                <w:szCs w:val="24"/>
              </w:rPr>
              <w:t>л</w:t>
            </w:r>
            <w:r w:rsidRPr="00226265">
              <w:rPr>
                <w:sz w:val="24"/>
                <w:szCs w:val="24"/>
              </w:rPr>
              <w:t xml:space="preserve">женности и перерасчетов по отмененным налогам, сборам и иным обязательным платежам </w:t>
            </w:r>
            <w:r w:rsidRPr="00226265">
              <w:rPr>
                <w:b/>
                <w:sz w:val="24"/>
                <w:szCs w:val="24"/>
              </w:rPr>
              <w:t>на сумму 0,76 млн. рублей</w:t>
            </w:r>
            <w:r w:rsidRPr="00226265">
              <w:rPr>
                <w:sz w:val="24"/>
                <w:szCs w:val="24"/>
              </w:rPr>
              <w:t xml:space="preserve"> (или 68,7 % от назначений, утве</w:t>
            </w:r>
            <w:r w:rsidRPr="00226265">
              <w:rPr>
                <w:sz w:val="24"/>
                <w:szCs w:val="24"/>
              </w:rPr>
              <w:t>р</w:t>
            </w:r>
            <w:r w:rsidRPr="00226265">
              <w:rPr>
                <w:sz w:val="24"/>
                <w:szCs w:val="24"/>
              </w:rPr>
              <w:t>жденных на год областным законом о бюджете те</w:t>
            </w:r>
            <w:r w:rsidRPr="00226265">
              <w:rPr>
                <w:sz w:val="24"/>
                <w:szCs w:val="24"/>
              </w:rPr>
              <w:t>р</w:t>
            </w:r>
            <w:r w:rsidRPr="00226265">
              <w:rPr>
                <w:sz w:val="24"/>
                <w:szCs w:val="24"/>
              </w:rPr>
              <w:t>риториального фонда), штрафов, санкций за возм</w:t>
            </w:r>
            <w:r w:rsidRPr="00226265">
              <w:rPr>
                <w:sz w:val="24"/>
                <w:szCs w:val="24"/>
              </w:rPr>
              <w:t>е</w:t>
            </w:r>
            <w:r w:rsidRPr="00226265">
              <w:rPr>
                <w:sz w:val="24"/>
                <w:szCs w:val="24"/>
              </w:rPr>
              <w:t xml:space="preserve">щение ущерба, </w:t>
            </w:r>
            <w:r w:rsidRPr="00226265">
              <w:rPr>
                <w:b/>
                <w:sz w:val="24"/>
                <w:szCs w:val="24"/>
              </w:rPr>
              <w:t>на сумму 6,86 млн. рублей</w:t>
            </w:r>
            <w:r w:rsidRPr="00226265">
              <w:rPr>
                <w:sz w:val="24"/>
                <w:szCs w:val="24"/>
              </w:rPr>
              <w:t xml:space="preserve"> (или </w:t>
            </w:r>
            <w:r w:rsidRPr="00226265">
              <w:rPr>
                <w:sz w:val="24"/>
                <w:szCs w:val="24"/>
              </w:rPr>
              <w:lastRenderedPageBreak/>
              <w:t>160,1 % от назначений, утвержденных на год облас</w:t>
            </w:r>
            <w:r w:rsidRPr="00226265">
              <w:rPr>
                <w:sz w:val="24"/>
                <w:szCs w:val="24"/>
              </w:rPr>
              <w:t>т</w:t>
            </w:r>
            <w:r w:rsidRPr="00226265">
              <w:rPr>
                <w:sz w:val="24"/>
                <w:szCs w:val="24"/>
              </w:rPr>
              <w:t xml:space="preserve">ным законом о бюджете территориального фонда), безвозмездных поступлений </w:t>
            </w:r>
            <w:r w:rsidRPr="00226265">
              <w:rPr>
                <w:b/>
                <w:sz w:val="24"/>
                <w:szCs w:val="24"/>
              </w:rPr>
              <w:t>на сумму 13 591,72</w:t>
            </w:r>
            <w:proofErr w:type="gramEnd"/>
            <w:r w:rsidRPr="00226265">
              <w:rPr>
                <w:b/>
                <w:sz w:val="24"/>
                <w:szCs w:val="24"/>
              </w:rPr>
              <w:t xml:space="preserve"> млн. рублей или на 26,9 % больше аналогичного периода прошлого года</w:t>
            </w:r>
            <w:r w:rsidRPr="00226265">
              <w:rPr>
                <w:sz w:val="24"/>
                <w:szCs w:val="24"/>
              </w:rPr>
              <w:t xml:space="preserve"> (или 100,0 % от назначений, утвержденных на год областным законом о бюджете территориального фонда), из них возврат остатков субсидий, субвенций и </w:t>
            </w:r>
            <w:proofErr w:type="gramStart"/>
            <w:r w:rsidRPr="00226265">
              <w:rPr>
                <w:sz w:val="24"/>
                <w:szCs w:val="24"/>
              </w:rPr>
              <w:t>иных межбюджетных тран</w:t>
            </w:r>
            <w:r w:rsidRPr="00226265">
              <w:rPr>
                <w:sz w:val="24"/>
                <w:szCs w:val="24"/>
              </w:rPr>
              <w:t>с</w:t>
            </w:r>
            <w:r w:rsidRPr="00226265">
              <w:rPr>
                <w:sz w:val="24"/>
                <w:szCs w:val="24"/>
              </w:rPr>
              <w:t>фертов, имеющих целевое назначение составил</w:t>
            </w:r>
            <w:proofErr w:type="gramEnd"/>
            <w:r w:rsidRPr="00226265">
              <w:rPr>
                <w:sz w:val="24"/>
                <w:szCs w:val="24"/>
              </w:rPr>
              <w:t xml:space="preserve"> -48,11 млн. рублей</w:t>
            </w:r>
          </w:p>
          <w:p w:rsidR="00226265" w:rsidRPr="00226265" w:rsidRDefault="00226265" w:rsidP="00226265">
            <w:pPr>
              <w:pStyle w:val="a3"/>
              <w:ind w:firstLine="708"/>
              <w:rPr>
                <w:sz w:val="24"/>
                <w:szCs w:val="24"/>
              </w:rPr>
            </w:pPr>
            <w:r w:rsidRPr="00226265">
              <w:rPr>
                <w:sz w:val="24"/>
                <w:szCs w:val="24"/>
              </w:rPr>
              <w:t xml:space="preserve">Безвозмездные поступления за счет средств федерального и областного бюджетов </w:t>
            </w:r>
            <w:r w:rsidRPr="00226265">
              <w:rPr>
                <w:b/>
                <w:sz w:val="24"/>
                <w:szCs w:val="24"/>
              </w:rPr>
              <w:t>составили 13 637,4 млн. рублей</w:t>
            </w:r>
            <w:r w:rsidRPr="00226265">
              <w:rPr>
                <w:sz w:val="24"/>
                <w:szCs w:val="24"/>
              </w:rPr>
              <w:t xml:space="preserve"> </w:t>
            </w:r>
            <w:r w:rsidRPr="00226265">
              <w:rPr>
                <w:b/>
                <w:sz w:val="24"/>
                <w:szCs w:val="24"/>
              </w:rPr>
              <w:t>или на 26,9 % больше анал</w:t>
            </w:r>
            <w:r w:rsidRPr="00226265">
              <w:rPr>
                <w:b/>
                <w:sz w:val="24"/>
                <w:szCs w:val="24"/>
              </w:rPr>
              <w:t>о</w:t>
            </w:r>
            <w:r w:rsidRPr="00226265">
              <w:rPr>
                <w:b/>
                <w:sz w:val="24"/>
                <w:szCs w:val="24"/>
              </w:rPr>
              <w:t>гичного периода прошлого года</w:t>
            </w:r>
            <w:r w:rsidRPr="00226265">
              <w:rPr>
                <w:sz w:val="24"/>
                <w:szCs w:val="24"/>
              </w:rPr>
              <w:t xml:space="preserve"> (или 100,0 % от </w:t>
            </w:r>
            <w:proofErr w:type="gramStart"/>
            <w:r w:rsidRPr="00226265">
              <w:rPr>
                <w:sz w:val="24"/>
                <w:szCs w:val="24"/>
              </w:rPr>
              <w:t>назначений</w:t>
            </w:r>
            <w:proofErr w:type="gramEnd"/>
            <w:r w:rsidRPr="00226265">
              <w:rPr>
                <w:sz w:val="24"/>
                <w:szCs w:val="24"/>
              </w:rPr>
              <w:t xml:space="preserve"> утвержденных на год областным законом о бюджете территориального фонда). </w:t>
            </w:r>
          </w:p>
          <w:p w:rsidR="00226265" w:rsidRPr="00226265" w:rsidRDefault="00226265" w:rsidP="00226265">
            <w:pPr>
              <w:pStyle w:val="a3"/>
              <w:ind w:firstLine="708"/>
              <w:rPr>
                <w:sz w:val="24"/>
                <w:szCs w:val="24"/>
              </w:rPr>
            </w:pPr>
            <w:proofErr w:type="gramStart"/>
            <w:r w:rsidRPr="00226265">
              <w:rPr>
                <w:sz w:val="24"/>
                <w:szCs w:val="24"/>
              </w:rPr>
              <w:t>Безвозмездные поступления из Федеральног</w:t>
            </w:r>
            <w:r>
              <w:rPr>
                <w:sz w:val="24"/>
                <w:szCs w:val="24"/>
              </w:rPr>
              <w:t xml:space="preserve">о фонда ОМС в </w:t>
            </w:r>
            <w:r w:rsidRPr="00226265">
              <w:rPr>
                <w:sz w:val="24"/>
                <w:szCs w:val="24"/>
              </w:rPr>
              <w:t xml:space="preserve">2013 году составили </w:t>
            </w:r>
            <w:r w:rsidRPr="00226265">
              <w:rPr>
                <w:b/>
                <w:sz w:val="24"/>
                <w:szCs w:val="24"/>
              </w:rPr>
              <w:t>13 094,87 млн. рублей</w:t>
            </w:r>
            <w:r w:rsidRPr="00226265">
              <w:rPr>
                <w:sz w:val="24"/>
                <w:szCs w:val="24"/>
              </w:rPr>
              <w:t>, из них на реализацию территориальной пр</w:t>
            </w:r>
            <w:r w:rsidRPr="00226265">
              <w:rPr>
                <w:sz w:val="24"/>
                <w:szCs w:val="24"/>
              </w:rPr>
              <w:t>о</w:t>
            </w:r>
            <w:r w:rsidRPr="00226265">
              <w:rPr>
                <w:sz w:val="24"/>
                <w:szCs w:val="24"/>
              </w:rPr>
              <w:t xml:space="preserve">граммы ОМС  –  </w:t>
            </w:r>
            <w:r w:rsidRPr="00226265">
              <w:rPr>
                <w:b/>
                <w:sz w:val="24"/>
                <w:szCs w:val="24"/>
              </w:rPr>
              <w:t>13 071,96 млн. рублей</w:t>
            </w:r>
            <w:r w:rsidRPr="00226265">
              <w:rPr>
                <w:sz w:val="24"/>
                <w:szCs w:val="24"/>
              </w:rPr>
              <w:t>, на реализ</w:t>
            </w:r>
            <w:r w:rsidRPr="00226265">
              <w:rPr>
                <w:sz w:val="24"/>
                <w:szCs w:val="24"/>
              </w:rPr>
              <w:t>а</w:t>
            </w:r>
            <w:r w:rsidRPr="00226265">
              <w:rPr>
                <w:sz w:val="24"/>
                <w:szCs w:val="24"/>
              </w:rPr>
              <w:t>цию приоритетного национального проекта «Здор</w:t>
            </w:r>
            <w:r w:rsidRPr="00226265">
              <w:rPr>
                <w:sz w:val="24"/>
                <w:szCs w:val="24"/>
              </w:rPr>
              <w:t>о</w:t>
            </w:r>
            <w:r w:rsidRPr="00226265">
              <w:rPr>
                <w:sz w:val="24"/>
                <w:szCs w:val="24"/>
              </w:rPr>
              <w:t xml:space="preserve">вье» </w:t>
            </w:r>
            <w:r w:rsidRPr="00226265">
              <w:rPr>
                <w:b/>
                <w:sz w:val="24"/>
                <w:szCs w:val="24"/>
              </w:rPr>
              <w:t>на проведение дополнительной диспансер</w:t>
            </w:r>
            <w:r w:rsidRPr="00226265">
              <w:rPr>
                <w:b/>
                <w:sz w:val="24"/>
                <w:szCs w:val="24"/>
              </w:rPr>
              <w:t>и</w:t>
            </w:r>
            <w:r w:rsidRPr="00226265">
              <w:rPr>
                <w:b/>
                <w:sz w:val="24"/>
                <w:szCs w:val="24"/>
              </w:rPr>
              <w:t>зации работающих граждан –                                  1,40 млн. рублей</w:t>
            </w:r>
            <w:r w:rsidRPr="00226265">
              <w:rPr>
                <w:sz w:val="24"/>
                <w:szCs w:val="24"/>
              </w:rPr>
              <w:t xml:space="preserve">, средства </w:t>
            </w:r>
            <w:r w:rsidRPr="00226265">
              <w:rPr>
                <w:b/>
                <w:sz w:val="24"/>
                <w:szCs w:val="24"/>
              </w:rPr>
              <w:t>на единовременные компенсационные выплаты медицинским рабо</w:t>
            </w:r>
            <w:r w:rsidRPr="00226265">
              <w:rPr>
                <w:b/>
                <w:sz w:val="24"/>
                <w:szCs w:val="24"/>
              </w:rPr>
              <w:t>т</w:t>
            </w:r>
            <w:r w:rsidRPr="00226265">
              <w:rPr>
                <w:b/>
                <w:sz w:val="24"/>
                <w:szCs w:val="24"/>
              </w:rPr>
              <w:t>никам – 21,51 млн. рублей (с учетом возврата в связи с расторжением договоров, заключенных с</w:t>
            </w:r>
            <w:proofErr w:type="gramEnd"/>
            <w:r w:rsidRPr="00226265">
              <w:rPr>
                <w:b/>
                <w:sz w:val="24"/>
                <w:szCs w:val="24"/>
              </w:rPr>
              <w:t xml:space="preserve"> медицинскими работниками суммы 0,49 млн. рублей)</w:t>
            </w:r>
            <w:r w:rsidRPr="00226265">
              <w:rPr>
                <w:sz w:val="24"/>
                <w:szCs w:val="24"/>
              </w:rPr>
              <w:t xml:space="preserve">. </w:t>
            </w:r>
          </w:p>
          <w:p w:rsidR="00226265" w:rsidRPr="00226265" w:rsidRDefault="00226265" w:rsidP="00226265">
            <w:pPr>
              <w:pStyle w:val="a3"/>
              <w:ind w:firstLine="708"/>
              <w:rPr>
                <w:sz w:val="24"/>
                <w:szCs w:val="24"/>
              </w:rPr>
            </w:pPr>
            <w:r w:rsidRPr="00226265">
              <w:rPr>
                <w:sz w:val="24"/>
                <w:szCs w:val="24"/>
              </w:rPr>
              <w:t xml:space="preserve">Безвозмездные поступления за счет средств областного бюджета в 2013 году </w:t>
            </w:r>
            <w:r w:rsidRPr="00226265">
              <w:rPr>
                <w:b/>
                <w:sz w:val="24"/>
                <w:szCs w:val="24"/>
              </w:rPr>
              <w:t>составили 542,53 млн. рублей на дополнительное финансовое обе</w:t>
            </w:r>
            <w:r w:rsidRPr="00226265">
              <w:rPr>
                <w:b/>
                <w:sz w:val="24"/>
                <w:szCs w:val="24"/>
              </w:rPr>
              <w:t>с</w:t>
            </w:r>
            <w:r w:rsidRPr="00226265">
              <w:rPr>
                <w:b/>
                <w:sz w:val="24"/>
                <w:szCs w:val="24"/>
              </w:rPr>
              <w:t>печение реализации территориальной программы ОМС</w:t>
            </w:r>
            <w:r w:rsidRPr="00226265">
              <w:rPr>
                <w:sz w:val="24"/>
                <w:szCs w:val="24"/>
              </w:rPr>
              <w:t xml:space="preserve"> в части базовой программы ОМС (на финанс</w:t>
            </w:r>
            <w:r w:rsidRPr="00226265">
              <w:rPr>
                <w:sz w:val="24"/>
                <w:szCs w:val="24"/>
              </w:rPr>
              <w:t>о</w:t>
            </w:r>
            <w:r w:rsidRPr="00226265">
              <w:rPr>
                <w:sz w:val="24"/>
                <w:szCs w:val="24"/>
              </w:rPr>
              <w:t>вое обеспечение оказания скорой медицинской п</w:t>
            </w:r>
            <w:r w:rsidRPr="00226265">
              <w:rPr>
                <w:sz w:val="24"/>
                <w:szCs w:val="24"/>
              </w:rPr>
              <w:t>о</w:t>
            </w:r>
            <w:r w:rsidRPr="00226265">
              <w:rPr>
                <w:sz w:val="24"/>
                <w:szCs w:val="24"/>
              </w:rPr>
              <w:t>мощи).</w:t>
            </w:r>
          </w:p>
          <w:p w:rsidR="00226265" w:rsidRPr="00226265" w:rsidRDefault="00226265" w:rsidP="00226265">
            <w:pPr>
              <w:pStyle w:val="a3"/>
              <w:ind w:firstLine="708"/>
              <w:rPr>
                <w:sz w:val="24"/>
                <w:szCs w:val="24"/>
              </w:rPr>
            </w:pPr>
            <w:r w:rsidRPr="00226265">
              <w:rPr>
                <w:sz w:val="24"/>
                <w:szCs w:val="24"/>
              </w:rPr>
              <w:t xml:space="preserve">Доходы бюджета территориального фонда от </w:t>
            </w:r>
            <w:r w:rsidRPr="00226265">
              <w:rPr>
                <w:sz w:val="24"/>
                <w:szCs w:val="24"/>
              </w:rPr>
              <w:lastRenderedPageBreak/>
              <w:t>возврата межбюджетных трансфертов на осущест</w:t>
            </w:r>
            <w:r w:rsidRPr="00226265">
              <w:rPr>
                <w:sz w:val="24"/>
                <w:szCs w:val="24"/>
              </w:rPr>
              <w:t>в</w:t>
            </w:r>
            <w:r w:rsidRPr="00226265">
              <w:rPr>
                <w:sz w:val="24"/>
                <w:szCs w:val="24"/>
              </w:rPr>
              <w:t xml:space="preserve">ление единовременных компенсационных выплат медицинским работникам прошлых лет </w:t>
            </w:r>
            <w:r w:rsidRPr="00226265">
              <w:rPr>
                <w:b/>
                <w:sz w:val="24"/>
                <w:szCs w:val="24"/>
              </w:rPr>
              <w:t>составили 2,42 млн. рублей</w:t>
            </w:r>
            <w:r w:rsidRPr="00226265">
              <w:rPr>
                <w:sz w:val="24"/>
                <w:szCs w:val="24"/>
              </w:rPr>
              <w:t>, в связи с расторжением договоров, заключенных с медицинскими работниками в 2012 году.</w:t>
            </w:r>
          </w:p>
          <w:p w:rsidR="00226265" w:rsidRPr="00226265" w:rsidRDefault="00226265" w:rsidP="00226265">
            <w:pPr>
              <w:pStyle w:val="a3"/>
              <w:ind w:firstLine="708"/>
              <w:rPr>
                <w:sz w:val="24"/>
                <w:szCs w:val="24"/>
              </w:rPr>
            </w:pPr>
            <w:r w:rsidRPr="00226265">
              <w:rPr>
                <w:b/>
                <w:sz w:val="24"/>
                <w:szCs w:val="24"/>
              </w:rPr>
              <w:t>Возврат остатков субсидий, субвенций и иных межбюджетных трансфертов, имеющих ц</w:t>
            </w:r>
            <w:r w:rsidRPr="00226265">
              <w:rPr>
                <w:b/>
                <w:sz w:val="24"/>
                <w:szCs w:val="24"/>
              </w:rPr>
              <w:t>е</w:t>
            </w:r>
            <w:r w:rsidRPr="00226265">
              <w:rPr>
                <w:b/>
                <w:sz w:val="24"/>
                <w:szCs w:val="24"/>
              </w:rPr>
              <w:t>левое назначение, прошлых лет в областной бю</w:t>
            </w:r>
            <w:r w:rsidRPr="00226265">
              <w:rPr>
                <w:b/>
                <w:sz w:val="24"/>
                <w:szCs w:val="24"/>
              </w:rPr>
              <w:t>д</w:t>
            </w:r>
            <w:r w:rsidRPr="00226265">
              <w:rPr>
                <w:b/>
                <w:sz w:val="24"/>
                <w:szCs w:val="24"/>
              </w:rPr>
              <w:t>жет и бюджет ФФОМС составил -48,11 млн. ру</w:t>
            </w:r>
            <w:r w:rsidRPr="00226265">
              <w:rPr>
                <w:b/>
                <w:sz w:val="24"/>
                <w:szCs w:val="24"/>
              </w:rPr>
              <w:t>б</w:t>
            </w:r>
            <w:r w:rsidRPr="00226265">
              <w:rPr>
                <w:b/>
                <w:sz w:val="24"/>
                <w:szCs w:val="24"/>
              </w:rPr>
              <w:t>лей</w:t>
            </w:r>
            <w:r w:rsidRPr="00226265">
              <w:rPr>
                <w:sz w:val="24"/>
                <w:szCs w:val="24"/>
              </w:rPr>
              <w:t xml:space="preserve"> (101,8 % от </w:t>
            </w:r>
            <w:proofErr w:type="gramStart"/>
            <w:r w:rsidRPr="00226265">
              <w:rPr>
                <w:sz w:val="24"/>
                <w:szCs w:val="24"/>
              </w:rPr>
              <w:t>назначений</w:t>
            </w:r>
            <w:proofErr w:type="gramEnd"/>
            <w:r w:rsidRPr="00226265">
              <w:rPr>
                <w:sz w:val="24"/>
                <w:szCs w:val="24"/>
              </w:rPr>
              <w:t xml:space="preserve"> утвержденных на год о</w:t>
            </w:r>
            <w:r w:rsidRPr="00226265">
              <w:rPr>
                <w:sz w:val="24"/>
                <w:szCs w:val="24"/>
              </w:rPr>
              <w:t>б</w:t>
            </w:r>
            <w:r w:rsidRPr="00226265">
              <w:rPr>
                <w:sz w:val="24"/>
                <w:szCs w:val="24"/>
              </w:rPr>
              <w:t>ластным законом о бюджете территориального фо</w:t>
            </w:r>
            <w:r w:rsidRPr="00226265">
              <w:rPr>
                <w:sz w:val="24"/>
                <w:szCs w:val="24"/>
              </w:rPr>
              <w:t>н</w:t>
            </w:r>
            <w:r w:rsidRPr="00226265">
              <w:rPr>
                <w:sz w:val="24"/>
                <w:szCs w:val="24"/>
              </w:rPr>
              <w:t>да), в том числе в бюджет ФОМС -22,87 млн. рублей и в областной бюджет -25,24 млн. рублей.</w:t>
            </w:r>
          </w:p>
          <w:p w:rsidR="00226265" w:rsidRPr="00226265" w:rsidRDefault="00226265" w:rsidP="00226265">
            <w:pPr>
              <w:pStyle w:val="a3"/>
              <w:ind w:firstLine="708"/>
              <w:rPr>
                <w:sz w:val="24"/>
                <w:szCs w:val="24"/>
              </w:rPr>
            </w:pPr>
            <w:r w:rsidRPr="00226265">
              <w:rPr>
                <w:sz w:val="24"/>
                <w:szCs w:val="24"/>
              </w:rPr>
              <w:t xml:space="preserve">Расходы бюджета территориального фонда за 2013 год </w:t>
            </w:r>
            <w:r w:rsidRPr="00226265">
              <w:rPr>
                <w:b/>
                <w:sz w:val="24"/>
                <w:szCs w:val="24"/>
              </w:rPr>
              <w:t>составили 13 597,56 млн. рублей или на 31,66 % больше аналогичного периода прошлого года</w:t>
            </w:r>
            <w:r w:rsidRPr="00226265">
              <w:rPr>
                <w:sz w:val="24"/>
                <w:szCs w:val="24"/>
              </w:rPr>
              <w:t xml:space="preserve"> (93,0 % от назначений утвержденным на год о</w:t>
            </w:r>
            <w:r w:rsidRPr="00226265">
              <w:rPr>
                <w:sz w:val="24"/>
                <w:szCs w:val="24"/>
              </w:rPr>
              <w:t>б</w:t>
            </w:r>
            <w:r w:rsidRPr="00226265">
              <w:rPr>
                <w:sz w:val="24"/>
                <w:szCs w:val="24"/>
              </w:rPr>
              <w:t>ластным законом о бюджете территориального фо</w:t>
            </w:r>
            <w:r w:rsidRPr="00226265">
              <w:rPr>
                <w:sz w:val="24"/>
                <w:szCs w:val="24"/>
              </w:rPr>
              <w:t>н</w:t>
            </w:r>
            <w:r w:rsidRPr="00226265">
              <w:rPr>
                <w:sz w:val="24"/>
                <w:szCs w:val="24"/>
              </w:rPr>
              <w:t>да или 93,0 % к показателям бюджетной росписи).</w:t>
            </w:r>
          </w:p>
          <w:p w:rsidR="00226265" w:rsidRPr="00226265" w:rsidRDefault="00226265" w:rsidP="00226265">
            <w:pPr>
              <w:pStyle w:val="a3"/>
              <w:ind w:firstLine="708"/>
              <w:rPr>
                <w:b/>
                <w:sz w:val="24"/>
                <w:szCs w:val="24"/>
              </w:rPr>
            </w:pPr>
            <w:r w:rsidRPr="00226265">
              <w:rPr>
                <w:sz w:val="24"/>
                <w:szCs w:val="24"/>
              </w:rPr>
              <w:t xml:space="preserve">Основной объем расходов территориального фонда в 2013 году направлен на финансирование территориальной программы ОМС                          </w:t>
            </w:r>
            <w:r w:rsidRPr="00226265">
              <w:rPr>
                <w:b/>
                <w:sz w:val="24"/>
                <w:szCs w:val="24"/>
              </w:rPr>
              <w:t>13 235,53 млн. рублей или на 82,5 % больше ан</w:t>
            </w:r>
            <w:r w:rsidRPr="00226265">
              <w:rPr>
                <w:b/>
                <w:sz w:val="24"/>
                <w:szCs w:val="24"/>
              </w:rPr>
              <w:t>а</w:t>
            </w:r>
            <w:r w:rsidRPr="00226265">
              <w:rPr>
                <w:b/>
                <w:sz w:val="24"/>
                <w:szCs w:val="24"/>
              </w:rPr>
              <w:t>логичного периода прошлого года</w:t>
            </w:r>
            <w:r w:rsidRPr="00226265">
              <w:rPr>
                <w:sz w:val="24"/>
                <w:szCs w:val="24"/>
              </w:rPr>
              <w:t xml:space="preserve"> (92,9 % от н</w:t>
            </w:r>
            <w:r w:rsidRPr="00226265">
              <w:rPr>
                <w:sz w:val="24"/>
                <w:szCs w:val="24"/>
              </w:rPr>
              <w:t>а</w:t>
            </w:r>
            <w:r w:rsidRPr="00226265">
              <w:rPr>
                <w:sz w:val="24"/>
                <w:szCs w:val="24"/>
              </w:rPr>
              <w:t>значений утвержденным на год областным законом о бюджете территориального фонда или 92,9 % к пок</w:t>
            </w:r>
            <w:r w:rsidRPr="00226265">
              <w:rPr>
                <w:sz w:val="24"/>
                <w:szCs w:val="24"/>
              </w:rPr>
              <w:t>а</w:t>
            </w:r>
            <w:r w:rsidRPr="00226265">
              <w:rPr>
                <w:sz w:val="24"/>
                <w:szCs w:val="24"/>
              </w:rPr>
              <w:t>зателям бюджетной росписи).</w:t>
            </w:r>
            <w:r w:rsidRPr="00226265">
              <w:rPr>
                <w:b/>
                <w:sz w:val="24"/>
                <w:szCs w:val="24"/>
              </w:rPr>
              <w:t xml:space="preserve"> </w:t>
            </w:r>
          </w:p>
          <w:p w:rsidR="00226265" w:rsidRPr="00226265" w:rsidRDefault="00226265" w:rsidP="00226265">
            <w:pPr>
              <w:pStyle w:val="a3"/>
              <w:ind w:firstLine="708"/>
              <w:rPr>
                <w:sz w:val="24"/>
                <w:szCs w:val="24"/>
              </w:rPr>
            </w:pPr>
            <w:r w:rsidRPr="00226265">
              <w:rPr>
                <w:sz w:val="24"/>
                <w:szCs w:val="24"/>
              </w:rPr>
              <w:t>Расходы на финансирование приоритетного национального проекта «Здоровье», которые напра</w:t>
            </w:r>
            <w:r w:rsidRPr="00226265">
              <w:rPr>
                <w:sz w:val="24"/>
                <w:szCs w:val="24"/>
              </w:rPr>
              <w:t>в</w:t>
            </w:r>
            <w:r w:rsidRPr="00226265">
              <w:rPr>
                <w:sz w:val="24"/>
                <w:szCs w:val="24"/>
              </w:rPr>
              <w:t>лены на завершение расчетов с медицинскими орг</w:t>
            </w:r>
            <w:r w:rsidRPr="00226265">
              <w:rPr>
                <w:sz w:val="24"/>
                <w:szCs w:val="24"/>
              </w:rPr>
              <w:t>а</w:t>
            </w:r>
            <w:r w:rsidRPr="00226265">
              <w:rPr>
                <w:sz w:val="24"/>
                <w:szCs w:val="24"/>
              </w:rPr>
              <w:t xml:space="preserve">низациями </w:t>
            </w:r>
            <w:r w:rsidRPr="00226265">
              <w:rPr>
                <w:b/>
                <w:sz w:val="24"/>
                <w:szCs w:val="24"/>
              </w:rPr>
              <w:t>по проведению дополнительной ди</w:t>
            </w:r>
            <w:r w:rsidRPr="00226265">
              <w:rPr>
                <w:b/>
                <w:sz w:val="24"/>
                <w:szCs w:val="24"/>
              </w:rPr>
              <w:t>с</w:t>
            </w:r>
            <w:r w:rsidRPr="00226265">
              <w:rPr>
                <w:b/>
                <w:sz w:val="24"/>
                <w:szCs w:val="24"/>
              </w:rPr>
              <w:t>пансеризации работающих граждан в 2012 году составили 3,12 млн. рублей</w:t>
            </w:r>
            <w:r w:rsidRPr="00226265">
              <w:rPr>
                <w:sz w:val="24"/>
                <w:szCs w:val="24"/>
              </w:rPr>
              <w:t xml:space="preserve"> (100,0 % от назначений утвержденным на год областным законом о бюджете территориального фонда или 100,0 % к показателям бюджетной росписи). Данные средства перечислены </w:t>
            </w:r>
            <w:r w:rsidRPr="00226265">
              <w:rPr>
                <w:sz w:val="24"/>
                <w:szCs w:val="24"/>
              </w:rPr>
              <w:lastRenderedPageBreak/>
              <w:t xml:space="preserve">28 медицинским организациям. </w:t>
            </w:r>
          </w:p>
          <w:p w:rsidR="00226265" w:rsidRPr="00226265" w:rsidRDefault="00226265" w:rsidP="00226265">
            <w:pPr>
              <w:pStyle w:val="a3"/>
              <w:ind w:firstLine="708"/>
              <w:rPr>
                <w:sz w:val="24"/>
                <w:szCs w:val="24"/>
              </w:rPr>
            </w:pPr>
            <w:proofErr w:type="gramStart"/>
            <w:r w:rsidRPr="00226265">
              <w:rPr>
                <w:sz w:val="24"/>
                <w:szCs w:val="24"/>
              </w:rPr>
              <w:t xml:space="preserve">Расходы </w:t>
            </w:r>
            <w:r w:rsidRPr="00226265">
              <w:rPr>
                <w:b/>
                <w:sz w:val="24"/>
                <w:szCs w:val="24"/>
              </w:rPr>
              <w:t xml:space="preserve">на финансирование программы модернизации здравоохранения Архангельской области составили 230,23  млн. рублей </w:t>
            </w:r>
            <w:r w:rsidRPr="00226265">
              <w:rPr>
                <w:sz w:val="24"/>
                <w:szCs w:val="24"/>
              </w:rPr>
              <w:t>(или 100,0 %</w:t>
            </w:r>
            <w:r w:rsidRPr="00226265">
              <w:rPr>
                <w:b/>
                <w:sz w:val="24"/>
                <w:szCs w:val="24"/>
              </w:rPr>
              <w:t xml:space="preserve"> </w:t>
            </w:r>
            <w:r w:rsidRPr="00226265">
              <w:rPr>
                <w:sz w:val="24"/>
                <w:szCs w:val="24"/>
              </w:rPr>
              <w:t>от назначений утвержденным на год областным законом о бюджете территориального фонда или 100,0 % к показателям бюджетной росписи): пер</w:t>
            </w:r>
            <w:r w:rsidRPr="00226265">
              <w:rPr>
                <w:sz w:val="24"/>
                <w:szCs w:val="24"/>
              </w:rPr>
              <w:t>е</w:t>
            </w:r>
            <w:r w:rsidRPr="00226265">
              <w:rPr>
                <w:sz w:val="24"/>
                <w:szCs w:val="24"/>
              </w:rPr>
              <w:t>числены средства в страховые медицинские орган</w:t>
            </w:r>
            <w:r w:rsidRPr="00226265">
              <w:rPr>
                <w:sz w:val="24"/>
                <w:szCs w:val="24"/>
              </w:rPr>
              <w:t>и</w:t>
            </w:r>
            <w:r w:rsidRPr="00226265">
              <w:rPr>
                <w:sz w:val="24"/>
                <w:szCs w:val="24"/>
              </w:rPr>
              <w:t>зации</w:t>
            </w:r>
            <w:r w:rsidRPr="00226265">
              <w:rPr>
                <w:b/>
                <w:sz w:val="24"/>
                <w:szCs w:val="24"/>
              </w:rPr>
              <w:t xml:space="preserve"> </w:t>
            </w:r>
            <w:r w:rsidRPr="00226265">
              <w:rPr>
                <w:sz w:val="24"/>
                <w:szCs w:val="24"/>
              </w:rPr>
              <w:t>на завершение расчетов по внедрению ста</w:t>
            </w:r>
            <w:r w:rsidRPr="00226265">
              <w:rPr>
                <w:sz w:val="24"/>
                <w:szCs w:val="24"/>
              </w:rPr>
              <w:t>н</w:t>
            </w:r>
            <w:r w:rsidRPr="00226265">
              <w:rPr>
                <w:sz w:val="24"/>
                <w:szCs w:val="24"/>
              </w:rPr>
              <w:t>дартов и повышение доступности амбулаторной м</w:t>
            </w:r>
            <w:r w:rsidRPr="00226265">
              <w:rPr>
                <w:sz w:val="24"/>
                <w:szCs w:val="24"/>
              </w:rPr>
              <w:t>е</w:t>
            </w:r>
            <w:r w:rsidRPr="00226265">
              <w:rPr>
                <w:sz w:val="24"/>
                <w:szCs w:val="24"/>
              </w:rPr>
              <w:t>дицинской помощи в 2012 году, а также в медици</w:t>
            </w:r>
            <w:r w:rsidRPr="00226265">
              <w:rPr>
                <w:sz w:val="24"/>
                <w:szCs w:val="24"/>
              </w:rPr>
              <w:t>н</w:t>
            </w:r>
            <w:r w:rsidRPr="00226265">
              <w:rPr>
                <w:sz w:val="24"/>
                <w:szCs w:val="24"/>
              </w:rPr>
              <w:t>ские организации на основании предъявленных</w:t>
            </w:r>
            <w:proofErr w:type="gramEnd"/>
            <w:r w:rsidRPr="00226265">
              <w:rPr>
                <w:sz w:val="24"/>
                <w:szCs w:val="24"/>
              </w:rPr>
              <w:t xml:space="preserve"> сч</w:t>
            </w:r>
            <w:r w:rsidRPr="00226265">
              <w:rPr>
                <w:sz w:val="24"/>
                <w:szCs w:val="24"/>
              </w:rPr>
              <w:t>е</w:t>
            </w:r>
            <w:r w:rsidRPr="00226265">
              <w:rPr>
                <w:sz w:val="24"/>
                <w:szCs w:val="24"/>
              </w:rPr>
              <w:t>тов по межтерриториальным расчетам за медици</w:t>
            </w:r>
            <w:r w:rsidRPr="00226265">
              <w:rPr>
                <w:sz w:val="24"/>
                <w:szCs w:val="24"/>
              </w:rPr>
              <w:t>н</w:t>
            </w:r>
            <w:r w:rsidRPr="00226265">
              <w:rPr>
                <w:sz w:val="24"/>
                <w:szCs w:val="24"/>
              </w:rPr>
              <w:t xml:space="preserve">скую помощь, оказанную жителям других субъектов Российской Федерации.  </w:t>
            </w:r>
          </w:p>
          <w:p w:rsidR="00226265" w:rsidRPr="00226265" w:rsidRDefault="00226265" w:rsidP="00226265">
            <w:pPr>
              <w:pStyle w:val="a3"/>
              <w:ind w:firstLine="708"/>
              <w:rPr>
                <w:sz w:val="24"/>
                <w:szCs w:val="24"/>
              </w:rPr>
            </w:pPr>
            <w:proofErr w:type="gramStart"/>
            <w:r w:rsidRPr="00226265">
              <w:rPr>
                <w:b/>
                <w:sz w:val="24"/>
                <w:szCs w:val="24"/>
              </w:rPr>
              <w:t>Расходы на финансирование единовреме</w:t>
            </w:r>
            <w:r w:rsidRPr="00226265">
              <w:rPr>
                <w:b/>
                <w:sz w:val="24"/>
                <w:szCs w:val="24"/>
              </w:rPr>
              <w:t>н</w:t>
            </w:r>
            <w:r w:rsidRPr="00226265">
              <w:rPr>
                <w:b/>
                <w:sz w:val="24"/>
                <w:szCs w:val="24"/>
              </w:rPr>
              <w:t>ных компенсационных выплат медицинским р</w:t>
            </w:r>
            <w:r w:rsidRPr="00226265">
              <w:rPr>
                <w:b/>
                <w:sz w:val="24"/>
                <w:szCs w:val="24"/>
              </w:rPr>
              <w:t>а</w:t>
            </w:r>
            <w:r w:rsidRPr="00226265">
              <w:rPr>
                <w:b/>
                <w:sz w:val="24"/>
                <w:szCs w:val="24"/>
              </w:rPr>
              <w:t>ботникам</w:t>
            </w:r>
            <w:r w:rsidRPr="00226265">
              <w:rPr>
                <w:sz w:val="24"/>
                <w:szCs w:val="24"/>
              </w:rPr>
              <w:t xml:space="preserve"> </w:t>
            </w:r>
            <w:r w:rsidRPr="00226265">
              <w:rPr>
                <w:b/>
                <w:sz w:val="24"/>
                <w:szCs w:val="24"/>
              </w:rPr>
              <w:t xml:space="preserve">составили 21,51 млн. рублей </w:t>
            </w:r>
            <w:r w:rsidRPr="00226265">
              <w:rPr>
                <w:sz w:val="24"/>
                <w:szCs w:val="24"/>
              </w:rPr>
              <w:t>(с учетом суммы 0,49 млн. рублей, возвращенной медицинск</w:t>
            </w:r>
            <w:r w:rsidRPr="00226265">
              <w:rPr>
                <w:sz w:val="24"/>
                <w:szCs w:val="24"/>
              </w:rPr>
              <w:t>и</w:t>
            </w:r>
            <w:r w:rsidRPr="00226265">
              <w:rPr>
                <w:sz w:val="24"/>
                <w:szCs w:val="24"/>
              </w:rPr>
              <w:t>ми работниками, расторгнувшими договор до ист</w:t>
            </w:r>
            <w:r w:rsidRPr="00226265">
              <w:rPr>
                <w:sz w:val="24"/>
                <w:szCs w:val="24"/>
              </w:rPr>
              <w:t>е</w:t>
            </w:r>
            <w:r w:rsidRPr="00226265">
              <w:rPr>
                <w:sz w:val="24"/>
                <w:szCs w:val="24"/>
              </w:rPr>
              <w:t>чения установленного срока), средства перечисл</w:t>
            </w:r>
            <w:r w:rsidRPr="00226265">
              <w:rPr>
                <w:sz w:val="24"/>
                <w:szCs w:val="24"/>
              </w:rPr>
              <w:t>я</w:t>
            </w:r>
            <w:r w:rsidRPr="00226265">
              <w:rPr>
                <w:sz w:val="24"/>
                <w:szCs w:val="24"/>
              </w:rPr>
              <w:t>лись в соответствии с договорами об осуществлении единовременных компенсационных выплат отдел</w:t>
            </w:r>
            <w:r w:rsidRPr="00226265">
              <w:rPr>
                <w:sz w:val="24"/>
                <w:szCs w:val="24"/>
              </w:rPr>
              <w:t>ь</w:t>
            </w:r>
            <w:r w:rsidRPr="00226265">
              <w:rPr>
                <w:sz w:val="24"/>
                <w:szCs w:val="24"/>
              </w:rPr>
              <w:t>ным категориям медицинских работников, прибы</w:t>
            </w:r>
            <w:r w:rsidRPr="00226265">
              <w:rPr>
                <w:sz w:val="24"/>
                <w:szCs w:val="24"/>
              </w:rPr>
              <w:t>в</w:t>
            </w:r>
            <w:r w:rsidRPr="00226265">
              <w:rPr>
                <w:sz w:val="24"/>
                <w:szCs w:val="24"/>
              </w:rPr>
              <w:t>шим на работу в сельские населенные пункты А</w:t>
            </w:r>
            <w:r w:rsidRPr="00226265">
              <w:rPr>
                <w:sz w:val="24"/>
                <w:szCs w:val="24"/>
              </w:rPr>
              <w:t>р</w:t>
            </w:r>
            <w:r w:rsidRPr="00226265">
              <w:rPr>
                <w:sz w:val="24"/>
                <w:szCs w:val="24"/>
              </w:rPr>
              <w:t>хангельской области или 95,6 %</w:t>
            </w:r>
            <w:r w:rsidRPr="00226265">
              <w:rPr>
                <w:b/>
                <w:sz w:val="24"/>
                <w:szCs w:val="24"/>
              </w:rPr>
              <w:t xml:space="preserve"> </w:t>
            </w:r>
            <w:r w:rsidRPr="00226265">
              <w:rPr>
                <w:sz w:val="24"/>
                <w:szCs w:val="24"/>
              </w:rPr>
              <w:t>от назначений у</w:t>
            </w:r>
            <w:r w:rsidRPr="00226265">
              <w:rPr>
                <w:sz w:val="24"/>
                <w:szCs w:val="24"/>
              </w:rPr>
              <w:t>т</w:t>
            </w:r>
            <w:r w:rsidRPr="00226265">
              <w:rPr>
                <w:sz w:val="24"/>
                <w:szCs w:val="24"/>
              </w:rPr>
              <w:t>вержденным на год областным законом</w:t>
            </w:r>
            <w:proofErr w:type="gramEnd"/>
            <w:r w:rsidRPr="00226265">
              <w:rPr>
                <w:sz w:val="24"/>
                <w:szCs w:val="24"/>
              </w:rPr>
              <w:t xml:space="preserve"> о бюджете территориального фонда или 95,6 % к показателям бюджетной росписи).</w:t>
            </w:r>
          </w:p>
          <w:p w:rsidR="00226265" w:rsidRPr="00226265" w:rsidRDefault="00226265" w:rsidP="00226265">
            <w:pPr>
              <w:pStyle w:val="a3"/>
              <w:ind w:firstLine="708"/>
              <w:rPr>
                <w:sz w:val="24"/>
                <w:szCs w:val="24"/>
              </w:rPr>
            </w:pPr>
            <w:r w:rsidRPr="00226265">
              <w:rPr>
                <w:b/>
                <w:sz w:val="24"/>
                <w:szCs w:val="24"/>
              </w:rPr>
              <w:t xml:space="preserve">Расходы на выполнение управленческих функций территориальным фондом составили 107,16 млн. рублей </w:t>
            </w:r>
            <w:r w:rsidRPr="00226265">
              <w:rPr>
                <w:sz w:val="24"/>
                <w:szCs w:val="24"/>
              </w:rPr>
              <w:t>с увеличением относительно прошлого года на 1,8 % (или 92,6 %  от утвержде</w:t>
            </w:r>
            <w:r w:rsidRPr="00226265">
              <w:rPr>
                <w:sz w:val="24"/>
                <w:szCs w:val="24"/>
              </w:rPr>
              <w:t>н</w:t>
            </w:r>
            <w:r w:rsidRPr="00226265">
              <w:rPr>
                <w:sz w:val="24"/>
                <w:szCs w:val="24"/>
              </w:rPr>
              <w:t>ных на год назначений в связи с аннулированием о</w:t>
            </w:r>
            <w:r w:rsidRPr="00226265">
              <w:rPr>
                <w:sz w:val="24"/>
                <w:szCs w:val="24"/>
              </w:rPr>
              <w:t>т</w:t>
            </w:r>
            <w:r w:rsidRPr="00226265">
              <w:rPr>
                <w:sz w:val="24"/>
                <w:szCs w:val="24"/>
              </w:rPr>
              <w:t>крытого аукциона на проведение ремонта админис</w:t>
            </w:r>
            <w:r w:rsidRPr="00226265">
              <w:rPr>
                <w:sz w:val="24"/>
                <w:szCs w:val="24"/>
              </w:rPr>
              <w:t>т</w:t>
            </w:r>
            <w:r w:rsidRPr="00226265">
              <w:rPr>
                <w:sz w:val="24"/>
                <w:szCs w:val="24"/>
              </w:rPr>
              <w:t xml:space="preserve">ративного здания).   </w:t>
            </w:r>
          </w:p>
          <w:p w:rsidR="00226265" w:rsidRPr="00226265" w:rsidRDefault="00226265" w:rsidP="00226265">
            <w:pPr>
              <w:pStyle w:val="a3"/>
              <w:ind w:firstLine="708"/>
              <w:rPr>
                <w:sz w:val="24"/>
                <w:szCs w:val="24"/>
              </w:rPr>
            </w:pPr>
            <w:r w:rsidRPr="00226265">
              <w:rPr>
                <w:sz w:val="24"/>
                <w:szCs w:val="24"/>
              </w:rPr>
              <w:t xml:space="preserve">Всего </w:t>
            </w:r>
            <w:r w:rsidRPr="00226265">
              <w:rPr>
                <w:b/>
                <w:sz w:val="24"/>
                <w:szCs w:val="24"/>
              </w:rPr>
              <w:t xml:space="preserve">на  реализацию территориальной </w:t>
            </w:r>
            <w:r w:rsidRPr="00226265">
              <w:rPr>
                <w:b/>
                <w:sz w:val="24"/>
                <w:szCs w:val="24"/>
              </w:rPr>
              <w:lastRenderedPageBreak/>
              <w:t>программы ОМС направлено 13 235,53 млн. ру</w:t>
            </w:r>
            <w:r w:rsidRPr="00226265">
              <w:rPr>
                <w:b/>
                <w:sz w:val="24"/>
                <w:szCs w:val="24"/>
              </w:rPr>
              <w:t>б</w:t>
            </w:r>
            <w:r w:rsidRPr="00226265">
              <w:rPr>
                <w:b/>
                <w:sz w:val="24"/>
                <w:szCs w:val="24"/>
              </w:rPr>
              <w:t>лей</w:t>
            </w:r>
            <w:r w:rsidRPr="00226265">
              <w:rPr>
                <w:sz w:val="24"/>
                <w:szCs w:val="24"/>
              </w:rPr>
              <w:t>, из них на оплату медицинской помощи: пер</w:t>
            </w:r>
            <w:r w:rsidRPr="00226265">
              <w:rPr>
                <w:sz w:val="24"/>
                <w:szCs w:val="24"/>
              </w:rPr>
              <w:t>е</w:t>
            </w:r>
            <w:r w:rsidRPr="00226265">
              <w:rPr>
                <w:sz w:val="24"/>
                <w:szCs w:val="24"/>
              </w:rPr>
              <w:t xml:space="preserve">числено в страховые медицинские организации 12 678,02 млн. рублей с увеличением на 82,8 % по сравнению с аналогичным периодом прошлого года; </w:t>
            </w:r>
            <w:proofErr w:type="gramStart"/>
            <w:r w:rsidRPr="00226265">
              <w:rPr>
                <w:sz w:val="24"/>
                <w:szCs w:val="24"/>
              </w:rPr>
              <w:t xml:space="preserve">на ведение дела страховых медицинских организаций – 171,55 млн. рублей с увеличением в 1,9 раза по причине увеличения </w:t>
            </w:r>
            <w:proofErr w:type="spellStart"/>
            <w:r w:rsidRPr="00226265">
              <w:rPr>
                <w:sz w:val="24"/>
                <w:szCs w:val="24"/>
              </w:rPr>
              <w:t>подушевого</w:t>
            </w:r>
            <w:proofErr w:type="spellEnd"/>
            <w:r w:rsidRPr="00226265">
              <w:rPr>
                <w:sz w:val="24"/>
                <w:szCs w:val="24"/>
              </w:rPr>
              <w:t xml:space="preserve"> норматива фина</w:t>
            </w:r>
            <w:r w:rsidRPr="00226265">
              <w:rPr>
                <w:sz w:val="24"/>
                <w:szCs w:val="24"/>
              </w:rPr>
              <w:t>н</w:t>
            </w:r>
            <w:r w:rsidRPr="00226265">
              <w:rPr>
                <w:sz w:val="24"/>
                <w:szCs w:val="24"/>
              </w:rPr>
              <w:t>сирования, что не превышает установленного обл</w:t>
            </w:r>
            <w:r w:rsidRPr="00226265">
              <w:rPr>
                <w:sz w:val="24"/>
                <w:szCs w:val="24"/>
              </w:rPr>
              <w:t>а</w:t>
            </w:r>
            <w:r w:rsidRPr="00226265">
              <w:rPr>
                <w:sz w:val="24"/>
                <w:szCs w:val="24"/>
              </w:rPr>
              <w:t>стным законом норматива 1,4 %; на выплату возн</w:t>
            </w:r>
            <w:r w:rsidRPr="00226265">
              <w:rPr>
                <w:sz w:val="24"/>
                <w:szCs w:val="24"/>
              </w:rPr>
              <w:t>а</w:t>
            </w:r>
            <w:r w:rsidRPr="00226265">
              <w:rPr>
                <w:sz w:val="24"/>
                <w:szCs w:val="24"/>
              </w:rPr>
              <w:t>граждения страховым медицинским организациям за выполнение условий, предусмотренных договорами о финансовом обеспечении ОМС – 7,5 млн. рублей; перечислено в медицинские организации 176,62 млн. рублей;</w:t>
            </w:r>
            <w:proofErr w:type="gramEnd"/>
            <w:r w:rsidRPr="00226265">
              <w:rPr>
                <w:sz w:val="24"/>
                <w:szCs w:val="24"/>
              </w:rPr>
              <w:t xml:space="preserve"> в территориальные фонды других субъектов РФ на оплату медицинской помощи, оказанной гр</w:t>
            </w:r>
            <w:r w:rsidRPr="00226265">
              <w:rPr>
                <w:sz w:val="24"/>
                <w:szCs w:val="24"/>
              </w:rPr>
              <w:t>а</w:t>
            </w:r>
            <w:r w:rsidRPr="00226265">
              <w:rPr>
                <w:sz w:val="24"/>
                <w:szCs w:val="24"/>
              </w:rPr>
              <w:t>жданам, застрахованным на территории Архангел</w:t>
            </w:r>
            <w:r w:rsidRPr="00226265">
              <w:rPr>
                <w:sz w:val="24"/>
                <w:szCs w:val="24"/>
              </w:rPr>
              <w:t>ь</w:t>
            </w:r>
            <w:r w:rsidRPr="00226265">
              <w:rPr>
                <w:sz w:val="24"/>
                <w:szCs w:val="24"/>
              </w:rPr>
              <w:t>ской области 201,84 млн. рублей.</w:t>
            </w:r>
          </w:p>
          <w:p w:rsidR="00226265" w:rsidRPr="00226265" w:rsidRDefault="00226265" w:rsidP="00226265">
            <w:pPr>
              <w:pStyle w:val="a3"/>
              <w:ind w:firstLine="708"/>
              <w:rPr>
                <w:sz w:val="24"/>
                <w:szCs w:val="24"/>
              </w:rPr>
            </w:pPr>
            <w:r w:rsidRPr="00226265">
              <w:rPr>
                <w:sz w:val="24"/>
                <w:szCs w:val="24"/>
              </w:rPr>
              <w:t>Нормативный страховой запас на 2013 год у</w:t>
            </w:r>
            <w:r w:rsidRPr="00226265">
              <w:rPr>
                <w:sz w:val="24"/>
                <w:szCs w:val="24"/>
              </w:rPr>
              <w:t>с</w:t>
            </w:r>
            <w:r w:rsidRPr="00226265">
              <w:rPr>
                <w:sz w:val="24"/>
                <w:szCs w:val="24"/>
              </w:rPr>
              <w:t>тановлен в объеме 700,0 млн. рублей, что в 2,3 раза выше установленного нормативного страхового з</w:t>
            </w:r>
            <w:r w:rsidRPr="00226265">
              <w:rPr>
                <w:sz w:val="24"/>
                <w:szCs w:val="24"/>
              </w:rPr>
              <w:t>а</w:t>
            </w:r>
            <w:r w:rsidRPr="00226265">
              <w:rPr>
                <w:sz w:val="24"/>
                <w:szCs w:val="24"/>
              </w:rPr>
              <w:t xml:space="preserve">паса на 2012 год.  </w:t>
            </w:r>
            <w:proofErr w:type="gramStart"/>
            <w:r w:rsidRPr="00226265">
              <w:rPr>
                <w:sz w:val="24"/>
                <w:szCs w:val="24"/>
              </w:rPr>
              <w:t>Средства нормативного страхового запаса использованы на: дополнительное финансир</w:t>
            </w:r>
            <w:r w:rsidRPr="00226265">
              <w:rPr>
                <w:sz w:val="24"/>
                <w:szCs w:val="24"/>
              </w:rPr>
              <w:t>о</w:t>
            </w:r>
            <w:r w:rsidRPr="00226265">
              <w:rPr>
                <w:sz w:val="24"/>
                <w:szCs w:val="24"/>
              </w:rPr>
              <w:t>вание страховых медицинских организаций  по ре</w:t>
            </w:r>
            <w:r w:rsidRPr="00226265">
              <w:rPr>
                <w:sz w:val="24"/>
                <w:szCs w:val="24"/>
              </w:rPr>
              <w:t>а</w:t>
            </w:r>
            <w:r w:rsidRPr="00226265">
              <w:rPr>
                <w:sz w:val="24"/>
                <w:szCs w:val="24"/>
              </w:rPr>
              <w:t>лизации территориальной программы ОМС в размере 378,1 млн. рублей, на выплату вознаграждения стр</w:t>
            </w:r>
            <w:r w:rsidRPr="00226265">
              <w:rPr>
                <w:sz w:val="24"/>
                <w:szCs w:val="24"/>
              </w:rPr>
              <w:t>а</w:t>
            </w:r>
            <w:r w:rsidRPr="00226265">
              <w:rPr>
                <w:sz w:val="24"/>
                <w:szCs w:val="24"/>
              </w:rPr>
              <w:t>ховых медицинских организаций в сумме 7,5 млн. рублей, на оплату медицинской помощи, оказанной лицам, застрахованным на территории Архангел</w:t>
            </w:r>
            <w:r w:rsidRPr="00226265">
              <w:rPr>
                <w:sz w:val="24"/>
                <w:szCs w:val="24"/>
              </w:rPr>
              <w:t>ь</w:t>
            </w:r>
            <w:r w:rsidRPr="00226265">
              <w:rPr>
                <w:sz w:val="24"/>
                <w:szCs w:val="24"/>
              </w:rPr>
              <w:t>ской области, за пределами страхования в сумме 201,8 млн. рублей, на оплату медицинской помощи, оказанной медицинскими организациями Архангел</w:t>
            </w:r>
            <w:r w:rsidRPr="00226265">
              <w:rPr>
                <w:sz w:val="24"/>
                <w:szCs w:val="24"/>
              </w:rPr>
              <w:t>ь</w:t>
            </w:r>
            <w:r w:rsidRPr="00226265">
              <w:rPr>
                <w:sz w:val="24"/>
                <w:szCs w:val="24"/>
              </w:rPr>
              <w:t>ской области</w:t>
            </w:r>
            <w:proofErr w:type="gramEnd"/>
            <w:r w:rsidRPr="00226265">
              <w:rPr>
                <w:sz w:val="24"/>
                <w:szCs w:val="24"/>
              </w:rPr>
              <w:t xml:space="preserve"> лицам, застрахованным на территории других субъектов РФ в сумме 176,6 млн. рублей.</w:t>
            </w:r>
          </w:p>
          <w:p w:rsidR="00226265" w:rsidRPr="00226265" w:rsidRDefault="00226265" w:rsidP="00226265">
            <w:pPr>
              <w:pStyle w:val="a3"/>
              <w:ind w:firstLine="708"/>
              <w:rPr>
                <w:sz w:val="24"/>
                <w:szCs w:val="24"/>
              </w:rPr>
            </w:pPr>
            <w:proofErr w:type="gramStart"/>
            <w:r w:rsidRPr="00226265">
              <w:rPr>
                <w:sz w:val="24"/>
                <w:szCs w:val="24"/>
              </w:rPr>
              <w:t>Общая стоимость Программы государстве</w:t>
            </w:r>
            <w:r w:rsidRPr="00226265">
              <w:rPr>
                <w:sz w:val="24"/>
                <w:szCs w:val="24"/>
              </w:rPr>
              <w:t>н</w:t>
            </w:r>
            <w:r w:rsidRPr="00226265">
              <w:rPr>
                <w:sz w:val="24"/>
                <w:szCs w:val="24"/>
              </w:rPr>
              <w:t xml:space="preserve">ных гарантий утверждена  17 307,4 млн. рублей, в том числе стоимость программы за счет средств </w:t>
            </w:r>
            <w:r w:rsidRPr="00226265">
              <w:rPr>
                <w:sz w:val="24"/>
                <w:szCs w:val="24"/>
              </w:rPr>
              <w:lastRenderedPageBreak/>
              <w:t>ОМС составила 14 364,3 млн. рублей и увеличилась по сравнению с прошлым годом на 6 553,2 млн. ру</w:t>
            </w:r>
            <w:r w:rsidRPr="00226265">
              <w:rPr>
                <w:sz w:val="24"/>
                <w:szCs w:val="24"/>
              </w:rPr>
              <w:t>б</w:t>
            </w:r>
            <w:r w:rsidRPr="00226265">
              <w:rPr>
                <w:sz w:val="24"/>
                <w:szCs w:val="24"/>
              </w:rPr>
              <w:t>лей или на 83,9 %, исполнена программа ОМС в сумме 13 012,8 млн. рублей, что выше уровня пр</w:t>
            </w:r>
            <w:r w:rsidRPr="00226265">
              <w:rPr>
                <w:sz w:val="24"/>
                <w:szCs w:val="24"/>
              </w:rPr>
              <w:t>о</w:t>
            </w:r>
            <w:r w:rsidRPr="00226265">
              <w:rPr>
                <w:sz w:val="24"/>
                <w:szCs w:val="24"/>
              </w:rPr>
              <w:t>шлого года на 75,8 % или 90,6 % от плановых назн</w:t>
            </w:r>
            <w:r w:rsidRPr="00226265">
              <w:rPr>
                <w:sz w:val="24"/>
                <w:szCs w:val="24"/>
              </w:rPr>
              <w:t>а</w:t>
            </w:r>
            <w:r w:rsidRPr="00226265">
              <w:rPr>
                <w:sz w:val="24"/>
                <w:szCs w:val="24"/>
              </w:rPr>
              <w:t xml:space="preserve">чений. </w:t>
            </w:r>
            <w:proofErr w:type="gramEnd"/>
          </w:p>
          <w:p w:rsidR="00226265" w:rsidRPr="00226265" w:rsidRDefault="00226265" w:rsidP="00226265">
            <w:pPr>
              <w:pStyle w:val="a3"/>
              <w:ind w:firstLine="708"/>
              <w:rPr>
                <w:sz w:val="24"/>
                <w:szCs w:val="24"/>
              </w:rPr>
            </w:pPr>
            <w:proofErr w:type="gramStart"/>
            <w:r w:rsidRPr="00226265">
              <w:rPr>
                <w:sz w:val="24"/>
                <w:szCs w:val="24"/>
              </w:rPr>
              <w:t>Территориальной программой государстве</w:t>
            </w:r>
            <w:r w:rsidRPr="00226265">
              <w:rPr>
                <w:sz w:val="24"/>
                <w:szCs w:val="24"/>
              </w:rPr>
              <w:t>н</w:t>
            </w:r>
            <w:r w:rsidRPr="00226265">
              <w:rPr>
                <w:sz w:val="24"/>
                <w:szCs w:val="24"/>
              </w:rPr>
              <w:t>ных гарантий бесплатного оказания гражданам м</w:t>
            </w:r>
            <w:r w:rsidRPr="00226265">
              <w:rPr>
                <w:sz w:val="24"/>
                <w:szCs w:val="24"/>
              </w:rPr>
              <w:t>е</w:t>
            </w:r>
            <w:r w:rsidRPr="00226265">
              <w:rPr>
                <w:sz w:val="24"/>
                <w:szCs w:val="24"/>
              </w:rPr>
              <w:t>дицинской помощи в Архангельской области на 2013 год и на плановый период 2014 и 2015 годов, утве</w:t>
            </w:r>
            <w:r w:rsidRPr="00226265">
              <w:rPr>
                <w:sz w:val="24"/>
                <w:szCs w:val="24"/>
              </w:rPr>
              <w:t>р</w:t>
            </w:r>
            <w:r w:rsidRPr="00226265">
              <w:rPr>
                <w:sz w:val="24"/>
                <w:szCs w:val="24"/>
              </w:rPr>
              <w:t>жденной постановлением Правительства  Архангел</w:t>
            </w:r>
            <w:r w:rsidRPr="00226265">
              <w:rPr>
                <w:sz w:val="24"/>
                <w:szCs w:val="24"/>
              </w:rPr>
              <w:t>ь</w:t>
            </w:r>
            <w:r w:rsidRPr="00226265">
              <w:rPr>
                <w:sz w:val="24"/>
                <w:szCs w:val="24"/>
              </w:rPr>
              <w:t>ской области от 12 октября 2012 года № 467-пп</w:t>
            </w:r>
            <w:r w:rsidRPr="00226265">
              <w:rPr>
                <w:b/>
                <w:sz w:val="24"/>
                <w:szCs w:val="24"/>
              </w:rPr>
              <w:t xml:space="preserve"> </w:t>
            </w:r>
            <w:r w:rsidRPr="00226265">
              <w:rPr>
                <w:sz w:val="24"/>
                <w:szCs w:val="24"/>
              </w:rPr>
              <w:t>о</w:t>
            </w:r>
            <w:r w:rsidRPr="00226265">
              <w:rPr>
                <w:sz w:val="24"/>
                <w:szCs w:val="24"/>
              </w:rPr>
              <w:t>п</w:t>
            </w:r>
            <w:r w:rsidRPr="00226265">
              <w:rPr>
                <w:sz w:val="24"/>
                <w:szCs w:val="24"/>
              </w:rPr>
              <w:t>ределены виды, условия и формы оказания медици</w:t>
            </w:r>
            <w:r w:rsidRPr="00226265">
              <w:rPr>
                <w:sz w:val="24"/>
                <w:szCs w:val="24"/>
              </w:rPr>
              <w:t>н</w:t>
            </w:r>
            <w:r w:rsidRPr="00226265">
              <w:rPr>
                <w:sz w:val="24"/>
                <w:szCs w:val="24"/>
              </w:rPr>
              <w:t>ской помощи, территориальные нормативы объема медицинской помощи, средние нормативы финанс</w:t>
            </w:r>
            <w:r w:rsidRPr="00226265">
              <w:rPr>
                <w:sz w:val="24"/>
                <w:szCs w:val="24"/>
              </w:rPr>
              <w:t>о</w:t>
            </w:r>
            <w:r w:rsidRPr="00226265">
              <w:rPr>
                <w:sz w:val="24"/>
                <w:szCs w:val="24"/>
              </w:rPr>
              <w:t xml:space="preserve">вых затрат на единицу объема медицинской помощи, средние </w:t>
            </w:r>
            <w:proofErr w:type="spellStart"/>
            <w:r w:rsidRPr="00226265">
              <w:rPr>
                <w:sz w:val="24"/>
                <w:szCs w:val="24"/>
              </w:rPr>
              <w:t>подушевые</w:t>
            </w:r>
            <w:proofErr w:type="spellEnd"/>
            <w:r w:rsidRPr="00226265">
              <w:rPr>
                <w:sz w:val="24"/>
                <w:szCs w:val="24"/>
              </w:rPr>
              <w:t xml:space="preserve"> нормативы финансирования</w:t>
            </w:r>
            <w:proofErr w:type="gramEnd"/>
            <w:r w:rsidRPr="00226265">
              <w:rPr>
                <w:sz w:val="24"/>
                <w:szCs w:val="24"/>
              </w:rPr>
              <w:t>,</w:t>
            </w:r>
            <w:r w:rsidRPr="00226265">
              <w:rPr>
                <w:b/>
                <w:sz w:val="24"/>
                <w:szCs w:val="24"/>
              </w:rPr>
              <w:t xml:space="preserve"> </w:t>
            </w:r>
            <w:proofErr w:type="gramStart"/>
            <w:r w:rsidRPr="00226265">
              <w:rPr>
                <w:sz w:val="24"/>
                <w:szCs w:val="24"/>
              </w:rPr>
              <w:t>п</w:t>
            </w:r>
            <w:r w:rsidRPr="00226265">
              <w:rPr>
                <w:sz w:val="24"/>
                <w:szCs w:val="24"/>
              </w:rPr>
              <w:t>е</w:t>
            </w:r>
            <w:r w:rsidRPr="00226265">
              <w:rPr>
                <w:sz w:val="24"/>
                <w:szCs w:val="24"/>
              </w:rPr>
              <w:t>речень</w:t>
            </w:r>
            <w:r w:rsidRPr="00226265">
              <w:rPr>
                <w:rFonts w:eastAsiaTheme="minorHAnsi"/>
                <w:sz w:val="24"/>
                <w:szCs w:val="24"/>
                <w:lang w:eastAsia="en-US"/>
              </w:rPr>
              <w:t xml:space="preserve"> медицинских организаций, участвующих в реализации территориальной программы государс</w:t>
            </w:r>
            <w:r w:rsidRPr="00226265">
              <w:rPr>
                <w:rFonts w:eastAsiaTheme="minorHAnsi"/>
                <w:sz w:val="24"/>
                <w:szCs w:val="24"/>
                <w:lang w:eastAsia="en-US"/>
              </w:rPr>
              <w:t>т</w:t>
            </w:r>
            <w:r w:rsidRPr="00226265">
              <w:rPr>
                <w:rFonts w:eastAsiaTheme="minorHAnsi"/>
                <w:sz w:val="24"/>
                <w:szCs w:val="24"/>
                <w:lang w:eastAsia="en-US"/>
              </w:rPr>
              <w:t>венных гарантий бесплатного оказания гражданам медицинской помощи в Архангельской области на 2013 год и на плановый период 2014 и 2015 годов, в том числе территориальной программы обязательн</w:t>
            </w:r>
            <w:r w:rsidRPr="00226265">
              <w:rPr>
                <w:rFonts w:eastAsiaTheme="minorHAnsi"/>
                <w:sz w:val="24"/>
                <w:szCs w:val="24"/>
                <w:lang w:eastAsia="en-US"/>
              </w:rPr>
              <w:t>о</w:t>
            </w:r>
            <w:r w:rsidRPr="00226265">
              <w:rPr>
                <w:rFonts w:eastAsiaTheme="minorHAnsi"/>
                <w:sz w:val="24"/>
                <w:szCs w:val="24"/>
                <w:lang w:eastAsia="en-US"/>
              </w:rPr>
              <w:t xml:space="preserve">го медицинского страхования, </w:t>
            </w:r>
            <w:r w:rsidRPr="00226265">
              <w:rPr>
                <w:sz w:val="24"/>
                <w:szCs w:val="24"/>
              </w:rPr>
              <w:t>порядок формиров</w:t>
            </w:r>
            <w:r w:rsidRPr="00226265">
              <w:rPr>
                <w:sz w:val="24"/>
                <w:szCs w:val="24"/>
              </w:rPr>
              <w:t>а</w:t>
            </w:r>
            <w:r w:rsidRPr="00226265">
              <w:rPr>
                <w:sz w:val="24"/>
                <w:szCs w:val="24"/>
              </w:rPr>
              <w:t>ния и структуру тарифов на оплату медицинской п</w:t>
            </w:r>
            <w:r w:rsidRPr="00226265">
              <w:rPr>
                <w:sz w:val="24"/>
                <w:szCs w:val="24"/>
              </w:rPr>
              <w:t>о</w:t>
            </w:r>
            <w:r w:rsidRPr="00226265">
              <w:rPr>
                <w:sz w:val="24"/>
                <w:szCs w:val="24"/>
              </w:rPr>
              <w:t>мощи, критерии качества и доступности медици</w:t>
            </w:r>
            <w:r w:rsidRPr="00226265">
              <w:rPr>
                <w:sz w:val="24"/>
                <w:szCs w:val="24"/>
              </w:rPr>
              <w:t>н</w:t>
            </w:r>
            <w:r w:rsidRPr="00226265">
              <w:rPr>
                <w:sz w:val="24"/>
                <w:szCs w:val="24"/>
              </w:rPr>
              <w:t>ской помощи, предоставляемой гражданам РФ на территории области бесплатно.</w:t>
            </w:r>
            <w:proofErr w:type="gramEnd"/>
          </w:p>
          <w:p w:rsidR="00226265" w:rsidRPr="00226265" w:rsidRDefault="00226265" w:rsidP="00226265">
            <w:pPr>
              <w:pStyle w:val="a3"/>
              <w:ind w:firstLine="708"/>
              <w:rPr>
                <w:sz w:val="24"/>
                <w:szCs w:val="24"/>
              </w:rPr>
            </w:pPr>
            <w:r w:rsidRPr="00226265">
              <w:rPr>
                <w:sz w:val="24"/>
                <w:szCs w:val="24"/>
              </w:rPr>
              <w:t>Фактическое исполнение нормативов объемов медицинской помощи на одно застрахованное лицо, в рамках программы ОМС за 2013 год составило:</w:t>
            </w:r>
          </w:p>
          <w:p w:rsidR="00226265" w:rsidRPr="00226265" w:rsidRDefault="00226265" w:rsidP="00226265">
            <w:pPr>
              <w:pStyle w:val="a3"/>
              <w:ind w:firstLine="708"/>
              <w:rPr>
                <w:sz w:val="24"/>
                <w:szCs w:val="24"/>
              </w:rPr>
            </w:pPr>
            <w:r w:rsidRPr="00226265">
              <w:rPr>
                <w:sz w:val="24"/>
                <w:szCs w:val="24"/>
              </w:rPr>
              <w:t>- По амбулаторно-поликлинической помощи:</w:t>
            </w:r>
          </w:p>
          <w:p w:rsidR="00226265" w:rsidRPr="00226265" w:rsidRDefault="00226265" w:rsidP="00226265">
            <w:pPr>
              <w:pStyle w:val="a3"/>
              <w:ind w:firstLine="708"/>
              <w:rPr>
                <w:sz w:val="24"/>
                <w:szCs w:val="24"/>
              </w:rPr>
            </w:pPr>
            <w:r w:rsidRPr="00226265">
              <w:rPr>
                <w:sz w:val="24"/>
                <w:szCs w:val="24"/>
              </w:rPr>
              <w:t>с профилактической целью – 119,8 % от у</w:t>
            </w:r>
            <w:r w:rsidRPr="00226265">
              <w:rPr>
                <w:sz w:val="24"/>
                <w:szCs w:val="24"/>
              </w:rPr>
              <w:t>т</w:t>
            </w:r>
            <w:r w:rsidRPr="00226265">
              <w:rPr>
                <w:sz w:val="24"/>
                <w:szCs w:val="24"/>
              </w:rPr>
              <w:t>вержденного территориального норматива;</w:t>
            </w:r>
          </w:p>
          <w:p w:rsidR="00226265" w:rsidRPr="00226265" w:rsidRDefault="00226265" w:rsidP="00226265">
            <w:pPr>
              <w:pStyle w:val="a3"/>
              <w:ind w:firstLine="708"/>
              <w:rPr>
                <w:sz w:val="24"/>
                <w:szCs w:val="24"/>
              </w:rPr>
            </w:pPr>
            <w:r w:rsidRPr="00226265">
              <w:rPr>
                <w:sz w:val="24"/>
                <w:szCs w:val="24"/>
              </w:rPr>
              <w:t>по неотложной медицинской помощи – 62,8 % от утвержденного территориального норматива;</w:t>
            </w:r>
          </w:p>
          <w:p w:rsidR="00226265" w:rsidRPr="00226265" w:rsidRDefault="00226265" w:rsidP="00226265">
            <w:pPr>
              <w:pStyle w:val="a3"/>
              <w:ind w:firstLine="708"/>
              <w:rPr>
                <w:sz w:val="24"/>
                <w:szCs w:val="24"/>
              </w:rPr>
            </w:pPr>
            <w:r w:rsidRPr="00226265">
              <w:rPr>
                <w:sz w:val="24"/>
                <w:szCs w:val="24"/>
              </w:rPr>
              <w:t xml:space="preserve">по обращениям в связи с заболеваниями – 81,2 </w:t>
            </w:r>
            <w:r w:rsidRPr="00226265">
              <w:rPr>
                <w:sz w:val="24"/>
                <w:szCs w:val="24"/>
              </w:rPr>
              <w:lastRenderedPageBreak/>
              <w:t>% от утвержденного территориального норматива.</w:t>
            </w:r>
          </w:p>
          <w:p w:rsidR="00226265" w:rsidRPr="00226265" w:rsidRDefault="00226265" w:rsidP="00226265">
            <w:pPr>
              <w:pStyle w:val="a3"/>
              <w:ind w:firstLine="708"/>
              <w:rPr>
                <w:sz w:val="24"/>
                <w:szCs w:val="24"/>
              </w:rPr>
            </w:pPr>
            <w:r w:rsidRPr="00226265">
              <w:rPr>
                <w:sz w:val="24"/>
                <w:szCs w:val="24"/>
              </w:rPr>
              <w:t>- По стационарной помощи – 98,3 % от утве</w:t>
            </w:r>
            <w:r w:rsidRPr="00226265">
              <w:rPr>
                <w:sz w:val="24"/>
                <w:szCs w:val="24"/>
              </w:rPr>
              <w:t>р</w:t>
            </w:r>
            <w:r w:rsidRPr="00226265">
              <w:rPr>
                <w:sz w:val="24"/>
                <w:szCs w:val="24"/>
              </w:rPr>
              <w:t>жденного территориального норматива.</w:t>
            </w:r>
          </w:p>
          <w:p w:rsidR="00226265" w:rsidRPr="00226265" w:rsidRDefault="00226265" w:rsidP="00226265">
            <w:pPr>
              <w:pStyle w:val="a3"/>
              <w:ind w:firstLine="708"/>
              <w:rPr>
                <w:sz w:val="24"/>
                <w:szCs w:val="24"/>
              </w:rPr>
            </w:pPr>
            <w:r w:rsidRPr="00226265">
              <w:rPr>
                <w:sz w:val="24"/>
                <w:szCs w:val="24"/>
              </w:rPr>
              <w:t>- По дневному стационару – 96,1 % от утве</w:t>
            </w:r>
            <w:r w:rsidRPr="00226265">
              <w:rPr>
                <w:sz w:val="24"/>
                <w:szCs w:val="24"/>
              </w:rPr>
              <w:t>р</w:t>
            </w:r>
            <w:r w:rsidRPr="00226265">
              <w:rPr>
                <w:sz w:val="24"/>
                <w:szCs w:val="24"/>
              </w:rPr>
              <w:t>жденного территориального норматива.</w:t>
            </w:r>
          </w:p>
          <w:p w:rsidR="00226265" w:rsidRPr="00226265" w:rsidRDefault="00226265" w:rsidP="00226265">
            <w:pPr>
              <w:pStyle w:val="a3"/>
              <w:ind w:firstLine="708"/>
              <w:rPr>
                <w:sz w:val="24"/>
                <w:szCs w:val="24"/>
              </w:rPr>
            </w:pPr>
            <w:r w:rsidRPr="00226265">
              <w:rPr>
                <w:sz w:val="24"/>
                <w:szCs w:val="24"/>
              </w:rPr>
              <w:t>- По скорой медицинской помощи – 100,4 % от утвержденного территориального норматива.</w:t>
            </w:r>
          </w:p>
          <w:p w:rsidR="00226265" w:rsidRPr="00226265" w:rsidRDefault="00226265" w:rsidP="00226265">
            <w:pPr>
              <w:pStyle w:val="a3"/>
              <w:ind w:firstLine="708"/>
              <w:rPr>
                <w:sz w:val="24"/>
                <w:szCs w:val="24"/>
              </w:rPr>
            </w:pPr>
            <w:r w:rsidRPr="00226265">
              <w:rPr>
                <w:sz w:val="24"/>
                <w:szCs w:val="24"/>
              </w:rPr>
              <w:t>В 2013 году фактические объемы оказанной амбулаторно-поликлинической помощи ниже утве</w:t>
            </w:r>
            <w:r w:rsidRPr="00226265">
              <w:rPr>
                <w:sz w:val="24"/>
                <w:szCs w:val="24"/>
              </w:rPr>
              <w:t>р</w:t>
            </w:r>
            <w:r w:rsidRPr="00226265">
              <w:rPr>
                <w:sz w:val="24"/>
                <w:szCs w:val="24"/>
              </w:rPr>
              <w:t>жденных территориальных нормативов (по неотло</w:t>
            </w:r>
            <w:r w:rsidRPr="00226265">
              <w:rPr>
                <w:sz w:val="24"/>
                <w:szCs w:val="24"/>
              </w:rPr>
              <w:t>ж</w:t>
            </w:r>
            <w:r w:rsidRPr="00226265">
              <w:rPr>
                <w:sz w:val="24"/>
                <w:szCs w:val="24"/>
              </w:rPr>
              <w:t>ной медицинской помощи и обращениям в связи с заболеваниями).</w:t>
            </w:r>
          </w:p>
          <w:p w:rsidR="00226265" w:rsidRPr="00226265" w:rsidRDefault="00226265" w:rsidP="00226265">
            <w:pPr>
              <w:pStyle w:val="a3"/>
              <w:ind w:firstLine="708"/>
              <w:rPr>
                <w:sz w:val="24"/>
                <w:szCs w:val="24"/>
              </w:rPr>
            </w:pPr>
            <w:r w:rsidRPr="00226265">
              <w:rPr>
                <w:sz w:val="24"/>
                <w:szCs w:val="24"/>
              </w:rPr>
              <w:t>Фактическое исполнение нормативов фина</w:t>
            </w:r>
            <w:r w:rsidRPr="00226265">
              <w:rPr>
                <w:sz w:val="24"/>
                <w:szCs w:val="24"/>
              </w:rPr>
              <w:t>н</w:t>
            </w:r>
            <w:r w:rsidRPr="00226265">
              <w:rPr>
                <w:sz w:val="24"/>
                <w:szCs w:val="24"/>
              </w:rPr>
              <w:t>совых затрат по видам медицинской помощи, в ра</w:t>
            </w:r>
            <w:r w:rsidRPr="00226265">
              <w:rPr>
                <w:sz w:val="24"/>
                <w:szCs w:val="24"/>
              </w:rPr>
              <w:t>м</w:t>
            </w:r>
            <w:r w:rsidRPr="00226265">
              <w:rPr>
                <w:sz w:val="24"/>
                <w:szCs w:val="24"/>
              </w:rPr>
              <w:t>ках программы ОМС за 2013 год составило:</w:t>
            </w:r>
          </w:p>
          <w:p w:rsidR="00226265" w:rsidRPr="00226265" w:rsidRDefault="00226265" w:rsidP="00226265">
            <w:pPr>
              <w:pStyle w:val="a3"/>
              <w:ind w:firstLine="708"/>
              <w:rPr>
                <w:sz w:val="24"/>
                <w:szCs w:val="24"/>
              </w:rPr>
            </w:pPr>
            <w:r w:rsidRPr="00226265">
              <w:rPr>
                <w:sz w:val="24"/>
                <w:szCs w:val="24"/>
              </w:rPr>
              <w:t>- скорой медицинской помощи – 99,9 %;</w:t>
            </w:r>
          </w:p>
          <w:p w:rsidR="00226265" w:rsidRPr="00226265" w:rsidRDefault="00226265" w:rsidP="00226265">
            <w:pPr>
              <w:pStyle w:val="a3"/>
              <w:ind w:firstLine="708"/>
              <w:rPr>
                <w:sz w:val="24"/>
                <w:szCs w:val="24"/>
              </w:rPr>
            </w:pPr>
            <w:r w:rsidRPr="00226265">
              <w:rPr>
                <w:sz w:val="24"/>
                <w:szCs w:val="24"/>
              </w:rPr>
              <w:t>- амбулаторно-поликлинической помощи – 90,2 %;</w:t>
            </w:r>
          </w:p>
          <w:p w:rsidR="00226265" w:rsidRPr="00226265" w:rsidRDefault="00226265" w:rsidP="00226265">
            <w:pPr>
              <w:pStyle w:val="a3"/>
              <w:ind w:firstLine="708"/>
              <w:rPr>
                <w:sz w:val="24"/>
                <w:szCs w:val="24"/>
              </w:rPr>
            </w:pPr>
            <w:r w:rsidRPr="00226265">
              <w:rPr>
                <w:sz w:val="24"/>
                <w:szCs w:val="24"/>
              </w:rPr>
              <w:t>- стационарной помощи – 91,6 %;</w:t>
            </w:r>
          </w:p>
          <w:p w:rsidR="00226265" w:rsidRPr="00226265" w:rsidRDefault="00226265" w:rsidP="00226265">
            <w:pPr>
              <w:pStyle w:val="a3"/>
              <w:ind w:firstLine="708"/>
              <w:rPr>
                <w:sz w:val="24"/>
                <w:szCs w:val="24"/>
              </w:rPr>
            </w:pPr>
            <w:r w:rsidRPr="00226265">
              <w:rPr>
                <w:sz w:val="24"/>
                <w:szCs w:val="24"/>
              </w:rPr>
              <w:t>- дневному стационару –  75,7.</w:t>
            </w:r>
          </w:p>
          <w:p w:rsidR="00226265" w:rsidRPr="00226265" w:rsidRDefault="00226265" w:rsidP="00226265">
            <w:pPr>
              <w:pStyle w:val="a3"/>
              <w:ind w:firstLine="708"/>
              <w:rPr>
                <w:sz w:val="24"/>
                <w:szCs w:val="24"/>
              </w:rPr>
            </w:pPr>
            <w:r w:rsidRPr="00226265">
              <w:rPr>
                <w:sz w:val="24"/>
                <w:szCs w:val="24"/>
              </w:rPr>
              <w:t xml:space="preserve">Фактический </w:t>
            </w:r>
            <w:proofErr w:type="spellStart"/>
            <w:r w:rsidRPr="00226265">
              <w:rPr>
                <w:sz w:val="24"/>
                <w:szCs w:val="24"/>
              </w:rPr>
              <w:t>подушевой</w:t>
            </w:r>
            <w:proofErr w:type="spellEnd"/>
            <w:r w:rsidRPr="00226265">
              <w:rPr>
                <w:sz w:val="24"/>
                <w:szCs w:val="24"/>
              </w:rPr>
              <w:t xml:space="preserve"> норматив финанс</w:t>
            </w:r>
            <w:r w:rsidRPr="00226265">
              <w:rPr>
                <w:sz w:val="24"/>
                <w:szCs w:val="24"/>
              </w:rPr>
              <w:t>и</w:t>
            </w:r>
            <w:r w:rsidRPr="00226265">
              <w:rPr>
                <w:sz w:val="24"/>
                <w:szCs w:val="24"/>
              </w:rPr>
              <w:t>рования программы ОМС за 2013 год составил 10 485,8 руб., что меньше утвержденного Програ</w:t>
            </w:r>
            <w:r w:rsidRPr="00226265">
              <w:rPr>
                <w:sz w:val="24"/>
                <w:szCs w:val="24"/>
              </w:rPr>
              <w:t>м</w:t>
            </w:r>
            <w:r w:rsidRPr="00226265">
              <w:rPr>
                <w:sz w:val="24"/>
                <w:szCs w:val="24"/>
              </w:rPr>
              <w:t xml:space="preserve">мой государственных гарантий среднего </w:t>
            </w:r>
            <w:proofErr w:type="spellStart"/>
            <w:r w:rsidRPr="00226265">
              <w:rPr>
                <w:sz w:val="24"/>
                <w:szCs w:val="24"/>
              </w:rPr>
              <w:t>подушевого</w:t>
            </w:r>
            <w:proofErr w:type="spellEnd"/>
            <w:r w:rsidRPr="00226265">
              <w:rPr>
                <w:sz w:val="24"/>
                <w:szCs w:val="24"/>
              </w:rPr>
              <w:t xml:space="preserve"> норматива и выше в 1,74 раза, чем сложился в 2012 году.  </w:t>
            </w:r>
          </w:p>
          <w:p w:rsidR="00226265" w:rsidRPr="00226265" w:rsidRDefault="00226265" w:rsidP="00226265">
            <w:pPr>
              <w:pStyle w:val="a3"/>
              <w:ind w:firstLine="708"/>
              <w:rPr>
                <w:sz w:val="24"/>
                <w:szCs w:val="24"/>
              </w:rPr>
            </w:pPr>
            <w:r w:rsidRPr="00226265">
              <w:rPr>
                <w:sz w:val="24"/>
                <w:szCs w:val="24"/>
              </w:rPr>
              <w:t>Бюджет территориального фонда ОМС за о</w:t>
            </w:r>
            <w:r w:rsidRPr="00226265">
              <w:rPr>
                <w:sz w:val="24"/>
                <w:szCs w:val="24"/>
              </w:rPr>
              <w:t>т</w:t>
            </w:r>
            <w:r w:rsidRPr="00226265">
              <w:rPr>
                <w:sz w:val="24"/>
                <w:szCs w:val="24"/>
              </w:rPr>
              <w:t xml:space="preserve">четный 2013 год исполнен с превышением доходов над расходами (с </w:t>
            </w:r>
            <w:proofErr w:type="spellStart"/>
            <w:r w:rsidRPr="00226265">
              <w:rPr>
                <w:sz w:val="24"/>
                <w:szCs w:val="24"/>
              </w:rPr>
              <w:t>профицитом</w:t>
            </w:r>
            <w:proofErr w:type="spellEnd"/>
            <w:r w:rsidRPr="00226265">
              <w:rPr>
                <w:sz w:val="24"/>
                <w:szCs w:val="24"/>
              </w:rPr>
              <w:t>) в сумме 167,54 млн. рублей по итогам работы за год и обусловлено п</w:t>
            </w:r>
            <w:r w:rsidRPr="00226265">
              <w:rPr>
                <w:sz w:val="24"/>
                <w:szCs w:val="24"/>
              </w:rPr>
              <w:t>о</w:t>
            </w:r>
            <w:r w:rsidRPr="00226265">
              <w:rPr>
                <w:sz w:val="24"/>
                <w:szCs w:val="24"/>
              </w:rPr>
              <w:t xml:space="preserve">ступлением межбюджетных трансфертов из бюджета Федерального фонда обязательного медицинского страхования в конце финансового года. Остаток </w:t>
            </w:r>
            <w:proofErr w:type="gramStart"/>
            <w:r w:rsidRPr="00226265">
              <w:rPr>
                <w:sz w:val="24"/>
                <w:szCs w:val="24"/>
              </w:rPr>
              <w:t>ц</w:t>
            </w:r>
            <w:r w:rsidRPr="00226265">
              <w:rPr>
                <w:sz w:val="24"/>
                <w:szCs w:val="24"/>
              </w:rPr>
              <w:t>е</w:t>
            </w:r>
            <w:r w:rsidRPr="00226265">
              <w:rPr>
                <w:sz w:val="24"/>
                <w:szCs w:val="24"/>
              </w:rPr>
              <w:t>левых средств территориального фонда, предназн</w:t>
            </w:r>
            <w:r w:rsidRPr="00226265">
              <w:rPr>
                <w:sz w:val="24"/>
                <w:szCs w:val="24"/>
              </w:rPr>
              <w:t>а</w:t>
            </w:r>
            <w:r w:rsidRPr="00226265">
              <w:rPr>
                <w:sz w:val="24"/>
                <w:szCs w:val="24"/>
              </w:rPr>
              <w:t>ченных на выполнение территориальной программы ОМС  на 1 января 2014 года увеличился</w:t>
            </w:r>
            <w:proofErr w:type="gramEnd"/>
            <w:r w:rsidRPr="00226265">
              <w:rPr>
                <w:sz w:val="24"/>
                <w:szCs w:val="24"/>
              </w:rPr>
              <w:t xml:space="preserve"> на 167,54 млн. рублей и составил 1 037,82 млн. рублей.</w:t>
            </w:r>
          </w:p>
          <w:p w:rsidR="00226265" w:rsidRPr="00226265" w:rsidRDefault="00226265" w:rsidP="00226265">
            <w:pPr>
              <w:pStyle w:val="a3"/>
              <w:ind w:firstLine="708"/>
              <w:rPr>
                <w:sz w:val="24"/>
                <w:szCs w:val="24"/>
              </w:rPr>
            </w:pPr>
            <w:r w:rsidRPr="00226265">
              <w:rPr>
                <w:sz w:val="24"/>
                <w:szCs w:val="24"/>
              </w:rPr>
              <w:lastRenderedPageBreak/>
              <w:t>В представленном заключении контрольно-счетной палаты Архангельской области и результ</w:t>
            </w:r>
            <w:r w:rsidRPr="00226265">
              <w:rPr>
                <w:sz w:val="24"/>
                <w:szCs w:val="24"/>
              </w:rPr>
              <w:t>а</w:t>
            </w:r>
            <w:r w:rsidRPr="00226265">
              <w:rPr>
                <w:sz w:val="24"/>
                <w:szCs w:val="24"/>
              </w:rPr>
              <w:t>тов проведенной внешней проверки отчета об испо</w:t>
            </w:r>
            <w:r w:rsidRPr="00226265">
              <w:rPr>
                <w:sz w:val="24"/>
                <w:szCs w:val="24"/>
              </w:rPr>
              <w:t>л</w:t>
            </w:r>
            <w:r w:rsidRPr="00226265">
              <w:rPr>
                <w:sz w:val="24"/>
                <w:szCs w:val="24"/>
              </w:rPr>
              <w:t>нении бюджета территориального фонда обязател</w:t>
            </w:r>
            <w:r w:rsidRPr="00226265">
              <w:rPr>
                <w:sz w:val="24"/>
                <w:szCs w:val="24"/>
              </w:rPr>
              <w:t>ь</w:t>
            </w:r>
            <w:r w:rsidRPr="00226265">
              <w:rPr>
                <w:sz w:val="24"/>
                <w:szCs w:val="24"/>
              </w:rPr>
              <w:t>ного медицинского страхования за 2013 год отраж</w:t>
            </w:r>
            <w:r w:rsidRPr="00226265">
              <w:rPr>
                <w:sz w:val="24"/>
                <w:szCs w:val="24"/>
              </w:rPr>
              <w:t>е</w:t>
            </w:r>
            <w:r w:rsidRPr="00226265">
              <w:rPr>
                <w:sz w:val="24"/>
                <w:szCs w:val="24"/>
              </w:rPr>
              <w:t xml:space="preserve">но, что при исполнении бюджета территориального фонда ОМС нормы бюджетного законодательства в целом соблюдены. </w:t>
            </w:r>
          </w:p>
          <w:p w:rsidR="00226265" w:rsidRPr="00226265" w:rsidRDefault="00226265" w:rsidP="00226265">
            <w:pPr>
              <w:pStyle w:val="a3"/>
              <w:ind w:firstLine="708"/>
              <w:rPr>
                <w:sz w:val="24"/>
                <w:szCs w:val="24"/>
              </w:rPr>
            </w:pPr>
            <w:r w:rsidRPr="00226265">
              <w:rPr>
                <w:sz w:val="24"/>
                <w:szCs w:val="24"/>
              </w:rPr>
              <w:t>В заключени</w:t>
            </w:r>
            <w:proofErr w:type="gramStart"/>
            <w:r w:rsidRPr="00226265">
              <w:rPr>
                <w:sz w:val="24"/>
                <w:szCs w:val="24"/>
              </w:rPr>
              <w:t>и</w:t>
            </w:r>
            <w:proofErr w:type="gramEnd"/>
            <w:r w:rsidRPr="00226265">
              <w:rPr>
                <w:sz w:val="24"/>
                <w:szCs w:val="24"/>
              </w:rPr>
              <w:t xml:space="preserve"> контрольно-счетной палаты Архангельской области  обращается внимание на: отсутствие со стороны территориального фонда об</w:t>
            </w:r>
            <w:r w:rsidRPr="00226265">
              <w:rPr>
                <w:sz w:val="24"/>
                <w:szCs w:val="24"/>
              </w:rPr>
              <w:t>я</w:t>
            </w:r>
            <w:r w:rsidRPr="00226265">
              <w:rPr>
                <w:sz w:val="24"/>
                <w:szCs w:val="24"/>
              </w:rPr>
              <w:t>зательного медицинского страхования проведения всестороннего анализа фактически сложившихся объемов медицинской помощи за предыдущие годы (что привело к установлению завышенных объемов медицинской помощи по программе ОМС на 2013 год, а также к установлению завышенных объемов медицинской помощи в разрезе медицинских орган</w:t>
            </w:r>
            <w:r w:rsidRPr="00226265">
              <w:rPr>
                <w:sz w:val="24"/>
                <w:szCs w:val="24"/>
              </w:rPr>
              <w:t>и</w:t>
            </w:r>
            <w:r w:rsidRPr="00226265">
              <w:rPr>
                <w:sz w:val="24"/>
                <w:szCs w:val="24"/>
              </w:rPr>
              <w:t>заций), на необходимость совершенствования сист</w:t>
            </w:r>
            <w:r w:rsidRPr="00226265">
              <w:rPr>
                <w:sz w:val="24"/>
                <w:szCs w:val="24"/>
              </w:rPr>
              <w:t>е</w:t>
            </w:r>
            <w:r w:rsidRPr="00226265">
              <w:rPr>
                <w:sz w:val="24"/>
                <w:szCs w:val="24"/>
              </w:rPr>
              <w:t xml:space="preserve">мы планирования объемов медицинской помощи, финансового обеспечения и </w:t>
            </w:r>
            <w:proofErr w:type="gramStart"/>
            <w:r w:rsidRPr="00226265">
              <w:rPr>
                <w:sz w:val="24"/>
                <w:szCs w:val="24"/>
              </w:rPr>
              <w:t>контроля за</w:t>
            </w:r>
            <w:proofErr w:type="gramEnd"/>
            <w:r w:rsidRPr="00226265">
              <w:rPr>
                <w:sz w:val="24"/>
                <w:szCs w:val="24"/>
              </w:rPr>
              <w:t xml:space="preserve"> их выполн</w:t>
            </w:r>
            <w:r w:rsidRPr="00226265">
              <w:rPr>
                <w:sz w:val="24"/>
                <w:szCs w:val="24"/>
              </w:rPr>
              <w:t>е</w:t>
            </w:r>
            <w:r w:rsidRPr="00226265">
              <w:rPr>
                <w:sz w:val="24"/>
                <w:szCs w:val="24"/>
              </w:rPr>
              <w:t xml:space="preserve">нием. </w:t>
            </w:r>
            <w:proofErr w:type="gramStart"/>
            <w:r w:rsidRPr="00226265">
              <w:rPr>
                <w:sz w:val="24"/>
                <w:szCs w:val="24"/>
              </w:rPr>
              <w:t>Согласно данным представленным контрол</w:t>
            </w:r>
            <w:r w:rsidRPr="00226265">
              <w:rPr>
                <w:sz w:val="24"/>
                <w:szCs w:val="24"/>
              </w:rPr>
              <w:t>ь</w:t>
            </w:r>
            <w:r w:rsidRPr="00226265">
              <w:rPr>
                <w:sz w:val="24"/>
                <w:szCs w:val="24"/>
              </w:rPr>
              <w:t>но-счетной палатой Архангельской области в закл</w:t>
            </w:r>
            <w:r w:rsidRPr="00226265">
              <w:rPr>
                <w:sz w:val="24"/>
                <w:szCs w:val="24"/>
              </w:rPr>
              <w:t>ю</w:t>
            </w:r>
            <w:r w:rsidRPr="00226265">
              <w:rPr>
                <w:sz w:val="24"/>
                <w:szCs w:val="24"/>
              </w:rPr>
              <w:t>чении по результатам внешней проверки отчета об исполнении бюджета территориального фонда обяз</w:t>
            </w:r>
            <w:r w:rsidRPr="00226265">
              <w:rPr>
                <w:sz w:val="24"/>
                <w:szCs w:val="24"/>
              </w:rPr>
              <w:t>а</w:t>
            </w:r>
            <w:r w:rsidRPr="00226265">
              <w:rPr>
                <w:sz w:val="24"/>
                <w:szCs w:val="24"/>
              </w:rPr>
              <w:t>тельного медицинского страхования Архангельской области за 2013 год и по результатам проведенных встречных проверок в страховых медицинских орг</w:t>
            </w:r>
            <w:r w:rsidRPr="00226265">
              <w:rPr>
                <w:sz w:val="24"/>
                <w:szCs w:val="24"/>
              </w:rPr>
              <w:t>а</w:t>
            </w:r>
            <w:r w:rsidRPr="00226265">
              <w:rPr>
                <w:sz w:val="24"/>
                <w:szCs w:val="24"/>
              </w:rPr>
              <w:t>низациях установлены факты систематического н</w:t>
            </w:r>
            <w:r w:rsidRPr="00226265">
              <w:rPr>
                <w:sz w:val="24"/>
                <w:szCs w:val="24"/>
              </w:rPr>
              <w:t>а</w:t>
            </w:r>
            <w:r w:rsidRPr="00226265">
              <w:rPr>
                <w:sz w:val="24"/>
                <w:szCs w:val="24"/>
              </w:rPr>
              <w:t>рушения сроков предоставления медицинскими о</w:t>
            </w:r>
            <w:r w:rsidRPr="00226265">
              <w:rPr>
                <w:sz w:val="24"/>
                <w:szCs w:val="24"/>
              </w:rPr>
              <w:t>р</w:t>
            </w:r>
            <w:r w:rsidRPr="00226265">
              <w:rPr>
                <w:sz w:val="24"/>
                <w:szCs w:val="24"/>
              </w:rPr>
              <w:t>ганизациями счетов, реестров счетов и актов оконч</w:t>
            </w:r>
            <w:r w:rsidRPr="00226265">
              <w:rPr>
                <w:sz w:val="24"/>
                <w:szCs w:val="24"/>
              </w:rPr>
              <w:t>а</w:t>
            </w:r>
            <w:r w:rsidRPr="00226265">
              <w:rPr>
                <w:sz w:val="24"/>
                <w:szCs w:val="24"/>
              </w:rPr>
              <w:t>тельных расчетов в страховых медицинских орган</w:t>
            </w:r>
            <w:r w:rsidRPr="00226265">
              <w:rPr>
                <w:sz w:val="24"/>
                <w:szCs w:val="24"/>
              </w:rPr>
              <w:t>и</w:t>
            </w:r>
            <w:r w:rsidRPr="00226265">
              <w:rPr>
                <w:sz w:val="24"/>
                <w:szCs w:val="24"/>
              </w:rPr>
              <w:t xml:space="preserve">зациях. </w:t>
            </w:r>
            <w:proofErr w:type="gramEnd"/>
          </w:p>
          <w:p w:rsidR="00226265" w:rsidRPr="00226265" w:rsidRDefault="00226265" w:rsidP="00226265">
            <w:pPr>
              <w:pStyle w:val="a3"/>
              <w:ind w:firstLine="708"/>
              <w:rPr>
                <w:sz w:val="24"/>
                <w:szCs w:val="24"/>
              </w:rPr>
            </w:pPr>
            <w:r w:rsidRPr="00226265">
              <w:rPr>
                <w:sz w:val="24"/>
                <w:szCs w:val="24"/>
              </w:rPr>
              <w:t>Аудиторской фирмой ООО «Фирмой «</w:t>
            </w:r>
            <w:proofErr w:type="spellStart"/>
            <w:proofErr w:type="gramStart"/>
            <w:r w:rsidRPr="00226265">
              <w:rPr>
                <w:sz w:val="24"/>
                <w:szCs w:val="24"/>
              </w:rPr>
              <w:t>Орто</w:t>
            </w:r>
            <w:proofErr w:type="spellEnd"/>
            <w:r w:rsidRPr="00226265">
              <w:rPr>
                <w:sz w:val="24"/>
                <w:szCs w:val="24"/>
              </w:rPr>
              <w:t>» в</w:t>
            </w:r>
            <w:proofErr w:type="gramEnd"/>
            <w:r w:rsidRPr="00226265">
              <w:rPr>
                <w:sz w:val="24"/>
                <w:szCs w:val="24"/>
              </w:rPr>
              <w:t xml:space="preserve"> марте 2014 года проведена проверка достоверности бухгалтерской (финансовой) отчетности территор</w:t>
            </w:r>
            <w:r w:rsidRPr="00226265">
              <w:rPr>
                <w:sz w:val="24"/>
                <w:szCs w:val="24"/>
              </w:rPr>
              <w:t>и</w:t>
            </w:r>
            <w:r w:rsidRPr="00226265">
              <w:rPr>
                <w:sz w:val="24"/>
                <w:szCs w:val="24"/>
              </w:rPr>
              <w:t>ального фонда обязательного медицинского страх</w:t>
            </w:r>
            <w:r w:rsidRPr="00226265">
              <w:rPr>
                <w:sz w:val="24"/>
                <w:szCs w:val="24"/>
              </w:rPr>
              <w:t>о</w:t>
            </w:r>
            <w:r w:rsidRPr="00226265">
              <w:rPr>
                <w:sz w:val="24"/>
                <w:szCs w:val="24"/>
              </w:rPr>
              <w:lastRenderedPageBreak/>
              <w:t>вания Архангельской области, согласно аудиторск</w:t>
            </w:r>
            <w:r w:rsidRPr="00226265">
              <w:rPr>
                <w:sz w:val="24"/>
                <w:szCs w:val="24"/>
              </w:rPr>
              <w:t>о</w:t>
            </w:r>
            <w:r w:rsidRPr="00226265">
              <w:rPr>
                <w:sz w:val="24"/>
                <w:szCs w:val="24"/>
              </w:rPr>
              <w:t>го заключения бухгалтерская отчетность отражает достоверно во всех существенных отношениях ф</w:t>
            </w:r>
            <w:r w:rsidRPr="00226265">
              <w:rPr>
                <w:sz w:val="24"/>
                <w:szCs w:val="24"/>
              </w:rPr>
              <w:t>и</w:t>
            </w:r>
            <w:r w:rsidRPr="00226265">
              <w:rPr>
                <w:sz w:val="24"/>
                <w:szCs w:val="24"/>
              </w:rPr>
              <w:t>нансовое положение территориального фонда обяз</w:t>
            </w:r>
            <w:r w:rsidRPr="00226265">
              <w:rPr>
                <w:sz w:val="24"/>
                <w:szCs w:val="24"/>
              </w:rPr>
              <w:t>а</w:t>
            </w:r>
            <w:r w:rsidRPr="00226265">
              <w:rPr>
                <w:sz w:val="24"/>
                <w:szCs w:val="24"/>
              </w:rPr>
              <w:t>тельного медицинского страхования Архангельской области по состоянию на                          31 декабря 2013 года, результаты его финансово-хозяйственной деятельности и движение денежных средств за 2013 год в соответствии с установленными правилами с</w:t>
            </w:r>
            <w:r w:rsidRPr="00226265">
              <w:rPr>
                <w:sz w:val="24"/>
                <w:szCs w:val="24"/>
              </w:rPr>
              <w:t>о</w:t>
            </w:r>
            <w:r w:rsidRPr="00226265">
              <w:rPr>
                <w:sz w:val="24"/>
                <w:szCs w:val="24"/>
              </w:rPr>
              <w:t>ставления бухгалтерской отчетности.</w:t>
            </w:r>
          </w:p>
          <w:p w:rsidR="00226265" w:rsidRPr="00226265" w:rsidRDefault="00226265" w:rsidP="00226265">
            <w:pPr>
              <w:pStyle w:val="a3"/>
              <w:ind w:firstLine="708"/>
              <w:rPr>
                <w:sz w:val="24"/>
                <w:szCs w:val="24"/>
              </w:rPr>
            </w:pPr>
            <w:r w:rsidRPr="00226265">
              <w:rPr>
                <w:sz w:val="24"/>
                <w:szCs w:val="24"/>
              </w:rPr>
              <w:t>На данный законопроект поступили полож</w:t>
            </w:r>
            <w:r w:rsidRPr="00226265">
              <w:rPr>
                <w:sz w:val="24"/>
                <w:szCs w:val="24"/>
              </w:rPr>
              <w:t>и</w:t>
            </w:r>
            <w:r w:rsidRPr="00226265">
              <w:rPr>
                <w:sz w:val="24"/>
                <w:szCs w:val="24"/>
              </w:rPr>
              <w:t xml:space="preserve">тельные заключения: мэрии </w:t>
            </w:r>
            <w:proofErr w:type="gramStart"/>
            <w:r w:rsidRPr="00226265">
              <w:rPr>
                <w:sz w:val="24"/>
                <w:szCs w:val="24"/>
              </w:rPr>
              <w:t>г</w:t>
            </w:r>
            <w:proofErr w:type="gramEnd"/>
            <w:r w:rsidRPr="00226265">
              <w:rPr>
                <w:sz w:val="24"/>
                <w:szCs w:val="24"/>
              </w:rPr>
              <w:t>. Архангельска, главы муниципального образования «Город Коряжма», прокуратуры Архангельской области.</w:t>
            </w:r>
          </w:p>
          <w:p w:rsidR="009E72DD" w:rsidRPr="00C738B7" w:rsidRDefault="009E72DD" w:rsidP="00226265">
            <w:pPr>
              <w:pStyle w:val="a3"/>
              <w:ind w:firstLine="708"/>
              <w:rPr>
                <w:sz w:val="22"/>
                <w:szCs w:val="22"/>
              </w:rPr>
            </w:pPr>
          </w:p>
        </w:tc>
        <w:tc>
          <w:tcPr>
            <w:tcW w:w="1560" w:type="dxa"/>
          </w:tcPr>
          <w:p w:rsidR="009E72DD" w:rsidRPr="00C738B7" w:rsidRDefault="0020068C" w:rsidP="00E95A70">
            <w:pPr>
              <w:pStyle w:val="a3"/>
              <w:ind w:right="-56" w:firstLine="0"/>
              <w:rPr>
                <w:sz w:val="22"/>
                <w:szCs w:val="22"/>
              </w:rPr>
            </w:pPr>
            <w:r>
              <w:rPr>
                <w:sz w:val="22"/>
                <w:szCs w:val="22"/>
              </w:rPr>
              <w:lastRenderedPageBreak/>
              <w:t>В соответс</w:t>
            </w:r>
            <w:r>
              <w:rPr>
                <w:sz w:val="22"/>
                <w:szCs w:val="22"/>
              </w:rPr>
              <w:t>т</w:t>
            </w:r>
            <w:r>
              <w:rPr>
                <w:sz w:val="22"/>
                <w:szCs w:val="22"/>
              </w:rPr>
              <w:t>вии с п.1 Примерной программы законопроек</w:t>
            </w:r>
            <w:r>
              <w:rPr>
                <w:sz w:val="22"/>
                <w:szCs w:val="22"/>
              </w:rPr>
              <w:t>т</w:t>
            </w:r>
            <w:r>
              <w:rPr>
                <w:sz w:val="22"/>
                <w:szCs w:val="22"/>
              </w:rPr>
              <w:t>ной и норм</w:t>
            </w:r>
            <w:r>
              <w:rPr>
                <w:sz w:val="22"/>
                <w:szCs w:val="22"/>
              </w:rPr>
              <w:t>о</w:t>
            </w:r>
            <w:r>
              <w:rPr>
                <w:sz w:val="22"/>
                <w:szCs w:val="22"/>
              </w:rPr>
              <w:t>творческой работы АОСД на 2014 год</w:t>
            </w:r>
          </w:p>
        </w:tc>
        <w:tc>
          <w:tcPr>
            <w:tcW w:w="3086" w:type="dxa"/>
          </w:tcPr>
          <w:p w:rsidR="00226265" w:rsidRPr="00613626" w:rsidRDefault="00226265" w:rsidP="00226265">
            <w:pPr>
              <w:pStyle w:val="a3"/>
              <w:ind w:firstLine="0"/>
              <w:rPr>
                <w:b/>
              </w:rPr>
            </w:pPr>
            <w:r w:rsidRPr="00226265">
              <w:rPr>
                <w:sz w:val="24"/>
                <w:szCs w:val="24"/>
              </w:rPr>
              <w:t>Комитет предлагает деп</w:t>
            </w:r>
            <w:r w:rsidRPr="00226265">
              <w:rPr>
                <w:sz w:val="24"/>
                <w:szCs w:val="24"/>
              </w:rPr>
              <w:t>у</w:t>
            </w:r>
            <w:r w:rsidRPr="00226265">
              <w:rPr>
                <w:sz w:val="24"/>
                <w:szCs w:val="24"/>
              </w:rPr>
              <w:t>татам Архангельского о</w:t>
            </w:r>
            <w:r w:rsidRPr="00226265">
              <w:rPr>
                <w:sz w:val="24"/>
                <w:szCs w:val="24"/>
              </w:rPr>
              <w:t>б</w:t>
            </w:r>
            <w:r w:rsidRPr="00226265">
              <w:rPr>
                <w:sz w:val="24"/>
                <w:szCs w:val="24"/>
              </w:rPr>
              <w:t>ластного Собрания депут</w:t>
            </w:r>
            <w:r w:rsidRPr="00226265">
              <w:rPr>
                <w:sz w:val="24"/>
                <w:szCs w:val="24"/>
              </w:rPr>
              <w:t>а</w:t>
            </w:r>
            <w:r w:rsidRPr="00226265">
              <w:rPr>
                <w:sz w:val="24"/>
                <w:szCs w:val="24"/>
              </w:rPr>
              <w:t>тов утвердить отчет об и</w:t>
            </w:r>
            <w:r w:rsidRPr="00226265">
              <w:rPr>
                <w:sz w:val="24"/>
                <w:szCs w:val="24"/>
              </w:rPr>
              <w:t>с</w:t>
            </w:r>
            <w:r w:rsidRPr="00226265">
              <w:rPr>
                <w:sz w:val="24"/>
                <w:szCs w:val="24"/>
              </w:rPr>
              <w:t>полнении бюджета терр</w:t>
            </w:r>
            <w:r w:rsidRPr="00226265">
              <w:rPr>
                <w:sz w:val="24"/>
                <w:szCs w:val="24"/>
              </w:rPr>
              <w:t>и</w:t>
            </w:r>
            <w:r w:rsidRPr="00226265">
              <w:rPr>
                <w:sz w:val="24"/>
                <w:szCs w:val="24"/>
              </w:rPr>
              <w:t>ториального фонда обяз</w:t>
            </w:r>
            <w:r w:rsidRPr="00226265">
              <w:rPr>
                <w:sz w:val="24"/>
                <w:szCs w:val="24"/>
              </w:rPr>
              <w:t>а</w:t>
            </w:r>
            <w:r w:rsidRPr="00226265">
              <w:rPr>
                <w:sz w:val="24"/>
                <w:szCs w:val="24"/>
              </w:rPr>
              <w:t>тельного медицинского страхования Архангел</w:t>
            </w:r>
            <w:r w:rsidRPr="00226265">
              <w:rPr>
                <w:sz w:val="24"/>
                <w:szCs w:val="24"/>
              </w:rPr>
              <w:t>ь</w:t>
            </w:r>
            <w:r w:rsidRPr="00226265">
              <w:rPr>
                <w:sz w:val="24"/>
                <w:szCs w:val="24"/>
              </w:rPr>
              <w:t xml:space="preserve">ской области за 2013 год и </w:t>
            </w:r>
            <w:r w:rsidRPr="00226265">
              <w:rPr>
                <w:b/>
                <w:sz w:val="24"/>
                <w:szCs w:val="24"/>
              </w:rPr>
              <w:t>принять предложенный проект</w:t>
            </w:r>
            <w:r w:rsidRPr="00226265">
              <w:rPr>
                <w:sz w:val="24"/>
                <w:szCs w:val="24"/>
              </w:rPr>
              <w:t xml:space="preserve"> областного закона на очередной девятой се</w:t>
            </w:r>
            <w:r w:rsidRPr="00226265">
              <w:rPr>
                <w:sz w:val="24"/>
                <w:szCs w:val="24"/>
              </w:rPr>
              <w:t>с</w:t>
            </w:r>
            <w:r w:rsidRPr="00226265">
              <w:rPr>
                <w:sz w:val="24"/>
                <w:szCs w:val="24"/>
              </w:rPr>
              <w:t>сии Архангельского обл</w:t>
            </w:r>
            <w:r w:rsidRPr="00226265">
              <w:rPr>
                <w:sz w:val="24"/>
                <w:szCs w:val="24"/>
              </w:rPr>
              <w:t>а</w:t>
            </w:r>
            <w:r w:rsidRPr="00226265">
              <w:rPr>
                <w:sz w:val="24"/>
                <w:szCs w:val="24"/>
              </w:rPr>
              <w:t xml:space="preserve">стного Собрания депутатов шестого созыва </w:t>
            </w:r>
            <w:r w:rsidRPr="00226265">
              <w:rPr>
                <w:b/>
                <w:sz w:val="24"/>
                <w:szCs w:val="24"/>
              </w:rPr>
              <w:t>в первом и во втором чтениях.</w:t>
            </w:r>
          </w:p>
          <w:p w:rsidR="009E72DD" w:rsidRPr="00C738B7" w:rsidRDefault="009E72DD" w:rsidP="00A864D6">
            <w:pPr>
              <w:pStyle w:val="a3"/>
              <w:ind w:firstLine="0"/>
              <w:rPr>
                <w:sz w:val="22"/>
                <w:szCs w:val="22"/>
              </w:rPr>
            </w:pPr>
          </w:p>
        </w:tc>
      </w:tr>
      <w:tr w:rsidR="009E72DD" w:rsidRPr="00B27A37" w:rsidTr="00B32F9E">
        <w:tc>
          <w:tcPr>
            <w:tcW w:w="588" w:type="dxa"/>
          </w:tcPr>
          <w:p w:rsidR="009E72DD" w:rsidRPr="00C738B7" w:rsidRDefault="009E72DD" w:rsidP="005366CD">
            <w:pPr>
              <w:pStyle w:val="a3"/>
              <w:ind w:firstLine="0"/>
              <w:jc w:val="center"/>
              <w:rPr>
                <w:sz w:val="22"/>
                <w:szCs w:val="22"/>
              </w:rPr>
            </w:pPr>
            <w:r>
              <w:rPr>
                <w:sz w:val="22"/>
                <w:szCs w:val="22"/>
              </w:rPr>
              <w:lastRenderedPageBreak/>
              <w:t>2.</w:t>
            </w:r>
          </w:p>
        </w:tc>
        <w:tc>
          <w:tcPr>
            <w:tcW w:w="2497" w:type="dxa"/>
          </w:tcPr>
          <w:p w:rsidR="009E72DD" w:rsidRPr="00C0766B" w:rsidRDefault="009E72DD" w:rsidP="00A8207E">
            <w:pPr>
              <w:pStyle w:val="af3"/>
              <w:autoSpaceDE w:val="0"/>
              <w:autoSpaceDN w:val="0"/>
              <w:adjustRightInd w:val="0"/>
              <w:ind w:left="0"/>
              <w:jc w:val="both"/>
            </w:pPr>
            <w:r>
              <w:t>Проект</w:t>
            </w:r>
            <w:r w:rsidRPr="00EE110A">
              <w:t xml:space="preserve"> областного закона «Об исполн</w:t>
            </w:r>
            <w:r w:rsidRPr="00EE110A">
              <w:t>е</w:t>
            </w:r>
            <w:r w:rsidRPr="00EE110A">
              <w:t>нии областного бю</w:t>
            </w:r>
            <w:r w:rsidRPr="00EE110A">
              <w:t>д</w:t>
            </w:r>
            <w:r w:rsidRPr="00EE110A">
              <w:t>жета за 2013 год»</w:t>
            </w:r>
            <w:r>
              <w:t xml:space="preserve">, </w:t>
            </w:r>
            <w:r w:rsidRPr="00C0766B">
              <w:t>внесенный Прав</w:t>
            </w:r>
            <w:r w:rsidRPr="00C0766B">
              <w:t>и</w:t>
            </w:r>
            <w:r w:rsidRPr="00C0766B">
              <w:t>тельством Арха</w:t>
            </w:r>
            <w:r w:rsidRPr="00C0766B">
              <w:t>н</w:t>
            </w:r>
            <w:r w:rsidRPr="00C0766B">
              <w:t xml:space="preserve">гельской области </w:t>
            </w:r>
            <w:r w:rsidRPr="00C0766B">
              <w:rPr>
                <w:b/>
              </w:rPr>
              <w:t>(первое и второе чтение)</w:t>
            </w:r>
            <w:r w:rsidRPr="00C0766B">
              <w:t>.</w:t>
            </w:r>
            <w:r w:rsidRPr="00C0766B">
              <w:rPr>
                <w:b/>
              </w:rPr>
              <w:t xml:space="preserve"> </w:t>
            </w:r>
          </w:p>
        </w:tc>
        <w:tc>
          <w:tcPr>
            <w:tcW w:w="1800" w:type="dxa"/>
          </w:tcPr>
          <w:p w:rsidR="009E72DD" w:rsidRDefault="00226265" w:rsidP="004B1A31">
            <w:pPr>
              <w:pStyle w:val="a3"/>
              <w:ind w:left="-66" w:firstLine="0"/>
              <w:jc w:val="center"/>
              <w:rPr>
                <w:sz w:val="22"/>
                <w:szCs w:val="22"/>
              </w:rPr>
            </w:pPr>
            <w:r>
              <w:rPr>
                <w:sz w:val="22"/>
                <w:szCs w:val="22"/>
              </w:rPr>
              <w:t>Правительство Архангельской области/</w:t>
            </w:r>
          </w:p>
          <w:p w:rsidR="00226265" w:rsidRPr="00C738B7" w:rsidRDefault="00226265" w:rsidP="004B1A31">
            <w:pPr>
              <w:pStyle w:val="a3"/>
              <w:ind w:left="-66" w:firstLine="0"/>
              <w:jc w:val="center"/>
              <w:rPr>
                <w:sz w:val="22"/>
                <w:szCs w:val="22"/>
              </w:rPr>
            </w:pPr>
            <w:r>
              <w:rPr>
                <w:sz w:val="22"/>
                <w:szCs w:val="22"/>
              </w:rPr>
              <w:t>Усачева Е.Ю.</w:t>
            </w:r>
          </w:p>
        </w:tc>
        <w:tc>
          <w:tcPr>
            <w:tcW w:w="5745" w:type="dxa"/>
          </w:tcPr>
          <w:p w:rsidR="00A8207E" w:rsidRPr="00B82C12" w:rsidRDefault="00A8207E" w:rsidP="00A8207E">
            <w:pPr>
              <w:autoSpaceDE w:val="0"/>
              <w:autoSpaceDN w:val="0"/>
              <w:adjustRightInd w:val="0"/>
              <w:ind w:firstLine="567"/>
              <w:jc w:val="both"/>
              <w:rPr>
                <w:color w:val="000000"/>
              </w:rPr>
            </w:pPr>
            <w:r w:rsidRPr="00B82C12">
              <w:rPr>
                <w:color w:val="000000"/>
              </w:rPr>
              <w:t xml:space="preserve">1. </w:t>
            </w:r>
            <w:proofErr w:type="gramStart"/>
            <w:r w:rsidRPr="00B82C12">
              <w:rPr>
                <w:color w:val="000000"/>
              </w:rPr>
              <w:t>В течение 2013 года было  рассмотрено  и у</w:t>
            </w:r>
            <w:r w:rsidRPr="00B82C12">
              <w:rPr>
                <w:color w:val="000000"/>
              </w:rPr>
              <w:t>т</w:t>
            </w:r>
            <w:r w:rsidRPr="00B82C12">
              <w:rPr>
                <w:color w:val="000000"/>
              </w:rPr>
              <w:t xml:space="preserve">верждено 6 корректировок в областной закон от 17 декабря 2012 № 603-36-ОЗ </w:t>
            </w:r>
            <w:r w:rsidRPr="00B82C12">
              <w:rPr>
                <w:b/>
                <w:color w:val="000000"/>
              </w:rPr>
              <w:t>"</w:t>
            </w:r>
            <w:r w:rsidRPr="00B82C12">
              <w:rPr>
                <w:color w:val="000000"/>
              </w:rPr>
              <w:t xml:space="preserve">Об областном бюджете на 2013 год и на плановый период 2014 и 2015 годов"   областными законами  от 18 марта 2013 года  </w:t>
            </w:r>
            <w:hyperlink r:id="rId7" w:history="1">
              <w:r w:rsidRPr="00B82C12">
                <w:rPr>
                  <w:color w:val="000000"/>
                </w:rPr>
                <w:t>№ 645-38-ОЗ</w:t>
              </w:r>
            </w:hyperlink>
            <w:r w:rsidRPr="00B82C12">
              <w:rPr>
                <w:color w:val="000000"/>
              </w:rPr>
              <w:t xml:space="preserve">, от 22 апреля 2013 года  </w:t>
            </w:r>
            <w:hyperlink r:id="rId8" w:history="1">
              <w:r w:rsidRPr="00B82C12">
                <w:rPr>
                  <w:color w:val="000000"/>
                </w:rPr>
                <w:t>№ 665-39-ОЗ</w:t>
              </w:r>
            </w:hyperlink>
            <w:r w:rsidRPr="00B82C12">
              <w:rPr>
                <w:color w:val="000000"/>
              </w:rPr>
              <w:t xml:space="preserve">, от 05 июня 2013 года </w:t>
            </w:r>
            <w:hyperlink r:id="rId9" w:history="1">
              <w:r w:rsidRPr="00B82C12">
                <w:rPr>
                  <w:color w:val="000000"/>
                </w:rPr>
                <w:t>№ 682-40-ОЗ</w:t>
              </w:r>
            </w:hyperlink>
            <w:r w:rsidRPr="00B82C12">
              <w:rPr>
                <w:color w:val="000000"/>
              </w:rPr>
              <w:t xml:space="preserve">, от 27 июня 2013 года  </w:t>
            </w:r>
            <w:hyperlink r:id="rId10" w:history="1">
              <w:r w:rsidRPr="00B82C12">
                <w:rPr>
                  <w:color w:val="000000"/>
                </w:rPr>
                <w:t>№ 707-41-ОЗ</w:t>
              </w:r>
            </w:hyperlink>
            <w:r w:rsidRPr="00B82C12">
              <w:rPr>
                <w:color w:val="000000"/>
              </w:rPr>
              <w:t>, от 17</w:t>
            </w:r>
            <w:proofErr w:type="gramEnd"/>
            <w:r w:rsidRPr="00B82C12">
              <w:rPr>
                <w:color w:val="000000"/>
              </w:rPr>
              <w:t xml:space="preserve"> октября 2013 года   </w:t>
            </w:r>
            <w:hyperlink r:id="rId11" w:history="1">
              <w:r w:rsidRPr="00B82C12">
                <w:rPr>
                  <w:color w:val="000000"/>
                </w:rPr>
                <w:t>№ 20-2-ОЗ</w:t>
              </w:r>
            </w:hyperlink>
            <w:r w:rsidRPr="00B82C12">
              <w:rPr>
                <w:color w:val="000000"/>
              </w:rPr>
              <w:t xml:space="preserve">, от 19 декабря 2013 года  </w:t>
            </w:r>
            <w:hyperlink r:id="rId12" w:history="1">
              <w:r w:rsidRPr="00B82C12">
                <w:rPr>
                  <w:color w:val="000000"/>
                </w:rPr>
                <w:t>№ 60-4-ОЗ</w:t>
              </w:r>
            </w:hyperlink>
            <w:r w:rsidRPr="00B82C12">
              <w:rPr>
                <w:color w:val="000000"/>
              </w:rPr>
              <w:t>.</w:t>
            </w:r>
          </w:p>
          <w:p w:rsidR="00A8207E" w:rsidRPr="00B82C12" w:rsidRDefault="00A8207E" w:rsidP="00A8207E">
            <w:pPr>
              <w:ind w:firstLine="567"/>
              <w:jc w:val="both"/>
              <w:rPr>
                <w:rFonts w:eastAsia="MS Mincho"/>
              </w:rPr>
            </w:pPr>
            <w:r w:rsidRPr="00B82C12">
              <w:t>Вышеуказанными законопроектами предлаг</w:t>
            </w:r>
            <w:r w:rsidRPr="00B82C12">
              <w:t>а</w:t>
            </w:r>
            <w:r w:rsidRPr="00B82C12">
              <w:t>лось внесение изменений в  доходную и расходную части, а также внесение изменений в размер дефиц</w:t>
            </w:r>
            <w:r w:rsidRPr="00B82C12">
              <w:t>и</w:t>
            </w:r>
            <w:r w:rsidRPr="00B82C12">
              <w:t>та областного бюджета.</w:t>
            </w:r>
            <w:r w:rsidRPr="00B82C12">
              <w:rPr>
                <w:rFonts w:eastAsia="MS Mincho"/>
              </w:rPr>
              <w:t xml:space="preserve"> </w:t>
            </w:r>
          </w:p>
          <w:p w:rsidR="00A8207E" w:rsidRPr="00B82C12" w:rsidRDefault="00A8207E" w:rsidP="00A8207E">
            <w:pPr>
              <w:pStyle w:val="af5"/>
              <w:ind w:firstLine="567"/>
              <w:rPr>
                <w:sz w:val="24"/>
                <w:szCs w:val="24"/>
              </w:rPr>
            </w:pPr>
            <w:r w:rsidRPr="00B82C12">
              <w:rPr>
                <w:sz w:val="24"/>
                <w:szCs w:val="24"/>
              </w:rPr>
              <w:t>2. В результате неоднократных изменений д</w:t>
            </w:r>
            <w:r w:rsidRPr="00B82C12">
              <w:rPr>
                <w:sz w:val="24"/>
                <w:szCs w:val="24"/>
              </w:rPr>
              <w:t>о</w:t>
            </w:r>
            <w:r w:rsidRPr="00B82C12">
              <w:rPr>
                <w:sz w:val="24"/>
                <w:szCs w:val="24"/>
              </w:rPr>
              <w:t>ходной части областного бюджета доходы были ув</w:t>
            </w:r>
            <w:r w:rsidRPr="00B82C12">
              <w:rPr>
                <w:sz w:val="24"/>
                <w:szCs w:val="24"/>
              </w:rPr>
              <w:t>е</w:t>
            </w:r>
            <w:r w:rsidRPr="00B82C12">
              <w:rPr>
                <w:sz w:val="24"/>
                <w:szCs w:val="24"/>
              </w:rPr>
              <w:t>личены на 10,8 % или на 5 791,7 млн. рублей, в том числе:</w:t>
            </w:r>
          </w:p>
          <w:p w:rsidR="00A8207E" w:rsidRPr="00B82C12" w:rsidRDefault="00A8207E" w:rsidP="00A8207E">
            <w:pPr>
              <w:pStyle w:val="af5"/>
              <w:ind w:firstLine="567"/>
              <w:rPr>
                <w:sz w:val="24"/>
                <w:szCs w:val="24"/>
              </w:rPr>
            </w:pPr>
            <w:r w:rsidRPr="00B82C12">
              <w:rPr>
                <w:sz w:val="24"/>
                <w:szCs w:val="24"/>
              </w:rPr>
              <w:t>- сокращен прогноз поступлений налоговых и неналоговых доходов на 561,9 млн</w:t>
            </w:r>
            <w:proofErr w:type="gramStart"/>
            <w:r w:rsidRPr="00B82C12">
              <w:rPr>
                <w:sz w:val="24"/>
                <w:szCs w:val="24"/>
              </w:rPr>
              <w:t>.р</w:t>
            </w:r>
            <w:proofErr w:type="gramEnd"/>
            <w:r w:rsidRPr="00B82C12">
              <w:rPr>
                <w:sz w:val="24"/>
                <w:szCs w:val="24"/>
              </w:rPr>
              <w:t>ублей;</w:t>
            </w:r>
          </w:p>
          <w:p w:rsidR="00A8207E" w:rsidRPr="00B82C12" w:rsidRDefault="00A8207E" w:rsidP="00A8207E">
            <w:pPr>
              <w:pStyle w:val="af5"/>
              <w:ind w:firstLine="567"/>
              <w:rPr>
                <w:sz w:val="24"/>
                <w:szCs w:val="24"/>
              </w:rPr>
            </w:pPr>
            <w:r w:rsidRPr="00B82C12">
              <w:rPr>
                <w:sz w:val="24"/>
                <w:szCs w:val="24"/>
              </w:rPr>
              <w:t>- увеличен прогноз безвозмездных поступлений от других бюджетов на 4 494,5 млн</w:t>
            </w:r>
            <w:proofErr w:type="gramStart"/>
            <w:r w:rsidRPr="00B82C12">
              <w:rPr>
                <w:sz w:val="24"/>
                <w:szCs w:val="24"/>
              </w:rPr>
              <w:t>.р</w:t>
            </w:r>
            <w:proofErr w:type="gramEnd"/>
            <w:r w:rsidRPr="00B82C12">
              <w:rPr>
                <w:sz w:val="24"/>
                <w:szCs w:val="24"/>
              </w:rPr>
              <w:t>уб., из них за счет субсидий – на 2 574,8 млн. рублей;</w:t>
            </w:r>
          </w:p>
          <w:p w:rsidR="00A8207E" w:rsidRPr="00B82C12" w:rsidRDefault="00A8207E" w:rsidP="00A8207E">
            <w:pPr>
              <w:pStyle w:val="af5"/>
              <w:ind w:firstLine="567"/>
              <w:rPr>
                <w:sz w:val="24"/>
                <w:szCs w:val="24"/>
              </w:rPr>
            </w:pPr>
            <w:r w:rsidRPr="00B82C12">
              <w:rPr>
                <w:sz w:val="24"/>
                <w:szCs w:val="24"/>
              </w:rPr>
              <w:lastRenderedPageBreak/>
              <w:t>- прогноз поступлений от государственных и муниципальных организаций увеличен на 1 772,4 млн</w:t>
            </w:r>
            <w:proofErr w:type="gramStart"/>
            <w:r w:rsidRPr="00B82C12">
              <w:rPr>
                <w:sz w:val="24"/>
                <w:szCs w:val="24"/>
              </w:rPr>
              <w:t>.р</w:t>
            </w:r>
            <w:proofErr w:type="gramEnd"/>
            <w:r w:rsidRPr="00B82C12">
              <w:rPr>
                <w:sz w:val="24"/>
                <w:szCs w:val="24"/>
              </w:rPr>
              <w:t>ублей (средства государственной корпорации «Фонд содействия реформированию жилищно-коммунального хозяйства»);</w:t>
            </w:r>
          </w:p>
          <w:p w:rsidR="00A8207E" w:rsidRPr="00B82C12" w:rsidRDefault="00A8207E" w:rsidP="00A8207E">
            <w:pPr>
              <w:pStyle w:val="af5"/>
              <w:ind w:firstLine="567"/>
              <w:rPr>
                <w:sz w:val="24"/>
                <w:szCs w:val="24"/>
              </w:rPr>
            </w:pPr>
            <w:r w:rsidRPr="00B82C12">
              <w:rPr>
                <w:sz w:val="24"/>
                <w:szCs w:val="24"/>
              </w:rPr>
              <w:t>- прогноз доходов от возврата местными бю</w:t>
            </w:r>
            <w:r w:rsidRPr="00B82C12">
              <w:rPr>
                <w:sz w:val="24"/>
                <w:szCs w:val="24"/>
              </w:rPr>
              <w:t>д</w:t>
            </w:r>
            <w:r w:rsidRPr="00B82C12">
              <w:rPr>
                <w:sz w:val="24"/>
                <w:szCs w:val="24"/>
              </w:rPr>
              <w:t>жетами и организациями остатков средств, имеющих целевое назначение, прошлых лет (с учетом их во</w:t>
            </w:r>
            <w:r w:rsidRPr="00B82C12">
              <w:rPr>
                <w:sz w:val="24"/>
                <w:szCs w:val="24"/>
              </w:rPr>
              <w:t>з</w:t>
            </w:r>
            <w:r w:rsidRPr="00B82C12">
              <w:rPr>
                <w:sz w:val="24"/>
                <w:szCs w:val="24"/>
              </w:rPr>
              <w:t>врата в федеральный бюджет) увеличен на 86,7 млн. рублей).</w:t>
            </w:r>
          </w:p>
          <w:p w:rsidR="00A8207E" w:rsidRPr="00B82C12" w:rsidRDefault="00A8207E" w:rsidP="00A8207E">
            <w:pPr>
              <w:pStyle w:val="a3"/>
              <w:ind w:firstLine="567"/>
              <w:rPr>
                <w:sz w:val="24"/>
                <w:szCs w:val="24"/>
              </w:rPr>
            </w:pPr>
            <w:r w:rsidRPr="00B82C12">
              <w:rPr>
                <w:sz w:val="24"/>
                <w:szCs w:val="24"/>
              </w:rPr>
              <w:t>Согласно отчету об исполнении областного бюджета за 2013 год поступление доходов составило 60749,3 млн. рублей, что  на 1 190,4 млн. рублей в</w:t>
            </w:r>
            <w:r w:rsidRPr="00B82C12">
              <w:rPr>
                <w:sz w:val="24"/>
                <w:szCs w:val="24"/>
              </w:rPr>
              <w:t>ы</w:t>
            </w:r>
            <w:r w:rsidRPr="00B82C12">
              <w:rPr>
                <w:sz w:val="24"/>
                <w:szCs w:val="24"/>
              </w:rPr>
              <w:t xml:space="preserve">ше утвержденных назначений, процент исполнения составил 102,0 %. </w:t>
            </w:r>
          </w:p>
          <w:p w:rsidR="00A8207E" w:rsidRPr="00B82C12" w:rsidRDefault="00A8207E" w:rsidP="00A8207E">
            <w:pPr>
              <w:ind w:firstLine="567"/>
              <w:jc w:val="both"/>
              <w:rPr>
                <w:rFonts w:eastAsia="MS Mincho"/>
              </w:rPr>
            </w:pPr>
            <w:r w:rsidRPr="00B82C12">
              <w:t>По данным отчета об исполнении областного бюджета фактические поступления налоговых и н</w:t>
            </w:r>
            <w:r w:rsidRPr="00B82C12">
              <w:t>е</w:t>
            </w:r>
            <w:r w:rsidRPr="00B82C12">
              <w:t>налоговых доходов за 2013 год составили 70 % д</w:t>
            </w:r>
            <w:r w:rsidRPr="00B82C12">
              <w:t>о</w:t>
            </w:r>
            <w:r w:rsidRPr="00B82C12">
              <w:t xml:space="preserve">ходной части или 42 232,2 млн. рублей, </w:t>
            </w:r>
            <w:r w:rsidRPr="00B82C12">
              <w:rPr>
                <w:rFonts w:eastAsia="MS Mincho"/>
              </w:rPr>
              <w:t>что соотве</w:t>
            </w:r>
            <w:r w:rsidRPr="00B82C12">
              <w:rPr>
                <w:rFonts w:eastAsia="MS Mincho"/>
              </w:rPr>
              <w:t>т</w:t>
            </w:r>
            <w:r w:rsidRPr="00B82C12">
              <w:rPr>
                <w:rFonts w:eastAsia="MS Mincho"/>
              </w:rPr>
              <w:t>ствует 98,9 % годового задания, утвержденного зак</w:t>
            </w:r>
            <w:r w:rsidRPr="00B82C12">
              <w:rPr>
                <w:rFonts w:eastAsia="MS Mincho"/>
              </w:rPr>
              <w:t>о</w:t>
            </w:r>
            <w:r w:rsidRPr="00B82C12">
              <w:rPr>
                <w:rFonts w:eastAsia="MS Mincho"/>
              </w:rPr>
              <w:t>ном об областном бюджете.</w:t>
            </w:r>
          </w:p>
          <w:p w:rsidR="00A8207E" w:rsidRPr="00B82C12" w:rsidRDefault="00A8207E" w:rsidP="00A8207E">
            <w:pPr>
              <w:ind w:firstLine="567"/>
              <w:jc w:val="both"/>
            </w:pPr>
            <w:r w:rsidRPr="00B82C12">
              <w:t>В структуре налоговых и неналоговых доходов наибольший удельный вес занимает налог на пр</w:t>
            </w:r>
            <w:r w:rsidRPr="00B82C12">
              <w:t>и</w:t>
            </w:r>
            <w:r w:rsidRPr="00B82C12">
              <w:t>быль организаций – 36,1 %. За  2013 год по этой ст</w:t>
            </w:r>
            <w:r w:rsidRPr="00B82C12">
              <w:t>а</w:t>
            </w:r>
            <w:r w:rsidRPr="00B82C12">
              <w:t>тье поступило 15 246,1 млн. рублей,  что на  1 841,2 млн. рублей меньше, чем в 2012 году. Прогнозный годовой план исполнен на 100,6 %.</w:t>
            </w:r>
          </w:p>
          <w:p w:rsidR="00A8207E" w:rsidRPr="00B82C12" w:rsidRDefault="00A8207E" w:rsidP="00A8207E">
            <w:pPr>
              <w:pStyle w:val="20"/>
              <w:spacing w:after="0" w:line="264" w:lineRule="auto"/>
              <w:ind w:left="0" w:firstLine="567"/>
              <w:jc w:val="both"/>
            </w:pPr>
            <w:r w:rsidRPr="00B82C12">
              <w:t>От плательщиков Архангельской области в о</w:t>
            </w:r>
            <w:r w:rsidRPr="00B82C12">
              <w:t>б</w:t>
            </w:r>
            <w:r w:rsidRPr="00B82C12">
              <w:t>ластной бюджет поступило 29 276,6 млн. рублей (включая доходы от уплаты акцизов на нефтепроду</w:t>
            </w:r>
            <w:r w:rsidRPr="00B82C12">
              <w:t>к</w:t>
            </w:r>
            <w:r w:rsidRPr="00B82C12">
              <w:t>ты) централизованно распределяемых между субъе</w:t>
            </w:r>
            <w:r w:rsidRPr="00B82C12">
              <w:t>к</w:t>
            </w:r>
            <w:r w:rsidRPr="00B82C12">
              <w:t>тами Российской Федерации. Плательщиками, зар</w:t>
            </w:r>
            <w:r w:rsidRPr="00B82C12">
              <w:t>е</w:t>
            </w:r>
            <w:r w:rsidRPr="00B82C12">
              <w:t>гистрированными на территории Ненецкого авт</w:t>
            </w:r>
            <w:r w:rsidRPr="00B82C12">
              <w:t>о</w:t>
            </w:r>
            <w:r w:rsidRPr="00B82C12">
              <w:t xml:space="preserve">номного округа, в областную казну перечислено 12 955,6 млн. рублей. </w:t>
            </w:r>
          </w:p>
          <w:p w:rsidR="00A8207E" w:rsidRPr="00B82C12" w:rsidRDefault="00A8207E" w:rsidP="00A8207E">
            <w:pPr>
              <w:pStyle w:val="a6"/>
              <w:ind w:firstLine="567"/>
              <w:jc w:val="both"/>
              <w:rPr>
                <w:sz w:val="24"/>
                <w:szCs w:val="24"/>
              </w:rPr>
            </w:pPr>
            <w:r w:rsidRPr="00B82C12">
              <w:rPr>
                <w:sz w:val="24"/>
                <w:szCs w:val="24"/>
              </w:rPr>
              <w:t>В составе собственных доходов 34% составляет налог на доходы физических лиц. За 2013 год пер</w:t>
            </w:r>
            <w:r w:rsidRPr="00B82C12">
              <w:rPr>
                <w:sz w:val="24"/>
                <w:szCs w:val="24"/>
              </w:rPr>
              <w:t>е</w:t>
            </w:r>
            <w:r w:rsidRPr="00B82C12">
              <w:rPr>
                <w:sz w:val="24"/>
                <w:szCs w:val="24"/>
              </w:rPr>
              <w:lastRenderedPageBreak/>
              <w:t>числено 14 311,2 млн. рублей, что на 6,1 % больше, чем за 2012 год, годовой план исполнен на 98,7 %.</w:t>
            </w:r>
          </w:p>
          <w:p w:rsidR="00A8207E" w:rsidRPr="00B82C12" w:rsidRDefault="00A8207E" w:rsidP="00A8207E">
            <w:pPr>
              <w:pStyle w:val="a3"/>
              <w:ind w:firstLine="567"/>
              <w:rPr>
                <w:sz w:val="24"/>
                <w:szCs w:val="24"/>
              </w:rPr>
            </w:pPr>
            <w:proofErr w:type="gramStart"/>
            <w:r w:rsidRPr="00B82C12">
              <w:rPr>
                <w:sz w:val="24"/>
                <w:szCs w:val="24"/>
              </w:rPr>
              <w:t>Безвозмездные поступления  за 2013 год сост</w:t>
            </w:r>
            <w:r w:rsidRPr="00B82C12">
              <w:rPr>
                <w:sz w:val="24"/>
                <w:szCs w:val="24"/>
              </w:rPr>
              <w:t>а</w:t>
            </w:r>
            <w:r w:rsidRPr="00B82C12">
              <w:rPr>
                <w:sz w:val="24"/>
                <w:szCs w:val="24"/>
              </w:rPr>
              <w:t>вили 18 517,0 млн. рублей или  109,9 % к утвержде</w:t>
            </w:r>
            <w:r w:rsidRPr="00B82C12">
              <w:rPr>
                <w:sz w:val="24"/>
                <w:szCs w:val="24"/>
              </w:rPr>
              <w:t>н</w:t>
            </w:r>
            <w:r w:rsidRPr="00B82C12">
              <w:rPr>
                <w:sz w:val="24"/>
                <w:szCs w:val="24"/>
              </w:rPr>
              <w:t>ному плану  на  год, из них: в полном объеме пост</w:t>
            </w:r>
            <w:r w:rsidRPr="00B82C12">
              <w:rPr>
                <w:sz w:val="24"/>
                <w:szCs w:val="24"/>
              </w:rPr>
              <w:t>у</w:t>
            </w:r>
            <w:r w:rsidRPr="00B82C12">
              <w:rPr>
                <w:sz w:val="24"/>
                <w:szCs w:val="24"/>
              </w:rPr>
              <w:t>пили дотации на выравнивание уровня бюджетной обеспеченности – 5 863,1 млн. рублей (на 68,5 % больше, чем в 2012 году); дотации на обеспечение сбалансированности – 2 165,1 млн. рублей (в 7,6 раза больше,  чем в 2012 году);</w:t>
            </w:r>
            <w:proofErr w:type="gramEnd"/>
            <w:r w:rsidRPr="00B82C12">
              <w:rPr>
                <w:sz w:val="24"/>
                <w:szCs w:val="24"/>
              </w:rPr>
              <w:t xml:space="preserve"> субвенции на исполнение отдельных государственных полномочий Российской Федерации – 3 217,5 млн. рублей (на 13,6% меньше, чем в 2012 году);  субсидии – 5 325,9 млн. рублей (на 57,1% больше, чем в 2012 году). </w:t>
            </w:r>
          </w:p>
          <w:p w:rsidR="00A8207E" w:rsidRPr="00B82C12" w:rsidRDefault="00A8207E" w:rsidP="00A8207E">
            <w:pPr>
              <w:pStyle w:val="a3"/>
              <w:ind w:firstLine="567"/>
              <w:rPr>
                <w:sz w:val="24"/>
                <w:szCs w:val="24"/>
              </w:rPr>
            </w:pPr>
            <w:r w:rsidRPr="00B82C12">
              <w:rPr>
                <w:sz w:val="24"/>
                <w:szCs w:val="24"/>
              </w:rPr>
              <w:t xml:space="preserve">По сравнению с 2012 годом объем федеральных средств увеличился на         5 156,6 млн. рублей или на 38,6 %.  </w:t>
            </w:r>
          </w:p>
          <w:p w:rsidR="00A8207E" w:rsidRPr="00B82C12" w:rsidRDefault="00A8207E" w:rsidP="00A8207E">
            <w:pPr>
              <w:pStyle w:val="af5"/>
              <w:ind w:firstLine="567"/>
              <w:rPr>
                <w:sz w:val="24"/>
                <w:szCs w:val="24"/>
              </w:rPr>
            </w:pPr>
            <w:r w:rsidRPr="00B82C12">
              <w:rPr>
                <w:sz w:val="24"/>
                <w:szCs w:val="24"/>
              </w:rPr>
              <w:t>3. Расходная часть областного бюджета в р</w:t>
            </w:r>
            <w:r w:rsidRPr="00B82C12">
              <w:rPr>
                <w:sz w:val="24"/>
                <w:szCs w:val="24"/>
              </w:rPr>
              <w:t>е</w:t>
            </w:r>
            <w:r w:rsidRPr="00B82C12">
              <w:rPr>
                <w:sz w:val="24"/>
                <w:szCs w:val="24"/>
              </w:rPr>
              <w:t>зультате внесенных в течение 2013 года изменений увеличилась на 9 096,1 млн. рублей. Наибольшее увеличение бюджетных ассигнований произведено по разделу «Образование» (+2 897,6 млн</w:t>
            </w:r>
            <w:proofErr w:type="gramStart"/>
            <w:r w:rsidRPr="00B82C12">
              <w:rPr>
                <w:sz w:val="24"/>
                <w:szCs w:val="24"/>
              </w:rPr>
              <w:t>.р</w:t>
            </w:r>
            <w:proofErr w:type="gramEnd"/>
            <w:r w:rsidRPr="00B82C12">
              <w:rPr>
                <w:sz w:val="24"/>
                <w:szCs w:val="24"/>
              </w:rPr>
              <w:t>ублей), «Жилищно-коммунальное хозяйство» (+2 741,6 млн.рублей).</w:t>
            </w:r>
          </w:p>
          <w:p w:rsidR="00A8207E" w:rsidRPr="00B82C12" w:rsidRDefault="00A8207E" w:rsidP="00A8207E">
            <w:pPr>
              <w:pStyle w:val="af5"/>
              <w:ind w:firstLine="567"/>
              <w:rPr>
                <w:sz w:val="24"/>
                <w:szCs w:val="24"/>
              </w:rPr>
            </w:pPr>
            <w:r w:rsidRPr="00B82C12">
              <w:rPr>
                <w:sz w:val="24"/>
                <w:szCs w:val="24"/>
              </w:rPr>
              <w:t>Ассигнования по разделу «Образование» ув</w:t>
            </w:r>
            <w:r w:rsidRPr="00B82C12">
              <w:rPr>
                <w:sz w:val="24"/>
                <w:szCs w:val="24"/>
              </w:rPr>
              <w:t>е</w:t>
            </w:r>
            <w:r w:rsidRPr="00B82C12">
              <w:rPr>
                <w:sz w:val="24"/>
                <w:szCs w:val="24"/>
              </w:rPr>
              <w:t>личены в основном на повышение заработной платы работников сферы образования и на модернизацию региональных систем дошкольного и общего образ</w:t>
            </w:r>
            <w:r w:rsidRPr="00B82C12">
              <w:rPr>
                <w:sz w:val="24"/>
                <w:szCs w:val="24"/>
              </w:rPr>
              <w:t>о</w:t>
            </w:r>
            <w:r w:rsidRPr="00B82C12">
              <w:rPr>
                <w:sz w:val="24"/>
                <w:szCs w:val="24"/>
              </w:rPr>
              <w:t>вания.</w:t>
            </w:r>
          </w:p>
          <w:p w:rsidR="00A8207E" w:rsidRPr="00B82C12" w:rsidRDefault="00A8207E" w:rsidP="00A8207E">
            <w:pPr>
              <w:pStyle w:val="af5"/>
              <w:ind w:firstLine="567"/>
              <w:rPr>
                <w:sz w:val="24"/>
                <w:szCs w:val="24"/>
              </w:rPr>
            </w:pPr>
            <w:r w:rsidRPr="00B82C12">
              <w:rPr>
                <w:sz w:val="24"/>
                <w:szCs w:val="24"/>
              </w:rPr>
              <w:t>Увеличение ассигнований на жилищно-коммунальное хозяйство связано с поступлением средств от государственной корпорации - Фонда с</w:t>
            </w:r>
            <w:r w:rsidRPr="00B82C12">
              <w:rPr>
                <w:sz w:val="24"/>
                <w:szCs w:val="24"/>
              </w:rPr>
              <w:t>о</w:t>
            </w:r>
            <w:r w:rsidRPr="00B82C12">
              <w:rPr>
                <w:sz w:val="24"/>
                <w:szCs w:val="24"/>
              </w:rPr>
              <w:t>действия реформированию жилищно-коммунальному хозяйству.</w:t>
            </w:r>
          </w:p>
          <w:p w:rsidR="00A8207E" w:rsidRPr="00B82C12" w:rsidRDefault="00A8207E" w:rsidP="00A8207E">
            <w:pPr>
              <w:pStyle w:val="af5"/>
              <w:ind w:firstLine="567"/>
              <w:rPr>
                <w:sz w:val="24"/>
                <w:szCs w:val="24"/>
              </w:rPr>
            </w:pPr>
            <w:r w:rsidRPr="00B82C12">
              <w:rPr>
                <w:sz w:val="24"/>
                <w:szCs w:val="24"/>
              </w:rPr>
              <w:t>В течение года расходы на национальную без</w:t>
            </w:r>
            <w:r w:rsidRPr="00B82C12">
              <w:rPr>
                <w:sz w:val="24"/>
                <w:szCs w:val="24"/>
              </w:rPr>
              <w:t>о</w:t>
            </w:r>
            <w:r w:rsidRPr="00B82C12">
              <w:rPr>
                <w:sz w:val="24"/>
                <w:szCs w:val="24"/>
              </w:rPr>
              <w:t>пасность и правоохранительную деятельность с</w:t>
            </w:r>
            <w:r w:rsidRPr="00B82C12">
              <w:rPr>
                <w:sz w:val="24"/>
                <w:szCs w:val="24"/>
              </w:rPr>
              <w:t>о</w:t>
            </w:r>
            <w:r w:rsidRPr="00B82C12">
              <w:rPr>
                <w:sz w:val="24"/>
                <w:szCs w:val="24"/>
              </w:rPr>
              <w:t>кращены на 29,9 млн. рублей.</w:t>
            </w:r>
          </w:p>
          <w:p w:rsidR="00A8207E" w:rsidRPr="00B82C12" w:rsidRDefault="00A8207E" w:rsidP="00A8207E">
            <w:pPr>
              <w:pStyle w:val="a3"/>
              <w:ind w:firstLine="567"/>
              <w:rPr>
                <w:bCs/>
                <w:sz w:val="24"/>
                <w:szCs w:val="24"/>
              </w:rPr>
            </w:pPr>
            <w:r w:rsidRPr="00B82C12">
              <w:rPr>
                <w:sz w:val="24"/>
                <w:szCs w:val="24"/>
              </w:rPr>
              <w:lastRenderedPageBreak/>
              <w:t xml:space="preserve">Исполнение областного бюджета за 2013 год по расходам составило            66 234,8 млн. рублей  или 96,5 % к утвержденным назначениям на год. </w:t>
            </w:r>
            <w:r w:rsidRPr="00B82C12">
              <w:rPr>
                <w:bCs/>
                <w:sz w:val="24"/>
                <w:szCs w:val="24"/>
              </w:rPr>
              <w:t>По сравнению с 2012 годом расходная часть увелич</w:t>
            </w:r>
            <w:r w:rsidRPr="00B82C12">
              <w:rPr>
                <w:bCs/>
                <w:sz w:val="24"/>
                <w:szCs w:val="24"/>
              </w:rPr>
              <w:t>и</w:t>
            </w:r>
            <w:r w:rsidRPr="00B82C12">
              <w:rPr>
                <w:bCs/>
                <w:sz w:val="24"/>
                <w:szCs w:val="24"/>
              </w:rPr>
              <w:t xml:space="preserve">лась на 14,7 %. </w:t>
            </w:r>
          </w:p>
          <w:p w:rsidR="00A8207E" w:rsidRPr="00B82C12" w:rsidRDefault="00A8207E" w:rsidP="00A8207E">
            <w:pPr>
              <w:pStyle w:val="a3"/>
              <w:ind w:firstLine="567"/>
              <w:rPr>
                <w:bCs/>
                <w:sz w:val="24"/>
                <w:szCs w:val="24"/>
              </w:rPr>
            </w:pPr>
            <w:r w:rsidRPr="00B82C12">
              <w:rPr>
                <w:sz w:val="24"/>
                <w:szCs w:val="24"/>
              </w:rPr>
              <w:t>Расходы областного бюджета на социальную сферу (образование, культура, здравоохранение, с</w:t>
            </w:r>
            <w:r w:rsidRPr="00B82C12">
              <w:rPr>
                <w:sz w:val="24"/>
                <w:szCs w:val="24"/>
              </w:rPr>
              <w:t>о</w:t>
            </w:r>
            <w:r w:rsidRPr="00B82C12">
              <w:rPr>
                <w:sz w:val="24"/>
                <w:szCs w:val="24"/>
              </w:rPr>
              <w:t>циальная политика, физическая культура и спорт) за 2013 год составили 42 453,9 млн. рублей или 64,1 % от общего объема расходов областного бюджета.</w:t>
            </w:r>
          </w:p>
          <w:p w:rsidR="00A8207E" w:rsidRPr="00B82C12" w:rsidRDefault="00A8207E" w:rsidP="00A8207E">
            <w:pPr>
              <w:ind w:firstLine="567"/>
              <w:jc w:val="both"/>
            </w:pPr>
            <w:r w:rsidRPr="00B82C12">
              <w:t>Из общего объема расходов по отраслям соц</w:t>
            </w:r>
            <w:r w:rsidRPr="00B82C12">
              <w:t>и</w:t>
            </w:r>
            <w:r w:rsidRPr="00B82C12">
              <w:t>ального блока 91,1 % или 38 687,0 млн</w:t>
            </w:r>
            <w:proofErr w:type="gramStart"/>
            <w:r w:rsidRPr="00B82C12">
              <w:t>.р</w:t>
            </w:r>
            <w:proofErr w:type="gramEnd"/>
            <w:r w:rsidRPr="00B82C12">
              <w:t>ублей с</w:t>
            </w:r>
            <w:r w:rsidRPr="00B82C12">
              <w:t>о</w:t>
            </w:r>
            <w:r w:rsidRPr="00B82C12">
              <w:t>ставляют расходы в рамках утвержденных госуда</w:t>
            </w:r>
            <w:r w:rsidRPr="00B82C12">
              <w:t>р</w:t>
            </w:r>
            <w:r w:rsidRPr="00B82C12">
              <w:t>ственных программ.</w:t>
            </w:r>
          </w:p>
          <w:p w:rsidR="00A8207E" w:rsidRPr="00B82C12" w:rsidRDefault="00A8207E" w:rsidP="00A8207E">
            <w:pPr>
              <w:ind w:firstLine="567"/>
              <w:jc w:val="both"/>
            </w:pPr>
            <w:r w:rsidRPr="00B82C12">
              <w:t xml:space="preserve"> </w:t>
            </w:r>
            <w:proofErr w:type="gramStart"/>
            <w:r w:rsidRPr="00B82C12">
              <w:t>Численность ветеранов труда, тружеников т</w:t>
            </w:r>
            <w:r w:rsidRPr="00B82C12">
              <w:t>ы</w:t>
            </w:r>
            <w:r w:rsidRPr="00B82C12">
              <w:t>ла, реабилитированных лиц, обратившихся за оказ</w:t>
            </w:r>
            <w:r w:rsidRPr="00B82C12">
              <w:t>а</w:t>
            </w:r>
            <w:r w:rsidRPr="00B82C12">
              <w:t>нием мер социальной поддержки в части оплаты коммунальных услуг в соответствии с областным з</w:t>
            </w:r>
            <w:r w:rsidRPr="00B82C12">
              <w:t>а</w:t>
            </w:r>
            <w:r w:rsidRPr="00B82C12">
              <w:t>коном от 10 ноября 2004 года № 262-33-ОЗ «О мерах социальной поддержки ветеранов, граждан, постр</w:t>
            </w:r>
            <w:r w:rsidRPr="00B82C12">
              <w:t>а</w:t>
            </w:r>
            <w:r w:rsidRPr="00B82C12">
              <w:t>давших от политических репрессий, и иных катег</w:t>
            </w:r>
            <w:r w:rsidRPr="00B82C12">
              <w:t>о</w:t>
            </w:r>
            <w:r w:rsidRPr="00B82C12">
              <w:t>рий граждан», по сравнению с количеством на 1 я</w:t>
            </w:r>
            <w:r w:rsidRPr="00B82C12">
              <w:t>н</w:t>
            </w:r>
            <w:r w:rsidRPr="00B82C12">
              <w:t>варя 2013 года,  увеличилась на 3 477 человек, на данные цели</w:t>
            </w:r>
            <w:proofErr w:type="gramEnd"/>
            <w:r w:rsidRPr="00B82C12">
              <w:t xml:space="preserve"> направлено 3 092,1 млн. рублей.</w:t>
            </w:r>
          </w:p>
          <w:p w:rsidR="00A8207E" w:rsidRPr="00B82C12" w:rsidRDefault="00A8207E" w:rsidP="00A8207E">
            <w:pPr>
              <w:pStyle w:val="a3"/>
              <w:ind w:firstLine="567"/>
              <w:rPr>
                <w:sz w:val="24"/>
                <w:szCs w:val="24"/>
              </w:rPr>
            </w:pPr>
            <w:r w:rsidRPr="00B82C12">
              <w:rPr>
                <w:sz w:val="24"/>
                <w:szCs w:val="24"/>
              </w:rPr>
              <w:t>Отмечаем, что самые низкие показатели осво</w:t>
            </w:r>
            <w:r w:rsidRPr="00B82C12">
              <w:rPr>
                <w:sz w:val="24"/>
                <w:szCs w:val="24"/>
              </w:rPr>
              <w:t>е</w:t>
            </w:r>
            <w:r w:rsidRPr="00B82C12">
              <w:rPr>
                <w:sz w:val="24"/>
                <w:szCs w:val="24"/>
              </w:rPr>
              <w:t>ния средств областного бюджета сложились по сл</w:t>
            </w:r>
            <w:r w:rsidRPr="00B82C12">
              <w:rPr>
                <w:sz w:val="24"/>
                <w:szCs w:val="24"/>
              </w:rPr>
              <w:t>е</w:t>
            </w:r>
            <w:r w:rsidRPr="00B82C12">
              <w:rPr>
                <w:sz w:val="24"/>
                <w:szCs w:val="24"/>
              </w:rPr>
              <w:t>дующим главным распорядителям:</w:t>
            </w:r>
          </w:p>
          <w:p w:rsidR="00A8207E" w:rsidRPr="00B82C12" w:rsidRDefault="00A8207E" w:rsidP="00A8207E">
            <w:pPr>
              <w:pStyle w:val="a3"/>
              <w:ind w:firstLine="567"/>
              <w:rPr>
                <w:sz w:val="24"/>
                <w:szCs w:val="24"/>
              </w:rPr>
            </w:pPr>
            <w:r w:rsidRPr="00B82C12">
              <w:rPr>
                <w:sz w:val="24"/>
                <w:szCs w:val="24"/>
              </w:rPr>
              <w:t>- министерство топливно-энергетического ко</w:t>
            </w:r>
            <w:r w:rsidRPr="00B82C12">
              <w:rPr>
                <w:sz w:val="24"/>
                <w:szCs w:val="24"/>
              </w:rPr>
              <w:t>м</w:t>
            </w:r>
            <w:r w:rsidRPr="00B82C12">
              <w:rPr>
                <w:sz w:val="24"/>
                <w:szCs w:val="24"/>
              </w:rPr>
              <w:t>плекса  и жилищно-коммунального хозяйства Арха</w:t>
            </w:r>
            <w:r w:rsidRPr="00B82C12">
              <w:rPr>
                <w:sz w:val="24"/>
                <w:szCs w:val="24"/>
              </w:rPr>
              <w:t>н</w:t>
            </w:r>
            <w:r w:rsidRPr="00B82C12">
              <w:rPr>
                <w:sz w:val="24"/>
                <w:szCs w:val="24"/>
              </w:rPr>
              <w:t>гельской области – 80,2 % к утвержденному плану на год, 80,2 % к уточненной бюджетной росписи на год;</w:t>
            </w:r>
          </w:p>
          <w:p w:rsidR="00A8207E" w:rsidRPr="00B82C12" w:rsidRDefault="00A8207E" w:rsidP="00A8207E">
            <w:pPr>
              <w:pStyle w:val="a3"/>
              <w:ind w:firstLine="567"/>
              <w:rPr>
                <w:sz w:val="24"/>
                <w:szCs w:val="24"/>
              </w:rPr>
            </w:pPr>
            <w:r w:rsidRPr="00B82C12">
              <w:rPr>
                <w:sz w:val="24"/>
                <w:szCs w:val="24"/>
              </w:rPr>
              <w:t>- контрольно-счетная палата Архангельской о</w:t>
            </w:r>
            <w:r w:rsidRPr="00B82C12">
              <w:rPr>
                <w:sz w:val="24"/>
                <w:szCs w:val="24"/>
              </w:rPr>
              <w:t>б</w:t>
            </w:r>
            <w:r w:rsidRPr="00B82C12">
              <w:rPr>
                <w:sz w:val="24"/>
                <w:szCs w:val="24"/>
              </w:rPr>
              <w:t>ласти – 89,0 % к утвержденному плану на год, 89,0 % к уточненной бюджетной росписи на год;</w:t>
            </w:r>
          </w:p>
          <w:p w:rsidR="00A8207E" w:rsidRPr="00B82C12" w:rsidRDefault="00A8207E" w:rsidP="00A8207E">
            <w:pPr>
              <w:pStyle w:val="a3"/>
              <w:ind w:firstLine="567"/>
              <w:rPr>
                <w:sz w:val="24"/>
                <w:szCs w:val="24"/>
              </w:rPr>
            </w:pPr>
            <w:r w:rsidRPr="00B82C12">
              <w:rPr>
                <w:sz w:val="24"/>
                <w:szCs w:val="24"/>
              </w:rPr>
              <w:t>- агентство по транспорту Архангельской о</w:t>
            </w:r>
            <w:r w:rsidRPr="00B82C12">
              <w:rPr>
                <w:sz w:val="24"/>
                <w:szCs w:val="24"/>
              </w:rPr>
              <w:t>б</w:t>
            </w:r>
            <w:r w:rsidRPr="00B82C12">
              <w:rPr>
                <w:sz w:val="24"/>
                <w:szCs w:val="24"/>
              </w:rPr>
              <w:t>ласти – 87,1%  к утвержденному плану на год, 86,9% к уточненной бюджетной росписи на год.</w:t>
            </w:r>
          </w:p>
          <w:p w:rsidR="00A8207E" w:rsidRPr="00B82C12" w:rsidRDefault="00A8207E" w:rsidP="00A8207E">
            <w:pPr>
              <w:pStyle w:val="a3"/>
              <w:ind w:firstLine="567"/>
              <w:rPr>
                <w:sz w:val="24"/>
                <w:szCs w:val="24"/>
              </w:rPr>
            </w:pPr>
            <w:r w:rsidRPr="00B82C12">
              <w:rPr>
                <w:sz w:val="24"/>
                <w:szCs w:val="24"/>
              </w:rPr>
              <w:lastRenderedPageBreak/>
              <w:t>В 2013 году 80% расходов областного бюджета составили расходы  на выполнение мероприятий 5 государственных, 34 долгосрочных целевых, 2 а</w:t>
            </w:r>
            <w:r w:rsidRPr="00B82C12">
              <w:rPr>
                <w:sz w:val="24"/>
                <w:szCs w:val="24"/>
              </w:rPr>
              <w:t>д</w:t>
            </w:r>
            <w:r w:rsidRPr="00B82C12">
              <w:rPr>
                <w:sz w:val="24"/>
                <w:szCs w:val="24"/>
              </w:rPr>
              <w:t>ресных, 3 прочих и 11 ведомственных целевых пр</w:t>
            </w:r>
            <w:r w:rsidRPr="00B82C12">
              <w:rPr>
                <w:sz w:val="24"/>
                <w:szCs w:val="24"/>
              </w:rPr>
              <w:t>о</w:t>
            </w:r>
            <w:r w:rsidRPr="00B82C12">
              <w:rPr>
                <w:sz w:val="24"/>
                <w:szCs w:val="24"/>
              </w:rPr>
              <w:t xml:space="preserve">грамм Архангельской области. На их реализацию было направлено  53 319,2 млн. рублей, исполнение по которым составило 99 % к утвержденному плану на год. </w:t>
            </w:r>
          </w:p>
          <w:p w:rsidR="00A8207E" w:rsidRPr="00B82C12" w:rsidRDefault="00A8207E" w:rsidP="00A8207E">
            <w:pPr>
              <w:pStyle w:val="a3"/>
              <w:ind w:firstLine="567"/>
              <w:rPr>
                <w:sz w:val="24"/>
                <w:szCs w:val="24"/>
              </w:rPr>
            </w:pPr>
            <w:r w:rsidRPr="00B82C12">
              <w:rPr>
                <w:sz w:val="24"/>
                <w:szCs w:val="24"/>
              </w:rPr>
              <w:t>Акцентируем внимание на  низкий уровень и</w:t>
            </w:r>
            <w:r w:rsidRPr="00B82C12">
              <w:rPr>
                <w:sz w:val="24"/>
                <w:szCs w:val="24"/>
              </w:rPr>
              <w:t>с</w:t>
            </w:r>
            <w:r w:rsidRPr="00B82C12">
              <w:rPr>
                <w:sz w:val="24"/>
                <w:szCs w:val="24"/>
              </w:rPr>
              <w:t>полнения следующих  программ Архангельской о</w:t>
            </w:r>
            <w:r w:rsidRPr="00B82C12">
              <w:rPr>
                <w:sz w:val="24"/>
                <w:szCs w:val="24"/>
              </w:rPr>
              <w:t>б</w:t>
            </w:r>
            <w:r w:rsidRPr="00B82C12">
              <w:rPr>
                <w:sz w:val="24"/>
                <w:szCs w:val="24"/>
              </w:rPr>
              <w:t>ласти:</w:t>
            </w:r>
          </w:p>
          <w:p w:rsidR="00A8207E" w:rsidRPr="00B82C12" w:rsidRDefault="00A8207E" w:rsidP="00A8207E">
            <w:pPr>
              <w:ind w:firstLine="567"/>
              <w:jc w:val="both"/>
            </w:pPr>
            <w:r w:rsidRPr="00B82C12">
              <w:t>- долгосрочная целевая программа Архангел</w:t>
            </w:r>
            <w:r w:rsidRPr="00B82C12">
              <w:t>ь</w:t>
            </w:r>
            <w:r w:rsidRPr="00B82C12">
              <w:t>ской области «Развитие общественного пассажирск</w:t>
            </w:r>
            <w:r w:rsidRPr="00B82C12">
              <w:t>о</w:t>
            </w:r>
            <w:r w:rsidRPr="00B82C12">
              <w:t>го транспорта Архангельской области на 2012 – 2016 годы» 43,5 % к утвержденному плану на год;</w:t>
            </w:r>
          </w:p>
          <w:p w:rsidR="00A8207E" w:rsidRPr="00B82C12" w:rsidRDefault="00A8207E" w:rsidP="00A8207E">
            <w:pPr>
              <w:ind w:firstLine="567"/>
              <w:jc w:val="both"/>
            </w:pPr>
            <w:r w:rsidRPr="00B82C12">
              <w:t>- долгосрочная целевая программа Архангел</w:t>
            </w:r>
            <w:r w:rsidRPr="00B82C12">
              <w:t>ь</w:t>
            </w:r>
            <w:r w:rsidRPr="00B82C12">
              <w:t>ской области «Оказание содействия добровольному переселению в Архангельскую область соотечес</w:t>
            </w:r>
            <w:r w:rsidRPr="00B82C12">
              <w:t>т</w:t>
            </w:r>
            <w:r w:rsidRPr="00B82C12">
              <w:t>венников, проживающих за рубежом, на 2013 – 2015 годы» 49,1 % к утвержденному плану на год;</w:t>
            </w:r>
          </w:p>
          <w:p w:rsidR="00A8207E" w:rsidRPr="00B82C12" w:rsidRDefault="00A8207E" w:rsidP="00A8207E">
            <w:pPr>
              <w:ind w:firstLine="567"/>
              <w:jc w:val="both"/>
            </w:pPr>
            <w:r w:rsidRPr="00B82C12">
              <w:t>- долгосрочная целевая программа Архангел</w:t>
            </w:r>
            <w:r w:rsidRPr="00B82C12">
              <w:t>ь</w:t>
            </w:r>
            <w:r w:rsidRPr="00B82C12">
              <w:t>ской области «Капитальный ремонт зданий, наход</w:t>
            </w:r>
            <w:r w:rsidRPr="00B82C12">
              <w:t>я</w:t>
            </w:r>
            <w:r w:rsidRPr="00B82C12">
              <w:t>щихся в государственной собственности Архангел</w:t>
            </w:r>
            <w:r w:rsidRPr="00B82C12">
              <w:t>ь</w:t>
            </w:r>
            <w:r w:rsidRPr="00B82C12">
              <w:t>ской области, на 2012 – 2014 годы» 58 % к утве</w:t>
            </w:r>
            <w:r w:rsidRPr="00B82C12">
              <w:t>р</w:t>
            </w:r>
            <w:r w:rsidRPr="00B82C12">
              <w:t>жденному плану на год;</w:t>
            </w:r>
          </w:p>
          <w:p w:rsidR="00A8207E" w:rsidRPr="00B82C12" w:rsidRDefault="00A8207E" w:rsidP="00A8207E">
            <w:pPr>
              <w:ind w:firstLine="567"/>
              <w:jc w:val="both"/>
            </w:pPr>
            <w:r w:rsidRPr="00B82C12">
              <w:t>- долгосрочная целевая программа Архангел</w:t>
            </w:r>
            <w:r w:rsidRPr="00B82C12">
              <w:t>ь</w:t>
            </w:r>
            <w:r w:rsidRPr="00B82C12">
              <w:t>ской области «Развитие инфраструктуры Соловецк</w:t>
            </w:r>
            <w:r w:rsidRPr="00B82C12">
              <w:t>о</w:t>
            </w:r>
            <w:r w:rsidRPr="00B82C12">
              <w:t>го архипелага на 2012 – 2014 годы» 72,2 % к утве</w:t>
            </w:r>
            <w:r w:rsidRPr="00B82C12">
              <w:t>р</w:t>
            </w:r>
            <w:r w:rsidRPr="00B82C12">
              <w:t>жденному плану на год;</w:t>
            </w:r>
          </w:p>
          <w:p w:rsidR="00A8207E" w:rsidRPr="00B82C12" w:rsidRDefault="00A8207E" w:rsidP="00A8207E">
            <w:pPr>
              <w:ind w:firstLine="567"/>
              <w:jc w:val="both"/>
            </w:pPr>
            <w:r w:rsidRPr="00B82C12">
              <w:t>- долгосрочная целевая программа Архангел</w:t>
            </w:r>
            <w:r w:rsidRPr="00B82C12">
              <w:t>ь</w:t>
            </w:r>
            <w:r w:rsidRPr="00B82C12">
              <w:t>ской области «Развитие массового жилищного строительства в Архангельской области на 2010 – 2013 годы»  79,6 % к утвержденному плану на год.</w:t>
            </w:r>
          </w:p>
          <w:p w:rsidR="00A8207E" w:rsidRPr="00B82C12" w:rsidRDefault="00A8207E" w:rsidP="00A8207E">
            <w:pPr>
              <w:pStyle w:val="af5"/>
              <w:ind w:firstLine="567"/>
              <w:rPr>
                <w:iCs/>
                <w:sz w:val="24"/>
                <w:szCs w:val="24"/>
              </w:rPr>
            </w:pPr>
            <w:r w:rsidRPr="00B82C12">
              <w:rPr>
                <w:iCs/>
                <w:sz w:val="24"/>
                <w:szCs w:val="24"/>
              </w:rPr>
              <w:t>Согласно утвержденным итоговым отчетам о  реализации долгосрочных целевых программ Арха</w:t>
            </w:r>
            <w:r w:rsidRPr="00B82C12">
              <w:rPr>
                <w:iCs/>
                <w:sz w:val="24"/>
                <w:szCs w:val="24"/>
              </w:rPr>
              <w:t>н</w:t>
            </w:r>
            <w:r w:rsidRPr="00B82C12">
              <w:rPr>
                <w:iCs/>
                <w:sz w:val="24"/>
                <w:szCs w:val="24"/>
              </w:rPr>
              <w:t xml:space="preserve">гельской области интегральный показатель оценки эффективности программ за период их реализации </w:t>
            </w:r>
            <w:r w:rsidRPr="00B82C12">
              <w:rPr>
                <w:iCs/>
                <w:sz w:val="24"/>
                <w:szCs w:val="24"/>
              </w:rPr>
              <w:lastRenderedPageBreak/>
              <w:t>находится в среднем на уровне 71 балла, что сигн</w:t>
            </w:r>
            <w:r w:rsidRPr="00B82C12">
              <w:rPr>
                <w:iCs/>
                <w:sz w:val="24"/>
                <w:szCs w:val="24"/>
              </w:rPr>
              <w:t>а</w:t>
            </w:r>
            <w:r w:rsidRPr="00B82C12">
              <w:rPr>
                <w:iCs/>
                <w:sz w:val="24"/>
                <w:szCs w:val="24"/>
              </w:rPr>
              <w:t>лизирует о необходимости рассмотрения вопроса о внесении изменений в большинство долгосрочных целевых программ. Данный факт свидетельствует о низком качестве планирования мероприятий в ра</w:t>
            </w:r>
            <w:r w:rsidRPr="00B82C12">
              <w:rPr>
                <w:iCs/>
                <w:sz w:val="24"/>
                <w:szCs w:val="24"/>
              </w:rPr>
              <w:t>м</w:t>
            </w:r>
            <w:r w:rsidRPr="00B82C12">
              <w:rPr>
                <w:iCs/>
                <w:sz w:val="24"/>
                <w:szCs w:val="24"/>
              </w:rPr>
              <w:t>ках целевых программ и недостаточном уровне орг</w:t>
            </w:r>
            <w:r w:rsidRPr="00B82C12">
              <w:rPr>
                <w:iCs/>
                <w:sz w:val="24"/>
                <w:szCs w:val="24"/>
              </w:rPr>
              <w:t>а</w:t>
            </w:r>
            <w:r w:rsidRPr="00B82C12">
              <w:rPr>
                <w:iCs/>
                <w:sz w:val="24"/>
                <w:szCs w:val="24"/>
              </w:rPr>
              <w:t>низации государственного и муниципального упра</w:t>
            </w:r>
            <w:r w:rsidRPr="00B82C12">
              <w:rPr>
                <w:iCs/>
                <w:sz w:val="24"/>
                <w:szCs w:val="24"/>
              </w:rPr>
              <w:t>в</w:t>
            </w:r>
            <w:r w:rsidRPr="00B82C12">
              <w:rPr>
                <w:iCs/>
                <w:sz w:val="24"/>
                <w:szCs w:val="24"/>
              </w:rPr>
              <w:t>ления в части достижения поставленных задач.</w:t>
            </w:r>
          </w:p>
          <w:p w:rsidR="00A8207E" w:rsidRPr="00B82C12" w:rsidRDefault="00A8207E" w:rsidP="00A8207E">
            <w:pPr>
              <w:pStyle w:val="af5"/>
              <w:ind w:firstLine="567"/>
              <w:rPr>
                <w:iCs/>
                <w:sz w:val="24"/>
                <w:szCs w:val="24"/>
              </w:rPr>
            </w:pPr>
            <w:r w:rsidRPr="00B82C12">
              <w:rPr>
                <w:iCs/>
                <w:sz w:val="24"/>
                <w:szCs w:val="24"/>
              </w:rPr>
              <w:t xml:space="preserve">Наиболее высокий показатель </w:t>
            </w:r>
            <w:proofErr w:type="gramStart"/>
            <w:r w:rsidRPr="00B82C12">
              <w:rPr>
                <w:iCs/>
                <w:sz w:val="24"/>
                <w:szCs w:val="24"/>
              </w:rPr>
              <w:t>оценки эффе</w:t>
            </w:r>
            <w:r w:rsidRPr="00B82C12">
              <w:rPr>
                <w:iCs/>
                <w:sz w:val="24"/>
                <w:szCs w:val="24"/>
              </w:rPr>
              <w:t>к</w:t>
            </w:r>
            <w:r w:rsidRPr="00B82C12">
              <w:rPr>
                <w:iCs/>
                <w:sz w:val="24"/>
                <w:szCs w:val="24"/>
              </w:rPr>
              <w:t>тивности реализации долгосрочных целевых пр</w:t>
            </w:r>
            <w:r w:rsidRPr="00B82C12">
              <w:rPr>
                <w:iCs/>
                <w:sz w:val="24"/>
                <w:szCs w:val="24"/>
              </w:rPr>
              <w:t>о</w:t>
            </w:r>
            <w:r w:rsidRPr="00B82C12">
              <w:rPr>
                <w:iCs/>
                <w:sz w:val="24"/>
                <w:szCs w:val="24"/>
              </w:rPr>
              <w:t>грамм Архангельской области</w:t>
            </w:r>
            <w:proofErr w:type="gramEnd"/>
            <w:r w:rsidRPr="00B82C12">
              <w:rPr>
                <w:iCs/>
                <w:sz w:val="24"/>
                <w:szCs w:val="24"/>
              </w:rPr>
              <w:t xml:space="preserve">  в 2013 году сложился по долгосрочной целевой программе «Обеспечение жильем молодых семей на 2012</w:t>
            </w:r>
            <w:r w:rsidRPr="00B82C12">
              <w:rPr>
                <w:sz w:val="24"/>
                <w:szCs w:val="24"/>
              </w:rPr>
              <w:t>–</w:t>
            </w:r>
            <w:r w:rsidRPr="00B82C12">
              <w:rPr>
                <w:iCs/>
                <w:sz w:val="24"/>
                <w:szCs w:val="24"/>
              </w:rPr>
              <w:t>2015 годы» - 89,05 балла.</w:t>
            </w:r>
          </w:p>
          <w:p w:rsidR="00A8207E" w:rsidRPr="00B82C12" w:rsidRDefault="00A8207E" w:rsidP="00A8207E">
            <w:pPr>
              <w:pStyle w:val="af5"/>
              <w:ind w:firstLine="567"/>
              <w:rPr>
                <w:iCs/>
                <w:sz w:val="24"/>
                <w:szCs w:val="24"/>
              </w:rPr>
            </w:pPr>
            <w:r w:rsidRPr="00B82C12">
              <w:rPr>
                <w:iCs/>
                <w:sz w:val="24"/>
                <w:szCs w:val="24"/>
              </w:rPr>
              <w:t>Наиболее низкий показатель оценки эффекти</w:t>
            </w:r>
            <w:r w:rsidRPr="00B82C12">
              <w:rPr>
                <w:iCs/>
                <w:sz w:val="24"/>
                <w:szCs w:val="24"/>
              </w:rPr>
              <w:t>в</w:t>
            </w:r>
            <w:r w:rsidRPr="00B82C12">
              <w:rPr>
                <w:iCs/>
                <w:sz w:val="24"/>
                <w:szCs w:val="24"/>
              </w:rPr>
              <w:t>ности у долгосрочной целевой программы «Развитие массового жилищного строительства в Архангел</w:t>
            </w:r>
            <w:r w:rsidRPr="00B82C12">
              <w:rPr>
                <w:iCs/>
                <w:sz w:val="24"/>
                <w:szCs w:val="24"/>
              </w:rPr>
              <w:t>ь</w:t>
            </w:r>
            <w:r w:rsidRPr="00B82C12">
              <w:rPr>
                <w:iCs/>
                <w:sz w:val="24"/>
                <w:szCs w:val="24"/>
              </w:rPr>
              <w:t>ской области на 2010</w:t>
            </w:r>
            <w:r w:rsidRPr="00B82C12">
              <w:rPr>
                <w:sz w:val="24"/>
                <w:szCs w:val="24"/>
              </w:rPr>
              <w:t>–</w:t>
            </w:r>
            <w:r w:rsidRPr="00B82C12">
              <w:rPr>
                <w:iCs/>
                <w:sz w:val="24"/>
                <w:szCs w:val="24"/>
              </w:rPr>
              <w:t xml:space="preserve">2013 годы» - 45,9 балла, что свидетельствует о низкой эффективности данной программы. </w:t>
            </w:r>
          </w:p>
          <w:p w:rsidR="00A8207E" w:rsidRPr="00B82C12" w:rsidRDefault="00A8207E" w:rsidP="00A8207E">
            <w:pPr>
              <w:pStyle w:val="af5"/>
              <w:ind w:firstLine="567"/>
              <w:rPr>
                <w:sz w:val="24"/>
                <w:szCs w:val="24"/>
              </w:rPr>
            </w:pPr>
            <w:r w:rsidRPr="00B82C12">
              <w:rPr>
                <w:sz w:val="24"/>
                <w:szCs w:val="24"/>
              </w:rPr>
              <w:t>Областная адресная инвестиционная программа на 2013 год (далее по тексту – ОАИП) утверждена постановлением Правительства Архангельской о</w:t>
            </w:r>
            <w:r w:rsidRPr="00B82C12">
              <w:rPr>
                <w:sz w:val="24"/>
                <w:szCs w:val="24"/>
              </w:rPr>
              <w:t>б</w:t>
            </w:r>
            <w:r w:rsidRPr="00B82C12">
              <w:rPr>
                <w:sz w:val="24"/>
                <w:szCs w:val="24"/>
              </w:rPr>
              <w:t>ласти от 5 февраля 2013 года № 22-пп в объеме 2 278,5 млн. рублей. В течение 2013 года в ОАИП 15 раз вносились изменения, в редакции от 20 декабря 2013 года (постановление Правительства Архангел</w:t>
            </w:r>
            <w:r w:rsidRPr="00B82C12">
              <w:rPr>
                <w:sz w:val="24"/>
                <w:szCs w:val="24"/>
              </w:rPr>
              <w:t>ь</w:t>
            </w:r>
            <w:r w:rsidRPr="00B82C12">
              <w:rPr>
                <w:sz w:val="24"/>
                <w:szCs w:val="24"/>
              </w:rPr>
              <w:t xml:space="preserve">ской области № 600-пп) ОАИП </w:t>
            </w:r>
            <w:proofErr w:type="gramStart"/>
            <w:r w:rsidRPr="00B82C12">
              <w:rPr>
                <w:sz w:val="24"/>
                <w:szCs w:val="24"/>
              </w:rPr>
              <w:t>утверждена</w:t>
            </w:r>
            <w:proofErr w:type="gramEnd"/>
            <w:r w:rsidRPr="00B82C12">
              <w:rPr>
                <w:sz w:val="24"/>
                <w:szCs w:val="24"/>
              </w:rPr>
              <w:t xml:space="preserve"> в объеме 3 093,9 млн. рублей.</w:t>
            </w:r>
          </w:p>
          <w:p w:rsidR="00A8207E" w:rsidRPr="00B82C12" w:rsidRDefault="00A8207E" w:rsidP="00A8207E">
            <w:pPr>
              <w:pStyle w:val="af5"/>
              <w:ind w:firstLine="567"/>
              <w:rPr>
                <w:sz w:val="24"/>
                <w:szCs w:val="24"/>
              </w:rPr>
            </w:pPr>
            <w:r w:rsidRPr="00B82C12">
              <w:rPr>
                <w:sz w:val="24"/>
                <w:szCs w:val="24"/>
              </w:rPr>
              <w:t>Согласно представленному отчету об исполн</w:t>
            </w:r>
            <w:r w:rsidRPr="00B82C12">
              <w:rPr>
                <w:sz w:val="24"/>
                <w:szCs w:val="24"/>
              </w:rPr>
              <w:t>е</w:t>
            </w:r>
            <w:r w:rsidRPr="00B82C12">
              <w:rPr>
                <w:sz w:val="24"/>
                <w:szCs w:val="24"/>
              </w:rPr>
              <w:t>нии ОАИП уточненной бюджетной росписью утве</w:t>
            </w:r>
            <w:r w:rsidRPr="00B82C12">
              <w:rPr>
                <w:sz w:val="24"/>
                <w:szCs w:val="24"/>
              </w:rPr>
              <w:t>р</w:t>
            </w:r>
            <w:r w:rsidRPr="00B82C12">
              <w:rPr>
                <w:sz w:val="24"/>
                <w:szCs w:val="24"/>
              </w:rPr>
              <w:t>ждены расходы на реализацию ОАИП в сумме 3 093,9 млн. рублей; доведено финансирование до главных распорядителей в сумме 2 877,7 млн. рублей или 93,0 % от утвержденных ассигнований; кассовые расходы главных распорядителей областного бюдж</w:t>
            </w:r>
            <w:r w:rsidRPr="00B82C12">
              <w:rPr>
                <w:sz w:val="24"/>
                <w:szCs w:val="24"/>
              </w:rPr>
              <w:t>е</w:t>
            </w:r>
            <w:r w:rsidRPr="00B82C12">
              <w:rPr>
                <w:sz w:val="24"/>
                <w:szCs w:val="24"/>
              </w:rPr>
              <w:t>та составили 2 871,6 млн. рублей или 92,8 %.</w:t>
            </w:r>
          </w:p>
          <w:p w:rsidR="00A8207E" w:rsidRPr="00B82C12" w:rsidRDefault="00A8207E" w:rsidP="00A8207E">
            <w:pPr>
              <w:pStyle w:val="a3"/>
              <w:ind w:firstLine="567"/>
              <w:rPr>
                <w:sz w:val="24"/>
                <w:szCs w:val="24"/>
              </w:rPr>
            </w:pPr>
            <w:r w:rsidRPr="00B82C12">
              <w:rPr>
                <w:sz w:val="24"/>
                <w:szCs w:val="24"/>
              </w:rPr>
              <w:lastRenderedPageBreak/>
              <w:t>4. В результате внесенных изменений дефицит областного бюджета и источники его финансиров</w:t>
            </w:r>
            <w:r w:rsidRPr="00B82C12">
              <w:rPr>
                <w:sz w:val="24"/>
                <w:szCs w:val="24"/>
              </w:rPr>
              <w:t>а</w:t>
            </w:r>
            <w:r w:rsidRPr="00B82C12">
              <w:rPr>
                <w:sz w:val="24"/>
                <w:szCs w:val="24"/>
              </w:rPr>
              <w:t>ния увеличились на 3 304,4 млн. рублей.</w:t>
            </w:r>
          </w:p>
          <w:p w:rsidR="00A8207E" w:rsidRPr="00B82C12" w:rsidRDefault="00A8207E" w:rsidP="00A8207E">
            <w:pPr>
              <w:pStyle w:val="af5"/>
              <w:ind w:firstLine="567"/>
              <w:rPr>
                <w:sz w:val="24"/>
                <w:szCs w:val="24"/>
              </w:rPr>
            </w:pPr>
            <w:r w:rsidRPr="00B82C12">
              <w:rPr>
                <w:sz w:val="24"/>
                <w:szCs w:val="24"/>
              </w:rPr>
              <w:t>Основной прирост источников финансирования дефицита областного бюджета обеспечен в основном увеличением объема привлечения бюджетных кред</w:t>
            </w:r>
            <w:r w:rsidRPr="00B82C12">
              <w:rPr>
                <w:sz w:val="24"/>
                <w:szCs w:val="24"/>
              </w:rPr>
              <w:t>и</w:t>
            </w:r>
            <w:r w:rsidRPr="00B82C12">
              <w:rPr>
                <w:sz w:val="24"/>
                <w:szCs w:val="24"/>
              </w:rPr>
              <w:t>тов (с учетом погашения) на 3 775,7 млн</w:t>
            </w:r>
            <w:proofErr w:type="gramStart"/>
            <w:r w:rsidRPr="00B82C12">
              <w:rPr>
                <w:sz w:val="24"/>
                <w:szCs w:val="24"/>
              </w:rPr>
              <w:t>.р</w:t>
            </w:r>
            <w:proofErr w:type="gramEnd"/>
            <w:r w:rsidRPr="00B82C12">
              <w:rPr>
                <w:sz w:val="24"/>
                <w:szCs w:val="24"/>
              </w:rPr>
              <w:t>ублей. Так, планируемая сумма привлечения бюджетных кред</w:t>
            </w:r>
            <w:r w:rsidRPr="00B82C12">
              <w:rPr>
                <w:sz w:val="24"/>
                <w:szCs w:val="24"/>
              </w:rPr>
              <w:t>и</w:t>
            </w:r>
            <w:r w:rsidRPr="00B82C12">
              <w:rPr>
                <w:sz w:val="24"/>
                <w:szCs w:val="24"/>
              </w:rPr>
              <w:t>тов за 2013 году увеличилась на 2 094,1 млн. рублей сумма погашения бюджетных кредитов сокращена на 1 681,6 млн. рублей.</w:t>
            </w:r>
          </w:p>
          <w:p w:rsidR="00A8207E" w:rsidRPr="00B82C12" w:rsidRDefault="00A8207E" w:rsidP="00A8207E">
            <w:pPr>
              <w:pStyle w:val="af5"/>
              <w:ind w:firstLine="567"/>
              <w:rPr>
                <w:sz w:val="24"/>
                <w:szCs w:val="24"/>
              </w:rPr>
            </w:pPr>
            <w:r w:rsidRPr="00B82C12">
              <w:rPr>
                <w:sz w:val="24"/>
                <w:szCs w:val="24"/>
              </w:rPr>
              <w:t>В 2013 году бюджетные кредиты привлекались на покрытие дефицита областного бюджета (2 000,0 млн. рублей) и на реализацию комплексных пр</w:t>
            </w:r>
            <w:r w:rsidRPr="00B82C12">
              <w:rPr>
                <w:sz w:val="24"/>
                <w:szCs w:val="24"/>
              </w:rPr>
              <w:t>о</w:t>
            </w:r>
            <w:r w:rsidRPr="00B82C12">
              <w:rPr>
                <w:sz w:val="24"/>
                <w:szCs w:val="24"/>
              </w:rPr>
              <w:t>грамм поддержки развития дошкольных образов</w:t>
            </w:r>
            <w:r w:rsidRPr="00B82C12">
              <w:rPr>
                <w:sz w:val="24"/>
                <w:szCs w:val="24"/>
              </w:rPr>
              <w:t>а</w:t>
            </w:r>
            <w:r w:rsidRPr="00B82C12">
              <w:rPr>
                <w:sz w:val="24"/>
                <w:szCs w:val="24"/>
              </w:rPr>
              <w:t>тельных учреждений (94,1 млн. рублей).</w:t>
            </w:r>
          </w:p>
          <w:p w:rsidR="00A8207E" w:rsidRPr="00B82C12" w:rsidRDefault="00A8207E" w:rsidP="00A8207E">
            <w:pPr>
              <w:pStyle w:val="a3"/>
              <w:ind w:firstLine="567"/>
              <w:rPr>
                <w:sz w:val="24"/>
                <w:szCs w:val="24"/>
              </w:rPr>
            </w:pPr>
            <w:r w:rsidRPr="00B82C12">
              <w:rPr>
                <w:sz w:val="24"/>
                <w:szCs w:val="24"/>
              </w:rPr>
              <w:t>За 2013 год областной бюджет исполнен с д</w:t>
            </w:r>
            <w:r w:rsidRPr="00B82C12">
              <w:rPr>
                <w:sz w:val="24"/>
                <w:szCs w:val="24"/>
              </w:rPr>
              <w:t>е</w:t>
            </w:r>
            <w:r w:rsidRPr="00B82C12">
              <w:rPr>
                <w:sz w:val="24"/>
                <w:szCs w:val="24"/>
              </w:rPr>
              <w:t xml:space="preserve">фицитом в сумме 5 485,5 млн. рублей. </w:t>
            </w:r>
          </w:p>
          <w:p w:rsidR="00A8207E" w:rsidRPr="00B82C12" w:rsidRDefault="00A8207E" w:rsidP="00A8207E">
            <w:pPr>
              <w:pStyle w:val="a3"/>
              <w:ind w:firstLine="567"/>
              <w:rPr>
                <w:sz w:val="24"/>
                <w:szCs w:val="24"/>
              </w:rPr>
            </w:pPr>
            <w:r w:rsidRPr="00B82C12">
              <w:rPr>
                <w:sz w:val="24"/>
                <w:szCs w:val="24"/>
              </w:rPr>
              <w:t>Источниками финансирования дефицита в о</w:t>
            </w:r>
            <w:r w:rsidRPr="00B82C12">
              <w:rPr>
                <w:sz w:val="24"/>
                <w:szCs w:val="24"/>
              </w:rPr>
              <w:t>с</w:t>
            </w:r>
            <w:r w:rsidRPr="00B82C12">
              <w:rPr>
                <w:sz w:val="24"/>
                <w:szCs w:val="24"/>
              </w:rPr>
              <w:t>новном  послужила разница между привлечением и погашением бюджетных кредитов.</w:t>
            </w:r>
          </w:p>
          <w:p w:rsidR="00A8207E" w:rsidRPr="00B82C12" w:rsidRDefault="00A8207E" w:rsidP="00A8207E">
            <w:pPr>
              <w:pStyle w:val="a3"/>
              <w:ind w:firstLine="567"/>
              <w:rPr>
                <w:sz w:val="24"/>
                <w:szCs w:val="24"/>
              </w:rPr>
            </w:pPr>
          </w:p>
          <w:p w:rsidR="00A8207E" w:rsidRPr="00B82C12" w:rsidRDefault="00A8207E" w:rsidP="00A8207E">
            <w:pPr>
              <w:pStyle w:val="a6"/>
              <w:ind w:firstLine="567"/>
              <w:jc w:val="both"/>
              <w:rPr>
                <w:sz w:val="24"/>
                <w:szCs w:val="24"/>
              </w:rPr>
            </w:pPr>
            <w:r w:rsidRPr="00B82C12">
              <w:rPr>
                <w:bCs/>
                <w:sz w:val="24"/>
                <w:szCs w:val="24"/>
              </w:rPr>
              <w:t>5. Государственный долг Архангельской обла</w:t>
            </w:r>
            <w:r w:rsidRPr="00B82C12">
              <w:rPr>
                <w:bCs/>
                <w:sz w:val="24"/>
                <w:szCs w:val="24"/>
              </w:rPr>
              <w:t>с</w:t>
            </w:r>
            <w:r w:rsidRPr="00B82C12">
              <w:rPr>
                <w:bCs/>
                <w:sz w:val="24"/>
                <w:szCs w:val="24"/>
              </w:rPr>
              <w:t>ти за 2013 год  увеличился на 6 466,5 млн. рублей или 29,2% и  по состоянию на 1 января 2014 года с</w:t>
            </w:r>
            <w:r w:rsidRPr="00B82C12">
              <w:rPr>
                <w:bCs/>
                <w:sz w:val="24"/>
                <w:szCs w:val="24"/>
              </w:rPr>
              <w:t>о</w:t>
            </w:r>
            <w:r w:rsidRPr="00B82C12">
              <w:rPr>
                <w:bCs/>
                <w:sz w:val="24"/>
                <w:szCs w:val="24"/>
              </w:rPr>
              <w:t>ставил 28 636,3 млн. рублей</w:t>
            </w:r>
            <w:r w:rsidRPr="00B82C12">
              <w:rPr>
                <w:sz w:val="24"/>
                <w:szCs w:val="24"/>
              </w:rPr>
              <w:t>, что ниже утвержденн</w:t>
            </w:r>
            <w:r w:rsidRPr="00B82C12">
              <w:rPr>
                <w:sz w:val="24"/>
                <w:szCs w:val="24"/>
              </w:rPr>
              <w:t>о</w:t>
            </w:r>
            <w:r w:rsidRPr="00B82C12">
              <w:rPr>
                <w:sz w:val="24"/>
                <w:szCs w:val="24"/>
              </w:rPr>
              <w:t xml:space="preserve">го областным законом предела на 474,1  млн. рублей. </w:t>
            </w:r>
          </w:p>
          <w:p w:rsidR="00A8207E" w:rsidRPr="00B82C12" w:rsidRDefault="00A8207E" w:rsidP="00A8207E">
            <w:pPr>
              <w:pStyle w:val="af5"/>
              <w:ind w:firstLine="567"/>
              <w:rPr>
                <w:sz w:val="24"/>
                <w:szCs w:val="24"/>
              </w:rPr>
            </w:pPr>
            <w:r w:rsidRPr="00B82C12">
              <w:rPr>
                <w:bCs/>
                <w:sz w:val="24"/>
                <w:szCs w:val="24"/>
              </w:rPr>
              <w:t>Согласно пункту 2 статьи 107 Бюджетного к</w:t>
            </w:r>
            <w:r w:rsidRPr="00B82C12">
              <w:rPr>
                <w:bCs/>
                <w:sz w:val="24"/>
                <w:szCs w:val="24"/>
              </w:rPr>
              <w:t>о</w:t>
            </w:r>
            <w:r w:rsidRPr="00B82C12">
              <w:rPr>
                <w:bCs/>
                <w:sz w:val="24"/>
                <w:szCs w:val="24"/>
              </w:rPr>
              <w:t>декса Российской Федерации п</w:t>
            </w:r>
            <w:r w:rsidRPr="00B82C12">
              <w:rPr>
                <w:sz w:val="24"/>
                <w:szCs w:val="24"/>
              </w:rPr>
              <w:t>редельный объем г</w:t>
            </w:r>
            <w:r w:rsidRPr="00B82C12">
              <w:rPr>
                <w:sz w:val="24"/>
                <w:szCs w:val="24"/>
              </w:rPr>
              <w:t>о</w:t>
            </w:r>
            <w:r w:rsidRPr="00B82C12">
              <w:rPr>
                <w:sz w:val="24"/>
                <w:szCs w:val="24"/>
              </w:rPr>
              <w:t>сударственного долга субъекта Российской Федер</w:t>
            </w:r>
            <w:r w:rsidRPr="00B82C12">
              <w:rPr>
                <w:sz w:val="24"/>
                <w:szCs w:val="24"/>
              </w:rPr>
              <w:t>а</w:t>
            </w:r>
            <w:r w:rsidRPr="00B82C12">
              <w:rPr>
                <w:sz w:val="24"/>
                <w:szCs w:val="24"/>
              </w:rPr>
              <w:t>ции не должен превышать утвержденный общий г</w:t>
            </w:r>
            <w:r w:rsidRPr="00B82C12">
              <w:rPr>
                <w:sz w:val="24"/>
                <w:szCs w:val="24"/>
              </w:rPr>
              <w:t>о</w:t>
            </w:r>
            <w:r w:rsidRPr="00B82C12">
              <w:rPr>
                <w:sz w:val="24"/>
                <w:szCs w:val="24"/>
              </w:rPr>
              <w:t>довой объем доходов бюджета субъекта Российской Федерации без учета утвержденного объема безво</w:t>
            </w:r>
            <w:r w:rsidRPr="00B82C12">
              <w:rPr>
                <w:sz w:val="24"/>
                <w:szCs w:val="24"/>
              </w:rPr>
              <w:t>з</w:t>
            </w:r>
            <w:r w:rsidRPr="00B82C12">
              <w:rPr>
                <w:sz w:val="24"/>
                <w:szCs w:val="24"/>
              </w:rPr>
              <w:t>мездных поступлений.</w:t>
            </w:r>
          </w:p>
          <w:p w:rsidR="00A8207E" w:rsidRPr="00B82C12" w:rsidRDefault="00A8207E" w:rsidP="00A8207E">
            <w:pPr>
              <w:pStyle w:val="af5"/>
              <w:ind w:firstLine="567"/>
              <w:rPr>
                <w:sz w:val="24"/>
                <w:szCs w:val="24"/>
              </w:rPr>
            </w:pPr>
            <w:r w:rsidRPr="00B82C12">
              <w:rPr>
                <w:sz w:val="24"/>
                <w:szCs w:val="24"/>
              </w:rPr>
              <w:t>Государственный долг Архангельской области не превышает ограничения, установленные Бюдже</w:t>
            </w:r>
            <w:r w:rsidRPr="00B82C12">
              <w:rPr>
                <w:sz w:val="24"/>
                <w:szCs w:val="24"/>
              </w:rPr>
              <w:t>т</w:t>
            </w:r>
            <w:r w:rsidRPr="00B82C12">
              <w:rPr>
                <w:sz w:val="24"/>
                <w:szCs w:val="24"/>
              </w:rPr>
              <w:t>ным кодексом Российской Федерации, но в процен</w:t>
            </w:r>
            <w:r w:rsidRPr="00B82C12">
              <w:rPr>
                <w:sz w:val="24"/>
                <w:szCs w:val="24"/>
              </w:rPr>
              <w:t>т</w:t>
            </w:r>
            <w:r w:rsidRPr="00B82C12">
              <w:rPr>
                <w:sz w:val="24"/>
                <w:szCs w:val="24"/>
              </w:rPr>
              <w:lastRenderedPageBreak/>
              <w:t>ном отношении объем государственного долга по с</w:t>
            </w:r>
            <w:r w:rsidRPr="00B82C12">
              <w:rPr>
                <w:sz w:val="24"/>
                <w:szCs w:val="24"/>
              </w:rPr>
              <w:t>о</w:t>
            </w:r>
            <w:r w:rsidRPr="00B82C12">
              <w:rPr>
                <w:sz w:val="24"/>
                <w:szCs w:val="24"/>
              </w:rPr>
              <w:t xml:space="preserve">стоянию на 1 января 2014 года на 11,4 </w:t>
            </w:r>
            <w:proofErr w:type="gramStart"/>
            <w:r w:rsidRPr="00B82C12">
              <w:rPr>
                <w:sz w:val="24"/>
                <w:szCs w:val="24"/>
              </w:rPr>
              <w:t>процентных</w:t>
            </w:r>
            <w:proofErr w:type="gramEnd"/>
            <w:r w:rsidRPr="00B82C12">
              <w:rPr>
                <w:sz w:val="24"/>
                <w:szCs w:val="24"/>
              </w:rPr>
              <w:t xml:space="preserve"> пункта превышает аналогичный показатель по с</w:t>
            </w:r>
            <w:r w:rsidRPr="00B82C12">
              <w:rPr>
                <w:sz w:val="24"/>
                <w:szCs w:val="24"/>
              </w:rPr>
              <w:t>о</w:t>
            </w:r>
            <w:r w:rsidRPr="00B82C12">
              <w:rPr>
                <w:sz w:val="24"/>
                <w:szCs w:val="24"/>
              </w:rPr>
              <w:t>стоянию на        1 января 2013 года.</w:t>
            </w:r>
          </w:p>
          <w:p w:rsidR="00A8207E" w:rsidRPr="00B82C12" w:rsidRDefault="00A8207E" w:rsidP="00A8207E">
            <w:pPr>
              <w:pStyle w:val="af5"/>
              <w:ind w:firstLine="567"/>
              <w:rPr>
                <w:sz w:val="24"/>
                <w:szCs w:val="24"/>
              </w:rPr>
            </w:pPr>
            <w:r w:rsidRPr="00B82C12">
              <w:rPr>
                <w:sz w:val="24"/>
                <w:szCs w:val="24"/>
              </w:rPr>
              <w:t>Структура государственного внутреннего долга Архангельской области на 1 января 2014 характер</w:t>
            </w:r>
            <w:r w:rsidRPr="00B82C12">
              <w:rPr>
                <w:sz w:val="24"/>
                <w:szCs w:val="24"/>
              </w:rPr>
              <w:t>и</w:t>
            </w:r>
            <w:r w:rsidRPr="00B82C12">
              <w:rPr>
                <w:sz w:val="24"/>
                <w:szCs w:val="24"/>
              </w:rPr>
              <w:t>зуется следующими показателями:</w:t>
            </w:r>
          </w:p>
          <w:p w:rsidR="00A8207E" w:rsidRPr="00B82C12" w:rsidRDefault="00A8207E" w:rsidP="00A8207E">
            <w:pPr>
              <w:pStyle w:val="af5"/>
              <w:ind w:firstLine="567"/>
              <w:rPr>
                <w:sz w:val="24"/>
                <w:szCs w:val="24"/>
              </w:rPr>
            </w:pPr>
            <w:r w:rsidRPr="00B82C12">
              <w:rPr>
                <w:sz w:val="24"/>
                <w:szCs w:val="24"/>
              </w:rPr>
              <w:t>1. Бюджетные кредиты, полученные от бюдж</w:t>
            </w:r>
            <w:r w:rsidRPr="00B82C12">
              <w:rPr>
                <w:sz w:val="24"/>
                <w:szCs w:val="24"/>
              </w:rPr>
              <w:t>е</w:t>
            </w:r>
            <w:r w:rsidRPr="00B82C12">
              <w:rPr>
                <w:sz w:val="24"/>
                <w:szCs w:val="24"/>
              </w:rPr>
              <w:t>тов других уровней,– 7 202,7 млн. рублей или 25,2 % в составе государственного долга. За 2013 год в ц</w:t>
            </w:r>
            <w:r w:rsidRPr="00B82C12">
              <w:rPr>
                <w:sz w:val="24"/>
                <w:szCs w:val="24"/>
              </w:rPr>
              <w:t>е</w:t>
            </w:r>
            <w:r w:rsidRPr="00B82C12">
              <w:rPr>
                <w:sz w:val="24"/>
                <w:szCs w:val="24"/>
              </w:rPr>
              <w:t>лом задолженность по указанным долговым обяз</w:t>
            </w:r>
            <w:r w:rsidRPr="00B82C12">
              <w:rPr>
                <w:sz w:val="24"/>
                <w:szCs w:val="24"/>
              </w:rPr>
              <w:t>а</w:t>
            </w:r>
            <w:r w:rsidRPr="00B82C12">
              <w:rPr>
                <w:sz w:val="24"/>
                <w:szCs w:val="24"/>
              </w:rPr>
              <w:t>тельствам увеличилась на 634,1 млн</w:t>
            </w:r>
            <w:proofErr w:type="gramStart"/>
            <w:r w:rsidRPr="00B82C12">
              <w:rPr>
                <w:sz w:val="24"/>
                <w:szCs w:val="24"/>
              </w:rPr>
              <w:t>.р</w:t>
            </w:r>
            <w:proofErr w:type="gramEnd"/>
            <w:r w:rsidRPr="00B82C12">
              <w:rPr>
                <w:sz w:val="24"/>
                <w:szCs w:val="24"/>
              </w:rPr>
              <w:t>ублей, в том числе:</w:t>
            </w:r>
          </w:p>
          <w:p w:rsidR="00A8207E" w:rsidRPr="00B82C12" w:rsidRDefault="00A8207E" w:rsidP="00A8207E">
            <w:pPr>
              <w:pStyle w:val="af5"/>
              <w:ind w:firstLine="567"/>
              <w:rPr>
                <w:sz w:val="24"/>
                <w:szCs w:val="24"/>
              </w:rPr>
            </w:pPr>
            <w:r w:rsidRPr="00B82C12">
              <w:rPr>
                <w:sz w:val="24"/>
                <w:szCs w:val="24"/>
              </w:rPr>
              <w:t>- задолженность по бюджетным кредитам, пр</w:t>
            </w:r>
            <w:r w:rsidRPr="00B82C12">
              <w:rPr>
                <w:sz w:val="24"/>
                <w:szCs w:val="24"/>
              </w:rPr>
              <w:t>и</w:t>
            </w:r>
            <w:r w:rsidRPr="00B82C12">
              <w:rPr>
                <w:sz w:val="24"/>
                <w:szCs w:val="24"/>
              </w:rPr>
              <w:t>влеченным на частичное покрытие дефицита бюдж</w:t>
            </w:r>
            <w:r w:rsidRPr="00B82C12">
              <w:rPr>
                <w:sz w:val="24"/>
                <w:szCs w:val="24"/>
              </w:rPr>
              <w:t>е</w:t>
            </w:r>
            <w:r w:rsidRPr="00B82C12">
              <w:rPr>
                <w:sz w:val="24"/>
                <w:szCs w:val="24"/>
              </w:rPr>
              <w:t>та и на строительство и ремонт автомобильных дорог – на 540,0 млн</w:t>
            </w:r>
            <w:proofErr w:type="gramStart"/>
            <w:r w:rsidRPr="00B82C12">
              <w:rPr>
                <w:sz w:val="24"/>
                <w:szCs w:val="24"/>
              </w:rPr>
              <w:t>.р</w:t>
            </w:r>
            <w:proofErr w:type="gramEnd"/>
            <w:r w:rsidRPr="00B82C12">
              <w:rPr>
                <w:sz w:val="24"/>
                <w:szCs w:val="24"/>
              </w:rPr>
              <w:t>ублей;</w:t>
            </w:r>
          </w:p>
          <w:p w:rsidR="00A8207E" w:rsidRPr="00B82C12" w:rsidRDefault="00A8207E" w:rsidP="00A8207E">
            <w:pPr>
              <w:pStyle w:val="af5"/>
              <w:ind w:firstLine="567"/>
              <w:rPr>
                <w:sz w:val="24"/>
                <w:szCs w:val="24"/>
              </w:rPr>
            </w:pPr>
            <w:r w:rsidRPr="00B82C12">
              <w:rPr>
                <w:sz w:val="24"/>
                <w:szCs w:val="24"/>
              </w:rPr>
              <w:t>- задолженность по бюджетным кредитам, пр</w:t>
            </w:r>
            <w:r w:rsidRPr="00B82C12">
              <w:rPr>
                <w:sz w:val="24"/>
                <w:szCs w:val="24"/>
              </w:rPr>
              <w:t>и</w:t>
            </w:r>
            <w:r w:rsidRPr="00B82C12">
              <w:rPr>
                <w:sz w:val="24"/>
                <w:szCs w:val="24"/>
              </w:rPr>
              <w:t>влеченным на поддержку развития дошкольных о</w:t>
            </w:r>
            <w:r w:rsidRPr="00B82C12">
              <w:rPr>
                <w:sz w:val="24"/>
                <w:szCs w:val="24"/>
              </w:rPr>
              <w:t>б</w:t>
            </w:r>
            <w:r w:rsidRPr="00B82C12">
              <w:rPr>
                <w:sz w:val="24"/>
                <w:szCs w:val="24"/>
              </w:rPr>
              <w:t>разовательных учреждений – на 94,1 млн</w:t>
            </w:r>
            <w:proofErr w:type="gramStart"/>
            <w:r w:rsidRPr="00B82C12">
              <w:rPr>
                <w:sz w:val="24"/>
                <w:szCs w:val="24"/>
              </w:rPr>
              <w:t>.р</w:t>
            </w:r>
            <w:proofErr w:type="gramEnd"/>
            <w:r w:rsidRPr="00B82C12">
              <w:rPr>
                <w:sz w:val="24"/>
                <w:szCs w:val="24"/>
              </w:rPr>
              <w:t>ублей.</w:t>
            </w:r>
          </w:p>
          <w:p w:rsidR="00A8207E" w:rsidRPr="00B82C12" w:rsidRDefault="00A8207E" w:rsidP="00A8207E">
            <w:pPr>
              <w:pStyle w:val="af5"/>
              <w:ind w:firstLine="567"/>
              <w:rPr>
                <w:sz w:val="24"/>
                <w:szCs w:val="24"/>
              </w:rPr>
            </w:pPr>
            <w:r w:rsidRPr="00B82C12">
              <w:rPr>
                <w:sz w:val="24"/>
                <w:szCs w:val="24"/>
              </w:rPr>
              <w:t>2. Долговые обязательства по кредитам, пр</w:t>
            </w:r>
            <w:r w:rsidRPr="00B82C12">
              <w:rPr>
                <w:sz w:val="24"/>
                <w:szCs w:val="24"/>
              </w:rPr>
              <w:t>и</w:t>
            </w:r>
            <w:r w:rsidRPr="00B82C12">
              <w:rPr>
                <w:sz w:val="24"/>
                <w:szCs w:val="24"/>
              </w:rPr>
              <w:t>влеченным в кредитных организациях, на конец о</w:t>
            </w:r>
            <w:r w:rsidRPr="00B82C12">
              <w:rPr>
                <w:sz w:val="24"/>
                <w:szCs w:val="24"/>
              </w:rPr>
              <w:t>т</w:t>
            </w:r>
            <w:r w:rsidRPr="00B82C12">
              <w:rPr>
                <w:sz w:val="24"/>
                <w:szCs w:val="24"/>
              </w:rPr>
              <w:t>четного периода составили 20 529,9 тыс. рублей или 71,7 % в составе государственного внутреннего до</w:t>
            </w:r>
            <w:r w:rsidRPr="00B82C12">
              <w:rPr>
                <w:sz w:val="24"/>
                <w:szCs w:val="24"/>
              </w:rPr>
              <w:t>л</w:t>
            </w:r>
            <w:r w:rsidRPr="00B82C12">
              <w:rPr>
                <w:sz w:val="24"/>
                <w:szCs w:val="24"/>
              </w:rPr>
              <w:t>га. В целом за отчетный период задолженность по указанным кредитам увеличилась на 5 929,9 млн. рублей (40,6 %) в том числе:</w:t>
            </w:r>
          </w:p>
          <w:p w:rsidR="00A8207E" w:rsidRPr="00B82C12" w:rsidRDefault="00A8207E" w:rsidP="00A8207E">
            <w:pPr>
              <w:pStyle w:val="af5"/>
              <w:ind w:firstLine="567"/>
              <w:rPr>
                <w:sz w:val="24"/>
                <w:szCs w:val="24"/>
              </w:rPr>
            </w:pPr>
            <w:r w:rsidRPr="00B82C12">
              <w:rPr>
                <w:sz w:val="24"/>
                <w:szCs w:val="24"/>
              </w:rPr>
              <w:t>- по кредитам, привлеченным в ОАО «Сбербанк России», прирост составил 8 279,9 млн</w:t>
            </w:r>
            <w:proofErr w:type="gramStart"/>
            <w:r w:rsidRPr="00B82C12">
              <w:rPr>
                <w:sz w:val="24"/>
                <w:szCs w:val="24"/>
              </w:rPr>
              <w:t>.р</w:t>
            </w:r>
            <w:proofErr w:type="gramEnd"/>
            <w:r w:rsidRPr="00B82C12">
              <w:rPr>
                <w:sz w:val="24"/>
                <w:szCs w:val="24"/>
              </w:rPr>
              <w:t>ублей;</w:t>
            </w:r>
          </w:p>
          <w:p w:rsidR="00A8207E" w:rsidRPr="00B82C12" w:rsidRDefault="00A8207E" w:rsidP="00A8207E">
            <w:pPr>
              <w:pStyle w:val="af5"/>
              <w:ind w:firstLine="567"/>
              <w:rPr>
                <w:sz w:val="24"/>
                <w:szCs w:val="24"/>
              </w:rPr>
            </w:pPr>
            <w:r w:rsidRPr="00B82C12">
              <w:rPr>
                <w:sz w:val="24"/>
                <w:szCs w:val="24"/>
              </w:rPr>
              <w:t xml:space="preserve">- по кредитам, привлеченным в ОАО «ВТБ </w:t>
            </w:r>
            <w:proofErr w:type="spellStart"/>
            <w:r w:rsidRPr="00B82C12">
              <w:rPr>
                <w:sz w:val="24"/>
                <w:szCs w:val="24"/>
              </w:rPr>
              <w:t>С</w:t>
            </w:r>
            <w:r w:rsidRPr="00B82C12">
              <w:rPr>
                <w:sz w:val="24"/>
                <w:szCs w:val="24"/>
              </w:rPr>
              <w:t>е</w:t>
            </w:r>
            <w:r w:rsidRPr="00B82C12">
              <w:rPr>
                <w:sz w:val="24"/>
                <w:szCs w:val="24"/>
              </w:rPr>
              <w:t>веро-Запад</w:t>
            </w:r>
            <w:proofErr w:type="spellEnd"/>
            <w:r w:rsidRPr="00B82C12">
              <w:rPr>
                <w:sz w:val="24"/>
                <w:szCs w:val="24"/>
              </w:rPr>
              <w:t>», долговые обязательства сократились на 1 450,0 млн</w:t>
            </w:r>
            <w:proofErr w:type="gramStart"/>
            <w:r w:rsidRPr="00B82C12">
              <w:rPr>
                <w:sz w:val="24"/>
                <w:szCs w:val="24"/>
              </w:rPr>
              <w:t>.р</w:t>
            </w:r>
            <w:proofErr w:type="gramEnd"/>
            <w:r w:rsidRPr="00B82C12">
              <w:rPr>
                <w:sz w:val="24"/>
                <w:szCs w:val="24"/>
              </w:rPr>
              <w:t>ублей.</w:t>
            </w:r>
          </w:p>
          <w:p w:rsidR="00A8207E" w:rsidRPr="00B82C12" w:rsidRDefault="00A8207E" w:rsidP="00A8207E">
            <w:pPr>
              <w:pStyle w:val="af5"/>
              <w:ind w:firstLine="567"/>
              <w:rPr>
                <w:sz w:val="24"/>
                <w:szCs w:val="24"/>
              </w:rPr>
            </w:pPr>
            <w:r w:rsidRPr="00B82C12">
              <w:rPr>
                <w:sz w:val="24"/>
                <w:szCs w:val="24"/>
              </w:rPr>
              <w:t>3. Обязательства по государственным гарант</w:t>
            </w:r>
            <w:r w:rsidRPr="00B82C12">
              <w:rPr>
                <w:sz w:val="24"/>
                <w:szCs w:val="24"/>
              </w:rPr>
              <w:t>и</w:t>
            </w:r>
            <w:r w:rsidRPr="00B82C12">
              <w:rPr>
                <w:sz w:val="24"/>
                <w:szCs w:val="24"/>
              </w:rPr>
              <w:t>ям за 2013 год сократились на 97,5 млн. рублей и с</w:t>
            </w:r>
            <w:r w:rsidRPr="00B82C12">
              <w:rPr>
                <w:sz w:val="24"/>
                <w:szCs w:val="24"/>
              </w:rPr>
              <w:t>о</w:t>
            </w:r>
            <w:r w:rsidRPr="00B82C12">
              <w:rPr>
                <w:sz w:val="24"/>
                <w:szCs w:val="24"/>
              </w:rPr>
              <w:t>ставили 903,7 млн. рублей. В структуре государс</w:t>
            </w:r>
            <w:r w:rsidRPr="00B82C12">
              <w:rPr>
                <w:sz w:val="24"/>
                <w:szCs w:val="24"/>
              </w:rPr>
              <w:t>т</w:t>
            </w:r>
            <w:r w:rsidRPr="00B82C12">
              <w:rPr>
                <w:sz w:val="24"/>
                <w:szCs w:val="24"/>
              </w:rPr>
              <w:t>венного долга доля государственных гарантий с</w:t>
            </w:r>
            <w:r w:rsidRPr="00B82C12">
              <w:rPr>
                <w:sz w:val="24"/>
                <w:szCs w:val="24"/>
              </w:rPr>
              <w:t>о</w:t>
            </w:r>
            <w:r w:rsidRPr="00B82C12">
              <w:rPr>
                <w:sz w:val="24"/>
                <w:szCs w:val="24"/>
              </w:rPr>
              <w:t xml:space="preserve">ставляет 3,2 %. Снижение объема обязательств по </w:t>
            </w:r>
            <w:r w:rsidRPr="00B82C12">
              <w:rPr>
                <w:sz w:val="24"/>
                <w:szCs w:val="24"/>
              </w:rPr>
              <w:lastRenderedPageBreak/>
              <w:t>государственным гарантиям в отчетном году обесп</w:t>
            </w:r>
            <w:r w:rsidRPr="00B82C12">
              <w:rPr>
                <w:sz w:val="24"/>
                <w:szCs w:val="24"/>
              </w:rPr>
              <w:t>е</w:t>
            </w:r>
            <w:r w:rsidRPr="00B82C12">
              <w:rPr>
                <w:sz w:val="24"/>
                <w:szCs w:val="24"/>
              </w:rPr>
              <w:t>чено за счет:</w:t>
            </w:r>
          </w:p>
          <w:p w:rsidR="00A8207E" w:rsidRPr="00B82C12" w:rsidRDefault="00A8207E" w:rsidP="00A8207E">
            <w:pPr>
              <w:pStyle w:val="af5"/>
              <w:ind w:firstLine="567"/>
              <w:rPr>
                <w:sz w:val="24"/>
                <w:szCs w:val="24"/>
              </w:rPr>
            </w:pPr>
            <w:r w:rsidRPr="00B82C12">
              <w:rPr>
                <w:sz w:val="24"/>
                <w:szCs w:val="24"/>
              </w:rPr>
              <w:t xml:space="preserve">- снижения обязательств по государственной гарантии, выданной ГУП «ИК «Архангельск» перед Венгерским </w:t>
            </w:r>
            <w:proofErr w:type="spellStart"/>
            <w:proofErr w:type="gramStart"/>
            <w:r w:rsidRPr="00B82C12">
              <w:rPr>
                <w:sz w:val="24"/>
                <w:szCs w:val="24"/>
              </w:rPr>
              <w:t>экспорт-импортным</w:t>
            </w:r>
            <w:proofErr w:type="spellEnd"/>
            <w:proofErr w:type="gramEnd"/>
            <w:r w:rsidRPr="00B82C12">
              <w:rPr>
                <w:sz w:val="24"/>
                <w:szCs w:val="24"/>
              </w:rPr>
              <w:t xml:space="preserve"> банком без права регрессного требования уменьшились на 81,0 млн. рублей;</w:t>
            </w:r>
          </w:p>
          <w:p w:rsidR="00A8207E" w:rsidRPr="00B82C12" w:rsidRDefault="00A8207E" w:rsidP="00A8207E">
            <w:pPr>
              <w:pStyle w:val="af5"/>
              <w:ind w:firstLine="567"/>
              <w:rPr>
                <w:sz w:val="24"/>
                <w:szCs w:val="24"/>
              </w:rPr>
            </w:pPr>
            <w:r w:rsidRPr="00B82C12">
              <w:rPr>
                <w:sz w:val="24"/>
                <w:szCs w:val="24"/>
              </w:rPr>
              <w:t>- снижения обязательств по государственной гарантии, выданной МУП «Водоканал» перед Евр</w:t>
            </w:r>
            <w:r w:rsidRPr="00B82C12">
              <w:rPr>
                <w:sz w:val="24"/>
                <w:szCs w:val="24"/>
              </w:rPr>
              <w:t>о</w:t>
            </w:r>
            <w:r w:rsidRPr="00B82C12">
              <w:rPr>
                <w:sz w:val="24"/>
                <w:szCs w:val="24"/>
              </w:rPr>
              <w:t>пейским Банком реконструкции и развития с правом регрессного требования уменьшились на 16,5 млн. рублей;</w:t>
            </w:r>
          </w:p>
          <w:p w:rsidR="00A8207E" w:rsidRPr="00B82C12" w:rsidRDefault="00A8207E" w:rsidP="00A8207E">
            <w:pPr>
              <w:pStyle w:val="af5"/>
              <w:ind w:firstLine="567"/>
              <w:rPr>
                <w:sz w:val="24"/>
                <w:szCs w:val="24"/>
              </w:rPr>
            </w:pPr>
            <w:r w:rsidRPr="00B82C12">
              <w:rPr>
                <w:sz w:val="24"/>
                <w:szCs w:val="24"/>
              </w:rPr>
              <w:t>Объем долговых обязательств по государстве</w:t>
            </w:r>
            <w:r w:rsidRPr="00B82C12">
              <w:rPr>
                <w:sz w:val="24"/>
                <w:szCs w:val="24"/>
              </w:rPr>
              <w:t>н</w:t>
            </w:r>
            <w:r w:rsidRPr="00B82C12">
              <w:rPr>
                <w:sz w:val="24"/>
                <w:szCs w:val="24"/>
              </w:rPr>
              <w:t>ным гарантиям, выданным ОАО «Архангельская о</w:t>
            </w:r>
            <w:r w:rsidRPr="00B82C12">
              <w:rPr>
                <w:sz w:val="24"/>
                <w:szCs w:val="24"/>
              </w:rPr>
              <w:t>б</w:t>
            </w:r>
            <w:r w:rsidRPr="00B82C12">
              <w:rPr>
                <w:sz w:val="24"/>
                <w:szCs w:val="24"/>
              </w:rPr>
              <w:t>ластная энергетическая компания» не изменился и составил на 1 января 2014 года 440,0 млн. рублей.</w:t>
            </w:r>
          </w:p>
          <w:p w:rsidR="001C20F4" w:rsidRPr="00B82C12" w:rsidRDefault="001C20F4" w:rsidP="008664CC">
            <w:pPr>
              <w:ind w:firstLine="567"/>
              <w:jc w:val="both"/>
            </w:pPr>
          </w:p>
        </w:tc>
        <w:tc>
          <w:tcPr>
            <w:tcW w:w="1560" w:type="dxa"/>
          </w:tcPr>
          <w:p w:rsidR="0033583C" w:rsidRPr="00C738B7" w:rsidRDefault="00E95A70" w:rsidP="00E95A70">
            <w:pPr>
              <w:pStyle w:val="a3"/>
              <w:ind w:left="-76" w:right="-56" w:firstLine="0"/>
              <w:rPr>
                <w:sz w:val="22"/>
                <w:szCs w:val="22"/>
              </w:rPr>
            </w:pPr>
            <w:r>
              <w:rPr>
                <w:sz w:val="22"/>
                <w:szCs w:val="22"/>
              </w:rPr>
              <w:lastRenderedPageBreak/>
              <w:t>В соответствии с п.2 Приме</w:t>
            </w:r>
            <w:r>
              <w:rPr>
                <w:sz w:val="22"/>
                <w:szCs w:val="22"/>
              </w:rPr>
              <w:t>р</w:t>
            </w:r>
            <w:r>
              <w:rPr>
                <w:sz w:val="22"/>
                <w:szCs w:val="22"/>
              </w:rPr>
              <w:t>ной программы законопроек</w:t>
            </w:r>
            <w:r>
              <w:rPr>
                <w:sz w:val="22"/>
                <w:szCs w:val="22"/>
              </w:rPr>
              <w:t>т</w:t>
            </w:r>
            <w:r>
              <w:rPr>
                <w:sz w:val="22"/>
                <w:szCs w:val="22"/>
              </w:rPr>
              <w:t>ной и норм</w:t>
            </w:r>
            <w:r>
              <w:rPr>
                <w:sz w:val="22"/>
                <w:szCs w:val="22"/>
              </w:rPr>
              <w:t>о</w:t>
            </w:r>
            <w:r>
              <w:rPr>
                <w:sz w:val="22"/>
                <w:szCs w:val="22"/>
              </w:rPr>
              <w:t>творческой работы АОСД на 2014 год</w:t>
            </w:r>
            <w:r w:rsidRPr="00C738B7">
              <w:rPr>
                <w:sz w:val="22"/>
                <w:szCs w:val="22"/>
              </w:rPr>
              <w:t xml:space="preserve"> </w:t>
            </w:r>
          </w:p>
        </w:tc>
        <w:tc>
          <w:tcPr>
            <w:tcW w:w="3086" w:type="dxa"/>
          </w:tcPr>
          <w:p w:rsidR="002672B8" w:rsidRPr="002672B8" w:rsidRDefault="002672B8" w:rsidP="002672B8">
            <w:pPr>
              <w:pStyle w:val="a3"/>
              <w:ind w:firstLine="0"/>
              <w:rPr>
                <w:sz w:val="24"/>
                <w:szCs w:val="24"/>
              </w:rPr>
            </w:pPr>
            <w:r w:rsidRPr="002672B8">
              <w:rPr>
                <w:sz w:val="24"/>
                <w:szCs w:val="24"/>
              </w:rPr>
              <w:t>Комитет  по бюджету и н</w:t>
            </w:r>
            <w:r w:rsidRPr="002672B8">
              <w:rPr>
                <w:sz w:val="24"/>
                <w:szCs w:val="24"/>
              </w:rPr>
              <w:t>а</w:t>
            </w:r>
            <w:r w:rsidRPr="002672B8">
              <w:rPr>
                <w:sz w:val="24"/>
                <w:szCs w:val="24"/>
              </w:rPr>
              <w:t>логовой рекомендует деп</w:t>
            </w:r>
            <w:r w:rsidRPr="002672B8">
              <w:rPr>
                <w:sz w:val="24"/>
                <w:szCs w:val="24"/>
              </w:rPr>
              <w:t>у</w:t>
            </w:r>
            <w:r w:rsidRPr="002672B8">
              <w:rPr>
                <w:sz w:val="24"/>
                <w:szCs w:val="24"/>
              </w:rPr>
              <w:t xml:space="preserve">татам областного Собрания  </w:t>
            </w:r>
            <w:r w:rsidRPr="002672B8">
              <w:rPr>
                <w:b/>
                <w:sz w:val="24"/>
                <w:szCs w:val="24"/>
              </w:rPr>
              <w:t>принять</w:t>
            </w:r>
            <w:r w:rsidRPr="002672B8">
              <w:rPr>
                <w:sz w:val="24"/>
                <w:szCs w:val="24"/>
              </w:rPr>
              <w:t xml:space="preserve"> предложенный проект областного закона на очередной девятой се</w:t>
            </w:r>
            <w:r w:rsidRPr="002672B8">
              <w:rPr>
                <w:sz w:val="24"/>
                <w:szCs w:val="24"/>
              </w:rPr>
              <w:t>с</w:t>
            </w:r>
            <w:r w:rsidRPr="002672B8">
              <w:rPr>
                <w:sz w:val="24"/>
                <w:szCs w:val="24"/>
              </w:rPr>
              <w:t>сии Архангельского обл</w:t>
            </w:r>
            <w:r w:rsidRPr="002672B8">
              <w:rPr>
                <w:sz w:val="24"/>
                <w:szCs w:val="24"/>
              </w:rPr>
              <w:t>а</w:t>
            </w:r>
            <w:r w:rsidRPr="002672B8">
              <w:rPr>
                <w:sz w:val="24"/>
                <w:szCs w:val="24"/>
              </w:rPr>
              <w:t xml:space="preserve">стного Собрания депутатов  </w:t>
            </w:r>
            <w:r w:rsidRPr="002672B8">
              <w:rPr>
                <w:b/>
                <w:sz w:val="24"/>
                <w:szCs w:val="24"/>
              </w:rPr>
              <w:t>в первом и во втором чтении.</w:t>
            </w:r>
          </w:p>
          <w:p w:rsidR="009E72DD" w:rsidRPr="00C738B7" w:rsidRDefault="009E72DD" w:rsidP="00A864D6">
            <w:pPr>
              <w:pStyle w:val="a3"/>
              <w:ind w:firstLine="0"/>
              <w:rPr>
                <w:sz w:val="22"/>
                <w:szCs w:val="22"/>
              </w:rPr>
            </w:pPr>
          </w:p>
        </w:tc>
      </w:tr>
      <w:tr w:rsidR="009E72DD" w:rsidRPr="00B27A37" w:rsidTr="00B32F9E">
        <w:tc>
          <w:tcPr>
            <w:tcW w:w="588" w:type="dxa"/>
          </w:tcPr>
          <w:p w:rsidR="009E72DD" w:rsidRPr="00C738B7" w:rsidRDefault="009E72DD" w:rsidP="005366CD">
            <w:pPr>
              <w:pStyle w:val="a3"/>
              <w:ind w:firstLine="0"/>
              <w:jc w:val="center"/>
              <w:rPr>
                <w:sz w:val="22"/>
                <w:szCs w:val="22"/>
              </w:rPr>
            </w:pPr>
            <w:r>
              <w:rPr>
                <w:sz w:val="22"/>
                <w:szCs w:val="22"/>
              </w:rPr>
              <w:lastRenderedPageBreak/>
              <w:t>3.</w:t>
            </w:r>
          </w:p>
        </w:tc>
        <w:tc>
          <w:tcPr>
            <w:tcW w:w="2497" w:type="dxa"/>
          </w:tcPr>
          <w:p w:rsidR="009E72DD" w:rsidRPr="005B4B9F" w:rsidRDefault="009E72DD" w:rsidP="00226265">
            <w:pPr>
              <w:pStyle w:val="af3"/>
              <w:autoSpaceDE w:val="0"/>
              <w:autoSpaceDN w:val="0"/>
              <w:adjustRightInd w:val="0"/>
              <w:ind w:left="0"/>
              <w:jc w:val="both"/>
            </w:pPr>
            <w:r>
              <w:t>Проект</w:t>
            </w:r>
            <w:r w:rsidRPr="005B4B9F">
              <w:t xml:space="preserve"> областного закона «О внесении изменений в облас</w:t>
            </w:r>
            <w:r w:rsidRPr="005B4B9F">
              <w:t>т</w:t>
            </w:r>
            <w:r w:rsidRPr="005B4B9F">
              <w:t>ной закон «Об обл</w:t>
            </w:r>
            <w:r w:rsidRPr="005B4B9F">
              <w:t>а</w:t>
            </w:r>
            <w:r w:rsidRPr="005B4B9F">
              <w:t>стном бюджете на 2014 год и на план</w:t>
            </w:r>
            <w:r w:rsidR="00226265">
              <w:t>о</w:t>
            </w:r>
            <w:r w:rsidR="00226265">
              <w:t xml:space="preserve">вый период 2015 и 2016 годов» </w:t>
            </w:r>
            <w:r w:rsidRPr="005B4B9F">
              <w:rPr>
                <w:b/>
              </w:rPr>
              <w:t>(первое и второе чтение)</w:t>
            </w:r>
            <w:r w:rsidRPr="005B4B9F">
              <w:t>.</w:t>
            </w:r>
            <w:r w:rsidRPr="005B4B9F">
              <w:rPr>
                <w:b/>
              </w:rPr>
              <w:t xml:space="preserve"> </w:t>
            </w:r>
          </w:p>
        </w:tc>
        <w:tc>
          <w:tcPr>
            <w:tcW w:w="1800" w:type="dxa"/>
          </w:tcPr>
          <w:p w:rsidR="00226265" w:rsidRDefault="00226265" w:rsidP="00226265">
            <w:pPr>
              <w:pStyle w:val="a3"/>
              <w:ind w:left="-66" w:firstLine="0"/>
              <w:jc w:val="center"/>
              <w:rPr>
                <w:sz w:val="22"/>
                <w:szCs w:val="22"/>
              </w:rPr>
            </w:pPr>
            <w:r>
              <w:rPr>
                <w:sz w:val="22"/>
                <w:szCs w:val="22"/>
              </w:rPr>
              <w:t>Правительство Архангельской области/</w:t>
            </w:r>
          </w:p>
          <w:p w:rsidR="009E72DD" w:rsidRPr="00C738B7" w:rsidRDefault="00226265" w:rsidP="00226265">
            <w:pPr>
              <w:pStyle w:val="a3"/>
              <w:ind w:left="-66" w:firstLine="0"/>
              <w:jc w:val="center"/>
              <w:rPr>
                <w:sz w:val="22"/>
                <w:szCs w:val="22"/>
              </w:rPr>
            </w:pPr>
            <w:r>
              <w:rPr>
                <w:sz w:val="22"/>
                <w:szCs w:val="22"/>
              </w:rPr>
              <w:t>Усачева Е.Ю.</w:t>
            </w:r>
          </w:p>
        </w:tc>
        <w:tc>
          <w:tcPr>
            <w:tcW w:w="5745" w:type="dxa"/>
          </w:tcPr>
          <w:p w:rsidR="00B82C12" w:rsidRPr="00B82C12" w:rsidRDefault="00B82C12" w:rsidP="00B82C12">
            <w:pPr>
              <w:pStyle w:val="a6"/>
              <w:ind w:firstLine="708"/>
              <w:jc w:val="both"/>
              <w:rPr>
                <w:sz w:val="24"/>
                <w:szCs w:val="24"/>
              </w:rPr>
            </w:pPr>
            <w:r w:rsidRPr="00B82C12">
              <w:rPr>
                <w:sz w:val="24"/>
                <w:szCs w:val="24"/>
              </w:rPr>
              <w:t xml:space="preserve">В вышеуказанном проекте областного закона  предлагается </w:t>
            </w:r>
            <w:r w:rsidRPr="00B82C12">
              <w:rPr>
                <w:b/>
                <w:sz w:val="24"/>
                <w:szCs w:val="24"/>
              </w:rPr>
              <w:t>увеличить:</w:t>
            </w:r>
          </w:p>
          <w:p w:rsidR="00B82C12" w:rsidRPr="00B82C12" w:rsidRDefault="00B82C12" w:rsidP="00B82C12">
            <w:pPr>
              <w:pStyle w:val="a6"/>
              <w:ind w:firstLine="708"/>
              <w:jc w:val="both"/>
              <w:rPr>
                <w:sz w:val="24"/>
                <w:szCs w:val="24"/>
              </w:rPr>
            </w:pPr>
            <w:r w:rsidRPr="00B82C12">
              <w:rPr>
                <w:sz w:val="24"/>
                <w:szCs w:val="24"/>
              </w:rPr>
              <w:t xml:space="preserve"> </w:t>
            </w:r>
            <w:proofErr w:type="gramStart"/>
            <w:r w:rsidRPr="00B82C12">
              <w:rPr>
                <w:b/>
                <w:sz w:val="24"/>
                <w:szCs w:val="24"/>
              </w:rPr>
              <w:t>доходную часть</w:t>
            </w:r>
            <w:r w:rsidRPr="00B82C12">
              <w:rPr>
                <w:sz w:val="24"/>
                <w:szCs w:val="24"/>
              </w:rPr>
              <w:t xml:space="preserve"> областного бюджета в целом </w:t>
            </w:r>
            <w:r w:rsidRPr="00B82C12">
              <w:rPr>
                <w:b/>
                <w:sz w:val="24"/>
                <w:szCs w:val="24"/>
              </w:rPr>
              <w:t>на 3 345,01 млн. рублей</w:t>
            </w:r>
            <w:r w:rsidRPr="00B82C12">
              <w:rPr>
                <w:sz w:val="24"/>
                <w:szCs w:val="24"/>
              </w:rPr>
              <w:t xml:space="preserve"> за счет безвозмездных п</w:t>
            </w:r>
            <w:r w:rsidRPr="00B82C12">
              <w:rPr>
                <w:sz w:val="24"/>
                <w:szCs w:val="24"/>
              </w:rPr>
              <w:t>о</w:t>
            </w:r>
            <w:r w:rsidRPr="00B82C12">
              <w:rPr>
                <w:sz w:val="24"/>
                <w:szCs w:val="24"/>
              </w:rPr>
              <w:t xml:space="preserve">ступлений из федерального бюджета на сумму </w:t>
            </w:r>
            <w:r w:rsidRPr="00B82C12">
              <w:rPr>
                <w:b/>
                <w:sz w:val="24"/>
                <w:szCs w:val="24"/>
              </w:rPr>
              <w:t>1 137,39 млн. рублей</w:t>
            </w:r>
            <w:r w:rsidRPr="00B82C12">
              <w:rPr>
                <w:sz w:val="24"/>
                <w:szCs w:val="24"/>
              </w:rPr>
              <w:t xml:space="preserve">, на сумму </w:t>
            </w:r>
            <w:r w:rsidRPr="00B82C12">
              <w:rPr>
                <w:b/>
                <w:sz w:val="24"/>
                <w:szCs w:val="24"/>
              </w:rPr>
              <w:t>2 133,79 млн. ру</w:t>
            </w:r>
            <w:r w:rsidRPr="00B82C12">
              <w:rPr>
                <w:b/>
                <w:sz w:val="24"/>
                <w:szCs w:val="24"/>
              </w:rPr>
              <w:t>б</w:t>
            </w:r>
            <w:r w:rsidRPr="00B82C12">
              <w:rPr>
                <w:b/>
                <w:sz w:val="24"/>
                <w:szCs w:val="24"/>
              </w:rPr>
              <w:t>лей</w:t>
            </w:r>
            <w:r w:rsidRPr="00B82C12">
              <w:rPr>
                <w:sz w:val="24"/>
                <w:szCs w:val="24"/>
              </w:rPr>
              <w:t xml:space="preserve"> возврата целевых остатков из федерального бюджета на 1 января 2014 года (с учетом возврата целевых остатков субсидий, субвенций и иных ме</w:t>
            </w:r>
            <w:r w:rsidRPr="00B82C12">
              <w:rPr>
                <w:sz w:val="24"/>
                <w:szCs w:val="24"/>
              </w:rPr>
              <w:t>ж</w:t>
            </w:r>
            <w:r w:rsidRPr="00B82C12">
              <w:rPr>
                <w:sz w:val="24"/>
                <w:szCs w:val="24"/>
              </w:rPr>
              <w:t>бюджетных трансфертов, имеющих целевое назнач</w:t>
            </w:r>
            <w:r w:rsidRPr="00B82C12">
              <w:rPr>
                <w:sz w:val="24"/>
                <w:szCs w:val="24"/>
              </w:rPr>
              <w:t>е</w:t>
            </w:r>
            <w:r w:rsidRPr="00B82C12">
              <w:rPr>
                <w:sz w:val="24"/>
                <w:szCs w:val="24"/>
              </w:rPr>
              <w:t>ние, прошлых лет - 91,79 млн. рублей</w:t>
            </w:r>
            <w:proofErr w:type="gramEnd"/>
            <w:r w:rsidRPr="00B82C12">
              <w:rPr>
                <w:sz w:val="24"/>
                <w:szCs w:val="24"/>
              </w:rPr>
              <w:t xml:space="preserve">), на сумму                   </w:t>
            </w:r>
            <w:r w:rsidRPr="00B82C12">
              <w:rPr>
                <w:b/>
                <w:sz w:val="24"/>
                <w:szCs w:val="24"/>
              </w:rPr>
              <w:t>1,57 млн. рублей</w:t>
            </w:r>
            <w:r w:rsidRPr="00B82C12">
              <w:rPr>
                <w:sz w:val="24"/>
                <w:szCs w:val="24"/>
              </w:rPr>
              <w:t xml:space="preserve"> от возврата местными бюджетами неиспользованных остатков межбюджетных тран</w:t>
            </w:r>
            <w:r w:rsidRPr="00B82C12">
              <w:rPr>
                <w:sz w:val="24"/>
                <w:szCs w:val="24"/>
              </w:rPr>
              <w:t>с</w:t>
            </w:r>
            <w:r w:rsidRPr="00B82C12">
              <w:rPr>
                <w:sz w:val="24"/>
                <w:szCs w:val="24"/>
              </w:rPr>
              <w:t xml:space="preserve">фертов прошлых лет на 1 января 2014 года, на сумму дополнительных доходов  областного бюджета </w:t>
            </w:r>
            <w:r w:rsidRPr="00B82C12">
              <w:rPr>
                <w:b/>
                <w:sz w:val="24"/>
                <w:szCs w:val="24"/>
              </w:rPr>
              <w:t>72,25 млн. рублей</w:t>
            </w:r>
            <w:r w:rsidRPr="00B82C12">
              <w:rPr>
                <w:sz w:val="24"/>
                <w:szCs w:val="24"/>
              </w:rPr>
              <w:t xml:space="preserve">, </w:t>
            </w:r>
            <w:r w:rsidRPr="00B82C12">
              <w:rPr>
                <w:b/>
                <w:sz w:val="24"/>
                <w:szCs w:val="24"/>
              </w:rPr>
              <w:t>доходы с учетом изменений составят 61 828,97 млн. рублей</w:t>
            </w:r>
            <w:r w:rsidRPr="00B82C12">
              <w:rPr>
                <w:sz w:val="24"/>
                <w:szCs w:val="24"/>
              </w:rPr>
              <w:t xml:space="preserve">; </w:t>
            </w:r>
          </w:p>
          <w:p w:rsidR="00B82C12" w:rsidRPr="00B82C12" w:rsidRDefault="00B82C12" w:rsidP="00B82C12">
            <w:pPr>
              <w:pStyle w:val="a6"/>
              <w:ind w:firstLine="708"/>
              <w:jc w:val="both"/>
              <w:rPr>
                <w:sz w:val="24"/>
                <w:szCs w:val="24"/>
              </w:rPr>
            </w:pPr>
            <w:proofErr w:type="gramStart"/>
            <w:r w:rsidRPr="00B82C12">
              <w:rPr>
                <w:b/>
                <w:sz w:val="24"/>
                <w:szCs w:val="24"/>
              </w:rPr>
              <w:t>расходную часть</w:t>
            </w:r>
            <w:r w:rsidRPr="00B82C12">
              <w:rPr>
                <w:sz w:val="24"/>
                <w:szCs w:val="24"/>
              </w:rPr>
              <w:t xml:space="preserve"> областного бюджета  в ц</w:t>
            </w:r>
            <w:r w:rsidRPr="00B82C12">
              <w:rPr>
                <w:sz w:val="24"/>
                <w:szCs w:val="24"/>
              </w:rPr>
              <w:t>е</w:t>
            </w:r>
            <w:r w:rsidRPr="00B82C12">
              <w:rPr>
                <w:sz w:val="24"/>
                <w:szCs w:val="24"/>
              </w:rPr>
              <w:t xml:space="preserve">лом </w:t>
            </w:r>
            <w:r w:rsidRPr="00B82C12">
              <w:rPr>
                <w:b/>
                <w:sz w:val="24"/>
                <w:szCs w:val="24"/>
              </w:rPr>
              <w:t>увеличить</w:t>
            </w:r>
            <w:r w:rsidRPr="00B82C12">
              <w:rPr>
                <w:sz w:val="24"/>
                <w:szCs w:val="24"/>
              </w:rPr>
              <w:t xml:space="preserve"> </w:t>
            </w:r>
            <w:r w:rsidRPr="00B82C12">
              <w:rPr>
                <w:b/>
                <w:sz w:val="24"/>
                <w:szCs w:val="24"/>
              </w:rPr>
              <w:t xml:space="preserve">на 3 345,01 млн. рублей: </w:t>
            </w:r>
            <w:r w:rsidRPr="00B82C12">
              <w:rPr>
                <w:sz w:val="24"/>
                <w:szCs w:val="24"/>
              </w:rPr>
              <w:t>за счет распределения дополнительно поступивших безво</w:t>
            </w:r>
            <w:r w:rsidRPr="00B82C12">
              <w:rPr>
                <w:sz w:val="24"/>
                <w:szCs w:val="24"/>
              </w:rPr>
              <w:t>з</w:t>
            </w:r>
            <w:r w:rsidRPr="00B82C12">
              <w:rPr>
                <w:sz w:val="24"/>
                <w:szCs w:val="24"/>
              </w:rPr>
              <w:lastRenderedPageBreak/>
              <w:t xml:space="preserve">мездно средств целевых межбюджетных трансфертов из федерального бюджета </w:t>
            </w:r>
            <w:r w:rsidRPr="00B82C12">
              <w:rPr>
                <w:b/>
                <w:sz w:val="24"/>
                <w:szCs w:val="24"/>
              </w:rPr>
              <w:t>в сумме 1 137,39 млн. рублей</w:t>
            </w:r>
            <w:r w:rsidRPr="00B82C12">
              <w:rPr>
                <w:sz w:val="24"/>
                <w:szCs w:val="24"/>
              </w:rPr>
              <w:t xml:space="preserve"> и остатков целевых федеральных средств на 1 января 2014 года </w:t>
            </w:r>
            <w:r w:rsidRPr="00B82C12">
              <w:rPr>
                <w:b/>
                <w:sz w:val="24"/>
                <w:szCs w:val="24"/>
              </w:rPr>
              <w:t xml:space="preserve">на 2 133,79 млн. рублей </w:t>
            </w:r>
            <w:r w:rsidRPr="00B82C12">
              <w:rPr>
                <w:sz w:val="24"/>
                <w:szCs w:val="24"/>
              </w:rPr>
              <w:t>(с уч</w:t>
            </w:r>
            <w:r w:rsidRPr="00B82C12">
              <w:rPr>
                <w:sz w:val="24"/>
                <w:szCs w:val="24"/>
              </w:rPr>
              <w:t>е</w:t>
            </w:r>
            <w:r w:rsidRPr="00B82C12">
              <w:rPr>
                <w:sz w:val="24"/>
                <w:szCs w:val="24"/>
              </w:rPr>
              <w:t>том возвращенных в бюджеты муниципальных обр</w:t>
            </w:r>
            <w:r w:rsidRPr="00B82C12">
              <w:rPr>
                <w:sz w:val="24"/>
                <w:szCs w:val="24"/>
              </w:rPr>
              <w:t>а</w:t>
            </w:r>
            <w:r w:rsidRPr="00B82C12">
              <w:rPr>
                <w:sz w:val="24"/>
                <w:szCs w:val="24"/>
              </w:rPr>
              <w:t>зований Архангельской области остатков субсидий, субвенций и иных</w:t>
            </w:r>
            <w:proofErr w:type="gramEnd"/>
            <w:r w:rsidRPr="00B82C12">
              <w:rPr>
                <w:sz w:val="24"/>
                <w:szCs w:val="24"/>
              </w:rPr>
              <w:t xml:space="preserve"> </w:t>
            </w:r>
            <w:proofErr w:type="gramStart"/>
            <w:r w:rsidRPr="00B82C12">
              <w:rPr>
                <w:sz w:val="24"/>
                <w:szCs w:val="24"/>
              </w:rPr>
              <w:t xml:space="preserve">межбюджетных трансфертов в сумме  - 91,79 млн. рублей), на сумму </w:t>
            </w:r>
            <w:r w:rsidRPr="00B82C12">
              <w:rPr>
                <w:b/>
                <w:sz w:val="24"/>
                <w:szCs w:val="24"/>
              </w:rPr>
              <w:t>1,57 млн. ру</w:t>
            </w:r>
            <w:r w:rsidRPr="00B82C12">
              <w:rPr>
                <w:b/>
                <w:sz w:val="24"/>
                <w:szCs w:val="24"/>
              </w:rPr>
              <w:t>б</w:t>
            </w:r>
            <w:r w:rsidRPr="00B82C12">
              <w:rPr>
                <w:b/>
                <w:sz w:val="24"/>
                <w:szCs w:val="24"/>
              </w:rPr>
              <w:t>лей</w:t>
            </w:r>
            <w:r w:rsidRPr="00B82C12">
              <w:rPr>
                <w:sz w:val="24"/>
                <w:szCs w:val="24"/>
              </w:rPr>
              <w:t xml:space="preserve"> распределения средств  неиспользованных о</w:t>
            </w:r>
            <w:r w:rsidRPr="00B82C12">
              <w:rPr>
                <w:sz w:val="24"/>
                <w:szCs w:val="24"/>
              </w:rPr>
              <w:t>с</w:t>
            </w:r>
            <w:r w:rsidRPr="00B82C12">
              <w:rPr>
                <w:sz w:val="24"/>
                <w:szCs w:val="24"/>
              </w:rPr>
              <w:t>татков межбюджетных трансфертов прошлых лет на 1 января 2014 года возвращенных местными бюдж</w:t>
            </w:r>
            <w:r w:rsidRPr="00B82C12">
              <w:rPr>
                <w:sz w:val="24"/>
                <w:szCs w:val="24"/>
              </w:rPr>
              <w:t>е</w:t>
            </w:r>
            <w:r w:rsidRPr="00B82C12">
              <w:rPr>
                <w:sz w:val="24"/>
                <w:szCs w:val="24"/>
              </w:rPr>
              <w:t xml:space="preserve">тами, </w:t>
            </w:r>
            <w:r w:rsidRPr="00B82C12">
              <w:rPr>
                <w:b/>
                <w:sz w:val="24"/>
                <w:szCs w:val="24"/>
              </w:rPr>
              <w:t>на общую сумму 88,02 млн. рублей</w:t>
            </w:r>
            <w:r w:rsidRPr="00B82C12">
              <w:rPr>
                <w:sz w:val="24"/>
                <w:szCs w:val="24"/>
              </w:rPr>
              <w:t xml:space="preserve"> дополн</w:t>
            </w:r>
            <w:r w:rsidRPr="00B82C12">
              <w:rPr>
                <w:sz w:val="24"/>
                <w:szCs w:val="24"/>
              </w:rPr>
              <w:t>и</w:t>
            </w:r>
            <w:r w:rsidRPr="00B82C12">
              <w:rPr>
                <w:sz w:val="24"/>
                <w:szCs w:val="24"/>
              </w:rPr>
              <w:t>тельных доходов и экономии по расходам областного бюджета (с учетом распределения дополнительных доходов областного бюджета от сбора штрафов за правонарушения в области дорожного движения в сумме</w:t>
            </w:r>
            <w:proofErr w:type="gramEnd"/>
            <w:r w:rsidRPr="00B82C12">
              <w:rPr>
                <w:sz w:val="24"/>
                <w:szCs w:val="24"/>
              </w:rPr>
              <w:t xml:space="preserve"> </w:t>
            </w:r>
            <w:proofErr w:type="gramStart"/>
            <w:r w:rsidRPr="00B82C12">
              <w:rPr>
                <w:sz w:val="24"/>
                <w:szCs w:val="24"/>
              </w:rPr>
              <w:t>72,25 млн. рублей и распределения экономии  по расходам областного бюджета в сумме 15,77 млн. рублей, сложившейся в связи с сокращением расх</w:t>
            </w:r>
            <w:r w:rsidRPr="00B82C12">
              <w:rPr>
                <w:sz w:val="24"/>
                <w:szCs w:val="24"/>
              </w:rPr>
              <w:t>о</w:t>
            </w:r>
            <w:r w:rsidRPr="00B82C12">
              <w:rPr>
                <w:sz w:val="24"/>
                <w:szCs w:val="24"/>
              </w:rPr>
              <w:t xml:space="preserve">дов на содержание органов исполнительной власти) и </w:t>
            </w:r>
            <w:r w:rsidRPr="00B82C12">
              <w:rPr>
                <w:b/>
                <w:sz w:val="24"/>
                <w:szCs w:val="24"/>
              </w:rPr>
              <w:t>уменьшения на сумму 15,77 млн. рублей</w:t>
            </w:r>
            <w:r w:rsidRPr="00B82C12">
              <w:rPr>
                <w:sz w:val="24"/>
                <w:szCs w:val="24"/>
              </w:rPr>
              <w:t xml:space="preserve">  расх</w:t>
            </w:r>
            <w:r w:rsidRPr="00B82C12">
              <w:rPr>
                <w:sz w:val="24"/>
                <w:szCs w:val="24"/>
              </w:rPr>
              <w:t>о</w:t>
            </w:r>
            <w:r w:rsidRPr="00B82C12">
              <w:rPr>
                <w:sz w:val="24"/>
                <w:szCs w:val="24"/>
              </w:rPr>
              <w:t>дов на денежное содержание органов исполнител</w:t>
            </w:r>
            <w:r w:rsidRPr="00B82C12">
              <w:rPr>
                <w:sz w:val="24"/>
                <w:szCs w:val="24"/>
              </w:rPr>
              <w:t>ь</w:t>
            </w:r>
            <w:r w:rsidRPr="00B82C12">
              <w:rPr>
                <w:sz w:val="24"/>
                <w:szCs w:val="24"/>
              </w:rPr>
              <w:t>ной власти в связи с наличием вакантных должн</w:t>
            </w:r>
            <w:r w:rsidRPr="00B82C12">
              <w:rPr>
                <w:sz w:val="24"/>
                <w:szCs w:val="24"/>
              </w:rPr>
              <w:t>о</w:t>
            </w:r>
            <w:r w:rsidRPr="00B82C12">
              <w:rPr>
                <w:sz w:val="24"/>
                <w:szCs w:val="24"/>
              </w:rPr>
              <w:t xml:space="preserve">стей в период с января по апрель 2014 года, </w:t>
            </w:r>
            <w:r w:rsidRPr="00B82C12">
              <w:rPr>
                <w:b/>
                <w:sz w:val="24"/>
                <w:szCs w:val="24"/>
              </w:rPr>
              <w:t>расходы с учетом изменений составят 73</w:t>
            </w:r>
            <w:proofErr w:type="gramEnd"/>
            <w:r w:rsidRPr="00B82C12">
              <w:rPr>
                <w:b/>
                <w:sz w:val="24"/>
                <w:szCs w:val="24"/>
              </w:rPr>
              <w:t> 420,49  млн. ру</w:t>
            </w:r>
            <w:r w:rsidRPr="00B82C12">
              <w:rPr>
                <w:b/>
                <w:sz w:val="24"/>
                <w:szCs w:val="24"/>
              </w:rPr>
              <w:t>б</w:t>
            </w:r>
            <w:r w:rsidRPr="00B82C12">
              <w:rPr>
                <w:b/>
                <w:sz w:val="24"/>
                <w:szCs w:val="24"/>
              </w:rPr>
              <w:t>лей</w:t>
            </w:r>
            <w:r w:rsidRPr="00B82C12">
              <w:rPr>
                <w:sz w:val="24"/>
                <w:szCs w:val="24"/>
              </w:rPr>
              <w:t xml:space="preserve">. </w:t>
            </w:r>
          </w:p>
          <w:p w:rsidR="00B82C12" w:rsidRPr="00B82C12" w:rsidRDefault="00B82C12" w:rsidP="00B82C12">
            <w:pPr>
              <w:pStyle w:val="a6"/>
              <w:ind w:firstLine="708"/>
              <w:jc w:val="both"/>
              <w:rPr>
                <w:sz w:val="24"/>
                <w:szCs w:val="24"/>
              </w:rPr>
            </w:pPr>
            <w:r w:rsidRPr="00B82C12">
              <w:rPr>
                <w:b/>
                <w:sz w:val="24"/>
                <w:szCs w:val="24"/>
              </w:rPr>
              <w:t xml:space="preserve">Дефицит </w:t>
            </w:r>
            <w:r w:rsidRPr="00B82C12">
              <w:rPr>
                <w:sz w:val="24"/>
                <w:szCs w:val="24"/>
              </w:rPr>
              <w:t xml:space="preserve">областного бюджета </w:t>
            </w:r>
            <w:r w:rsidRPr="00B82C12">
              <w:rPr>
                <w:b/>
                <w:sz w:val="24"/>
                <w:szCs w:val="24"/>
              </w:rPr>
              <w:t>не меняется и составит 11 591,52 млн. рублей</w:t>
            </w:r>
            <w:r w:rsidRPr="00B82C12">
              <w:rPr>
                <w:sz w:val="24"/>
                <w:szCs w:val="24"/>
              </w:rPr>
              <w:t xml:space="preserve"> или 26,0 % к собс</w:t>
            </w:r>
            <w:r w:rsidRPr="00B82C12">
              <w:rPr>
                <w:sz w:val="24"/>
                <w:szCs w:val="24"/>
              </w:rPr>
              <w:t>т</w:t>
            </w:r>
            <w:r w:rsidRPr="00B82C12">
              <w:rPr>
                <w:sz w:val="24"/>
                <w:szCs w:val="24"/>
              </w:rPr>
              <w:t>венным налоговым и неналоговым доходам.</w:t>
            </w:r>
          </w:p>
          <w:p w:rsidR="00B82C12" w:rsidRPr="00B82C12" w:rsidRDefault="00B82C12" w:rsidP="00B82C12">
            <w:pPr>
              <w:pStyle w:val="a6"/>
              <w:ind w:firstLine="708"/>
              <w:jc w:val="both"/>
              <w:rPr>
                <w:sz w:val="24"/>
                <w:szCs w:val="24"/>
              </w:rPr>
            </w:pPr>
            <w:r w:rsidRPr="00B82C12">
              <w:rPr>
                <w:b/>
                <w:sz w:val="24"/>
                <w:szCs w:val="24"/>
              </w:rPr>
              <w:t>Также предлагается распределить допо</w:t>
            </w:r>
            <w:r w:rsidRPr="00B82C12">
              <w:rPr>
                <w:b/>
                <w:sz w:val="24"/>
                <w:szCs w:val="24"/>
              </w:rPr>
              <w:t>л</w:t>
            </w:r>
            <w:r w:rsidRPr="00B82C12">
              <w:rPr>
                <w:b/>
                <w:sz w:val="24"/>
                <w:szCs w:val="24"/>
              </w:rPr>
              <w:t>нительные доходы областного бюджета и экон</w:t>
            </w:r>
            <w:r w:rsidRPr="00B82C12">
              <w:rPr>
                <w:b/>
                <w:sz w:val="24"/>
                <w:szCs w:val="24"/>
              </w:rPr>
              <w:t>о</w:t>
            </w:r>
            <w:r w:rsidRPr="00B82C12">
              <w:rPr>
                <w:b/>
                <w:sz w:val="24"/>
                <w:szCs w:val="24"/>
              </w:rPr>
              <w:t>мию по расходам бюджетных ассигнований на 2014 год в общей сумме 88,02 млн. рублей</w:t>
            </w:r>
            <w:r w:rsidRPr="00B82C12">
              <w:rPr>
                <w:sz w:val="24"/>
                <w:szCs w:val="24"/>
              </w:rPr>
              <w:t xml:space="preserve"> между</w:t>
            </w:r>
            <w:r w:rsidRPr="00B82C12">
              <w:rPr>
                <w:i/>
                <w:sz w:val="24"/>
                <w:szCs w:val="24"/>
              </w:rPr>
              <w:t xml:space="preserve"> </w:t>
            </w:r>
            <w:r w:rsidRPr="00B82C12">
              <w:rPr>
                <w:sz w:val="24"/>
                <w:szCs w:val="24"/>
              </w:rPr>
              <w:t>главными распорядителями, разделами, подраздел</w:t>
            </w:r>
            <w:r w:rsidRPr="00B82C12">
              <w:rPr>
                <w:sz w:val="24"/>
                <w:szCs w:val="24"/>
              </w:rPr>
              <w:t>а</w:t>
            </w:r>
            <w:r w:rsidRPr="00B82C12">
              <w:rPr>
                <w:sz w:val="24"/>
                <w:szCs w:val="24"/>
              </w:rPr>
              <w:t xml:space="preserve">ми, целевыми статьями и видами расходов </w:t>
            </w:r>
            <w:r w:rsidRPr="00B82C12">
              <w:rPr>
                <w:b/>
                <w:sz w:val="24"/>
                <w:szCs w:val="24"/>
              </w:rPr>
              <w:t>без изм</w:t>
            </w:r>
            <w:r w:rsidRPr="00B82C12">
              <w:rPr>
                <w:b/>
                <w:sz w:val="24"/>
                <w:szCs w:val="24"/>
              </w:rPr>
              <w:t>е</w:t>
            </w:r>
            <w:r w:rsidRPr="00B82C12">
              <w:rPr>
                <w:b/>
                <w:sz w:val="24"/>
                <w:szCs w:val="24"/>
              </w:rPr>
              <w:t>нения общей суммы расходов областного бюдж</w:t>
            </w:r>
            <w:r w:rsidRPr="00B82C12">
              <w:rPr>
                <w:b/>
                <w:sz w:val="24"/>
                <w:szCs w:val="24"/>
              </w:rPr>
              <w:t>е</w:t>
            </w:r>
            <w:r w:rsidRPr="00B82C12">
              <w:rPr>
                <w:b/>
                <w:sz w:val="24"/>
                <w:szCs w:val="24"/>
              </w:rPr>
              <w:t>та.</w:t>
            </w:r>
            <w:r w:rsidRPr="00B82C12">
              <w:rPr>
                <w:i/>
                <w:sz w:val="24"/>
                <w:szCs w:val="24"/>
              </w:rPr>
              <w:t xml:space="preserve"> </w:t>
            </w:r>
            <w:r w:rsidRPr="00B82C12">
              <w:rPr>
                <w:sz w:val="24"/>
                <w:szCs w:val="24"/>
              </w:rPr>
              <w:t>Данную экономию и дополнительные доходы о</w:t>
            </w:r>
            <w:r w:rsidRPr="00B82C12">
              <w:rPr>
                <w:sz w:val="24"/>
                <w:szCs w:val="24"/>
              </w:rPr>
              <w:t>б</w:t>
            </w:r>
            <w:r w:rsidRPr="00B82C12">
              <w:rPr>
                <w:sz w:val="24"/>
                <w:szCs w:val="24"/>
              </w:rPr>
              <w:lastRenderedPageBreak/>
              <w:t>ластных бюджетных средств, в том числе предлаг</w:t>
            </w:r>
            <w:r w:rsidRPr="00B82C12">
              <w:rPr>
                <w:sz w:val="24"/>
                <w:szCs w:val="24"/>
              </w:rPr>
              <w:t>а</w:t>
            </w:r>
            <w:r w:rsidRPr="00B82C12">
              <w:rPr>
                <w:sz w:val="24"/>
                <w:szCs w:val="24"/>
              </w:rPr>
              <w:t>ется направить:</w:t>
            </w:r>
          </w:p>
          <w:p w:rsidR="00B82C12" w:rsidRPr="00B82C12" w:rsidRDefault="00B82C12" w:rsidP="00B82C12">
            <w:pPr>
              <w:pStyle w:val="a6"/>
              <w:ind w:firstLine="708"/>
              <w:jc w:val="both"/>
              <w:rPr>
                <w:i/>
                <w:sz w:val="24"/>
                <w:szCs w:val="24"/>
              </w:rPr>
            </w:pPr>
            <w:proofErr w:type="gramStart"/>
            <w:r w:rsidRPr="00B82C12">
              <w:rPr>
                <w:b/>
                <w:sz w:val="24"/>
                <w:szCs w:val="24"/>
              </w:rPr>
              <w:t>- на увеличение ассигнований администр</w:t>
            </w:r>
            <w:r w:rsidRPr="00B82C12">
              <w:rPr>
                <w:b/>
                <w:sz w:val="24"/>
                <w:szCs w:val="24"/>
              </w:rPr>
              <w:t>а</w:t>
            </w:r>
            <w:r w:rsidRPr="00B82C12">
              <w:rPr>
                <w:b/>
                <w:sz w:val="24"/>
                <w:szCs w:val="24"/>
              </w:rPr>
              <w:t>ции Губернатора Архангельской области и Пр</w:t>
            </w:r>
            <w:r w:rsidRPr="00B82C12">
              <w:rPr>
                <w:b/>
                <w:sz w:val="24"/>
                <w:szCs w:val="24"/>
              </w:rPr>
              <w:t>а</w:t>
            </w:r>
            <w:r w:rsidRPr="00B82C12">
              <w:rPr>
                <w:b/>
                <w:sz w:val="24"/>
                <w:szCs w:val="24"/>
              </w:rPr>
              <w:t>вительства Архангельской области в сумме 40,88 млн. рублей</w:t>
            </w:r>
            <w:r w:rsidRPr="00B82C12">
              <w:rPr>
                <w:i/>
                <w:sz w:val="24"/>
                <w:szCs w:val="24"/>
              </w:rPr>
              <w:t xml:space="preserve"> (ГАУ «Управление информационно-коммуникационных технологий Архангельской о</w:t>
            </w:r>
            <w:r w:rsidRPr="00B82C12">
              <w:rPr>
                <w:i/>
                <w:sz w:val="24"/>
                <w:szCs w:val="24"/>
              </w:rPr>
              <w:t>б</w:t>
            </w:r>
            <w:r w:rsidRPr="00B82C12">
              <w:rPr>
                <w:i/>
                <w:sz w:val="24"/>
                <w:szCs w:val="24"/>
              </w:rPr>
              <w:t>ласти» на развитие системы правительственной видеоконференцсвязи, обеспечение организационно-технических мероприятий информационной безопа</w:t>
            </w:r>
            <w:r w:rsidRPr="00B82C12">
              <w:rPr>
                <w:i/>
                <w:sz w:val="24"/>
                <w:szCs w:val="24"/>
              </w:rPr>
              <w:t>с</w:t>
            </w:r>
            <w:r w:rsidRPr="00B82C12">
              <w:rPr>
                <w:i/>
                <w:sz w:val="24"/>
                <w:szCs w:val="24"/>
              </w:rPr>
              <w:t>ности в сумме 10,88 млн. рублей; ГКУ «Хозяйстве</w:t>
            </w:r>
            <w:r w:rsidRPr="00B82C12">
              <w:rPr>
                <w:i/>
                <w:sz w:val="24"/>
                <w:szCs w:val="24"/>
              </w:rPr>
              <w:t>н</w:t>
            </w:r>
            <w:r w:rsidRPr="00B82C12">
              <w:rPr>
                <w:i/>
                <w:sz w:val="24"/>
                <w:szCs w:val="24"/>
              </w:rPr>
              <w:t>ное управление» на разработку проектно-сметной документации, проведение текущего ремонта и д</w:t>
            </w:r>
            <w:r w:rsidRPr="00B82C12">
              <w:rPr>
                <w:i/>
                <w:sz w:val="24"/>
                <w:szCs w:val="24"/>
              </w:rPr>
              <w:t>о</w:t>
            </w:r>
            <w:r w:rsidRPr="00B82C12">
              <w:rPr>
                <w:i/>
                <w:sz w:val="24"/>
                <w:szCs w:val="24"/>
              </w:rPr>
              <w:t xml:space="preserve">оборудование объектов в сумме 30,0 млн. рублей); </w:t>
            </w:r>
            <w:proofErr w:type="gramEnd"/>
          </w:p>
          <w:p w:rsidR="00B82C12" w:rsidRPr="00B82C12" w:rsidRDefault="00B82C12" w:rsidP="00B82C12">
            <w:pPr>
              <w:pStyle w:val="a6"/>
              <w:ind w:firstLine="708"/>
              <w:jc w:val="both"/>
              <w:rPr>
                <w:sz w:val="24"/>
                <w:szCs w:val="24"/>
              </w:rPr>
            </w:pPr>
            <w:r w:rsidRPr="00B82C12">
              <w:rPr>
                <w:i/>
                <w:sz w:val="24"/>
                <w:szCs w:val="24"/>
              </w:rPr>
              <w:t xml:space="preserve">- </w:t>
            </w:r>
            <w:r w:rsidRPr="00B82C12">
              <w:rPr>
                <w:b/>
                <w:sz w:val="24"/>
                <w:szCs w:val="24"/>
              </w:rPr>
              <w:t xml:space="preserve">на увеличение </w:t>
            </w:r>
            <w:r w:rsidRPr="00B82C12">
              <w:rPr>
                <w:sz w:val="24"/>
                <w:szCs w:val="24"/>
              </w:rPr>
              <w:t>ассигнований</w:t>
            </w:r>
            <w:r w:rsidRPr="00B82C12">
              <w:rPr>
                <w:b/>
                <w:sz w:val="24"/>
                <w:szCs w:val="24"/>
              </w:rPr>
              <w:t xml:space="preserve"> министерству труда, занятости и социального развития Арха</w:t>
            </w:r>
            <w:r w:rsidRPr="00B82C12">
              <w:rPr>
                <w:b/>
                <w:sz w:val="24"/>
                <w:szCs w:val="24"/>
              </w:rPr>
              <w:t>н</w:t>
            </w:r>
            <w:r w:rsidRPr="00B82C12">
              <w:rPr>
                <w:b/>
                <w:sz w:val="24"/>
                <w:szCs w:val="24"/>
              </w:rPr>
              <w:t>гельской области</w:t>
            </w:r>
            <w:r w:rsidRPr="00B82C12">
              <w:rPr>
                <w:sz w:val="24"/>
                <w:szCs w:val="24"/>
              </w:rPr>
              <w:t xml:space="preserve"> на проведение оздоровительной компании детей </w:t>
            </w:r>
            <w:r w:rsidRPr="00B82C12">
              <w:rPr>
                <w:b/>
                <w:sz w:val="24"/>
                <w:szCs w:val="24"/>
              </w:rPr>
              <w:t xml:space="preserve">в сумме 35,0 млн. рублей </w:t>
            </w:r>
            <w:r w:rsidRPr="00B82C12">
              <w:rPr>
                <w:sz w:val="24"/>
                <w:szCs w:val="24"/>
              </w:rPr>
              <w:t>(создается нераспределенный резерв);</w:t>
            </w:r>
          </w:p>
          <w:p w:rsidR="00B82C12" w:rsidRPr="00B82C12" w:rsidRDefault="00B82C12" w:rsidP="00B82C12">
            <w:pPr>
              <w:pStyle w:val="a6"/>
              <w:ind w:firstLine="708"/>
              <w:jc w:val="both"/>
              <w:rPr>
                <w:sz w:val="24"/>
                <w:szCs w:val="24"/>
              </w:rPr>
            </w:pPr>
            <w:r w:rsidRPr="00B82C12">
              <w:rPr>
                <w:b/>
                <w:sz w:val="24"/>
                <w:szCs w:val="24"/>
              </w:rPr>
              <w:t xml:space="preserve">- на увеличение </w:t>
            </w:r>
            <w:r w:rsidRPr="00B82C12">
              <w:rPr>
                <w:sz w:val="24"/>
                <w:szCs w:val="24"/>
              </w:rPr>
              <w:t xml:space="preserve">ассигнований </w:t>
            </w:r>
            <w:r w:rsidRPr="00B82C12">
              <w:rPr>
                <w:b/>
                <w:sz w:val="24"/>
                <w:szCs w:val="24"/>
              </w:rPr>
              <w:t xml:space="preserve">министерству образования и науки Архангельской области </w:t>
            </w:r>
            <w:r w:rsidRPr="00B82C12">
              <w:rPr>
                <w:sz w:val="24"/>
                <w:szCs w:val="24"/>
              </w:rPr>
              <w:t xml:space="preserve">на проведение Всероссийской олимпиады школьников </w:t>
            </w:r>
            <w:r w:rsidRPr="00B82C12">
              <w:rPr>
                <w:b/>
                <w:sz w:val="24"/>
                <w:szCs w:val="24"/>
              </w:rPr>
              <w:t>в сумме 1,74 млн. рублей</w:t>
            </w:r>
            <w:r w:rsidRPr="00B82C12">
              <w:rPr>
                <w:sz w:val="24"/>
                <w:szCs w:val="24"/>
              </w:rPr>
              <w:t>;</w:t>
            </w:r>
          </w:p>
          <w:p w:rsidR="00B82C12" w:rsidRPr="00B82C12" w:rsidRDefault="00B82C12" w:rsidP="00B82C12">
            <w:pPr>
              <w:pStyle w:val="a6"/>
              <w:ind w:firstLine="708"/>
              <w:jc w:val="both"/>
              <w:rPr>
                <w:sz w:val="24"/>
                <w:szCs w:val="24"/>
              </w:rPr>
            </w:pPr>
            <w:r w:rsidRPr="00B82C12">
              <w:rPr>
                <w:b/>
                <w:sz w:val="24"/>
                <w:szCs w:val="24"/>
              </w:rPr>
              <w:t xml:space="preserve">- на увеличение </w:t>
            </w:r>
            <w:r w:rsidRPr="00B82C12">
              <w:rPr>
                <w:sz w:val="24"/>
                <w:szCs w:val="24"/>
              </w:rPr>
              <w:t xml:space="preserve">ассигнований </w:t>
            </w:r>
            <w:r w:rsidRPr="00B82C12">
              <w:rPr>
                <w:b/>
                <w:sz w:val="24"/>
                <w:szCs w:val="24"/>
              </w:rPr>
              <w:t>министерству  природных ресурсов и лесопромышленного ко</w:t>
            </w:r>
            <w:r w:rsidRPr="00B82C12">
              <w:rPr>
                <w:b/>
                <w:sz w:val="24"/>
                <w:szCs w:val="24"/>
              </w:rPr>
              <w:t>м</w:t>
            </w:r>
            <w:r w:rsidRPr="00B82C12">
              <w:rPr>
                <w:b/>
                <w:sz w:val="24"/>
                <w:szCs w:val="24"/>
              </w:rPr>
              <w:t xml:space="preserve">плекса Архангельской области </w:t>
            </w:r>
            <w:r w:rsidRPr="00B82C12">
              <w:rPr>
                <w:sz w:val="24"/>
                <w:szCs w:val="24"/>
              </w:rPr>
              <w:t xml:space="preserve">для обеспечения уровня </w:t>
            </w:r>
            <w:proofErr w:type="spellStart"/>
            <w:r w:rsidRPr="00B82C12">
              <w:rPr>
                <w:sz w:val="24"/>
                <w:szCs w:val="24"/>
              </w:rPr>
              <w:t>софинансирования</w:t>
            </w:r>
            <w:proofErr w:type="spellEnd"/>
            <w:r w:rsidRPr="00B82C12">
              <w:rPr>
                <w:sz w:val="24"/>
                <w:szCs w:val="24"/>
              </w:rPr>
              <w:t xml:space="preserve"> по субсидии на капитал</w:t>
            </w:r>
            <w:r w:rsidRPr="00B82C12">
              <w:rPr>
                <w:sz w:val="24"/>
                <w:szCs w:val="24"/>
              </w:rPr>
              <w:t>ь</w:t>
            </w:r>
            <w:r w:rsidRPr="00B82C12">
              <w:rPr>
                <w:sz w:val="24"/>
                <w:szCs w:val="24"/>
              </w:rPr>
              <w:t>ный ремонт гидротехнических сооружений для пр</w:t>
            </w:r>
            <w:r w:rsidRPr="00B82C12">
              <w:rPr>
                <w:sz w:val="24"/>
                <w:szCs w:val="24"/>
              </w:rPr>
              <w:t>и</w:t>
            </w:r>
            <w:r w:rsidRPr="00B82C12">
              <w:rPr>
                <w:sz w:val="24"/>
                <w:szCs w:val="24"/>
              </w:rPr>
              <w:t xml:space="preserve">влечения средств федерального бюджета </w:t>
            </w:r>
            <w:r w:rsidRPr="00B82C12">
              <w:rPr>
                <w:b/>
                <w:sz w:val="24"/>
                <w:szCs w:val="24"/>
              </w:rPr>
              <w:t>в сумме 1,38 млн. рублей</w:t>
            </w:r>
            <w:r w:rsidRPr="00B82C12">
              <w:rPr>
                <w:sz w:val="24"/>
                <w:szCs w:val="24"/>
              </w:rPr>
              <w:t>;</w:t>
            </w:r>
          </w:p>
          <w:p w:rsidR="00B82C12" w:rsidRPr="00B82C12" w:rsidRDefault="00B82C12" w:rsidP="00B82C12">
            <w:pPr>
              <w:pStyle w:val="a6"/>
              <w:ind w:firstLine="708"/>
              <w:jc w:val="both"/>
              <w:rPr>
                <w:sz w:val="24"/>
                <w:szCs w:val="24"/>
              </w:rPr>
            </w:pPr>
            <w:r w:rsidRPr="00B82C12">
              <w:rPr>
                <w:b/>
                <w:sz w:val="24"/>
                <w:szCs w:val="24"/>
              </w:rPr>
              <w:t xml:space="preserve">-  на увеличение </w:t>
            </w:r>
            <w:r w:rsidRPr="00B82C12">
              <w:rPr>
                <w:sz w:val="24"/>
                <w:szCs w:val="24"/>
              </w:rPr>
              <w:t>ассигнований</w:t>
            </w:r>
            <w:r w:rsidRPr="00B82C12">
              <w:rPr>
                <w:b/>
                <w:sz w:val="24"/>
                <w:szCs w:val="24"/>
              </w:rPr>
              <w:t xml:space="preserve"> министерству  агропромышленного комплекса и торговли А</w:t>
            </w:r>
            <w:r w:rsidRPr="00B82C12">
              <w:rPr>
                <w:b/>
                <w:sz w:val="24"/>
                <w:szCs w:val="24"/>
              </w:rPr>
              <w:t>р</w:t>
            </w:r>
            <w:r w:rsidRPr="00B82C12">
              <w:rPr>
                <w:b/>
                <w:sz w:val="24"/>
                <w:szCs w:val="24"/>
              </w:rPr>
              <w:t xml:space="preserve">хангельской области </w:t>
            </w:r>
            <w:r w:rsidRPr="00B82C12">
              <w:rPr>
                <w:sz w:val="24"/>
                <w:szCs w:val="24"/>
              </w:rPr>
              <w:t xml:space="preserve">на обеспечение </w:t>
            </w:r>
            <w:proofErr w:type="spellStart"/>
            <w:r w:rsidRPr="00B82C12">
              <w:rPr>
                <w:sz w:val="24"/>
                <w:szCs w:val="24"/>
              </w:rPr>
              <w:t>софинансир</w:t>
            </w:r>
            <w:r w:rsidRPr="00B82C12">
              <w:rPr>
                <w:sz w:val="24"/>
                <w:szCs w:val="24"/>
              </w:rPr>
              <w:t>о</w:t>
            </w:r>
            <w:r w:rsidRPr="00B82C12">
              <w:rPr>
                <w:sz w:val="24"/>
                <w:szCs w:val="24"/>
              </w:rPr>
              <w:t>вания</w:t>
            </w:r>
            <w:proofErr w:type="spellEnd"/>
            <w:r w:rsidRPr="00B82C12">
              <w:rPr>
                <w:sz w:val="24"/>
                <w:szCs w:val="24"/>
              </w:rPr>
              <w:t xml:space="preserve"> с федеральным бюджетом по поддержке ра</w:t>
            </w:r>
            <w:r w:rsidRPr="00B82C12">
              <w:rPr>
                <w:sz w:val="24"/>
                <w:szCs w:val="24"/>
              </w:rPr>
              <w:t>с</w:t>
            </w:r>
            <w:r w:rsidRPr="00B82C12">
              <w:rPr>
                <w:sz w:val="24"/>
                <w:szCs w:val="24"/>
              </w:rPr>
              <w:t xml:space="preserve">тениеводства </w:t>
            </w:r>
            <w:r w:rsidRPr="00B82C12">
              <w:rPr>
                <w:b/>
                <w:sz w:val="24"/>
                <w:szCs w:val="24"/>
              </w:rPr>
              <w:t>в сумме 1,35 млн. рублей</w:t>
            </w:r>
            <w:r w:rsidRPr="00B82C12">
              <w:rPr>
                <w:sz w:val="24"/>
                <w:szCs w:val="24"/>
              </w:rPr>
              <w:t>;</w:t>
            </w:r>
          </w:p>
          <w:p w:rsidR="00B82C12" w:rsidRPr="00B82C12" w:rsidRDefault="00B82C12" w:rsidP="00B82C12">
            <w:pPr>
              <w:pStyle w:val="a6"/>
              <w:ind w:firstLine="708"/>
              <w:jc w:val="both"/>
              <w:rPr>
                <w:sz w:val="24"/>
                <w:szCs w:val="24"/>
              </w:rPr>
            </w:pPr>
            <w:r w:rsidRPr="00B82C12">
              <w:rPr>
                <w:sz w:val="24"/>
                <w:szCs w:val="24"/>
              </w:rPr>
              <w:t xml:space="preserve">- </w:t>
            </w:r>
            <w:r w:rsidRPr="00B82C12">
              <w:rPr>
                <w:b/>
                <w:sz w:val="24"/>
                <w:szCs w:val="24"/>
              </w:rPr>
              <w:t xml:space="preserve">на увеличение </w:t>
            </w:r>
            <w:r w:rsidRPr="00B82C12">
              <w:rPr>
                <w:sz w:val="24"/>
                <w:szCs w:val="24"/>
              </w:rPr>
              <w:t xml:space="preserve">ассигнований </w:t>
            </w:r>
            <w:r w:rsidRPr="00B82C12">
              <w:rPr>
                <w:b/>
                <w:sz w:val="24"/>
                <w:szCs w:val="24"/>
              </w:rPr>
              <w:t>министерству по развитию местного самоуправления Арха</w:t>
            </w:r>
            <w:r w:rsidRPr="00B82C12">
              <w:rPr>
                <w:b/>
                <w:sz w:val="24"/>
                <w:szCs w:val="24"/>
              </w:rPr>
              <w:t>н</w:t>
            </w:r>
            <w:r w:rsidRPr="00B82C12">
              <w:rPr>
                <w:b/>
                <w:sz w:val="24"/>
                <w:szCs w:val="24"/>
              </w:rPr>
              <w:lastRenderedPageBreak/>
              <w:t xml:space="preserve">гельской области </w:t>
            </w:r>
            <w:r w:rsidRPr="00B82C12">
              <w:rPr>
                <w:sz w:val="24"/>
                <w:szCs w:val="24"/>
              </w:rPr>
              <w:t>на содержание и обеспечение д</w:t>
            </w:r>
            <w:r w:rsidRPr="00B82C12">
              <w:rPr>
                <w:sz w:val="24"/>
                <w:szCs w:val="24"/>
              </w:rPr>
              <w:t>о</w:t>
            </w:r>
            <w:r w:rsidRPr="00B82C12">
              <w:rPr>
                <w:sz w:val="24"/>
                <w:szCs w:val="24"/>
              </w:rPr>
              <w:t>полнительных 11 штатных единиц на реализацию полномочий в сфере межнациональных и межко</w:t>
            </w:r>
            <w:r w:rsidRPr="00B82C12">
              <w:rPr>
                <w:sz w:val="24"/>
                <w:szCs w:val="24"/>
              </w:rPr>
              <w:t>н</w:t>
            </w:r>
            <w:r w:rsidRPr="00B82C12">
              <w:rPr>
                <w:sz w:val="24"/>
                <w:szCs w:val="24"/>
              </w:rPr>
              <w:t xml:space="preserve">фессиональных отношений </w:t>
            </w:r>
            <w:r w:rsidRPr="00B82C12">
              <w:rPr>
                <w:b/>
                <w:sz w:val="24"/>
                <w:szCs w:val="24"/>
              </w:rPr>
              <w:t>в сумме 6,29 млн. ру</w:t>
            </w:r>
            <w:r w:rsidRPr="00B82C12">
              <w:rPr>
                <w:b/>
                <w:sz w:val="24"/>
                <w:szCs w:val="24"/>
              </w:rPr>
              <w:t>б</w:t>
            </w:r>
            <w:r w:rsidRPr="00B82C12">
              <w:rPr>
                <w:b/>
                <w:sz w:val="24"/>
                <w:szCs w:val="24"/>
              </w:rPr>
              <w:t>лей</w:t>
            </w:r>
            <w:r w:rsidRPr="00B82C12">
              <w:rPr>
                <w:sz w:val="24"/>
                <w:szCs w:val="24"/>
              </w:rPr>
              <w:t xml:space="preserve">; </w:t>
            </w:r>
          </w:p>
          <w:p w:rsidR="00B82C12" w:rsidRPr="00B82C12" w:rsidRDefault="00B82C12" w:rsidP="00B82C12">
            <w:pPr>
              <w:pStyle w:val="a6"/>
              <w:ind w:firstLine="708"/>
              <w:jc w:val="both"/>
              <w:rPr>
                <w:b/>
                <w:sz w:val="24"/>
                <w:szCs w:val="24"/>
              </w:rPr>
            </w:pPr>
            <w:r w:rsidRPr="00B82C12">
              <w:rPr>
                <w:b/>
                <w:sz w:val="24"/>
                <w:szCs w:val="24"/>
              </w:rPr>
              <w:t xml:space="preserve">- на увеличение </w:t>
            </w:r>
            <w:r w:rsidRPr="00B82C12">
              <w:rPr>
                <w:sz w:val="24"/>
                <w:szCs w:val="24"/>
              </w:rPr>
              <w:t xml:space="preserve">ассигнований </w:t>
            </w:r>
            <w:r w:rsidRPr="00B82C12">
              <w:rPr>
                <w:b/>
                <w:sz w:val="24"/>
                <w:szCs w:val="24"/>
              </w:rPr>
              <w:t xml:space="preserve">министерству промышленности </w:t>
            </w:r>
            <w:proofErr w:type="spellStart"/>
            <w:proofErr w:type="gramStart"/>
            <w:r w:rsidRPr="00B82C12">
              <w:rPr>
                <w:b/>
                <w:sz w:val="24"/>
                <w:szCs w:val="24"/>
              </w:rPr>
              <w:t>промышленности</w:t>
            </w:r>
            <w:proofErr w:type="spellEnd"/>
            <w:proofErr w:type="gramEnd"/>
            <w:r w:rsidRPr="00B82C12">
              <w:rPr>
                <w:b/>
                <w:sz w:val="24"/>
                <w:szCs w:val="24"/>
              </w:rPr>
              <w:t xml:space="preserve"> и строител</w:t>
            </w:r>
            <w:r w:rsidRPr="00B82C12">
              <w:rPr>
                <w:b/>
                <w:sz w:val="24"/>
                <w:szCs w:val="24"/>
              </w:rPr>
              <w:t>ь</w:t>
            </w:r>
            <w:r w:rsidRPr="00B82C12">
              <w:rPr>
                <w:b/>
                <w:sz w:val="24"/>
                <w:szCs w:val="24"/>
              </w:rPr>
              <w:t xml:space="preserve">ства Архангельской области </w:t>
            </w:r>
            <w:r w:rsidRPr="00B82C12">
              <w:rPr>
                <w:sz w:val="24"/>
                <w:szCs w:val="24"/>
              </w:rPr>
              <w:t>на текущее обеспеч</w:t>
            </w:r>
            <w:r w:rsidRPr="00B82C12">
              <w:rPr>
                <w:sz w:val="24"/>
                <w:szCs w:val="24"/>
              </w:rPr>
              <w:t>е</w:t>
            </w:r>
            <w:r w:rsidRPr="00B82C12">
              <w:rPr>
                <w:sz w:val="24"/>
                <w:szCs w:val="24"/>
              </w:rPr>
              <w:t>ние деятельности сотрудников</w:t>
            </w:r>
            <w:r w:rsidRPr="00B82C12">
              <w:rPr>
                <w:b/>
                <w:sz w:val="24"/>
                <w:szCs w:val="24"/>
              </w:rPr>
              <w:t xml:space="preserve"> в сумме 0,81 млн. рублей;</w:t>
            </w:r>
          </w:p>
          <w:p w:rsidR="00B82C12" w:rsidRPr="00B82C12" w:rsidRDefault="00B82C12" w:rsidP="00B82C12">
            <w:pPr>
              <w:pStyle w:val="a6"/>
              <w:ind w:firstLine="708"/>
              <w:jc w:val="both"/>
              <w:rPr>
                <w:b/>
                <w:sz w:val="24"/>
                <w:szCs w:val="24"/>
              </w:rPr>
            </w:pPr>
            <w:r w:rsidRPr="00B82C12">
              <w:rPr>
                <w:b/>
                <w:sz w:val="24"/>
                <w:szCs w:val="24"/>
              </w:rPr>
              <w:t xml:space="preserve">- на увеличение </w:t>
            </w:r>
            <w:r w:rsidRPr="00B82C12">
              <w:rPr>
                <w:sz w:val="24"/>
                <w:szCs w:val="24"/>
              </w:rPr>
              <w:t xml:space="preserve">ассигнований </w:t>
            </w:r>
            <w:r w:rsidRPr="00B82C12">
              <w:rPr>
                <w:b/>
                <w:sz w:val="24"/>
                <w:szCs w:val="24"/>
              </w:rPr>
              <w:t xml:space="preserve">министерству финансов Архангельской области </w:t>
            </w:r>
            <w:r w:rsidRPr="00B82C12">
              <w:rPr>
                <w:sz w:val="24"/>
                <w:szCs w:val="24"/>
              </w:rPr>
              <w:t>на внедрение программы по учету плательщиков доходов, на и</w:t>
            </w:r>
            <w:r w:rsidRPr="00B82C12">
              <w:rPr>
                <w:sz w:val="24"/>
                <w:szCs w:val="24"/>
              </w:rPr>
              <w:t>с</w:t>
            </w:r>
            <w:r w:rsidRPr="00B82C12">
              <w:rPr>
                <w:sz w:val="24"/>
                <w:szCs w:val="24"/>
              </w:rPr>
              <w:t>полнение судебных решений, на выплату агентского вознаграждения ГУП «ИК «Архангельск»</w:t>
            </w:r>
            <w:r w:rsidRPr="00B82C12">
              <w:rPr>
                <w:b/>
                <w:sz w:val="24"/>
                <w:szCs w:val="24"/>
              </w:rPr>
              <w:t xml:space="preserve"> в сумме 0,58 млн. рублей.</w:t>
            </w:r>
          </w:p>
          <w:p w:rsidR="00B82C12" w:rsidRPr="00B82C12" w:rsidRDefault="00B82C12" w:rsidP="00B82C12">
            <w:pPr>
              <w:pStyle w:val="a6"/>
              <w:ind w:firstLine="708"/>
              <w:jc w:val="both"/>
              <w:rPr>
                <w:b/>
                <w:sz w:val="24"/>
                <w:szCs w:val="24"/>
              </w:rPr>
            </w:pPr>
            <w:r w:rsidRPr="00B82C12">
              <w:rPr>
                <w:sz w:val="24"/>
                <w:szCs w:val="24"/>
              </w:rPr>
              <w:t xml:space="preserve">Также предлагается увеличить доходную часть областного бюджета и </w:t>
            </w:r>
            <w:r w:rsidRPr="00B82C12">
              <w:rPr>
                <w:b/>
                <w:sz w:val="24"/>
                <w:szCs w:val="24"/>
              </w:rPr>
              <w:t>распределить отдел</w:t>
            </w:r>
            <w:r w:rsidRPr="00B82C12">
              <w:rPr>
                <w:b/>
                <w:sz w:val="24"/>
                <w:szCs w:val="24"/>
              </w:rPr>
              <w:t>ь</w:t>
            </w:r>
            <w:r w:rsidRPr="00B82C12">
              <w:rPr>
                <w:b/>
                <w:sz w:val="24"/>
                <w:szCs w:val="24"/>
              </w:rPr>
              <w:t>ные межбюджетные трансферты, поступившие из федерального бюджета в общей сумме 1 137,39 млн. рублей.</w:t>
            </w:r>
          </w:p>
          <w:p w:rsidR="00B82C12" w:rsidRPr="00B82C12" w:rsidRDefault="00B82C12" w:rsidP="00B82C12">
            <w:pPr>
              <w:pStyle w:val="a6"/>
              <w:ind w:firstLine="708"/>
              <w:jc w:val="both"/>
              <w:rPr>
                <w:sz w:val="24"/>
                <w:szCs w:val="24"/>
              </w:rPr>
            </w:pPr>
            <w:proofErr w:type="gramStart"/>
            <w:r w:rsidRPr="00B82C12">
              <w:rPr>
                <w:sz w:val="24"/>
                <w:szCs w:val="24"/>
              </w:rPr>
              <w:t>Отразить в доходной части областного бю</w:t>
            </w:r>
            <w:r w:rsidRPr="00B82C12">
              <w:rPr>
                <w:sz w:val="24"/>
                <w:szCs w:val="24"/>
              </w:rPr>
              <w:t>д</w:t>
            </w:r>
            <w:r w:rsidRPr="00B82C12">
              <w:rPr>
                <w:sz w:val="24"/>
                <w:szCs w:val="24"/>
              </w:rPr>
              <w:t>жета</w:t>
            </w:r>
            <w:r w:rsidRPr="00B82C12">
              <w:rPr>
                <w:b/>
                <w:sz w:val="24"/>
                <w:szCs w:val="24"/>
              </w:rPr>
              <w:t xml:space="preserve"> возврат остатков целевых федеральных средств на 1 января 2014 года в общей сумме 2 133,79 млн. рублей и направить их по целевому назначению </w:t>
            </w:r>
            <w:r w:rsidRPr="00B82C12">
              <w:rPr>
                <w:sz w:val="24"/>
                <w:szCs w:val="24"/>
              </w:rPr>
              <w:t>(на поддержку малого и среднего би</w:t>
            </w:r>
            <w:r w:rsidRPr="00B82C12">
              <w:rPr>
                <w:sz w:val="24"/>
                <w:szCs w:val="24"/>
              </w:rPr>
              <w:t>з</w:t>
            </w:r>
            <w:r w:rsidRPr="00B82C12">
              <w:rPr>
                <w:sz w:val="24"/>
                <w:szCs w:val="24"/>
              </w:rPr>
              <w:t xml:space="preserve">неса, развитие космодрома, водохозяйственного комплекса, на мероприятия в области повышения </w:t>
            </w:r>
            <w:proofErr w:type="spellStart"/>
            <w:r w:rsidRPr="00B82C12">
              <w:rPr>
                <w:sz w:val="24"/>
                <w:szCs w:val="24"/>
              </w:rPr>
              <w:t>энергоэффективности</w:t>
            </w:r>
            <w:proofErr w:type="spellEnd"/>
            <w:r w:rsidRPr="00B82C12">
              <w:rPr>
                <w:sz w:val="24"/>
                <w:szCs w:val="24"/>
              </w:rPr>
              <w:t>, на формирование здорового образа жизни, на закупку лекарственных препаратов, на исполнение судебных решений о предоставлении</w:t>
            </w:r>
            <w:proofErr w:type="gramEnd"/>
            <w:r w:rsidRPr="00B82C12">
              <w:rPr>
                <w:sz w:val="24"/>
                <w:szCs w:val="24"/>
              </w:rPr>
              <w:t xml:space="preserve"> жилых помещений детям-сиротам и детям, оста</w:t>
            </w:r>
            <w:r w:rsidRPr="00B82C12">
              <w:rPr>
                <w:sz w:val="24"/>
                <w:szCs w:val="24"/>
              </w:rPr>
              <w:t>в</w:t>
            </w:r>
            <w:r w:rsidRPr="00B82C12">
              <w:rPr>
                <w:sz w:val="24"/>
                <w:szCs w:val="24"/>
              </w:rPr>
              <w:t xml:space="preserve">шимся без попечения родителей).    </w:t>
            </w:r>
          </w:p>
          <w:p w:rsidR="00B82C12" w:rsidRPr="00B82C12" w:rsidRDefault="00B82C12" w:rsidP="00B82C12">
            <w:pPr>
              <w:pStyle w:val="a6"/>
              <w:ind w:firstLine="708"/>
              <w:jc w:val="both"/>
              <w:rPr>
                <w:sz w:val="24"/>
                <w:szCs w:val="24"/>
              </w:rPr>
            </w:pPr>
            <w:proofErr w:type="gramStart"/>
            <w:r w:rsidRPr="00B82C12">
              <w:rPr>
                <w:sz w:val="24"/>
                <w:szCs w:val="24"/>
              </w:rPr>
              <w:t xml:space="preserve">Увеличить доходы областного бюджета </w:t>
            </w:r>
            <w:r w:rsidRPr="00B82C12">
              <w:rPr>
                <w:b/>
                <w:sz w:val="24"/>
                <w:szCs w:val="24"/>
              </w:rPr>
              <w:t>на сумму 1,57 млн. рублей    возврата местными бюджетами</w:t>
            </w:r>
            <w:r w:rsidRPr="00B82C12">
              <w:rPr>
                <w:sz w:val="24"/>
                <w:szCs w:val="24"/>
              </w:rPr>
              <w:t xml:space="preserve"> (</w:t>
            </w:r>
            <w:proofErr w:type="spellStart"/>
            <w:r w:rsidRPr="00B82C12">
              <w:rPr>
                <w:sz w:val="24"/>
                <w:szCs w:val="24"/>
              </w:rPr>
              <w:t>Виноградовский</w:t>
            </w:r>
            <w:proofErr w:type="spellEnd"/>
            <w:r w:rsidRPr="00B82C12">
              <w:rPr>
                <w:sz w:val="24"/>
                <w:szCs w:val="24"/>
              </w:rPr>
              <w:t xml:space="preserve"> и </w:t>
            </w:r>
            <w:proofErr w:type="spellStart"/>
            <w:r w:rsidRPr="00B82C12">
              <w:rPr>
                <w:sz w:val="24"/>
                <w:szCs w:val="24"/>
              </w:rPr>
              <w:t>Лешуконский</w:t>
            </w:r>
            <w:proofErr w:type="spellEnd"/>
            <w:r w:rsidRPr="00B82C12">
              <w:rPr>
                <w:sz w:val="24"/>
                <w:szCs w:val="24"/>
              </w:rPr>
              <w:t xml:space="preserve"> мун</w:t>
            </w:r>
            <w:r w:rsidRPr="00B82C12">
              <w:rPr>
                <w:sz w:val="24"/>
                <w:szCs w:val="24"/>
              </w:rPr>
              <w:t>и</w:t>
            </w:r>
            <w:r w:rsidRPr="00B82C12">
              <w:rPr>
                <w:sz w:val="24"/>
                <w:szCs w:val="24"/>
              </w:rPr>
              <w:t xml:space="preserve">ципальный район) </w:t>
            </w:r>
            <w:r w:rsidRPr="00B82C12">
              <w:rPr>
                <w:b/>
                <w:sz w:val="24"/>
                <w:szCs w:val="24"/>
              </w:rPr>
              <w:t xml:space="preserve">неиспользованных остатков </w:t>
            </w:r>
            <w:r w:rsidRPr="00B82C12">
              <w:rPr>
                <w:b/>
                <w:sz w:val="24"/>
                <w:szCs w:val="24"/>
              </w:rPr>
              <w:lastRenderedPageBreak/>
              <w:t>межбюджетных трансфертов прошлых лет</w:t>
            </w:r>
            <w:r w:rsidRPr="00B82C12">
              <w:rPr>
                <w:sz w:val="24"/>
                <w:szCs w:val="24"/>
              </w:rPr>
              <w:t xml:space="preserve"> (су</w:t>
            </w:r>
            <w:r w:rsidRPr="00B82C12">
              <w:rPr>
                <w:sz w:val="24"/>
                <w:szCs w:val="24"/>
              </w:rPr>
              <w:t>б</w:t>
            </w:r>
            <w:r w:rsidRPr="00B82C12">
              <w:rPr>
                <w:sz w:val="24"/>
                <w:szCs w:val="24"/>
              </w:rPr>
              <w:t>венций на осуществление полномочий по предоста</w:t>
            </w:r>
            <w:r w:rsidRPr="00B82C12">
              <w:rPr>
                <w:sz w:val="24"/>
                <w:szCs w:val="24"/>
              </w:rPr>
              <w:t>в</w:t>
            </w:r>
            <w:r w:rsidRPr="00B82C12">
              <w:rPr>
                <w:sz w:val="24"/>
                <w:szCs w:val="24"/>
              </w:rPr>
              <w:t>лению жилых помещений детям-сиротам и детям, оставшимся без попечения родителей) и направить данную субвенцию муниципальному образованию «Котлас» на исполнение судебных решений о пр</w:t>
            </w:r>
            <w:r w:rsidRPr="00B82C12">
              <w:rPr>
                <w:sz w:val="24"/>
                <w:szCs w:val="24"/>
              </w:rPr>
              <w:t>е</w:t>
            </w:r>
            <w:r w:rsidRPr="00B82C12">
              <w:rPr>
                <w:sz w:val="24"/>
                <w:szCs w:val="24"/>
              </w:rPr>
              <w:t>доставлении жилых помещений детям-сиротам и д</w:t>
            </w:r>
            <w:r w:rsidRPr="00B82C12">
              <w:rPr>
                <w:sz w:val="24"/>
                <w:szCs w:val="24"/>
              </w:rPr>
              <w:t>е</w:t>
            </w:r>
            <w:r w:rsidRPr="00B82C12">
              <w:rPr>
                <w:sz w:val="24"/>
                <w:szCs w:val="24"/>
              </w:rPr>
              <w:t>тям, оставшимся без попечения родителей.</w:t>
            </w:r>
            <w:proofErr w:type="gramEnd"/>
          </w:p>
          <w:p w:rsidR="00B82C12" w:rsidRPr="00B82C12" w:rsidRDefault="00B82C12" w:rsidP="00B82C12">
            <w:pPr>
              <w:ind w:firstLine="720"/>
              <w:jc w:val="both"/>
            </w:pPr>
            <w:r w:rsidRPr="00B82C12">
              <w:rPr>
                <w:b/>
              </w:rPr>
              <w:t>Осуществить перенос ассигнований между главными распорядителями средств областного бюджета, разделами, подразделами, целевыми статьями и</w:t>
            </w:r>
            <w:r w:rsidRPr="00B82C12">
              <w:t xml:space="preserve"> </w:t>
            </w:r>
            <w:r w:rsidRPr="00B82C12">
              <w:rPr>
                <w:b/>
              </w:rPr>
              <w:t xml:space="preserve">видами расходов без изменения общей суммы расходов областного бюджета в 2014 году </w:t>
            </w:r>
            <w:r w:rsidRPr="00B82C12">
              <w:t>(передвижение бюджетных ассигнований на 1 824,61 млн. рублей), в том числе внесение изменений в о</w:t>
            </w:r>
            <w:r w:rsidRPr="00B82C12">
              <w:t>б</w:t>
            </w:r>
            <w:r w:rsidRPr="00B82C12">
              <w:t>ластную адресную инвестиционную программу.</w:t>
            </w:r>
          </w:p>
          <w:p w:rsidR="00B82C12" w:rsidRPr="00B82C12" w:rsidRDefault="00B82C12" w:rsidP="00B82C12">
            <w:pPr>
              <w:ind w:firstLine="720"/>
              <w:jc w:val="both"/>
            </w:pPr>
            <w:r w:rsidRPr="00B82C12">
              <w:t xml:space="preserve"> </w:t>
            </w:r>
            <w:r w:rsidRPr="00B82C12">
              <w:rPr>
                <w:b/>
              </w:rPr>
              <w:t>Осуществить перенос ассигнований между главными распорядителями средств областного бюджета, разделами, подразделами, целевыми статьями и</w:t>
            </w:r>
            <w:r w:rsidRPr="00B82C12">
              <w:t xml:space="preserve"> </w:t>
            </w:r>
            <w:r w:rsidRPr="00B82C12">
              <w:rPr>
                <w:b/>
              </w:rPr>
              <w:t xml:space="preserve">видами расходов без изменения общей суммы расходов областного бюджета в 2015 году </w:t>
            </w:r>
            <w:r w:rsidRPr="00B82C12">
              <w:t>(передвижение бюджетных ассигнований на 1 791,17 млн. рублей).</w:t>
            </w:r>
          </w:p>
          <w:p w:rsidR="00B82C12" w:rsidRPr="00B82C12" w:rsidRDefault="00B82C12" w:rsidP="00B82C12">
            <w:pPr>
              <w:ind w:firstLine="720"/>
              <w:jc w:val="both"/>
            </w:pPr>
            <w:r w:rsidRPr="00B82C12">
              <w:rPr>
                <w:b/>
              </w:rPr>
              <w:t>Осуществить перенос ассигнований между главными распорядителями средств областного бюджета, разделами, подразделами, целевыми статьями и</w:t>
            </w:r>
            <w:r w:rsidRPr="00B82C12">
              <w:t xml:space="preserve"> </w:t>
            </w:r>
            <w:r w:rsidRPr="00B82C12">
              <w:rPr>
                <w:b/>
              </w:rPr>
              <w:t xml:space="preserve">видами расходов без изменения общей суммы расходов областного бюджета в 2016 году </w:t>
            </w:r>
            <w:r w:rsidRPr="00B82C12">
              <w:t>(передвижение бюджетных ассигнований на 1 811,15 млн. рублей).</w:t>
            </w:r>
          </w:p>
          <w:p w:rsidR="00B82C12" w:rsidRPr="00B82C12" w:rsidRDefault="00B82C12" w:rsidP="00B82C12">
            <w:pPr>
              <w:pStyle w:val="a6"/>
              <w:ind w:firstLine="708"/>
              <w:jc w:val="both"/>
              <w:rPr>
                <w:sz w:val="24"/>
                <w:szCs w:val="24"/>
              </w:rPr>
            </w:pPr>
            <w:r w:rsidRPr="00B82C12">
              <w:rPr>
                <w:b/>
                <w:sz w:val="24"/>
                <w:szCs w:val="24"/>
              </w:rPr>
              <w:t>Верхний предел государственного внутре</w:t>
            </w:r>
            <w:r w:rsidRPr="00B82C12">
              <w:rPr>
                <w:b/>
                <w:sz w:val="24"/>
                <w:szCs w:val="24"/>
              </w:rPr>
              <w:t>н</w:t>
            </w:r>
            <w:r w:rsidRPr="00B82C12">
              <w:rPr>
                <w:b/>
                <w:sz w:val="24"/>
                <w:szCs w:val="24"/>
              </w:rPr>
              <w:t xml:space="preserve">него долга </w:t>
            </w:r>
            <w:r w:rsidRPr="00B82C12">
              <w:rPr>
                <w:sz w:val="24"/>
                <w:szCs w:val="24"/>
              </w:rPr>
              <w:t xml:space="preserve">не меняется и составит </w:t>
            </w:r>
            <w:r w:rsidRPr="00B82C12">
              <w:rPr>
                <w:b/>
                <w:sz w:val="24"/>
                <w:szCs w:val="24"/>
              </w:rPr>
              <w:t>на 1 января 2015 года 34 962,50 млн. рублей</w:t>
            </w:r>
            <w:r w:rsidRPr="00B82C12">
              <w:rPr>
                <w:sz w:val="24"/>
                <w:szCs w:val="24"/>
              </w:rPr>
              <w:t xml:space="preserve"> или 78,6 % к налоговым и неналоговым доходам областного бюджета. </w:t>
            </w:r>
          </w:p>
          <w:p w:rsidR="00B82C12" w:rsidRPr="00B82C12" w:rsidRDefault="00B82C12" w:rsidP="00B82C12">
            <w:pPr>
              <w:pStyle w:val="a6"/>
              <w:ind w:firstLine="708"/>
              <w:jc w:val="both"/>
              <w:rPr>
                <w:sz w:val="24"/>
                <w:szCs w:val="24"/>
              </w:rPr>
            </w:pPr>
            <w:r w:rsidRPr="00B82C12">
              <w:rPr>
                <w:b/>
                <w:sz w:val="24"/>
                <w:szCs w:val="24"/>
              </w:rPr>
              <w:t>Предлагается уменьшить объем публичных нормативных обязательств на 501,2 тыс. рублей (</w:t>
            </w:r>
            <w:r w:rsidRPr="00B82C12">
              <w:rPr>
                <w:sz w:val="24"/>
                <w:szCs w:val="24"/>
              </w:rPr>
              <w:t xml:space="preserve">в связи с экономией и уменьшением численности на </w:t>
            </w:r>
            <w:r w:rsidRPr="00B82C12">
              <w:rPr>
                <w:sz w:val="24"/>
                <w:szCs w:val="24"/>
              </w:rPr>
              <w:lastRenderedPageBreak/>
              <w:t>предоставление мер социальной поддержки труж</w:t>
            </w:r>
            <w:r w:rsidRPr="00B82C12">
              <w:rPr>
                <w:sz w:val="24"/>
                <w:szCs w:val="24"/>
              </w:rPr>
              <w:t>е</w:t>
            </w:r>
            <w:r w:rsidRPr="00B82C12">
              <w:rPr>
                <w:sz w:val="24"/>
                <w:szCs w:val="24"/>
              </w:rPr>
              <w:t>ников тыла на 7 человек и реабилитированных и лиц, признанных пострадавшими от политических р</w:t>
            </w:r>
            <w:r w:rsidRPr="00B82C12">
              <w:rPr>
                <w:sz w:val="24"/>
                <w:szCs w:val="24"/>
              </w:rPr>
              <w:t>е</w:t>
            </w:r>
            <w:r w:rsidRPr="00B82C12">
              <w:rPr>
                <w:sz w:val="24"/>
                <w:szCs w:val="24"/>
              </w:rPr>
              <w:t>прессий на 79 человек</w:t>
            </w:r>
            <w:r w:rsidRPr="00B82C12">
              <w:rPr>
                <w:b/>
                <w:sz w:val="24"/>
                <w:szCs w:val="24"/>
              </w:rPr>
              <w:t>)</w:t>
            </w:r>
            <w:r w:rsidRPr="00B82C12">
              <w:rPr>
                <w:sz w:val="24"/>
                <w:szCs w:val="24"/>
              </w:rPr>
              <w:t>, который с учетом изменений составит 3 587,19 млн. рублей.</w:t>
            </w:r>
          </w:p>
          <w:p w:rsidR="00B82C12" w:rsidRPr="00B82C12" w:rsidRDefault="00B82C12" w:rsidP="00B82C12">
            <w:pPr>
              <w:ind w:firstLine="720"/>
              <w:jc w:val="both"/>
            </w:pPr>
            <w:r w:rsidRPr="00B82C12">
              <w:rPr>
                <w:b/>
              </w:rPr>
              <w:t xml:space="preserve">В целом расходы по областной адресной инвестиционной программе на 2014 год </w:t>
            </w:r>
            <w:r w:rsidRPr="00B82C12">
              <w:t>в резул</w:t>
            </w:r>
            <w:r w:rsidRPr="00B82C12">
              <w:t>ь</w:t>
            </w:r>
            <w:r w:rsidRPr="00B82C12">
              <w:t>тате вносимых изменений</w:t>
            </w:r>
            <w:r w:rsidRPr="00B82C12">
              <w:rPr>
                <w:b/>
              </w:rPr>
              <w:t xml:space="preserve"> увеличиваются на 20,95 млн. рублей</w:t>
            </w:r>
            <w:r w:rsidRPr="00B82C12">
              <w:t xml:space="preserve"> (по программной части) и составят 3 335,75 млн. рублей. </w:t>
            </w:r>
          </w:p>
          <w:p w:rsidR="00B82C12" w:rsidRPr="00B82C12" w:rsidRDefault="00B82C12" w:rsidP="00B82C12">
            <w:pPr>
              <w:ind w:firstLine="720"/>
              <w:jc w:val="both"/>
            </w:pPr>
            <w:r w:rsidRPr="00B82C12">
              <w:t>Общее увеличение расходов по адресной и</w:t>
            </w:r>
            <w:r w:rsidRPr="00B82C12">
              <w:t>н</w:t>
            </w:r>
            <w:r w:rsidRPr="00B82C12">
              <w:t>вестиционной программе на 20 952,4 тыс. рублей, в том числе:</w:t>
            </w:r>
          </w:p>
          <w:p w:rsidR="00B82C12" w:rsidRPr="00B82C12" w:rsidRDefault="00B82C12" w:rsidP="00B82C12">
            <w:pPr>
              <w:ind w:firstLine="720"/>
              <w:jc w:val="both"/>
            </w:pPr>
            <w:proofErr w:type="gramStart"/>
            <w:r w:rsidRPr="00B82C12">
              <w:t>- увеличение ассигнований на реализацию г</w:t>
            </w:r>
            <w:r w:rsidRPr="00B82C12">
              <w:t>о</w:t>
            </w:r>
            <w:r w:rsidRPr="00B82C12">
              <w:t>сударственной программы «Обеспечение качестве</w:t>
            </w:r>
            <w:r w:rsidRPr="00B82C12">
              <w:t>н</w:t>
            </w:r>
            <w:r w:rsidRPr="00B82C12">
              <w:t xml:space="preserve">ным, доступным жильем и объектами инженерной инфраструктуры населения Архангельской области (2014-2020 годы)» в сумме </w:t>
            </w:r>
            <w:r w:rsidRPr="00B82C12">
              <w:rPr>
                <w:b/>
              </w:rPr>
              <w:t>10 558,3 тыс. рублей</w:t>
            </w:r>
            <w:r w:rsidRPr="00B82C12">
              <w:t xml:space="preserve"> (на подготовку территорий в г. Вельске - 3 873,8 тыс. рублей, на строительство 20-ти квартирного жилого дома в г. </w:t>
            </w:r>
            <w:proofErr w:type="spellStart"/>
            <w:r w:rsidRPr="00B82C12">
              <w:t>Няндома</w:t>
            </w:r>
            <w:proofErr w:type="spellEnd"/>
            <w:r w:rsidRPr="00B82C12">
              <w:t xml:space="preserve"> – 3500,5 тыс. рублей, на приобр</w:t>
            </w:r>
            <w:r w:rsidRPr="00B82C12">
              <w:t>е</w:t>
            </w:r>
            <w:r w:rsidRPr="00B82C12">
              <w:t>тение 6-ти жилых помещений в Лешуконском районе – 3 184,0 тыс. рублей);</w:t>
            </w:r>
            <w:proofErr w:type="gramEnd"/>
          </w:p>
          <w:p w:rsidR="00B82C12" w:rsidRPr="00B82C12" w:rsidRDefault="00B82C12" w:rsidP="00B82C12">
            <w:pPr>
              <w:ind w:firstLine="720"/>
              <w:jc w:val="both"/>
            </w:pPr>
            <w:r w:rsidRPr="00B82C12">
              <w:t>- увеличение ассигнований на реализацию г</w:t>
            </w:r>
            <w:r w:rsidRPr="00B82C12">
              <w:t>о</w:t>
            </w:r>
            <w:r w:rsidRPr="00B82C12">
              <w:t xml:space="preserve">сударственной программы «Развитие образования и науки Архангельской области (2013 – 2018 годы) в сумме </w:t>
            </w:r>
            <w:r w:rsidRPr="00B82C12">
              <w:rPr>
                <w:b/>
              </w:rPr>
              <w:t xml:space="preserve">1 614,3 тыс. рублей </w:t>
            </w:r>
            <w:r w:rsidRPr="00B82C12">
              <w:t xml:space="preserve">(на разработку типового проекта </w:t>
            </w:r>
            <w:proofErr w:type="spellStart"/>
            <w:proofErr w:type="gramStart"/>
            <w:r w:rsidRPr="00B82C12">
              <w:t>школы-детский</w:t>
            </w:r>
            <w:proofErr w:type="spellEnd"/>
            <w:proofErr w:type="gramEnd"/>
            <w:r w:rsidRPr="00B82C12">
              <w:t xml:space="preserve"> сад с привязкой в дер. </w:t>
            </w:r>
            <w:proofErr w:type="spellStart"/>
            <w:r w:rsidRPr="00B82C12">
              <w:t>Ва</w:t>
            </w:r>
            <w:r w:rsidRPr="00B82C12">
              <w:t>й</w:t>
            </w:r>
            <w:r w:rsidRPr="00B82C12">
              <w:t>муша</w:t>
            </w:r>
            <w:proofErr w:type="spellEnd"/>
            <w:r w:rsidRPr="00B82C12">
              <w:t xml:space="preserve"> </w:t>
            </w:r>
            <w:proofErr w:type="spellStart"/>
            <w:r w:rsidRPr="00B82C12">
              <w:t>Пинежского</w:t>
            </w:r>
            <w:proofErr w:type="spellEnd"/>
            <w:r w:rsidRPr="00B82C12">
              <w:t xml:space="preserve"> муниципального района); </w:t>
            </w:r>
          </w:p>
          <w:p w:rsidR="00B82C12" w:rsidRPr="00B82C12" w:rsidRDefault="00B82C12" w:rsidP="00B82C12">
            <w:pPr>
              <w:ind w:firstLine="720"/>
              <w:jc w:val="both"/>
            </w:pPr>
            <w:proofErr w:type="gramStart"/>
            <w:r w:rsidRPr="00B82C12">
              <w:t>- увеличение ассигнований на реализацию г</w:t>
            </w:r>
            <w:r w:rsidRPr="00B82C12">
              <w:t>о</w:t>
            </w:r>
            <w:r w:rsidRPr="00B82C12">
              <w:t>сударственной программы «Патриотическое восп</w:t>
            </w:r>
            <w:r w:rsidRPr="00B82C12">
              <w:t>и</w:t>
            </w:r>
            <w:r w:rsidRPr="00B82C12">
              <w:t>тание, развитие физической культуры, спорта, т</w:t>
            </w:r>
            <w:r w:rsidRPr="00B82C12">
              <w:t>у</w:t>
            </w:r>
            <w:r w:rsidRPr="00B82C12">
              <w:t>ризма и повышение эффективности реализации м</w:t>
            </w:r>
            <w:r w:rsidRPr="00B82C12">
              <w:t>о</w:t>
            </w:r>
            <w:r w:rsidRPr="00B82C12">
              <w:t>лодежной политики в Архангельской области (2014-2020 годы)» в сумме</w:t>
            </w:r>
            <w:r w:rsidRPr="00B82C12">
              <w:rPr>
                <w:b/>
              </w:rPr>
              <w:t xml:space="preserve"> 8 230,1 тыс. рублей</w:t>
            </w:r>
            <w:r w:rsidRPr="00B82C12">
              <w:t xml:space="preserve"> для оплаты выполненных работ по подключению к водопрово</w:t>
            </w:r>
            <w:r w:rsidRPr="00B82C12">
              <w:t>д</w:t>
            </w:r>
            <w:r w:rsidRPr="00B82C12">
              <w:t>ной сети спортивного центра с универсальным игр</w:t>
            </w:r>
            <w:r w:rsidRPr="00B82C12">
              <w:t>о</w:t>
            </w:r>
            <w:r w:rsidRPr="00B82C12">
              <w:lastRenderedPageBreak/>
              <w:t>вым залом и плавательным бассейном в г. Арха</w:t>
            </w:r>
            <w:r w:rsidRPr="00B82C12">
              <w:t>н</w:t>
            </w:r>
            <w:r w:rsidRPr="00B82C12">
              <w:t>гельске;</w:t>
            </w:r>
            <w:proofErr w:type="gramEnd"/>
          </w:p>
          <w:p w:rsidR="00B82C12" w:rsidRPr="00B82C12" w:rsidRDefault="00B82C12" w:rsidP="00B82C12">
            <w:pPr>
              <w:ind w:firstLine="720"/>
              <w:jc w:val="both"/>
            </w:pPr>
            <w:r w:rsidRPr="00B82C12">
              <w:t xml:space="preserve">  -  увеличение ассигнований на реализацию государственной программы «Развитие энергетики, связи и жилищно-коммунального хозяйства Арха</w:t>
            </w:r>
            <w:r w:rsidRPr="00B82C12">
              <w:t>н</w:t>
            </w:r>
            <w:r w:rsidRPr="00B82C12">
              <w:t>гельской области (2014 – 2020 годы)» в сумме</w:t>
            </w:r>
            <w:r w:rsidRPr="00B82C12">
              <w:rPr>
                <w:b/>
              </w:rPr>
              <w:t xml:space="preserve">                 2 600,0 тыс. рублей</w:t>
            </w:r>
            <w:r w:rsidRPr="00B82C12">
              <w:t xml:space="preserve"> на строительство газораспред</w:t>
            </w:r>
            <w:r w:rsidRPr="00B82C12">
              <w:t>е</w:t>
            </w:r>
            <w:r w:rsidRPr="00B82C12">
              <w:t xml:space="preserve">лительных сетей в микрорайоне «Заречье» </w:t>
            </w:r>
            <w:proofErr w:type="gramStart"/>
            <w:r w:rsidRPr="00B82C12">
              <w:t>г</w:t>
            </w:r>
            <w:proofErr w:type="gramEnd"/>
            <w:r w:rsidRPr="00B82C12">
              <w:t>. Коря</w:t>
            </w:r>
            <w:r w:rsidRPr="00B82C12">
              <w:t>ж</w:t>
            </w:r>
            <w:r w:rsidRPr="00B82C12">
              <w:t>ме;</w:t>
            </w:r>
          </w:p>
          <w:p w:rsidR="00B82C12" w:rsidRPr="00B82C12" w:rsidRDefault="00B82C12" w:rsidP="00B82C12">
            <w:pPr>
              <w:ind w:firstLine="720"/>
              <w:jc w:val="both"/>
            </w:pPr>
            <w:proofErr w:type="gramStart"/>
            <w:r w:rsidRPr="00B82C12">
              <w:t>- уменьшение ассигнований на реализацию государственной программы «Обеспечение качес</w:t>
            </w:r>
            <w:r w:rsidRPr="00B82C12">
              <w:t>т</w:t>
            </w:r>
            <w:r w:rsidRPr="00B82C12">
              <w:t>венным, доступным жильем и объектами инжене</w:t>
            </w:r>
            <w:r w:rsidRPr="00B82C12">
              <w:t>р</w:t>
            </w:r>
            <w:r w:rsidRPr="00B82C12">
              <w:t>ной инфраструктуры населения Архангельской о</w:t>
            </w:r>
            <w:r w:rsidRPr="00B82C12">
              <w:t>б</w:t>
            </w:r>
            <w:r w:rsidRPr="00B82C12">
              <w:t>ласти (2014-2020 годы)» в сумме</w:t>
            </w:r>
            <w:r w:rsidRPr="00B82C12">
              <w:rPr>
                <w:b/>
              </w:rPr>
              <w:t xml:space="preserve"> 1 979,5 тыс. ру</w:t>
            </w:r>
            <w:r w:rsidRPr="00B82C12">
              <w:rPr>
                <w:b/>
              </w:rPr>
              <w:t>б</w:t>
            </w:r>
            <w:r w:rsidRPr="00B82C12">
              <w:rPr>
                <w:b/>
              </w:rPr>
              <w:t>лей</w:t>
            </w:r>
            <w:r w:rsidRPr="00B82C12">
              <w:t>,</w:t>
            </w:r>
            <w:r w:rsidRPr="00B82C12">
              <w:rPr>
                <w:b/>
              </w:rPr>
              <w:t xml:space="preserve"> </w:t>
            </w:r>
            <w:r w:rsidRPr="00B82C12">
              <w:t>в связи с экономией средств по мероприятию обеспечение земельных участков, предоставляемых многодетным семьям и жилищно-строительным ко</w:t>
            </w:r>
            <w:r w:rsidRPr="00B82C12">
              <w:t>о</w:t>
            </w:r>
            <w:r w:rsidRPr="00B82C12">
              <w:t>перативам, созданным многодетными семьями для ИЖС и ведения личного подсобного хозяйства, об</w:t>
            </w:r>
            <w:r w:rsidRPr="00B82C12">
              <w:t>ъ</w:t>
            </w:r>
            <w:r w:rsidRPr="00B82C12">
              <w:t>ектами инженерной инфраструктуры;</w:t>
            </w:r>
            <w:proofErr w:type="gramEnd"/>
          </w:p>
          <w:p w:rsidR="00B82C12" w:rsidRPr="00B82C12" w:rsidRDefault="00B82C12" w:rsidP="00B82C12">
            <w:pPr>
              <w:ind w:firstLine="720"/>
              <w:jc w:val="both"/>
            </w:pPr>
            <w:proofErr w:type="gramStart"/>
            <w:r w:rsidRPr="00B82C12">
              <w:t>- уменьшение ассигнований на реализацию государственной программы «Защита населения и территорий Архангельской области от чрезвычайных ситуаций, обеспечение пожарной безопасности и безопасности на водных объектах (2014 – 2017 г</w:t>
            </w:r>
            <w:r w:rsidRPr="00B82C12">
              <w:t>о</w:t>
            </w:r>
            <w:r w:rsidRPr="00B82C12">
              <w:t xml:space="preserve">ды)» в сумме                      </w:t>
            </w:r>
            <w:r w:rsidRPr="00B82C12">
              <w:rPr>
                <w:b/>
              </w:rPr>
              <w:t>70,8 тыс. рублей</w:t>
            </w:r>
            <w:r w:rsidRPr="00B82C12">
              <w:t>,</w:t>
            </w:r>
            <w:r w:rsidRPr="00B82C12">
              <w:rPr>
                <w:b/>
              </w:rPr>
              <w:t xml:space="preserve"> </w:t>
            </w:r>
            <w:r w:rsidRPr="00B82C12">
              <w:t>в связи с экономией средств по мероприятию корректировка проекта комплекс пожарного депо и базы ОГУ «А</w:t>
            </w:r>
            <w:r w:rsidRPr="00B82C12">
              <w:t>р</w:t>
            </w:r>
            <w:r w:rsidRPr="00B82C12">
              <w:t>хангельская служба спасения» в районе Майская горка.</w:t>
            </w:r>
            <w:proofErr w:type="gramEnd"/>
          </w:p>
          <w:p w:rsidR="00B82C12" w:rsidRPr="00B82C12" w:rsidRDefault="00B82C12" w:rsidP="00B82C12">
            <w:pPr>
              <w:ind w:firstLine="720"/>
              <w:jc w:val="both"/>
            </w:pPr>
            <w:r w:rsidRPr="00B82C12">
              <w:t xml:space="preserve">В целом </w:t>
            </w:r>
            <w:r w:rsidRPr="00B82C12">
              <w:rPr>
                <w:b/>
              </w:rPr>
              <w:t>расходы по государственным пр</w:t>
            </w:r>
            <w:r w:rsidRPr="00B82C12">
              <w:rPr>
                <w:b/>
              </w:rPr>
              <w:t>о</w:t>
            </w:r>
            <w:r w:rsidRPr="00B82C12">
              <w:rPr>
                <w:b/>
              </w:rPr>
              <w:t>граммам Архангельской области на 2014 год</w:t>
            </w:r>
            <w:r w:rsidRPr="00B82C12">
              <w:t xml:space="preserve"> в р</w:t>
            </w:r>
            <w:r w:rsidRPr="00B82C12">
              <w:t>е</w:t>
            </w:r>
            <w:r w:rsidRPr="00B82C12">
              <w:t xml:space="preserve">зультате вносимых изменений </w:t>
            </w:r>
            <w:r w:rsidRPr="00B82C12">
              <w:rPr>
                <w:b/>
              </w:rPr>
              <w:t xml:space="preserve">увеличиваются на                     1 427,02 млн. рублей </w:t>
            </w:r>
            <w:r w:rsidRPr="00B82C12">
              <w:t>(«Развитие здравоохранения Архангельской области (2013 – 2020 годы)» на су</w:t>
            </w:r>
            <w:r w:rsidRPr="00B82C12">
              <w:t>м</w:t>
            </w:r>
            <w:r w:rsidRPr="00B82C12">
              <w:t>му 72,34 млн. рублей; «Развитие образования и науки Архангельской области (2013 – 2018 годы)» на су</w:t>
            </w:r>
            <w:r w:rsidRPr="00B82C12">
              <w:t>м</w:t>
            </w:r>
            <w:r w:rsidRPr="00B82C12">
              <w:lastRenderedPageBreak/>
              <w:t>му 537,12 млн. рублей; «Социальная поддержка гр</w:t>
            </w:r>
            <w:r w:rsidRPr="00B82C12">
              <w:t>а</w:t>
            </w:r>
            <w:r w:rsidRPr="00B82C12">
              <w:t>ждан в Архангельской области (2013 – 2018 годы)» на сумму 35,0 млн. рублей; «Культура Русского С</w:t>
            </w:r>
            <w:r w:rsidRPr="00B82C12">
              <w:t>е</w:t>
            </w:r>
            <w:r w:rsidRPr="00B82C12">
              <w:t>вера (2013 – 2020 годы)» на сумму 4,93 млн. рублей; «Развитие сельского хозяйства и регулирования ры</w:t>
            </w:r>
            <w:r w:rsidRPr="00B82C12">
              <w:t>н</w:t>
            </w:r>
            <w:r w:rsidRPr="00B82C12">
              <w:t>ков сельскохозяйственной продукции, сырья и пр</w:t>
            </w:r>
            <w:r w:rsidRPr="00B82C12">
              <w:t>о</w:t>
            </w:r>
            <w:r w:rsidRPr="00B82C12">
              <w:t xml:space="preserve">довольствия Архангельской области на 2013 – 2016 годы» на сумму 409,0 млн. рублей; </w:t>
            </w:r>
            <w:proofErr w:type="gramStart"/>
            <w:r w:rsidRPr="00B82C12">
              <w:t>«Обеспечение к</w:t>
            </w:r>
            <w:r w:rsidRPr="00B82C12">
              <w:t>а</w:t>
            </w:r>
            <w:r w:rsidRPr="00B82C12">
              <w:t>чественным, доступным жильем и объектами инж</w:t>
            </w:r>
            <w:r w:rsidRPr="00B82C12">
              <w:t>е</w:t>
            </w:r>
            <w:r w:rsidRPr="00B82C12">
              <w:t>нерной инфраструктуры населения Архангельской области (2014 – 2020 годы)» на сумму 32,54 млн. рублей; «Содействие занятости населения Арха</w:t>
            </w:r>
            <w:r w:rsidRPr="00B82C12">
              <w:t>н</w:t>
            </w:r>
            <w:r w:rsidRPr="00B82C12">
              <w:t xml:space="preserve">гельской </w:t>
            </w:r>
            <w:r w:rsidRPr="00B82C12">
              <w:rPr>
                <w:b/>
                <w:i/>
              </w:rPr>
              <w:t>уменьшены на сумму 0,59 млн. рублей</w:t>
            </w:r>
            <w:r w:rsidRPr="00B82C12">
              <w:t>; «Защита населения и территорий Архангельской о</w:t>
            </w:r>
            <w:r w:rsidRPr="00B82C12">
              <w:t>б</w:t>
            </w:r>
            <w:r w:rsidRPr="00B82C12">
              <w:t>ласти от чрезвычайных ситуаций, обеспечение п</w:t>
            </w:r>
            <w:r w:rsidRPr="00B82C12">
              <w:t>о</w:t>
            </w:r>
            <w:r w:rsidRPr="00B82C12">
              <w:t>жарной безопасности и безопасности на водных об</w:t>
            </w:r>
            <w:r w:rsidRPr="00B82C12">
              <w:t>ъ</w:t>
            </w:r>
            <w:r w:rsidRPr="00B82C12">
              <w:t xml:space="preserve">ектах (2014 – 2017 годы)» </w:t>
            </w:r>
            <w:r w:rsidRPr="00B82C12">
              <w:rPr>
                <w:b/>
                <w:i/>
              </w:rPr>
              <w:t>уменьшены на сумму 0,07 млн. рублей</w:t>
            </w:r>
            <w:r w:rsidRPr="00B82C12">
              <w:t>;</w:t>
            </w:r>
            <w:proofErr w:type="gramEnd"/>
            <w:r w:rsidRPr="00B82C12">
              <w:t xml:space="preserve"> </w:t>
            </w:r>
            <w:proofErr w:type="gramStart"/>
            <w:r w:rsidRPr="00B82C12">
              <w:t>«Охрана окружающей среды, воспрои</w:t>
            </w:r>
            <w:r w:rsidRPr="00B82C12">
              <w:t>з</w:t>
            </w:r>
            <w:r w:rsidRPr="00B82C12">
              <w:t>водство и использование природных ресурсов А</w:t>
            </w:r>
            <w:r w:rsidRPr="00B82C12">
              <w:t>р</w:t>
            </w:r>
            <w:r w:rsidRPr="00B82C12">
              <w:t>хангельской области (2014 – 2020 годы)» на сумму 22,19 млн. рублей;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2020 г</w:t>
            </w:r>
            <w:r w:rsidRPr="00B82C12">
              <w:t>о</w:t>
            </w:r>
            <w:r w:rsidRPr="00B82C12">
              <w:t>ды)» на сумму 7,71 млн. рублей; «Экономическое развитие и инвестиционная деятельность в Арха</w:t>
            </w:r>
            <w:r w:rsidRPr="00B82C12">
              <w:t>н</w:t>
            </w:r>
            <w:r w:rsidRPr="00B82C12">
              <w:t>гельской области (2014 – 2020 годы)» на 3,17 млн. рублей;</w:t>
            </w:r>
            <w:proofErr w:type="gramEnd"/>
            <w:r w:rsidRPr="00B82C12">
              <w:t xml:space="preserve"> «Развитие лесного комплекса Архангельской области (2014 – 2020 годы)» на сумму 1,33 млн. ру</w:t>
            </w:r>
            <w:r w:rsidRPr="00B82C12">
              <w:t>б</w:t>
            </w:r>
            <w:r w:rsidRPr="00B82C12">
              <w:t>лей; «Развитие энергетики, связи и жилищно-коммунального хозяйства Архангельской области (2014 – 2020 годы)» на сумму 181,97 млн. рублей; «Развитие местного самоуправления в Архангел</w:t>
            </w:r>
            <w:r w:rsidRPr="00B82C12">
              <w:t>ь</w:t>
            </w:r>
            <w:r w:rsidRPr="00B82C12">
              <w:t>ской области и государственная поддержка социал</w:t>
            </w:r>
            <w:r w:rsidRPr="00B82C12">
              <w:t>ь</w:t>
            </w:r>
            <w:r w:rsidRPr="00B82C12">
              <w:t xml:space="preserve">но ориентированных некоммерческих организаций (2014 – 2020 годы)» на сумму 6,29 млн. рублей;  </w:t>
            </w:r>
            <w:proofErr w:type="gramStart"/>
            <w:r w:rsidRPr="00B82C12">
              <w:t>«Развитие транспортной системы Архангельской о</w:t>
            </w:r>
            <w:r w:rsidRPr="00B82C12">
              <w:t>б</w:t>
            </w:r>
            <w:r w:rsidRPr="00B82C12">
              <w:lastRenderedPageBreak/>
              <w:t xml:space="preserve">ласти (2014 – 2020 годы)» </w:t>
            </w:r>
            <w:r w:rsidRPr="00B82C12">
              <w:rPr>
                <w:b/>
                <w:i/>
              </w:rPr>
              <w:t>уменьшены на сумму  1,35 млн. рублей</w:t>
            </w:r>
            <w:r w:rsidRPr="00B82C12">
              <w:t>; «Развитие инфраструктуры Соловецк</w:t>
            </w:r>
            <w:r w:rsidRPr="00B82C12">
              <w:t>о</w:t>
            </w:r>
            <w:r w:rsidRPr="00B82C12">
              <w:t xml:space="preserve">го архипелага (2014 – 2019 годы)» </w:t>
            </w:r>
            <w:r w:rsidRPr="00B82C12">
              <w:rPr>
                <w:b/>
                <w:i/>
              </w:rPr>
              <w:t>уменьшены на сумму 0,55 млн. рублей</w:t>
            </w:r>
            <w:r w:rsidRPr="00B82C12">
              <w:t xml:space="preserve">; «Развитие имущественно - земельных отношений Архангельской области (2014 – 2018 годы)» </w:t>
            </w:r>
            <w:r w:rsidRPr="00B82C12">
              <w:rPr>
                <w:b/>
                <w:i/>
              </w:rPr>
              <w:t>уменьшены на сумму 0,06 млн. ру</w:t>
            </w:r>
            <w:r w:rsidRPr="00B82C12">
              <w:rPr>
                <w:b/>
                <w:i/>
              </w:rPr>
              <w:t>б</w:t>
            </w:r>
            <w:r w:rsidRPr="00B82C12">
              <w:rPr>
                <w:b/>
                <w:i/>
              </w:rPr>
              <w:t>лей</w:t>
            </w:r>
            <w:r w:rsidRPr="00B82C12">
              <w:t xml:space="preserve">; «Управление государственными финансами и государственным долгом Архангельской области (2014 – 2016 годы)» </w:t>
            </w:r>
            <w:r w:rsidRPr="00B82C12">
              <w:rPr>
                <w:b/>
                <w:i/>
              </w:rPr>
              <w:t>уменьшены на сумму 0,03 млн. рублей</w:t>
            </w:r>
            <w:r w:rsidRPr="00B82C12">
              <w:t>;</w:t>
            </w:r>
            <w:proofErr w:type="gramEnd"/>
            <w:r w:rsidRPr="00B82C12">
              <w:t xml:space="preserve"> «Эффективное государственное управление в Архангельской области (2014 – 2018 годы)» 59,76 млн. рублей; «Устойчивое развитие сельских терр</w:t>
            </w:r>
            <w:r w:rsidRPr="00B82C12">
              <w:t>и</w:t>
            </w:r>
            <w:r w:rsidRPr="00B82C12">
              <w:t xml:space="preserve">торий Архангельской области (2014 – 2017 годы)» на сумму 56,3 млн. рублей), </w:t>
            </w:r>
            <w:r w:rsidRPr="00B82C12">
              <w:rPr>
                <w:b/>
              </w:rPr>
              <w:t>расходы по иным пр</w:t>
            </w:r>
            <w:r w:rsidRPr="00B82C12">
              <w:rPr>
                <w:b/>
              </w:rPr>
              <w:t>о</w:t>
            </w:r>
            <w:r w:rsidRPr="00B82C12">
              <w:rPr>
                <w:b/>
              </w:rPr>
              <w:t>граммам Архангельской области увеличиваются на 1 917,99 млн. рублей (</w:t>
            </w:r>
            <w:r w:rsidRPr="00B82C12">
              <w:t>ведомственная целевая программа Архангельской области «Выполнение м</w:t>
            </w:r>
            <w:r w:rsidRPr="00B82C12">
              <w:t>е</w:t>
            </w:r>
            <w:r w:rsidRPr="00B82C12">
              <w:t xml:space="preserve">роприятий по развитию социальной и инженерной </w:t>
            </w:r>
            <w:proofErr w:type="gramStart"/>
            <w:r w:rsidRPr="00B82C12">
              <w:t>инфраструктуры</w:t>
            </w:r>
            <w:proofErr w:type="gramEnd"/>
            <w:r w:rsidRPr="00B82C12">
              <w:t xml:space="preserve"> ЗАТО Мирный в рамках федерал</w:t>
            </w:r>
            <w:r w:rsidRPr="00B82C12">
              <w:t>ь</w:t>
            </w:r>
            <w:r w:rsidRPr="00B82C12">
              <w:t>ной целевой программы «Развитие российских ко</w:t>
            </w:r>
            <w:r w:rsidRPr="00B82C12">
              <w:t>с</w:t>
            </w:r>
            <w:r w:rsidRPr="00B82C12">
              <w:t>модромов на 2006 – 2015 годы»).</w:t>
            </w:r>
          </w:p>
          <w:p w:rsidR="00B82C12" w:rsidRPr="00B82C12" w:rsidRDefault="00B82C12" w:rsidP="00B82C12">
            <w:pPr>
              <w:ind w:firstLine="720"/>
              <w:jc w:val="both"/>
            </w:pPr>
            <w:r w:rsidRPr="00B82C12">
              <w:t>Предлагается внести иные отдельные измен</w:t>
            </w:r>
            <w:r w:rsidRPr="00B82C12">
              <w:t>е</w:t>
            </w:r>
            <w:r w:rsidRPr="00B82C12">
              <w:t>ния и дополнения в областной закон об областном бюджете.</w:t>
            </w:r>
          </w:p>
          <w:p w:rsidR="00B82C12" w:rsidRPr="00B82C12" w:rsidRDefault="00B82C12" w:rsidP="00B82C12">
            <w:pPr>
              <w:ind w:firstLine="720"/>
              <w:jc w:val="both"/>
            </w:pPr>
            <w:proofErr w:type="gramStart"/>
            <w:r w:rsidRPr="00B82C12">
              <w:t>На данный законопроект поступило заключ</w:t>
            </w:r>
            <w:r w:rsidRPr="00B82C12">
              <w:t>е</w:t>
            </w:r>
            <w:r w:rsidRPr="00B82C12">
              <w:t>ние контрольно-счетной палаты Архангельской о</w:t>
            </w:r>
            <w:r w:rsidRPr="00B82C12">
              <w:t>б</w:t>
            </w:r>
            <w:r w:rsidRPr="00B82C12">
              <w:t>ласти, в котором содержатся замечания, выявленные в ходе проведения экспертизы проекта, в части: н</w:t>
            </w:r>
            <w:r w:rsidRPr="00B82C12">
              <w:t>е</w:t>
            </w:r>
            <w:r w:rsidRPr="00B82C12">
              <w:t>обходимости (по мнению контрольно-счетной пал</w:t>
            </w:r>
            <w:r w:rsidRPr="00B82C12">
              <w:t>а</w:t>
            </w:r>
            <w:r w:rsidRPr="00B82C12">
              <w:t>ты Архангельской области) внесения уточняющих норм  в абзац пятый дефиса первого и абзац четве</w:t>
            </w:r>
            <w:r w:rsidRPr="00B82C12">
              <w:t>р</w:t>
            </w:r>
            <w:r w:rsidRPr="00B82C12">
              <w:t>тый дефиса второго подпункта 5 статьи 1 законопр</w:t>
            </w:r>
            <w:r w:rsidRPr="00B82C12">
              <w:t>о</w:t>
            </w:r>
            <w:r w:rsidRPr="00B82C12">
              <w:t>екта (по нераспределенным резервам на мероприятия по: проведению оздоровительной кампании детей за счет средств областного</w:t>
            </w:r>
            <w:proofErr w:type="gramEnd"/>
            <w:r w:rsidRPr="00B82C12">
              <w:t xml:space="preserve"> бюджета и модернизации региональных систем дошкольного образования); в части необходимости (по мнению контрольно-</w:t>
            </w:r>
            <w:r w:rsidRPr="00B82C12">
              <w:lastRenderedPageBreak/>
              <w:t>счетной палаты Архангельской области) внесения уточняющих норм в Порядки предоставления субс</w:t>
            </w:r>
            <w:r w:rsidRPr="00B82C12">
              <w:t>и</w:t>
            </w:r>
            <w:r w:rsidRPr="00B82C12">
              <w:t>дий (приложение № 18 к закону о бюджете пункты 1.14, 2.1, 2.16, 3.15, 4.15, 5.15) подпункта 18 статьи                                     1 законопроекта; отсутствия положительного закл</w:t>
            </w:r>
            <w:r w:rsidRPr="00B82C12">
              <w:t>ю</w:t>
            </w:r>
            <w:r w:rsidRPr="00B82C12">
              <w:t xml:space="preserve">чения государственной экспертизы на строительство </w:t>
            </w:r>
            <w:proofErr w:type="gramStart"/>
            <w:r w:rsidRPr="00B82C12">
              <w:t>объекта незавершенного строительства представ</w:t>
            </w:r>
            <w:r w:rsidRPr="00B82C12">
              <w:t>и</w:t>
            </w:r>
            <w:r w:rsidRPr="00B82C12">
              <w:t>тельства администрации Архангельской области</w:t>
            </w:r>
            <w:proofErr w:type="gramEnd"/>
            <w:r w:rsidRPr="00B82C12">
              <w:t xml:space="preserve"> в поселке Соловецкий и утверждения дополнительного финансирования в сумме                     7,0 млн. рублей при неиспользованных имеющихся ассигнованиях.  </w:t>
            </w:r>
          </w:p>
          <w:p w:rsidR="00B82C12" w:rsidRPr="00B82C12" w:rsidRDefault="00B82C12" w:rsidP="00B82C12">
            <w:pPr>
              <w:pStyle w:val="a6"/>
              <w:ind w:firstLine="708"/>
              <w:jc w:val="both"/>
              <w:rPr>
                <w:sz w:val="24"/>
                <w:szCs w:val="24"/>
              </w:rPr>
            </w:pPr>
            <w:r w:rsidRPr="00B82C12">
              <w:rPr>
                <w:sz w:val="24"/>
                <w:szCs w:val="24"/>
              </w:rPr>
              <w:t>На законопроект имеется заключение гос</w:t>
            </w:r>
            <w:r w:rsidRPr="00B82C12">
              <w:rPr>
                <w:sz w:val="24"/>
                <w:szCs w:val="24"/>
              </w:rPr>
              <w:t>у</w:t>
            </w:r>
            <w:r w:rsidRPr="00B82C12">
              <w:rPr>
                <w:sz w:val="24"/>
                <w:szCs w:val="24"/>
              </w:rPr>
              <w:t>дарственно-правового управления Архангельского областного Собрания депутатов,</w:t>
            </w:r>
            <w:r w:rsidRPr="00B82C12">
              <w:rPr>
                <w:b/>
                <w:sz w:val="24"/>
                <w:szCs w:val="24"/>
              </w:rPr>
              <w:t xml:space="preserve"> </w:t>
            </w:r>
            <w:r w:rsidRPr="00B82C12">
              <w:rPr>
                <w:sz w:val="24"/>
                <w:szCs w:val="24"/>
              </w:rPr>
              <w:t>в котором указыв</w:t>
            </w:r>
            <w:r w:rsidRPr="00B82C12">
              <w:rPr>
                <w:sz w:val="24"/>
                <w:szCs w:val="24"/>
              </w:rPr>
              <w:t>а</w:t>
            </w:r>
            <w:r w:rsidRPr="00B82C12">
              <w:rPr>
                <w:sz w:val="24"/>
                <w:szCs w:val="24"/>
              </w:rPr>
              <w:t>ется, что законопроект нуждается в редакционно-технической доработке ко второму чтению.</w:t>
            </w:r>
          </w:p>
          <w:p w:rsidR="00B82C12" w:rsidRPr="00B82C12" w:rsidRDefault="00B82C12" w:rsidP="00B82C12">
            <w:pPr>
              <w:pStyle w:val="a6"/>
              <w:ind w:firstLine="708"/>
              <w:jc w:val="both"/>
              <w:rPr>
                <w:sz w:val="24"/>
                <w:szCs w:val="24"/>
              </w:rPr>
            </w:pPr>
            <w:r w:rsidRPr="00B82C12">
              <w:rPr>
                <w:sz w:val="24"/>
                <w:szCs w:val="24"/>
              </w:rPr>
              <w:t>На данный законопроект поступило 7 попр</w:t>
            </w:r>
            <w:r w:rsidRPr="00B82C12">
              <w:rPr>
                <w:sz w:val="24"/>
                <w:szCs w:val="24"/>
              </w:rPr>
              <w:t>а</w:t>
            </w:r>
            <w:r w:rsidRPr="00B82C12">
              <w:rPr>
                <w:sz w:val="24"/>
                <w:szCs w:val="24"/>
              </w:rPr>
              <w:t>вок: 6 поправок от Правительства Архангельской о</w:t>
            </w:r>
            <w:r w:rsidRPr="00B82C12">
              <w:rPr>
                <w:sz w:val="24"/>
                <w:szCs w:val="24"/>
              </w:rPr>
              <w:t>б</w:t>
            </w:r>
            <w:r w:rsidRPr="00B82C12">
              <w:rPr>
                <w:sz w:val="24"/>
                <w:szCs w:val="24"/>
              </w:rPr>
              <w:t>ласти и 1 поправка редакционно-технического хара</w:t>
            </w:r>
            <w:r w:rsidRPr="00B82C12">
              <w:rPr>
                <w:sz w:val="24"/>
                <w:szCs w:val="24"/>
              </w:rPr>
              <w:t>к</w:t>
            </w:r>
            <w:r w:rsidRPr="00B82C12">
              <w:rPr>
                <w:sz w:val="24"/>
                <w:szCs w:val="24"/>
              </w:rPr>
              <w:t xml:space="preserve">тера от депутата областного Собрания депутатов                                 </w:t>
            </w:r>
            <w:proofErr w:type="spellStart"/>
            <w:r w:rsidRPr="00B82C12">
              <w:rPr>
                <w:sz w:val="24"/>
                <w:szCs w:val="24"/>
              </w:rPr>
              <w:t>Ухина</w:t>
            </w:r>
            <w:proofErr w:type="spellEnd"/>
            <w:r w:rsidRPr="00B82C12">
              <w:rPr>
                <w:sz w:val="24"/>
                <w:szCs w:val="24"/>
              </w:rPr>
              <w:t xml:space="preserve"> Е.В. Результаты голосования по поправкам отражены в сводной таблице поправок.</w:t>
            </w:r>
          </w:p>
          <w:p w:rsidR="00B82C12" w:rsidRPr="00B82C12" w:rsidRDefault="00B82C12" w:rsidP="00B82C12">
            <w:pPr>
              <w:pStyle w:val="a6"/>
              <w:ind w:firstLine="708"/>
              <w:jc w:val="both"/>
              <w:rPr>
                <w:sz w:val="24"/>
                <w:szCs w:val="24"/>
              </w:rPr>
            </w:pPr>
            <w:proofErr w:type="gramStart"/>
            <w:r w:rsidRPr="00B82C12">
              <w:rPr>
                <w:b/>
                <w:sz w:val="24"/>
                <w:szCs w:val="24"/>
              </w:rPr>
              <w:t>Поправкой № 1 Правительства Архангел</w:t>
            </w:r>
            <w:r w:rsidRPr="00B82C12">
              <w:rPr>
                <w:b/>
                <w:sz w:val="24"/>
                <w:szCs w:val="24"/>
              </w:rPr>
              <w:t>ь</w:t>
            </w:r>
            <w:r w:rsidRPr="00B82C12">
              <w:rPr>
                <w:b/>
                <w:sz w:val="24"/>
                <w:szCs w:val="24"/>
              </w:rPr>
              <w:t>ской области</w:t>
            </w:r>
            <w:r w:rsidRPr="00B82C12">
              <w:rPr>
                <w:sz w:val="24"/>
                <w:szCs w:val="24"/>
              </w:rPr>
              <w:t xml:space="preserve"> </w:t>
            </w:r>
            <w:r w:rsidRPr="00B82C12">
              <w:rPr>
                <w:b/>
                <w:sz w:val="24"/>
                <w:szCs w:val="24"/>
              </w:rPr>
              <w:t>предлагается увеличить доходную и расходную часть областного бюджета</w:t>
            </w:r>
            <w:r w:rsidRPr="00B82C12">
              <w:rPr>
                <w:sz w:val="24"/>
                <w:szCs w:val="24"/>
              </w:rPr>
              <w:t xml:space="preserve"> по мин</w:t>
            </w:r>
            <w:r w:rsidRPr="00B82C12">
              <w:rPr>
                <w:sz w:val="24"/>
                <w:szCs w:val="24"/>
              </w:rPr>
              <w:t>и</w:t>
            </w:r>
            <w:r w:rsidRPr="00B82C12">
              <w:rPr>
                <w:sz w:val="24"/>
                <w:szCs w:val="24"/>
              </w:rPr>
              <w:t>стерству топливно-энергетического комплекса и ж</w:t>
            </w:r>
            <w:r w:rsidRPr="00B82C12">
              <w:rPr>
                <w:sz w:val="24"/>
                <w:szCs w:val="24"/>
              </w:rPr>
              <w:t>и</w:t>
            </w:r>
            <w:r w:rsidRPr="00B82C12">
              <w:rPr>
                <w:sz w:val="24"/>
                <w:szCs w:val="24"/>
              </w:rPr>
              <w:t>лищно-коммунального хозяйства Архангельской о</w:t>
            </w:r>
            <w:r w:rsidRPr="00B82C12">
              <w:rPr>
                <w:sz w:val="24"/>
                <w:szCs w:val="24"/>
              </w:rPr>
              <w:t>б</w:t>
            </w:r>
            <w:r w:rsidRPr="00B82C12">
              <w:rPr>
                <w:sz w:val="24"/>
                <w:szCs w:val="24"/>
              </w:rPr>
              <w:t>ласти за счет средств Фонда ЖКХ на обеспечение мероприятий по переселению граждан из аварийного жилищного фонда в соответствии с новыми распр</w:t>
            </w:r>
            <w:r w:rsidRPr="00B82C12">
              <w:rPr>
                <w:sz w:val="24"/>
                <w:szCs w:val="24"/>
              </w:rPr>
              <w:t>е</w:t>
            </w:r>
            <w:r w:rsidRPr="00B82C12">
              <w:rPr>
                <w:sz w:val="24"/>
                <w:szCs w:val="24"/>
              </w:rPr>
              <w:t xml:space="preserve">деленными лимитами на 2014 год </w:t>
            </w:r>
            <w:r w:rsidRPr="00B82C12">
              <w:rPr>
                <w:b/>
                <w:sz w:val="24"/>
                <w:szCs w:val="24"/>
              </w:rPr>
              <w:t>в общей сумме 165 367,1 тыс. рублей</w:t>
            </w:r>
            <w:r w:rsidRPr="00B82C12">
              <w:rPr>
                <w:sz w:val="24"/>
                <w:szCs w:val="24"/>
              </w:rPr>
              <w:t>, в том числе на переселение граждан 2</w:t>
            </w:r>
            <w:proofErr w:type="gramEnd"/>
            <w:r w:rsidRPr="00B82C12">
              <w:rPr>
                <w:sz w:val="24"/>
                <w:szCs w:val="24"/>
              </w:rPr>
              <w:t> 773,3 тыс. рублей, на развитие малоэта</w:t>
            </w:r>
            <w:r w:rsidRPr="00B82C12">
              <w:rPr>
                <w:sz w:val="24"/>
                <w:szCs w:val="24"/>
              </w:rPr>
              <w:t>ж</w:t>
            </w:r>
            <w:r w:rsidRPr="00B82C12">
              <w:rPr>
                <w:sz w:val="24"/>
                <w:szCs w:val="24"/>
              </w:rPr>
              <w:t>ного жилищного строительства 162 593,8 тыс. ру</w:t>
            </w:r>
            <w:r w:rsidRPr="00B82C12">
              <w:rPr>
                <w:sz w:val="24"/>
                <w:szCs w:val="24"/>
              </w:rPr>
              <w:t>б</w:t>
            </w:r>
            <w:r w:rsidRPr="00B82C12">
              <w:rPr>
                <w:sz w:val="24"/>
                <w:szCs w:val="24"/>
              </w:rPr>
              <w:t>лей.</w:t>
            </w:r>
          </w:p>
          <w:p w:rsidR="00B82C12" w:rsidRPr="00B82C12" w:rsidRDefault="00B82C12" w:rsidP="00B82C12">
            <w:pPr>
              <w:pStyle w:val="a6"/>
              <w:ind w:firstLine="708"/>
              <w:jc w:val="both"/>
              <w:rPr>
                <w:sz w:val="24"/>
                <w:szCs w:val="24"/>
              </w:rPr>
            </w:pPr>
            <w:proofErr w:type="gramStart"/>
            <w:r w:rsidRPr="00B82C12">
              <w:rPr>
                <w:b/>
                <w:sz w:val="24"/>
                <w:szCs w:val="24"/>
              </w:rPr>
              <w:t>Поправкой № 2 Правительства Архангел</w:t>
            </w:r>
            <w:r w:rsidRPr="00B82C12">
              <w:rPr>
                <w:b/>
                <w:sz w:val="24"/>
                <w:szCs w:val="24"/>
              </w:rPr>
              <w:t>ь</w:t>
            </w:r>
            <w:r w:rsidRPr="00B82C12">
              <w:rPr>
                <w:b/>
                <w:sz w:val="24"/>
                <w:szCs w:val="24"/>
              </w:rPr>
              <w:t>ской области</w:t>
            </w:r>
            <w:r w:rsidRPr="00B82C12">
              <w:rPr>
                <w:sz w:val="24"/>
                <w:szCs w:val="24"/>
              </w:rPr>
              <w:t xml:space="preserve"> </w:t>
            </w:r>
            <w:r w:rsidRPr="00B82C12">
              <w:rPr>
                <w:b/>
                <w:sz w:val="24"/>
                <w:szCs w:val="24"/>
              </w:rPr>
              <w:t xml:space="preserve">предлагается перераспределить </w:t>
            </w:r>
            <w:r w:rsidRPr="00B82C12">
              <w:rPr>
                <w:b/>
                <w:sz w:val="24"/>
                <w:szCs w:val="24"/>
              </w:rPr>
              <w:lastRenderedPageBreak/>
              <w:t>средства в сумме 76 930,0 тыс. рублей</w:t>
            </w:r>
            <w:r w:rsidRPr="00B82C12">
              <w:rPr>
                <w:sz w:val="24"/>
                <w:szCs w:val="24"/>
              </w:rPr>
              <w:t>: уменьшить резервные средства, предусмотренные для финанс</w:t>
            </w:r>
            <w:r w:rsidRPr="00B82C12">
              <w:rPr>
                <w:sz w:val="24"/>
                <w:szCs w:val="24"/>
              </w:rPr>
              <w:t>о</w:t>
            </w:r>
            <w:r w:rsidRPr="00B82C12">
              <w:rPr>
                <w:sz w:val="24"/>
                <w:szCs w:val="24"/>
              </w:rPr>
              <w:t>вого обеспечения повышения средней заработной платы отдельных категорий работников в целях ре</w:t>
            </w:r>
            <w:r w:rsidRPr="00B82C12">
              <w:rPr>
                <w:sz w:val="24"/>
                <w:szCs w:val="24"/>
              </w:rPr>
              <w:t>а</w:t>
            </w:r>
            <w:r w:rsidRPr="00B82C12">
              <w:rPr>
                <w:sz w:val="24"/>
                <w:szCs w:val="24"/>
              </w:rPr>
              <w:t xml:space="preserve">лизации Указов Президента Российской Федерации на общую сумму </w:t>
            </w:r>
            <w:r w:rsidRPr="00B82C12">
              <w:rPr>
                <w:b/>
                <w:i/>
                <w:sz w:val="24"/>
                <w:szCs w:val="24"/>
              </w:rPr>
              <w:t>76 930,0 тыс. рублей</w:t>
            </w:r>
            <w:r w:rsidRPr="00B82C12">
              <w:rPr>
                <w:sz w:val="24"/>
                <w:szCs w:val="24"/>
              </w:rPr>
              <w:t xml:space="preserve">, в том числе: в сумме </w:t>
            </w:r>
            <w:r w:rsidRPr="00B82C12">
              <w:rPr>
                <w:b/>
                <w:i/>
                <w:sz w:val="24"/>
                <w:szCs w:val="24"/>
              </w:rPr>
              <w:t>18 800,0 тыс. рублей</w:t>
            </w:r>
            <w:r w:rsidRPr="00B82C12">
              <w:rPr>
                <w:i/>
                <w:sz w:val="24"/>
                <w:szCs w:val="24"/>
              </w:rPr>
              <w:t xml:space="preserve"> </w:t>
            </w:r>
            <w:r w:rsidRPr="00B82C12">
              <w:rPr>
                <w:sz w:val="24"/>
                <w:szCs w:val="24"/>
              </w:rPr>
              <w:t xml:space="preserve">по </w:t>
            </w:r>
            <w:r w:rsidRPr="00B82C12">
              <w:rPr>
                <w:i/>
                <w:sz w:val="24"/>
                <w:szCs w:val="24"/>
              </w:rPr>
              <w:t>министерству здравоохранения Архангельской области</w:t>
            </w:r>
            <w:r w:rsidRPr="00B82C12">
              <w:rPr>
                <w:sz w:val="24"/>
                <w:szCs w:val="24"/>
              </w:rPr>
              <w:t>;</w:t>
            </w:r>
            <w:proofErr w:type="gramEnd"/>
            <w:r w:rsidRPr="00B82C12">
              <w:rPr>
                <w:sz w:val="24"/>
                <w:szCs w:val="24"/>
              </w:rPr>
              <w:t xml:space="preserve"> в сумме </w:t>
            </w:r>
            <w:r w:rsidRPr="00B82C12">
              <w:rPr>
                <w:b/>
                <w:i/>
                <w:sz w:val="24"/>
                <w:szCs w:val="24"/>
              </w:rPr>
              <w:t>26 000,0 тыс. рублей</w:t>
            </w:r>
            <w:r w:rsidRPr="00B82C12">
              <w:rPr>
                <w:sz w:val="24"/>
                <w:szCs w:val="24"/>
              </w:rPr>
              <w:t xml:space="preserve"> по </w:t>
            </w:r>
            <w:r w:rsidRPr="00B82C12">
              <w:rPr>
                <w:i/>
                <w:sz w:val="24"/>
                <w:szCs w:val="24"/>
              </w:rPr>
              <w:t>министерству культуры Архангельской области</w:t>
            </w:r>
            <w:r w:rsidRPr="00B82C12">
              <w:rPr>
                <w:sz w:val="24"/>
                <w:szCs w:val="24"/>
              </w:rPr>
              <w:t xml:space="preserve">; в сумме </w:t>
            </w:r>
            <w:r w:rsidRPr="00B82C12">
              <w:rPr>
                <w:b/>
                <w:i/>
                <w:sz w:val="24"/>
                <w:szCs w:val="24"/>
              </w:rPr>
              <w:t>7 730,0 тыс. рублей</w:t>
            </w:r>
            <w:r w:rsidRPr="00B82C12">
              <w:rPr>
                <w:sz w:val="24"/>
                <w:szCs w:val="24"/>
              </w:rPr>
              <w:t xml:space="preserve"> по </w:t>
            </w:r>
            <w:r w:rsidRPr="00B82C12">
              <w:rPr>
                <w:i/>
                <w:sz w:val="24"/>
                <w:szCs w:val="24"/>
              </w:rPr>
              <w:t>министерству образования и науки Архангельской области</w:t>
            </w:r>
            <w:r w:rsidRPr="00B82C12">
              <w:rPr>
                <w:sz w:val="24"/>
                <w:szCs w:val="24"/>
              </w:rPr>
              <w:t xml:space="preserve">; в сумме </w:t>
            </w:r>
            <w:r w:rsidRPr="00B82C12">
              <w:rPr>
                <w:b/>
                <w:i/>
                <w:sz w:val="24"/>
                <w:szCs w:val="24"/>
              </w:rPr>
              <w:t>24 400,0 тыс. рублей</w:t>
            </w:r>
            <w:r w:rsidRPr="00B82C12">
              <w:rPr>
                <w:sz w:val="24"/>
                <w:szCs w:val="24"/>
              </w:rPr>
              <w:t xml:space="preserve"> по </w:t>
            </w:r>
            <w:r w:rsidRPr="00B82C12">
              <w:rPr>
                <w:i/>
                <w:sz w:val="24"/>
                <w:szCs w:val="24"/>
              </w:rPr>
              <w:t>мин</w:t>
            </w:r>
            <w:r w:rsidRPr="00B82C12">
              <w:rPr>
                <w:i/>
                <w:sz w:val="24"/>
                <w:szCs w:val="24"/>
              </w:rPr>
              <w:t>и</w:t>
            </w:r>
            <w:r w:rsidRPr="00B82C12">
              <w:rPr>
                <w:i/>
                <w:sz w:val="24"/>
                <w:szCs w:val="24"/>
              </w:rPr>
              <w:t xml:space="preserve">стерству труда, занятости и социального развития Архангельской области </w:t>
            </w:r>
            <w:r w:rsidRPr="00B82C12">
              <w:rPr>
                <w:sz w:val="24"/>
                <w:szCs w:val="24"/>
              </w:rPr>
              <w:t>и направить указанные сре</w:t>
            </w:r>
            <w:r w:rsidRPr="00B82C12">
              <w:rPr>
                <w:sz w:val="24"/>
                <w:szCs w:val="24"/>
              </w:rPr>
              <w:t>д</w:t>
            </w:r>
            <w:r w:rsidRPr="00B82C12">
              <w:rPr>
                <w:sz w:val="24"/>
                <w:szCs w:val="24"/>
              </w:rPr>
              <w:t xml:space="preserve">ства отдельным главным распорядителям средств областного бюджета. </w:t>
            </w:r>
          </w:p>
          <w:p w:rsidR="00B82C12" w:rsidRPr="00B82C12" w:rsidRDefault="00B82C12" w:rsidP="00B82C12">
            <w:pPr>
              <w:pStyle w:val="a6"/>
              <w:ind w:firstLine="708"/>
              <w:jc w:val="both"/>
              <w:rPr>
                <w:sz w:val="24"/>
                <w:szCs w:val="24"/>
              </w:rPr>
            </w:pPr>
            <w:r w:rsidRPr="00B82C12">
              <w:rPr>
                <w:sz w:val="24"/>
                <w:szCs w:val="24"/>
              </w:rPr>
              <w:t>Указанные средства предлагается перераспр</w:t>
            </w:r>
            <w:r w:rsidRPr="00B82C12">
              <w:rPr>
                <w:sz w:val="24"/>
                <w:szCs w:val="24"/>
              </w:rPr>
              <w:t>е</w:t>
            </w:r>
            <w:r w:rsidRPr="00B82C12">
              <w:rPr>
                <w:sz w:val="24"/>
                <w:szCs w:val="24"/>
              </w:rPr>
              <w:t xml:space="preserve">делить: </w:t>
            </w:r>
          </w:p>
          <w:p w:rsidR="00B82C12" w:rsidRPr="00B82C12" w:rsidRDefault="00B82C12" w:rsidP="00B82C12">
            <w:pPr>
              <w:pStyle w:val="a6"/>
              <w:ind w:firstLine="708"/>
              <w:jc w:val="both"/>
              <w:rPr>
                <w:sz w:val="24"/>
                <w:szCs w:val="24"/>
              </w:rPr>
            </w:pPr>
            <w:r w:rsidRPr="00B82C12">
              <w:rPr>
                <w:sz w:val="24"/>
                <w:szCs w:val="24"/>
              </w:rPr>
              <w:t xml:space="preserve">- </w:t>
            </w:r>
            <w:r w:rsidRPr="00B82C12">
              <w:rPr>
                <w:i/>
                <w:sz w:val="24"/>
                <w:szCs w:val="24"/>
              </w:rPr>
              <w:t>министерству промышленности и стро</w:t>
            </w:r>
            <w:r w:rsidRPr="00B82C12">
              <w:rPr>
                <w:i/>
                <w:sz w:val="24"/>
                <w:szCs w:val="24"/>
              </w:rPr>
              <w:t>и</w:t>
            </w:r>
            <w:r w:rsidRPr="00B82C12">
              <w:rPr>
                <w:i/>
                <w:sz w:val="24"/>
                <w:szCs w:val="24"/>
              </w:rPr>
              <w:t xml:space="preserve">тельства Архангельской области в сумме </w:t>
            </w:r>
            <w:r w:rsidRPr="00B82C12">
              <w:rPr>
                <w:b/>
                <w:i/>
                <w:sz w:val="24"/>
                <w:szCs w:val="24"/>
              </w:rPr>
              <w:t>28 552,4 тыс. рублей</w:t>
            </w:r>
            <w:r w:rsidRPr="00B82C12">
              <w:rPr>
                <w:sz w:val="24"/>
                <w:szCs w:val="24"/>
              </w:rPr>
              <w:t xml:space="preserve"> (25 000,0 тыс. рублей на продолжение строительства ГБУЗ Архангельской области «</w:t>
            </w:r>
            <w:proofErr w:type="spellStart"/>
            <w:r w:rsidRPr="00B82C12">
              <w:rPr>
                <w:sz w:val="24"/>
                <w:szCs w:val="24"/>
              </w:rPr>
              <w:t>Пл</w:t>
            </w:r>
            <w:r w:rsidRPr="00B82C12">
              <w:rPr>
                <w:sz w:val="24"/>
                <w:szCs w:val="24"/>
              </w:rPr>
              <w:t>е</w:t>
            </w:r>
            <w:r w:rsidRPr="00B82C12">
              <w:rPr>
                <w:sz w:val="24"/>
                <w:szCs w:val="24"/>
              </w:rPr>
              <w:t>сецкая</w:t>
            </w:r>
            <w:proofErr w:type="spellEnd"/>
            <w:r w:rsidRPr="00B82C12">
              <w:rPr>
                <w:sz w:val="24"/>
                <w:szCs w:val="24"/>
              </w:rPr>
              <w:t xml:space="preserve"> центральная районная больница»; 2 800,0 тыс. рублей на капитальный ремонт спортивных соор</w:t>
            </w:r>
            <w:r w:rsidRPr="00B82C12">
              <w:rPr>
                <w:sz w:val="24"/>
                <w:szCs w:val="24"/>
              </w:rPr>
              <w:t>у</w:t>
            </w:r>
            <w:r w:rsidRPr="00B82C12">
              <w:rPr>
                <w:sz w:val="24"/>
                <w:szCs w:val="24"/>
              </w:rPr>
              <w:t xml:space="preserve">жений общеобразовательных </w:t>
            </w:r>
            <w:proofErr w:type="gramStart"/>
            <w:r w:rsidRPr="00B82C12">
              <w:rPr>
                <w:sz w:val="24"/>
                <w:szCs w:val="24"/>
              </w:rPr>
              <w:t>организаций</w:t>
            </w:r>
            <w:proofErr w:type="gramEnd"/>
            <w:r w:rsidRPr="00B82C12">
              <w:rPr>
                <w:sz w:val="24"/>
                <w:szCs w:val="24"/>
              </w:rPr>
              <w:t xml:space="preserve"> в виде субсидий распределив их между «</w:t>
            </w:r>
            <w:proofErr w:type="spellStart"/>
            <w:r w:rsidRPr="00B82C12">
              <w:rPr>
                <w:sz w:val="24"/>
                <w:szCs w:val="24"/>
              </w:rPr>
              <w:t>Котласский</w:t>
            </w:r>
            <w:proofErr w:type="spellEnd"/>
            <w:r w:rsidRPr="00B82C12">
              <w:rPr>
                <w:sz w:val="24"/>
                <w:szCs w:val="24"/>
              </w:rPr>
              <w:t xml:space="preserve"> мун</w:t>
            </w:r>
            <w:r w:rsidRPr="00B82C12">
              <w:rPr>
                <w:sz w:val="24"/>
                <w:szCs w:val="24"/>
              </w:rPr>
              <w:t>и</w:t>
            </w:r>
            <w:r w:rsidRPr="00B82C12">
              <w:rPr>
                <w:sz w:val="24"/>
                <w:szCs w:val="24"/>
              </w:rPr>
              <w:t>ципальный район» в сумме 1 400,0 тыс. рублей и «Приморский муниципальный район» в сумме 1 400,0 тыс. рублей;                             752,4 тыс. ру</w:t>
            </w:r>
            <w:r w:rsidRPr="00B82C12">
              <w:rPr>
                <w:sz w:val="24"/>
                <w:szCs w:val="24"/>
              </w:rPr>
              <w:t>б</w:t>
            </w:r>
            <w:r w:rsidRPr="00B82C12">
              <w:rPr>
                <w:sz w:val="24"/>
                <w:szCs w:val="24"/>
              </w:rPr>
              <w:t>лей субсидия ГБУ АО «ГУКС» для оплаты комм</w:t>
            </w:r>
            <w:r w:rsidRPr="00B82C12">
              <w:rPr>
                <w:sz w:val="24"/>
                <w:szCs w:val="24"/>
              </w:rPr>
              <w:t>у</w:t>
            </w:r>
            <w:r w:rsidRPr="00B82C12">
              <w:rPr>
                <w:sz w:val="24"/>
                <w:szCs w:val="24"/>
              </w:rPr>
              <w:t xml:space="preserve">нальных услуг и услуг по охране объекта 197-ми квартирного жилого дома по пр. </w:t>
            </w:r>
            <w:proofErr w:type="gramStart"/>
            <w:r w:rsidRPr="00B82C12">
              <w:rPr>
                <w:sz w:val="24"/>
                <w:szCs w:val="24"/>
              </w:rPr>
              <w:t>Ленинградский в г. Архангельске);</w:t>
            </w:r>
            <w:proofErr w:type="gramEnd"/>
          </w:p>
          <w:p w:rsidR="00B82C12" w:rsidRPr="00B82C12" w:rsidRDefault="00B82C12" w:rsidP="00B82C12">
            <w:pPr>
              <w:pStyle w:val="a6"/>
              <w:ind w:firstLine="708"/>
              <w:jc w:val="both"/>
              <w:rPr>
                <w:sz w:val="24"/>
                <w:szCs w:val="24"/>
              </w:rPr>
            </w:pPr>
            <w:proofErr w:type="gramStart"/>
            <w:r w:rsidRPr="00B82C12">
              <w:rPr>
                <w:i/>
                <w:sz w:val="24"/>
                <w:szCs w:val="24"/>
              </w:rPr>
              <w:t>- министерству топливно-энергетического комплекса и жилищно-коммунального хозяйства А</w:t>
            </w:r>
            <w:r w:rsidRPr="00B82C12">
              <w:rPr>
                <w:i/>
                <w:sz w:val="24"/>
                <w:szCs w:val="24"/>
              </w:rPr>
              <w:t>р</w:t>
            </w:r>
            <w:r w:rsidRPr="00B82C12">
              <w:rPr>
                <w:i/>
                <w:sz w:val="24"/>
                <w:szCs w:val="24"/>
              </w:rPr>
              <w:t>хангельской области</w:t>
            </w:r>
            <w:r w:rsidRPr="00B82C12">
              <w:rPr>
                <w:sz w:val="24"/>
                <w:szCs w:val="24"/>
              </w:rPr>
              <w:t xml:space="preserve"> в сумме                        </w:t>
            </w:r>
            <w:r w:rsidRPr="00B82C12">
              <w:rPr>
                <w:b/>
                <w:i/>
                <w:sz w:val="24"/>
                <w:szCs w:val="24"/>
              </w:rPr>
              <w:t>19 226,8 тыс. рублей</w:t>
            </w:r>
            <w:r w:rsidRPr="00B82C12">
              <w:rPr>
                <w:sz w:val="24"/>
                <w:szCs w:val="24"/>
              </w:rPr>
              <w:t xml:space="preserve"> на реализацию мероприятия областной </w:t>
            </w:r>
            <w:r w:rsidRPr="00B82C12">
              <w:rPr>
                <w:sz w:val="24"/>
                <w:szCs w:val="24"/>
              </w:rPr>
              <w:lastRenderedPageBreak/>
              <w:t>адресной инвестиционной программы «Строительс</w:t>
            </w:r>
            <w:r w:rsidRPr="00B82C12">
              <w:rPr>
                <w:sz w:val="24"/>
                <w:szCs w:val="24"/>
              </w:rPr>
              <w:t>т</w:t>
            </w:r>
            <w:r w:rsidRPr="00B82C12">
              <w:rPr>
                <w:sz w:val="24"/>
                <w:szCs w:val="24"/>
              </w:rPr>
              <w:t>во многоквартирных домов, приобретение жилых помещений в многоквартирных домах и выплаты выкупной цены собственникам жилых помещений для расселения многоквартирных домов, признанных аварийными  до 1 января 2012 года в связи с физич</w:t>
            </w:r>
            <w:r w:rsidRPr="00B82C12">
              <w:rPr>
                <w:sz w:val="24"/>
                <w:szCs w:val="24"/>
              </w:rPr>
              <w:t>е</w:t>
            </w:r>
            <w:r w:rsidRPr="00B82C12">
              <w:rPr>
                <w:sz w:val="24"/>
                <w:szCs w:val="24"/>
              </w:rPr>
              <w:t>ским износом  и подлежащих сносу или реконстру</w:t>
            </w:r>
            <w:r w:rsidRPr="00B82C12">
              <w:rPr>
                <w:sz w:val="24"/>
                <w:szCs w:val="24"/>
              </w:rPr>
              <w:t>к</w:t>
            </w:r>
            <w:r w:rsidRPr="00B82C12">
              <w:rPr>
                <w:sz w:val="24"/>
                <w:szCs w:val="24"/>
              </w:rPr>
              <w:t>ции».</w:t>
            </w:r>
            <w:proofErr w:type="gramEnd"/>
            <w:r w:rsidRPr="00B82C12">
              <w:rPr>
                <w:sz w:val="24"/>
                <w:szCs w:val="24"/>
              </w:rPr>
              <w:t xml:space="preserve"> В связи с рекомендациями Фонда содействия реформированию ЖКХ на территории субъекта РФ необходимо построить по одному </w:t>
            </w:r>
            <w:proofErr w:type="spellStart"/>
            <w:r w:rsidRPr="00B82C12">
              <w:rPr>
                <w:sz w:val="24"/>
                <w:szCs w:val="24"/>
              </w:rPr>
              <w:t>энергоэффекти</w:t>
            </w:r>
            <w:r w:rsidRPr="00B82C12">
              <w:rPr>
                <w:sz w:val="24"/>
                <w:szCs w:val="24"/>
              </w:rPr>
              <w:t>в</w:t>
            </w:r>
            <w:r w:rsidRPr="00B82C12">
              <w:rPr>
                <w:sz w:val="24"/>
                <w:szCs w:val="24"/>
              </w:rPr>
              <w:t>ному</w:t>
            </w:r>
            <w:proofErr w:type="spellEnd"/>
            <w:r w:rsidRPr="00B82C12">
              <w:rPr>
                <w:sz w:val="24"/>
                <w:szCs w:val="24"/>
              </w:rPr>
              <w:t xml:space="preserve"> дому с привлечением средств Фонда. </w:t>
            </w:r>
            <w:proofErr w:type="spellStart"/>
            <w:proofErr w:type="gramStart"/>
            <w:r w:rsidRPr="00B82C12">
              <w:rPr>
                <w:sz w:val="24"/>
                <w:szCs w:val="24"/>
              </w:rPr>
              <w:t>Пило</w:t>
            </w:r>
            <w:r w:rsidRPr="00B82C12">
              <w:rPr>
                <w:sz w:val="24"/>
                <w:szCs w:val="24"/>
              </w:rPr>
              <w:t>т</w:t>
            </w:r>
            <w:r w:rsidRPr="00B82C12">
              <w:rPr>
                <w:sz w:val="24"/>
                <w:szCs w:val="24"/>
              </w:rPr>
              <w:t>ным</w:t>
            </w:r>
            <w:proofErr w:type="spellEnd"/>
            <w:r w:rsidRPr="00B82C12">
              <w:rPr>
                <w:sz w:val="24"/>
                <w:szCs w:val="24"/>
              </w:rPr>
              <w:t xml:space="preserve"> проектом выбран многоквартирный дом в г. </w:t>
            </w:r>
            <w:proofErr w:type="spellStart"/>
            <w:r w:rsidRPr="00B82C12">
              <w:rPr>
                <w:sz w:val="24"/>
                <w:szCs w:val="24"/>
              </w:rPr>
              <w:t>Н</w:t>
            </w:r>
            <w:r w:rsidRPr="00B82C12">
              <w:rPr>
                <w:sz w:val="24"/>
                <w:szCs w:val="24"/>
              </w:rPr>
              <w:t>о</w:t>
            </w:r>
            <w:r w:rsidRPr="00B82C12">
              <w:rPr>
                <w:sz w:val="24"/>
                <w:szCs w:val="24"/>
              </w:rPr>
              <w:t>водвинске</w:t>
            </w:r>
            <w:proofErr w:type="spellEnd"/>
            <w:r w:rsidRPr="00B82C12">
              <w:rPr>
                <w:sz w:val="24"/>
                <w:szCs w:val="24"/>
              </w:rPr>
              <w:t xml:space="preserve"> проектной стоимостью строительства 57 669,4 рублей, что превышает предельную сто</w:t>
            </w:r>
            <w:r w:rsidRPr="00B82C12">
              <w:rPr>
                <w:sz w:val="24"/>
                <w:szCs w:val="24"/>
              </w:rPr>
              <w:t>и</w:t>
            </w:r>
            <w:r w:rsidRPr="00B82C12">
              <w:rPr>
                <w:sz w:val="24"/>
                <w:szCs w:val="24"/>
              </w:rPr>
              <w:t>мость одного квадратного метра, установленную в рамках реализации программы переселения на 2014 год (36 430,0 рублей), оплата разницы по превыш</w:t>
            </w:r>
            <w:r w:rsidRPr="00B82C12">
              <w:rPr>
                <w:sz w:val="24"/>
                <w:szCs w:val="24"/>
              </w:rPr>
              <w:t>е</w:t>
            </w:r>
            <w:r w:rsidRPr="00B82C12">
              <w:rPr>
                <w:sz w:val="24"/>
                <w:szCs w:val="24"/>
              </w:rPr>
              <w:t>нию указанной стоимости в сумме 19 226,8 тыс. ру</w:t>
            </w:r>
            <w:r w:rsidRPr="00B82C12">
              <w:rPr>
                <w:sz w:val="24"/>
                <w:szCs w:val="24"/>
              </w:rPr>
              <w:t>б</w:t>
            </w:r>
            <w:r w:rsidRPr="00B82C12">
              <w:rPr>
                <w:sz w:val="24"/>
                <w:szCs w:val="24"/>
              </w:rPr>
              <w:t>лей необходимо предусмотреть для муниципального образования «Город Новодвинск»;</w:t>
            </w:r>
            <w:proofErr w:type="gramEnd"/>
          </w:p>
          <w:p w:rsidR="00B82C12" w:rsidRPr="00B82C12" w:rsidRDefault="00B82C12" w:rsidP="00B82C12">
            <w:pPr>
              <w:ind w:firstLine="720"/>
              <w:jc w:val="both"/>
            </w:pPr>
            <w:r w:rsidRPr="00B82C12">
              <w:rPr>
                <w:i/>
              </w:rPr>
              <w:t>- министерству культуры Архангельской о</w:t>
            </w:r>
            <w:r w:rsidRPr="00B82C12">
              <w:rPr>
                <w:i/>
              </w:rPr>
              <w:t>б</w:t>
            </w:r>
            <w:r w:rsidRPr="00B82C12">
              <w:rPr>
                <w:i/>
              </w:rPr>
              <w:t>ласти</w:t>
            </w:r>
            <w:r w:rsidR="001C2A15">
              <w:t xml:space="preserve"> в сумме</w:t>
            </w:r>
            <w:r w:rsidRPr="00B82C12">
              <w:t xml:space="preserve"> </w:t>
            </w:r>
            <w:r w:rsidRPr="00B82C12">
              <w:rPr>
                <w:b/>
                <w:i/>
              </w:rPr>
              <w:t>4 326,1 тыс. рублей</w:t>
            </w:r>
            <w:r w:rsidRPr="00B82C12">
              <w:t xml:space="preserve"> на проведение ремонта входной зоны, вестибюля и гардероба в зд</w:t>
            </w:r>
            <w:r w:rsidRPr="00B82C12">
              <w:t>а</w:t>
            </w:r>
            <w:r w:rsidRPr="00B82C12">
              <w:t>нии  Архангельского музыкального колледжа;</w:t>
            </w:r>
          </w:p>
          <w:p w:rsidR="00B82C12" w:rsidRPr="00B82C12" w:rsidRDefault="00B82C12" w:rsidP="00B82C12">
            <w:pPr>
              <w:ind w:firstLine="708"/>
              <w:jc w:val="both"/>
            </w:pPr>
            <w:r w:rsidRPr="00B82C12">
              <w:rPr>
                <w:i/>
              </w:rPr>
              <w:t>- министерству образования и науки Арха</w:t>
            </w:r>
            <w:r w:rsidRPr="00B82C12">
              <w:rPr>
                <w:i/>
              </w:rPr>
              <w:t>н</w:t>
            </w:r>
            <w:r w:rsidRPr="00B82C12">
              <w:rPr>
                <w:i/>
              </w:rPr>
              <w:t>гельской области</w:t>
            </w:r>
            <w:r w:rsidRPr="00B82C12">
              <w:t xml:space="preserve"> в сумме </w:t>
            </w:r>
            <w:r w:rsidRPr="00B82C12">
              <w:rPr>
                <w:b/>
                <w:i/>
              </w:rPr>
              <w:t>13 339,4 тыс. рублей</w:t>
            </w:r>
            <w:r w:rsidRPr="00B82C12">
              <w:rPr>
                <w:b/>
              </w:rPr>
              <w:t xml:space="preserve"> (</w:t>
            </w:r>
            <w:r w:rsidRPr="00B82C12">
              <w:t>11 339,4 тыс. рублей субсидии на устранение пре</w:t>
            </w:r>
            <w:r w:rsidRPr="00B82C12">
              <w:t>д</w:t>
            </w:r>
            <w:r w:rsidRPr="00B82C12">
              <w:t>писаний надзорных органов и выполнение ремон</w:t>
            </w:r>
            <w:r w:rsidRPr="00B82C12">
              <w:t>т</w:t>
            </w:r>
            <w:r w:rsidRPr="00B82C12">
              <w:t>ных работ в рамках   государственной программы Архангельской области «Развитие образования и науки Архангельской области (2013 – 2018 годы); 2 000,0 тыс. рублей – субсидии на организацию ди</w:t>
            </w:r>
            <w:r w:rsidRPr="00B82C12">
              <w:t>с</w:t>
            </w:r>
            <w:r w:rsidRPr="00B82C12">
              <w:t>танционного образования детей-инвалидов на дому по образовательным программам общего образов</w:t>
            </w:r>
            <w:r w:rsidRPr="00B82C12">
              <w:t>а</w:t>
            </w:r>
            <w:r w:rsidRPr="00B82C12">
              <w:t>ния в рамках государственной программы Арха</w:t>
            </w:r>
            <w:r w:rsidRPr="00B82C12">
              <w:t>н</w:t>
            </w:r>
            <w:r w:rsidRPr="00B82C12">
              <w:t>гельской области «Развитие образования и науки А</w:t>
            </w:r>
            <w:r w:rsidRPr="00B82C12">
              <w:t>р</w:t>
            </w:r>
            <w:r w:rsidRPr="00B82C12">
              <w:t>хангельской области (2013 – 2018 годы);</w:t>
            </w:r>
          </w:p>
          <w:p w:rsidR="00B82C12" w:rsidRPr="00B82C12" w:rsidRDefault="00B82C12" w:rsidP="00B82C12">
            <w:pPr>
              <w:ind w:firstLine="708"/>
              <w:jc w:val="both"/>
            </w:pPr>
            <w:r w:rsidRPr="00B82C12">
              <w:lastRenderedPageBreak/>
              <w:t xml:space="preserve">- </w:t>
            </w:r>
            <w:r w:rsidRPr="00B82C12">
              <w:rPr>
                <w:i/>
              </w:rPr>
              <w:t>агентству по печати и средствам массовой информации Архангельской  области</w:t>
            </w:r>
            <w:r w:rsidRPr="00B82C12">
              <w:t xml:space="preserve"> в сумме </w:t>
            </w:r>
            <w:r w:rsidRPr="00B82C12">
              <w:rPr>
                <w:b/>
                <w:i/>
              </w:rPr>
              <w:t>4 765,0 тыс. рублей</w:t>
            </w:r>
            <w:r w:rsidRPr="00B82C12">
              <w:t xml:space="preserve"> на проведение ремонтных работ зданий 5-ти государственных автономных учреждений и на приобретение автомобиля;</w:t>
            </w:r>
          </w:p>
          <w:p w:rsidR="00B82C12" w:rsidRPr="00B82C12" w:rsidRDefault="00B82C12" w:rsidP="00B82C12">
            <w:pPr>
              <w:ind w:firstLine="708"/>
              <w:jc w:val="both"/>
            </w:pPr>
            <w:proofErr w:type="gramStart"/>
            <w:r w:rsidRPr="00B82C12">
              <w:rPr>
                <w:i/>
              </w:rPr>
              <w:t>- агентству государственной противопожа</w:t>
            </w:r>
            <w:r w:rsidRPr="00B82C12">
              <w:rPr>
                <w:i/>
              </w:rPr>
              <w:t>р</w:t>
            </w:r>
            <w:r w:rsidRPr="00B82C12">
              <w:rPr>
                <w:i/>
              </w:rPr>
              <w:t xml:space="preserve">ной службы и гражданской защиты Архангельской </w:t>
            </w:r>
            <w:r w:rsidRPr="00B82C12">
              <w:t xml:space="preserve">области в сумме </w:t>
            </w:r>
            <w:r w:rsidRPr="00B82C12">
              <w:rPr>
                <w:b/>
              </w:rPr>
              <w:t>3 520,3 тыс. рублей</w:t>
            </w:r>
            <w:r w:rsidRPr="00B82C12">
              <w:t xml:space="preserve">  на введение с августа 2014 года дополнительных 12-ти штатных единиц в пожарную часть № 69 государственного казенного учреждения Архангельской области «О</w:t>
            </w:r>
            <w:r w:rsidRPr="00B82C12">
              <w:t>т</w:t>
            </w:r>
            <w:r w:rsidRPr="00B82C12">
              <w:t xml:space="preserve">ряд государственной противопожарной службы № 20» на территории о. </w:t>
            </w:r>
            <w:proofErr w:type="spellStart"/>
            <w:r w:rsidRPr="00B82C12">
              <w:t>Бревенник</w:t>
            </w:r>
            <w:proofErr w:type="spellEnd"/>
            <w:r w:rsidRPr="00B82C12">
              <w:t xml:space="preserve"> </w:t>
            </w:r>
            <w:proofErr w:type="spellStart"/>
            <w:r w:rsidRPr="00B82C12">
              <w:t>Маймаксанского</w:t>
            </w:r>
            <w:proofErr w:type="spellEnd"/>
            <w:r w:rsidRPr="00B82C12">
              <w:t xml:space="preserve"> о</w:t>
            </w:r>
            <w:r w:rsidRPr="00B82C12">
              <w:t>к</w:t>
            </w:r>
            <w:r w:rsidRPr="00B82C12">
              <w:t>руга г. Архангельска (в том числе на оплату труда с начислениями – 2 098,8 тыс. рублей, на</w:t>
            </w:r>
            <w:proofErr w:type="gramEnd"/>
            <w:r w:rsidRPr="00B82C12">
              <w:t xml:space="preserve"> материальное обеспечение – 1 421,5 тыс. рублей);</w:t>
            </w:r>
          </w:p>
          <w:p w:rsidR="00B82C12" w:rsidRPr="00B82C12" w:rsidRDefault="00B82C12" w:rsidP="00B82C12">
            <w:pPr>
              <w:ind w:firstLine="708"/>
              <w:jc w:val="both"/>
            </w:pPr>
            <w:r w:rsidRPr="00B82C12">
              <w:rPr>
                <w:i/>
              </w:rPr>
              <w:t>- министерству агропромышленного компле</w:t>
            </w:r>
            <w:r w:rsidRPr="00B82C12">
              <w:rPr>
                <w:i/>
              </w:rPr>
              <w:t>к</w:t>
            </w:r>
            <w:r w:rsidRPr="00B82C12">
              <w:rPr>
                <w:i/>
              </w:rPr>
              <w:t>са и торговли Архангельской области</w:t>
            </w:r>
            <w:r w:rsidRPr="00B82C12">
              <w:t xml:space="preserve"> в сумме </w:t>
            </w:r>
            <w:r w:rsidRPr="00B82C12">
              <w:rPr>
                <w:b/>
              </w:rPr>
              <w:t>3 200,0 тыс. рублей</w:t>
            </w:r>
            <w:r w:rsidRPr="00B82C12">
              <w:t xml:space="preserve"> на возмещение части процен</w:t>
            </w:r>
            <w:r w:rsidRPr="00B82C12">
              <w:t>т</w:t>
            </w:r>
            <w:r w:rsidRPr="00B82C12">
              <w:t xml:space="preserve">ной ставки по краткосрочным кредитам (займам) на развитие животноводства, переработки и реализации продукции животноводства в целях обеспечения уровня </w:t>
            </w:r>
            <w:proofErr w:type="spellStart"/>
            <w:r w:rsidRPr="00B82C12">
              <w:t>софинансирования</w:t>
            </w:r>
            <w:proofErr w:type="spellEnd"/>
            <w:r w:rsidRPr="00B82C12">
              <w:t xml:space="preserve"> с федеральным бюджетом. </w:t>
            </w:r>
          </w:p>
          <w:p w:rsidR="00B82C12" w:rsidRPr="00B82C12" w:rsidRDefault="00B82C12" w:rsidP="00B82C12">
            <w:pPr>
              <w:ind w:firstLine="708"/>
              <w:jc w:val="both"/>
            </w:pPr>
            <w:proofErr w:type="gramStart"/>
            <w:r w:rsidRPr="00B82C12">
              <w:rPr>
                <w:b/>
              </w:rPr>
              <w:t>Поправкой № 3 Правительства Архангел</w:t>
            </w:r>
            <w:r w:rsidRPr="00B82C12">
              <w:rPr>
                <w:b/>
              </w:rPr>
              <w:t>ь</w:t>
            </w:r>
            <w:r w:rsidRPr="00B82C12">
              <w:rPr>
                <w:b/>
              </w:rPr>
              <w:t>ской области</w:t>
            </w:r>
            <w:r w:rsidRPr="00B82C12">
              <w:t xml:space="preserve"> предлагается </w:t>
            </w:r>
            <w:r w:rsidRPr="00B82C12">
              <w:rPr>
                <w:b/>
              </w:rPr>
              <w:t>перераспределить а</w:t>
            </w:r>
            <w:r w:rsidRPr="00B82C12">
              <w:rPr>
                <w:b/>
              </w:rPr>
              <w:t>с</w:t>
            </w:r>
            <w:r w:rsidRPr="00B82C12">
              <w:rPr>
                <w:b/>
              </w:rPr>
              <w:t xml:space="preserve">сигнования по министерству промышленности и строительства Архангельской области в рамках подпрограммы </w:t>
            </w:r>
            <w:r w:rsidRPr="00B82C12">
              <w:t>«Строительство и капитальный р</w:t>
            </w:r>
            <w:r w:rsidRPr="00B82C12">
              <w:t>е</w:t>
            </w:r>
            <w:r w:rsidRPr="00B82C12">
              <w:t>монт объектов инфраструктуры системы образования в Архангельской области» государственной пр</w:t>
            </w:r>
            <w:r w:rsidRPr="00B82C12">
              <w:t>о</w:t>
            </w:r>
            <w:r w:rsidRPr="00B82C12">
              <w:t>граммы Архангельской области «Развитие образов</w:t>
            </w:r>
            <w:r w:rsidRPr="00B82C12">
              <w:t>а</w:t>
            </w:r>
            <w:r w:rsidRPr="00B82C12">
              <w:t>ния и науки Архангельской области (2013 – 2018 г</w:t>
            </w:r>
            <w:r w:rsidRPr="00B82C12">
              <w:t>о</w:t>
            </w:r>
            <w:r w:rsidRPr="00B82C12">
              <w:t xml:space="preserve">ды)» </w:t>
            </w:r>
            <w:r w:rsidRPr="00B82C12">
              <w:rPr>
                <w:b/>
              </w:rPr>
              <w:t xml:space="preserve">на сумму 9 421,4 тыс. рублей  </w:t>
            </w:r>
            <w:r w:rsidRPr="00B82C12">
              <w:t>(уменьшаются ассигнования на данную сумму по мероприятию о</w:t>
            </w:r>
            <w:r w:rsidRPr="00B82C12">
              <w:t>б</w:t>
            </w:r>
            <w:r w:rsidRPr="00B82C12">
              <w:t>ластной адресной инвестиционной программы «Строительство</w:t>
            </w:r>
            <w:proofErr w:type="gramEnd"/>
            <w:r w:rsidRPr="00B82C12">
              <w:t xml:space="preserve"> </w:t>
            </w:r>
            <w:proofErr w:type="gramStart"/>
            <w:r w:rsidRPr="00B82C12">
              <w:t>детского сада на 220  мест по ул. Портовиков в г. Котласе» (расходы будут произвед</w:t>
            </w:r>
            <w:r w:rsidRPr="00B82C12">
              <w:t>е</w:t>
            </w:r>
            <w:r w:rsidRPr="00B82C12">
              <w:lastRenderedPageBreak/>
              <w:t>ны за счет субсидии, выделенной из федерального бюджета на модернизацию региональных систем дошкольного образования) и увеличиваются асси</w:t>
            </w:r>
            <w:r w:rsidRPr="00B82C12">
              <w:t>г</w:t>
            </w:r>
            <w:r w:rsidRPr="00B82C12">
              <w:t>нования на данную сумму по мероприятию «Кап</w:t>
            </w:r>
            <w:r w:rsidRPr="00B82C12">
              <w:t>и</w:t>
            </w:r>
            <w:r w:rsidRPr="00B82C12">
              <w:t>тальный ремонт дошкольных образовательных орг</w:t>
            </w:r>
            <w:r w:rsidRPr="00B82C12">
              <w:t>а</w:t>
            </w:r>
            <w:r w:rsidRPr="00B82C12">
              <w:t>низаций» на завершение капитального ремонта и введение в эксплуатацию детского сада на 200 мест, расположенного по адресу: г. Архангельск, ул. П.</w:t>
            </w:r>
            <w:proofErr w:type="gramEnd"/>
            <w:r w:rsidRPr="00B82C12">
              <w:t xml:space="preserve"> Осипенко, д.7,   корп. 2).</w:t>
            </w:r>
          </w:p>
          <w:p w:rsidR="00B82C12" w:rsidRPr="00B82C12" w:rsidRDefault="00B82C12" w:rsidP="00B82C12">
            <w:pPr>
              <w:ind w:firstLine="708"/>
              <w:jc w:val="both"/>
            </w:pPr>
            <w:r w:rsidRPr="00B82C12">
              <w:rPr>
                <w:b/>
              </w:rPr>
              <w:t>Поправкой № 4 Правительства Архангел</w:t>
            </w:r>
            <w:r w:rsidRPr="00B82C12">
              <w:rPr>
                <w:b/>
              </w:rPr>
              <w:t>ь</w:t>
            </w:r>
            <w:r w:rsidRPr="00B82C12">
              <w:rPr>
                <w:b/>
              </w:rPr>
              <w:t>ской области</w:t>
            </w:r>
            <w:r w:rsidRPr="00B82C12">
              <w:t xml:space="preserve"> (носит технический характер) предл</w:t>
            </w:r>
            <w:r w:rsidRPr="00B82C12">
              <w:t>а</w:t>
            </w:r>
            <w:r w:rsidRPr="00B82C12">
              <w:t>гается пунктом 8 статьи 1 областного закона прил</w:t>
            </w:r>
            <w:r w:rsidRPr="00B82C12">
              <w:t>о</w:t>
            </w:r>
            <w:r w:rsidRPr="00B82C12">
              <w:t>жение № 6 к областному закону об областном бю</w:t>
            </w:r>
            <w:r w:rsidRPr="00B82C12">
              <w:t>д</w:t>
            </w:r>
            <w:r w:rsidRPr="00B82C12">
              <w:t>жете изложить согласно приложению № 1 к насто</w:t>
            </w:r>
            <w:r w:rsidRPr="00B82C12">
              <w:t>я</w:t>
            </w:r>
            <w:r w:rsidRPr="00B82C12">
              <w:t>щему закону и наименование приложения № 1 изл</w:t>
            </w:r>
            <w:r w:rsidRPr="00B82C12">
              <w:t>о</w:t>
            </w:r>
            <w:r w:rsidRPr="00B82C12">
              <w:t>жить: «Прогнозируемое поступление доходов обл</w:t>
            </w:r>
            <w:r w:rsidRPr="00B82C12">
              <w:t>а</w:t>
            </w:r>
            <w:r w:rsidRPr="00B82C12">
              <w:t xml:space="preserve">стного бюджета на 2014 год». </w:t>
            </w:r>
          </w:p>
          <w:p w:rsidR="00B82C12" w:rsidRPr="00B82C12" w:rsidRDefault="00B82C12" w:rsidP="00B82C12">
            <w:pPr>
              <w:ind w:firstLine="708"/>
              <w:jc w:val="both"/>
            </w:pPr>
            <w:r w:rsidRPr="00B82C12">
              <w:rPr>
                <w:b/>
              </w:rPr>
              <w:t>Поправкой № 5 Правительства Архангел</w:t>
            </w:r>
            <w:r w:rsidRPr="00B82C12">
              <w:rPr>
                <w:b/>
              </w:rPr>
              <w:t>ь</w:t>
            </w:r>
            <w:r w:rsidRPr="00B82C12">
              <w:rPr>
                <w:b/>
              </w:rPr>
              <w:t>ской области</w:t>
            </w:r>
            <w:r w:rsidRPr="00B82C12">
              <w:t xml:space="preserve"> предлагается увеличить доходы обл</w:t>
            </w:r>
            <w:r w:rsidRPr="00B82C12">
              <w:t>а</w:t>
            </w:r>
            <w:r w:rsidRPr="00B82C12">
              <w:t>стного бюджета на сумму 13 217,9 тыс. рублей в св</w:t>
            </w:r>
            <w:r w:rsidRPr="00B82C12">
              <w:t>я</w:t>
            </w:r>
            <w:r w:rsidRPr="00B82C12">
              <w:t>зи с взысканием средств за нарушение условий гос</w:t>
            </w:r>
            <w:r w:rsidRPr="00B82C12">
              <w:t>у</w:t>
            </w:r>
            <w:r w:rsidRPr="00B82C12">
              <w:t>дарственного контракта по мероприятию областной адресной инвестиционной программы «Многоэта</w:t>
            </w:r>
            <w:r w:rsidRPr="00B82C12">
              <w:t>ж</w:t>
            </w:r>
            <w:r w:rsidRPr="00B82C12">
              <w:t>ный 197-квартирный жилой дом по пр. Ленингра</w:t>
            </w:r>
            <w:r w:rsidRPr="00B82C12">
              <w:t>д</w:t>
            </w:r>
            <w:r w:rsidRPr="00B82C12">
              <w:t>ский в г</w:t>
            </w:r>
            <w:proofErr w:type="gramStart"/>
            <w:r w:rsidRPr="00B82C12">
              <w:t>.А</w:t>
            </w:r>
            <w:proofErr w:type="gramEnd"/>
            <w:r w:rsidRPr="00B82C12">
              <w:t>рхангельске».</w:t>
            </w:r>
          </w:p>
          <w:p w:rsidR="00B82C12" w:rsidRPr="00B82C12" w:rsidRDefault="00B82C12" w:rsidP="00B82C12">
            <w:pPr>
              <w:ind w:firstLine="708"/>
              <w:jc w:val="both"/>
            </w:pPr>
            <w:r w:rsidRPr="00B82C12">
              <w:t>Указанные средства предлагается направить министерству промышленности и строительства А</w:t>
            </w:r>
            <w:r w:rsidRPr="00B82C12">
              <w:t>р</w:t>
            </w:r>
            <w:r w:rsidRPr="00B82C12">
              <w:t>хангельской области по мероприятию «Многоэта</w:t>
            </w:r>
            <w:r w:rsidRPr="00B82C12">
              <w:t>ж</w:t>
            </w:r>
            <w:r w:rsidRPr="00B82C12">
              <w:t>ный 197-квартирный жилой дом по пр</w:t>
            </w:r>
            <w:proofErr w:type="gramStart"/>
            <w:r w:rsidRPr="00B82C12">
              <w:t>.Л</w:t>
            </w:r>
            <w:proofErr w:type="gramEnd"/>
            <w:r w:rsidRPr="00B82C12">
              <w:t>енинградский в г.Архангельске», на оплату в</w:t>
            </w:r>
            <w:r w:rsidRPr="00B82C12">
              <w:t>ы</w:t>
            </w:r>
            <w:r w:rsidRPr="00B82C12">
              <w:t>полненных работ по данному объекту, жилой дом введен в эксплуатацию (разрешение на ввод объекта в эксплуатацию от 16.04.2014 № 33).</w:t>
            </w:r>
          </w:p>
          <w:p w:rsidR="00B82C12" w:rsidRPr="00B82C12" w:rsidRDefault="00B82C12" w:rsidP="00B82C12">
            <w:pPr>
              <w:ind w:firstLine="708"/>
              <w:jc w:val="both"/>
            </w:pPr>
            <w:proofErr w:type="gramStart"/>
            <w:r w:rsidRPr="00B82C12">
              <w:rPr>
                <w:b/>
              </w:rPr>
              <w:t>Поправкой № 6 Правительства Архангел</w:t>
            </w:r>
            <w:r w:rsidRPr="00B82C12">
              <w:rPr>
                <w:b/>
              </w:rPr>
              <w:t>ь</w:t>
            </w:r>
            <w:r w:rsidRPr="00B82C12">
              <w:rPr>
                <w:b/>
              </w:rPr>
              <w:t>ской области</w:t>
            </w:r>
            <w:r w:rsidRPr="00B82C12">
              <w:t xml:space="preserve"> предлагается устранить технические ошибки и уточнить цифры путем внесения соотве</w:t>
            </w:r>
            <w:r w:rsidRPr="00B82C12">
              <w:t>т</w:t>
            </w:r>
            <w:r w:rsidRPr="00B82C12">
              <w:t>ствующих уточнений в пункт 11 статьи 1 текста з</w:t>
            </w:r>
            <w:r w:rsidRPr="00B82C12">
              <w:t>а</w:t>
            </w:r>
            <w:r w:rsidRPr="00B82C12">
              <w:lastRenderedPageBreak/>
              <w:t>конопроекта, котором описываются изменения, вн</w:t>
            </w:r>
            <w:r w:rsidRPr="00B82C12">
              <w:t>о</w:t>
            </w:r>
            <w:r w:rsidRPr="00B82C12">
              <w:t>симые в приложение            № 11 к областному зак</w:t>
            </w:r>
            <w:r w:rsidRPr="00B82C12">
              <w:t>о</w:t>
            </w:r>
            <w:r w:rsidRPr="00B82C12">
              <w:t>ну «Об областном бюджете на 2014 год и на план</w:t>
            </w:r>
            <w:r w:rsidRPr="00B82C12">
              <w:t>о</w:t>
            </w:r>
            <w:r w:rsidRPr="00B82C12">
              <w:t>вый период 2015 и 2016 годов» в итоговом закон</w:t>
            </w:r>
            <w:r w:rsidRPr="00B82C12">
              <w:t>о</w:t>
            </w:r>
            <w:r w:rsidRPr="00B82C12">
              <w:t xml:space="preserve">проекте не были изменены </w:t>
            </w:r>
            <w:proofErr w:type="spellStart"/>
            <w:r w:rsidRPr="00B82C12">
              <w:t>группировочные</w:t>
            </w:r>
            <w:proofErr w:type="spellEnd"/>
            <w:r w:rsidRPr="00B82C12">
              <w:t xml:space="preserve"> суммы по подразделам 0901 «Стационарная медицинская</w:t>
            </w:r>
            <w:proofErr w:type="gramEnd"/>
            <w:r w:rsidRPr="00B82C12">
              <w:t xml:space="preserve"> помощь» и 0902 «Другие вопросы в области здрав</w:t>
            </w:r>
            <w:r w:rsidRPr="00B82C12">
              <w:t>о</w:t>
            </w:r>
            <w:r w:rsidRPr="00B82C12">
              <w:t>охранения» в приложении № 11, после принятия и</w:t>
            </w:r>
            <w:r w:rsidRPr="00B82C12">
              <w:t>з</w:t>
            </w:r>
            <w:r w:rsidRPr="00B82C12">
              <w:t>менений в областной закон об областном бюджете на 2014 год на мартовской сессии областного Собрания депутатов.</w:t>
            </w:r>
          </w:p>
          <w:p w:rsidR="009E72DD" w:rsidRPr="00B82C12" w:rsidRDefault="009E72DD" w:rsidP="00B82C12">
            <w:pPr>
              <w:ind w:firstLine="708"/>
              <w:jc w:val="both"/>
            </w:pPr>
          </w:p>
        </w:tc>
        <w:tc>
          <w:tcPr>
            <w:tcW w:w="1560" w:type="dxa"/>
          </w:tcPr>
          <w:p w:rsidR="009E72DD" w:rsidRPr="00C738B7" w:rsidRDefault="0033583C" w:rsidP="005366CD">
            <w:pPr>
              <w:pStyle w:val="a3"/>
              <w:ind w:left="-76" w:right="-56" w:firstLine="0"/>
              <w:jc w:val="center"/>
              <w:rPr>
                <w:sz w:val="22"/>
                <w:szCs w:val="22"/>
              </w:rPr>
            </w:pPr>
            <w:r>
              <w:rPr>
                <w:sz w:val="22"/>
                <w:szCs w:val="22"/>
              </w:rPr>
              <w:lastRenderedPageBreak/>
              <w:t>«вне плана»</w:t>
            </w:r>
          </w:p>
        </w:tc>
        <w:tc>
          <w:tcPr>
            <w:tcW w:w="3086" w:type="dxa"/>
          </w:tcPr>
          <w:p w:rsidR="00B82C12" w:rsidRPr="00B82C12" w:rsidRDefault="00B82C12" w:rsidP="00B82C12">
            <w:pPr>
              <w:jc w:val="both"/>
              <w:rPr>
                <w:b/>
              </w:rPr>
            </w:pPr>
            <w:r>
              <w:t>К</w:t>
            </w:r>
            <w:r w:rsidRPr="00B82C12">
              <w:t>омитет по бюджету и н</w:t>
            </w:r>
            <w:r w:rsidRPr="00B82C12">
              <w:t>а</w:t>
            </w:r>
            <w:r w:rsidRPr="00B82C12">
              <w:t>логовой политике  предл</w:t>
            </w:r>
            <w:r w:rsidRPr="00B82C12">
              <w:t>а</w:t>
            </w:r>
            <w:r w:rsidRPr="00B82C12">
              <w:t>гает депутатам принять указанный проект облас</w:t>
            </w:r>
            <w:r w:rsidRPr="00B82C12">
              <w:t>т</w:t>
            </w:r>
            <w:r w:rsidRPr="00B82C12">
              <w:t>ного закона на очередной девятой сессии Архангел</w:t>
            </w:r>
            <w:r w:rsidRPr="00B82C12">
              <w:t>ь</w:t>
            </w:r>
            <w:r w:rsidRPr="00B82C12">
              <w:t xml:space="preserve">ского областного Собрания депутатов шестого созыва </w:t>
            </w:r>
            <w:r w:rsidRPr="00B82C12">
              <w:rPr>
                <w:b/>
              </w:rPr>
              <w:t>в первом и во втором чтении с учетом попр</w:t>
            </w:r>
            <w:r w:rsidRPr="00B82C12">
              <w:rPr>
                <w:b/>
              </w:rPr>
              <w:t>а</w:t>
            </w:r>
            <w:r w:rsidRPr="00B82C12">
              <w:rPr>
                <w:b/>
              </w:rPr>
              <w:t>вок, одобренных комит</w:t>
            </w:r>
            <w:r w:rsidRPr="00B82C12">
              <w:rPr>
                <w:b/>
              </w:rPr>
              <w:t>е</w:t>
            </w:r>
            <w:r w:rsidRPr="00B82C12">
              <w:rPr>
                <w:b/>
              </w:rPr>
              <w:t xml:space="preserve">том. </w:t>
            </w:r>
          </w:p>
          <w:p w:rsidR="009E72DD" w:rsidRPr="00C738B7" w:rsidRDefault="009E72DD" w:rsidP="00A864D6">
            <w:pPr>
              <w:pStyle w:val="a3"/>
              <w:ind w:firstLine="0"/>
              <w:rPr>
                <w:sz w:val="22"/>
                <w:szCs w:val="22"/>
              </w:rPr>
            </w:pPr>
          </w:p>
        </w:tc>
      </w:tr>
      <w:tr w:rsidR="009E72DD" w:rsidRPr="00B27A37" w:rsidTr="00B32F9E">
        <w:tc>
          <w:tcPr>
            <w:tcW w:w="588" w:type="dxa"/>
          </w:tcPr>
          <w:p w:rsidR="009E72DD" w:rsidRPr="00C738B7" w:rsidRDefault="009E72DD" w:rsidP="005366CD">
            <w:pPr>
              <w:pStyle w:val="a3"/>
              <w:ind w:firstLine="0"/>
              <w:jc w:val="center"/>
              <w:rPr>
                <w:sz w:val="22"/>
                <w:szCs w:val="22"/>
              </w:rPr>
            </w:pPr>
            <w:r>
              <w:rPr>
                <w:sz w:val="22"/>
                <w:szCs w:val="22"/>
              </w:rPr>
              <w:lastRenderedPageBreak/>
              <w:t>4.</w:t>
            </w:r>
          </w:p>
        </w:tc>
        <w:tc>
          <w:tcPr>
            <w:tcW w:w="2497" w:type="dxa"/>
          </w:tcPr>
          <w:p w:rsidR="009E72DD" w:rsidRPr="005B4B9F" w:rsidRDefault="009E72DD" w:rsidP="00226265">
            <w:pPr>
              <w:pStyle w:val="af3"/>
              <w:autoSpaceDE w:val="0"/>
              <w:autoSpaceDN w:val="0"/>
              <w:adjustRightInd w:val="0"/>
              <w:ind w:left="0"/>
              <w:jc w:val="both"/>
            </w:pPr>
            <w:r>
              <w:t>Проект</w:t>
            </w:r>
            <w:r w:rsidRPr="005B4B9F">
              <w:t xml:space="preserve"> областного закона «О внесении изменений в облас</w:t>
            </w:r>
            <w:r w:rsidRPr="005B4B9F">
              <w:t>т</w:t>
            </w:r>
            <w:r w:rsidRPr="005B4B9F">
              <w:t>ной закон «О бю</w:t>
            </w:r>
            <w:r w:rsidRPr="005B4B9F">
              <w:t>д</w:t>
            </w:r>
            <w:r w:rsidRPr="005B4B9F">
              <w:t>жетном процессе А</w:t>
            </w:r>
            <w:r w:rsidRPr="005B4B9F">
              <w:t>р</w:t>
            </w:r>
            <w:r w:rsidRPr="005B4B9F">
              <w:t>хангельской области»</w:t>
            </w:r>
            <w:r w:rsidR="00226265">
              <w:t xml:space="preserve"> </w:t>
            </w:r>
            <w:r>
              <w:t>(</w:t>
            </w:r>
            <w:r w:rsidRPr="008E546E">
              <w:rPr>
                <w:b/>
              </w:rPr>
              <w:t xml:space="preserve">первое </w:t>
            </w:r>
            <w:r w:rsidR="00F07EA4">
              <w:rPr>
                <w:b/>
              </w:rPr>
              <w:t xml:space="preserve">и второе </w:t>
            </w:r>
            <w:r w:rsidRPr="008E546E">
              <w:rPr>
                <w:b/>
              </w:rPr>
              <w:t>чтение</w:t>
            </w:r>
            <w:r>
              <w:t>)</w:t>
            </w:r>
            <w:r w:rsidRPr="005B4B9F">
              <w:t>.</w:t>
            </w:r>
          </w:p>
        </w:tc>
        <w:tc>
          <w:tcPr>
            <w:tcW w:w="1800" w:type="dxa"/>
          </w:tcPr>
          <w:p w:rsidR="00226265" w:rsidRDefault="00226265" w:rsidP="004B1A31">
            <w:pPr>
              <w:pStyle w:val="a3"/>
              <w:ind w:left="-66" w:firstLine="0"/>
              <w:jc w:val="center"/>
              <w:rPr>
                <w:sz w:val="24"/>
                <w:szCs w:val="24"/>
              </w:rPr>
            </w:pPr>
            <w:r w:rsidRPr="00226265">
              <w:rPr>
                <w:sz w:val="24"/>
                <w:szCs w:val="24"/>
              </w:rPr>
              <w:t>Губернато</w:t>
            </w:r>
            <w:r>
              <w:rPr>
                <w:sz w:val="24"/>
                <w:szCs w:val="24"/>
              </w:rPr>
              <w:t xml:space="preserve">р Архангельской области </w:t>
            </w:r>
            <w:r w:rsidRPr="00226265">
              <w:rPr>
                <w:sz w:val="24"/>
                <w:szCs w:val="24"/>
              </w:rPr>
              <w:t xml:space="preserve"> </w:t>
            </w:r>
          </w:p>
          <w:p w:rsidR="009E72DD" w:rsidRPr="00226265" w:rsidRDefault="00226265" w:rsidP="004B1A31">
            <w:pPr>
              <w:pStyle w:val="a3"/>
              <w:ind w:left="-66" w:firstLine="0"/>
              <w:jc w:val="center"/>
              <w:rPr>
                <w:sz w:val="24"/>
                <w:szCs w:val="24"/>
              </w:rPr>
            </w:pPr>
            <w:r w:rsidRPr="00226265">
              <w:rPr>
                <w:sz w:val="24"/>
                <w:szCs w:val="24"/>
              </w:rPr>
              <w:t>Орло</w:t>
            </w:r>
            <w:r>
              <w:rPr>
                <w:sz w:val="24"/>
                <w:szCs w:val="24"/>
              </w:rPr>
              <w:t xml:space="preserve">в </w:t>
            </w:r>
            <w:r w:rsidRPr="00226265">
              <w:rPr>
                <w:sz w:val="24"/>
                <w:szCs w:val="24"/>
              </w:rPr>
              <w:t>И.А.</w:t>
            </w:r>
            <w:r w:rsidR="00FE30ED">
              <w:rPr>
                <w:sz w:val="24"/>
                <w:szCs w:val="24"/>
              </w:rPr>
              <w:t xml:space="preserve">/ </w:t>
            </w:r>
            <w:proofErr w:type="spellStart"/>
            <w:r w:rsidR="00FE30ED">
              <w:rPr>
                <w:sz w:val="24"/>
                <w:szCs w:val="24"/>
              </w:rPr>
              <w:t>ГладышеваИ.В</w:t>
            </w:r>
            <w:proofErr w:type="spellEnd"/>
            <w:r w:rsidR="00FE30ED">
              <w:rPr>
                <w:sz w:val="24"/>
                <w:szCs w:val="24"/>
              </w:rPr>
              <w:t>.</w:t>
            </w:r>
          </w:p>
        </w:tc>
        <w:tc>
          <w:tcPr>
            <w:tcW w:w="5745" w:type="dxa"/>
          </w:tcPr>
          <w:p w:rsidR="00A5374C" w:rsidRPr="00240DD8" w:rsidRDefault="00A5374C" w:rsidP="00A5374C">
            <w:pPr>
              <w:ind w:firstLine="708"/>
              <w:jc w:val="both"/>
            </w:pPr>
            <w:proofErr w:type="gramStart"/>
            <w:r w:rsidRPr="00240DD8">
              <w:t>Законопроектом предлагается внести измен</w:t>
            </w:r>
            <w:r w:rsidRPr="00240DD8">
              <w:t>е</w:t>
            </w:r>
            <w:r w:rsidRPr="00240DD8">
              <w:t>ния в статьи 5, 10, 13, 17, 21 и 25 областного закона от 23 сентября 2008 года № 562-29-ОЗ «О бюдже</w:t>
            </w:r>
            <w:r w:rsidRPr="00240DD8">
              <w:t>т</w:t>
            </w:r>
            <w:r w:rsidRPr="00240DD8">
              <w:t>ном процессе Архангельской области» в части по</w:t>
            </w:r>
            <w:r w:rsidRPr="00240DD8">
              <w:t>д</w:t>
            </w:r>
            <w:r w:rsidRPr="00240DD8">
              <w:t>готовки прогнозов и итогов социально-экономического развития Архангельской области и Ненецкого автономного округа, а именно,  предлаг</w:t>
            </w:r>
            <w:r w:rsidRPr="00240DD8">
              <w:t>а</w:t>
            </w:r>
            <w:r w:rsidRPr="00240DD8">
              <w:t>ется  исключить положения областного закона, пр</w:t>
            </w:r>
            <w:r w:rsidRPr="00240DD8">
              <w:t>е</w:t>
            </w:r>
            <w:r w:rsidRPr="00240DD8">
              <w:t>дусматривающие предоставление прогноза социал</w:t>
            </w:r>
            <w:r w:rsidRPr="00240DD8">
              <w:t>ь</w:t>
            </w:r>
            <w:r w:rsidRPr="00240DD8">
              <w:t>но-экономического развития Архангельской области, включая Ненецкий автономный округ, и прогноза</w:t>
            </w:r>
            <w:proofErr w:type="gramEnd"/>
            <w:r w:rsidRPr="00240DD8">
              <w:t xml:space="preserve"> социально-экономического развития Архангельской области без Ненецкого автономного округа, а также предусмотреть предоставление прогноза социально-экономического развития Архангельской области и отдельных показателей прогноза социально-экономического развития Ненецкого автономного округа. </w:t>
            </w:r>
          </w:p>
          <w:p w:rsidR="00A5374C" w:rsidRPr="00240DD8" w:rsidRDefault="00A5374C" w:rsidP="00A5374C">
            <w:pPr>
              <w:pStyle w:val="af4"/>
              <w:tabs>
                <w:tab w:val="left" w:pos="1134"/>
              </w:tabs>
              <w:spacing w:before="0" w:after="0"/>
              <w:ind w:firstLine="709"/>
              <w:jc w:val="both"/>
              <w:rPr>
                <w:rFonts w:ascii="Times New Roman" w:hAnsi="Times New Roman"/>
                <w:sz w:val="24"/>
                <w:szCs w:val="24"/>
              </w:rPr>
            </w:pPr>
            <w:r w:rsidRPr="00240DD8">
              <w:rPr>
                <w:rFonts w:ascii="Times New Roman" w:hAnsi="Times New Roman"/>
                <w:sz w:val="24"/>
                <w:szCs w:val="24"/>
              </w:rPr>
              <w:t>Предложенные законопроектом изменения обусловлены</w:t>
            </w:r>
            <w:r w:rsidRPr="00240DD8">
              <w:rPr>
                <w:sz w:val="24"/>
                <w:szCs w:val="24"/>
              </w:rPr>
              <w:t xml:space="preserve"> </w:t>
            </w:r>
            <w:r w:rsidRPr="00240DD8">
              <w:rPr>
                <w:rFonts w:ascii="Times New Roman" w:hAnsi="Times New Roman"/>
                <w:sz w:val="24"/>
                <w:szCs w:val="24"/>
              </w:rPr>
              <w:t>внесением изменений в Федеральный план статистических работ (утв. Распоряжением Правительства РФ от 6 мая 2008 года №671-р), к</w:t>
            </w:r>
            <w:r w:rsidRPr="00240DD8">
              <w:rPr>
                <w:rFonts w:ascii="Times New Roman" w:hAnsi="Times New Roman"/>
                <w:sz w:val="24"/>
                <w:szCs w:val="24"/>
              </w:rPr>
              <w:t>а</w:t>
            </w:r>
            <w:r w:rsidRPr="00240DD8">
              <w:rPr>
                <w:rFonts w:ascii="Times New Roman" w:hAnsi="Times New Roman"/>
                <w:sz w:val="24"/>
                <w:szCs w:val="24"/>
              </w:rPr>
              <w:t>сающийся порядка предоставления данных по суб</w:t>
            </w:r>
            <w:r w:rsidRPr="00240DD8">
              <w:rPr>
                <w:rFonts w:ascii="Times New Roman" w:hAnsi="Times New Roman"/>
                <w:sz w:val="24"/>
                <w:szCs w:val="24"/>
              </w:rPr>
              <w:t>ъ</w:t>
            </w:r>
            <w:r w:rsidRPr="00240DD8">
              <w:rPr>
                <w:rFonts w:ascii="Times New Roman" w:hAnsi="Times New Roman"/>
                <w:sz w:val="24"/>
                <w:szCs w:val="24"/>
              </w:rPr>
              <w:t>ектам Российской Федерации распоряжением Прав</w:t>
            </w:r>
            <w:r w:rsidRPr="00240DD8">
              <w:rPr>
                <w:rFonts w:ascii="Times New Roman" w:hAnsi="Times New Roman"/>
                <w:sz w:val="24"/>
                <w:szCs w:val="24"/>
              </w:rPr>
              <w:t>и</w:t>
            </w:r>
            <w:r w:rsidRPr="00240DD8">
              <w:rPr>
                <w:rFonts w:ascii="Times New Roman" w:hAnsi="Times New Roman"/>
                <w:sz w:val="24"/>
                <w:szCs w:val="24"/>
              </w:rPr>
              <w:t xml:space="preserve">тельства Российской Федерации от 01 октября 2013 </w:t>
            </w:r>
            <w:r w:rsidRPr="00240DD8">
              <w:rPr>
                <w:rFonts w:ascii="Times New Roman" w:hAnsi="Times New Roman"/>
                <w:sz w:val="24"/>
                <w:szCs w:val="24"/>
              </w:rPr>
              <w:lastRenderedPageBreak/>
              <w:t xml:space="preserve">года № 1772-р. </w:t>
            </w:r>
          </w:p>
          <w:p w:rsidR="00A5374C" w:rsidRPr="00240DD8" w:rsidRDefault="00A5374C" w:rsidP="00A5374C">
            <w:pPr>
              <w:pStyle w:val="af4"/>
              <w:tabs>
                <w:tab w:val="left" w:pos="1134"/>
              </w:tabs>
              <w:spacing w:before="0" w:after="0"/>
              <w:ind w:firstLine="709"/>
              <w:jc w:val="both"/>
              <w:rPr>
                <w:rFonts w:ascii="Times New Roman" w:hAnsi="Times New Roman"/>
                <w:sz w:val="24"/>
                <w:szCs w:val="24"/>
              </w:rPr>
            </w:pPr>
            <w:r w:rsidRPr="00240DD8">
              <w:rPr>
                <w:rFonts w:ascii="Times New Roman" w:hAnsi="Times New Roman"/>
                <w:sz w:val="24"/>
                <w:szCs w:val="24"/>
              </w:rPr>
              <w:t>Согласно данному распоряжению в отнош</w:t>
            </w:r>
            <w:r w:rsidRPr="00240DD8">
              <w:rPr>
                <w:rFonts w:ascii="Times New Roman" w:hAnsi="Times New Roman"/>
                <w:sz w:val="24"/>
                <w:szCs w:val="24"/>
              </w:rPr>
              <w:t>е</w:t>
            </w:r>
            <w:r w:rsidRPr="00240DD8">
              <w:rPr>
                <w:rFonts w:ascii="Times New Roman" w:hAnsi="Times New Roman"/>
                <w:sz w:val="24"/>
                <w:szCs w:val="24"/>
              </w:rPr>
              <w:t>нии работ, предусматривающих агрегирование оф</w:t>
            </w:r>
            <w:r w:rsidRPr="00240DD8">
              <w:rPr>
                <w:rFonts w:ascii="Times New Roman" w:hAnsi="Times New Roman"/>
                <w:sz w:val="24"/>
                <w:szCs w:val="24"/>
              </w:rPr>
              <w:t>и</w:t>
            </w:r>
            <w:r w:rsidRPr="00240DD8">
              <w:rPr>
                <w:rFonts w:ascii="Times New Roman" w:hAnsi="Times New Roman"/>
                <w:sz w:val="24"/>
                <w:szCs w:val="24"/>
              </w:rPr>
              <w:t>циальной статистической информации по субъектам Российской Федерации, осуществляется формиров</w:t>
            </w:r>
            <w:r w:rsidRPr="00240DD8">
              <w:rPr>
                <w:rFonts w:ascii="Times New Roman" w:hAnsi="Times New Roman"/>
                <w:sz w:val="24"/>
                <w:szCs w:val="24"/>
              </w:rPr>
              <w:t>а</w:t>
            </w:r>
            <w:r w:rsidRPr="00240DD8">
              <w:rPr>
                <w:rFonts w:ascii="Times New Roman" w:hAnsi="Times New Roman"/>
                <w:sz w:val="24"/>
                <w:szCs w:val="24"/>
              </w:rPr>
              <w:t>ние информации по территории Тюменской и Арха</w:t>
            </w:r>
            <w:r w:rsidRPr="00240DD8">
              <w:rPr>
                <w:rFonts w:ascii="Times New Roman" w:hAnsi="Times New Roman"/>
                <w:sz w:val="24"/>
                <w:szCs w:val="24"/>
              </w:rPr>
              <w:t>н</w:t>
            </w:r>
            <w:r w:rsidRPr="00240DD8">
              <w:rPr>
                <w:rFonts w:ascii="Times New Roman" w:hAnsi="Times New Roman"/>
                <w:sz w:val="24"/>
                <w:szCs w:val="24"/>
              </w:rPr>
              <w:t>гельской областей</w:t>
            </w:r>
            <w:r w:rsidRPr="00240DD8">
              <w:rPr>
                <w:rFonts w:ascii="Times New Roman" w:hAnsi="Times New Roman"/>
                <w:b/>
                <w:sz w:val="24"/>
                <w:szCs w:val="24"/>
              </w:rPr>
              <w:t xml:space="preserve"> без учета их автономных окр</w:t>
            </w:r>
            <w:r w:rsidRPr="00240DD8">
              <w:rPr>
                <w:rFonts w:ascii="Times New Roman" w:hAnsi="Times New Roman"/>
                <w:b/>
                <w:sz w:val="24"/>
                <w:szCs w:val="24"/>
              </w:rPr>
              <w:t>у</w:t>
            </w:r>
            <w:r w:rsidRPr="00240DD8">
              <w:rPr>
                <w:rFonts w:ascii="Times New Roman" w:hAnsi="Times New Roman"/>
                <w:b/>
                <w:sz w:val="24"/>
                <w:szCs w:val="24"/>
              </w:rPr>
              <w:t>гов</w:t>
            </w:r>
            <w:r w:rsidRPr="00240DD8">
              <w:rPr>
                <w:rFonts w:ascii="Times New Roman" w:hAnsi="Times New Roman"/>
                <w:sz w:val="24"/>
                <w:szCs w:val="24"/>
              </w:rPr>
              <w:t>.</w:t>
            </w:r>
          </w:p>
          <w:p w:rsidR="00A5374C" w:rsidRPr="00240DD8" w:rsidRDefault="00A5374C" w:rsidP="00A5374C">
            <w:pPr>
              <w:jc w:val="both"/>
            </w:pPr>
            <w:r w:rsidRPr="00240DD8">
              <w:tab/>
            </w:r>
            <w:proofErr w:type="gramStart"/>
            <w:r w:rsidRPr="00240DD8">
              <w:t>В пояснительной записке к законопроекту о</w:t>
            </w:r>
            <w:r w:rsidRPr="00240DD8">
              <w:t>т</w:t>
            </w:r>
            <w:r w:rsidRPr="00240DD8">
              <w:t>мечено, что  исполнительные органы государстве</w:t>
            </w:r>
            <w:r w:rsidRPr="00240DD8">
              <w:t>н</w:t>
            </w:r>
            <w:r w:rsidRPr="00240DD8">
              <w:t>ной власти Архангельской области в настоящее вр</w:t>
            </w:r>
            <w:r w:rsidRPr="00240DD8">
              <w:t>е</w:t>
            </w:r>
            <w:r w:rsidRPr="00240DD8">
              <w:t>мя не обладают достаточной статистической инфо</w:t>
            </w:r>
            <w:r w:rsidRPr="00240DD8">
              <w:t>р</w:t>
            </w:r>
            <w:r w:rsidRPr="00240DD8">
              <w:t>мацией о социально-экономических показателях Н</w:t>
            </w:r>
            <w:r w:rsidRPr="00240DD8">
              <w:t>е</w:t>
            </w:r>
            <w:r w:rsidRPr="00240DD8">
              <w:t>нецкого автономного округа, необходимых, в том числе, для разработки и обоснования полноценного прогноза социально-экономического развития Н</w:t>
            </w:r>
            <w:r w:rsidRPr="00240DD8">
              <w:t>е</w:t>
            </w:r>
            <w:r w:rsidRPr="00240DD8">
              <w:t>нецкого автономного округа и, соответственно, пр</w:t>
            </w:r>
            <w:r w:rsidRPr="00240DD8">
              <w:t>о</w:t>
            </w:r>
            <w:r w:rsidRPr="00240DD8">
              <w:t>гноза по Архангельской области, включая террит</w:t>
            </w:r>
            <w:r w:rsidRPr="00240DD8">
              <w:t>о</w:t>
            </w:r>
            <w:r w:rsidRPr="00240DD8">
              <w:t>рию Ненецкого автономного округа.</w:t>
            </w:r>
            <w:proofErr w:type="gramEnd"/>
          </w:p>
          <w:p w:rsidR="009E72DD" w:rsidRPr="00240DD8" w:rsidRDefault="00F07EA4" w:rsidP="00F07EA4">
            <w:pPr>
              <w:tabs>
                <w:tab w:val="left" w:pos="5670"/>
              </w:tabs>
              <w:ind w:firstLine="567"/>
              <w:jc w:val="both"/>
            </w:pPr>
            <w:proofErr w:type="gramStart"/>
            <w:r w:rsidRPr="00240DD8">
              <w:t>В Архангельское областное Собрание депут</w:t>
            </w:r>
            <w:r w:rsidRPr="00240DD8">
              <w:t>а</w:t>
            </w:r>
            <w:r w:rsidRPr="00240DD8">
              <w:t>тов поступило обращение Губернатора Архангел</w:t>
            </w:r>
            <w:r w:rsidRPr="00240DD8">
              <w:t>ь</w:t>
            </w:r>
            <w:r w:rsidRPr="00240DD8">
              <w:t>ской области с просьбой рассмотрения и принятия данного законопроекта в двух чтениях на очередной девятой сессии Архангельского областного Собрания депутатов, в связи с тем, что в соответствии с расп</w:t>
            </w:r>
            <w:r w:rsidRPr="00240DD8">
              <w:t>о</w:t>
            </w:r>
            <w:r w:rsidRPr="00240DD8">
              <w:t>ряжением Правительства Архангельской области от 27 мая 2014 года №143-рп «О разработке проекта о</w:t>
            </w:r>
            <w:r w:rsidRPr="00240DD8">
              <w:t>б</w:t>
            </w:r>
            <w:r w:rsidRPr="00240DD8">
              <w:t>ластного закона «Об областном бюджете на 2015 год и на плановый</w:t>
            </w:r>
            <w:proofErr w:type="gramEnd"/>
            <w:r w:rsidRPr="00240DD8">
              <w:t xml:space="preserve"> период 2016 и 2017 годов»  министе</w:t>
            </w:r>
            <w:r w:rsidRPr="00240DD8">
              <w:t>р</w:t>
            </w:r>
            <w:r w:rsidRPr="00240DD8">
              <w:t>ство экономического развития и конкурентной пол</w:t>
            </w:r>
            <w:r w:rsidRPr="00240DD8">
              <w:t>и</w:t>
            </w:r>
            <w:r w:rsidRPr="00240DD8">
              <w:t>тики Архангельской области осуществляет подгото</w:t>
            </w:r>
            <w:r w:rsidRPr="00240DD8">
              <w:t>в</w:t>
            </w:r>
            <w:r w:rsidRPr="00240DD8">
              <w:t>ку прогнозов, установленных бюджетным законод</w:t>
            </w:r>
            <w:r w:rsidRPr="00240DD8">
              <w:t>а</w:t>
            </w:r>
            <w:r w:rsidRPr="00240DD8">
              <w:t xml:space="preserve">тельством Архангельской области и, </w:t>
            </w:r>
            <w:proofErr w:type="gramStart"/>
            <w:r w:rsidRPr="00240DD8">
              <w:t>согласно граф</w:t>
            </w:r>
            <w:r w:rsidRPr="00240DD8">
              <w:t>и</w:t>
            </w:r>
            <w:r w:rsidRPr="00240DD8">
              <w:t>ка</w:t>
            </w:r>
            <w:proofErr w:type="gramEnd"/>
            <w:r w:rsidRPr="00240DD8">
              <w:t xml:space="preserve"> разработки проекта областного закона  данные прогнозы социально-экономического развития на 2015-2017 годы должны быть представлены в мин</w:t>
            </w:r>
            <w:r w:rsidRPr="00240DD8">
              <w:t>и</w:t>
            </w:r>
            <w:r w:rsidRPr="00240DD8">
              <w:t>стерство финансов Архангельской области не поз</w:t>
            </w:r>
            <w:r w:rsidRPr="00240DD8">
              <w:t>д</w:t>
            </w:r>
            <w:r w:rsidRPr="00240DD8">
              <w:lastRenderedPageBreak/>
              <w:t xml:space="preserve">нее 5 августа 2014 года. </w:t>
            </w:r>
          </w:p>
        </w:tc>
        <w:tc>
          <w:tcPr>
            <w:tcW w:w="1560" w:type="dxa"/>
          </w:tcPr>
          <w:p w:rsidR="009E72DD" w:rsidRPr="00C738B7" w:rsidRDefault="00E95A70" w:rsidP="00E95A70">
            <w:pPr>
              <w:pStyle w:val="a3"/>
              <w:ind w:left="-76" w:right="-56" w:firstLine="0"/>
              <w:rPr>
                <w:sz w:val="22"/>
                <w:szCs w:val="22"/>
              </w:rPr>
            </w:pPr>
            <w:r>
              <w:rPr>
                <w:sz w:val="22"/>
                <w:szCs w:val="22"/>
              </w:rPr>
              <w:lastRenderedPageBreak/>
              <w:t>В соответствии с п.22 Приме</w:t>
            </w:r>
            <w:r>
              <w:rPr>
                <w:sz w:val="22"/>
                <w:szCs w:val="22"/>
              </w:rPr>
              <w:t>р</w:t>
            </w:r>
            <w:r>
              <w:rPr>
                <w:sz w:val="22"/>
                <w:szCs w:val="22"/>
              </w:rPr>
              <w:t>ной программы законопроек</w:t>
            </w:r>
            <w:r>
              <w:rPr>
                <w:sz w:val="22"/>
                <w:szCs w:val="22"/>
              </w:rPr>
              <w:t>т</w:t>
            </w:r>
            <w:r>
              <w:rPr>
                <w:sz w:val="22"/>
                <w:szCs w:val="22"/>
              </w:rPr>
              <w:t>ной и норм</w:t>
            </w:r>
            <w:r>
              <w:rPr>
                <w:sz w:val="22"/>
                <w:szCs w:val="22"/>
              </w:rPr>
              <w:t>о</w:t>
            </w:r>
            <w:r>
              <w:rPr>
                <w:sz w:val="22"/>
                <w:szCs w:val="22"/>
              </w:rPr>
              <w:t>творческой работы АОСД на 2014 год</w:t>
            </w:r>
          </w:p>
        </w:tc>
        <w:tc>
          <w:tcPr>
            <w:tcW w:w="3086" w:type="dxa"/>
          </w:tcPr>
          <w:p w:rsidR="009E72DD" w:rsidRPr="00C738B7" w:rsidRDefault="00F07EA4" w:rsidP="00A864D6">
            <w:pPr>
              <w:pStyle w:val="a3"/>
              <w:ind w:firstLine="0"/>
              <w:rPr>
                <w:sz w:val="22"/>
                <w:szCs w:val="22"/>
              </w:rPr>
            </w:pPr>
            <w:r>
              <w:rPr>
                <w:sz w:val="24"/>
                <w:szCs w:val="24"/>
              </w:rPr>
              <w:t>К</w:t>
            </w:r>
            <w:r w:rsidRPr="00F07EA4">
              <w:rPr>
                <w:sz w:val="24"/>
                <w:szCs w:val="24"/>
              </w:rPr>
              <w:t>омитет  рекомендует д</w:t>
            </w:r>
            <w:r w:rsidRPr="00F07EA4">
              <w:rPr>
                <w:sz w:val="24"/>
                <w:szCs w:val="24"/>
              </w:rPr>
              <w:t>е</w:t>
            </w:r>
            <w:r w:rsidRPr="00F07EA4">
              <w:rPr>
                <w:sz w:val="24"/>
                <w:szCs w:val="24"/>
              </w:rPr>
              <w:t>путатам областного Собр</w:t>
            </w:r>
            <w:r w:rsidRPr="00F07EA4">
              <w:rPr>
                <w:sz w:val="24"/>
                <w:szCs w:val="24"/>
              </w:rPr>
              <w:t>а</w:t>
            </w:r>
            <w:r w:rsidRPr="00F07EA4">
              <w:rPr>
                <w:sz w:val="24"/>
                <w:szCs w:val="24"/>
              </w:rPr>
              <w:t xml:space="preserve">ния </w:t>
            </w:r>
            <w:r w:rsidRPr="00F07EA4">
              <w:rPr>
                <w:b/>
                <w:sz w:val="24"/>
                <w:szCs w:val="24"/>
              </w:rPr>
              <w:t>принять</w:t>
            </w:r>
            <w:r w:rsidRPr="00F07EA4">
              <w:rPr>
                <w:sz w:val="24"/>
                <w:szCs w:val="24"/>
              </w:rPr>
              <w:t xml:space="preserve"> рассматр</w:t>
            </w:r>
            <w:r w:rsidRPr="00F07EA4">
              <w:rPr>
                <w:sz w:val="24"/>
                <w:szCs w:val="24"/>
              </w:rPr>
              <w:t>и</w:t>
            </w:r>
            <w:r w:rsidRPr="00F07EA4">
              <w:rPr>
                <w:sz w:val="24"/>
                <w:szCs w:val="24"/>
              </w:rPr>
              <w:t>ваемый проект областного закона на очередной дев</w:t>
            </w:r>
            <w:r w:rsidRPr="00F07EA4">
              <w:rPr>
                <w:sz w:val="24"/>
                <w:szCs w:val="24"/>
              </w:rPr>
              <w:t>я</w:t>
            </w:r>
            <w:r w:rsidRPr="00F07EA4">
              <w:rPr>
                <w:sz w:val="24"/>
                <w:szCs w:val="24"/>
              </w:rPr>
              <w:t>той сессии Архангельского областного Собрания деп</w:t>
            </w:r>
            <w:r w:rsidRPr="00F07EA4">
              <w:rPr>
                <w:sz w:val="24"/>
                <w:szCs w:val="24"/>
              </w:rPr>
              <w:t>у</w:t>
            </w:r>
            <w:r w:rsidRPr="00F07EA4">
              <w:rPr>
                <w:sz w:val="24"/>
                <w:szCs w:val="24"/>
              </w:rPr>
              <w:t xml:space="preserve">татов  </w:t>
            </w:r>
            <w:r w:rsidRPr="00F07EA4">
              <w:rPr>
                <w:b/>
                <w:sz w:val="24"/>
                <w:szCs w:val="24"/>
              </w:rPr>
              <w:t>в первом  и во вт</w:t>
            </w:r>
            <w:r w:rsidRPr="00F07EA4">
              <w:rPr>
                <w:b/>
                <w:sz w:val="24"/>
                <w:szCs w:val="24"/>
              </w:rPr>
              <w:t>о</w:t>
            </w:r>
            <w:r w:rsidRPr="00F07EA4">
              <w:rPr>
                <w:b/>
                <w:sz w:val="24"/>
                <w:szCs w:val="24"/>
              </w:rPr>
              <w:t>ром чтении</w:t>
            </w:r>
            <w:r w:rsidRPr="00F07EA4">
              <w:rPr>
                <w:sz w:val="24"/>
                <w:szCs w:val="24"/>
              </w:rPr>
              <w:t>.</w:t>
            </w:r>
          </w:p>
        </w:tc>
      </w:tr>
      <w:tr w:rsidR="009E72DD" w:rsidRPr="00B27A37" w:rsidTr="00B32F9E">
        <w:tc>
          <w:tcPr>
            <w:tcW w:w="588" w:type="dxa"/>
          </w:tcPr>
          <w:p w:rsidR="009E72DD" w:rsidRPr="00C738B7" w:rsidRDefault="009E72DD" w:rsidP="005366CD">
            <w:pPr>
              <w:pStyle w:val="a3"/>
              <w:ind w:firstLine="0"/>
              <w:jc w:val="center"/>
              <w:rPr>
                <w:sz w:val="22"/>
                <w:szCs w:val="22"/>
              </w:rPr>
            </w:pPr>
            <w:r>
              <w:rPr>
                <w:sz w:val="22"/>
                <w:szCs w:val="22"/>
              </w:rPr>
              <w:lastRenderedPageBreak/>
              <w:t>5.</w:t>
            </w:r>
          </w:p>
        </w:tc>
        <w:tc>
          <w:tcPr>
            <w:tcW w:w="2497" w:type="dxa"/>
          </w:tcPr>
          <w:p w:rsidR="009E72DD" w:rsidRDefault="009E72DD" w:rsidP="00A8207E">
            <w:pPr>
              <w:pStyle w:val="af3"/>
              <w:autoSpaceDE w:val="0"/>
              <w:autoSpaceDN w:val="0"/>
              <w:adjustRightInd w:val="0"/>
              <w:ind w:left="0"/>
              <w:jc w:val="both"/>
            </w:pPr>
            <w:r>
              <w:t>Проект постановл</w:t>
            </w:r>
            <w:r>
              <w:t>е</w:t>
            </w:r>
            <w:r>
              <w:t>ния «</w:t>
            </w:r>
            <w:r w:rsidRPr="005B4B9F">
              <w:t>О внесении и</w:t>
            </w:r>
            <w:r w:rsidRPr="005B4B9F">
              <w:t>з</w:t>
            </w:r>
            <w:r w:rsidRPr="005B4B9F">
              <w:t>менений в прилож</w:t>
            </w:r>
            <w:r w:rsidRPr="005B4B9F">
              <w:t>е</w:t>
            </w:r>
            <w:r w:rsidRPr="005B4B9F">
              <w:t>ние к постановлению Архангельского обл</w:t>
            </w:r>
            <w:r w:rsidRPr="005B4B9F">
              <w:t>а</w:t>
            </w:r>
            <w:r w:rsidRPr="005B4B9F">
              <w:t>стного Собрания д</w:t>
            </w:r>
            <w:r w:rsidRPr="005B4B9F">
              <w:t>е</w:t>
            </w:r>
            <w:r w:rsidRPr="005B4B9F">
              <w:t>путатов «Об утве</w:t>
            </w:r>
            <w:r w:rsidRPr="005B4B9F">
              <w:t>р</w:t>
            </w:r>
            <w:r w:rsidRPr="005B4B9F">
              <w:t>ждении структуры и штатной численности контрольно-счетной палаты Архангел</w:t>
            </w:r>
            <w:r w:rsidRPr="005B4B9F">
              <w:t>ь</w:t>
            </w:r>
            <w:r w:rsidRPr="005B4B9F">
              <w:t>ской области»</w:t>
            </w:r>
            <w:r>
              <w:t>, вн</w:t>
            </w:r>
            <w:r>
              <w:t>е</w:t>
            </w:r>
            <w:r>
              <w:t>сенный председат</w:t>
            </w:r>
            <w:r>
              <w:t>е</w:t>
            </w:r>
            <w:r>
              <w:t>лем контрольно-счетной палаты А</w:t>
            </w:r>
            <w:r>
              <w:t>р</w:t>
            </w:r>
            <w:r>
              <w:t>хангельской области Дементьевым А.А.</w:t>
            </w:r>
          </w:p>
        </w:tc>
        <w:tc>
          <w:tcPr>
            <w:tcW w:w="1800" w:type="dxa"/>
          </w:tcPr>
          <w:p w:rsidR="009E72DD" w:rsidRPr="00C738B7" w:rsidRDefault="00FE30ED" w:rsidP="004B1A31">
            <w:pPr>
              <w:pStyle w:val="a3"/>
              <w:ind w:left="-66" w:firstLine="0"/>
              <w:jc w:val="center"/>
              <w:rPr>
                <w:sz w:val="22"/>
                <w:szCs w:val="22"/>
              </w:rPr>
            </w:pPr>
            <w:r>
              <w:rPr>
                <w:sz w:val="22"/>
                <w:szCs w:val="22"/>
              </w:rPr>
              <w:t>Председатель контрольно-счетной палаты Архангельской области А.А.Дементьев</w:t>
            </w:r>
          </w:p>
        </w:tc>
        <w:tc>
          <w:tcPr>
            <w:tcW w:w="5745" w:type="dxa"/>
          </w:tcPr>
          <w:p w:rsidR="00240DD8" w:rsidRPr="00240DD8" w:rsidRDefault="00240DD8" w:rsidP="00240DD8">
            <w:pPr>
              <w:pStyle w:val="a3"/>
              <w:ind w:firstLine="708"/>
              <w:rPr>
                <w:sz w:val="24"/>
                <w:szCs w:val="24"/>
              </w:rPr>
            </w:pPr>
            <w:r w:rsidRPr="00240DD8">
              <w:rPr>
                <w:sz w:val="24"/>
                <w:szCs w:val="24"/>
              </w:rPr>
              <w:t>В соответствии со статьей 4 областного закона от 30 мая 2011 года            № 288-22-ОЗ «О ко</w:t>
            </w:r>
            <w:r w:rsidRPr="00240DD8">
              <w:rPr>
                <w:sz w:val="24"/>
                <w:szCs w:val="24"/>
              </w:rPr>
              <w:t>н</w:t>
            </w:r>
            <w:r w:rsidRPr="00240DD8">
              <w:rPr>
                <w:sz w:val="24"/>
                <w:szCs w:val="24"/>
              </w:rPr>
              <w:t>трольно-счетной палате Архангельской области» п</w:t>
            </w:r>
            <w:r w:rsidRPr="00240DD8">
              <w:rPr>
                <w:sz w:val="24"/>
                <w:szCs w:val="24"/>
              </w:rPr>
              <w:t>о</w:t>
            </w:r>
            <w:r w:rsidRPr="00240DD8">
              <w:rPr>
                <w:sz w:val="24"/>
                <w:szCs w:val="24"/>
              </w:rPr>
              <w:t>становлением Архангельского областного Собрания депутатов по представлению председателя контрол</w:t>
            </w:r>
            <w:r w:rsidRPr="00240DD8">
              <w:rPr>
                <w:sz w:val="24"/>
                <w:szCs w:val="24"/>
              </w:rPr>
              <w:t>ь</w:t>
            </w:r>
            <w:r w:rsidRPr="00240DD8">
              <w:rPr>
                <w:sz w:val="24"/>
                <w:szCs w:val="24"/>
              </w:rPr>
              <w:t xml:space="preserve">но-счетной палаты в пределах </w:t>
            </w:r>
            <w:proofErr w:type="gramStart"/>
            <w:r w:rsidRPr="00240DD8">
              <w:rPr>
                <w:sz w:val="24"/>
                <w:szCs w:val="24"/>
              </w:rPr>
              <w:t>средств, предусмо</w:t>
            </w:r>
            <w:r w:rsidRPr="00240DD8">
              <w:rPr>
                <w:sz w:val="24"/>
                <w:szCs w:val="24"/>
              </w:rPr>
              <w:t>т</w:t>
            </w:r>
            <w:r w:rsidRPr="00240DD8">
              <w:rPr>
                <w:sz w:val="24"/>
                <w:szCs w:val="24"/>
              </w:rPr>
              <w:t>ренных в областном бюджете на содержание ко</w:t>
            </w:r>
            <w:r w:rsidRPr="00240DD8">
              <w:rPr>
                <w:sz w:val="24"/>
                <w:szCs w:val="24"/>
              </w:rPr>
              <w:t>н</w:t>
            </w:r>
            <w:r w:rsidRPr="00240DD8">
              <w:rPr>
                <w:sz w:val="24"/>
                <w:szCs w:val="24"/>
              </w:rPr>
              <w:t>трольно-счетной палаты утверждается</w:t>
            </w:r>
            <w:proofErr w:type="gramEnd"/>
            <w:r w:rsidRPr="00240DD8">
              <w:rPr>
                <w:sz w:val="24"/>
                <w:szCs w:val="24"/>
              </w:rPr>
              <w:t xml:space="preserve"> структура и штатная численность контрольно-счетной палаты.  Данным проектом постановления </w:t>
            </w:r>
            <w:proofErr w:type="gramStart"/>
            <w:r w:rsidRPr="00240DD8">
              <w:rPr>
                <w:b/>
                <w:sz w:val="24"/>
                <w:szCs w:val="24"/>
              </w:rPr>
              <w:t>предлагается вн</w:t>
            </w:r>
            <w:r w:rsidRPr="00240DD8">
              <w:rPr>
                <w:b/>
                <w:sz w:val="24"/>
                <w:szCs w:val="24"/>
              </w:rPr>
              <w:t>е</w:t>
            </w:r>
            <w:r w:rsidRPr="00240DD8">
              <w:rPr>
                <w:b/>
                <w:sz w:val="24"/>
                <w:szCs w:val="24"/>
              </w:rPr>
              <w:t>сти изменения в структуру контрольно-счетной палаты Архангельской области увеличив</w:t>
            </w:r>
            <w:proofErr w:type="gramEnd"/>
            <w:r w:rsidRPr="00240DD8">
              <w:rPr>
                <w:b/>
                <w:sz w:val="24"/>
                <w:szCs w:val="24"/>
              </w:rPr>
              <w:t xml:space="preserve"> числе</w:t>
            </w:r>
            <w:r w:rsidRPr="00240DD8">
              <w:rPr>
                <w:b/>
                <w:sz w:val="24"/>
                <w:szCs w:val="24"/>
              </w:rPr>
              <w:t>н</w:t>
            </w:r>
            <w:r w:rsidRPr="00240DD8">
              <w:rPr>
                <w:b/>
                <w:sz w:val="24"/>
                <w:szCs w:val="24"/>
              </w:rPr>
              <w:t>ность аппарата контрольно-счетной палаты на 5 ведущих инспекторов, в связи с дополнительно возложенными на контрольно-счетные органы субъектов Российской Федерации обязанностями</w:t>
            </w:r>
            <w:r w:rsidRPr="00240DD8">
              <w:rPr>
                <w:sz w:val="24"/>
                <w:szCs w:val="24"/>
              </w:rPr>
              <w:t xml:space="preserve">: </w:t>
            </w:r>
          </w:p>
          <w:p w:rsidR="00240DD8" w:rsidRPr="00240DD8" w:rsidRDefault="00240DD8" w:rsidP="00240DD8">
            <w:pPr>
              <w:pStyle w:val="a3"/>
              <w:ind w:firstLine="708"/>
              <w:rPr>
                <w:sz w:val="24"/>
                <w:szCs w:val="24"/>
              </w:rPr>
            </w:pPr>
            <w:proofErr w:type="gramStart"/>
            <w:r w:rsidRPr="00240DD8">
              <w:rPr>
                <w:sz w:val="24"/>
                <w:szCs w:val="24"/>
              </w:rPr>
              <w:t>по осуществлению аудита в сфере закупок (экспертно-аналитической, информационной и иной деятельности посредством проверки, анализа и оце</w:t>
            </w:r>
            <w:r w:rsidRPr="00240DD8">
              <w:rPr>
                <w:sz w:val="24"/>
                <w:szCs w:val="24"/>
              </w:rPr>
              <w:t>н</w:t>
            </w:r>
            <w:r w:rsidRPr="00240DD8">
              <w:rPr>
                <w:sz w:val="24"/>
                <w:szCs w:val="24"/>
              </w:rPr>
              <w:t>ки информации о законности, целесообразности, обоснованности, своевременности, об эффективн</w:t>
            </w:r>
            <w:r w:rsidRPr="00240DD8">
              <w:rPr>
                <w:sz w:val="24"/>
                <w:szCs w:val="24"/>
              </w:rPr>
              <w:t>о</w:t>
            </w:r>
            <w:r w:rsidRPr="00240DD8">
              <w:rPr>
                <w:sz w:val="24"/>
                <w:szCs w:val="24"/>
              </w:rPr>
              <w:t>сти и о результативности расходов на закупки по планируемым к заключению, заключенным и испо</w:t>
            </w:r>
            <w:r w:rsidRPr="00240DD8">
              <w:rPr>
                <w:sz w:val="24"/>
                <w:szCs w:val="24"/>
              </w:rPr>
              <w:t>л</w:t>
            </w:r>
            <w:r w:rsidRPr="00240DD8">
              <w:rPr>
                <w:sz w:val="24"/>
                <w:szCs w:val="24"/>
              </w:rPr>
              <w:t>ненным контрактам) в соответствии с федеральным законом от 05 апреля 2013 года № 44-ФЗ «О ко</w:t>
            </w:r>
            <w:r w:rsidRPr="00240DD8">
              <w:rPr>
                <w:sz w:val="24"/>
                <w:szCs w:val="24"/>
              </w:rPr>
              <w:t>н</w:t>
            </w:r>
            <w:r w:rsidRPr="00240DD8">
              <w:rPr>
                <w:sz w:val="24"/>
                <w:szCs w:val="24"/>
              </w:rPr>
              <w:t>трактной системе в сфере закупок товаров, работ, у</w:t>
            </w:r>
            <w:r w:rsidRPr="00240DD8">
              <w:rPr>
                <w:sz w:val="24"/>
                <w:szCs w:val="24"/>
              </w:rPr>
              <w:t>с</w:t>
            </w:r>
            <w:r w:rsidRPr="00240DD8">
              <w:rPr>
                <w:sz w:val="24"/>
                <w:szCs w:val="24"/>
              </w:rPr>
              <w:t>луг для обеспечения</w:t>
            </w:r>
            <w:proofErr w:type="gramEnd"/>
            <w:r w:rsidRPr="00240DD8">
              <w:rPr>
                <w:sz w:val="24"/>
                <w:szCs w:val="24"/>
              </w:rPr>
              <w:t xml:space="preserve"> государственных и муниц</w:t>
            </w:r>
            <w:r w:rsidRPr="00240DD8">
              <w:rPr>
                <w:sz w:val="24"/>
                <w:szCs w:val="24"/>
              </w:rPr>
              <w:t>и</w:t>
            </w:r>
            <w:r w:rsidRPr="00240DD8">
              <w:rPr>
                <w:sz w:val="24"/>
                <w:szCs w:val="24"/>
              </w:rPr>
              <w:t>пальных нужд»;</w:t>
            </w:r>
          </w:p>
          <w:p w:rsidR="00240DD8" w:rsidRPr="00240DD8" w:rsidRDefault="00240DD8" w:rsidP="00240DD8">
            <w:pPr>
              <w:pStyle w:val="a3"/>
              <w:ind w:firstLine="708"/>
              <w:rPr>
                <w:sz w:val="24"/>
                <w:szCs w:val="24"/>
              </w:rPr>
            </w:pPr>
            <w:proofErr w:type="gramStart"/>
            <w:r w:rsidRPr="00240DD8">
              <w:rPr>
                <w:sz w:val="24"/>
                <w:szCs w:val="24"/>
              </w:rPr>
              <w:t>по осуществлению функций по контролю и надзору в финансово-бюджетной сфере и обязанн</w:t>
            </w:r>
            <w:r w:rsidRPr="00240DD8">
              <w:rPr>
                <w:sz w:val="24"/>
                <w:szCs w:val="24"/>
              </w:rPr>
              <w:t>о</w:t>
            </w:r>
            <w:r w:rsidRPr="00240DD8">
              <w:rPr>
                <w:sz w:val="24"/>
                <w:szCs w:val="24"/>
              </w:rPr>
              <w:t>стей по составлению протоколов об администрати</w:t>
            </w:r>
            <w:r w:rsidRPr="00240DD8">
              <w:rPr>
                <w:sz w:val="24"/>
                <w:szCs w:val="24"/>
              </w:rPr>
              <w:t>в</w:t>
            </w:r>
            <w:r w:rsidRPr="00240DD8">
              <w:rPr>
                <w:sz w:val="24"/>
                <w:szCs w:val="24"/>
              </w:rPr>
              <w:t>ных правонарушениях, предусмотренных отдельн</w:t>
            </w:r>
            <w:r w:rsidRPr="00240DD8">
              <w:rPr>
                <w:sz w:val="24"/>
                <w:szCs w:val="24"/>
              </w:rPr>
              <w:t>ы</w:t>
            </w:r>
            <w:r w:rsidRPr="00240DD8">
              <w:rPr>
                <w:sz w:val="24"/>
                <w:szCs w:val="24"/>
              </w:rPr>
              <w:t xml:space="preserve">ми статьями (5.21, 15.1, 15.11, 15.14-15.16, частью 20 статьи 19.5, 19.6)  </w:t>
            </w:r>
            <w:proofErr w:type="spellStart"/>
            <w:r w:rsidRPr="00240DD8">
              <w:rPr>
                <w:sz w:val="24"/>
                <w:szCs w:val="24"/>
              </w:rPr>
              <w:t>КоАП</w:t>
            </w:r>
            <w:proofErr w:type="spellEnd"/>
            <w:r w:rsidRPr="00240DD8">
              <w:rPr>
                <w:sz w:val="24"/>
                <w:szCs w:val="24"/>
              </w:rPr>
              <w:t xml:space="preserve"> РФ в соответствии с фед</w:t>
            </w:r>
            <w:r w:rsidRPr="00240DD8">
              <w:rPr>
                <w:sz w:val="24"/>
                <w:szCs w:val="24"/>
              </w:rPr>
              <w:t>е</w:t>
            </w:r>
            <w:r w:rsidRPr="00240DD8">
              <w:rPr>
                <w:sz w:val="24"/>
                <w:szCs w:val="24"/>
              </w:rPr>
              <w:t>ральным законом от  23 июля 2013 года № 252-ФЗ «О внесении изменений в Бюджетный кодекс Ро</w:t>
            </w:r>
            <w:r w:rsidRPr="00240DD8">
              <w:rPr>
                <w:sz w:val="24"/>
                <w:szCs w:val="24"/>
              </w:rPr>
              <w:t>с</w:t>
            </w:r>
            <w:r w:rsidRPr="00240DD8">
              <w:rPr>
                <w:sz w:val="24"/>
                <w:szCs w:val="24"/>
              </w:rPr>
              <w:lastRenderedPageBreak/>
              <w:t>сийской Федерации и отдельные законодательные акты Российской Федерации».</w:t>
            </w:r>
            <w:proofErr w:type="gramEnd"/>
            <w:r w:rsidRPr="00240DD8">
              <w:rPr>
                <w:sz w:val="24"/>
                <w:szCs w:val="24"/>
              </w:rPr>
              <w:t xml:space="preserve"> Кроме того, ко</w:t>
            </w:r>
            <w:r w:rsidRPr="00240DD8">
              <w:rPr>
                <w:sz w:val="24"/>
                <w:szCs w:val="24"/>
              </w:rPr>
              <w:t>н</w:t>
            </w:r>
            <w:r w:rsidRPr="00240DD8">
              <w:rPr>
                <w:sz w:val="24"/>
                <w:szCs w:val="24"/>
              </w:rPr>
              <w:t xml:space="preserve">трольно-счетная палата привлекается арбитражным судом в качестве третьего лица по делам о взыскании с объектов контроля бюджетных средств в областной бюджет. </w:t>
            </w:r>
          </w:p>
          <w:p w:rsidR="00240DD8" w:rsidRPr="00240DD8" w:rsidRDefault="00240DD8" w:rsidP="00240DD8">
            <w:pPr>
              <w:pStyle w:val="a3"/>
              <w:ind w:firstLine="708"/>
              <w:rPr>
                <w:sz w:val="24"/>
                <w:szCs w:val="24"/>
              </w:rPr>
            </w:pPr>
            <w:proofErr w:type="gramStart"/>
            <w:r w:rsidRPr="00240DD8">
              <w:rPr>
                <w:sz w:val="24"/>
                <w:szCs w:val="24"/>
              </w:rPr>
              <w:t>Согласно финансово-экономическому обосн</w:t>
            </w:r>
            <w:r w:rsidRPr="00240DD8">
              <w:rPr>
                <w:sz w:val="24"/>
                <w:szCs w:val="24"/>
              </w:rPr>
              <w:t>о</w:t>
            </w:r>
            <w:r w:rsidRPr="00240DD8">
              <w:rPr>
                <w:sz w:val="24"/>
                <w:szCs w:val="24"/>
              </w:rPr>
              <w:t>ванию к вышеуказанному проекту постановления финансирование содержания 5 дополнительных штатных должностей государственных гражданских служащих (ведущих инспекторов) планируется ос</w:t>
            </w:r>
            <w:r w:rsidRPr="00240DD8">
              <w:rPr>
                <w:sz w:val="24"/>
                <w:szCs w:val="24"/>
              </w:rPr>
              <w:t>у</w:t>
            </w:r>
            <w:r w:rsidRPr="00240DD8">
              <w:rPr>
                <w:sz w:val="24"/>
                <w:szCs w:val="24"/>
              </w:rPr>
              <w:t>ществлять за счет сметы расходов на 2014 год на с</w:t>
            </w:r>
            <w:r w:rsidRPr="00240DD8">
              <w:rPr>
                <w:sz w:val="24"/>
                <w:szCs w:val="24"/>
              </w:rPr>
              <w:t>о</w:t>
            </w:r>
            <w:r w:rsidRPr="00240DD8">
              <w:rPr>
                <w:sz w:val="24"/>
                <w:szCs w:val="24"/>
              </w:rPr>
              <w:t>держание контрольно-счетной палаты Архангельской области путем перераспределения средств по видам расходов и классификации операций сектора гос</w:t>
            </w:r>
            <w:r w:rsidRPr="00240DD8">
              <w:rPr>
                <w:sz w:val="24"/>
                <w:szCs w:val="24"/>
              </w:rPr>
              <w:t>у</w:t>
            </w:r>
            <w:r w:rsidRPr="00240DD8">
              <w:rPr>
                <w:sz w:val="24"/>
                <w:szCs w:val="24"/>
              </w:rPr>
              <w:t>дарственного управления, без увеличения расходов областного бюджета на обеспечение деятельности контрольно-счетной палаты Архангельской области в 2014 году</w:t>
            </w:r>
            <w:proofErr w:type="gramEnd"/>
            <w:r w:rsidRPr="00240DD8">
              <w:rPr>
                <w:sz w:val="24"/>
                <w:szCs w:val="24"/>
              </w:rPr>
              <w:t>. Общая штатная численность контрольно-счетной палаты Архангельской области с учетом введения дополнительных 5 штатных единиц сост</w:t>
            </w:r>
            <w:r w:rsidRPr="00240DD8">
              <w:rPr>
                <w:sz w:val="24"/>
                <w:szCs w:val="24"/>
              </w:rPr>
              <w:t>а</w:t>
            </w:r>
            <w:r w:rsidRPr="00240DD8">
              <w:rPr>
                <w:sz w:val="24"/>
                <w:szCs w:val="24"/>
              </w:rPr>
              <w:t>вит 30 штатных единиц.</w:t>
            </w:r>
          </w:p>
          <w:p w:rsidR="00240DD8" w:rsidRPr="00240DD8" w:rsidRDefault="00240DD8" w:rsidP="00240DD8">
            <w:pPr>
              <w:pStyle w:val="a3"/>
              <w:ind w:firstLine="708"/>
              <w:rPr>
                <w:sz w:val="24"/>
                <w:szCs w:val="24"/>
              </w:rPr>
            </w:pPr>
            <w:r w:rsidRPr="00240DD8">
              <w:rPr>
                <w:sz w:val="24"/>
                <w:szCs w:val="24"/>
              </w:rPr>
              <w:t>Вступление в силу постановления предпол</w:t>
            </w:r>
            <w:r w:rsidRPr="00240DD8">
              <w:rPr>
                <w:sz w:val="24"/>
                <w:szCs w:val="24"/>
              </w:rPr>
              <w:t>а</w:t>
            </w:r>
            <w:r w:rsidRPr="00240DD8">
              <w:rPr>
                <w:sz w:val="24"/>
                <w:szCs w:val="24"/>
              </w:rPr>
              <w:t>гается с 1 июля 2014 года.</w:t>
            </w:r>
          </w:p>
          <w:p w:rsidR="00240DD8" w:rsidRPr="00240DD8" w:rsidRDefault="00240DD8" w:rsidP="00240DD8">
            <w:pPr>
              <w:pStyle w:val="a3"/>
              <w:ind w:firstLine="708"/>
              <w:rPr>
                <w:sz w:val="24"/>
                <w:szCs w:val="24"/>
              </w:rPr>
            </w:pPr>
            <w:proofErr w:type="gramStart"/>
            <w:r w:rsidRPr="00240DD8">
              <w:rPr>
                <w:sz w:val="24"/>
                <w:szCs w:val="24"/>
              </w:rPr>
              <w:t>На данный проект постановления поступило заключение исполняющего обязанности Губернатора Архангельской области                              Гришкова А.П.,  в котором указывается на: отсутствие расчетов к финансово-экономическому обоснованию проекта постановления, а также отмечается, что примерная экономия средств за первый квартал 2014 года по имеющимся двум вакантным должностям в ко</w:t>
            </w:r>
            <w:r w:rsidRPr="00240DD8">
              <w:rPr>
                <w:sz w:val="24"/>
                <w:szCs w:val="24"/>
              </w:rPr>
              <w:t>н</w:t>
            </w:r>
            <w:r w:rsidRPr="00240DD8">
              <w:rPr>
                <w:sz w:val="24"/>
                <w:szCs w:val="24"/>
              </w:rPr>
              <w:t>трольно-счетной палате Архангельской области с</w:t>
            </w:r>
            <w:r w:rsidRPr="00240DD8">
              <w:rPr>
                <w:sz w:val="24"/>
                <w:szCs w:val="24"/>
              </w:rPr>
              <w:t>о</w:t>
            </w:r>
            <w:r w:rsidRPr="00240DD8">
              <w:rPr>
                <w:sz w:val="24"/>
                <w:szCs w:val="24"/>
              </w:rPr>
              <w:t xml:space="preserve">ставит 534,7 тыс. рублей, а </w:t>
            </w:r>
            <w:r w:rsidRPr="00240DD8">
              <w:rPr>
                <w:b/>
                <w:sz w:val="24"/>
                <w:szCs w:val="24"/>
              </w:rPr>
              <w:t>на содержание и обесп</w:t>
            </w:r>
            <w:r w:rsidRPr="00240DD8">
              <w:rPr>
                <w:b/>
                <w:sz w:val="24"/>
                <w:szCs w:val="24"/>
              </w:rPr>
              <w:t>е</w:t>
            </w:r>
            <w:r>
              <w:rPr>
                <w:b/>
                <w:sz w:val="24"/>
                <w:szCs w:val="24"/>
              </w:rPr>
              <w:t xml:space="preserve">чение </w:t>
            </w:r>
            <w:r w:rsidRPr="00240DD8">
              <w:rPr>
                <w:b/>
                <w:sz w:val="24"/>
                <w:szCs w:val="24"/>
              </w:rPr>
              <w:t>5 дополнительных единиц с</w:t>
            </w:r>
            <w:proofErr w:type="gramEnd"/>
            <w:r w:rsidRPr="00240DD8">
              <w:rPr>
                <w:b/>
                <w:sz w:val="24"/>
                <w:szCs w:val="24"/>
              </w:rPr>
              <w:t xml:space="preserve"> 01 июля 2014 года потребуются средства в сумме 3 856,2 тыс. рублей </w:t>
            </w:r>
            <w:r w:rsidRPr="00240DD8">
              <w:rPr>
                <w:sz w:val="24"/>
                <w:szCs w:val="24"/>
              </w:rPr>
              <w:t xml:space="preserve">(оплата труда с начислениями 2 673,7 тыс. </w:t>
            </w:r>
            <w:r w:rsidRPr="00240DD8">
              <w:rPr>
                <w:sz w:val="24"/>
                <w:szCs w:val="24"/>
              </w:rPr>
              <w:lastRenderedPageBreak/>
              <w:t>рублей, материальное обеспечение – 1 182,5 тыс. рублей), что потребует увеличения расходов облас</w:t>
            </w:r>
            <w:r w:rsidRPr="00240DD8">
              <w:rPr>
                <w:sz w:val="24"/>
                <w:szCs w:val="24"/>
              </w:rPr>
              <w:t>т</w:t>
            </w:r>
            <w:r w:rsidRPr="00240DD8">
              <w:rPr>
                <w:sz w:val="24"/>
                <w:szCs w:val="24"/>
              </w:rPr>
              <w:t xml:space="preserve">ного бюджета на содержание КСП Архангельской области еще в текущем 2014 году и в последующие 2015 – 2016 финансовые годы. </w:t>
            </w:r>
          </w:p>
          <w:p w:rsidR="009E72DD" w:rsidRPr="00240DD8" w:rsidRDefault="009E72DD" w:rsidP="00240DD8">
            <w:pPr>
              <w:pStyle w:val="a3"/>
              <w:ind w:firstLine="708"/>
              <w:rPr>
                <w:sz w:val="24"/>
                <w:szCs w:val="24"/>
              </w:rPr>
            </w:pPr>
          </w:p>
        </w:tc>
        <w:tc>
          <w:tcPr>
            <w:tcW w:w="1560" w:type="dxa"/>
          </w:tcPr>
          <w:p w:rsidR="009E72DD" w:rsidRPr="00C738B7" w:rsidRDefault="00047FA0" w:rsidP="005366CD">
            <w:pPr>
              <w:pStyle w:val="a3"/>
              <w:ind w:left="-76" w:right="-56" w:firstLine="0"/>
              <w:jc w:val="center"/>
              <w:rPr>
                <w:sz w:val="22"/>
                <w:szCs w:val="22"/>
              </w:rPr>
            </w:pPr>
            <w:r>
              <w:rPr>
                <w:sz w:val="22"/>
                <w:szCs w:val="22"/>
              </w:rPr>
              <w:lastRenderedPageBreak/>
              <w:t>«вне плана»</w:t>
            </w:r>
          </w:p>
        </w:tc>
        <w:tc>
          <w:tcPr>
            <w:tcW w:w="3086" w:type="dxa"/>
          </w:tcPr>
          <w:p w:rsidR="00240DD8" w:rsidRPr="00240DD8" w:rsidRDefault="00240DD8" w:rsidP="00240DD8">
            <w:pPr>
              <w:pStyle w:val="a3"/>
              <w:ind w:firstLine="0"/>
              <w:rPr>
                <w:b/>
                <w:sz w:val="24"/>
                <w:szCs w:val="24"/>
              </w:rPr>
            </w:pPr>
            <w:r w:rsidRPr="00240DD8">
              <w:rPr>
                <w:sz w:val="24"/>
                <w:szCs w:val="24"/>
              </w:rPr>
              <w:t>Комитет предлагает деп</w:t>
            </w:r>
            <w:r w:rsidRPr="00240DD8">
              <w:rPr>
                <w:sz w:val="24"/>
                <w:szCs w:val="24"/>
              </w:rPr>
              <w:t>у</w:t>
            </w:r>
            <w:r w:rsidRPr="00240DD8">
              <w:rPr>
                <w:sz w:val="24"/>
                <w:szCs w:val="24"/>
              </w:rPr>
              <w:t>татам Архангельского о</w:t>
            </w:r>
            <w:r w:rsidRPr="00240DD8">
              <w:rPr>
                <w:sz w:val="24"/>
                <w:szCs w:val="24"/>
              </w:rPr>
              <w:t>б</w:t>
            </w:r>
            <w:r w:rsidRPr="00240DD8">
              <w:rPr>
                <w:sz w:val="24"/>
                <w:szCs w:val="24"/>
              </w:rPr>
              <w:t>ластного Собрания депут</w:t>
            </w:r>
            <w:r w:rsidRPr="00240DD8">
              <w:rPr>
                <w:sz w:val="24"/>
                <w:szCs w:val="24"/>
              </w:rPr>
              <w:t>а</w:t>
            </w:r>
            <w:r w:rsidRPr="00240DD8">
              <w:rPr>
                <w:sz w:val="24"/>
                <w:szCs w:val="24"/>
              </w:rPr>
              <w:t xml:space="preserve">тов </w:t>
            </w:r>
            <w:r w:rsidRPr="00240DD8">
              <w:rPr>
                <w:b/>
                <w:sz w:val="24"/>
                <w:szCs w:val="24"/>
              </w:rPr>
              <w:t>принять предложе</w:t>
            </w:r>
            <w:r w:rsidRPr="00240DD8">
              <w:rPr>
                <w:b/>
                <w:sz w:val="24"/>
                <w:szCs w:val="24"/>
              </w:rPr>
              <w:t>н</w:t>
            </w:r>
            <w:r w:rsidRPr="00240DD8">
              <w:rPr>
                <w:b/>
                <w:sz w:val="24"/>
                <w:szCs w:val="24"/>
              </w:rPr>
              <w:t>ный проект</w:t>
            </w:r>
            <w:r w:rsidRPr="00240DD8">
              <w:rPr>
                <w:sz w:val="24"/>
                <w:szCs w:val="24"/>
              </w:rPr>
              <w:t xml:space="preserve"> </w:t>
            </w:r>
            <w:r w:rsidRPr="00240DD8">
              <w:rPr>
                <w:b/>
                <w:sz w:val="24"/>
                <w:szCs w:val="24"/>
              </w:rPr>
              <w:t>постановл</w:t>
            </w:r>
            <w:r w:rsidRPr="00240DD8">
              <w:rPr>
                <w:b/>
                <w:sz w:val="24"/>
                <w:szCs w:val="24"/>
              </w:rPr>
              <w:t>е</w:t>
            </w:r>
            <w:r w:rsidRPr="00240DD8">
              <w:rPr>
                <w:b/>
                <w:sz w:val="24"/>
                <w:szCs w:val="24"/>
              </w:rPr>
              <w:t>ния</w:t>
            </w:r>
            <w:r w:rsidRPr="00240DD8">
              <w:rPr>
                <w:sz w:val="24"/>
                <w:szCs w:val="24"/>
              </w:rPr>
              <w:t xml:space="preserve"> на очередной девятой сессии Архангельского о</w:t>
            </w:r>
            <w:r w:rsidRPr="00240DD8">
              <w:rPr>
                <w:sz w:val="24"/>
                <w:szCs w:val="24"/>
              </w:rPr>
              <w:t>б</w:t>
            </w:r>
            <w:r w:rsidRPr="00240DD8">
              <w:rPr>
                <w:sz w:val="24"/>
                <w:szCs w:val="24"/>
              </w:rPr>
              <w:t>ластного Собрания депут</w:t>
            </w:r>
            <w:r w:rsidRPr="00240DD8">
              <w:rPr>
                <w:sz w:val="24"/>
                <w:szCs w:val="24"/>
              </w:rPr>
              <w:t>а</w:t>
            </w:r>
            <w:r w:rsidRPr="00240DD8">
              <w:rPr>
                <w:sz w:val="24"/>
                <w:szCs w:val="24"/>
              </w:rPr>
              <w:t>тов шестого созыва.</w:t>
            </w:r>
          </w:p>
          <w:p w:rsidR="009E72DD" w:rsidRPr="00C738B7" w:rsidRDefault="009E72DD" w:rsidP="00A864D6">
            <w:pPr>
              <w:pStyle w:val="a3"/>
              <w:ind w:firstLine="0"/>
              <w:rPr>
                <w:sz w:val="22"/>
                <w:szCs w:val="22"/>
              </w:rPr>
            </w:pPr>
          </w:p>
        </w:tc>
      </w:tr>
      <w:tr w:rsidR="00B32F9E" w:rsidRPr="00B27A37" w:rsidTr="00B32F9E">
        <w:tc>
          <w:tcPr>
            <w:tcW w:w="588" w:type="dxa"/>
          </w:tcPr>
          <w:p w:rsidR="00B32F9E" w:rsidRDefault="00B32F9E" w:rsidP="005366CD">
            <w:pPr>
              <w:pStyle w:val="a3"/>
              <w:ind w:firstLine="0"/>
              <w:jc w:val="center"/>
              <w:rPr>
                <w:sz w:val="22"/>
                <w:szCs w:val="22"/>
              </w:rPr>
            </w:pPr>
            <w:r>
              <w:rPr>
                <w:sz w:val="22"/>
                <w:szCs w:val="22"/>
              </w:rPr>
              <w:lastRenderedPageBreak/>
              <w:t>6.</w:t>
            </w:r>
          </w:p>
        </w:tc>
        <w:tc>
          <w:tcPr>
            <w:tcW w:w="2497" w:type="dxa"/>
          </w:tcPr>
          <w:p w:rsidR="00B32F9E" w:rsidRDefault="00B32F9E" w:rsidP="00B32F9E">
            <w:pPr>
              <w:autoSpaceDE w:val="0"/>
              <w:autoSpaceDN w:val="0"/>
              <w:adjustRightInd w:val="0"/>
              <w:rPr>
                <w:sz w:val="22"/>
                <w:szCs w:val="22"/>
              </w:rPr>
            </w:pPr>
            <w:r>
              <w:rPr>
                <w:sz w:val="22"/>
                <w:szCs w:val="22"/>
              </w:rPr>
              <w:t>Проект постановления «О ежегодном отчете о</w:t>
            </w:r>
          </w:p>
          <w:p w:rsidR="00B32F9E" w:rsidRDefault="00B32F9E" w:rsidP="00B32F9E">
            <w:pPr>
              <w:autoSpaceDE w:val="0"/>
              <w:autoSpaceDN w:val="0"/>
              <w:adjustRightInd w:val="0"/>
              <w:rPr>
                <w:sz w:val="22"/>
                <w:szCs w:val="22"/>
              </w:rPr>
            </w:pPr>
            <w:r>
              <w:rPr>
                <w:sz w:val="22"/>
                <w:szCs w:val="22"/>
              </w:rPr>
              <w:t>деятельности ко</w:t>
            </w:r>
            <w:r>
              <w:rPr>
                <w:sz w:val="22"/>
                <w:szCs w:val="22"/>
              </w:rPr>
              <w:t>н</w:t>
            </w:r>
            <w:r>
              <w:rPr>
                <w:sz w:val="22"/>
                <w:szCs w:val="22"/>
              </w:rPr>
              <w:t>трольно-счетной пал</w:t>
            </w:r>
            <w:r>
              <w:rPr>
                <w:sz w:val="22"/>
                <w:szCs w:val="22"/>
              </w:rPr>
              <w:t>а</w:t>
            </w:r>
            <w:r>
              <w:rPr>
                <w:sz w:val="22"/>
                <w:szCs w:val="22"/>
              </w:rPr>
              <w:t>ты Архангельской</w:t>
            </w:r>
          </w:p>
          <w:p w:rsidR="00B32F9E" w:rsidRDefault="00B32F9E" w:rsidP="00B32F9E">
            <w:pPr>
              <w:pStyle w:val="af3"/>
              <w:autoSpaceDE w:val="0"/>
              <w:autoSpaceDN w:val="0"/>
              <w:adjustRightInd w:val="0"/>
              <w:ind w:left="0"/>
              <w:jc w:val="both"/>
            </w:pPr>
            <w:r>
              <w:rPr>
                <w:sz w:val="22"/>
                <w:szCs w:val="22"/>
              </w:rPr>
              <w:t>области за 2013 год»</w:t>
            </w:r>
          </w:p>
        </w:tc>
        <w:tc>
          <w:tcPr>
            <w:tcW w:w="1800" w:type="dxa"/>
          </w:tcPr>
          <w:p w:rsidR="00B32F9E" w:rsidRDefault="00B32F9E" w:rsidP="004B1A31">
            <w:pPr>
              <w:pStyle w:val="a3"/>
              <w:ind w:left="-66" w:firstLine="0"/>
              <w:jc w:val="center"/>
              <w:rPr>
                <w:sz w:val="22"/>
                <w:szCs w:val="22"/>
              </w:rPr>
            </w:pPr>
            <w:r>
              <w:rPr>
                <w:sz w:val="22"/>
                <w:szCs w:val="22"/>
              </w:rPr>
              <w:t>Председатель контрольно-счетной палаты Архангельской области А.А.Дементьев</w:t>
            </w:r>
          </w:p>
        </w:tc>
        <w:tc>
          <w:tcPr>
            <w:tcW w:w="5745" w:type="dxa"/>
          </w:tcPr>
          <w:p w:rsidR="00B32F9E" w:rsidRPr="00B32F9E" w:rsidRDefault="00B32F9E" w:rsidP="00B32F9E">
            <w:pPr>
              <w:pStyle w:val="a3"/>
              <w:ind w:firstLine="708"/>
              <w:rPr>
                <w:sz w:val="24"/>
                <w:szCs w:val="24"/>
              </w:rPr>
            </w:pPr>
            <w:r w:rsidRPr="00B32F9E">
              <w:rPr>
                <w:sz w:val="24"/>
                <w:szCs w:val="24"/>
              </w:rPr>
              <w:t>Рассматриваемый ежегодный отчет о деятел</w:t>
            </w:r>
            <w:r w:rsidRPr="00B32F9E">
              <w:rPr>
                <w:sz w:val="24"/>
                <w:szCs w:val="24"/>
              </w:rPr>
              <w:t>ь</w:t>
            </w:r>
            <w:r w:rsidRPr="00B32F9E">
              <w:rPr>
                <w:sz w:val="24"/>
                <w:szCs w:val="24"/>
              </w:rPr>
              <w:t>ности контрольно-счетной палаты Архангельской области внесен в соответствии с пунктом                        2 статьи 21 областного закона от 30 мая 2011 года № 288-22-ОЗ                                   «О контрольно-счетной палате Архангельской области». Отчет с</w:t>
            </w:r>
            <w:r w:rsidRPr="00B32F9E">
              <w:rPr>
                <w:sz w:val="24"/>
                <w:szCs w:val="24"/>
              </w:rPr>
              <w:t>о</w:t>
            </w:r>
            <w:r w:rsidRPr="00B32F9E">
              <w:rPr>
                <w:sz w:val="24"/>
                <w:szCs w:val="24"/>
              </w:rPr>
              <w:t>держит данные:</w:t>
            </w:r>
          </w:p>
          <w:p w:rsidR="00B32F9E" w:rsidRPr="00B32F9E" w:rsidRDefault="00B32F9E" w:rsidP="00B32F9E">
            <w:pPr>
              <w:pStyle w:val="a3"/>
              <w:ind w:firstLine="708"/>
              <w:rPr>
                <w:sz w:val="24"/>
                <w:szCs w:val="24"/>
              </w:rPr>
            </w:pPr>
            <w:r w:rsidRPr="00B32F9E">
              <w:rPr>
                <w:sz w:val="24"/>
                <w:szCs w:val="24"/>
              </w:rPr>
              <w:t>- о результатах, проведенных в 2013 году ко</w:t>
            </w:r>
            <w:r w:rsidRPr="00B32F9E">
              <w:rPr>
                <w:sz w:val="24"/>
                <w:szCs w:val="24"/>
              </w:rPr>
              <w:t>н</w:t>
            </w:r>
            <w:r w:rsidRPr="00B32F9E">
              <w:rPr>
                <w:sz w:val="24"/>
                <w:szCs w:val="24"/>
              </w:rPr>
              <w:t>трольных и экспертно-аналитических мероприятиях;</w:t>
            </w:r>
          </w:p>
          <w:p w:rsidR="00B32F9E" w:rsidRPr="00B32F9E" w:rsidRDefault="00B32F9E" w:rsidP="00B32F9E">
            <w:pPr>
              <w:pStyle w:val="a3"/>
              <w:ind w:firstLine="708"/>
              <w:rPr>
                <w:sz w:val="24"/>
                <w:szCs w:val="24"/>
              </w:rPr>
            </w:pPr>
            <w:r w:rsidRPr="00B32F9E">
              <w:rPr>
                <w:sz w:val="24"/>
                <w:szCs w:val="24"/>
              </w:rPr>
              <w:t>- обобщенные данные по выявленным нар</w:t>
            </w:r>
            <w:r w:rsidRPr="00B32F9E">
              <w:rPr>
                <w:sz w:val="24"/>
                <w:szCs w:val="24"/>
              </w:rPr>
              <w:t>у</w:t>
            </w:r>
            <w:r w:rsidRPr="00B32F9E">
              <w:rPr>
                <w:sz w:val="24"/>
                <w:szCs w:val="24"/>
              </w:rPr>
              <w:t>шениям использования бюджетных сре</w:t>
            </w:r>
            <w:proofErr w:type="gramStart"/>
            <w:r w:rsidRPr="00B32F9E">
              <w:rPr>
                <w:sz w:val="24"/>
                <w:szCs w:val="24"/>
              </w:rPr>
              <w:t>дств в ф</w:t>
            </w:r>
            <w:proofErr w:type="gramEnd"/>
            <w:r w:rsidRPr="00B32F9E">
              <w:rPr>
                <w:sz w:val="24"/>
                <w:szCs w:val="24"/>
              </w:rPr>
              <w:t>ина</w:t>
            </w:r>
            <w:r w:rsidRPr="00B32F9E">
              <w:rPr>
                <w:sz w:val="24"/>
                <w:szCs w:val="24"/>
              </w:rPr>
              <w:t>н</w:t>
            </w:r>
            <w:r w:rsidRPr="00B32F9E">
              <w:rPr>
                <w:sz w:val="24"/>
                <w:szCs w:val="24"/>
              </w:rPr>
              <w:t>сово-бюджетной сфере, а также данные о реализации материалов;</w:t>
            </w:r>
          </w:p>
          <w:p w:rsidR="00B32F9E" w:rsidRPr="00B32F9E" w:rsidRDefault="00B32F9E" w:rsidP="00B32F9E">
            <w:pPr>
              <w:pStyle w:val="a3"/>
              <w:ind w:firstLine="708"/>
              <w:rPr>
                <w:sz w:val="24"/>
                <w:szCs w:val="24"/>
              </w:rPr>
            </w:pPr>
            <w:proofErr w:type="gramStart"/>
            <w:r w:rsidRPr="00B32F9E">
              <w:rPr>
                <w:sz w:val="24"/>
                <w:szCs w:val="24"/>
              </w:rPr>
              <w:t>- краткие итоги проверок целевого и эффе</w:t>
            </w:r>
            <w:r w:rsidRPr="00B32F9E">
              <w:rPr>
                <w:sz w:val="24"/>
                <w:szCs w:val="24"/>
              </w:rPr>
              <w:t>к</w:t>
            </w:r>
            <w:r w:rsidRPr="00B32F9E">
              <w:rPr>
                <w:sz w:val="24"/>
                <w:szCs w:val="24"/>
              </w:rPr>
              <w:t>тивного использования средств областного бюджета, выделенных на: возмещение убытков, возникающих в результате государственного регулирования тар</w:t>
            </w:r>
            <w:r w:rsidRPr="00B32F9E">
              <w:rPr>
                <w:sz w:val="24"/>
                <w:szCs w:val="24"/>
              </w:rPr>
              <w:t>и</w:t>
            </w:r>
            <w:r w:rsidRPr="00B32F9E">
              <w:rPr>
                <w:sz w:val="24"/>
                <w:szCs w:val="24"/>
              </w:rPr>
              <w:t>фов; закупку и доставку каменного угля в районы Крайнего Севера и приравненные к ним местности с ограниченными сроками завоза грузов; подготовку объектов жилищно-коммунального хозяйства и то</w:t>
            </w:r>
            <w:r w:rsidRPr="00B32F9E">
              <w:rPr>
                <w:sz w:val="24"/>
                <w:szCs w:val="24"/>
              </w:rPr>
              <w:t>п</w:t>
            </w:r>
            <w:r w:rsidRPr="00B32F9E">
              <w:rPr>
                <w:sz w:val="24"/>
                <w:szCs w:val="24"/>
              </w:rPr>
              <w:t>ливно-энергетического комплекса к отопительному периоду; капитальный ремонт и капитальное стро</w:t>
            </w:r>
            <w:r w:rsidRPr="00B32F9E">
              <w:rPr>
                <w:sz w:val="24"/>
                <w:szCs w:val="24"/>
              </w:rPr>
              <w:t>и</w:t>
            </w:r>
            <w:r w:rsidRPr="00B32F9E">
              <w:rPr>
                <w:sz w:val="24"/>
                <w:szCs w:val="24"/>
              </w:rPr>
              <w:t>тельство;</w:t>
            </w:r>
            <w:proofErr w:type="gramEnd"/>
            <w:r w:rsidRPr="00B32F9E">
              <w:rPr>
                <w:sz w:val="24"/>
                <w:szCs w:val="24"/>
              </w:rPr>
              <w:t xml:space="preserve"> сферу образование; сферу здравоохран</w:t>
            </w:r>
            <w:r w:rsidRPr="00B32F9E">
              <w:rPr>
                <w:sz w:val="24"/>
                <w:szCs w:val="24"/>
              </w:rPr>
              <w:t>е</w:t>
            </w:r>
            <w:r w:rsidRPr="00B32F9E">
              <w:rPr>
                <w:sz w:val="24"/>
                <w:szCs w:val="24"/>
              </w:rPr>
              <w:t>ние;</w:t>
            </w:r>
          </w:p>
          <w:p w:rsidR="00B32F9E" w:rsidRPr="00B32F9E" w:rsidRDefault="00B32F9E" w:rsidP="00B32F9E">
            <w:pPr>
              <w:pStyle w:val="a3"/>
              <w:ind w:firstLine="709"/>
              <w:rPr>
                <w:sz w:val="24"/>
                <w:szCs w:val="24"/>
              </w:rPr>
            </w:pPr>
            <w:r w:rsidRPr="00B32F9E">
              <w:rPr>
                <w:sz w:val="24"/>
                <w:szCs w:val="24"/>
              </w:rPr>
              <w:t>- краткие итоги совместных и параллельных контрольных мероприятий со Счетной палатой Ро</w:t>
            </w:r>
            <w:r w:rsidRPr="00B32F9E">
              <w:rPr>
                <w:sz w:val="24"/>
                <w:szCs w:val="24"/>
              </w:rPr>
              <w:t>с</w:t>
            </w:r>
            <w:r w:rsidRPr="00B32F9E">
              <w:rPr>
                <w:sz w:val="24"/>
                <w:szCs w:val="24"/>
              </w:rPr>
              <w:t xml:space="preserve">сийской Федерации; </w:t>
            </w:r>
          </w:p>
          <w:p w:rsidR="00B32F9E" w:rsidRPr="00B32F9E" w:rsidRDefault="00B32F9E" w:rsidP="00B32F9E">
            <w:pPr>
              <w:pStyle w:val="a3"/>
              <w:ind w:firstLine="708"/>
              <w:rPr>
                <w:sz w:val="24"/>
                <w:szCs w:val="24"/>
              </w:rPr>
            </w:pPr>
            <w:r w:rsidRPr="00B32F9E">
              <w:rPr>
                <w:sz w:val="24"/>
                <w:szCs w:val="24"/>
              </w:rPr>
              <w:t>- проведение проверок в рамках действующих соглашения о взаимодействии с правоохранительн</w:t>
            </w:r>
            <w:r w:rsidRPr="00B32F9E">
              <w:rPr>
                <w:sz w:val="24"/>
                <w:szCs w:val="24"/>
              </w:rPr>
              <w:t>ы</w:t>
            </w:r>
            <w:r w:rsidRPr="00B32F9E">
              <w:rPr>
                <w:sz w:val="24"/>
                <w:szCs w:val="24"/>
              </w:rPr>
              <w:t>ми органами;</w:t>
            </w:r>
          </w:p>
          <w:p w:rsidR="00B32F9E" w:rsidRPr="00B32F9E" w:rsidRDefault="00B32F9E" w:rsidP="00B32F9E">
            <w:pPr>
              <w:pStyle w:val="a3"/>
              <w:ind w:firstLine="708"/>
              <w:rPr>
                <w:sz w:val="24"/>
                <w:szCs w:val="24"/>
              </w:rPr>
            </w:pPr>
            <w:r w:rsidRPr="00B32F9E">
              <w:rPr>
                <w:sz w:val="24"/>
                <w:szCs w:val="24"/>
              </w:rPr>
              <w:lastRenderedPageBreak/>
              <w:t xml:space="preserve">- справку о судебных заседаниях с участием контрольно-счетной палаты Архангельской области в 2013 году; </w:t>
            </w:r>
          </w:p>
          <w:p w:rsidR="00B32F9E" w:rsidRPr="00B32F9E" w:rsidRDefault="00B32F9E" w:rsidP="00B32F9E">
            <w:pPr>
              <w:pStyle w:val="a3"/>
              <w:ind w:firstLine="708"/>
              <w:rPr>
                <w:sz w:val="24"/>
                <w:szCs w:val="24"/>
              </w:rPr>
            </w:pPr>
            <w:r w:rsidRPr="00B32F9E">
              <w:rPr>
                <w:sz w:val="24"/>
                <w:szCs w:val="24"/>
              </w:rPr>
              <w:t>- данные по информационной деятельности контрольно-счетной палаты Архангельской области;</w:t>
            </w:r>
          </w:p>
          <w:p w:rsidR="00B32F9E" w:rsidRPr="00B32F9E" w:rsidRDefault="00B32F9E" w:rsidP="00B32F9E">
            <w:pPr>
              <w:pStyle w:val="a3"/>
              <w:ind w:firstLine="708"/>
              <w:rPr>
                <w:sz w:val="24"/>
                <w:szCs w:val="24"/>
              </w:rPr>
            </w:pPr>
            <w:r w:rsidRPr="00B32F9E">
              <w:rPr>
                <w:sz w:val="24"/>
                <w:szCs w:val="24"/>
              </w:rPr>
              <w:t>- задачи контрольно-счетной палаты на 2014 год.</w:t>
            </w:r>
          </w:p>
          <w:p w:rsidR="00B32F9E" w:rsidRPr="00B32F9E" w:rsidRDefault="00B32F9E" w:rsidP="00B32F9E">
            <w:pPr>
              <w:pStyle w:val="a3"/>
              <w:ind w:firstLine="708"/>
              <w:rPr>
                <w:sz w:val="24"/>
                <w:szCs w:val="24"/>
              </w:rPr>
            </w:pPr>
            <w:r w:rsidRPr="00B32F9E">
              <w:rPr>
                <w:sz w:val="24"/>
                <w:szCs w:val="24"/>
              </w:rPr>
              <w:t>По итогам рассмотрения ежегодного отчета о деятельности контрольно-счетной палаты Арха</w:t>
            </w:r>
            <w:r w:rsidRPr="00B32F9E">
              <w:rPr>
                <w:sz w:val="24"/>
                <w:szCs w:val="24"/>
              </w:rPr>
              <w:t>н</w:t>
            </w:r>
            <w:r w:rsidRPr="00B32F9E">
              <w:rPr>
                <w:sz w:val="24"/>
                <w:szCs w:val="24"/>
              </w:rPr>
              <w:t xml:space="preserve">гельской области за 2013 год, комитет рекомендует контрольно-счетной палате Архангельской области: </w:t>
            </w:r>
          </w:p>
          <w:p w:rsidR="00B32F9E" w:rsidRPr="00B32F9E" w:rsidRDefault="00B32F9E" w:rsidP="00B32F9E">
            <w:pPr>
              <w:pStyle w:val="a3"/>
              <w:ind w:firstLine="708"/>
              <w:rPr>
                <w:sz w:val="24"/>
                <w:szCs w:val="24"/>
              </w:rPr>
            </w:pPr>
            <w:r w:rsidRPr="00B32F9E">
              <w:rPr>
                <w:sz w:val="24"/>
                <w:szCs w:val="24"/>
              </w:rPr>
              <w:t>- усилить контроль за законностью, результ</w:t>
            </w:r>
            <w:r w:rsidRPr="00B32F9E">
              <w:rPr>
                <w:sz w:val="24"/>
                <w:szCs w:val="24"/>
              </w:rPr>
              <w:t>а</w:t>
            </w:r>
            <w:r w:rsidRPr="00B32F9E">
              <w:rPr>
                <w:sz w:val="24"/>
                <w:szCs w:val="24"/>
              </w:rPr>
              <w:t>тивностью (эффективностью) использования средств бюджета территориального фонда обязательного м</w:t>
            </w:r>
            <w:r w:rsidRPr="00B32F9E">
              <w:rPr>
                <w:sz w:val="24"/>
                <w:szCs w:val="24"/>
              </w:rPr>
              <w:t>е</w:t>
            </w:r>
            <w:r w:rsidRPr="00B32F9E">
              <w:rPr>
                <w:sz w:val="24"/>
                <w:szCs w:val="24"/>
              </w:rPr>
              <w:t>дицинского страхования Архангельской области                   (</w:t>
            </w:r>
            <w:r w:rsidRPr="00B32F9E">
              <w:rPr>
                <w:i/>
                <w:sz w:val="24"/>
                <w:szCs w:val="24"/>
              </w:rPr>
              <w:t xml:space="preserve">в соответствии с </w:t>
            </w:r>
            <w:proofErr w:type="spellStart"/>
            <w:proofErr w:type="gramStart"/>
            <w:r w:rsidRPr="00B32F9E">
              <w:rPr>
                <w:i/>
                <w:sz w:val="24"/>
                <w:szCs w:val="24"/>
              </w:rPr>
              <w:t>п</w:t>
            </w:r>
            <w:proofErr w:type="spellEnd"/>
            <w:proofErr w:type="gramEnd"/>
            <w:r w:rsidRPr="00B32F9E">
              <w:rPr>
                <w:i/>
                <w:sz w:val="24"/>
                <w:szCs w:val="24"/>
              </w:rPr>
              <w:t>/</w:t>
            </w:r>
            <w:proofErr w:type="spellStart"/>
            <w:r w:rsidRPr="00B32F9E">
              <w:rPr>
                <w:i/>
                <w:sz w:val="24"/>
                <w:szCs w:val="24"/>
              </w:rPr>
              <w:t>п</w:t>
            </w:r>
            <w:proofErr w:type="spellEnd"/>
            <w:r w:rsidRPr="00B32F9E">
              <w:rPr>
                <w:i/>
                <w:sz w:val="24"/>
                <w:szCs w:val="24"/>
              </w:rPr>
              <w:t xml:space="preserve"> 4 пункта 1 статьи 8 облас</w:t>
            </w:r>
            <w:r w:rsidRPr="00B32F9E">
              <w:rPr>
                <w:i/>
                <w:sz w:val="24"/>
                <w:szCs w:val="24"/>
              </w:rPr>
              <w:t>т</w:t>
            </w:r>
            <w:r w:rsidRPr="00B32F9E">
              <w:rPr>
                <w:i/>
                <w:sz w:val="24"/>
                <w:szCs w:val="24"/>
              </w:rPr>
              <w:t>ного закона от   30.05.2011 г. № 288-22-ОЗ «О ко</w:t>
            </w:r>
            <w:r w:rsidRPr="00B32F9E">
              <w:rPr>
                <w:i/>
                <w:sz w:val="24"/>
                <w:szCs w:val="24"/>
              </w:rPr>
              <w:t>н</w:t>
            </w:r>
            <w:r w:rsidRPr="00B32F9E">
              <w:rPr>
                <w:i/>
                <w:sz w:val="24"/>
                <w:szCs w:val="24"/>
              </w:rPr>
              <w:t>трольно-счетной палате Архангельской области»</w:t>
            </w:r>
            <w:r w:rsidRPr="00B32F9E">
              <w:rPr>
                <w:sz w:val="24"/>
                <w:szCs w:val="24"/>
              </w:rPr>
              <w:t>);</w:t>
            </w:r>
          </w:p>
          <w:p w:rsidR="00B32F9E" w:rsidRPr="00B32F9E" w:rsidRDefault="00B32F9E" w:rsidP="00B32F9E">
            <w:pPr>
              <w:pStyle w:val="a3"/>
              <w:ind w:firstLine="708"/>
              <w:rPr>
                <w:sz w:val="24"/>
                <w:szCs w:val="24"/>
              </w:rPr>
            </w:pPr>
            <w:proofErr w:type="gramStart"/>
            <w:r w:rsidRPr="00B32F9E">
              <w:rPr>
                <w:sz w:val="24"/>
                <w:szCs w:val="24"/>
              </w:rPr>
              <w:t>- в последующих отчетах о деятельности ко</w:t>
            </w:r>
            <w:r w:rsidRPr="00B32F9E">
              <w:rPr>
                <w:sz w:val="24"/>
                <w:szCs w:val="24"/>
              </w:rPr>
              <w:t>н</w:t>
            </w:r>
            <w:r w:rsidRPr="00B32F9E">
              <w:rPr>
                <w:sz w:val="24"/>
                <w:szCs w:val="24"/>
              </w:rPr>
              <w:t>трольно-счетной палаты Архангельской области за год отражать оценку эффективности предоставления налоговых и иных льгот и преимуществ, бюджетных кредитов за счет средств областного бюджета, а та</w:t>
            </w:r>
            <w:r w:rsidRPr="00B32F9E">
              <w:rPr>
                <w:sz w:val="24"/>
                <w:szCs w:val="24"/>
              </w:rPr>
              <w:t>к</w:t>
            </w:r>
            <w:r w:rsidRPr="00B32F9E">
              <w:rPr>
                <w:sz w:val="24"/>
                <w:szCs w:val="24"/>
              </w:rPr>
              <w:t>же отражать оценку законности предоставления г</w:t>
            </w:r>
            <w:r w:rsidRPr="00B32F9E">
              <w:rPr>
                <w:sz w:val="24"/>
                <w:szCs w:val="24"/>
              </w:rPr>
              <w:t>о</w:t>
            </w:r>
            <w:r w:rsidRPr="00B32F9E">
              <w:rPr>
                <w:sz w:val="24"/>
                <w:szCs w:val="24"/>
              </w:rPr>
              <w:t>сударственных гарантий и поручительств Архангел</w:t>
            </w:r>
            <w:r w:rsidRPr="00B32F9E">
              <w:rPr>
                <w:sz w:val="24"/>
                <w:szCs w:val="24"/>
              </w:rPr>
              <w:t>ь</w:t>
            </w:r>
            <w:r w:rsidRPr="00B32F9E">
              <w:rPr>
                <w:sz w:val="24"/>
                <w:szCs w:val="24"/>
              </w:rPr>
              <w:t>ской области или обеспечения исполнения обяз</w:t>
            </w:r>
            <w:r w:rsidRPr="00B32F9E">
              <w:rPr>
                <w:sz w:val="24"/>
                <w:szCs w:val="24"/>
              </w:rPr>
              <w:t>а</w:t>
            </w:r>
            <w:r w:rsidRPr="00B32F9E">
              <w:rPr>
                <w:sz w:val="24"/>
                <w:szCs w:val="24"/>
              </w:rPr>
              <w:t>тельств другими способами по сделкам, соверша</w:t>
            </w:r>
            <w:r w:rsidRPr="00B32F9E">
              <w:rPr>
                <w:sz w:val="24"/>
                <w:szCs w:val="24"/>
              </w:rPr>
              <w:t>е</w:t>
            </w:r>
            <w:r w:rsidRPr="00B32F9E">
              <w:rPr>
                <w:sz w:val="24"/>
                <w:szCs w:val="24"/>
              </w:rPr>
              <w:t>мым юридическими лицами и индивидуальными предпринимателями за счет средств областного бюджета и</w:t>
            </w:r>
            <w:proofErr w:type="gramEnd"/>
            <w:r w:rsidRPr="00B32F9E">
              <w:rPr>
                <w:sz w:val="24"/>
                <w:szCs w:val="24"/>
              </w:rPr>
              <w:t xml:space="preserve"> государственного имущества Архангел</w:t>
            </w:r>
            <w:r w:rsidRPr="00B32F9E">
              <w:rPr>
                <w:sz w:val="24"/>
                <w:szCs w:val="24"/>
              </w:rPr>
              <w:t>ь</w:t>
            </w:r>
            <w:r w:rsidRPr="00B32F9E">
              <w:rPr>
                <w:sz w:val="24"/>
                <w:szCs w:val="24"/>
              </w:rPr>
              <w:t>ской области (</w:t>
            </w:r>
            <w:r w:rsidRPr="00B32F9E">
              <w:rPr>
                <w:i/>
                <w:sz w:val="24"/>
                <w:szCs w:val="24"/>
              </w:rPr>
              <w:t xml:space="preserve">в соответствии с </w:t>
            </w:r>
            <w:proofErr w:type="spellStart"/>
            <w:proofErr w:type="gramStart"/>
            <w:r w:rsidRPr="00B32F9E">
              <w:rPr>
                <w:i/>
                <w:sz w:val="24"/>
                <w:szCs w:val="24"/>
              </w:rPr>
              <w:t>п</w:t>
            </w:r>
            <w:proofErr w:type="spellEnd"/>
            <w:proofErr w:type="gramEnd"/>
            <w:r w:rsidRPr="00B32F9E">
              <w:rPr>
                <w:i/>
                <w:sz w:val="24"/>
                <w:szCs w:val="24"/>
              </w:rPr>
              <w:t>/</w:t>
            </w:r>
            <w:proofErr w:type="spellStart"/>
            <w:r w:rsidRPr="00B32F9E">
              <w:rPr>
                <w:i/>
                <w:sz w:val="24"/>
                <w:szCs w:val="24"/>
              </w:rPr>
              <w:t>п</w:t>
            </w:r>
            <w:proofErr w:type="spellEnd"/>
            <w:r w:rsidRPr="00B32F9E">
              <w:rPr>
                <w:i/>
                <w:sz w:val="24"/>
                <w:szCs w:val="24"/>
              </w:rPr>
              <w:t xml:space="preserve"> 6 пункта 1 ст</w:t>
            </w:r>
            <w:r w:rsidRPr="00B32F9E">
              <w:rPr>
                <w:i/>
                <w:sz w:val="24"/>
                <w:szCs w:val="24"/>
              </w:rPr>
              <w:t>а</w:t>
            </w:r>
            <w:r w:rsidRPr="00B32F9E">
              <w:rPr>
                <w:i/>
                <w:sz w:val="24"/>
                <w:szCs w:val="24"/>
              </w:rPr>
              <w:t>тьи 8 областного закона от 30.05.2011 г. № 288-22-ОЗ        «О контрольно-счетной палате Архангел</w:t>
            </w:r>
            <w:r w:rsidRPr="00B32F9E">
              <w:rPr>
                <w:i/>
                <w:sz w:val="24"/>
                <w:szCs w:val="24"/>
              </w:rPr>
              <w:t>ь</w:t>
            </w:r>
            <w:r w:rsidRPr="00B32F9E">
              <w:rPr>
                <w:i/>
                <w:sz w:val="24"/>
                <w:szCs w:val="24"/>
              </w:rPr>
              <w:t>ской области»</w:t>
            </w:r>
            <w:r w:rsidRPr="00B32F9E">
              <w:rPr>
                <w:sz w:val="24"/>
                <w:szCs w:val="24"/>
              </w:rPr>
              <w:t>);</w:t>
            </w:r>
          </w:p>
          <w:p w:rsidR="00B32F9E" w:rsidRPr="00240DD8" w:rsidRDefault="00B32F9E" w:rsidP="00E95A70">
            <w:pPr>
              <w:pStyle w:val="a3"/>
              <w:ind w:firstLine="708"/>
              <w:rPr>
                <w:sz w:val="24"/>
                <w:szCs w:val="24"/>
              </w:rPr>
            </w:pPr>
            <w:r w:rsidRPr="00B32F9E">
              <w:rPr>
                <w:sz w:val="24"/>
                <w:szCs w:val="24"/>
              </w:rPr>
              <w:t>- усилить контроль за ходом и итогами реал</w:t>
            </w:r>
            <w:r w:rsidRPr="00B32F9E">
              <w:rPr>
                <w:sz w:val="24"/>
                <w:szCs w:val="24"/>
              </w:rPr>
              <w:t>и</w:t>
            </w:r>
            <w:r w:rsidRPr="00B32F9E">
              <w:rPr>
                <w:sz w:val="24"/>
                <w:szCs w:val="24"/>
              </w:rPr>
              <w:t>зации программ и планов развития Архангельской области (</w:t>
            </w:r>
            <w:r w:rsidRPr="00B32F9E">
              <w:rPr>
                <w:i/>
                <w:sz w:val="24"/>
                <w:szCs w:val="24"/>
              </w:rPr>
              <w:t xml:space="preserve">в соответствии с </w:t>
            </w:r>
            <w:proofErr w:type="spellStart"/>
            <w:proofErr w:type="gramStart"/>
            <w:r w:rsidRPr="00B32F9E">
              <w:rPr>
                <w:i/>
                <w:sz w:val="24"/>
                <w:szCs w:val="24"/>
              </w:rPr>
              <w:t>п</w:t>
            </w:r>
            <w:proofErr w:type="spellEnd"/>
            <w:proofErr w:type="gramEnd"/>
            <w:r w:rsidRPr="00B32F9E">
              <w:rPr>
                <w:i/>
                <w:sz w:val="24"/>
                <w:szCs w:val="24"/>
              </w:rPr>
              <w:t>/</w:t>
            </w:r>
            <w:proofErr w:type="spellStart"/>
            <w:r w:rsidRPr="00B32F9E">
              <w:rPr>
                <w:i/>
                <w:sz w:val="24"/>
                <w:szCs w:val="24"/>
              </w:rPr>
              <w:t>п</w:t>
            </w:r>
            <w:proofErr w:type="spellEnd"/>
            <w:r w:rsidRPr="00B32F9E">
              <w:rPr>
                <w:i/>
                <w:sz w:val="24"/>
                <w:szCs w:val="24"/>
              </w:rPr>
              <w:t xml:space="preserve"> 11 пункта 1 статьи 8 </w:t>
            </w:r>
            <w:r w:rsidRPr="00B32F9E">
              <w:rPr>
                <w:i/>
                <w:sz w:val="24"/>
                <w:szCs w:val="24"/>
              </w:rPr>
              <w:lastRenderedPageBreak/>
              <w:t>областного закона от 30.05.2011 г. № 288-22-ОЗ «О контрольно-счетной палате Архангельской обла</w:t>
            </w:r>
            <w:r w:rsidRPr="00B32F9E">
              <w:rPr>
                <w:i/>
                <w:sz w:val="24"/>
                <w:szCs w:val="24"/>
              </w:rPr>
              <w:t>с</w:t>
            </w:r>
            <w:r w:rsidRPr="00B32F9E">
              <w:rPr>
                <w:i/>
                <w:sz w:val="24"/>
                <w:szCs w:val="24"/>
              </w:rPr>
              <w:t>ти»</w:t>
            </w:r>
            <w:r w:rsidRPr="00B32F9E">
              <w:rPr>
                <w:sz w:val="24"/>
                <w:szCs w:val="24"/>
              </w:rPr>
              <w:t xml:space="preserve">). </w:t>
            </w:r>
          </w:p>
        </w:tc>
        <w:tc>
          <w:tcPr>
            <w:tcW w:w="1560" w:type="dxa"/>
          </w:tcPr>
          <w:p w:rsidR="00B32F9E" w:rsidRDefault="004166BC" w:rsidP="005366CD">
            <w:pPr>
              <w:pStyle w:val="a3"/>
              <w:ind w:left="-76" w:right="-56" w:firstLine="0"/>
              <w:jc w:val="center"/>
              <w:rPr>
                <w:sz w:val="22"/>
                <w:szCs w:val="22"/>
              </w:rPr>
            </w:pPr>
            <w:r>
              <w:rPr>
                <w:sz w:val="22"/>
                <w:szCs w:val="22"/>
              </w:rPr>
              <w:lastRenderedPageBreak/>
              <w:t>«вне плана»</w:t>
            </w:r>
          </w:p>
        </w:tc>
        <w:tc>
          <w:tcPr>
            <w:tcW w:w="3086" w:type="dxa"/>
          </w:tcPr>
          <w:p w:rsidR="00B32F9E" w:rsidRPr="00B32F9E" w:rsidRDefault="00B32F9E" w:rsidP="00B32F9E">
            <w:pPr>
              <w:pStyle w:val="a3"/>
              <w:ind w:firstLine="0"/>
              <w:rPr>
                <w:sz w:val="24"/>
                <w:szCs w:val="24"/>
              </w:rPr>
            </w:pPr>
            <w:r w:rsidRPr="00B32F9E">
              <w:rPr>
                <w:sz w:val="24"/>
                <w:szCs w:val="24"/>
              </w:rPr>
              <w:t>Комитет предлагает деп</w:t>
            </w:r>
            <w:r w:rsidRPr="00B32F9E">
              <w:rPr>
                <w:sz w:val="24"/>
                <w:szCs w:val="24"/>
              </w:rPr>
              <w:t>у</w:t>
            </w:r>
            <w:r w:rsidRPr="00B32F9E">
              <w:rPr>
                <w:sz w:val="24"/>
                <w:szCs w:val="24"/>
              </w:rPr>
              <w:t>татам Архангельского о</w:t>
            </w:r>
            <w:r w:rsidRPr="00B32F9E">
              <w:rPr>
                <w:sz w:val="24"/>
                <w:szCs w:val="24"/>
              </w:rPr>
              <w:t>б</w:t>
            </w:r>
            <w:r w:rsidRPr="00B32F9E">
              <w:rPr>
                <w:sz w:val="24"/>
                <w:szCs w:val="24"/>
              </w:rPr>
              <w:t>ластного Собрания депут</w:t>
            </w:r>
            <w:r w:rsidRPr="00B32F9E">
              <w:rPr>
                <w:sz w:val="24"/>
                <w:szCs w:val="24"/>
              </w:rPr>
              <w:t>а</w:t>
            </w:r>
            <w:r w:rsidRPr="00B32F9E">
              <w:rPr>
                <w:sz w:val="24"/>
                <w:szCs w:val="24"/>
              </w:rPr>
              <w:t xml:space="preserve">тов </w:t>
            </w:r>
            <w:r w:rsidRPr="00B32F9E">
              <w:rPr>
                <w:b/>
                <w:sz w:val="24"/>
                <w:szCs w:val="24"/>
              </w:rPr>
              <w:t xml:space="preserve">принять </w:t>
            </w:r>
            <w:r w:rsidRPr="00B32F9E">
              <w:rPr>
                <w:sz w:val="24"/>
                <w:szCs w:val="24"/>
              </w:rPr>
              <w:t>ежегодный отчет о деятельности ко</w:t>
            </w:r>
            <w:r w:rsidRPr="00B32F9E">
              <w:rPr>
                <w:sz w:val="24"/>
                <w:szCs w:val="24"/>
              </w:rPr>
              <w:t>н</w:t>
            </w:r>
            <w:r w:rsidRPr="00B32F9E">
              <w:rPr>
                <w:sz w:val="24"/>
                <w:szCs w:val="24"/>
              </w:rPr>
              <w:t xml:space="preserve">трольно-счетной палаты Архангельской области за 2013 год к сведению и </w:t>
            </w:r>
            <w:r w:rsidRPr="00B32F9E">
              <w:rPr>
                <w:b/>
                <w:sz w:val="24"/>
                <w:szCs w:val="24"/>
              </w:rPr>
              <w:t>принять предложенный проект постановления</w:t>
            </w:r>
            <w:r w:rsidRPr="00B32F9E">
              <w:rPr>
                <w:sz w:val="24"/>
                <w:szCs w:val="24"/>
              </w:rPr>
              <w:t xml:space="preserve"> на очередной девятой сессии Архангельского областного Собрания депутатов шест</w:t>
            </w:r>
            <w:r w:rsidRPr="00B32F9E">
              <w:rPr>
                <w:sz w:val="24"/>
                <w:szCs w:val="24"/>
              </w:rPr>
              <w:t>о</w:t>
            </w:r>
            <w:r w:rsidRPr="00B32F9E">
              <w:rPr>
                <w:sz w:val="24"/>
                <w:szCs w:val="24"/>
              </w:rPr>
              <w:t>го созыва.</w:t>
            </w:r>
          </w:p>
          <w:p w:rsidR="00B32F9E" w:rsidRPr="00240DD8" w:rsidRDefault="00B32F9E" w:rsidP="00240DD8">
            <w:pPr>
              <w:pStyle w:val="a3"/>
              <w:ind w:firstLine="0"/>
              <w:rPr>
                <w:sz w:val="24"/>
                <w:szCs w:val="24"/>
              </w:rPr>
            </w:pPr>
          </w:p>
        </w:tc>
      </w:tr>
      <w:tr w:rsidR="00B32F9E" w:rsidRPr="00B27A37" w:rsidTr="00B32F9E">
        <w:tc>
          <w:tcPr>
            <w:tcW w:w="588" w:type="dxa"/>
          </w:tcPr>
          <w:p w:rsidR="00B32F9E" w:rsidRDefault="00B32F9E" w:rsidP="005366CD">
            <w:pPr>
              <w:pStyle w:val="a3"/>
              <w:ind w:firstLine="0"/>
              <w:jc w:val="center"/>
              <w:rPr>
                <w:sz w:val="22"/>
                <w:szCs w:val="22"/>
              </w:rPr>
            </w:pPr>
            <w:r>
              <w:rPr>
                <w:sz w:val="22"/>
                <w:szCs w:val="22"/>
              </w:rPr>
              <w:lastRenderedPageBreak/>
              <w:t>7.</w:t>
            </w:r>
          </w:p>
        </w:tc>
        <w:tc>
          <w:tcPr>
            <w:tcW w:w="2497" w:type="dxa"/>
          </w:tcPr>
          <w:p w:rsidR="00B32F9E" w:rsidRPr="004166BC" w:rsidRDefault="00B32F9E" w:rsidP="004166BC">
            <w:pPr>
              <w:autoSpaceDE w:val="0"/>
              <w:autoSpaceDN w:val="0"/>
              <w:adjustRightInd w:val="0"/>
              <w:rPr>
                <w:sz w:val="22"/>
                <w:szCs w:val="22"/>
              </w:rPr>
            </w:pPr>
            <w:r>
              <w:rPr>
                <w:sz w:val="22"/>
                <w:szCs w:val="22"/>
              </w:rPr>
              <w:t>Информация о пробл</w:t>
            </w:r>
            <w:r>
              <w:rPr>
                <w:sz w:val="22"/>
                <w:szCs w:val="22"/>
              </w:rPr>
              <w:t>е</w:t>
            </w:r>
            <w:r>
              <w:rPr>
                <w:sz w:val="22"/>
                <w:szCs w:val="22"/>
              </w:rPr>
              <w:t>мах, связанных с вз</w:t>
            </w:r>
            <w:r>
              <w:rPr>
                <w:sz w:val="22"/>
                <w:szCs w:val="22"/>
              </w:rPr>
              <w:t>а</w:t>
            </w:r>
            <w:r>
              <w:rPr>
                <w:sz w:val="22"/>
                <w:szCs w:val="22"/>
              </w:rPr>
              <w:t>имными</w:t>
            </w:r>
            <w:r w:rsidR="004166BC">
              <w:rPr>
                <w:sz w:val="22"/>
                <w:szCs w:val="22"/>
              </w:rPr>
              <w:t xml:space="preserve"> </w:t>
            </w:r>
            <w:r>
              <w:rPr>
                <w:sz w:val="22"/>
                <w:szCs w:val="22"/>
              </w:rPr>
              <w:t>расчетами м</w:t>
            </w:r>
            <w:r>
              <w:rPr>
                <w:sz w:val="22"/>
                <w:szCs w:val="22"/>
              </w:rPr>
              <w:t>е</w:t>
            </w:r>
            <w:r>
              <w:rPr>
                <w:sz w:val="22"/>
                <w:szCs w:val="22"/>
              </w:rPr>
              <w:t>жду ОАО «Архангел</w:t>
            </w:r>
            <w:r>
              <w:rPr>
                <w:sz w:val="22"/>
                <w:szCs w:val="22"/>
              </w:rPr>
              <w:t>ь</w:t>
            </w:r>
            <w:r>
              <w:rPr>
                <w:sz w:val="22"/>
                <w:szCs w:val="22"/>
              </w:rPr>
              <w:t>ская</w:t>
            </w:r>
            <w:r w:rsidR="004166BC">
              <w:rPr>
                <w:sz w:val="22"/>
                <w:szCs w:val="22"/>
              </w:rPr>
              <w:t xml:space="preserve">  </w:t>
            </w:r>
            <w:r>
              <w:rPr>
                <w:sz w:val="22"/>
                <w:szCs w:val="22"/>
              </w:rPr>
              <w:t>областная</w:t>
            </w:r>
            <w:r w:rsidR="004166BC">
              <w:rPr>
                <w:sz w:val="22"/>
                <w:szCs w:val="22"/>
              </w:rPr>
              <w:t xml:space="preserve"> </w:t>
            </w:r>
            <w:r>
              <w:rPr>
                <w:sz w:val="22"/>
                <w:szCs w:val="22"/>
              </w:rPr>
              <w:t>энерг</w:t>
            </w:r>
            <w:r>
              <w:rPr>
                <w:sz w:val="22"/>
                <w:szCs w:val="22"/>
              </w:rPr>
              <w:t>е</w:t>
            </w:r>
            <w:r>
              <w:rPr>
                <w:sz w:val="22"/>
                <w:szCs w:val="22"/>
              </w:rPr>
              <w:t>тическая компания» и ОАО «ТГК-2» на те</w:t>
            </w:r>
            <w:r>
              <w:rPr>
                <w:sz w:val="22"/>
                <w:szCs w:val="22"/>
              </w:rPr>
              <w:t>р</w:t>
            </w:r>
            <w:r>
              <w:rPr>
                <w:sz w:val="22"/>
                <w:szCs w:val="22"/>
              </w:rPr>
              <w:t>ритории</w:t>
            </w:r>
            <w:r w:rsidR="004166BC">
              <w:rPr>
                <w:sz w:val="22"/>
                <w:szCs w:val="22"/>
              </w:rPr>
              <w:t xml:space="preserve"> </w:t>
            </w:r>
            <w:r>
              <w:rPr>
                <w:sz w:val="22"/>
                <w:szCs w:val="22"/>
              </w:rPr>
              <w:t>МО «Город Архангельск»</w:t>
            </w:r>
          </w:p>
        </w:tc>
        <w:tc>
          <w:tcPr>
            <w:tcW w:w="1800" w:type="dxa"/>
          </w:tcPr>
          <w:p w:rsidR="00B32F9E" w:rsidRDefault="004166BC" w:rsidP="004B1A31">
            <w:pPr>
              <w:pStyle w:val="a3"/>
              <w:ind w:left="-66" w:firstLine="0"/>
              <w:jc w:val="center"/>
              <w:rPr>
                <w:sz w:val="22"/>
                <w:szCs w:val="22"/>
              </w:rPr>
            </w:pPr>
            <w:proofErr w:type="spellStart"/>
            <w:r>
              <w:rPr>
                <w:sz w:val="22"/>
                <w:szCs w:val="22"/>
              </w:rPr>
              <w:t>Годзиш</w:t>
            </w:r>
            <w:proofErr w:type="spellEnd"/>
            <w:r>
              <w:rPr>
                <w:sz w:val="22"/>
                <w:szCs w:val="22"/>
              </w:rPr>
              <w:t xml:space="preserve"> И.В.</w:t>
            </w:r>
          </w:p>
        </w:tc>
        <w:tc>
          <w:tcPr>
            <w:tcW w:w="5745" w:type="dxa"/>
          </w:tcPr>
          <w:p w:rsidR="00B32F9E" w:rsidRPr="00240DD8" w:rsidRDefault="00B32F9E" w:rsidP="001966C7"/>
        </w:tc>
        <w:tc>
          <w:tcPr>
            <w:tcW w:w="1560" w:type="dxa"/>
          </w:tcPr>
          <w:p w:rsidR="00B32F9E" w:rsidRDefault="004166BC" w:rsidP="005366CD">
            <w:pPr>
              <w:pStyle w:val="a3"/>
              <w:ind w:left="-76" w:right="-56" w:firstLine="0"/>
              <w:jc w:val="center"/>
              <w:rPr>
                <w:sz w:val="22"/>
                <w:szCs w:val="22"/>
              </w:rPr>
            </w:pPr>
            <w:r>
              <w:rPr>
                <w:sz w:val="22"/>
                <w:szCs w:val="22"/>
              </w:rPr>
              <w:t>«вне плана»</w:t>
            </w:r>
          </w:p>
        </w:tc>
        <w:tc>
          <w:tcPr>
            <w:tcW w:w="3086" w:type="dxa"/>
          </w:tcPr>
          <w:p w:rsidR="003E6D78" w:rsidRDefault="001966C7" w:rsidP="001966C7">
            <w:r>
              <w:t>1.</w:t>
            </w:r>
            <w:r w:rsidR="003E6D78">
              <w:t>Обратиться к Правител</w:t>
            </w:r>
            <w:r w:rsidR="003E6D78">
              <w:t>ь</w:t>
            </w:r>
            <w:r w:rsidR="003E6D78">
              <w:t>ству Архангельской обла</w:t>
            </w:r>
            <w:r w:rsidR="003E6D78">
              <w:t>с</w:t>
            </w:r>
            <w:r w:rsidR="003E6D78">
              <w:t>ти с предложением о ра</w:t>
            </w:r>
            <w:r w:rsidR="003E6D78">
              <w:t>с</w:t>
            </w:r>
            <w:r w:rsidR="003E6D78">
              <w:t>смотрении возможности предоставления дополн</w:t>
            </w:r>
            <w:r w:rsidR="003E6D78">
              <w:t>и</w:t>
            </w:r>
            <w:r w:rsidR="003E6D78">
              <w:t>тельной гарантии Арха</w:t>
            </w:r>
            <w:r w:rsidR="003E6D78">
              <w:t>н</w:t>
            </w:r>
            <w:r w:rsidR="003E6D78">
              <w:t>гельской области для ОАО «Архангельская о</w:t>
            </w:r>
            <w:r w:rsidR="003E6D78">
              <w:t>б</w:t>
            </w:r>
            <w:r w:rsidR="003E6D78">
              <w:t>ластная энергетич</w:t>
            </w:r>
            <w:r w:rsidR="003E6D78">
              <w:t>е</w:t>
            </w:r>
            <w:r w:rsidR="003E6D78">
              <w:t>ская компания» на пополнение оборо</w:t>
            </w:r>
            <w:r w:rsidR="003E6D78">
              <w:t>т</w:t>
            </w:r>
            <w:r w:rsidR="003E6D78">
              <w:t>ных средств.</w:t>
            </w:r>
          </w:p>
          <w:p w:rsidR="003E6D78" w:rsidRDefault="001966C7" w:rsidP="001966C7">
            <w:r>
              <w:t>2.</w:t>
            </w:r>
            <w:r w:rsidR="003E6D78">
              <w:t>Обратиться к ГУ ОАО «ТГК-2» по Архангельской области представить в а</w:t>
            </w:r>
            <w:r w:rsidR="003E6D78">
              <w:t>д</w:t>
            </w:r>
            <w:r w:rsidR="003E6D78">
              <w:t>рес комитета и</w:t>
            </w:r>
            <w:r w:rsidR="003E6D78">
              <w:t>н</w:t>
            </w:r>
            <w:r w:rsidR="003E6D78">
              <w:t>формацию о задолженности упра</w:t>
            </w:r>
            <w:r w:rsidR="003E6D78">
              <w:t>в</w:t>
            </w:r>
            <w:r w:rsidR="003E6D78">
              <w:t>ляющих компаний, фун</w:t>
            </w:r>
            <w:r w:rsidR="003E6D78">
              <w:t>к</w:t>
            </w:r>
            <w:r w:rsidR="003E6D78">
              <w:t>ционирующих на террит</w:t>
            </w:r>
            <w:r w:rsidR="003E6D78">
              <w:t>о</w:t>
            </w:r>
            <w:r w:rsidR="003E6D78">
              <w:t>рии  МО «Город Арха</w:t>
            </w:r>
            <w:r w:rsidR="003E6D78">
              <w:t>н</w:t>
            </w:r>
            <w:r w:rsidR="003E6D78">
              <w:t>гельск, за потре</w:t>
            </w:r>
            <w:r w:rsidR="003E6D78">
              <w:t>б</w:t>
            </w:r>
            <w:r w:rsidR="003E6D78">
              <w:t>ленную тепловую энергию.</w:t>
            </w:r>
          </w:p>
          <w:p w:rsidR="003E6D78" w:rsidRDefault="001966C7" w:rsidP="001966C7">
            <w:r>
              <w:t>3.</w:t>
            </w:r>
            <w:r w:rsidR="003E6D78">
              <w:t>Обратиться в адрес пр</w:t>
            </w:r>
            <w:r w:rsidR="003E6D78">
              <w:t>о</w:t>
            </w:r>
            <w:r w:rsidR="003E6D78">
              <w:t>куратуры Архангельской о</w:t>
            </w:r>
            <w:r w:rsidR="003E6D78">
              <w:t>б</w:t>
            </w:r>
            <w:r w:rsidR="003E6D78">
              <w:t>ласти с предложением иници</w:t>
            </w:r>
            <w:r w:rsidR="003E6D78">
              <w:t>и</w:t>
            </w:r>
            <w:r w:rsidR="003E6D78">
              <w:t>ровать проверки управляющих ко</w:t>
            </w:r>
            <w:r w:rsidR="003E6D78">
              <w:t>м</w:t>
            </w:r>
            <w:r w:rsidR="003E6D78">
              <w:t>паний – должников перед ГУ ОАО «ТГК-2» по Арха</w:t>
            </w:r>
            <w:r w:rsidR="003E6D78">
              <w:t>н</w:t>
            </w:r>
            <w:r w:rsidR="003E6D78">
              <w:t>гельской области на предмет собл</w:t>
            </w:r>
            <w:r w:rsidR="003E6D78">
              <w:t>ю</w:t>
            </w:r>
            <w:r w:rsidR="003E6D78">
              <w:t>дения действующего зак</w:t>
            </w:r>
            <w:r w:rsidR="003E6D78">
              <w:t>о</w:t>
            </w:r>
            <w:r w:rsidR="003E6D78">
              <w:t>нодательства.</w:t>
            </w:r>
          </w:p>
          <w:p w:rsidR="003E6D78" w:rsidRDefault="001966C7" w:rsidP="001966C7">
            <w:r>
              <w:t>4.</w:t>
            </w:r>
            <w:r w:rsidR="003E6D78">
              <w:t>Рассмотреть во</w:t>
            </w:r>
            <w:r w:rsidR="003E6D78">
              <w:t>з</w:t>
            </w:r>
            <w:r w:rsidR="003E6D78">
              <w:t xml:space="preserve">можность направления обращения в адрес мэрии </w:t>
            </w:r>
            <w:proofErr w:type="gramStart"/>
            <w:r w:rsidR="003E6D78">
              <w:t>г</w:t>
            </w:r>
            <w:proofErr w:type="gramEnd"/>
            <w:r w:rsidR="003E6D78">
              <w:t>. Архангел</w:t>
            </w:r>
            <w:r w:rsidR="003E6D78">
              <w:t>ь</w:t>
            </w:r>
            <w:r w:rsidR="003E6D78">
              <w:lastRenderedPageBreak/>
              <w:t>ска с инициат</w:t>
            </w:r>
            <w:r w:rsidR="003E6D78">
              <w:t>и</w:t>
            </w:r>
            <w:r w:rsidR="003E6D78">
              <w:t>вой по смене единой теплоснабжающей организации.</w:t>
            </w:r>
          </w:p>
          <w:p w:rsidR="00B32F9E" w:rsidRPr="00240DD8" w:rsidRDefault="00B32F9E" w:rsidP="00240DD8">
            <w:pPr>
              <w:pStyle w:val="a3"/>
              <w:ind w:firstLine="0"/>
              <w:rPr>
                <w:sz w:val="24"/>
                <w:szCs w:val="24"/>
              </w:rPr>
            </w:pPr>
          </w:p>
        </w:tc>
      </w:tr>
      <w:tr w:rsidR="00B32F9E" w:rsidRPr="00B27A37" w:rsidTr="00B32F9E">
        <w:tc>
          <w:tcPr>
            <w:tcW w:w="588" w:type="dxa"/>
          </w:tcPr>
          <w:p w:rsidR="00B32F9E" w:rsidRDefault="00B32F9E" w:rsidP="005366CD">
            <w:pPr>
              <w:pStyle w:val="a3"/>
              <w:ind w:firstLine="0"/>
              <w:jc w:val="center"/>
              <w:rPr>
                <w:sz w:val="22"/>
                <w:szCs w:val="22"/>
              </w:rPr>
            </w:pPr>
            <w:r>
              <w:rPr>
                <w:sz w:val="22"/>
                <w:szCs w:val="22"/>
              </w:rPr>
              <w:lastRenderedPageBreak/>
              <w:t>8.</w:t>
            </w:r>
          </w:p>
        </w:tc>
        <w:tc>
          <w:tcPr>
            <w:tcW w:w="2497" w:type="dxa"/>
          </w:tcPr>
          <w:p w:rsidR="00B32F9E" w:rsidRDefault="00B32F9E" w:rsidP="00B32F9E">
            <w:pPr>
              <w:autoSpaceDE w:val="0"/>
              <w:autoSpaceDN w:val="0"/>
              <w:adjustRightInd w:val="0"/>
              <w:rPr>
                <w:sz w:val="22"/>
                <w:szCs w:val="22"/>
              </w:rPr>
            </w:pPr>
            <w:r>
              <w:rPr>
                <w:sz w:val="22"/>
                <w:szCs w:val="22"/>
              </w:rPr>
              <w:t>Утверждение плана р</w:t>
            </w:r>
            <w:r>
              <w:rPr>
                <w:sz w:val="22"/>
                <w:szCs w:val="22"/>
              </w:rPr>
              <w:t>а</w:t>
            </w:r>
            <w:r>
              <w:rPr>
                <w:sz w:val="22"/>
                <w:szCs w:val="22"/>
              </w:rPr>
              <w:t>боты комитета на 2-е</w:t>
            </w:r>
          </w:p>
          <w:p w:rsidR="00B32F9E" w:rsidRDefault="00B32F9E" w:rsidP="00B32F9E">
            <w:pPr>
              <w:pStyle w:val="af3"/>
              <w:autoSpaceDE w:val="0"/>
              <w:autoSpaceDN w:val="0"/>
              <w:adjustRightInd w:val="0"/>
              <w:ind w:left="0"/>
              <w:jc w:val="both"/>
            </w:pPr>
            <w:r>
              <w:rPr>
                <w:sz w:val="22"/>
                <w:szCs w:val="22"/>
              </w:rPr>
              <w:t>полугодие 2014 года</w:t>
            </w:r>
          </w:p>
        </w:tc>
        <w:tc>
          <w:tcPr>
            <w:tcW w:w="1800" w:type="dxa"/>
          </w:tcPr>
          <w:p w:rsidR="00B32F9E" w:rsidRDefault="004166BC" w:rsidP="004B1A31">
            <w:pPr>
              <w:pStyle w:val="a3"/>
              <w:ind w:left="-66" w:firstLine="0"/>
              <w:jc w:val="center"/>
              <w:rPr>
                <w:sz w:val="22"/>
                <w:szCs w:val="22"/>
              </w:rPr>
            </w:pPr>
            <w:r>
              <w:rPr>
                <w:sz w:val="22"/>
                <w:szCs w:val="22"/>
              </w:rPr>
              <w:t>Моисеев С.В.</w:t>
            </w:r>
          </w:p>
        </w:tc>
        <w:tc>
          <w:tcPr>
            <w:tcW w:w="5745" w:type="dxa"/>
          </w:tcPr>
          <w:p w:rsidR="00B32F9E" w:rsidRPr="00B32F9E" w:rsidRDefault="00B32F9E" w:rsidP="00B32F9E">
            <w:pPr>
              <w:pStyle w:val="1"/>
              <w:keepNext w:val="0"/>
              <w:widowControl w:val="0"/>
              <w:jc w:val="both"/>
              <w:rPr>
                <w:rFonts w:ascii="Times New Roman" w:hAnsi="Times New Roman" w:cs="Times New Roman"/>
                <w:b w:val="0"/>
                <w:color w:val="auto"/>
                <w:sz w:val="24"/>
                <w:szCs w:val="24"/>
              </w:rPr>
            </w:pPr>
            <w:r w:rsidRPr="00B32F9E">
              <w:rPr>
                <w:rFonts w:ascii="Times New Roman" w:hAnsi="Times New Roman" w:cs="Times New Roman"/>
                <w:b w:val="0"/>
                <w:color w:val="auto"/>
                <w:sz w:val="24"/>
                <w:szCs w:val="24"/>
              </w:rPr>
              <w:t>Предложения комитета в график проведения осно</w:t>
            </w:r>
            <w:r w:rsidRPr="00B32F9E">
              <w:rPr>
                <w:rFonts w:ascii="Times New Roman" w:hAnsi="Times New Roman" w:cs="Times New Roman"/>
                <w:b w:val="0"/>
                <w:color w:val="auto"/>
                <w:sz w:val="24"/>
                <w:szCs w:val="24"/>
              </w:rPr>
              <w:t>в</w:t>
            </w:r>
            <w:r w:rsidRPr="00B32F9E">
              <w:rPr>
                <w:rFonts w:ascii="Times New Roman" w:hAnsi="Times New Roman" w:cs="Times New Roman"/>
                <w:b w:val="0"/>
                <w:color w:val="auto"/>
                <w:sz w:val="24"/>
                <w:szCs w:val="24"/>
              </w:rPr>
              <w:t xml:space="preserve">ных парламентских мероприятий, </w:t>
            </w:r>
            <w:proofErr w:type="gramStart"/>
            <w:r w:rsidRPr="00B32F9E">
              <w:rPr>
                <w:rFonts w:ascii="Times New Roman" w:hAnsi="Times New Roman" w:cs="Times New Roman"/>
                <w:b w:val="0"/>
                <w:color w:val="auto"/>
                <w:sz w:val="24"/>
                <w:szCs w:val="24"/>
              </w:rPr>
              <w:t>планируемым</w:t>
            </w:r>
            <w:proofErr w:type="gramEnd"/>
            <w:r w:rsidRPr="00B32F9E">
              <w:rPr>
                <w:rFonts w:ascii="Times New Roman" w:hAnsi="Times New Roman" w:cs="Times New Roman"/>
                <w:b w:val="0"/>
                <w:color w:val="auto"/>
                <w:sz w:val="24"/>
                <w:szCs w:val="24"/>
              </w:rPr>
              <w:t xml:space="preserve"> к проведению во втором полугодии 2014 года:</w:t>
            </w:r>
          </w:p>
          <w:p w:rsidR="00B32F9E" w:rsidRPr="00B32F9E" w:rsidRDefault="00B32F9E" w:rsidP="00B32F9E">
            <w:pPr>
              <w:rPr>
                <w:sz w:val="16"/>
                <w:szCs w:val="16"/>
              </w:rPr>
            </w:pPr>
          </w:p>
          <w:tbl>
            <w:tblPr>
              <w:tblStyle w:val="a4"/>
              <w:tblW w:w="5458" w:type="dxa"/>
              <w:tblLayout w:type="fixed"/>
              <w:tblLook w:val="04A0"/>
            </w:tblPr>
            <w:tblGrid>
              <w:gridCol w:w="355"/>
              <w:gridCol w:w="1098"/>
              <w:gridCol w:w="3296"/>
              <w:gridCol w:w="709"/>
            </w:tblGrid>
            <w:tr w:rsidR="00B32F9E" w:rsidRPr="00B32F9E" w:rsidTr="00B32F9E">
              <w:tc>
                <w:tcPr>
                  <w:tcW w:w="355" w:type="dxa"/>
                </w:tcPr>
                <w:p w:rsidR="00B32F9E" w:rsidRPr="00B32F9E" w:rsidRDefault="00B32F9E" w:rsidP="003E6D78">
                  <w:pPr>
                    <w:tabs>
                      <w:tab w:val="left" w:pos="900"/>
                    </w:tabs>
                    <w:jc w:val="center"/>
                    <w:rPr>
                      <w:b/>
                      <w:sz w:val="16"/>
                      <w:szCs w:val="16"/>
                    </w:rPr>
                  </w:pPr>
                  <w:r w:rsidRPr="00B32F9E">
                    <w:rPr>
                      <w:sz w:val="16"/>
                      <w:szCs w:val="16"/>
                    </w:rPr>
                    <w:t xml:space="preserve">№ </w:t>
                  </w:r>
                  <w:proofErr w:type="spellStart"/>
                  <w:proofErr w:type="gramStart"/>
                  <w:r w:rsidRPr="00B32F9E">
                    <w:rPr>
                      <w:sz w:val="16"/>
                      <w:szCs w:val="16"/>
                    </w:rPr>
                    <w:t>п</w:t>
                  </w:r>
                  <w:proofErr w:type="spellEnd"/>
                  <w:proofErr w:type="gramEnd"/>
                  <w:r w:rsidRPr="00B32F9E">
                    <w:rPr>
                      <w:sz w:val="16"/>
                      <w:szCs w:val="16"/>
                    </w:rPr>
                    <w:t>/</w:t>
                  </w:r>
                  <w:proofErr w:type="spellStart"/>
                  <w:r w:rsidRPr="00B32F9E">
                    <w:rPr>
                      <w:sz w:val="16"/>
                      <w:szCs w:val="16"/>
                    </w:rPr>
                    <w:t>п</w:t>
                  </w:r>
                  <w:proofErr w:type="spellEnd"/>
                </w:p>
              </w:tc>
              <w:tc>
                <w:tcPr>
                  <w:tcW w:w="1098" w:type="dxa"/>
                </w:tcPr>
                <w:p w:rsidR="00B32F9E" w:rsidRPr="00B32F9E" w:rsidRDefault="00B32F9E" w:rsidP="003E6D78">
                  <w:pPr>
                    <w:tabs>
                      <w:tab w:val="left" w:pos="900"/>
                    </w:tabs>
                    <w:jc w:val="center"/>
                    <w:rPr>
                      <w:b/>
                      <w:sz w:val="16"/>
                      <w:szCs w:val="16"/>
                    </w:rPr>
                  </w:pPr>
                  <w:r w:rsidRPr="00B32F9E">
                    <w:rPr>
                      <w:sz w:val="16"/>
                      <w:szCs w:val="16"/>
                    </w:rPr>
                    <w:t>Дата</w:t>
                  </w:r>
                </w:p>
              </w:tc>
              <w:tc>
                <w:tcPr>
                  <w:tcW w:w="3296" w:type="dxa"/>
                </w:tcPr>
                <w:p w:rsidR="00B32F9E" w:rsidRPr="00B32F9E" w:rsidRDefault="00B32F9E" w:rsidP="003E6D78">
                  <w:pPr>
                    <w:tabs>
                      <w:tab w:val="left" w:pos="900"/>
                    </w:tabs>
                    <w:jc w:val="center"/>
                    <w:rPr>
                      <w:b/>
                      <w:sz w:val="16"/>
                      <w:szCs w:val="16"/>
                    </w:rPr>
                  </w:pPr>
                  <w:r w:rsidRPr="00B32F9E">
                    <w:rPr>
                      <w:sz w:val="16"/>
                      <w:szCs w:val="16"/>
                    </w:rPr>
                    <w:t>Мероприятие</w:t>
                  </w:r>
                </w:p>
              </w:tc>
              <w:tc>
                <w:tcPr>
                  <w:tcW w:w="709" w:type="dxa"/>
                </w:tcPr>
                <w:p w:rsidR="00B32F9E" w:rsidRPr="00B32F9E" w:rsidRDefault="00B32F9E" w:rsidP="003E6D78">
                  <w:pPr>
                    <w:tabs>
                      <w:tab w:val="left" w:pos="900"/>
                    </w:tabs>
                    <w:jc w:val="center"/>
                    <w:rPr>
                      <w:b/>
                      <w:sz w:val="16"/>
                      <w:szCs w:val="16"/>
                    </w:rPr>
                  </w:pPr>
                  <w:r w:rsidRPr="00B32F9E">
                    <w:rPr>
                      <w:sz w:val="16"/>
                      <w:szCs w:val="16"/>
                    </w:rPr>
                    <w:t>Место пров</w:t>
                  </w:r>
                  <w:r w:rsidRPr="00B32F9E">
                    <w:rPr>
                      <w:sz w:val="16"/>
                      <w:szCs w:val="16"/>
                    </w:rPr>
                    <w:t>е</w:t>
                  </w:r>
                  <w:r w:rsidRPr="00B32F9E">
                    <w:rPr>
                      <w:sz w:val="16"/>
                      <w:szCs w:val="16"/>
                    </w:rPr>
                    <w:t>дения</w:t>
                  </w:r>
                </w:p>
              </w:tc>
            </w:tr>
            <w:tr w:rsidR="00B32F9E" w:rsidRPr="00B32F9E" w:rsidTr="00B32F9E">
              <w:tc>
                <w:tcPr>
                  <w:tcW w:w="355" w:type="dxa"/>
                </w:tcPr>
                <w:p w:rsidR="00B32F9E" w:rsidRPr="00B32F9E" w:rsidRDefault="00B32F9E" w:rsidP="003E6D78">
                  <w:pPr>
                    <w:tabs>
                      <w:tab w:val="left" w:pos="900"/>
                    </w:tabs>
                    <w:jc w:val="both"/>
                    <w:rPr>
                      <w:b/>
                      <w:sz w:val="16"/>
                      <w:szCs w:val="16"/>
                    </w:rPr>
                  </w:pPr>
                  <w:r w:rsidRPr="00B32F9E">
                    <w:rPr>
                      <w:sz w:val="16"/>
                      <w:szCs w:val="16"/>
                    </w:rPr>
                    <w:t>1.</w:t>
                  </w:r>
                </w:p>
              </w:tc>
              <w:tc>
                <w:tcPr>
                  <w:tcW w:w="1098" w:type="dxa"/>
                </w:tcPr>
                <w:p w:rsidR="00B32F9E" w:rsidRPr="00B32F9E" w:rsidRDefault="00B32F9E" w:rsidP="003E6D78">
                  <w:pPr>
                    <w:tabs>
                      <w:tab w:val="left" w:pos="900"/>
                    </w:tabs>
                    <w:jc w:val="center"/>
                    <w:rPr>
                      <w:b/>
                      <w:sz w:val="16"/>
                      <w:szCs w:val="16"/>
                    </w:rPr>
                  </w:pPr>
                  <w:r w:rsidRPr="00B32F9E">
                    <w:rPr>
                      <w:sz w:val="16"/>
                      <w:szCs w:val="16"/>
                    </w:rPr>
                    <w:t xml:space="preserve">23 сентября </w:t>
                  </w:r>
                </w:p>
                <w:p w:rsidR="00B32F9E" w:rsidRPr="00B32F9E" w:rsidRDefault="00B32F9E" w:rsidP="003E6D78">
                  <w:pPr>
                    <w:tabs>
                      <w:tab w:val="left" w:pos="900"/>
                    </w:tabs>
                    <w:jc w:val="center"/>
                    <w:rPr>
                      <w:b/>
                      <w:sz w:val="16"/>
                      <w:szCs w:val="16"/>
                    </w:rPr>
                  </w:pPr>
                  <w:r w:rsidRPr="00B32F9E">
                    <w:rPr>
                      <w:sz w:val="16"/>
                      <w:szCs w:val="16"/>
                    </w:rPr>
                    <w:t>в 14.00</w:t>
                  </w:r>
                </w:p>
              </w:tc>
              <w:tc>
                <w:tcPr>
                  <w:tcW w:w="3296" w:type="dxa"/>
                </w:tcPr>
                <w:p w:rsidR="00B32F9E" w:rsidRPr="00B32F9E" w:rsidRDefault="00B32F9E" w:rsidP="003E6D78">
                  <w:pPr>
                    <w:tabs>
                      <w:tab w:val="left" w:pos="900"/>
                    </w:tabs>
                    <w:jc w:val="both"/>
                    <w:rPr>
                      <w:b/>
                      <w:sz w:val="16"/>
                      <w:szCs w:val="16"/>
                    </w:rPr>
                  </w:pPr>
                  <w:r w:rsidRPr="00B32F9E">
                    <w:rPr>
                      <w:sz w:val="16"/>
                      <w:szCs w:val="16"/>
                    </w:rPr>
                    <w:t>Расширенное заседание комитета                        «О финансировании строительства дошк</w:t>
                  </w:r>
                  <w:r w:rsidRPr="00B32F9E">
                    <w:rPr>
                      <w:sz w:val="16"/>
                      <w:szCs w:val="16"/>
                    </w:rPr>
                    <w:t>о</w:t>
                  </w:r>
                  <w:r w:rsidRPr="00B32F9E">
                    <w:rPr>
                      <w:sz w:val="16"/>
                      <w:szCs w:val="16"/>
                    </w:rPr>
                    <w:t>льных образовательных учреждений на территории Архангельской области»</w:t>
                  </w:r>
                </w:p>
              </w:tc>
              <w:tc>
                <w:tcPr>
                  <w:tcW w:w="709" w:type="dxa"/>
                </w:tcPr>
                <w:p w:rsidR="00B32F9E" w:rsidRPr="00B32F9E" w:rsidRDefault="00B32F9E" w:rsidP="003E6D78">
                  <w:pPr>
                    <w:tabs>
                      <w:tab w:val="left" w:pos="900"/>
                    </w:tabs>
                    <w:jc w:val="center"/>
                    <w:rPr>
                      <w:b/>
                      <w:sz w:val="16"/>
                      <w:szCs w:val="16"/>
                    </w:rPr>
                  </w:pPr>
                  <w:proofErr w:type="spellStart"/>
                  <w:r w:rsidRPr="00B32F9E">
                    <w:rPr>
                      <w:sz w:val="16"/>
                      <w:szCs w:val="16"/>
                    </w:rPr>
                    <w:t>каб</w:t>
                  </w:r>
                  <w:proofErr w:type="spellEnd"/>
                  <w:r w:rsidRPr="00B32F9E">
                    <w:rPr>
                      <w:sz w:val="16"/>
                      <w:szCs w:val="16"/>
                    </w:rPr>
                    <w:t>. № 503</w:t>
                  </w:r>
                </w:p>
              </w:tc>
            </w:tr>
            <w:tr w:rsidR="00B32F9E" w:rsidRPr="00B32F9E" w:rsidTr="00B32F9E">
              <w:tc>
                <w:tcPr>
                  <w:tcW w:w="355" w:type="dxa"/>
                </w:tcPr>
                <w:p w:rsidR="00B32F9E" w:rsidRPr="00B32F9E" w:rsidRDefault="00B32F9E" w:rsidP="003E6D78">
                  <w:pPr>
                    <w:tabs>
                      <w:tab w:val="left" w:pos="900"/>
                    </w:tabs>
                    <w:jc w:val="both"/>
                    <w:rPr>
                      <w:b/>
                      <w:sz w:val="16"/>
                      <w:szCs w:val="16"/>
                    </w:rPr>
                  </w:pPr>
                  <w:r w:rsidRPr="00B32F9E">
                    <w:rPr>
                      <w:sz w:val="16"/>
                      <w:szCs w:val="16"/>
                    </w:rPr>
                    <w:t>2.</w:t>
                  </w:r>
                </w:p>
              </w:tc>
              <w:tc>
                <w:tcPr>
                  <w:tcW w:w="1098" w:type="dxa"/>
                </w:tcPr>
                <w:p w:rsidR="00B32F9E" w:rsidRPr="00B32F9E" w:rsidRDefault="00B32F9E" w:rsidP="003E6D78">
                  <w:pPr>
                    <w:tabs>
                      <w:tab w:val="left" w:pos="900"/>
                    </w:tabs>
                    <w:jc w:val="center"/>
                    <w:rPr>
                      <w:b/>
                      <w:sz w:val="16"/>
                      <w:szCs w:val="16"/>
                    </w:rPr>
                  </w:pPr>
                  <w:r w:rsidRPr="00B32F9E">
                    <w:rPr>
                      <w:sz w:val="16"/>
                      <w:szCs w:val="16"/>
                    </w:rPr>
                    <w:t xml:space="preserve">7 октября </w:t>
                  </w:r>
                </w:p>
                <w:p w:rsidR="00B32F9E" w:rsidRPr="00B32F9E" w:rsidRDefault="00B32F9E" w:rsidP="003E6D78">
                  <w:pPr>
                    <w:tabs>
                      <w:tab w:val="left" w:pos="900"/>
                    </w:tabs>
                    <w:jc w:val="center"/>
                    <w:rPr>
                      <w:b/>
                      <w:sz w:val="16"/>
                      <w:szCs w:val="16"/>
                    </w:rPr>
                  </w:pPr>
                  <w:r w:rsidRPr="00B32F9E">
                    <w:rPr>
                      <w:sz w:val="16"/>
                      <w:szCs w:val="16"/>
                    </w:rPr>
                    <w:t>в 14.00</w:t>
                  </w:r>
                </w:p>
              </w:tc>
              <w:tc>
                <w:tcPr>
                  <w:tcW w:w="3296" w:type="dxa"/>
                </w:tcPr>
                <w:p w:rsidR="00B32F9E" w:rsidRPr="00B32F9E" w:rsidRDefault="00B32F9E" w:rsidP="003E6D78">
                  <w:pPr>
                    <w:jc w:val="both"/>
                    <w:rPr>
                      <w:b/>
                      <w:sz w:val="16"/>
                      <w:szCs w:val="16"/>
                    </w:rPr>
                  </w:pPr>
                  <w:r w:rsidRPr="00B32F9E">
                    <w:rPr>
                      <w:sz w:val="16"/>
                      <w:szCs w:val="16"/>
                    </w:rPr>
                    <w:t>Круглый стол «О налоговой и бюджетной политике на территории Архангельской области на среднесрочный период 2015-2017 годов»</w:t>
                  </w:r>
                </w:p>
              </w:tc>
              <w:tc>
                <w:tcPr>
                  <w:tcW w:w="709" w:type="dxa"/>
                </w:tcPr>
                <w:p w:rsidR="00B32F9E" w:rsidRPr="00B32F9E" w:rsidRDefault="00B32F9E" w:rsidP="003E6D78">
                  <w:pPr>
                    <w:tabs>
                      <w:tab w:val="left" w:pos="900"/>
                    </w:tabs>
                    <w:jc w:val="center"/>
                    <w:rPr>
                      <w:b/>
                      <w:sz w:val="16"/>
                      <w:szCs w:val="16"/>
                    </w:rPr>
                  </w:pPr>
                  <w:proofErr w:type="spellStart"/>
                  <w:r w:rsidRPr="00B32F9E">
                    <w:rPr>
                      <w:sz w:val="16"/>
                      <w:szCs w:val="16"/>
                    </w:rPr>
                    <w:t>каб</w:t>
                  </w:r>
                  <w:proofErr w:type="spellEnd"/>
                  <w:r w:rsidRPr="00B32F9E">
                    <w:rPr>
                      <w:sz w:val="16"/>
                      <w:szCs w:val="16"/>
                    </w:rPr>
                    <w:t>. № 503</w:t>
                  </w:r>
                </w:p>
              </w:tc>
            </w:tr>
            <w:tr w:rsidR="00B32F9E" w:rsidRPr="00B32F9E" w:rsidTr="00B32F9E">
              <w:tc>
                <w:tcPr>
                  <w:tcW w:w="355" w:type="dxa"/>
                </w:tcPr>
                <w:p w:rsidR="00B32F9E" w:rsidRPr="00B32F9E" w:rsidRDefault="00B32F9E" w:rsidP="003E6D78">
                  <w:pPr>
                    <w:tabs>
                      <w:tab w:val="left" w:pos="900"/>
                    </w:tabs>
                    <w:jc w:val="both"/>
                    <w:rPr>
                      <w:b/>
                      <w:sz w:val="16"/>
                      <w:szCs w:val="16"/>
                    </w:rPr>
                  </w:pPr>
                  <w:r w:rsidRPr="00B32F9E">
                    <w:rPr>
                      <w:sz w:val="16"/>
                      <w:szCs w:val="16"/>
                    </w:rPr>
                    <w:t>3.</w:t>
                  </w:r>
                </w:p>
              </w:tc>
              <w:tc>
                <w:tcPr>
                  <w:tcW w:w="1098" w:type="dxa"/>
                </w:tcPr>
                <w:p w:rsidR="00B32F9E" w:rsidRPr="00B32F9E" w:rsidRDefault="00B32F9E" w:rsidP="003E6D78">
                  <w:pPr>
                    <w:tabs>
                      <w:tab w:val="left" w:pos="900"/>
                    </w:tabs>
                    <w:jc w:val="center"/>
                    <w:rPr>
                      <w:b/>
                      <w:sz w:val="16"/>
                      <w:szCs w:val="16"/>
                    </w:rPr>
                  </w:pPr>
                  <w:r w:rsidRPr="00B32F9E">
                    <w:rPr>
                      <w:sz w:val="16"/>
                      <w:szCs w:val="16"/>
                    </w:rPr>
                    <w:t xml:space="preserve">8 октября </w:t>
                  </w:r>
                </w:p>
                <w:p w:rsidR="00B32F9E" w:rsidRPr="00B32F9E" w:rsidRDefault="00B32F9E" w:rsidP="003E6D78">
                  <w:pPr>
                    <w:tabs>
                      <w:tab w:val="left" w:pos="900"/>
                    </w:tabs>
                    <w:jc w:val="center"/>
                    <w:rPr>
                      <w:b/>
                      <w:sz w:val="16"/>
                      <w:szCs w:val="16"/>
                    </w:rPr>
                  </w:pPr>
                  <w:r w:rsidRPr="00B32F9E">
                    <w:rPr>
                      <w:sz w:val="16"/>
                      <w:szCs w:val="16"/>
                    </w:rPr>
                    <w:t>в 15.00</w:t>
                  </w:r>
                </w:p>
              </w:tc>
              <w:tc>
                <w:tcPr>
                  <w:tcW w:w="3296" w:type="dxa"/>
                </w:tcPr>
                <w:p w:rsidR="00B32F9E" w:rsidRPr="00B32F9E" w:rsidRDefault="00B32F9E" w:rsidP="003E6D78">
                  <w:pPr>
                    <w:jc w:val="both"/>
                    <w:rPr>
                      <w:b/>
                      <w:sz w:val="16"/>
                      <w:szCs w:val="16"/>
                    </w:rPr>
                  </w:pPr>
                  <w:r w:rsidRPr="00B32F9E">
                    <w:rPr>
                      <w:sz w:val="16"/>
                      <w:szCs w:val="16"/>
                    </w:rPr>
                    <w:t>Круглый стол «О формировании межбю</w:t>
                  </w:r>
                  <w:r w:rsidRPr="00B32F9E">
                    <w:rPr>
                      <w:sz w:val="16"/>
                      <w:szCs w:val="16"/>
                    </w:rPr>
                    <w:t>д</w:t>
                  </w:r>
                  <w:r w:rsidRPr="00B32F9E">
                    <w:rPr>
                      <w:sz w:val="16"/>
                      <w:szCs w:val="16"/>
                    </w:rPr>
                    <w:t>жетных отношений на 2015 год»</w:t>
                  </w:r>
                </w:p>
              </w:tc>
              <w:tc>
                <w:tcPr>
                  <w:tcW w:w="709" w:type="dxa"/>
                </w:tcPr>
                <w:p w:rsidR="00B32F9E" w:rsidRPr="00B32F9E" w:rsidRDefault="00B32F9E" w:rsidP="003E6D78">
                  <w:pPr>
                    <w:tabs>
                      <w:tab w:val="left" w:pos="900"/>
                    </w:tabs>
                    <w:jc w:val="center"/>
                    <w:rPr>
                      <w:b/>
                      <w:sz w:val="16"/>
                      <w:szCs w:val="16"/>
                    </w:rPr>
                  </w:pPr>
                  <w:proofErr w:type="spellStart"/>
                  <w:r w:rsidRPr="00B32F9E">
                    <w:rPr>
                      <w:sz w:val="16"/>
                      <w:szCs w:val="16"/>
                    </w:rPr>
                    <w:t>каб</w:t>
                  </w:r>
                  <w:proofErr w:type="spellEnd"/>
                  <w:r w:rsidRPr="00B32F9E">
                    <w:rPr>
                      <w:sz w:val="16"/>
                      <w:szCs w:val="16"/>
                    </w:rPr>
                    <w:t>. № 503</w:t>
                  </w:r>
                </w:p>
              </w:tc>
            </w:tr>
            <w:tr w:rsidR="00B32F9E" w:rsidRPr="00B32F9E" w:rsidTr="00B32F9E">
              <w:tc>
                <w:tcPr>
                  <w:tcW w:w="355" w:type="dxa"/>
                </w:tcPr>
                <w:p w:rsidR="00B32F9E" w:rsidRPr="00B32F9E" w:rsidRDefault="00B32F9E" w:rsidP="003E6D78">
                  <w:pPr>
                    <w:tabs>
                      <w:tab w:val="left" w:pos="900"/>
                    </w:tabs>
                    <w:jc w:val="both"/>
                    <w:rPr>
                      <w:b/>
                      <w:sz w:val="16"/>
                      <w:szCs w:val="16"/>
                    </w:rPr>
                  </w:pPr>
                  <w:r w:rsidRPr="00B32F9E">
                    <w:rPr>
                      <w:sz w:val="16"/>
                      <w:szCs w:val="16"/>
                    </w:rPr>
                    <w:t>4.</w:t>
                  </w:r>
                </w:p>
              </w:tc>
              <w:tc>
                <w:tcPr>
                  <w:tcW w:w="1098" w:type="dxa"/>
                </w:tcPr>
                <w:p w:rsidR="00B32F9E" w:rsidRPr="00B32F9E" w:rsidRDefault="00B32F9E" w:rsidP="003E6D78">
                  <w:pPr>
                    <w:tabs>
                      <w:tab w:val="left" w:pos="900"/>
                    </w:tabs>
                    <w:jc w:val="center"/>
                    <w:rPr>
                      <w:b/>
                      <w:sz w:val="16"/>
                      <w:szCs w:val="16"/>
                    </w:rPr>
                  </w:pPr>
                  <w:r w:rsidRPr="00B32F9E">
                    <w:rPr>
                      <w:sz w:val="16"/>
                      <w:szCs w:val="16"/>
                    </w:rPr>
                    <w:t>21 октября</w:t>
                  </w:r>
                </w:p>
                <w:p w:rsidR="00B32F9E" w:rsidRPr="00B32F9E" w:rsidRDefault="00B32F9E" w:rsidP="003E6D78">
                  <w:pPr>
                    <w:tabs>
                      <w:tab w:val="left" w:pos="900"/>
                    </w:tabs>
                    <w:jc w:val="center"/>
                    <w:rPr>
                      <w:b/>
                      <w:sz w:val="16"/>
                      <w:szCs w:val="16"/>
                    </w:rPr>
                  </w:pPr>
                  <w:r w:rsidRPr="00B32F9E">
                    <w:rPr>
                      <w:sz w:val="16"/>
                      <w:szCs w:val="16"/>
                    </w:rPr>
                    <w:t>в 14.00</w:t>
                  </w:r>
                </w:p>
              </w:tc>
              <w:tc>
                <w:tcPr>
                  <w:tcW w:w="3296" w:type="dxa"/>
                </w:tcPr>
                <w:p w:rsidR="00B32F9E" w:rsidRPr="00B32F9E" w:rsidRDefault="00B32F9E" w:rsidP="003E6D78">
                  <w:pPr>
                    <w:jc w:val="both"/>
                    <w:rPr>
                      <w:b/>
                      <w:sz w:val="16"/>
                      <w:szCs w:val="16"/>
                    </w:rPr>
                  </w:pPr>
                  <w:r w:rsidRPr="00B32F9E">
                    <w:rPr>
                      <w:sz w:val="16"/>
                      <w:szCs w:val="16"/>
                    </w:rPr>
                    <w:t>Расширенное заседание комитета                        «О формировании и направлениях расход</w:t>
                  </w:r>
                  <w:r w:rsidRPr="00B32F9E">
                    <w:rPr>
                      <w:sz w:val="16"/>
                      <w:szCs w:val="16"/>
                    </w:rPr>
                    <w:t>о</w:t>
                  </w:r>
                  <w:r w:rsidRPr="00B32F9E">
                    <w:rPr>
                      <w:sz w:val="16"/>
                      <w:szCs w:val="16"/>
                    </w:rPr>
                    <w:t>вания средств дорожного фонда на 2015 год и на плановый период 2016 и 2017 годов»</w:t>
                  </w:r>
                </w:p>
              </w:tc>
              <w:tc>
                <w:tcPr>
                  <w:tcW w:w="709" w:type="dxa"/>
                </w:tcPr>
                <w:p w:rsidR="00B32F9E" w:rsidRPr="00B32F9E" w:rsidRDefault="00B32F9E" w:rsidP="003E6D78">
                  <w:pPr>
                    <w:tabs>
                      <w:tab w:val="left" w:pos="900"/>
                    </w:tabs>
                    <w:jc w:val="center"/>
                    <w:rPr>
                      <w:b/>
                      <w:sz w:val="16"/>
                      <w:szCs w:val="16"/>
                    </w:rPr>
                  </w:pPr>
                  <w:proofErr w:type="spellStart"/>
                  <w:r w:rsidRPr="00B32F9E">
                    <w:rPr>
                      <w:sz w:val="16"/>
                      <w:szCs w:val="16"/>
                    </w:rPr>
                    <w:t>каб</w:t>
                  </w:r>
                  <w:proofErr w:type="spellEnd"/>
                  <w:r w:rsidRPr="00B32F9E">
                    <w:rPr>
                      <w:sz w:val="16"/>
                      <w:szCs w:val="16"/>
                    </w:rPr>
                    <w:t>. № 503</w:t>
                  </w:r>
                </w:p>
              </w:tc>
            </w:tr>
            <w:tr w:rsidR="00B32F9E" w:rsidRPr="00B32F9E" w:rsidTr="00B32F9E">
              <w:trPr>
                <w:trHeight w:val="389"/>
              </w:trPr>
              <w:tc>
                <w:tcPr>
                  <w:tcW w:w="355" w:type="dxa"/>
                </w:tcPr>
                <w:p w:rsidR="00B32F9E" w:rsidRPr="00B32F9E" w:rsidRDefault="00B32F9E" w:rsidP="003E6D78">
                  <w:pPr>
                    <w:tabs>
                      <w:tab w:val="left" w:pos="900"/>
                    </w:tabs>
                    <w:jc w:val="both"/>
                    <w:rPr>
                      <w:b/>
                      <w:sz w:val="16"/>
                      <w:szCs w:val="16"/>
                    </w:rPr>
                  </w:pPr>
                  <w:r w:rsidRPr="00B32F9E">
                    <w:rPr>
                      <w:sz w:val="16"/>
                      <w:szCs w:val="16"/>
                    </w:rPr>
                    <w:t>5.</w:t>
                  </w:r>
                </w:p>
              </w:tc>
              <w:tc>
                <w:tcPr>
                  <w:tcW w:w="1098" w:type="dxa"/>
                </w:tcPr>
                <w:p w:rsidR="00B32F9E" w:rsidRPr="00B32F9E" w:rsidRDefault="00B32F9E" w:rsidP="003E6D78">
                  <w:pPr>
                    <w:tabs>
                      <w:tab w:val="left" w:pos="900"/>
                    </w:tabs>
                    <w:jc w:val="center"/>
                    <w:rPr>
                      <w:b/>
                      <w:sz w:val="16"/>
                      <w:szCs w:val="16"/>
                    </w:rPr>
                  </w:pPr>
                  <w:r w:rsidRPr="00B32F9E">
                    <w:rPr>
                      <w:sz w:val="16"/>
                      <w:szCs w:val="16"/>
                    </w:rPr>
                    <w:t xml:space="preserve">29 октября </w:t>
                  </w:r>
                </w:p>
                <w:p w:rsidR="00B32F9E" w:rsidRPr="00B32F9E" w:rsidRDefault="00B32F9E" w:rsidP="003E6D78">
                  <w:pPr>
                    <w:tabs>
                      <w:tab w:val="left" w:pos="900"/>
                    </w:tabs>
                    <w:jc w:val="center"/>
                    <w:rPr>
                      <w:b/>
                      <w:sz w:val="16"/>
                      <w:szCs w:val="16"/>
                    </w:rPr>
                  </w:pPr>
                  <w:r w:rsidRPr="00B32F9E">
                    <w:rPr>
                      <w:sz w:val="16"/>
                      <w:szCs w:val="16"/>
                    </w:rPr>
                    <w:t>с 11.00 до 17.30</w:t>
                  </w:r>
                </w:p>
              </w:tc>
              <w:tc>
                <w:tcPr>
                  <w:tcW w:w="3296" w:type="dxa"/>
                </w:tcPr>
                <w:p w:rsidR="00B32F9E" w:rsidRPr="00B32F9E" w:rsidRDefault="00B32F9E" w:rsidP="003E6D78">
                  <w:pPr>
                    <w:jc w:val="both"/>
                    <w:rPr>
                      <w:b/>
                      <w:sz w:val="16"/>
                      <w:szCs w:val="16"/>
                    </w:rPr>
                  </w:pPr>
                  <w:r w:rsidRPr="00B32F9E">
                    <w:rPr>
                      <w:sz w:val="16"/>
                      <w:szCs w:val="16"/>
                    </w:rPr>
                    <w:t>Круглый стол «О приоритетах и подходах к финансированию мероприятий государс</w:t>
                  </w:r>
                  <w:r w:rsidRPr="00B32F9E">
                    <w:rPr>
                      <w:sz w:val="16"/>
                      <w:szCs w:val="16"/>
                    </w:rPr>
                    <w:t>т</w:t>
                  </w:r>
                  <w:r w:rsidRPr="00B32F9E">
                    <w:rPr>
                      <w:sz w:val="16"/>
                      <w:szCs w:val="16"/>
                    </w:rPr>
                    <w:t>венных программ Архангельской области»</w:t>
                  </w:r>
                </w:p>
              </w:tc>
              <w:tc>
                <w:tcPr>
                  <w:tcW w:w="709" w:type="dxa"/>
                </w:tcPr>
                <w:p w:rsidR="00B32F9E" w:rsidRPr="00B32F9E" w:rsidRDefault="00B32F9E" w:rsidP="003E6D78">
                  <w:pPr>
                    <w:tabs>
                      <w:tab w:val="left" w:pos="900"/>
                    </w:tabs>
                    <w:jc w:val="center"/>
                    <w:rPr>
                      <w:b/>
                      <w:sz w:val="16"/>
                      <w:szCs w:val="16"/>
                    </w:rPr>
                  </w:pPr>
                  <w:proofErr w:type="spellStart"/>
                  <w:r w:rsidRPr="00B32F9E">
                    <w:rPr>
                      <w:sz w:val="16"/>
                      <w:szCs w:val="16"/>
                    </w:rPr>
                    <w:t>каб</w:t>
                  </w:r>
                  <w:proofErr w:type="spellEnd"/>
                  <w:r w:rsidRPr="00B32F9E">
                    <w:rPr>
                      <w:sz w:val="16"/>
                      <w:szCs w:val="16"/>
                    </w:rPr>
                    <w:t>. № 503</w:t>
                  </w:r>
                </w:p>
              </w:tc>
            </w:tr>
            <w:tr w:rsidR="00B32F9E" w:rsidRPr="00B32F9E" w:rsidTr="00B32F9E">
              <w:tc>
                <w:tcPr>
                  <w:tcW w:w="355" w:type="dxa"/>
                </w:tcPr>
                <w:p w:rsidR="00B32F9E" w:rsidRPr="00B32F9E" w:rsidRDefault="00B32F9E" w:rsidP="003E6D78">
                  <w:pPr>
                    <w:tabs>
                      <w:tab w:val="left" w:pos="900"/>
                    </w:tabs>
                    <w:jc w:val="both"/>
                    <w:rPr>
                      <w:b/>
                      <w:sz w:val="16"/>
                      <w:szCs w:val="16"/>
                    </w:rPr>
                  </w:pPr>
                  <w:r w:rsidRPr="00B32F9E">
                    <w:rPr>
                      <w:sz w:val="16"/>
                      <w:szCs w:val="16"/>
                    </w:rPr>
                    <w:t>6.</w:t>
                  </w:r>
                </w:p>
              </w:tc>
              <w:tc>
                <w:tcPr>
                  <w:tcW w:w="1098" w:type="dxa"/>
                </w:tcPr>
                <w:p w:rsidR="00B32F9E" w:rsidRPr="00B32F9E" w:rsidRDefault="00B32F9E" w:rsidP="003E6D78">
                  <w:pPr>
                    <w:tabs>
                      <w:tab w:val="left" w:pos="900"/>
                    </w:tabs>
                    <w:jc w:val="center"/>
                    <w:rPr>
                      <w:b/>
                      <w:sz w:val="16"/>
                      <w:szCs w:val="16"/>
                    </w:rPr>
                  </w:pPr>
                  <w:r w:rsidRPr="00B32F9E">
                    <w:rPr>
                      <w:sz w:val="16"/>
                      <w:szCs w:val="16"/>
                    </w:rPr>
                    <w:t xml:space="preserve">10 ноября </w:t>
                  </w:r>
                </w:p>
                <w:p w:rsidR="00B32F9E" w:rsidRPr="00B32F9E" w:rsidRDefault="00B32F9E" w:rsidP="003E6D78">
                  <w:pPr>
                    <w:tabs>
                      <w:tab w:val="left" w:pos="900"/>
                    </w:tabs>
                    <w:jc w:val="center"/>
                    <w:rPr>
                      <w:b/>
                      <w:sz w:val="16"/>
                      <w:szCs w:val="16"/>
                    </w:rPr>
                  </w:pPr>
                  <w:r w:rsidRPr="00B32F9E">
                    <w:rPr>
                      <w:sz w:val="16"/>
                      <w:szCs w:val="16"/>
                    </w:rPr>
                    <w:t>в 11.00</w:t>
                  </w:r>
                </w:p>
              </w:tc>
              <w:tc>
                <w:tcPr>
                  <w:tcW w:w="3296" w:type="dxa"/>
                </w:tcPr>
                <w:p w:rsidR="00B32F9E" w:rsidRPr="00B32F9E" w:rsidRDefault="00B32F9E" w:rsidP="003E6D78">
                  <w:pPr>
                    <w:tabs>
                      <w:tab w:val="left" w:pos="900"/>
                    </w:tabs>
                    <w:jc w:val="both"/>
                    <w:rPr>
                      <w:b/>
                      <w:sz w:val="16"/>
                      <w:szCs w:val="16"/>
                    </w:rPr>
                  </w:pPr>
                  <w:r w:rsidRPr="00B32F9E">
                    <w:rPr>
                      <w:bCs/>
                      <w:sz w:val="16"/>
                      <w:szCs w:val="16"/>
                    </w:rPr>
                    <w:t xml:space="preserve">Депутатские слушания на тему:                          </w:t>
                  </w:r>
                  <w:r w:rsidRPr="00B32F9E">
                    <w:rPr>
                      <w:rFonts w:eastAsia="Calibri"/>
                      <w:bCs/>
                      <w:sz w:val="16"/>
                      <w:szCs w:val="16"/>
                    </w:rPr>
                    <w:t xml:space="preserve">«О прогнозе социально-экономического </w:t>
                  </w:r>
                  <w:r w:rsidRPr="00B32F9E">
                    <w:rPr>
                      <w:bCs/>
                      <w:sz w:val="16"/>
                      <w:szCs w:val="16"/>
                    </w:rPr>
                    <w:t>развития Архангельской области на 2015 год и на период до 2017</w:t>
                  </w:r>
                  <w:r w:rsidRPr="00B32F9E">
                    <w:rPr>
                      <w:rFonts w:eastAsia="Calibri"/>
                      <w:bCs/>
                      <w:sz w:val="16"/>
                      <w:szCs w:val="16"/>
                    </w:rPr>
                    <w:t xml:space="preserve"> года» и </w:t>
                  </w:r>
                  <w:r w:rsidRPr="00B32F9E">
                    <w:rPr>
                      <w:rFonts w:eastAsia="Calibri"/>
                      <w:sz w:val="16"/>
                      <w:szCs w:val="16"/>
                    </w:rPr>
                    <w:t xml:space="preserve">                             «О проекте областного зако</w:t>
                  </w:r>
                  <w:r w:rsidRPr="00B32F9E">
                    <w:rPr>
                      <w:sz w:val="16"/>
                      <w:szCs w:val="16"/>
                    </w:rPr>
                    <w:t>на «Об облас</w:t>
                  </w:r>
                  <w:r w:rsidRPr="00B32F9E">
                    <w:rPr>
                      <w:sz w:val="16"/>
                      <w:szCs w:val="16"/>
                    </w:rPr>
                    <w:t>т</w:t>
                  </w:r>
                  <w:r w:rsidRPr="00B32F9E">
                    <w:rPr>
                      <w:sz w:val="16"/>
                      <w:szCs w:val="16"/>
                    </w:rPr>
                    <w:t>ном бюджете на 2015 год и на плановый период 2016 и 2017</w:t>
                  </w:r>
                  <w:r w:rsidRPr="00B32F9E">
                    <w:rPr>
                      <w:rFonts w:eastAsia="Calibri"/>
                      <w:sz w:val="16"/>
                      <w:szCs w:val="16"/>
                    </w:rPr>
                    <w:t xml:space="preserve"> годов».</w:t>
                  </w:r>
                </w:p>
              </w:tc>
              <w:tc>
                <w:tcPr>
                  <w:tcW w:w="709" w:type="dxa"/>
                </w:tcPr>
                <w:p w:rsidR="00B32F9E" w:rsidRPr="00B32F9E" w:rsidRDefault="00B32F9E" w:rsidP="003E6D78">
                  <w:pPr>
                    <w:tabs>
                      <w:tab w:val="left" w:pos="900"/>
                    </w:tabs>
                    <w:jc w:val="center"/>
                    <w:rPr>
                      <w:b/>
                      <w:sz w:val="16"/>
                      <w:szCs w:val="16"/>
                    </w:rPr>
                  </w:pPr>
                  <w:r w:rsidRPr="00B32F9E">
                    <w:rPr>
                      <w:sz w:val="16"/>
                      <w:szCs w:val="16"/>
                    </w:rPr>
                    <w:t>зал зас</w:t>
                  </w:r>
                  <w:r w:rsidRPr="00B32F9E">
                    <w:rPr>
                      <w:sz w:val="16"/>
                      <w:szCs w:val="16"/>
                    </w:rPr>
                    <w:t>е</w:t>
                  </w:r>
                  <w:r w:rsidRPr="00B32F9E">
                    <w:rPr>
                      <w:sz w:val="16"/>
                      <w:szCs w:val="16"/>
                    </w:rPr>
                    <w:t>даний на 8 этаже</w:t>
                  </w:r>
                </w:p>
              </w:tc>
            </w:tr>
          </w:tbl>
          <w:p w:rsidR="00B32F9E" w:rsidRPr="00B32F9E" w:rsidRDefault="00B32F9E" w:rsidP="00B32F9E">
            <w:pPr>
              <w:autoSpaceDE w:val="0"/>
              <w:autoSpaceDN w:val="0"/>
              <w:adjustRightInd w:val="0"/>
              <w:ind w:firstLine="540"/>
              <w:jc w:val="both"/>
              <w:rPr>
                <w:sz w:val="16"/>
                <w:szCs w:val="16"/>
              </w:rPr>
            </w:pPr>
          </w:p>
          <w:p w:rsidR="00B32F9E" w:rsidRPr="00240DD8" w:rsidRDefault="00B32F9E" w:rsidP="00240DD8">
            <w:pPr>
              <w:pStyle w:val="a3"/>
              <w:ind w:firstLine="708"/>
              <w:rPr>
                <w:sz w:val="24"/>
                <w:szCs w:val="24"/>
              </w:rPr>
            </w:pPr>
          </w:p>
        </w:tc>
        <w:tc>
          <w:tcPr>
            <w:tcW w:w="1560" w:type="dxa"/>
          </w:tcPr>
          <w:p w:rsidR="00B32F9E" w:rsidRDefault="004166BC" w:rsidP="005366CD">
            <w:pPr>
              <w:pStyle w:val="a3"/>
              <w:ind w:left="-76" w:right="-56" w:firstLine="0"/>
              <w:jc w:val="center"/>
              <w:rPr>
                <w:sz w:val="22"/>
                <w:szCs w:val="22"/>
              </w:rPr>
            </w:pPr>
            <w:r>
              <w:rPr>
                <w:sz w:val="22"/>
                <w:szCs w:val="22"/>
              </w:rPr>
              <w:t>«вне плана»</w:t>
            </w:r>
          </w:p>
        </w:tc>
        <w:tc>
          <w:tcPr>
            <w:tcW w:w="3086" w:type="dxa"/>
          </w:tcPr>
          <w:p w:rsidR="00B32F9E" w:rsidRPr="00240DD8" w:rsidRDefault="004166BC" w:rsidP="00240DD8">
            <w:pPr>
              <w:pStyle w:val="a3"/>
              <w:ind w:firstLine="0"/>
              <w:rPr>
                <w:sz w:val="24"/>
                <w:szCs w:val="24"/>
              </w:rPr>
            </w:pPr>
            <w:r>
              <w:rPr>
                <w:sz w:val="24"/>
                <w:szCs w:val="24"/>
              </w:rPr>
              <w:t>Комитет согласовал пре</w:t>
            </w:r>
            <w:r>
              <w:rPr>
                <w:sz w:val="24"/>
                <w:szCs w:val="24"/>
              </w:rPr>
              <w:t>д</w:t>
            </w:r>
            <w:r>
              <w:rPr>
                <w:sz w:val="24"/>
                <w:szCs w:val="24"/>
              </w:rPr>
              <w:t>ложенные мероприятия.</w:t>
            </w:r>
          </w:p>
        </w:tc>
      </w:tr>
    </w:tbl>
    <w:p w:rsidR="009A0D7F" w:rsidRPr="009A0D7F" w:rsidRDefault="009A0D7F" w:rsidP="00C738B7">
      <w:pPr>
        <w:jc w:val="both"/>
        <w:rPr>
          <w:b/>
        </w:rPr>
      </w:pPr>
    </w:p>
    <w:sectPr w:rsidR="009A0D7F" w:rsidRPr="009A0D7F" w:rsidSect="00C738B7">
      <w:headerReference w:type="even" r:id="rId13"/>
      <w:headerReference w:type="default" r:id="rId14"/>
      <w:pgSz w:w="16838" w:h="11906" w:orient="landscape"/>
      <w:pgMar w:top="567" w:right="398" w:bottom="42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A24" w:rsidRDefault="002E4A24">
      <w:r>
        <w:separator/>
      </w:r>
    </w:p>
  </w:endnote>
  <w:endnote w:type="continuationSeparator" w:id="0">
    <w:p w:rsidR="002E4A24" w:rsidRDefault="002E4A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A24" w:rsidRDefault="002E4A24">
      <w:r>
        <w:separator/>
      </w:r>
    </w:p>
  </w:footnote>
  <w:footnote w:type="continuationSeparator" w:id="0">
    <w:p w:rsidR="002E4A24" w:rsidRDefault="002E4A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78" w:rsidRDefault="003E6D78" w:rsidP="00C967F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E6D78" w:rsidRDefault="003E6D7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78" w:rsidRDefault="003E6D78" w:rsidP="00C967F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966C7">
      <w:rPr>
        <w:rStyle w:val="a9"/>
        <w:noProof/>
      </w:rPr>
      <w:t>37</w:t>
    </w:r>
    <w:r>
      <w:rPr>
        <w:rStyle w:val="a9"/>
      </w:rPr>
      <w:fldChar w:fldCharType="end"/>
    </w:r>
  </w:p>
  <w:p w:rsidR="003E6D78" w:rsidRDefault="003E6D7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EF71546"/>
    <w:multiLevelType w:val="hybridMultilevel"/>
    <w:tmpl w:val="C86209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13D27B5"/>
    <w:multiLevelType w:val="hybridMultilevel"/>
    <w:tmpl w:val="C86209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7EC1"/>
    <w:rsid w:val="000314E6"/>
    <w:rsid w:val="00033451"/>
    <w:rsid w:val="00037567"/>
    <w:rsid w:val="000455B2"/>
    <w:rsid w:val="00046FD8"/>
    <w:rsid w:val="00047FA0"/>
    <w:rsid w:val="00050A25"/>
    <w:rsid w:val="00051BED"/>
    <w:rsid w:val="0005533F"/>
    <w:rsid w:val="00055C0B"/>
    <w:rsid w:val="00067165"/>
    <w:rsid w:val="00067CBE"/>
    <w:rsid w:val="000740B9"/>
    <w:rsid w:val="000778AB"/>
    <w:rsid w:val="0008760B"/>
    <w:rsid w:val="00096089"/>
    <w:rsid w:val="000B0D9C"/>
    <w:rsid w:val="000B3C9E"/>
    <w:rsid w:val="000C38DD"/>
    <w:rsid w:val="000C7363"/>
    <w:rsid w:val="000D2FDE"/>
    <w:rsid w:val="001068A6"/>
    <w:rsid w:val="00114948"/>
    <w:rsid w:val="00127C30"/>
    <w:rsid w:val="001369F3"/>
    <w:rsid w:val="00137DA1"/>
    <w:rsid w:val="00141CC9"/>
    <w:rsid w:val="00151243"/>
    <w:rsid w:val="0016141F"/>
    <w:rsid w:val="00162F62"/>
    <w:rsid w:val="00172AD7"/>
    <w:rsid w:val="00172AE3"/>
    <w:rsid w:val="00176352"/>
    <w:rsid w:val="00176D1B"/>
    <w:rsid w:val="001813EE"/>
    <w:rsid w:val="001966C7"/>
    <w:rsid w:val="001A31B4"/>
    <w:rsid w:val="001A4379"/>
    <w:rsid w:val="001B6674"/>
    <w:rsid w:val="001B672A"/>
    <w:rsid w:val="001B6C8B"/>
    <w:rsid w:val="001C20F4"/>
    <w:rsid w:val="001C2A15"/>
    <w:rsid w:val="001D3C9D"/>
    <w:rsid w:val="001D4CD5"/>
    <w:rsid w:val="001E33E3"/>
    <w:rsid w:val="001E48CF"/>
    <w:rsid w:val="001E4F38"/>
    <w:rsid w:val="001F3A95"/>
    <w:rsid w:val="001F430A"/>
    <w:rsid w:val="001F66DA"/>
    <w:rsid w:val="0020068C"/>
    <w:rsid w:val="00222E33"/>
    <w:rsid w:val="00226265"/>
    <w:rsid w:val="002310B6"/>
    <w:rsid w:val="00232936"/>
    <w:rsid w:val="00232CA1"/>
    <w:rsid w:val="00234C38"/>
    <w:rsid w:val="00235BFD"/>
    <w:rsid w:val="0023744B"/>
    <w:rsid w:val="002378B0"/>
    <w:rsid w:val="00240DD8"/>
    <w:rsid w:val="00243C0F"/>
    <w:rsid w:val="00256497"/>
    <w:rsid w:val="002575C2"/>
    <w:rsid w:val="002634F0"/>
    <w:rsid w:val="00263EEA"/>
    <w:rsid w:val="00263FD3"/>
    <w:rsid w:val="00264B13"/>
    <w:rsid w:val="002672B8"/>
    <w:rsid w:val="00274D31"/>
    <w:rsid w:val="00284285"/>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E3877"/>
    <w:rsid w:val="002E4A24"/>
    <w:rsid w:val="002E551F"/>
    <w:rsid w:val="00317BB7"/>
    <w:rsid w:val="00320A5C"/>
    <w:rsid w:val="0033264B"/>
    <w:rsid w:val="0033583C"/>
    <w:rsid w:val="00337BAD"/>
    <w:rsid w:val="0034691E"/>
    <w:rsid w:val="003469B3"/>
    <w:rsid w:val="003518BB"/>
    <w:rsid w:val="003552D1"/>
    <w:rsid w:val="0036256D"/>
    <w:rsid w:val="003633DA"/>
    <w:rsid w:val="003668E8"/>
    <w:rsid w:val="0036743A"/>
    <w:rsid w:val="003734D2"/>
    <w:rsid w:val="00375D0B"/>
    <w:rsid w:val="0038422F"/>
    <w:rsid w:val="00384867"/>
    <w:rsid w:val="00386204"/>
    <w:rsid w:val="00395309"/>
    <w:rsid w:val="0039591F"/>
    <w:rsid w:val="003973FF"/>
    <w:rsid w:val="003A4AAF"/>
    <w:rsid w:val="003A4B3C"/>
    <w:rsid w:val="003B3391"/>
    <w:rsid w:val="003C6424"/>
    <w:rsid w:val="003D1DB7"/>
    <w:rsid w:val="003D7433"/>
    <w:rsid w:val="003E61DC"/>
    <w:rsid w:val="003E652B"/>
    <w:rsid w:val="003E68FC"/>
    <w:rsid w:val="003E6A60"/>
    <w:rsid w:val="003E6D78"/>
    <w:rsid w:val="003F1E8B"/>
    <w:rsid w:val="003F4FD5"/>
    <w:rsid w:val="003F6D78"/>
    <w:rsid w:val="004056F3"/>
    <w:rsid w:val="00406B20"/>
    <w:rsid w:val="00410A5B"/>
    <w:rsid w:val="00411C72"/>
    <w:rsid w:val="0041370B"/>
    <w:rsid w:val="00414481"/>
    <w:rsid w:val="00414B1C"/>
    <w:rsid w:val="004166BC"/>
    <w:rsid w:val="004210BA"/>
    <w:rsid w:val="0042605B"/>
    <w:rsid w:val="00431277"/>
    <w:rsid w:val="00436936"/>
    <w:rsid w:val="00440861"/>
    <w:rsid w:val="00446397"/>
    <w:rsid w:val="00447435"/>
    <w:rsid w:val="0044790C"/>
    <w:rsid w:val="00447B9E"/>
    <w:rsid w:val="00452379"/>
    <w:rsid w:val="0045674B"/>
    <w:rsid w:val="00456DC0"/>
    <w:rsid w:val="0046429F"/>
    <w:rsid w:val="00465934"/>
    <w:rsid w:val="00471F2A"/>
    <w:rsid w:val="00472370"/>
    <w:rsid w:val="0047589A"/>
    <w:rsid w:val="004866DD"/>
    <w:rsid w:val="00494ED8"/>
    <w:rsid w:val="004B1A31"/>
    <w:rsid w:val="004C765D"/>
    <w:rsid w:val="004F05E9"/>
    <w:rsid w:val="004F6201"/>
    <w:rsid w:val="004F7438"/>
    <w:rsid w:val="005015AA"/>
    <w:rsid w:val="00502A3C"/>
    <w:rsid w:val="00521475"/>
    <w:rsid w:val="005226EA"/>
    <w:rsid w:val="00530F77"/>
    <w:rsid w:val="005366CD"/>
    <w:rsid w:val="00536B88"/>
    <w:rsid w:val="00564DA8"/>
    <w:rsid w:val="00566920"/>
    <w:rsid w:val="00583C34"/>
    <w:rsid w:val="00585CEB"/>
    <w:rsid w:val="005912C4"/>
    <w:rsid w:val="005A0C1A"/>
    <w:rsid w:val="005A64CD"/>
    <w:rsid w:val="005C3B1F"/>
    <w:rsid w:val="005C609B"/>
    <w:rsid w:val="005F01E3"/>
    <w:rsid w:val="005F66F5"/>
    <w:rsid w:val="00600588"/>
    <w:rsid w:val="00606FA8"/>
    <w:rsid w:val="00612F00"/>
    <w:rsid w:val="00614A4F"/>
    <w:rsid w:val="0061647A"/>
    <w:rsid w:val="0062241A"/>
    <w:rsid w:val="00625100"/>
    <w:rsid w:val="00627464"/>
    <w:rsid w:val="00637832"/>
    <w:rsid w:val="00645744"/>
    <w:rsid w:val="00656A80"/>
    <w:rsid w:val="00666C91"/>
    <w:rsid w:val="00676C85"/>
    <w:rsid w:val="00686744"/>
    <w:rsid w:val="00697E7C"/>
    <w:rsid w:val="006A21A1"/>
    <w:rsid w:val="006D0F56"/>
    <w:rsid w:val="006D2613"/>
    <w:rsid w:val="006D49A1"/>
    <w:rsid w:val="006D61B8"/>
    <w:rsid w:val="006E3212"/>
    <w:rsid w:val="006E6B5A"/>
    <w:rsid w:val="006F2E51"/>
    <w:rsid w:val="006F49C8"/>
    <w:rsid w:val="006F6CC3"/>
    <w:rsid w:val="00700D58"/>
    <w:rsid w:val="00702C96"/>
    <w:rsid w:val="00722BD9"/>
    <w:rsid w:val="00725235"/>
    <w:rsid w:val="00741A75"/>
    <w:rsid w:val="00745377"/>
    <w:rsid w:val="00745F75"/>
    <w:rsid w:val="007503EE"/>
    <w:rsid w:val="00754F09"/>
    <w:rsid w:val="00767AE4"/>
    <w:rsid w:val="00770F10"/>
    <w:rsid w:val="00771603"/>
    <w:rsid w:val="00773F41"/>
    <w:rsid w:val="007776DD"/>
    <w:rsid w:val="00792C26"/>
    <w:rsid w:val="007A0B47"/>
    <w:rsid w:val="007A0F51"/>
    <w:rsid w:val="007A38CB"/>
    <w:rsid w:val="007A43BB"/>
    <w:rsid w:val="007A6519"/>
    <w:rsid w:val="007B0B3B"/>
    <w:rsid w:val="007B2E75"/>
    <w:rsid w:val="007C13C4"/>
    <w:rsid w:val="007E27B8"/>
    <w:rsid w:val="007E45A7"/>
    <w:rsid w:val="007F55B5"/>
    <w:rsid w:val="008068CD"/>
    <w:rsid w:val="00834B5B"/>
    <w:rsid w:val="008509C9"/>
    <w:rsid w:val="00852D2B"/>
    <w:rsid w:val="00854582"/>
    <w:rsid w:val="00861F06"/>
    <w:rsid w:val="00862C8A"/>
    <w:rsid w:val="008664CC"/>
    <w:rsid w:val="00870506"/>
    <w:rsid w:val="00871593"/>
    <w:rsid w:val="00885695"/>
    <w:rsid w:val="008A1C96"/>
    <w:rsid w:val="008A32AC"/>
    <w:rsid w:val="008A3678"/>
    <w:rsid w:val="008A537B"/>
    <w:rsid w:val="008B177F"/>
    <w:rsid w:val="008B30CD"/>
    <w:rsid w:val="008B438F"/>
    <w:rsid w:val="008B581A"/>
    <w:rsid w:val="008C7231"/>
    <w:rsid w:val="008E285D"/>
    <w:rsid w:val="008E5E30"/>
    <w:rsid w:val="008F25B2"/>
    <w:rsid w:val="00901901"/>
    <w:rsid w:val="00905F57"/>
    <w:rsid w:val="00913E9A"/>
    <w:rsid w:val="009200F4"/>
    <w:rsid w:val="00920CB1"/>
    <w:rsid w:val="00925004"/>
    <w:rsid w:val="00926D5B"/>
    <w:rsid w:val="00932EBA"/>
    <w:rsid w:val="00945984"/>
    <w:rsid w:val="00945994"/>
    <w:rsid w:val="00955701"/>
    <w:rsid w:val="00955BF1"/>
    <w:rsid w:val="0095644B"/>
    <w:rsid w:val="00964066"/>
    <w:rsid w:val="00971E35"/>
    <w:rsid w:val="0097297E"/>
    <w:rsid w:val="00972A9A"/>
    <w:rsid w:val="009740A1"/>
    <w:rsid w:val="00976C35"/>
    <w:rsid w:val="00982D1E"/>
    <w:rsid w:val="009A0D7F"/>
    <w:rsid w:val="009A275F"/>
    <w:rsid w:val="009A4AC8"/>
    <w:rsid w:val="009B0598"/>
    <w:rsid w:val="009C01D5"/>
    <w:rsid w:val="009C53F6"/>
    <w:rsid w:val="009D0319"/>
    <w:rsid w:val="009D414A"/>
    <w:rsid w:val="009D4500"/>
    <w:rsid w:val="009D5F9F"/>
    <w:rsid w:val="009D7309"/>
    <w:rsid w:val="009E4B88"/>
    <w:rsid w:val="009E72DD"/>
    <w:rsid w:val="009F3C0E"/>
    <w:rsid w:val="00A1096D"/>
    <w:rsid w:val="00A132F6"/>
    <w:rsid w:val="00A20ACB"/>
    <w:rsid w:val="00A2342B"/>
    <w:rsid w:val="00A50B21"/>
    <w:rsid w:val="00A534CA"/>
    <w:rsid w:val="00A5374C"/>
    <w:rsid w:val="00A54C83"/>
    <w:rsid w:val="00A71BB8"/>
    <w:rsid w:val="00A7346F"/>
    <w:rsid w:val="00A738A5"/>
    <w:rsid w:val="00A81291"/>
    <w:rsid w:val="00A8207E"/>
    <w:rsid w:val="00A864D6"/>
    <w:rsid w:val="00A96D7A"/>
    <w:rsid w:val="00AA3A8E"/>
    <w:rsid w:val="00AA42AB"/>
    <w:rsid w:val="00AA6040"/>
    <w:rsid w:val="00AB7A4F"/>
    <w:rsid w:val="00AC5BBA"/>
    <w:rsid w:val="00AD514D"/>
    <w:rsid w:val="00AE1147"/>
    <w:rsid w:val="00AE4E0E"/>
    <w:rsid w:val="00AF002A"/>
    <w:rsid w:val="00AF5E39"/>
    <w:rsid w:val="00B0071F"/>
    <w:rsid w:val="00B00E0D"/>
    <w:rsid w:val="00B030F0"/>
    <w:rsid w:val="00B12071"/>
    <w:rsid w:val="00B12AC7"/>
    <w:rsid w:val="00B1455A"/>
    <w:rsid w:val="00B17287"/>
    <w:rsid w:val="00B2207A"/>
    <w:rsid w:val="00B2386B"/>
    <w:rsid w:val="00B27A37"/>
    <w:rsid w:val="00B32F9E"/>
    <w:rsid w:val="00B3345E"/>
    <w:rsid w:val="00B427F2"/>
    <w:rsid w:val="00B47B7A"/>
    <w:rsid w:val="00B57442"/>
    <w:rsid w:val="00B6666D"/>
    <w:rsid w:val="00B82C12"/>
    <w:rsid w:val="00BA114B"/>
    <w:rsid w:val="00BA42A3"/>
    <w:rsid w:val="00BA70D1"/>
    <w:rsid w:val="00BB3E75"/>
    <w:rsid w:val="00BB7DEA"/>
    <w:rsid w:val="00BC4F52"/>
    <w:rsid w:val="00BE2C07"/>
    <w:rsid w:val="00BF55F1"/>
    <w:rsid w:val="00C0433B"/>
    <w:rsid w:val="00C110AD"/>
    <w:rsid w:val="00C146D0"/>
    <w:rsid w:val="00C343E2"/>
    <w:rsid w:val="00C45850"/>
    <w:rsid w:val="00C4661A"/>
    <w:rsid w:val="00C51B85"/>
    <w:rsid w:val="00C51B87"/>
    <w:rsid w:val="00C54227"/>
    <w:rsid w:val="00C54468"/>
    <w:rsid w:val="00C60D11"/>
    <w:rsid w:val="00C6213A"/>
    <w:rsid w:val="00C738B7"/>
    <w:rsid w:val="00C74CFA"/>
    <w:rsid w:val="00C8270E"/>
    <w:rsid w:val="00C8369E"/>
    <w:rsid w:val="00C90DF5"/>
    <w:rsid w:val="00C95A82"/>
    <w:rsid w:val="00C967F6"/>
    <w:rsid w:val="00C97C57"/>
    <w:rsid w:val="00CB3059"/>
    <w:rsid w:val="00CB3FE1"/>
    <w:rsid w:val="00CB6F35"/>
    <w:rsid w:val="00CD3BCC"/>
    <w:rsid w:val="00CD5C41"/>
    <w:rsid w:val="00CE7383"/>
    <w:rsid w:val="00D0450D"/>
    <w:rsid w:val="00D05D40"/>
    <w:rsid w:val="00D112A1"/>
    <w:rsid w:val="00D222AE"/>
    <w:rsid w:val="00D355DB"/>
    <w:rsid w:val="00D360D4"/>
    <w:rsid w:val="00D37CAA"/>
    <w:rsid w:val="00D44F8A"/>
    <w:rsid w:val="00D47ED1"/>
    <w:rsid w:val="00D5476A"/>
    <w:rsid w:val="00D54C9B"/>
    <w:rsid w:val="00D552F8"/>
    <w:rsid w:val="00D67E03"/>
    <w:rsid w:val="00D71A82"/>
    <w:rsid w:val="00D724D4"/>
    <w:rsid w:val="00D75289"/>
    <w:rsid w:val="00D77A42"/>
    <w:rsid w:val="00D8293C"/>
    <w:rsid w:val="00D83A56"/>
    <w:rsid w:val="00D919ED"/>
    <w:rsid w:val="00D95903"/>
    <w:rsid w:val="00DA0521"/>
    <w:rsid w:val="00DB79F0"/>
    <w:rsid w:val="00DC1D30"/>
    <w:rsid w:val="00DD1237"/>
    <w:rsid w:val="00DD1C07"/>
    <w:rsid w:val="00DD38AF"/>
    <w:rsid w:val="00DE14DE"/>
    <w:rsid w:val="00DF1B76"/>
    <w:rsid w:val="00DF1EDA"/>
    <w:rsid w:val="00DF203E"/>
    <w:rsid w:val="00DF22DC"/>
    <w:rsid w:val="00DF62C0"/>
    <w:rsid w:val="00DF64AA"/>
    <w:rsid w:val="00E020E2"/>
    <w:rsid w:val="00E25B48"/>
    <w:rsid w:val="00E33BF5"/>
    <w:rsid w:val="00E501AE"/>
    <w:rsid w:val="00E60655"/>
    <w:rsid w:val="00E644A7"/>
    <w:rsid w:val="00E6500F"/>
    <w:rsid w:val="00E73485"/>
    <w:rsid w:val="00E75BE4"/>
    <w:rsid w:val="00E81EEB"/>
    <w:rsid w:val="00E83624"/>
    <w:rsid w:val="00E85EF6"/>
    <w:rsid w:val="00E903C2"/>
    <w:rsid w:val="00E92F6F"/>
    <w:rsid w:val="00E95A70"/>
    <w:rsid w:val="00EB04C5"/>
    <w:rsid w:val="00EB3C2E"/>
    <w:rsid w:val="00EC4535"/>
    <w:rsid w:val="00EC4915"/>
    <w:rsid w:val="00ED1317"/>
    <w:rsid w:val="00EE4528"/>
    <w:rsid w:val="00EE6082"/>
    <w:rsid w:val="00EF1DD9"/>
    <w:rsid w:val="00EF6953"/>
    <w:rsid w:val="00EF7981"/>
    <w:rsid w:val="00F007E9"/>
    <w:rsid w:val="00F03E75"/>
    <w:rsid w:val="00F07EA4"/>
    <w:rsid w:val="00F106E1"/>
    <w:rsid w:val="00F10E43"/>
    <w:rsid w:val="00F239B2"/>
    <w:rsid w:val="00F27079"/>
    <w:rsid w:val="00F3087A"/>
    <w:rsid w:val="00F34863"/>
    <w:rsid w:val="00F512ED"/>
    <w:rsid w:val="00F603B5"/>
    <w:rsid w:val="00F64254"/>
    <w:rsid w:val="00F65870"/>
    <w:rsid w:val="00F71130"/>
    <w:rsid w:val="00F72769"/>
    <w:rsid w:val="00F77300"/>
    <w:rsid w:val="00F77B25"/>
    <w:rsid w:val="00F83B40"/>
    <w:rsid w:val="00F860F4"/>
    <w:rsid w:val="00F95081"/>
    <w:rsid w:val="00F95107"/>
    <w:rsid w:val="00FB522B"/>
    <w:rsid w:val="00FD36AB"/>
    <w:rsid w:val="00FE21CE"/>
    <w:rsid w:val="00FE2E27"/>
    <w:rsid w:val="00FE30ED"/>
    <w:rsid w:val="00FE54B2"/>
    <w:rsid w:val="00FF1D3F"/>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4867"/>
    <w:rPr>
      <w:sz w:val="24"/>
      <w:szCs w:val="24"/>
    </w:rPr>
  </w:style>
  <w:style w:type="paragraph" w:styleId="1">
    <w:name w:val="heading 1"/>
    <w:basedOn w:val="a"/>
    <w:next w:val="a"/>
    <w:link w:val="10"/>
    <w:qFormat/>
    <w:rsid w:val="00B32F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uiPriority w:val="59"/>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paragraph" w:styleId="af3">
    <w:name w:val="List Paragraph"/>
    <w:basedOn w:val="a"/>
    <w:uiPriority w:val="34"/>
    <w:qFormat/>
    <w:rsid w:val="009E72DD"/>
    <w:pPr>
      <w:ind w:left="720"/>
      <w:contextualSpacing/>
    </w:pPr>
  </w:style>
  <w:style w:type="paragraph" w:customStyle="1" w:styleId="af4">
    <w:name w:val="Текст (цнтр)"/>
    <w:basedOn w:val="a"/>
    <w:next w:val="a"/>
    <w:rsid w:val="00A5374C"/>
    <w:pPr>
      <w:spacing w:before="60" w:after="60"/>
      <w:jc w:val="center"/>
    </w:pPr>
    <w:rPr>
      <w:rFonts w:ascii="Arial" w:hAnsi="Arial"/>
      <w:sz w:val="18"/>
      <w:szCs w:val="20"/>
    </w:rPr>
  </w:style>
  <w:style w:type="paragraph" w:styleId="20">
    <w:name w:val="Body Text Indent 2"/>
    <w:basedOn w:val="a"/>
    <w:link w:val="21"/>
    <w:rsid w:val="00A8207E"/>
    <w:pPr>
      <w:spacing w:after="120" w:line="480" w:lineRule="auto"/>
      <w:ind w:left="283"/>
    </w:pPr>
  </w:style>
  <w:style w:type="character" w:customStyle="1" w:styleId="21">
    <w:name w:val="Основной текст с отступом 2 Знак"/>
    <w:basedOn w:val="a0"/>
    <w:link w:val="20"/>
    <w:rsid w:val="00A8207E"/>
    <w:rPr>
      <w:sz w:val="24"/>
      <w:szCs w:val="24"/>
    </w:rPr>
  </w:style>
  <w:style w:type="paragraph" w:styleId="af5">
    <w:name w:val="No Spacing"/>
    <w:uiPriority w:val="1"/>
    <w:qFormat/>
    <w:rsid w:val="00A8207E"/>
    <w:pPr>
      <w:ind w:firstLine="720"/>
      <w:jc w:val="both"/>
    </w:pPr>
    <w:rPr>
      <w:sz w:val="28"/>
    </w:rPr>
  </w:style>
  <w:style w:type="character" w:customStyle="1" w:styleId="10">
    <w:name w:val="Заголовок 1 Знак"/>
    <w:basedOn w:val="a0"/>
    <w:link w:val="1"/>
    <w:rsid w:val="00B32F9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82446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CA970077D14ADB96E93957ED3272E7824E518640E6FF41CAFA8FBCE0986DCDA263227BE930B9A9BFC6E9p0lCJ"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A4CA970077D14ADB96E93957ED3272E7824E518640E1F843C9FA8FBCE0986DCDA263227BE930B9A9BFC6E9p0lCJ" TargetMode="External"/><Relationship Id="rId12" Type="http://schemas.openxmlformats.org/officeDocument/2006/relationships/hyperlink" Target="consultantplus://offline/ref=A4CA970077D14ADB96E93957ED3272E7824E518643E2FF40CEFA8FBCE0986DCDA263227BE930B9A9BFC6E9p0lC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4CA970077D14ADB96E93957ED3272E7824E518640EAF847C9FA8FBCE0986DCDA263227BE930B9A9BFC6E9p0lC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A4CA970077D14ADB96E93957ED3272E7824E518640E7F843C8FA8FBCE0986DCDA263227BE930B9A9BFC6E9p0lCJ" TargetMode="External"/><Relationship Id="rId4" Type="http://schemas.openxmlformats.org/officeDocument/2006/relationships/webSettings" Target="webSettings.xml"/><Relationship Id="rId9" Type="http://schemas.openxmlformats.org/officeDocument/2006/relationships/hyperlink" Target="consultantplus://offline/ref=A4CA970077D14ADB96E93957ED3272E7824E518640E7FD40C8FA8FBCE0986DCDA263227BE930B9A9BFC6E9p0lCJ"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38</Pages>
  <Words>9758</Words>
  <Characters>55622</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65250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subject/>
  <dc:creator>izezin</dc:creator>
  <cp:keywords/>
  <cp:lastModifiedBy>Головина Анна Сергеевна</cp:lastModifiedBy>
  <cp:revision>21</cp:revision>
  <cp:lastPrinted>2014-05-21T11:20:00Z</cp:lastPrinted>
  <dcterms:created xsi:type="dcterms:W3CDTF">2014-06-09T10:30:00Z</dcterms:created>
  <dcterms:modified xsi:type="dcterms:W3CDTF">2014-06-17T13:10:00Z</dcterms:modified>
</cp:coreProperties>
</file>