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C7" w:rsidRDefault="005D63C7" w:rsidP="005D63C7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</w:t>
      </w:r>
      <w:r w:rsidR="00397E4B">
        <w:rPr>
          <w:b/>
          <w:iCs/>
          <w:sz w:val="24"/>
        </w:rPr>
        <w:t>5</w:t>
      </w:r>
    </w:p>
    <w:p w:rsidR="005D63C7" w:rsidRPr="002E551F" w:rsidRDefault="005D63C7" w:rsidP="005D63C7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5D63C7" w:rsidRDefault="005D63C7" w:rsidP="005D63C7">
      <w:pPr>
        <w:pStyle w:val="a3"/>
        <w:ind w:firstLine="11700"/>
        <w:rPr>
          <w:b/>
          <w:sz w:val="24"/>
          <w:szCs w:val="24"/>
        </w:rPr>
      </w:pPr>
    </w:p>
    <w:p w:rsidR="005D63C7" w:rsidRPr="00BF55F1" w:rsidRDefault="005D63C7" w:rsidP="005D63C7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«2</w:t>
      </w:r>
      <w:r w:rsidR="00397E4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октября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</w:p>
    <w:p w:rsidR="005D63C7" w:rsidRDefault="005D63C7" w:rsidP="005D63C7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 xml:space="preserve">) </w:t>
      </w:r>
      <w:r w:rsidR="00725A62">
        <w:rPr>
          <w:b/>
          <w:sz w:val="24"/>
          <w:szCs w:val="24"/>
        </w:rPr>
        <w:t>08</w:t>
      </w:r>
      <w:r w:rsidRPr="00BF55F1">
        <w:rPr>
          <w:b/>
          <w:sz w:val="24"/>
          <w:szCs w:val="24"/>
        </w:rPr>
        <w:t>.</w:t>
      </w:r>
      <w:r w:rsidR="00725A62">
        <w:rPr>
          <w:b/>
          <w:sz w:val="24"/>
          <w:szCs w:val="24"/>
        </w:rPr>
        <w:t>30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5D63C7" w:rsidTr="000D70CC">
        <w:tc>
          <w:tcPr>
            <w:tcW w:w="588" w:type="dxa"/>
            <w:vAlign w:val="center"/>
          </w:tcPr>
          <w:p w:rsidR="005D63C7" w:rsidRPr="005366CD" w:rsidRDefault="005D63C7" w:rsidP="000D70C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5D63C7" w:rsidRPr="005366CD" w:rsidRDefault="005D63C7" w:rsidP="000D70C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5D63C7" w:rsidRDefault="005D63C7" w:rsidP="000D70C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5D63C7" w:rsidRPr="005366CD" w:rsidRDefault="005D63C7" w:rsidP="000D70C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5D63C7" w:rsidRPr="005366CD" w:rsidRDefault="005D63C7" w:rsidP="000D70C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5D63C7" w:rsidRPr="005366CD" w:rsidRDefault="005D63C7" w:rsidP="000D70C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5D63C7" w:rsidRPr="005366CD" w:rsidRDefault="005D63C7" w:rsidP="000D70C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5D63C7" w:rsidRPr="005366CD" w:rsidRDefault="005D63C7" w:rsidP="000D70C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5D63C7" w:rsidRPr="005366CD" w:rsidRDefault="005D63C7" w:rsidP="000D70CC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5D63C7" w:rsidRPr="005366CD" w:rsidRDefault="005D63C7" w:rsidP="000D70C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6</w:t>
            </w:r>
            <w:r w:rsidRPr="005366CD">
              <w:rPr>
                <w:b/>
                <w:sz w:val="20"/>
              </w:rPr>
              <w:t xml:space="preserve"> </w:t>
            </w:r>
          </w:p>
          <w:p w:rsidR="005D63C7" w:rsidRPr="005366CD" w:rsidRDefault="005D63C7" w:rsidP="000D70C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5D63C7" w:rsidRPr="005366CD" w:rsidRDefault="005D63C7" w:rsidP="000D70C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5D63C7" w:rsidRPr="00B27A37" w:rsidTr="000D70CC">
        <w:trPr>
          <w:trHeight w:val="344"/>
        </w:trPr>
        <w:tc>
          <w:tcPr>
            <w:tcW w:w="588" w:type="dxa"/>
          </w:tcPr>
          <w:p w:rsidR="005D63C7" w:rsidRPr="005366CD" w:rsidRDefault="005D63C7" w:rsidP="000D70CC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5D63C7" w:rsidRPr="005366CD" w:rsidRDefault="005D63C7" w:rsidP="000D70C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5D63C7" w:rsidRPr="005366CD" w:rsidRDefault="005D63C7" w:rsidP="000D70CC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5D63C7" w:rsidRPr="00EE4528" w:rsidRDefault="005D63C7" w:rsidP="000D70C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5D63C7" w:rsidRPr="005366CD" w:rsidRDefault="005D63C7" w:rsidP="000D70CC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5D63C7" w:rsidRPr="005366CD" w:rsidRDefault="005D63C7" w:rsidP="000D70C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5D63C7" w:rsidRPr="00F118F7" w:rsidTr="000D70CC">
        <w:tc>
          <w:tcPr>
            <w:tcW w:w="588" w:type="dxa"/>
          </w:tcPr>
          <w:p w:rsidR="005D63C7" w:rsidRPr="00F118F7" w:rsidRDefault="005D63C7" w:rsidP="000D70C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5D63C7" w:rsidRPr="00257ADB" w:rsidRDefault="005D63C7" w:rsidP="00210426">
            <w:pPr>
              <w:pStyle w:val="a7"/>
              <w:jc w:val="both"/>
            </w:pPr>
            <w:proofErr w:type="gramStart"/>
            <w:r w:rsidRPr="00257ADB">
              <w:t>Проект областного закона «</w:t>
            </w:r>
            <w:r w:rsidR="006C1C6C">
              <w:rPr>
                <w:sz w:val="28"/>
                <w:szCs w:val="28"/>
              </w:rPr>
              <w:t xml:space="preserve">О внесении изменения в статью 3 областного закона «О налоговых льготах отдельным организациям и о внесении дополнения в статью 2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</w:t>
            </w:r>
            <w:r w:rsidR="006C1C6C">
              <w:rPr>
                <w:sz w:val="28"/>
                <w:szCs w:val="28"/>
              </w:rPr>
              <w:lastRenderedPageBreak/>
              <w:t>внесении изменений в некоторые законодательные акты Архангельской области» (</w:t>
            </w:r>
            <w:r w:rsidR="006C1C6C" w:rsidRPr="00255B9A">
              <w:rPr>
                <w:b/>
                <w:sz w:val="28"/>
                <w:szCs w:val="28"/>
              </w:rPr>
              <w:t>1 и 2 чтение</w:t>
            </w:r>
            <w:r w:rsidR="006C1C6C">
              <w:rPr>
                <w:sz w:val="28"/>
                <w:szCs w:val="28"/>
              </w:rPr>
              <w:t>).</w:t>
            </w:r>
            <w:r w:rsidRPr="00257ADB">
              <w:t xml:space="preserve">                            </w:t>
            </w:r>
            <w:proofErr w:type="gramEnd"/>
          </w:p>
        </w:tc>
        <w:tc>
          <w:tcPr>
            <w:tcW w:w="1800" w:type="dxa"/>
          </w:tcPr>
          <w:p w:rsidR="005D63C7" w:rsidRPr="00257ADB" w:rsidRDefault="006C125B" w:rsidP="000D70C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Губернатор Архангельской области Орлов И.А.</w:t>
            </w:r>
            <w:r w:rsidR="005D63C7" w:rsidRPr="00257ADB">
              <w:rPr>
                <w:sz w:val="24"/>
                <w:szCs w:val="24"/>
              </w:rPr>
              <w:t>/</w:t>
            </w:r>
          </w:p>
          <w:p w:rsidR="005D63C7" w:rsidRPr="00257ADB" w:rsidRDefault="005D63C7" w:rsidP="000D70C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257ADB">
              <w:rPr>
                <w:sz w:val="24"/>
                <w:szCs w:val="24"/>
              </w:rPr>
              <w:t>Усачева Е.Ю.</w:t>
            </w:r>
          </w:p>
        </w:tc>
        <w:tc>
          <w:tcPr>
            <w:tcW w:w="5713" w:type="dxa"/>
          </w:tcPr>
          <w:p w:rsidR="00CA6765" w:rsidRDefault="00CA6765" w:rsidP="00CA6765">
            <w:pPr>
              <w:pStyle w:val="a3"/>
              <w:ind w:firstLine="708"/>
              <w:rPr>
                <w:szCs w:val="28"/>
              </w:rPr>
            </w:pPr>
            <w:r>
              <w:rPr>
                <w:szCs w:val="28"/>
              </w:rPr>
              <w:t xml:space="preserve">Данным законопроектом предлагается предусмотреть </w:t>
            </w:r>
            <w:r w:rsidRPr="0060110F">
              <w:rPr>
                <w:szCs w:val="28"/>
                <w:u w:val="single"/>
              </w:rPr>
              <w:t>применение в течение трех налоговых периодов 2014-2016 годов налоговой льготы, предусматривающей установление ставки налога на прибыль организаций в размере 13,5 %, зачисляемого в областной бюджет, для организаций – участников консолидированной группы налогоплательщиков, осуществляющих виды экономической деятельности в соответствии с Общероссийским классификатором видов экономической деятельности                                ОК 029-2014 (КДЕС</w:t>
            </w:r>
            <w:proofErr w:type="gramStart"/>
            <w:r w:rsidRPr="0060110F">
              <w:rPr>
                <w:szCs w:val="28"/>
                <w:u w:val="single"/>
              </w:rPr>
              <w:t xml:space="preserve"> Р</w:t>
            </w:r>
            <w:proofErr w:type="gramEnd"/>
            <w:r w:rsidRPr="0060110F">
              <w:rPr>
                <w:szCs w:val="28"/>
                <w:u w:val="single"/>
              </w:rPr>
              <w:t xml:space="preserve">ед. 2) «Добыча алмазов» (вид 08.99.32) и (или) «Торговля оптовая драгоценными камнями» (подгруппа 46.76.4), </w:t>
            </w:r>
            <w:r w:rsidRPr="000F0AF4">
              <w:rPr>
                <w:szCs w:val="28"/>
              </w:rPr>
              <w:t>применяемой ответственным участником к сумме прибыли участников консолидированной группы налогоплательщиков и (или) каждого из их обособленных подразделений, соответствующей их доле в совокупной прибыли этой группы, определенных в порядке, предусмотренном Налоговым кодексом Российской Федерации.</w:t>
            </w:r>
            <w:r>
              <w:rPr>
                <w:szCs w:val="28"/>
              </w:rPr>
              <w:t xml:space="preserve"> Таким </w:t>
            </w:r>
            <w:proofErr w:type="gramStart"/>
            <w:r>
              <w:rPr>
                <w:szCs w:val="28"/>
              </w:rPr>
              <w:lastRenderedPageBreak/>
              <w:t>образом</w:t>
            </w:r>
            <w:proofErr w:type="gramEnd"/>
            <w:r>
              <w:rPr>
                <w:szCs w:val="28"/>
              </w:rPr>
              <w:t xml:space="preserve"> предлагается ввести </w:t>
            </w:r>
            <w:r w:rsidRPr="000F0AF4">
              <w:rPr>
                <w:szCs w:val="28"/>
              </w:rPr>
              <w:t xml:space="preserve"> ограничение по сроку действия указанной налоговой льготы</w:t>
            </w:r>
            <w:r>
              <w:rPr>
                <w:szCs w:val="28"/>
              </w:rPr>
              <w:t xml:space="preserve"> по налогу на прибыль организаций, ограничение действия </w:t>
            </w:r>
            <w:r w:rsidRPr="000F0AF4">
              <w:rPr>
                <w:szCs w:val="28"/>
              </w:rPr>
              <w:t>налоговой льготы по налогу на имущество</w:t>
            </w:r>
            <w:r>
              <w:rPr>
                <w:szCs w:val="28"/>
              </w:rPr>
              <w:t xml:space="preserve"> организаций</w:t>
            </w:r>
            <w:r w:rsidRPr="000F0AF4">
              <w:rPr>
                <w:szCs w:val="28"/>
              </w:rPr>
              <w:t>, предусмотренной для данной категории налогоплательщиков</w:t>
            </w:r>
            <w:r>
              <w:rPr>
                <w:szCs w:val="28"/>
              </w:rPr>
              <w:t xml:space="preserve"> в настоящее время установлено пунктом 2 статьи 3 областного закона № 708-41-ОЗ </w:t>
            </w:r>
            <w:r>
              <w:rPr>
                <w:bCs/>
                <w:color w:val="000000"/>
                <w:szCs w:val="28"/>
              </w:rPr>
              <w:t xml:space="preserve">«О налоговых льготах отдельным </w:t>
            </w:r>
            <w:r w:rsidRPr="002D2CFA">
              <w:rPr>
                <w:szCs w:val="28"/>
              </w:rPr>
              <w:t xml:space="preserve">организациям и о внесении дополнения в статью 2 областного закона </w:t>
            </w:r>
            <w:r>
              <w:rPr>
                <w:szCs w:val="28"/>
              </w:rPr>
              <w:t xml:space="preserve">                </w:t>
            </w:r>
            <w:r w:rsidRPr="002D2CFA">
              <w:rPr>
                <w:szCs w:val="28"/>
              </w:rPr>
              <w:t>«О</w:t>
            </w:r>
            <w:r>
              <w:rPr>
                <w:szCs w:val="28"/>
              </w:rPr>
              <w:t xml:space="preserve"> </w:t>
            </w:r>
            <w:r w:rsidRPr="002D2CFA">
              <w:rPr>
                <w:szCs w:val="28"/>
              </w:rPr>
              <w:t>введении</w:t>
            </w:r>
            <w:r>
              <w:rPr>
                <w:szCs w:val="28"/>
              </w:rPr>
              <w:t xml:space="preserve"> </w:t>
            </w:r>
            <w:r w:rsidRPr="002D2CFA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D2CFA">
              <w:rPr>
                <w:szCs w:val="28"/>
              </w:rPr>
              <w:t>действие</w:t>
            </w:r>
            <w:r>
              <w:rPr>
                <w:szCs w:val="28"/>
              </w:rPr>
              <w:t xml:space="preserve"> </w:t>
            </w:r>
            <w:r w:rsidRPr="002D2CFA">
              <w:rPr>
                <w:szCs w:val="28"/>
              </w:rPr>
              <w:t>на территории Архангельской области налога на имущество</w:t>
            </w:r>
            <w:r>
              <w:rPr>
                <w:szCs w:val="28"/>
              </w:rPr>
              <w:t xml:space="preserve"> </w:t>
            </w:r>
            <w:r w:rsidRPr="002D2CFA">
              <w:rPr>
                <w:szCs w:val="28"/>
              </w:rPr>
              <w:t>организаций</w:t>
            </w:r>
            <w:r>
              <w:rPr>
                <w:szCs w:val="28"/>
              </w:rPr>
              <w:t xml:space="preserve"> </w:t>
            </w:r>
            <w:r w:rsidRPr="002D2CFA">
              <w:rPr>
                <w:szCs w:val="28"/>
              </w:rPr>
              <w:t>в соответствии с частью 2 Налогового кодекса РФ и внесении</w:t>
            </w:r>
            <w:r>
              <w:rPr>
                <w:szCs w:val="28"/>
              </w:rPr>
              <w:t xml:space="preserve"> </w:t>
            </w:r>
            <w:r w:rsidRPr="002D2CFA">
              <w:rPr>
                <w:szCs w:val="28"/>
              </w:rPr>
              <w:t>изменений</w:t>
            </w:r>
            <w:r>
              <w:rPr>
                <w:szCs w:val="28"/>
              </w:rPr>
              <w:t xml:space="preserve"> </w:t>
            </w:r>
            <w:r w:rsidRPr="002D2CFA">
              <w:rPr>
                <w:szCs w:val="28"/>
              </w:rPr>
              <w:t>в некоторые законодательные акты Архангельской области</w:t>
            </w:r>
            <w:r>
              <w:rPr>
                <w:bCs/>
                <w:color w:val="000000"/>
                <w:szCs w:val="28"/>
              </w:rPr>
              <w:t>»</w:t>
            </w:r>
            <w:r w:rsidRPr="000F0AF4">
              <w:rPr>
                <w:szCs w:val="28"/>
              </w:rPr>
              <w:t>.</w:t>
            </w:r>
          </w:p>
          <w:p w:rsidR="00CA6765" w:rsidRDefault="00CA6765" w:rsidP="00CA6765">
            <w:pPr>
              <w:widowControl w:val="0"/>
              <w:ind w:firstLine="720"/>
              <w:jc w:val="both"/>
              <w:rPr>
                <w:szCs w:val="28"/>
              </w:rPr>
            </w:pPr>
            <w:r w:rsidRPr="008A7EE8">
              <w:rPr>
                <w:bCs/>
                <w:color w:val="000000"/>
                <w:sz w:val="28"/>
                <w:szCs w:val="28"/>
              </w:rPr>
              <w:t>Согл</w:t>
            </w:r>
            <w:r>
              <w:rPr>
                <w:bCs/>
                <w:color w:val="000000"/>
                <w:sz w:val="28"/>
                <w:szCs w:val="28"/>
              </w:rPr>
              <w:t>асно законопроекту его положение вступае</w:t>
            </w:r>
            <w:r w:rsidRPr="008A7EE8">
              <w:rPr>
                <w:bCs/>
                <w:color w:val="000000"/>
                <w:sz w:val="28"/>
                <w:szCs w:val="28"/>
              </w:rPr>
              <w:t xml:space="preserve">т в силу </w:t>
            </w:r>
            <w:r w:rsidRPr="008A7EE8">
              <w:rPr>
                <w:sz w:val="28"/>
                <w:szCs w:val="28"/>
              </w:rPr>
              <w:t xml:space="preserve">в силу </w:t>
            </w:r>
            <w:r>
              <w:rPr>
                <w:sz w:val="28"/>
                <w:szCs w:val="28"/>
              </w:rPr>
              <w:br/>
            </w:r>
            <w:r w:rsidRPr="008A7EE8">
              <w:rPr>
                <w:sz w:val="28"/>
                <w:szCs w:val="28"/>
              </w:rPr>
              <w:t xml:space="preserve">с 01 января 2017 года, но не ранее </w:t>
            </w:r>
            <w:r>
              <w:rPr>
                <w:sz w:val="28"/>
                <w:szCs w:val="28"/>
              </w:rPr>
              <w:t xml:space="preserve">чем </w:t>
            </w:r>
            <w:r w:rsidRPr="008A7EE8">
              <w:rPr>
                <w:sz w:val="28"/>
                <w:szCs w:val="28"/>
              </w:rPr>
              <w:t>по истечении одного месяца со дня его официального опубликования и не ранее 1 числа очередного налогового периода по налогу</w:t>
            </w:r>
            <w:r>
              <w:rPr>
                <w:sz w:val="28"/>
                <w:szCs w:val="28"/>
              </w:rPr>
              <w:t xml:space="preserve"> на прибыль организаций </w:t>
            </w:r>
            <w:r w:rsidRPr="008A7EE8">
              <w:rPr>
                <w:sz w:val="28"/>
                <w:szCs w:val="28"/>
              </w:rPr>
              <w:t>и по налогу на имущество организаций.</w:t>
            </w:r>
          </w:p>
          <w:p w:rsidR="00CA6765" w:rsidRDefault="00CA6765" w:rsidP="00CA6765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соответствии с пунктом 1 статьи 5 Налогового кодекса Российской Федерации (далее – НК РФ) акты законодательства о налогах вступают </w:t>
            </w:r>
            <w:r>
              <w:rPr>
                <w:sz w:val="28"/>
                <w:szCs w:val="28"/>
              </w:rPr>
              <w:br/>
              <w:t xml:space="preserve">в силу не ранее чем по истечении одного месяца со дня их официального опубликования и не ранее 1-го числа </w:t>
            </w:r>
            <w:r>
              <w:rPr>
                <w:sz w:val="28"/>
                <w:szCs w:val="28"/>
              </w:rPr>
              <w:lastRenderedPageBreak/>
              <w:t xml:space="preserve">очередного налогового периода </w:t>
            </w:r>
            <w:r>
              <w:rPr>
                <w:sz w:val="28"/>
                <w:szCs w:val="28"/>
              </w:rPr>
              <w:br/>
              <w:t xml:space="preserve">по соответствующему налогу, за исключением случаев, предусмотренных статьей 5 НК РФ, то есть областной закон должен быть принят </w:t>
            </w:r>
            <w:r>
              <w:rPr>
                <w:sz w:val="28"/>
                <w:szCs w:val="28"/>
              </w:rPr>
              <w:br/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опубликован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в установленном порядке до 30 ноября 2016 года.</w:t>
            </w:r>
          </w:p>
          <w:p w:rsidR="00CA6765" w:rsidRPr="00352DEE" w:rsidRDefault="00CA6765" w:rsidP="00CA6765">
            <w:pPr>
              <w:pStyle w:val="ConsPlusTitle"/>
              <w:widowControl/>
              <w:ind w:firstLine="709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52DEE">
              <w:rPr>
                <w:b w:val="0"/>
                <w:bCs w:val="0"/>
                <w:color w:val="000000"/>
                <w:sz w:val="28"/>
                <w:szCs w:val="28"/>
              </w:rPr>
              <w:t xml:space="preserve">Принятие законопроекта будет способствовать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увеличению объема налоговых поступлений (по налогу на прибыль организаций) в областной бюджет. </w:t>
            </w:r>
          </w:p>
          <w:p w:rsidR="00CA6765" w:rsidRDefault="00CA6765" w:rsidP="00CA6765">
            <w:pPr>
              <w:pStyle w:val="a3"/>
              <w:ind w:firstLine="708"/>
            </w:pPr>
            <w:r>
              <w:t>Согласно финансово-экономическому обоснованию принятие  вышеуказанного проекта областного закона позволит увеличить поступления по налогу на прибыль организаций в доход областного бюджета в размере 270 млн. рублей ежегодно.</w:t>
            </w:r>
          </w:p>
          <w:p w:rsidR="00CA6765" w:rsidRDefault="00CA6765" w:rsidP="00CA6765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Дефисом первым пункта 2 статьи 11.1 областного закона № 62-8-ОЗ определено, что в порядке законодательной необходимости могут быть внесены, в том числе, проекты областных законов о введении или об отмене налогов, установлении или изменении налогоплательщиков и элементов налогообложения (объекта налогообложения, налоговой базы, налогового периода, налоговой ставки, порядка исчисления налога, порядка и сроков уплаты налога), налоговых льгот и оснований для их использования</w:t>
            </w:r>
            <w:proofErr w:type="gramEnd"/>
            <w:r>
              <w:rPr>
                <w:sz w:val="28"/>
                <w:szCs w:val="28"/>
              </w:rPr>
              <w:t xml:space="preserve"> налогоплательщиком, а также </w:t>
            </w:r>
            <w:r>
              <w:rPr>
                <w:sz w:val="28"/>
                <w:szCs w:val="28"/>
              </w:rPr>
              <w:lastRenderedPageBreak/>
              <w:t>о введении или об отмене сборов, установлении или изменении их плательщиков и элементов обложения.</w:t>
            </w:r>
          </w:p>
          <w:p w:rsidR="005D63C7" w:rsidRPr="00257ADB" w:rsidRDefault="00CA6765" w:rsidP="00210426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sz w:val="28"/>
                <w:szCs w:val="28"/>
              </w:rPr>
              <w:t>В соответствии с пунктом 2 статьи 11.1</w:t>
            </w:r>
            <w:r w:rsidRPr="005F70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областного закона</w:t>
            </w:r>
            <w:r w:rsidR="002104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 сентября 2001 года № 62-8-ОЗ «О порядке разработки, принятия и вступления в силу законов Архангельской области» нарушен срок внесения данного законопроекта (не </w:t>
            </w:r>
            <w:proofErr w:type="gramStart"/>
            <w:r>
              <w:rPr>
                <w:sz w:val="28"/>
                <w:szCs w:val="28"/>
              </w:rPr>
              <w:t>позднее</w:t>
            </w:r>
            <w:proofErr w:type="gramEnd"/>
            <w:r>
              <w:rPr>
                <w:sz w:val="28"/>
                <w:szCs w:val="28"/>
              </w:rPr>
              <w:t xml:space="preserve"> чем за пять дней до начала сессии) в областное Собрание депутатов.</w:t>
            </w:r>
          </w:p>
        </w:tc>
        <w:tc>
          <w:tcPr>
            <w:tcW w:w="1592" w:type="dxa"/>
          </w:tcPr>
          <w:p w:rsidR="005D63C7" w:rsidRPr="00257ADB" w:rsidRDefault="005D63C7" w:rsidP="00630A1E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257ADB">
              <w:rPr>
                <w:sz w:val="24"/>
                <w:szCs w:val="24"/>
              </w:rPr>
              <w:lastRenderedPageBreak/>
              <w:t>В</w:t>
            </w:r>
            <w:r w:rsidR="00630A1E">
              <w:rPr>
                <w:sz w:val="24"/>
                <w:szCs w:val="24"/>
              </w:rPr>
              <w:t>не плана</w:t>
            </w:r>
            <w:r w:rsidRPr="00257A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CA6765" w:rsidRPr="00CA6765" w:rsidRDefault="00CA6765" w:rsidP="00CA6765">
            <w:pPr>
              <w:jc w:val="both"/>
              <w:rPr>
                <w:b/>
              </w:rPr>
            </w:pPr>
            <w:r>
              <w:t xml:space="preserve">Комитет предлагает депутатам  областного Собрания депутатов принять предложенный проект областного закона на очередной двадцать девятой сессии Архангельского областного Собрания депутатов шестого созыва </w:t>
            </w:r>
            <w:r w:rsidRPr="00CA6765">
              <w:rPr>
                <w:b/>
              </w:rPr>
              <w:t>в первом и во втором чтении.</w:t>
            </w:r>
          </w:p>
          <w:p w:rsidR="00CA6765" w:rsidRPr="00CA6765" w:rsidRDefault="00CA6765" w:rsidP="00CA6765">
            <w:pPr>
              <w:jc w:val="both"/>
              <w:rPr>
                <w:b/>
              </w:rPr>
            </w:pPr>
          </w:p>
          <w:p w:rsidR="005D63C7" w:rsidRPr="003F3F5F" w:rsidRDefault="005D63C7" w:rsidP="00CA6765">
            <w:pPr>
              <w:jc w:val="both"/>
            </w:pPr>
          </w:p>
        </w:tc>
      </w:tr>
    </w:tbl>
    <w:p w:rsidR="00016512" w:rsidRDefault="00016512"/>
    <w:sectPr w:rsidR="00016512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665" w:rsidRDefault="00530665" w:rsidP="003021AF">
      <w:r>
        <w:separator/>
      </w:r>
    </w:p>
  </w:endnote>
  <w:endnote w:type="continuationSeparator" w:id="0">
    <w:p w:rsidR="00530665" w:rsidRDefault="00530665" w:rsidP="0030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665" w:rsidRDefault="00530665" w:rsidP="003021AF">
      <w:r>
        <w:separator/>
      </w:r>
    </w:p>
  </w:footnote>
  <w:footnote w:type="continuationSeparator" w:id="0">
    <w:p w:rsidR="00530665" w:rsidRDefault="00530665" w:rsidP="00302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3021AF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042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5306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3021AF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042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5A62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5306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3C7"/>
    <w:rsid w:val="00016512"/>
    <w:rsid w:val="000A5DF1"/>
    <w:rsid w:val="00210426"/>
    <w:rsid w:val="00246172"/>
    <w:rsid w:val="003021AF"/>
    <w:rsid w:val="00397E4B"/>
    <w:rsid w:val="00530665"/>
    <w:rsid w:val="005B164B"/>
    <w:rsid w:val="005D63C7"/>
    <w:rsid w:val="00630A1E"/>
    <w:rsid w:val="00684B9E"/>
    <w:rsid w:val="006C125B"/>
    <w:rsid w:val="006C1C6C"/>
    <w:rsid w:val="00725A62"/>
    <w:rsid w:val="0076042D"/>
    <w:rsid w:val="008E1F98"/>
    <w:rsid w:val="009758F3"/>
    <w:rsid w:val="00AD525B"/>
    <w:rsid w:val="00B42AA9"/>
    <w:rsid w:val="00B96895"/>
    <w:rsid w:val="00CA4DC1"/>
    <w:rsid w:val="00CA6765"/>
    <w:rsid w:val="00CD1A4B"/>
    <w:rsid w:val="00CF5AD2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C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D63C7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5D63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63C7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D63C7"/>
  </w:style>
  <w:style w:type="paragraph" w:styleId="a7">
    <w:name w:val="Body Text"/>
    <w:basedOn w:val="a"/>
    <w:link w:val="a8"/>
    <w:uiPriority w:val="99"/>
    <w:unhideWhenUsed/>
    <w:rsid w:val="005D63C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D63C7"/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6765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23CB3-386C-484A-AF6D-EFF2C8D8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8</cp:revision>
  <dcterms:created xsi:type="dcterms:W3CDTF">2016-10-26T11:27:00Z</dcterms:created>
  <dcterms:modified xsi:type="dcterms:W3CDTF">2016-10-26T11:48:00Z</dcterms:modified>
</cp:coreProperties>
</file>