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BE" w:rsidRDefault="005927BE" w:rsidP="005927BE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184CB3">
        <w:rPr>
          <w:b/>
          <w:iCs/>
          <w:sz w:val="24"/>
        </w:rPr>
        <w:t>9</w:t>
      </w:r>
    </w:p>
    <w:p w:rsidR="005927BE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5927BE" w:rsidRPr="002E551F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</w:p>
    <w:p w:rsidR="005927BE" w:rsidRPr="00BF55F1" w:rsidRDefault="005927BE" w:rsidP="005927BE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184CB3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»</w:t>
      </w:r>
      <w:r w:rsidRPr="00BF55F1">
        <w:rPr>
          <w:b/>
          <w:sz w:val="24"/>
          <w:szCs w:val="24"/>
        </w:rPr>
        <w:t xml:space="preserve"> </w:t>
      </w:r>
      <w:r w:rsidR="00184CB3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417431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66347F">
        <w:rPr>
          <w:b/>
          <w:sz w:val="24"/>
          <w:szCs w:val="24"/>
        </w:rPr>
        <w:t>1</w:t>
      </w:r>
      <w:r w:rsidR="00184CB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184CB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5927BE" w:rsidTr="001E5864">
        <w:tc>
          <w:tcPr>
            <w:tcW w:w="588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927BE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5927BE" w:rsidRPr="005366CD" w:rsidRDefault="005927BE" w:rsidP="001E58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067BC5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927BE" w:rsidRPr="00B27A37" w:rsidTr="001E5864">
        <w:trPr>
          <w:trHeight w:val="344"/>
        </w:trPr>
        <w:tc>
          <w:tcPr>
            <w:tcW w:w="588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927BE" w:rsidRPr="005366CD" w:rsidRDefault="005927BE" w:rsidP="001E58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5927BE" w:rsidRPr="00EE4528" w:rsidRDefault="005927BE" w:rsidP="001E58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927BE" w:rsidRPr="00F118F7" w:rsidTr="001E5864">
        <w:tc>
          <w:tcPr>
            <w:tcW w:w="588" w:type="dxa"/>
          </w:tcPr>
          <w:p w:rsidR="005927BE" w:rsidRPr="00344C2E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44C2E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184CB3" w:rsidRPr="00344C2E" w:rsidRDefault="00067BC5" w:rsidP="00184CB3">
            <w:pPr>
              <w:jc w:val="both"/>
            </w:pPr>
            <w:r w:rsidRPr="00344C2E">
              <w:t xml:space="preserve">Проект областного закона </w:t>
            </w:r>
            <w:r w:rsidR="00184CB3" w:rsidRPr="00344C2E">
              <w:t>«О внесении изменений и дополнений в областной закон</w:t>
            </w:r>
          </w:p>
          <w:p w:rsidR="005927BE" w:rsidRPr="00344C2E" w:rsidRDefault="00184CB3" w:rsidP="008E1FE9">
            <w:pPr>
              <w:jc w:val="both"/>
            </w:pPr>
            <w:r w:rsidRPr="00344C2E">
              <w:t xml:space="preserve"> «Об областном бюджете на 2018 год и на плановый период 2019 и                    2020 годов», </w:t>
            </w:r>
            <w:proofErr w:type="gramStart"/>
            <w:r w:rsidRPr="00344C2E">
              <w:t>внесенного</w:t>
            </w:r>
            <w:proofErr w:type="gramEnd"/>
            <w:r w:rsidRPr="00344C2E">
              <w:t xml:space="preserve"> Губернатором Архангельской области И.А. Орловым </w:t>
            </w:r>
            <w:r w:rsidR="00067BC5" w:rsidRPr="00344C2E">
              <w:t>(</w:t>
            </w:r>
            <w:r w:rsidR="00067BC5" w:rsidRPr="00344C2E">
              <w:rPr>
                <w:b/>
              </w:rPr>
              <w:t>второе чтение</w:t>
            </w:r>
            <w:r w:rsidR="00067BC5" w:rsidRPr="00344C2E">
              <w:t xml:space="preserve">). </w:t>
            </w:r>
            <w:r w:rsidR="00067BC5" w:rsidRPr="00344C2E">
              <w:rPr>
                <w:b/>
              </w:rPr>
              <w:t>Рассмотрение сводн</w:t>
            </w:r>
            <w:r w:rsidR="008E1FE9" w:rsidRPr="00344C2E">
              <w:rPr>
                <w:b/>
              </w:rPr>
              <w:t>ых</w:t>
            </w:r>
            <w:r w:rsidR="00067BC5" w:rsidRPr="00344C2E">
              <w:rPr>
                <w:b/>
              </w:rPr>
              <w:t xml:space="preserve"> таблиц поправок.</w:t>
            </w:r>
          </w:p>
        </w:tc>
        <w:tc>
          <w:tcPr>
            <w:tcW w:w="1800" w:type="dxa"/>
          </w:tcPr>
          <w:p w:rsidR="005927BE" w:rsidRPr="00344C2E" w:rsidRDefault="00067BC5" w:rsidP="008E1FE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44C2E">
              <w:rPr>
                <w:sz w:val="24"/>
                <w:szCs w:val="24"/>
              </w:rPr>
              <w:t xml:space="preserve"> Губернатор Архангельской области </w:t>
            </w:r>
            <w:r w:rsidR="008E1FE9" w:rsidRPr="00344C2E">
              <w:rPr>
                <w:sz w:val="24"/>
                <w:szCs w:val="24"/>
              </w:rPr>
              <w:t>И</w:t>
            </w:r>
            <w:r w:rsidRPr="00344C2E">
              <w:rPr>
                <w:sz w:val="24"/>
                <w:szCs w:val="24"/>
              </w:rPr>
              <w:t>.</w:t>
            </w:r>
            <w:r w:rsidR="008E1FE9" w:rsidRPr="00344C2E">
              <w:rPr>
                <w:sz w:val="24"/>
                <w:szCs w:val="24"/>
              </w:rPr>
              <w:t>А</w:t>
            </w:r>
            <w:r w:rsidRPr="00344C2E">
              <w:rPr>
                <w:sz w:val="24"/>
                <w:szCs w:val="24"/>
              </w:rPr>
              <w:t xml:space="preserve">. </w:t>
            </w:r>
            <w:r w:rsidR="008E1FE9" w:rsidRPr="00344C2E">
              <w:rPr>
                <w:sz w:val="24"/>
                <w:szCs w:val="24"/>
              </w:rPr>
              <w:t>Орлов</w:t>
            </w:r>
            <w:r w:rsidR="005927BE" w:rsidRPr="00344C2E">
              <w:rPr>
                <w:sz w:val="24"/>
                <w:szCs w:val="24"/>
              </w:rPr>
              <w:t>/</w:t>
            </w:r>
            <w:r w:rsidR="00E45ED9" w:rsidRPr="00344C2E">
              <w:rPr>
                <w:sz w:val="24"/>
                <w:szCs w:val="24"/>
              </w:rPr>
              <w:t xml:space="preserve">      С.В. Моисеев</w:t>
            </w:r>
          </w:p>
        </w:tc>
        <w:tc>
          <w:tcPr>
            <w:tcW w:w="5146" w:type="dxa"/>
          </w:tcPr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В вышеуказанном проекте областного закона  предлагается  на                      2018 год: 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увеличить доходную часть областного бюджета в целом на сумму                                   +199,53 млн. рублей:</w:t>
            </w:r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 xml:space="preserve">- за счет увеличения налоговых и неналоговых доходов областного бюджета на 2018 год: увеличения  поступлений транспортного налога на сумму +100,0 млн. рублей в результате улучшения налоговыми органами уплаты транспортного налога и усиления </w:t>
            </w:r>
            <w:proofErr w:type="spellStart"/>
            <w:r w:rsidRPr="00344C2E">
              <w:t>претензионно-исковой</w:t>
            </w:r>
            <w:proofErr w:type="spellEnd"/>
            <w:r w:rsidRPr="00344C2E">
              <w:t xml:space="preserve"> работы, увеличения доходов от реализации имущества, находящегося в государственной собственности на сумму +2,67 млн. рублей, увеличения доходов от поступлений платы за использование лесов, в части превышающей минимальный размер</w:t>
            </w:r>
            <w:proofErr w:type="gramEnd"/>
            <w:r w:rsidRPr="00344C2E">
              <w:t xml:space="preserve"> арендной платы, а также платы по договору купли-продажи лесных насаждений для собственных нужд в сумме +96,86 млн. рублей. </w:t>
            </w:r>
            <w:proofErr w:type="gramStart"/>
            <w:r w:rsidRPr="00344C2E">
              <w:t xml:space="preserve">В связи с уточнением бюджетной классификации предлагается в 2018 году перенести ассигнования, предусмотренные за счет средств федерального бюджета на финансовое обеспечение мероприятий по созданию в субъектах Российской Федерации дополнительных мест </w:t>
            </w:r>
            <w:r w:rsidRPr="00344C2E">
              <w:lastRenderedPageBreak/>
              <w:t>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государственной программы Российской Федерации «Развитие образования</w:t>
            </w:r>
            <w:proofErr w:type="gramEnd"/>
            <w:r w:rsidRPr="00344C2E">
              <w:t>», в сумме 573,57 млн. рублей с вида расходов 520 «Субсидии» на вид расходов 540 «Иные межбюджетные трансферты». Уточняется также код отражения данных федеральных средств по коду доходов (КБК   2 02 49999 02 0000 151 изменяется на  КБК 2 02 45159 02 0000 151);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увеличить расходную часть областного бюджета на 2018 год в целом на  сумму +199,53 млн. рублей: 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-за счет экономии по расходам по результатам закупок конкурентными способами на сумму -6,04 млн. рублей (сложившейся по министерствам и агентствам Архангельской области);</w:t>
            </w:r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>-за счет экономии по расходам по  министерству труда, занятости и социального развития Архангельской области на компенсацию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 в связи с соглашением о предоставлении в 2018 году субсидии из федерального бюджета в сумме -4,70 млн. рублей;</w:t>
            </w:r>
            <w:proofErr w:type="gramEnd"/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 xml:space="preserve">-за счет направления на увеличение расходов в общей сумме  +210,28 млн. рублей дополнительных налоговых и неналоговых доходов и сложившейся экономии по расходам </w:t>
            </w:r>
            <w:r w:rsidRPr="00344C2E">
              <w:lastRenderedPageBreak/>
              <w:t>главных распорядителей средств областного бюджета (по министерству транспорта Архангельской области в общей сумме +100,0 млн. рублей на ремонт и содержание автомобильных дорог общего пользования местного значения в муниципальном образовании «Город Архангельск» в сумме +50,0 млн. рублей и на</w:t>
            </w:r>
            <w:proofErr w:type="gramEnd"/>
            <w:r w:rsidRPr="00344C2E">
              <w:t xml:space="preserve"> ремонт автомобильных дорог общего пользования местного значения в муниципальных районах и городских округах в соответствии с результатами конкурса на предоставление субсидий в сумме +50,0 млн. рублей; по министерству строительства и архитектуры Архангельской области в общей сумме +96,91 млн. рублей для обеспечения сетями водоснабжения земельных участков, переданных многодетным семьям для индивидуального жилищного строительства в сумме +5,58 млн. рублей и реконструкции взлетно-посадочной полосы «Соловки» в сумме +91,32 млн. рублей; </w:t>
            </w:r>
            <w:proofErr w:type="gramStart"/>
            <w:r w:rsidRPr="00344C2E">
              <w:t>по министерству труда, занятости и социального развития Архангельской области в сумме +4,71 млн. рублей на устранение нарушений противопожарной безопасности в подведомственных учреждениях (организациях социального обслуживания) в сумме                                               +2,37 млн. рублей, на проведение неотложных ремонтных работ в пяти стационарных учреждениях социального обслуживания для устранения нарушений, отраженных в предписаниях надзорных органов в сумме                   +1,99 млн. рублей, на мероприятия, связанные с переездом отделения</w:t>
            </w:r>
            <w:proofErr w:type="gramEnd"/>
            <w:r w:rsidRPr="00344C2E">
              <w:t xml:space="preserve"> социальной защиты по г. Архангельску и Приморскому району по новому адресу в сумме +0,06 млн. рублей, на обеспечение учебниками реабилитационного </w:t>
            </w:r>
            <w:r w:rsidRPr="00344C2E">
              <w:lastRenderedPageBreak/>
              <w:t xml:space="preserve">центра для детей в сумме +0,29 млн. рублей; по министерству культуры Архангельской области в сумме +2,99 млн. рублей на мероприятия, посвященные 325-летию судостроения в России; по министерству связи и информационных технологий Архангельской области в сумме +2,98 млн. рублей на разработку системы обеспечения вызова экстренных служб по номеру 112; </w:t>
            </w:r>
            <w:proofErr w:type="gramStart"/>
            <w:r w:rsidRPr="00344C2E">
              <w:t>по администрации Губернатора и Правительства Архангельской области в общей сумме +2,69 млн. рублей на организацию и проведение VII Международного Форума «Во славу флота и Отечества» и проведению рекламной кампании в средствах массовой информации по продвижению бренда «Архангельск – колыбель государственного судостроения России в сумме +1,13 млн. рублей, на субсидии МО «Приморский район» на создание центра по профилактике терроризма и дополнительную ресурсную</w:t>
            </w:r>
            <w:proofErr w:type="gramEnd"/>
            <w:r w:rsidRPr="00344C2E">
              <w:t xml:space="preserve"> поддержку социально-ориентированных некоммерческих организаций патриотической направленности в сумме   1,56 млн. рублей</w:t>
            </w:r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 xml:space="preserve">В вышеуказанном проекте областного закона  предлагается на 2019 год увеличить доходную и расходную часть областного бюджета в целом на общую сумму +398,33 млн. рублей за счет направления целевых межбюджетных трансфертов из федерального бюджета на осуществление мероприятий по содействию созданию в субъектах Российской Федерации новых мест в общеобразовательных организациях по министерству строительства и архитектуры Архангельской области. </w:t>
            </w:r>
            <w:proofErr w:type="gramEnd"/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 xml:space="preserve">Также в связи с уточнением бюджетной классификации предлагается в 2019 году </w:t>
            </w:r>
            <w:r w:rsidRPr="00344C2E">
              <w:lastRenderedPageBreak/>
              <w:t>перенести ассигнования, предусмотренные за счет средств федерального бюджета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государственной программы Российской Федерации «Развитие</w:t>
            </w:r>
            <w:proofErr w:type="gramEnd"/>
            <w:r w:rsidRPr="00344C2E">
              <w:t xml:space="preserve"> образования» в сумме 606,19 млн. рублей с вида расходов 520 «Субсидии» на вид расходов 540 «Иные межбюджетные трансферты». Уточняется также код отражения данных федеральных средств по коду доходов (КБК   2 02 49999 02 0000 151 изменяется на  КБК 2 02 45159 02 0000 151).</w:t>
            </w:r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>В вышеуказанном проекте областного закона  предлагается на  2020 год увеличить доходную и расходную часть областного бюджета в целом на общую сумму +466,41 млн. рублей за счет направления целевых межбюджетных трансфертов из федерального бюджета на осуществление мероприятий по содействию созданию в субъектах Российской Федерации новых мест в общеобразовательных организациях по министерству строительства и архитектуры Архангельской области.</w:t>
            </w:r>
            <w:proofErr w:type="gramEnd"/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 xml:space="preserve">Дефицит областного бюджета на 2018 год не измениться и составит -3 588,41 млн. рублей или -6,9 % к собственным налоговым и неналоговым доходам,  </w:t>
            </w:r>
            <w:proofErr w:type="spellStart"/>
            <w:r w:rsidRPr="00344C2E">
              <w:t>профицит</w:t>
            </w:r>
            <w:proofErr w:type="spellEnd"/>
            <w:r w:rsidRPr="00344C2E">
              <w:t xml:space="preserve"> областного бюджета на 2019 год не измениться и составит +2 170,95 млн. рублей или 3,9 % к собственным налоговым и неналоговым доходам,  дефицит </w:t>
            </w:r>
            <w:r w:rsidRPr="00344C2E">
              <w:lastRenderedPageBreak/>
              <w:t>областного бюджета на 2020 год не измениться и составит -336,83 млн. рублей или -0,6 % к</w:t>
            </w:r>
            <w:proofErr w:type="gramEnd"/>
            <w:r w:rsidRPr="00344C2E">
              <w:t xml:space="preserve"> собственным налоговым и неналоговым доходам.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В результате данных изменений доходы областного бюджета на 2018 год в целом составят 68 980,11 млн. рублей (с увеличением на  +199,53 млн. рублей), в том числе налоговые и неналоговые                                   52 068,57 млн. рублей, расходы областного бюджета составят 72 568,51 млн. рублей (с увеличением на +199,53 млн. рублей). 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В результате данных изменений доходы областного бюджета на 2019 год в целом составят 70 702,39 млн. рублей (с увеличением на +398,33 млн. рублей), в том числе налоговые и неналоговые  54 982,89 млн. рублей, расходы областного бюджета составят  68 531,43 млн. рублей (с увеличением на +398,33 млн. рублей). 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В результате данных изменений доходы областного бюджета на 2020 год в целом составят 72 853,87 млн. рублей (с увеличением на  +466,41 млн. рублей), в том числе налоговые и неналоговые                                   57 891,75 млн. рублей, расходы областного бюджета составят  73 190,70 млн. рублей (с увеличением на +466,41 млн. рублей). </w:t>
            </w:r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 xml:space="preserve">Также осуществляется перенос расходов в пределах ассигнований, утвержденных главным распорядителям средств областного бюджета на 2018 год, предусмотренных: по министерству образования и науки Архангельской области на сумму 2,8 млн. рублей; по министерству культуры Архангельской области на сумму 0,03 млн. рублей; по администрации Губернатора </w:t>
            </w:r>
            <w:r w:rsidRPr="00344C2E">
              <w:lastRenderedPageBreak/>
              <w:t>Архангельской области и Правительства Архангельской области на сумму 0,2 млн. рублей;</w:t>
            </w:r>
            <w:proofErr w:type="gramEnd"/>
            <w:r w:rsidRPr="00344C2E">
              <w:t xml:space="preserve"> по министерству строительства и архитектуры Архангельской области на сумму 720,96 млн. рублей; по министерству труда, занятости и социального развития Архангельской области на сумму                     1,88 млн. рублей; по министерству природных ресурсов и лесопромышленному комплексу Архангельской области на сумму                                            5,52 млн. рублей; по министерству здравоохранения Архангельской области на сумму 0,4 млн. рублей, по агентству записи актов гражданского состояния Архангельской области на сумму 7,54 млн. рублей. Осуществляется перенос расходов в пределах ассигнований, утвержденных между главными распорядителями средств областного бюджета на 2018 год, предусмотренных министерству строительства и архитектуры Архангельской области и министерству культуры Архангельской области на общую сумму </w:t>
            </w:r>
            <w:r w:rsidR="00951A24" w:rsidRPr="00344C2E">
              <w:t xml:space="preserve">                  </w:t>
            </w:r>
            <w:r w:rsidRPr="00344C2E">
              <w:t>1,41 млн. рублей.</w:t>
            </w:r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>Также осуществляется перенос расходов в пределах ассигнований, утвержденных главным распорядителям средств областного на 2019 год, предусмотренных по министерству строительства и архитектуры Архангельской области на сумму 709,16 млн. рублей.</w:t>
            </w:r>
            <w:proofErr w:type="gramEnd"/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Также осуществляется перенос расходов в пределах ассигнований, утвержденных главным распорядителям средств областного бюджета на 2020 год, предусмотренных: по министерству строительства и архитектуры Архангельской области на сумму 7,27 млн. рублей.     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Адресная инвестиционная программа на </w:t>
            </w:r>
            <w:r w:rsidRPr="00344C2E">
              <w:lastRenderedPageBreak/>
              <w:t>2018 год увеличена на общую сумму +86,07 млн. рублей, общий объем бюджетных ассигнований составит 1 501,81 млн. рублей, на 2019 год общий объем бюджетных ассигнований составит 811,83 млн. рублей, на 2020 год общий объем бюджетных ассигнований составит 743,07 млн. рублей.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Законопроектом предлагается увеличить предельный объем государственного внутреннего долга Архангельской области на 199,5 млн. рублей. В результате предлагаемых изменений предельный объем государственного долга Архангельской области составит 52 068,6 млн. рублей. </w:t>
            </w:r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>На данный законопроект поступило заключение контрольно-счетной палаты Архангельской области, в котором отмечаются замечания в части:   низкого качества технического надзора со стороны заказчика объекта и приемки объекта в эксплуатацию, что привело к дополнительным расходам из областного бюджета после сдачи объекта «Жилой дом № 13 корп. 3 по ул. Вычегодской в                  г. Архангельске» в эксплуатацию;</w:t>
            </w:r>
            <w:proofErr w:type="gramEnd"/>
            <w:r w:rsidRPr="00344C2E">
              <w:t xml:space="preserve"> нарушения отражения средств областного  бюджета в 2018 году в сумме 637,72 млн. рублей в соответствии с направлением расходов согласно Указаниям о порядке применения бюджетной классификации Российской Федерации, утвержденной приказом Минфина России от 01.07.2013  № 65н; отсутствия оснований для увеличения расходов областного бюджета по объектам в составе ОАИП, по которым отсутствуют сведения о нахождении приведенных объектов в собственности Архангельской области (объект «Реконструкция аэропортового комплекса </w:t>
            </w:r>
            <w:r w:rsidRPr="00344C2E">
              <w:lastRenderedPageBreak/>
              <w:t>«Соловки» о. Соловецкий, Архангельская область»).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На данный законопроект поступило 7 поправок от субъекта права законодательной инициативы: 2 поправки от депутатов областного Собрания депутатов В.П. Поповой и М.М. Авалиани, 4 поправки от Губернатора Архангельской области И.А. Орлова, 1 поправка от депутата областного Собрания депутатов Моисеева С.В. (редакционно-технического характера). Результаты голосования отражены в сводной таблице поправок.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Поправкой № 1 (сводной таблицы поправок) депутатов областного Собрания депутатов  В.П. Поповой и М.М. Авалиани предлагается:</w:t>
            </w:r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>Предлагается перераспределить часть средств в сумме                                             1425,15 тыс. рублей (из общей суммы дополнительно выделенных 10 793,3 тыс. рублей) министерству строительства и архитектуры Архангельской области на проведение капитального ремонта объекта «жилой дом № 13 корп. 3 по  ул. Вычегодской в г. Архангельске и направить данные средства на разработку проектно-сметной документации для строительства офиса врача общей практики в поселке лесозавода № 29 г. Архангельска.</w:t>
            </w:r>
            <w:proofErr w:type="gramEnd"/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Поправкой № 2 (сводной таблицы поправок) депутатов областного Собрания депутатов  В.П. Поповой и М.М. Авалиани предлагается: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Предлагается перераспределить часть финансовых сре</w:t>
            </w:r>
            <w:proofErr w:type="gramStart"/>
            <w:r w:rsidRPr="00344C2E">
              <w:t>дств в с</w:t>
            </w:r>
            <w:proofErr w:type="gramEnd"/>
            <w:r w:rsidRPr="00344C2E">
              <w:t xml:space="preserve">умме                                1 425,15 тыс. рублей, предусмотренных министерству финансов Архангельской </w:t>
            </w:r>
            <w:r w:rsidRPr="00344C2E">
              <w:lastRenderedPageBreak/>
              <w:t>области для резервного фонда Правительства Архангельской области и направить их министерству строительства Архангельской области на разработку проектно-сметной документации для строительства офиса врача общей практики в поселке лесозавода № 29  г. Архангельска.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Поправкой № 3 (сводной таблицы поправок) Губернатора Архангельской области И.А. Орлова предлагается:</w:t>
            </w:r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>Поправкой предлагается перераспределить бюджетные ассигнования по предоставлению субвенций бюджетам муниципальных образований Архангельской области на оплату стоимости набора продуктов питания в оздоровительных лагерях с дневным пребыванием детей на 2018 год путем увеличения субвенции в сумме 51,8 тыс. рублей бюджету муниципального образования «Приморский муниципальный район» за счет предполагаемой экономии расходов бюджета муниципального образования «</w:t>
            </w:r>
            <w:proofErr w:type="spellStart"/>
            <w:r w:rsidRPr="00344C2E">
              <w:t>Устьянский</w:t>
            </w:r>
            <w:proofErr w:type="spellEnd"/>
            <w:r w:rsidRPr="00344C2E">
              <w:t xml:space="preserve"> муниципальный район».</w:t>
            </w:r>
            <w:proofErr w:type="gramEnd"/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Принятие данной поправки не потребует выделения дополнительных средств областного бюджета.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Поправкой № 4 (сводной таблицы поправок) Губернатора Архангельской области И.А. Орлова предлагается:</w:t>
            </w:r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 xml:space="preserve">Предлагается перенести  ассигнования, предусмотренные министерству строительства и архитектуры Архангельской области на мероприятия по созданию в субъектах РФ дополнительных мест для детей в возрасте от 2 месяцев до 3 лет в образовательных организациях, осуществляющих образовательную деятельность по </w:t>
            </w:r>
            <w:r w:rsidRPr="00344C2E">
              <w:lastRenderedPageBreak/>
              <w:t>образовательных программам дошкольного образования, на 2018 год в размере 637 721,6 тыс. рублей и на 2019 год в размере 674 010,0 тыс. рублей с</w:t>
            </w:r>
            <w:proofErr w:type="gramEnd"/>
            <w:r w:rsidRPr="00344C2E">
              <w:t xml:space="preserve"> целевой статьи 0270051590 на целевую статью 02700R1590 в связи с внесением приказом Министерства финансов Российской Федерации от 3 мая 2018 г. № 94н изменений в Указания о порядке применения бюджетной классификации РФ, утвержденные приказом Минфина России от  1 июля 2013 г. № 65н.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Принятие данной поправки не потребует выделения дополнительных средств областного бюджета.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Поправкой № 5 (сводной таблицы поправок) Губернатора Архангельской области И.А. Орлова предлагается: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Предлагается внести следующие корректировки в пункт 1 раздела II приложения № 7 к областному закону «Областная адресная инвестиционная программа на 2018 год и на плановый период 2019 и 2020 годов»: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а) наименование мероприятия «детский сад на 280 мест  в </w:t>
            </w:r>
            <w:proofErr w:type="gramStart"/>
            <w:r w:rsidRPr="00344C2E">
              <w:t>г</w:t>
            </w:r>
            <w:proofErr w:type="gramEnd"/>
            <w:r w:rsidRPr="00344C2E">
              <w:t>. Архангельске*» изложить в редакции: «детский сад на 280 мест                                 в 6 микрорайоне территориального округа Майская горка города Архангельска*» в связи с необходимостью</w:t>
            </w:r>
            <w:r w:rsidR="00A845A8" w:rsidRPr="00344C2E">
              <w:t xml:space="preserve"> </w:t>
            </w:r>
            <w:r w:rsidRPr="00344C2E">
              <w:t>уточнения месторасположения объекта строительства;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б) уточнить прогнозную мощность (с 100 до 125 мест) по мероприятию «детский сад на 125 мест в </w:t>
            </w:r>
            <w:proofErr w:type="spellStart"/>
            <w:r w:rsidRPr="00344C2E">
              <w:t>Соломбальском</w:t>
            </w:r>
            <w:proofErr w:type="spellEnd"/>
            <w:r w:rsidRPr="00344C2E">
              <w:t xml:space="preserve"> территориальном округе города Архангельска*» в связи с увеличением количества ме</w:t>
            </w:r>
            <w:proofErr w:type="gramStart"/>
            <w:r w:rsidRPr="00344C2E">
              <w:t>ст в пл</w:t>
            </w:r>
            <w:proofErr w:type="gramEnd"/>
            <w:r w:rsidRPr="00344C2E">
              <w:t>анируемом к строительству здании детского сада;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в) уточнить форму расходования бюджетных средств (графа 3) по пункту </w:t>
            </w:r>
            <w:r w:rsidR="00951A24" w:rsidRPr="00344C2E">
              <w:t xml:space="preserve">                       </w:t>
            </w:r>
            <w:r w:rsidRPr="00344C2E">
              <w:lastRenderedPageBreak/>
              <w:t xml:space="preserve">1 «Муниципальные дошкольные образовательные организации муниципальных образований Архангельской области» раздела II «Государственная программа Архангельской области «Развитие образования и науки Архангельской области (2013-2025 годы)», изложив ее в следующей редакции: «иные межбюджетные трансферты на </w:t>
            </w:r>
            <w:proofErr w:type="spellStart"/>
            <w:r w:rsidRPr="00344C2E">
              <w:t>софинансирование</w:t>
            </w:r>
            <w:proofErr w:type="spellEnd"/>
            <w:r w:rsidRPr="00344C2E">
              <w:t xml:space="preserve"> капитальных вложений в объекты муниципальной собственности, строительство».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Принятие данной поправки не потребует выделения дополнительных средств областного бюджета.</w:t>
            </w:r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>Поправкой № 6 (сводной таблицы поправок) Губернатора Архангельской области И.А. Орлова предлагается:</w:t>
            </w:r>
          </w:p>
          <w:p w:rsidR="00E56A44" w:rsidRPr="00344C2E" w:rsidRDefault="00E56A44" w:rsidP="00E56A44">
            <w:pPr>
              <w:ind w:firstLine="708"/>
              <w:jc w:val="both"/>
            </w:pPr>
            <w:proofErr w:type="gramStart"/>
            <w:r w:rsidRPr="00344C2E">
              <w:t>Предлагается в приложении № 7 к областному закону «Областная адресная инвестиционная программа на 2018 год и на плановый период 2019 и 2020 годов» по объекту «Разработка (приобретение) проектной документации по объекту «Реконструкция аэропортового комплекса «Соловки», о. Соловецкий, Архангельская область» уточнить прогнозную мощность                         (1 проект) и прогнозный срок окончания выполнения работ (с 2021 на 2018 год) в связи с технической ошибкой.</w:t>
            </w:r>
            <w:proofErr w:type="gramEnd"/>
          </w:p>
          <w:p w:rsidR="00E56A44" w:rsidRPr="00344C2E" w:rsidRDefault="00E56A44" w:rsidP="00E56A44">
            <w:pPr>
              <w:ind w:firstLine="708"/>
              <w:jc w:val="both"/>
            </w:pPr>
            <w:r w:rsidRPr="00344C2E">
              <w:t xml:space="preserve">Поправкой № 7 (сводной таблицы поправок) депутата областного Собрания депутатов Моисеева С.В. вносятся  редакционно-технические правки по тексту законопроекта. </w:t>
            </w:r>
          </w:p>
          <w:p w:rsidR="005927BE" w:rsidRPr="00344C2E" w:rsidRDefault="00E56A44" w:rsidP="00E56A44">
            <w:pPr>
              <w:ind w:firstLine="708"/>
              <w:jc w:val="both"/>
            </w:pPr>
            <w:r w:rsidRPr="00344C2E">
              <w:t xml:space="preserve"> Также на данный законопроект поступила 1 поправка от депутатов областного Собрания депутатов В.П. Поповой и М.М. </w:t>
            </w:r>
            <w:r w:rsidRPr="00344C2E">
              <w:lastRenderedPageBreak/>
              <w:t>Авалиани к проекту постановления областного Собрания депутатов «Об областном законе                             «О внесении изменений и дополнений в областной закон «Об областном бюджете на 2018 год и на плановый период 2019 и 2020 годов».  Результаты голосования отражены в сводной таблице поправок.</w:t>
            </w:r>
          </w:p>
        </w:tc>
        <w:tc>
          <w:tcPr>
            <w:tcW w:w="1701" w:type="dxa"/>
          </w:tcPr>
          <w:p w:rsidR="005927BE" w:rsidRPr="00344C2E" w:rsidRDefault="005927BE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344C2E">
              <w:rPr>
                <w:sz w:val="24"/>
                <w:szCs w:val="24"/>
              </w:rPr>
              <w:lastRenderedPageBreak/>
              <w:t>В</w:t>
            </w:r>
            <w:r w:rsidR="00E45ED9" w:rsidRPr="00344C2E">
              <w:rPr>
                <w:sz w:val="24"/>
                <w:szCs w:val="24"/>
              </w:rPr>
              <w:t xml:space="preserve"> соответствии с</w:t>
            </w:r>
            <w:r w:rsidRPr="00344C2E">
              <w:rPr>
                <w:sz w:val="24"/>
                <w:szCs w:val="24"/>
              </w:rPr>
              <w:t xml:space="preserve"> план</w:t>
            </w:r>
            <w:r w:rsidR="00E45ED9" w:rsidRPr="00344C2E">
              <w:rPr>
                <w:sz w:val="24"/>
                <w:szCs w:val="24"/>
              </w:rPr>
              <w:t>ом</w:t>
            </w:r>
            <w:r w:rsidRPr="00344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67BC5" w:rsidRPr="00344C2E" w:rsidRDefault="00067BC5" w:rsidP="00484BCB">
            <w:pPr>
              <w:jc w:val="both"/>
              <w:rPr>
                <w:b/>
              </w:rPr>
            </w:pPr>
            <w:proofErr w:type="gramStart"/>
            <w:r w:rsidRPr="00344C2E">
              <w:t xml:space="preserve">Комитет предлагает депутатам областного Собрания депутатов </w:t>
            </w:r>
            <w:r w:rsidRPr="00344C2E">
              <w:rPr>
                <w:b/>
              </w:rPr>
              <w:t>принять предложенный проект областного закона</w:t>
            </w:r>
            <w:r w:rsidRPr="00344C2E">
              <w:t xml:space="preserve"> на очередной сорок </w:t>
            </w:r>
            <w:r w:rsidR="008E1FE9" w:rsidRPr="00344C2E">
              <w:t>четвертой</w:t>
            </w:r>
            <w:r w:rsidRPr="00344C2E">
              <w:t xml:space="preserve"> сессии Архангельского областного Собрания депутатов шестого созыва </w:t>
            </w:r>
            <w:r w:rsidR="008E1FE9" w:rsidRPr="00344C2E">
              <w:rPr>
                <w:b/>
              </w:rPr>
              <w:t>в первом</w:t>
            </w:r>
            <w:r w:rsidR="008E1FE9" w:rsidRPr="00344C2E">
              <w:t xml:space="preserve"> и </w:t>
            </w:r>
            <w:r w:rsidRPr="00344C2E">
              <w:rPr>
                <w:b/>
              </w:rPr>
              <w:t>во втором чтении с учетом поправок, одобренных комитетом.</w:t>
            </w:r>
            <w:proofErr w:type="gramEnd"/>
          </w:p>
          <w:p w:rsidR="005927BE" w:rsidRPr="00344C2E" w:rsidRDefault="005927BE" w:rsidP="00067BC5"/>
        </w:tc>
      </w:tr>
      <w:tr w:rsidR="00484BCB" w:rsidRPr="00F118F7" w:rsidTr="001E5864">
        <w:tc>
          <w:tcPr>
            <w:tcW w:w="588" w:type="dxa"/>
          </w:tcPr>
          <w:p w:rsidR="00484BCB" w:rsidRPr="00344C2E" w:rsidRDefault="00484BCB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44C2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484BCB" w:rsidRPr="00344C2E" w:rsidRDefault="00951A24" w:rsidP="00A845A8">
            <w:pPr>
              <w:jc w:val="both"/>
            </w:pPr>
            <w:r w:rsidRPr="00344C2E">
              <w:t>Вопрос о рассмотрении ходатайства о награждении Почетной грамотой Архангельского областного Собрания депутатов</w:t>
            </w:r>
          </w:p>
        </w:tc>
        <w:tc>
          <w:tcPr>
            <w:tcW w:w="1800" w:type="dxa"/>
          </w:tcPr>
          <w:p w:rsidR="00484BCB" w:rsidRPr="00344C2E" w:rsidRDefault="00951A24" w:rsidP="00951A2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44C2E">
              <w:rPr>
                <w:sz w:val="24"/>
                <w:szCs w:val="24"/>
              </w:rPr>
              <w:t xml:space="preserve">Ходатайство руководителя Управления Федерального казначейства по Архангельской области и Ненецкому Автономному округу М.С. </w:t>
            </w:r>
            <w:proofErr w:type="spellStart"/>
            <w:r w:rsidRPr="00344C2E">
              <w:rPr>
                <w:sz w:val="24"/>
                <w:szCs w:val="24"/>
              </w:rPr>
              <w:t>Басовского</w:t>
            </w:r>
            <w:proofErr w:type="spellEnd"/>
            <w:r w:rsidRPr="00344C2E">
              <w:rPr>
                <w:sz w:val="24"/>
                <w:szCs w:val="24"/>
              </w:rPr>
              <w:t xml:space="preserve"> (исх. от 25.05.2018 г. № 24-40-38/97)</w:t>
            </w:r>
          </w:p>
        </w:tc>
        <w:tc>
          <w:tcPr>
            <w:tcW w:w="5146" w:type="dxa"/>
          </w:tcPr>
          <w:p w:rsidR="00484BCB" w:rsidRPr="00344C2E" w:rsidRDefault="00951A24" w:rsidP="00320635">
            <w:pPr>
              <w:ind w:firstLine="708"/>
              <w:jc w:val="both"/>
            </w:pPr>
            <w:proofErr w:type="gramStart"/>
            <w:r w:rsidRPr="00344C2E">
              <w:t xml:space="preserve">Рассматривали ходатайство руководителя Управления Федерального казначейства по Архангельской области и Ненецкому Автономному округу М.С. </w:t>
            </w:r>
            <w:proofErr w:type="spellStart"/>
            <w:r w:rsidRPr="00344C2E">
              <w:t>Басовского</w:t>
            </w:r>
            <w:proofErr w:type="spellEnd"/>
            <w:r w:rsidRPr="00344C2E">
              <w:t xml:space="preserve"> (исх. от 25.05.2018 г. № 24-40-38/97) и дополнительные материалы от исполняющего обязанности руководителя Управления Федерального казначейства по Архангельской области и Ненецкому Автономному округу Л.Н. </w:t>
            </w:r>
            <w:proofErr w:type="spellStart"/>
            <w:r w:rsidRPr="00344C2E">
              <w:t>Муравиной</w:t>
            </w:r>
            <w:proofErr w:type="spellEnd"/>
            <w:r w:rsidRPr="00344C2E">
              <w:t xml:space="preserve"> (исх. от 01.06.2018 г. № 24-40-38/106)        о награждении Почетной грамотой Архангельского областного Собрания депутатов МИЛЬКОВОЙ ЕЛЕНЫ МИХАЙЛОВНЫ  </w:t>
            </w:r>
            <w:r w:rsidRPr="00344C2E">
              <w:rPr>
                <w:bCs/>
              </w:rPr>
              <w:t>–  заместителя</w:t>
            </w:r>
            <w:proofErr w:type="gramEnd"/>
            <w:r w:rsidRPr="00344C2E">
              <w:rPr>
                <w:bCs/>
              </w:rPr>
              <w:t xml:space="preserve"> начальника отдела № 10 Управления</w:t>
            </w:r>
            <w:r w:rsidRPr="00344C2E">
              <w:t xml:space="preserve"> Федерального казначейства по Архангельской области и Ненецкому Автономному округу</w:t>
            </w:r>
          </w:p>
        </w:tc>
        <w:tc>
          <w:tcPr>
            <w:tcW w:w="1701" w:type="dxa"/>
          </w:tcPr>
          <w:p w:rsidR="00484BCB" w:rsidRPr="00344C2E" w:rsidRDefault="00484BCB" w:rsidP="00484BCB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344C2E"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951A24" w:rsidRPr="00344C2E" w:rsidRDefault="00951A24" w:rsidP="00951A24">
            <w:pPr>
              <w:jc w:val="both"/>
            </w:pPr>
            <w:r w:rsidRPr="00344C2E">
              <w:t xml:space="preserve">Рекомендовать наградить Почетной грамотой Архангельского областного Собрания депутатов Милькову Елену Михайловну </w:t>
            </w:r>
            <w:r w:rsidRPr="00344C2E">
              <w:rPr>
                <w:bCs/>
              </w:rPr>
              <w:t xml:space="preserve">– </w:t>
            </w:r>
            <w:r w:rsidRPr="00344C2E">
              <w:t xml:space="preserve">за многолетний добросовестный труд, большой личный вклад в экономическое развитие </w:t>
            </w:r>
            <w:proofErr w:type="spellStart"/>
            <w:r w:rsidRPr="00344C2E">
              <w:t>Вилегодского</w:t>
            </w:r>
            <w:proofErr w:type="spellEnd"/>
            <w:r w:rsidRPr="00344C2E">
              <w:t xml:space="preserve"> района Архангельской области, а также в связи с 50-летием со дня рождения. </w:t>
            </w:r>
          </w:p>
          <w:p w:rsidR="00484BCB" w:rsidRPr="00344C2E" w:rsidRDefault="00484BCB" w:rsidP="00484BCB">
            <w:pPr>
              <w:jc w:val="both"/>
            </w:pPr>
          </w:p>
        </w:tc>
      </w:tr>
    </w:tbl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E7C" w:rsidRDefault="00586E7C" w:rsidP="00AD043A">
      <w:r>
        <w:separator/>
      </w:r>
    </w:p>
  </w:endnote>
  <w:endnote w:type="continuationSeparator" w:id="0">
    <w:p w:rsidR="00586E7C" w:rsidRDefault="00586E7C" w:rsidP="00AD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E7C" w:rsidRDefault="00586E7C" w:rsidP="00AD043A">
      <w:r>
        <w:separator/>
      </w:r>
    </w:p>
  </w:footnote>
  <w:footnote w:type="continuationSeparator" w:id="0">
    <w:p w:rsidR="00586E7C" w:rsidRDefault="00586E7C" w:rsidP="00AD0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E817B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586E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E817B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4C2E">
      <w:rPr>
        <w:rStyle w:val="a6"/>
        <w:noProof/>
      </w:rPr>
      <w:t>13</w:t>
    </w:r>
    <w:r>
      <w:rPr>
        <w:rStyle w:val="a6"/>
      </w:rPr>
      <w:fldChar w:fldCharType="end"/>
    </w:r>
  </w:p>
  <w:p w:rsidR="003E6D78" w:rsidRDefault="00586E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BE"/>
    <w:rsid w:val="00016512"/>
    <w:rsid w:val="00067BC5"/>
    <w:rsid w:val="00145D18"/>
    <w:rsid w:val="00184CB3"/>
    <w:rsid w:val="00246172"/>
    <w:rsid w:val="00266B3F"/>
    <w:rsid w:val="00320635"/>
    <w:rsid w:val="00322807"/>
    <w:rsid w:val="00344C2E"/>
    <w:rsid w:val="00417431"/>
    <w:rsid w:val="0046129B"/>
    <w:rsid w:val="004764A3"/>
    <w:rsid w:val="00484BCB"/>
    <w:rsid w:val="004B5DFB"/>
    <w:rsid w:val="00586E7C"/>
    <w:rsid w:val="005927BE"/>
    <w:rsid w:val="005B164B"/>
    <w:rsid w:val="005C1ACD"/>
    <w:rsid w:val="0066347F"/>
    <w:rsid w:val="00684B9E"/>
    <w:rsid w:val="006D411F"/>
    <w:rsid w:val="008E1F98"/>
    <w:rsid w:val="008E1FE9"/>
    <w:rsid w:val="009219ED"/>
    <w:rsid w:val="00922B7F"/>
    <w:rsid w:val="00951A24"/>
    <w:rsid w:val="009758F3"/>
    <w:rsid w:val="00987DF0"/>
    <w:rsid w:val="00A845A8"/>
    <w:rsid w:val="00AD043A"/>
    <w:rsid w:val="00AD525B"/>
    <w:rsid w:val="00B42AA9"/>
    <w:rsid w:val="00B53F8E"/>
    <w:rsid w:val="00B96895"/>
    <w:rsid w:val="00C2083D"/>
    <w:rsid w:val="00C25F34"/>
    <w:rsid w:val="00CA4DC1"/>
    <w:rsid w:val="00CD1A4B"/>
    <w:rsid w:val="00CF5AD2"/>
    <w:rsid w:val="00D030DE"/>
    <w:rsid w:val="00D9256A"/>
    <w:rsid w:val="00DE1176"/>
    <w:rsid w:val="00E45ED9"/>
    <w:rsid w:val="00E56A44"/>
    <w:rsid w:val="00E817B2"/>
    <w:rsid w:val="00F5775F"/>
    <w:rsid w:val="00F61673"/>
    <w:rsid w:val="00F73C48"/>
    <w:rsid w:val="00FA11CF"/>
    <w:rsid w:val="00FC77B2"/>
    <w:rsid w:val="00F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927B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92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7B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27BE"/>
  </w:style>
  <w:style w:type="paragraph" w:customStyle="1" w:styleId="ConsPlusNormal">
    <w:name w:val="ConsPlusNormal"/>
    <w:rsid w:val="00DE117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10</cp:revision>
  <dcterms:created xsi:type="dcterms:W3CDTF">2017-11-16T08:45:00Z</dcterms:created>
  <dcterms:modified xsi:type="dcterms:W3CDTF">2018-06-04T12:09:00Z</dcterms:modified>
</cp:coreProperties>
</file>