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3C" w:rsidRPr="00B00B0D" w:rsidRDefault="00B9763C" w:rsidP="00A65B28">
      <w:pPr>
        <w:spacing w:after="0" w:line="240" w:lineRule="auto"/>
        <w:ind w:firstLine="709"/>
        <w:jc w:val="right"/>
        <w:rPr>
          <w:rFonts w:ascii="Times New Roman" w:hAnsi="Times New Roman" w:cs="Times New Roman"/>
          <w:sz w:val="24"/>
          <w:szCs w:val="24"/>
        </w:rPr>
      </w:pPr>
      <w:r w:rsidRPr="00B00B0D">
        <w:rPr>
          <w:rFonts w:ascii="Times New Roman" w:hAnsi="Times New Roman" w:cs="Times New Roman"/>
          <w:sz w:val="24"/>
          <w:szCs w:val="24"/>
        </w:rPr>
        <w:t xml:space="preserve">Доклад министра финансов Архангельской области  Е.Ю. Усачевой   </w:t>
      </w:r>
    </w:p>
    <w:p w:rsidR="002B10F0" w:rsidRDefault="0075525F" w:rsidP="00A65B28">
      <w:pPr>
        <w:spacing w:after="0" w:line="240" w:lineRule="auto"/>
        <w:ind w:firstLine="709"/>
        <w:jc w:val="right"/>
        <w:rPr>
          <w:rFonts w:ascii="Times New Roman" w:hAnsi="Times New Roman" w:cs="Times New Roman"/>
          <w:sz w:val="24"/>
          <w:szCs w:val="24"/>
        </w:rPr>
      </w:pPr>
      <w:r w:rsidRPr="00B00B0D">
        <w:rPr>
          <w:rFonts w:ascii="Times New Roman" w:hAnsi="Times New Roman" w:cs="Times New Roman"/>
          <w:sz w:val="24"/>
          <w:szCs w:val="24"/>
        </w:rPr>
        <w:t xml:space="preserve"> </w:t>
      </w:r>
      <w:r w:rsidR="00B9763C" w:rsidRPr="00B00B0D">
        <w:rPr>
          <w:rFonts w:ascii="Times New Roman" w:hAnsi="Times New Roman" w:cs="Times New Roman"/>
          <w:sz w:val="24"/>
          <w:szCs w:val="24"/>
        </w:rPr>
        <w:t xml:space="preserve">«О проекте областного закона «Об областном бюджете </w:t>
      </w:r>
    </w:p>
    <w:p w:rsidR="00B9763C" w:rsidRPr="00B00B0D" w:rsidRDefault="00B9763C" w:rsidP="00A65B28">
      <w:pPr>
        <w:spacing w:after="0" w:line="240" w:lineRule="auto"/>
        <w:ind w:firstLine="709"/>
        <w:jc w:val="right"/>
        <w:rPr>
          <w:rFonts w:ascii="Times New Roman" w:hAnsi="Times New Roman" w:cs="Times New Roman"/>
          <w:sz w:val="24"/>
          <w:szCs w:val="24"/>
        </w:rPr>
      </w:pPr>
      <w:r w:rsidRPr="00B00B0D">
        <w:rPr>
          <w:rFonts w:ascii="Times New Roman" w:hAnsi="Times New Roman" w:cs="Times New Roman"/>
          <w:sz w:val="24"/>
          <w:szCs w:val="24"/>
        </w:rPr>
        <w:t>на 201</w:t>
      </w:r>
      <w:r w:rsidR="002B10F0">
        <w:rPr>
          <w:rFonts w:ascii="Times New Roman" w:hAnsi="Times New Roman" w:cs="Times New Roman"/>
          <w:sz w:val="24"/>
          <w:szCs w:val="24"/>
        </w:rPr>
        <w:t>7</w:t>
      </w:r>
      <w:r w:rsidRPr="00B00B0D">
        <w:rPr>
          <w:rFonts w:ascii="Times New Roman" w:hAnsi="Times New Roman" w:cs="Times New Roman"/>
          <w:sz w:val="24"/>
          <w:szCs w:val="24"/>
        </w:rPr>
        <w:t xml:space="preserve"> год</w:t>
      </w:r>
      <w:r w:rsidR="002B10F0">
        <w:rPr>
          <w:rFonts w:ascii="Times New Roman" w:hAnsi="Times New Roman" w:cs="Times New Roman"/>
          <w:sz w:val="24"/>
          <w:szCs w:val="24"/>
        </w:rPr>
        <w:t xml:space="preserve"> и на плановый период 2018 и 2019 годов</w:t>
      </w:r>
      <w:r w:rsidRPr="00B00B0D">
        <w:rPr>
          <w:rFonts w:ascii="Times New Roman" w:hAnsi="Times New Roman" w:cs="Times New Roman"/>
          <w:sz w:val="24"/>
          <w:szCs w:val="24"/>
        </w:rPr>
        <w:t>»</w:t>
      </w:r>
    </w:p>
    <w:p w:rsidR="00B00B0D" w:rsidRDefault="00B00B0D" w:rsidP="00A65B28">
      <w:pPr>
        <w:spacing w:after="0" w:line="240" w:lineRule="auto"/>
        <w:ind w:firstLine="709"/>
        <w:jc w:val="center"/>
        <w:rPr>
          <w:rFonts w:ascii="Times New Roman" w:hAnsi="Times New Roman" w:cs="Times New Roman"/>
          <w:sz w:val="28"/>
          <w:szCs w:val="28"/>
        </w:rPr>
      </w:pPr>
    </w:p>
    <w:p w:rsidR="00A65B28" w:rsidRPr="00A65B28" w:rsidRDefault="00A65B28" w:rsidP="00A65B28">
      <w:pPr>
        <w:spacing w:after="0" w:line="240" w:lineRule="auto"/>
        <w:ind w:firstLine="709"/>
        <w:jc w:val="center"/>
        <w:rPr>
          <w:rFonts w:ascii="Times New Roman" w:hAnsi="Times New Roman" w:cs="Times New Roman"/>
          <w:sz w:val="28"/>
          <w:szCs w:val="28"/>
        </w:rPr>
      </w:pPr>
    </w:p>
    <w:p w:rsidR="005E40DD" w:rsidRPr="00A65B28" w:rsidRDefault="005E40DD" w:rsidP="00A65B28">
      <w:pPr>
        <w:spacing w:after="0" w:line="240" w:lineRule="auto"/>
        <w:ind w:firstLine="709"/>
        <w:jc w:val="center"/>
        <w:rPr>
          <w:rFonts w:ascii="Times New Roman" w:hAnsi="Times New Roman" w:cs="Times New Roman"/>
          <w:sz w:val="28"/>
          <w:szCs w:val="28"/>
        </w:rPr>
      </w:pPr>
      <w:r w:rsidRPr="00A65B28">
        <w:rPr>
          <w:rFonts w:ascii="Times New Roman" w:hAnsi="Times New Roman" w:cs="Times New Roman"/>
          <w:sz w:val="28"/>
          <w:szCs w:val="28"/>
        </w:rPr>
        <w:t xml:space="preserve">Уважаемый </w:t>
      </w:r>
      <w:r w:rsidR="00A65B28">
        <w:rPr>
          <w:rFonts w:ascii="Times New Roman" w:hAnsi="Times New Roman" w:cs="Times New Roman"/>
          <w:sz w:val="28"/>
          <w:szCs w:val="28"/>
        </w:rPr>
        <w:t>Сергей Вениаминович</w:t>
      </w:r>
      <w:r w:rsidRPr="00A65B28">
        <w:rPr>
          <w:rFonts w:ascii="Times New Roman" w:hAnsi="Times New Roman" w:cs="Times New Roman"/>
          <w:sz w:val="28"/>
          <w:szCs w:val="28"/>
        </w:rPr>
        <w:t>!</w:t>
      </w:r>
    </w:p>
    <w:p w:rsidR="005E40DD" w:rsidRDefault="005E40DD" w:rsidP="00A65B28">
      <w:pPr>
        <w:spacing w:after="0" w:line="240" w:lineRule="auto"/>
        <w:ind w:firstLine="709"/>
        <w:jc w:val="center"/>
        <w:rPr>
          <w:rFonts w:ascii="Times New Roman" w:hAnsi="Times New Roman" w:cs="Times New Roman"/>
          <w:sz w:val="28"/>
          <w:szCs w:val="28"/>
        </w:rPr>
      </w:pPr>
      <w:r w:rsidRPr="00A65B28">
        <w:rPr>
          <w:rFonts w:ascii="Times New Roman" w:hAnsi="Times New Roman" w:cs="Times New Roman"/>
          <w:sz w:val="28"/>
          <w:szCs w:val="28"/>
        </w:rPr>
        <w:t xml:space="preserve">Уважаемые </w:t>
      </w:r>
      <w:r w:rsidR="002B10F0" w:rsidRPr="00A65B28">
        <w:rPr>
          <w:rFonts w:ascii="Times New Roman" w:hAnsi="Times New Roman" w:cs="Times New Roman"/>
          <w:sz w:val="28"/>
          <w:szCs w:val="28"/>
        </w:rPr>
        <w:t>депутаты</w:t>
      </w:r>
      <w:r w:rsidRPr="00A65B28">
        <w:rPr>
          <w:rFonts w:ascii="Times New Roman" w:hAnsi="Times New Roman" w:cs="Times New Roman"/>
          <w:sz w:val="28"/>
          <w:szCs w:val="28"/>
        </w:rPr>
        <w:t>!</w:t>
      </w:r>
    </w:p>
    <w:p w:rsidR="00A65B28" w:rsidRPr="00A65B28" w:rsidRDefault="00A65B28" w:rsidP="00A65B28">
      <w:pPr>
        <w:spacing w:after="0" w:line="240" w:lineRule="auto"/>
        <w:ind w:firstLine="709"/>
        <w:jc w:val="center"/>
        <w:rPr>
          <w:rFonts w:ascii="Times New Roman" w:hAnsi="Times New Roman" w:cs="Times New Roman"/>
          <w:sz w:val="28"/>
          <w:szCs w:val="28"/>
        </w:rPr>
      </w:pPr>
    </w:p>
    <w:p w:rsidR="005E40DD" w:rsidRPr="005267E4" w:rsidRDefault="005E40DD"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Бюджет </w:t>
      </w:r>
      <w:r w:rsidR="002B10F0" w:rsidRPr="005267E4">
        <w:rPr>
          <w:rFonts w:ascii="Times New Roman" w:hAnsi="Times New Roman" w:cs="Times New Roman"/>
          <w:sz w:val="28"/>
          <w:szCs w:val="28"/>
        </w:rPr>
        <w:t xml:space="preserve">на 2017 год и плановый период 2018 и 2019 годов </w:t>
      </w:r>
      <w:r w:rsidRPr="005267E4">
        <w:rPr>
          <w:rFonts w:ascii="Times New Roman" w:hAnsi="Times New Roman" w:cs="Times New Roman"/>
          <w:sz w:val="28"/>
          <w:szCs w:val="28"/>
        </w:rPr>
        <w:t xml:space="preserve">сформирован </w:t>
      </w:r>
      <w:r w:rsidR="00837361" w:rsidRPr="005267E4">
        <w:rPr>
          <w:rFonts w:ascii="Times New Roman" w:hAnsi="Times New Roman" w:cs="Times New Roman"/>
          <w:sz w:val="28"/>
          <w:szCs w:val="28"/>
        </w:rPr>
        <w:t xml:space="preserve">в непростых условиях, </w:t>
      </w:r>
      <w:r w:rsidRPr="005267E4">
        <w:rPr>
          <w:rFonts w:ascii="Times New Roman" w:hAnsi="Times New Roman" w:cs="Times New Roman"/>
          <w:sz w:val="28"/>
          <w:szCs w:val="28"/>
        </w:rPr>
        <w:t xml:space="preserve">в </w:t>
      </w:r>
      <w:r w:rsidR="00837361" w:rsidRPr="005267E4">
        <w:rPr>
          <w:rFonts w:ascii="Times New Roman" w:hAnsi="Times New Roman" w:cs="Times New Roman"/>
          <w:sz w:val="28"/>
          <w:szCs w:val="28"/>
        </w:rPr>
        <w:t>рамках</w:t>
      </w:r>
      <w:r w:rsidRPr="005267E4">
        <w:rPr>
          <w:rFonts w:ascii="Times New Roman" w:hAnsi="Times New Roman" w:cs="Times New Roman"/>
          <w:sz w:val="28"/>
          <w:szCs w:val="28"/>
        </w:rPr>
        <w:t xml:space="preserve"> жёстких  ресурсных  ограничений. </w:t>
      </w:r>
    </w:p>
    <w:p w:rsidR="00E277B7"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Расчеты по налоговым и неналоговым доходам на 2017 год проведены на базе консервативного прогноза социально-экономического развития области и отдельных показателей экономики Ненецкого автономного округа</w:t>
      </w:r>
      <w:r w:rsidR="00E277B7" w:rsidRPr="005267E4">
        <w:rPr>
          <w:rFonts w:ascii="Times New Roman" w:hAnsi="Times New Roman" w:cs="Times New Roman"/>
          <w:sz w:val="28"/>
          <w:szCs w:val="28"/>
        </w:rPr>
        <w:t>.</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2</w:t>
      </w:r>
    </w:p>
    <w:p w:rsidR="00C40019"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Собственный доходный потенциал областного бюджета  определён в сумме 46 млрд. 399 млн. рублей,  с ростом на 4,3 процента  к ожидаемой оценке 2016 года (+ 1,9 млрд. рублей).</w:t>
      </w:r>
    </w:p>
    <w:p w:rsidR="00C40019"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Из них  налог на прибыль организаций спрогнозирован в сумме 11,3 млрд. рублей. Этот показатель практически соответствует уровню текущей оценки (- 107 </w:t>
      </w:r>
      <w:proofErr w:type="spellStart"/>
      <w:proofErr w:type="gramStart"/>
      <w:r w:rsidRPr="005267E4">
        <w:rPr>
          <w:rFonts w:ascii="Times New Roman" w:hAnsi="Times New Roman" w:cs="Times New Roman"/>
          <w:sz w:val="28"/>
          <w:szCs w:val="28"/>
        </w:rPr>
        <w:t>млн</w:t>
      </w:r>
      <w:proofErr w:type="spellEnd"/>
      <w:proofErr w:type="gramEnd"/>
      <w:r w:rsidRPr="005267E4">
        <w:rPr>
          <w:rFonts w:ascii="Times New Roman" w:hAnsi="Times New Roman" w:cs="Times New Roman"/>
          <w:sz w:val="28"/>
          <w:szCs w:val="28"/>
        </w:rPr>
        <w:t xml:space="preserve">). При этом в федеральный бюджет будет передаваться налог по ставке в 1 процент, что сократит налоговый потенциал почти на полмиллиарда рублей (- 472 </w:t>
      </w:r>
      <w:proofErr w:type="spellStart"/>
      <w:proofErr w:type="gramStart"/>
      <w:r w:rsidRPr="005267E4">
        <w:rPr>
          <w:rFonts w:ascii="Times New Roman" w:hAnsi="Times New Roman" w:cs="Times New Roman"/>
          <w:sz w:val="28"/>
          <w:szCs w:val="28"/>
        </w:rPr>
        <w:t>млн</w:t>
      </w:r>
      <w:proofErr w:type="spellEnd"/>
      <w:proofErr w:type="gramEnd"/>
      <w:r w:rsidRPr="005267E4">
        <w:rPr>
          <w:rFonts w:ascii="Times New Roman" w:hAnsi="Times New Roman" w:cs="Times New Roman"/>
          <w:sz w:val="28"/>
          <w:szCs w:val="28"/>
        </w:rPr>
        <w:t xml:space="preserve">).  </w:t>
      </w:r>
    </w:p>
    <w:p w:rsidR="00C40019"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Сейчас налог исполняется очень сложно, наблюдается его снижение на 28 процентов – в основном за счет плательщиков Ненецкого округа. </w:t>
      </w:r>
    </w:p>
    <w:p w:rsidR="00C40019"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Налог на  доходы физических лиц  в следующем году запланирован в объёме 17 млрд. рублей.  В процессе  межбюджетных отношений фонды оплаты труда по муниципальным образованиям и факторы, влияющие                       на его особенности, рассматривались особенно тщательно.  Темп роста налога к ожидаемому исполнению текущего года составит 3,6 процентов. С «шестнадцатого» года введена ежеквартальная отчетность налоговых агентов, что положительно отразилось на собираемости налога.  </w:t>
      </w:r>
    </w:p>
    <w:p w:rsidR="00C40019"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Налог на имущество организаций  – 6,7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 – имеет самую хорошую динамику, с ростом к оценке текущего года на 18,7 процента. Здесь существенное влияние будет оказывать поэтапное повышение ставок налога в отношении линейных объектов, а также завершение льготы по организации, входящей в КГН.</w:t>
      </w:r>
    </w:p>
    <w:p w:rsidR="00C40019" w:rsidRPr="005267E4" w:rsidRDefault="00C40019"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С будущего года расширяются рамки для использования упрощенной системы налогообложения (до 120 </w:t>
      </w:r>
      <w:proofErr w:type="spellStart"/>
      <w:proofErr w:type="gramStart"/>
      <w:r w:rsidRPr="005267E4">
        <w:rPr>
          <w:rFonts w:ascii="Times New Roman" w:hAnsi="Times New Roman" w:cs="Times New Roman"/>
          <w:sz w:val="28"/>
          <w:szCs w:val="28"/>
        </w:rPr>
        <w:t>млн</w:t>
      </w:r>
      <w:proofErr w:type="spellEnd"/>
      <w:proofErr w:type="gramEnd"/>
      <w:r w:rsidRPr="005267E4">
        <w:rPr>
          <w:rFonts w:ascii="Times New Roman" w:hAnsi="Times New Roman" w:cs="Times New Roman"/>
          <w:sz w:val="28"/>
          <w:szCs w:val="28"/>
        </w:rPr>
        <w:t>), по оценке налоговых органов это приведет в совокупности к сокращению основных доходных источников на 88 млн. рублей.</w:t>
      </w:r>
    </w:p>
    <w:p w:rsidR="00C40019" w:rsidRPr="005267E4" w:rsidRDefault="006D7BB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В бюджете, сформированном на основе действующего законодательства и федеральных законопроектов,  предусмотрен р</w:t>
      </w:r>
      <w:r w:rsidR="00C40019" w:rsidRPr="005267E4">
        <w:rPr>
          <w:rFonts w:ascii="Times New Roman" w:hAnsi="Times New Roman" w:cs="Times New Roman"/>
          <w:sz w:val="28"/>
          <w:szCs w:val="28"/>
        </w:rPr>
        <w:t>ост акцизов на нефтепродукты</w:t>
      </w:r>
      <w:r w:rsidRPr="005267E4">
        <w:rPr>
          <w:rFonts w:ascii="Times New Roman" w:hAnsi="Times New Roman" w:cs="Times New Roman"/>
          <w:sz w:val="28"/>
          <w:szCs w:val="28"/>
        </w:rPr>
        <w:t xml:space="preserve"> и, соответственно, </w:t>
      </w:r>
      <w:r w:rsidR="00C40019" w:rsidRPr="005267E4">
        <w:rPr>
          <w:rFonts w:ascii="Times New Roman" w:hAnsi="Times New Roman" w:cs="Times New Roman"/>
          <w:sz w:val="28"/>
          <w:szCs w:val="28"/>
        </w:rPr>
        <w:t>рост доходов дорожного фонда на 7 процентов.</w:t>
      </w:r>
      <w:r w:rsidRPr="005267E4">
        <w:rPr>
          <w:rFonts w:ascii="Times New Roman" w:hAnsi="Times New Roman" w:cs="Times New Roman"/>
          <w:sz w:val="28"/>
          <w:szCs w:val="28"/>
        </w:rPr>
        <w:t xml:space="preserve"> </w:t>
      </w:r>
    </w:p>
    <w:p w:rsidR="006D7BB5" w:rsidRPr="005267E4" w:rsidRDefault="006D7BB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lastRenderedPageBreak/>
        <w:t xml:space="preserve">Вместе с тем, при рассмотрении проекта федерального бюджета Государственной Думой приняты изменения в распределение акцизов на нефтепродукты, сокращающие долю субъектов и снижающие доходный потенциал по данному источнику. В рамках рассмотрения проекта областного бюджета мы не планируем изменять параметры на 2017 год и плановый период. </w:t>
      </w:r>
      <w:r w:rsidR="00DE6F98" w:rsidRPr="005267E4">
        <w:rPr>
          <w:rFonts w:ascii="Times New Roman" w:hAnsi="Times New Roman" w:cs="Times New Roman"/>
          <w:sz w:val="28"/>
          <w:szCs w:val="28"/>
        </w:rPr>
        <w:t>Необходимые корректировки будут внесены в бюджет в следующем году, с учетом всех изменений, которые примет Федерация до конца текущего года.</w:t>
      </w:r>
      <w:r w:rsidRPr="005267E4">
        <w:rPr>
          <w:rFonts w:ascii="Times New Roman" w:hAnsi="Times New Roman" w:cs="Times New Roman"/>
          <w:sz w:val="28"/>
          <w:szCs w:val="28"/>
        </w:rPr>
        <w:t xml:space="preserve">   </w:t>
      </w:r>
    </w:p>
    <w:p w:rsidR="00E277B7" w:rsidRPr="005267E4" w:rsidRDefault="00E277B7"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Считаю необходимым отметить, что Управление налоговой службы,  преду</w:t>
      </w:r>
      <w:r w:rsidR="00F14062" w:rsidRPr="005267E4">
        <w:rPr>
          <w:rFonts w:ascii="Times New Roman" w:hAnsi="Times New Roman" w:cs="Times New Roman"/>
          <w:sz w:val="28"/>
          <w:szCs w:val="28"/>
        </w:rPr>
        <w:t>п</w:t>
      </w:r>
      <w:r w:rsidRPr="005267E4">
        <w:rPr>
          <w:rFonts w:ascii="Times New Roman" w:hAnsi="Times New Roman" w:cs="Times New Roman"/>
          <w:sz w:val="28"/>
          <w:szCs w:val="28"/>
        </w:rPr>
        <w:t xml:space="preserve">реждает </w:t>
      </w:r>
      <w:r w:rsidR="00F14062" w:rsidRPr="005267E4">
        <w:rPr>
          <w:rFonts w:ascii="Times New Roman" w:hAnsi="Times New Roman" w:cs="Times New Roman"/>
          <w:sz w:val="28"/>
          <w:szCs w:val="28"/>
        </w:rPr>
        <w:t>правительство области,</w:t>
      </w:r>
      <w:r w:rsidRPr="005267E4">
        <w:rPr>
          <w:rFonts w:ascii="Times New Roman" w:hAnsi="Times New Roman" w:cs="Times New Roman"/>
          <w:sz w:val="28"/>
          <w:szCs w:val="28"/>
        </w:rPr>
        <w:t xml:space="preserve"> что есть определенные риски на сумму примерно 3,5 млрд. рублей, которые связаны</w:t>
      </w:r>
      <w:r w:rsidR="00ED6DB3" w:rsidRPr="005267E4">
        <w:rPr>
          <w:rFonts w:ascii="Times New Roman" w:hAnsi="Times New Roman" w:cs="Times New Roman"/>
          <w:sz w:val="28"/>
          <w:szCs w:val="28"/>
        </w:rPr>
        <w:t>, в основном,</w:t>
      </w:r>
      <w:r w:rsidRPr="005267E4">
        <w:rPr>
          <w:rFonts w:ascii="Times New Roman" w:hAnsi="Times New Roman" w:cs="Times New Roman"/>
          <w:sz w:val="28"/>
          <w:szCs w:val="28"/>
        </w:rPr>
        <w:t xml:space="preserve"> с непредсказуемостью планирования по налогу на прибыль.</w:t>
      </w:r>
    </w:p>
    <w:p w:rsidR="00503778" w:rsidRPr="005267E4" w:rsidRDefault="002E745D"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Что касается помощи из федерального бюджета.</w:t>
      </w:r>
      <w:r w:rsidR="00503778" w:rsidRPr="005267E4">
        <w:rPr>
          <w:rFonts w:ascii="Times New Roman" w:hAnsi="Times New Roman" w:cs="Times New Roman"/>
          <w:sz w:val="28"/>
          <w:szCs w:val="28"/>
        </w:rPr>
        <w:t xml:space="preserve"> Безвозмездные поступления предусмотрены в областном бюджете на 2017 год в сумме 12,8 млрд. рублей. </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3</w:t>
      </w:r>
    </w:p>
    <w:p w:rsidR="002E745D" w:rsidRPr="005267E4" w:rsidRDefault="002E745D"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w:t>
      </w:r>
      <w:r w:rsidR="00A20CBF" w:rsidRPr="005267E4">
        <w:rPr>
          <w:rFonts w:ascii="Times New Roman" w:hAnsi="Times New Roman" w:cs="Times New Roman"/>
          <w:sz w:val="28"/>
          <w:szCs w:val="28"/>
        </w:rPr>
        <w:t xml:space="preserve">Впервые проект федерального бюджета, внесённый в </w:t>
      </w:r>
      <w:proofErr w:type="spellStart"/>
      <w:r w:rsidR="00A20CBF" w:rsidRPr="005267E4">
        <w:rPr>
          <w:rFonts w:ascii="Times New Roman" w:hAnsi="Times New Roman" w:cs="Times New Roman"/>
          <w:sz w:val="28"/>
          <w:szCs w:val="28"/>
        </w:rPr>
        <w:t>ГосДуму</w:t>
      </w:r>
      <w:proofErr w:type="spellEnd"/>
      <w:r w:rsidR="00A20CBF" w:rsidRPr="005267E4">
        <w:rPr>
          <w:rFonts w:ascii="Times New Roman" w:hAnsi="Times New Roman" w:cs="Times New Roman"/>
          <w:sz w:val="28"/>
          <w:szCs w:val="28"/>
        </w:rPr>
        <w:t xml:space="preserve">, не содержит распределения дотаций на выравнивание бюджетной обеспеченности между «субъектами».  </w:t>
      </w:r>
      <w:r w:rsidR="00AD58A0" w:rsidRPr="005267E4">
        <w:rPr>
          <w:rFonts w:ascii="Times New Roman" w:hAnsi="Times New Roman" w:cs="Times New Roman"/>
          <w:sz w:val="28"/>
          <w:szCs w:val="28"/>
        </w:rPr>
        <w:t xml:space="preserve">В Минфине России </w:t>
      </w:r>
      <w:r w:rsidR="00503778" w:rsidRPr="005267E4">
        <w:rPr>
          <w:rFonts w:ascii="Times New Roman" w:hAnsi="Times New Roman" w:cs="Times New Roman"/>
          <w:sz w:val="28"/>
          <w:szCs w:val="28"/>
        </w:rPr>
        <w:t>н</w:t>
      </w:r>
      <w:r w:rsidRPr="005267E4">
        <w:rPr>
          <w:rFonts w:ascii="Times New Roman" w:hAnsi="Times New Roman" w:cs="Times New Roman"/>
          <w:sz w:val="28"/>
          <w:szCs w:val="28"/>
        </w:rPr>
        <w:t>ам рекоменд</w:t>
      </w:r>
      <w:r w:rsidR="00503778" w:rsidRPr="005267E4">
        <w:rPr>
          <w:rFonts w:ascii="Times New Roman" w:hAnsi="Times New Roman" w:cs="Times New Roman"/>
          <w:sz w:val="28"/>
          <w:szCs w:val="28"/>
        </w:rPr>
        <w:t>овали</w:t>
      </w:r>
      <w:r w:rsidRPr="005267E4">
        <w:rPr>
          <w:rFonts w:ascii="Times New Roman" w:hAnsi="Times New Roman" w:cs="Times New Roman"/>
          <w:sz w:val="28"/>
          <w:szCs w:val="28"/>
        </w:rPr>
        <w:t xml:space="preserve"> ориентир</w:t>
      </w:r>
      <w:r w:rsidR="00503778" w:rsidRPr="005267E4">
        <w:rPr>
          <w:rFonts w:ascii="Times New Roman" w:hAnsi="Times New Roman" w:cs="Times New Roman"/>
          <w:sz w:val="28"/>
          <w:szCs w:val="28"/>
        </w:rPr>
        <w:t>оваться</w:t>
      </w:r>
      <w:r w:rsidRPr="005267E4">
        <w:rPr>
          <w:rFonts w:ascii="Times New Roman" w:hAnsi="Times New Roman" w:cs="Times New Roman"/>
          <w:sz w:val="28"/>
          <w:szCs w:val="28"/>
        </w:rPr>
        <w:t xml:space="preserve"> на суммы финансовой помощи  </w:t>
      </w:r>
      <w:r w:rsidR="00CA75D2" w:rsidRPr="005267E4">
        <w:rPr>
          <w:rFonts w:ascii="Times New Roman" w:hAnsi="Times New Roman" w:cs="Times New Roman"/>
          <w:sz w:val="28"/>
          <w:szCs w:val="28"/>
        </w:rPr>
        <w:t>текущего</w:t>
      </w:r>
      <w:r w:rsidRPr="005267E4">
        <w:rPr>
          <w:rFonts w:ascii="Times New Roman" w:hAnsi="Times New Roman" w:cs="Times New Roman"/>
          <w:sz w:val="28"/>
          <w:szCs w:val="28"/>
        </w:rPr>
        <w:t xml:space="preserve"> года. </w:t>
      </w:r>
    </w:p>
    <w:p w:rsidR="006F50E2" w:rsidRPr="005267E4" w:rsidRDefault="00FF132E"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Поэтому при отсутствии информации принято решение на все три года </w:t>
      </w:r>
      <w:r w:rsidR="00B00B0D" w:rsidRPr="005267E4">
        <w:rPr>
          <w:rFonts w:ascii="Times New Roman" w:hAnsi="Times New Roman" w:cs="Times New Roman"/>
          <w:sz w:val="28"/>
          <w:szCs w:val="28"/>
        </w:rPr>
        <w:t xml:space="preserve">учесть дотации </w:t>
      </w:r>
      <w:r w:rsidRPr="005267E4">
        <w:rPr>
          <w:rFonts w:ascii="Times New Roman" w:hAnsi="Times New Roman" w:cs="Times New Roman"/>
          <w:sz w:val="28"/>
          <w:szCs w:val="28"/>
        </w:rPr>
        <w:t>на уровне 2016 года   (по 7,8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 увеличив   их в каждом году на сумму предполагаемой компенсации 1 процента налога на прибыль, центра</w:t>
      </w:r>
      <w:r w:rsidR="00A65B28" w:rsidRPr="005267E4">
        <w:rPr>
          <w:rFonts w:ascii="Times New Roman" w:hAnsi="Times New Roman" w:cs="Times New Roman"/>
          <w:sz w:val="28"/>
          <w:szCs w:val="28"/>
        </w:rPr>
        <w:t>лизуемого в федеральный бюджет</w:t>
      </w:r>
      <w:r w:rsidRPr="005267E4">
        <w:rPr>
          <w:rFonts w:ascii="Times New Roman" w:hAnsi="Times New Roman" w:cs="Times New Roman"/>
          <w:sz w:val="28"/>
          <w:szCs w:val="28"/>
        </w:rPr>
        <w:t xml:space="preserve">. </w:t>
      </w:r>
      <w:r w:rsidR="006F50E2" w:rsidRPr="005267E4">
        <w:rPr>
          <w:rFonts w:ascii="Times New Roman" w:hAnsi="Times New Roman" w:cs="Times New Roman"/>
          <w:sz w:val="28"/>
          <w:szCs w:val="28"/>
        </w:rPr>
        <w:t xml:space="preserve">Окончательные объемы дотаций, предусмотренные Архангельской области в федеральном бюджете, будут внесены на утверждение областного Собрания в 1 квартале 2017 года. </w:t>
      </w:r>
    </w:p>
    <w:p w:rsidR="00F02B43" w:rsidRPr="005267E4" w:rsidRDefault="00F02B43"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В проекте бюджета учтены распределенные суммы субсидий, субвенций</w:t>
      </w:r>
      <w:r w:rsidR="00C676BA" w:rsidRPr="005267E4">
        <w:rPr>
          <w:rFonts w:ascii="Times New Roman" w:hAnsi="Times New Roman" w:cs="Times New Roman"/>
          <w:sz w:val="28"/>
          <w:szCs w:val="28"/>
        </w:rPr>
        <w:t xml:space="preserve"> и иных межбюджетных трансфертов  в сумме 4,717 млрд. рублей.  В 2016 году по этим видам  финансовой помощи мы получаем 9,011 млрд. рублей.</w:t>
      </w:r>
    </w:p>
    <w:p w:rsidR="00C676BA" w:rsidRPr="005267E4" w:rsidRDefault="004471F7"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Идет </w:t>
      </w:r>
      <w:r w:rsidR="00C676BA" w:rsidRPr="005267E4">
        <w:rPr>
          <w:rFonts w:ascii="Times New Roman" w:hAnsi="Times New Roman" w:cs="Times New Roman"/>
          <w:sz w:val="28"/>
          <w:szCs w:val="28"/>
        </w:rPr>
        <w:t xml:space="preserve"> </w:t>
      </w:r>
      <w:r w:rsidR="00875E60" w:rsidRPr="005267E4">
        <w:rPr>
          <w:rFonts w:ascii="Times New Roman" w:hAnsi="Times New Roman" w:cs="Times New Roman"/>
          <w:sz w:val="28"/>
          <w:szCs w:val="28"/>
        </w:rPr>
        <w:t xml:space="preserve">существенное сокращение </w:t>
      </w:r>
      <w:r w:rsidR="00C676BA" w:rsidRPr="005267E4">
        <w:rPr>
          <w:rFonts w:ascii="Times New Roman" w:hAnsi="Times New Roman" w:cs="Times New Roman"/>
          <w:sz w:val="28"/>
          <w:szCs w:val="28"/>
        </w:rPr>
        <w:t>финансовой помощи, но</w:t>
      </w:r>
      <w:r w:rsidR="00875E60" w:rsidRPr="005267E4">
        <w:rPr>
          <w:rFonts w:ascii="Times New Roman" w:hAnsi="Times New Roman" w:cs="Times New Roman"/>
          <w:sz w:val="28"/>
          <w:szCs w:val="28"/>
        </w:rPr>
        <w:t xml:space="preserve"> надо также учитывать, что при утверждении федерального </w:t>
      </w:r>
      <w:r w:rsidR="00C676BA" w:rsidRPr="005267E4">
        <w:rPr>
          <w:rFonts w:ascii="Times New Roman" w:hAnsi="Times New Roman" w:cs="Times New Roman"/>
          <w:sz w:val="28"/>
          <w:szCs w:val="28"/>
        </w:rPr>
        <w:t xml:space="preserve"> бюджета </w:t>
      </w:r>
      <w:r w:rsidR="00875E60" w:rsidRPr="005267E4">
        <w:rPr>
          <w:rFonts w:ascii="Times New Roman" w:hAnsi="Times New Roman" w:cs="Times New Roman"/>
          <w:sz w:val="28"/>
          <w:szCs w:val="28"/>
        </w:rPr>
        <w:t>распределяются</w:t>
      </w:r>
      <w:r w:rsidR="00C676BA" w:rsidRPr="005267E4">
        <w:rPr>
          <w:rFonts w:ascii="Times New Roman" w:hAnsi="Times New Roman" w:cs="Times New Roman"/>
          <w:sz w:val="28"/>
          <w:szCs w:val="28"/>
        </w:rPr>
        <w:t xml:space="preserve"> не все </w:t>
      </w:r>
      <w:r w:rsidR="00875E60" w:rsidRPr="005267E4">
        <w:rPr>
          <w:rFonts w:ascii="Times New Roman" w:hAnsi="Times New Roman" w:cs="Times New Roman"/>
          <w:sz w:val="28"/>
          <w:szCs w:val="28"/>
        </w:rPr>
        <w:t>суммы межбюджетных трансфертов</w:t>
      </w:r>
      <w:r w:rsidR="00C676BA" w:rsidRPr="005267E4">
        <w:rPr>
          <w:rFonts w:ascii="Times New Roman" w:hAnsi="Times New Roman" w:cs="Times New Roman"/>
          <w:sz w:val="28"/>
          <w:szCs w:val="28"/>
        </w:rPr>
        <w:t xml:space="preserve">. Многие решения состоятся </w:t>
      </w:r>
      <w:r w:rsidR="00875E60" w:rsidRPr="005267E4">
        <w:rPr>
          <w:rFonts w:ascii="Times New Roman" w:hAnsi="Times New Roman" w:cs="Times New Roman"/>
          <w:sz w:val="28"/>
          <w:szCs w:val="28"/>
        </w:rPr>
        <w:t xml:space="preserve">уже </w:t>
      </w:r>
      <w:r w:rsidR="00C676BA" w:rsidRPr="005267E4">
        <w:rPr>
          <w:rFonts w:ascii="Times New Roman" w:hAnsi="Times New Roman" w:cs="Times New Roman"/>
          <w:sz w:val="28"/>
          <w:szCs w:val="28"/>
        </w:rPr>
        <w:t>в ходе исполнения федерального бюджета.</w:t>
      </w:r>
    </w:p>
    <w:p w:rsidR="00EC6B46" w:rsidRPr="005267E4" w:rsidRDefault="00EC6B46"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Общая сумма доходов областного бюджета на 2017 год сложилась в размере 59,2 млрд. рублей. </w:t>
      </w:r>
    </w:p>
    <w:p w:rsidR="00C676BA" w:rsidRPr="005267E4" w:rsidRDefault="00C676BA"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В ходе работы над бюджетом долго обсуждался вопрос о</w:t>
      </w:r>
      <w:r w:rsidR="00B00B0D" w:rsidRPr="005267E4">
        <w:rPr>
          <w:rFonts w:ascii="Times New Roman" w:hAnsi="Times New Roman" w:cs="Times New Roman"/>
          <w:sz w:val="28"/>
          <w:szCs w:val="28"/>
        </w:rPr>
        <w:t xml:space="preserve"> размере дефицита бюджета и </w:t>
      </w:r>
      <w:r w:rsidRPr="005267E4">
        <w:rPr>
          <w:rFonts w:ascii="Times New Roman" w:hAnsi="Times New Roman" w:cs="Times New Roman"/>
          <w:sz w:val="28"/>
          <w:szCs w:val="28"/>
        </w:rPr>
        <w:t xml:space="preserve">возможности использования коммерческих кредитов для </w:t>
      </w:r>
      <w:r w:rsidR="00B00B0D" w:rsidRPr="005267E4">
        <w:rPr>
          <w:rFonts w:ascii="Times New Roman" w:hAnsi="Times New Roman" w:cs="Times New Roman"/>
          <w:sz w:val="28"/>
          <w:szCs w:val="28"/>
        </w:rPr>
        <w:t>его покрытия.</w:t>
      </w:r>
    </w:p>
    <w:p w:rsidR="00292AF5" w:rsidRPr="005267E4" w:rsidRDefault="00292AF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За три года Архангельская область получила</w:t>
      </w:r>
      <w:r w:rsidR="00A65B28" w:rsidRPr="005267E4">
        <w:rPr>
          <w:rFonts w:ascii="Times New Roman" w:hAnsi="Times New Roman" w:cs="Times New Roman"/>
          <w:sz w:val="28"/>
          <w:szCs w:val="28"/>
        </w:rPr>
        <w:t xml:space="preserve"> </w:t>
      </w:r>
      <w:r w:rsidRPr="005267E4">
        <w:rPr>
          <w:rFonts w:ascii="Times New Roman" w:hAnsi="Times New Roman" w:cs="Times New Roman"/>
          <w:sz w:val="28"/>
          <w:szCs w:val="28"/>
        </w:rPr>
        <w:t>15 млрд.</w:t>
      </w:r>
      <w:r w:rsidR="00F315C2" w:rsidRPr="005267E4">
        <w:rPr>
          <w:rFonts w:ascii="Times New Roman" w:hAnsi="Times New Roman" w:cs="Times New Roman"/>
          <w:sz w:val="28"/>
          <w:szCs w:val="28"/>
        </w:rPr>
        <w:t xml:space="preserve"> </w:t>
      </w:r>
      <w:r w:rsidRPr="005267E4">
        <w:rPr>
          <w:rFonts w:ascii="Times New Roman" w:hAnsi="Times New Roman" w:cs="Times New Roman"/>
          <w:sz w:val="28"/>
          <w:szCs w:val="28"/>
        </w:rPr>
        <w:t>рублей бюджетных кредитов. Кредиты выдавались при условии жестких ограничений по дефициту и  по  государственному долгу.</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4</w:t>
      </w:r>
    </w:p>
    <w:p w:rsidR="00292AF5" w:rsidRPr="005267E4" w:rsidRDefault="00292AF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lastRenderedPageBreak/>
        <w:t>В связи с неисполнением плана по собственным доходам и источникам финансирования дефицита в текущем году мы были вынуждены в октябре внести изменения  в областной бюджет   и увеличить коммерческие кредиты на 4,0 млрд. рублей. Это сделано для исполнения социально-значимых  расходов  в текущем году.</w:t>
      </w:r>
    </w:p>
    <w:p w:rsidR="00292AF5" w:rsidRPr="005267E4" w:rsidRDefault="00292AF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В результате верхний предел государственного долга увеличился до 42 млрд. рублей (до 92 процентов), а объём коммерческих  кредитов – до 21 млрд. рублей (47 процентов).</w:t>
      </w:r>
    </w:p>
    <w:p w:rsidR="00B00B0D" w:rsidRPr="005267E4" w:rsidRDefault="00292AF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То есть на сегодня параметры государственного долга области превышают ограничения, установленные в соглашениях с Минфином России.</w:t>
      </w:r>
    </w:p>
    <w:p w:rsidR="00B00B0D" w:rsidRPr="005267E4" w:rsidRDefault="00292AF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По соглашениям уровень госдолга  </w:t>
      </w:r>
      <w:proofErr w:type="gramStart"/>
      <w:r w:rsidRPr="005267E4">
        <w:rPr>
          <w:rFonts w:ascii="Times New Roman" w:hAnsi="Times New Roman" w:cs="Times New Roman"/>
          <w:sz w:val="28"/>
          <w:szCs w:val="28"/>
        </w:rPr>
        <w:t>на конец</w:t>
      </w:r>
      <w:proofErr w:type="gramEnd"/>
      <w:r w:rsidRPr="005267E4">
        <w:rPr>
          <w:rFonts w:ascii="Times New Roman" w:hAnsi="Times New Roman" w:cs="Times New Roman"/>
          <w:sz w:val="28"/>
          <w:szCs w:val="28"/>
        </w:rPr>
        <w:t xml:space="preserve">  2016 года </w:t>
      </w:r>
      <w:r w:rsidR="0045685D" w:rsidRPr="005267E4">
        <w:rPr>
          <w:rFonts w:ascii="Times New Roman" w:hAnsi="Times New Roman" w:cs="Times New Roman"/>
          <w:sz w:val="28"/>
          <w:szCs w:val="28"/>
        </w:rPr>
        <w:t xml:space="preserve"> не должен превышать </w:t>
      </w:r>
      <w:r w:rsidRPr="005267E4">
        <w:rPr>
          <w:rFonts w:ascii="Times New Roman" w:hAnsi="Times New Roman" w:cs="Times New Roman"/>
          <w:sz w:val="28"/>
          <w:szCs w:val="28"/>
        </w:rPr>
        <w:t xml:space="preserve">79 процентов, у нас утверждено – </w:t>
      </w:r>
      <w:r w:rsidR="0045685D" w:rsidRPr="005267E4">
        <w:rPr>
          <w:rFonts w:ascii="Times New Roman" w:hAnsi="Times New Roman" w:cs="Times New Roman"/>
          <w:sz w:val="28"/>
          <w:szCs w:val="28"/>
        </w:rPr>
        <w:t xml:space="preserve"> </w:t>
      </w:r>
      <w:r w:rsidRPr="005267E4">
        <w:rPr>
          <w:rFonts w:ascii="Times New Roman" w:hAnsi="Times New Roman" w:cs="Times New Roman"/>
          <w:sz w:val="28"/>
          <w:szCs w:val="28"/>
        </w:rPr>
        <w:t xml:space="preserve">92 процента.        </w:t>
      </w:r>
    </w:p>
    <w:p w:rsidR="00292AF5" w:rsidRPr="005267E4" w:rsidRDefault="00292AF5" w:rsidP="00A65B28">
      <w:pPr>
        <w:spacing w:after="0" w:line="240" w:lineRule="auto"/>
        <w:ind w:firstLine="708"/>
        <w:jc w:val="both"/>
        <w:rPr>
          <w:rFonts w:ascii="Times New Roman" w:hAnsi="Times New Roman" w:cs="Times New Roman"/>
          <w:sz w:val="28"/>
          <w:szCs w:val="28"/>
        </w:rPr>
      </w:pPr>
      <w:r w:rsidRPr="005267E4">
        <w:rPr>
          <w:rFonts w:ascii="Times New Roman" w:hAnsi="Times New Roman" w:cs="Times New Roman"/>
          <w:sz w:val="28"/>
          <w:szCs w:val="28"/>
        </w:rPr>
        <w:t xml:space="preserve">Это обстоятельство  может повлечь  в следующем году единовременный возврат в федеральный бюджет 15,0 млрд. рублей бюджетных кредитов, выделенных Архангельской области, что составит треть прогнозируемых в  2017 году собственных доходов областного бюджета. </w:t>
      </w:r>
    </w:p>
    <w:p w:rsidR="00292AF5" w:rsidRPr="005267E4" w:rsidRDefault="00292AF5"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Однако</w:t>
      </w:r>
      <w:proofErr w:type="gramStart"/>
      <w:r w:rsidRPr="005267E4">
        <w:rPr>
          <w:rFonts w:ascii="Times New Roman" w:hAnsi="Times New Roman" w:cs="Times New Roman"/>
          <w:sz w:val="28"/>
          <w:szCs w:val="28"/>
        </w:rPr>
        <w:t>,</w:t>
      </w:r>
      <w:proofErr w:type="gramEnd"/>
      <w:r w:rsidRPr="005267E4">
        <w:rPr>
          <w:rFonts w:ascii="Times New Roman" w:hAnsi="Times New Roman" w:cs="Times New Roman"/>
          <w:sz w:val="28"/>
          <w:szCs w:val="28"/>
        </w:rPr>
        <w:t xml:space="preserve"> общие правила предоставления бюджетных кредитов утверждаются Правительством Российской Федерации, они являются более «комфортными» для регионов. Минфин России в соглашениях  с «субъектами» устанавливал гораздо более «жёсткие» ограничения.</w:t>
      </w:r>
    </w:p>
    <w:p w:rsidR="00C676BA" w:rsidRPr="005267E4" w:rsidRDefault="00C676BA"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Поэтому </w:t>
      </w:r>
      <w:r w:rsidR="00503778" w:rsidRPr="005267E4">
        <w:rPr>
          <w:rFonts w:ascii="Times New Roman" w:hAnsi="Times New Roman" w:cs="Times New Roman"/>
          <w:sz w:val="28"/>
          <w:szCs w:val="28"/>
        </w:rPr>
        <w:t>принято решение</w:t>
      </w:r>
      <w:r w:rsidRPr="005267E4">
        <w:rPr>
          <w:rFonts w:ascii="Times New Roman" w:hAnsi="Times New Roman" w:cs="Times New Roman"/>
          <w:sz w:val="28"/>
          <w:szCs w:val="28"/>
        </w:rPr>
        <w:t xml:space="preserve"> при формировании бюджета на 2017 год «вписаться» в условия Правительства России по ограничениям дефицита и государственного долга. </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5</w:t>
      </w:r>
    </w:p>
    <w:p w:rsidR="00C676BA" w:rsidRPr="005267E4" w:rsidRDefault="00C676BA"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«Правительственный» порядок  требует:</w:t>
      </w:r>
    </w:p>
    <w:p w:rsidR="00C676BA" w:rsidRPr="005267E4" w:rsidRDefault="00553531" w:rsidP="00A65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w:t>
      </w:r>
      <w:r w:rsidR="00C676BA" w:rsidRPr="005267E4">
        <w:rPr>
          <w:rFonts w:ascii="Times New Roman" w:hAnsi="Times New Roman" w:cs="Times New Roman"/>
          <w:sz w:val="28"/>
          <w:szCs w:val="28"/>
        </w:rPr>
        <w:t>увеличения  в 2017 году уровня общего госдолга,</w:t>
      </w:r>
    </w:p>
    <w:p w:rsidR="00C676BA" w:rsidRPr="005267E4" w:rsidRDefault="00C676BA"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w:t>
      </w:r>
      <w:r w:rsidR="00553531">
        <w:rPr>
          <w:rFonts w:ascii="Times New Roman" w:hAnsi="Times New Roman" w:cs="Times New Roman"/>
          <w:sz w:val="28"/>
          <w:szCs w:val="28"/>
        </w:rPr>
        <w:t xml:space="preserve">не </w:t>
      </w:r>
      <w:r w:rsidR="0045685D" w:rsidRPr="005267E4">
        <w:rPr>
          <w:rFonts w:ascii="Times New Roman" w:hAnsi="Times New Roman" w:cs="Times New Roman"/>
          <w:sz w:val="28"/>
          <w:szCs w:val="28"/>
        </w:rPr>
        <w:t xml:space="preserve">превышения </w:t>
      </w:r>
      <w:r w:rsidRPr="005267E4">
        <w:rPr>
          <w:rFonts w:ascii="Times New Roman" w:hAnsi="Times New Roman" w:cs="Times New Roman"/>
          <w:sz w:val="28"/>
          <w:szCs w:val="28"/>
        </w:rPr>
        <w:t xml:space="preserve"> </w:t>
      </w:r>
      <w:r w:rsidR="0045685D" w:rsidRPr="005267E4">
        <w:rPr>
          <w:rFonts w:ascii="Times New Roman" w:hAnsi="Times New Roman" w:cs="Times New Roman"/>
          <w:sz w:val="28"/>
          <w:szCs w:val="28"/>
        </w:rPr>
        <w:t>60-ти процентного уровня</w:t>
      </w:r>
      <w:r w:rsidRPr="005267E4">
        <w:rPr>
          <w:rFonts w:ascii="Times New Roman" w:hAnsi="Times New Roman" w:cs="Times New Roman"/>
          <w:sz w:val="28"/>
          <w:szCs w:val="28"/>
        </w:rPr>
        <w:t xml:space="preserve"> коммерческих кредитов  </w:t>
      </w:r>
      <w:proofErr w:type="gramStart"/>
      <w:r w:rsidRPr="005267E4">
        <w:rPr>
          <w:rFonts w:ascii="Times New Roman" w:hAnsi="Times New Roman" w:cs="Times New Roman"/>
          <w:sz w:val="28"/>
          <w:szCs w:val="28"/>
        </w:rPr>
        <w:t>на конец</w:t>
      </w:r>
      <w:proofErr w:type="gramEnd"/>
      <w:r w:rsidRPr="005267E4">
        <w:rPr>
          <w:rFonts w:ascii="Times New Roman" w:hAnsi="Times New Roman" w:cs="Times New Roman"/>
          <w:sz w:val="28"/>
          <w:szCs w:val="28"/>
        </w:rPr>
        <w:t xml:space="preserve"> 2017 года. </w:t>
      </w:r>
    </w:p>
    <w:p w:rsidR="00F315C2" w:rsidRPr="005267E4" w:rsidRDefault="00C676BA"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Тем самым, мы не можем планировать рост дефицита за счёт увеличения государственного долга. </w:t>
      </w:r>
    </w:p>
    <w:p w:rsidR="00C676BA" w:rsidRPr="005267E4" w:rsidRDefault="00C676BA"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Принято решение сформировать 5-процентный дефицит с  учетом прогноза </w:t>
      </w:r>
      <w:r w:rsidR="00B00B0D" w:rsidRPr="005267E4">
        <w:rPr>
          <w:rFonts w:ascii="Times New Roman" w:hAnsi="Times New Roman" w:cs="Times New Roman"/>
          <w:sz w:val="28"/>
          <w:szCs w:val="28"/>
        </w:rPr>
        <w:t xml:space="preserve">доходов от </w:t>
      </w:r>
      <w:r w:rsidRPr="005267E4">
        <w:rPr>
          <w:rFonts w:ascii="Times New Roman" w:hAnsi="Times New Roman" w:cs="Times New Roman"/>
          <w:sz w:val="28"/>
          <w:szCs w:val="28"/>
        </w:rPr>
        <w:t>приватизации областного имущества   (2,5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w:t>
      </w:r>
    </w:p>
    <w:p w:rsidR="00554C5E" w:rsidRPr="005267E4" w:rsidRDefault="00554C5E"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Н</w:t>
      </w:r>
      <w:r w:rsidR="00A65B28" w:rsidRPr="005267E4">
        <w:rPr>
          <w:rFonts w:ascii="Times New Roman" w:hAnsi="Times New Roman" w:cs="Times New Roman"/>
          <w:sz w:val="28"/>
          <w:szCs w:val="28"/>
        </w:rPr>
        <w:t>о</w:t>
      </w:r>
      <w:r w:rsidRPr="005267E4">
        <w:rPr>
          <w:rFonts w:ascii="Times New Roman" w:hAnsi="Times New Roman" w:cs="Times New Roman"/>
          <w:sz w:val="28"/>
          <w:szCs w:val="28"/>
        </w:rPr>
        <w:t xml:space="preserve"> это всё равно не позволит сохранить объём расходов на уровне текущего года. </w:t>
      </w:r>
    </w:p>
    <w:p w:rsidR="00554C5E"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6</w:t>
      </w:r>
    </w:p>
    <w:p w:rsidR="00554C5E" w:rsidRPr="005267E4" w:rsidRDefault="00554C5E"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Общий объем расходов областного бюджета на 2017 год определен в размере  61,7 млрд. рублей, что ниже плановых показателей текущего года и требует принятия мер по сокращению расходов.</w:t>
      </w:r>
    </w:p>
    <w:p w:rsidR="00DA08A4" w:rsidRPr="005267E4" w:rsidRDefault="00554C5E"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О</w:t>
      </w:r>
      <w:r w:rsidR="00DA08A4" w:rsidRPr="005267E4">
        <w:rPr>
          <w:rFonts w:ascii="Times New Roman" w:hAnsi="Times New Roman" w:cs="Times New Roman"/>
          <w:sz w:val="28"/>
          <w:szCs w:val="28"/>
        </w:rPr>
        <w:t>звучу основные подходы к планированию отдельных статей на 2017 год.</w:t>
      </w:r>
    </w:p>
    <w:p w:rsidR="00DA08A4" w:rsidRPr="005267E4" w:rsidRDefault="00554C5E" w:rsidP="00A65B28">
      <w:pPr>
        <w:spacing w:after="0" w:line="240" w:lineRule="auto"/>
        <w:ind w:firstLine="709"/>
        <w:contextualSpacing/>
        <w:jc w:val="both"/>
        <w:textAlignment w:val="baseline"/>
        <w:rPr>
          <w:rFonts w:ascii="Times New Roman" w:hAnsi="Times New Roman" w:cs="Times New Roman"/>
          <w:sz w:val="28"/>
          <w:szCs w:val="28"/>
        </w:rPr>
      </w:pPr>
      <w:r w:rsidRPr="005267E4">
        <w:rPr>
          <w:rFonts w:ascii="Times New Roman" w:hAnsi="Times New Roman" w:cs="Times New Roman"/>
          <w:sz w:val="28"/>
          <w:szCs w:val="28"/>
        </w:rPr>
        <w:lastRenderedPageBreak/>
        <w:t>Н</w:t>
      </w:r>
      <w:r w:rsidR="00DA08A4" w:rsidRPr="005267E4">
        <w:rPr>
          <w:rFonts w:ascii="Times New Roman" w:hAnsi="Times New Roman" w:cs="Times New Roman"/>
          <w:sz w:val="28"/>
          <w:szCs w:val="28"/>
        </w:rPr>
        <w:t xml:space="preserve">а уровне текущего года </w:t>
      </w:r>
      <w:r w:rsidRPr="005267E4">
        <w:rPr>
          <w:rFonts w:ascii="Times New Roman" w:hAnsi="Times New Roman" w:cs="Times New Roman"/>
          <w:sz w:val="28"/>
          <w:szCs w:val="28"/>
        </w:rPr>
        <w:t>сохранены</w:t>
      </w:r>
      <w:r w:rsidR="00DA08A4" w:rsidRPr="005267E4">
        <w:rPr>
          <w:rFonts w:ascii="Times New Roman" w:hAnsi="Times New Roman" w:cs="Times New Roman"/>
          <w:sz w:val="28"/>
          <w:szCs w:val="28"/>
        </w:rPr>
        <w:t xml:space="preserve"> фонды оплаты труда по категориям работников, оплата труда которых  связана с «майскими» указами. </w:t>
      </w:r>
    </w:p>
    <w:p w:rsidR="00DA08A4" w:rsidRPr="005267E4" w:rsidRDefault="00DA08A4" w:rsidP="00A65B28">
      <w:pPr>
        <w:tabs>
          <w:tab w:val="left" w:pos="1080"/>
        </w:tabs>
        <w:spacing w:after="0" w:line="240" w:lineRule="auto"/>
        <w:ind w:firstLine="709"/>
        <w:jc w:val="both"/>
        <w:rPr>
          <w:rFonts w:ascii="Times New Roman" w:hAnsi="Times New Roman" w:cs="Times New Roman"/>
          <w:i/>
          <w:sz w:val="28"/>
          <w:szCs w:val="28"/>
        </w:rPr>
      </w:pPr>
      <w:r w:rsidRPr="005267E4">
        <w:rPr>
          <w:rFonts w:ascii="Times New Roman" w:hAnsi="Times New Roman" w:cs="Times New Roman"/>
          <w:sz w:val="28"/>
          <w:szCs w:val="28"/>
        </w:rPr>
        <w:t xml:space="preserve">Фонды оплаты труда остальных категорий    работников </w:t>
      </w:r>
      <w:r w:rsidR="00554C5E" w:rsidRPr="005267E4">
        <w:rPr>
          <w:rFonts w:ascii="Times New Roman" w:hAnsi="Times New Roman" w:cs="Times New Roman"/>
          <w:sz w:val="28"/>
          <w:szCs w:val="28"/>
        </w:rPr>
        <w:t xml:space="preserve">и </w:t>
      </w:r>
      <w:r w:rsidRPr="005267E4">
        <w:rPr>
          <w:rFonts w:ascii="Times New Roman" w:hAnsi="Times New Roman" w:cs="Times New Roman"/>
          <w:sz w:val="28"/>
          <w:szCs w:val="28"/>
        </w:rPr>
        <w:t>органов исполнительной власти сокращены на 10 процентов.</w:t>
      </w:r>
      <w:r w:rsidRPr="005267E4">
        <w:rPr>
          <w:rFonts w:ascii="Times New Roman" w:hAnsi="Times New Roman" w:cs="Times New Roman"/>
          <w:i/>
          <w:sz w:val="28"/>
          <w:szCs w:val="28"/>
        </w:rPr>
        <w:t xml:space="preserve"> </w:t>
      </w:r>
    </w:p>
    <w:p w:rsidR="00DA08A4" w:rsidRPr="005267E4" w:rsidRDefault="00715303" w:rsidP="00A65B28">
      <w:pPr>
        <w:tabs>
          <w:tab w:val="left" w:pos="1080"/>
        </w:tabs>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Средства на выполнение </w:t>
      </w:r>
      <w:r w:rsidR="00DA08A4" w:rsidRPr="005267E4">
        <w:rPr>
          <w:rFonts w:ascii="Times New Roman" w:hAnsi="Times New Roman" w:cs="Times New Roman"/>
          <w:sz w:val="28"/>
          <w:szCs w:val="28"/>
        </w:rPr>
        <w:t>социальны</w:t>
      </w:r>
      <w:r w:rsidRPr="005267E4">
        <w:rPr>
          <w:rFonts w:ascii="Times New Roman" w:hAnsi="Times New Roman" w:cs="Times New Roman"/>
          <w:sz w:val="28"/>
          <w:szCs w:val="28"/>
        </w:rPr>
        <w:t>х</w:t>
      </w:r>
      <w:r w:rsidR="00DA08A4" w:rsidRPr="005267E4">
        <w:rPr>
          <w:rFonts w:ascii="Times New Roman" w:hAnsi="Times New Roman" w:cs="Times New Roman"/>
          <w:sz w:val="28"/>
          <w:szCs w:val="28"/>
        </w:rPr>
        <w:t xml:space="preserve"> обязатель</w:t>
      </w:r>
      <w:proofErr w:type="gramStart"/>
      <w:r w:rsidR="00DA08A4" w:rsidRPr="005267E4">
        <w:rPr>
          <w:rFonts w:ascii="Times New Roman" w:hAnsi="Times New Roman" w:cs="Times New Roman"/>
          <w:sz w:val="28"/>
          <w:szCs w:val="28"/>
        </w:rPr>
        <w:t>ств пр</w:t>
      </w:r>
      <w:proofErr w:type="gramEnd"/>
      <w:r w:rsidR="00DA08A4" w:rsidRPr="005267E4">
        <w:rPr>
          <w:rFonts w:ascii="Times New Roman" w:hAnsi="Times New Roman" w:cs="Times New Roman"/>
          <w:sz w:val="28"/>
          <w:szCs w:val="28"/>
        </w:rPr>
        <w:t>едусмотрены в полном объеме с учетом изменения численности получателей. Меры социальной поддержки населения</w:t>
      </w:r>
      <w:r w:rsidR="00DA08A4" w:rsidRPr="005267E4">
        <w:rPr>
          <w:rFonts w:ascii="Times New Roman" w:eastAsia="Calibri" w:hAnsi="Times New Roman" w:cs="Times New Roman"/>
          <w:sz w:val="28"/>
          <w:szCs w:val="28"/>
        </w:rPr>
        <w:t>, связанные с оплатой жилищно-коммунальных услуг, проиндексированы   на 5,7 процента</w:t>
      </w:r>
      <w:r w:rsidR="00DA08A4" w:rsidRPr="005267E4">
        <w:rPr>
          <w:rFonts w:ascii="Times New Roman" w:hAnsi="Times New Roman" w:cs="Times New Roman"/>
          <w:sz w:val="28"/>
          <w:szCs w:val="28"/>
        </w:rPr>
        <w:t xml:space="preserve">. </w:t>
      </w:r>
    </w:p>
    <w:p w:rsidR="002032A6" w:rsidRPr="005267E4" w:rsidRDefault="002032A6" w:rsidP="00A65B28">
      <w:pPr>
        <w:tabs>
          <w:tab w:val="left" w:pos="1080"/>
        </w:tabs>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Расходы н</w:t>
      </w:r>
      <w:r w:rsidRPr="005267E4">
        <w:rPr>
          <w:rFonts w:ascii="Times New Roman" w:eastAsia="Calibri" w:hAnsi="Times New Roman" w:cs="Times New Roman"/>
          <w:sz w:val="28"/>
          <w:szCs w:val="28"/>
        </w:rPr>
        <w:t>а уплату налогов предусмотрен</w:t>
      </w:r>
      <w:r w:rsidRPr="005267E4">
        <w:rPr>
          <w:rFonts w:ascii="Times New Roman" w:hAnsi="Times New Roman" w:cs="Times New Roman"/>
          <w:sz w:val="28"/>
          <w:szCs w:val="28"/>
        </w:rPr>
        <w:t>ы</w:t>
      </w:r>
      <w:r w:rsidRPr="005267E4">
        <w:rPr>
          <w:rFonts w:ascii="Times New Roman" w:eastAsia="Calibri" w:hAnsi="Times New Roman" w:cs="Times New Roman"/>
          <w:sz w:val="28"/>
          <w:szCs w:val="28"/>
        </w:rPr>
        <w:t xml:space="preserve"> с учетом изменения кадастровой стоимости земли и других факторов по данным главных распорядителей</w:t>
      </w:r>
      <w:r w:rsidRPr="005267E4">
        <w:rPr>
          <w:rFonts w:ascii="Times New Roman" w:hAnsi="Times New Roman" w:cs="Times New Roman"/>
          <w:sz w:val="28"/>
          <w:szCs w:val="28"/>
        </w:rPr>
        <w:t>.</w:t>
      </w:r>
    </w:p>
    <w:p w:rsidR="002032A6" w:rsidRPr="005267E4" w:rsidRDefault="002032A6" w:rsidP="00A65B28">
      <w:pPr>
        <w:tabs>
          <w:tab w:val="left" w:pos="1080"/>
        </w:tabs>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Остальные материальные затраты </w:t>
      </w:r>
      <w:r w:rsidR="0045685D" w:rsidRPr="005267E4">
        <w:rPr>
          <w:rFonts w:ascii="Times New Roman" w:hAnsi="Times New Roman" w:cs="Times New Roman"/>
          <w:sz w:val="28"/>
          <w:szCs w:val="28"/>
        </w:rPr>
        <w:t>подверглись сокращению</w:t>
      </w:r>
      <w:r w:rsidRPr="005267E4">
        <w:rPr>
          <w:rFonts w:ascii="Times New Roman" w:hAnsi="Times New Roman" w:cs="Times New Roman"/>
          <w:sz w:val="28"/>
          <w:szCs w:val="28"/>
        </w:rPr>
        <w:t>.</w:t>
      </w:r>
    </w:p>
    <w:p w:rsidR="00715303" w:rsidRPr="005267E4" w:rsidRDefault="00715303" w:rsidP="00A65B28">
      <w:pPr>
        <w:tabs>
          <w:tab w:val="left" w:pos="1080"/>
        </w:tabs>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слайде приведены сопоставления расходов </w:t>
      </w:r>
      <w:r w:rsidR="002032A6" w:rsidRPr="005267E4">
        <w:rPr>
          <w:rFonts w:ascii="Times New Roman" w:hAnsi="Times New Roman" w:cs="Times New Roman"/>
          <w:sz w:val="28"/>
          <w:szCs w:val="28"/>
        </w:rPr>
        <w:t>по отраслям социальной сферы.</w:t>
      </w:r>
    </w:p>
    <w:p w:rsidR="00A65B28" w:rsidRPr="005267E4" w:rsidRDefault="00A65B28" w:rsidP="00A65B28">
      <w:pPr>
        <w:tabs>
          <w:tab w:val="left" w:pos="1080"/>
        </w:tabs>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7</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уровне текущего года сохранены расходы на </w:t>
      </w:r>
      <w:proofErr w:type="gramStart"/>
      <w:r w:rsidRPr="005267E4">
        <w:rPr>
          <w:rFonts w:ascii="Times New Roman" w:hAnsi="Times New Roman" w:cs="Times New Roman"/>
          <w:sz w:val="28"/>
          <w:szCs w:val="28"/>
        </w:rPr>
        <w:t>оздоровительную</w:t>
      </w:r>
      <w:proofErr w:type="gramEnd"/>
      <w:r w:rsidRPr="005267E4">
        <w:rPr>
          <w:rFonts w:ascii="Times New Roman" w:hAnsi="Times New Roman" w:cs="Times New Roman"/>
          <w:sz w:val="28"/>
          <w:szCs w:val="28"/>
        </w:rPr>
        <w:t xml:space="preserve"> кампании детей (345 млн. рублей).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Субвенция на  образование (самое затратное государственное полномочие!) увеличена почти</w:t>
      </w:r>
      <w:r w:rsidR="00A65B28" w:rsidRPr="005267E4">
        <w:rPr>
          <w:rFonts w:ascii="Times New Roman" w:hAnsi="Times New Roman" w:cs="Times New Roman"/>
          <w:sz w:val="28"/>
          <w:szCs w:val="28"/>
        </w:rPr>
        <w:t xml:space="preserve"> на 157 млн</w:t>
      </w:r>
      <w:proofErr w:type="gramStart"/>
      <w:r w:rsidR="00A65B28" w:rsidRPr="005267E4">
        <w:rPr>
          <w:rFonts w:ascii="Times New Roman" w:hAnsi="Times New Roman" w:cs="Times New Roman"/>
          <w:sz w:val="28"/>
          <w:szCs w:val="28"/>
        </w:rPr>
        <w:t>.р</w:t>
      </w:r>
      <w:proofErr w:type="gramEnd"/>
      <w:r w:rsidR="00A65B28" w:rsidRPr="005267E4">
        <w:rPr>
          <w:rFonts w:ascii="Times New Roman" w:hAnsi="Times New Roman" w:cs="Times New Roman"/>
          <w:sz w:val="28"/>
          <w:szCs w:val="28"/>
        </w:rPr>
        <w:t>ублей.</w:t>
      </w:r>
      <w:r w:rsidRPr="005267E4">
        <w:rPr>
          <w:rFonts w:ascii="Times New Roman" w:hAnsi="Times New Roman" w:cs="Times New Roman"/>
          <w:sz w:val="28"/>
          <w:szCs w:val="28"/>
        </w:rPr>
        <w:t xml:space="preserve">  Расходы на заработную плату, учебники, средства обучения и переподготовку педагогических кадров предусмотрены исходя из сохранения уровня 2016 года и с учетом роста контингента воспитанников и обучающихся.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Платежи на обязательное медицинское страхование неработающего населения предусмотрены в полном объеме с учетом изменения численности </w:t>
      </w:r>
      <w:proofErr w:type="gramStart"/>
      <w:r w:rsidRPr="005267E4">
        <w:rPr>
          <w:rFonts w:ascii="Times New Roman" w:hAnsi="Times New Roman" w:cs="Times New Roman"/>
          <w:sz w:val="28"/>
          <w:szCs w:val="28"/>
        </w:rPr>
        <w:t>застрахованных</w:t>
      </w:r>
      <w:proofErr w:type="gramEnd"/>
      <w:r w:rsidR="0045685D" w:rsidRPr="005267E4">
        <w:rPr>
          <w:rFonts w:ascii="Times New Roman" w:hAnsi="Times New Roman" w:cs="Times New Roman"/>
          <w:sz w:val="28"/>
          <w:szCs w:val="28"/>
        </w:rPr>
        <w:t>.</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Расходы на обеспечение лекарственными препаратами, медицинскими изделиями и специализированными продуктами лечебного питания сохранены на уровне 2016 года. 40 млн. рублей предусмотрено на приобретение </w:t>
      </w:r>
      <w:proofErr w:type="spellStart"/>
      <w:r w:rsidRPr="005267E4">
        <w:rPr>
          <w:rFonts w:ascii="Times New Roman" w:hAnsi="Times New Roman" w:cs="Times New Roman"/>
          <w:sz w:val="28"/>
          <w:szCs w:val="28"/>
        </w:rPr>
        <w:t>ангиографа</w:t>
      </w:r>
      <w:proofErr w:type="spellEnd"/>
      <w:r w:rsidRPr="005267E4">
        <w:rPr>
          <w:rFonts w:ascii="Times New Roman" w:hAnsi="Times New Roman" w:cs="Times New Roman"/>
          <w:sz w:val="28"/>
          <w:szCs w:val="28"/>
        </w:rPr>
        <w:t xml:space="preserve"> для</w:t>
      </w:r>
      <w:proofErr w:type="gramStart"/>
      <w:r w:rsidRPr="005267E4">
        <w:rPr>
          <w:rFonts w:ascii="Times New Roman" w:hAnsi="Times New Roman" w:cs="Times New Roman"/>
          <w:sz w:val="28"/>
          <w:szCs w:val="28"/>
        </w:rPr>
        <w:t xml:space="preserve"> П</w:t>
      </w:r>
      <w:proofErr w:type="gramEnd"/>
      <w:r w:rsidRPr="005267E4">
        <w:rPr>
          <w:rFonts w:ascii="Times New Roman" w:hAnsi="Times New Roman" w:cs="Times New Roman"/>
          <w:sz w:val="28"/>
          <w:szCs w:val="28"/>
        </w:rPr>
        <w:t>ервой городской больницы.</w:t>
      </w:r>
    </w:p>
    <w:p w:rsidR="002032A6" w:rsidRPr="005267E4" w:rsidRDefault="002032A6"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w:t>
      </w:r>
      <w:r w:rsidR="006F50E2" w:rsidRPr="005267E4">
        <w:rPr>
          <w:rFonts w:ascii="Times New Roman" w:hAnsi="Times New Roman" w:cs="Times New Roman"/>
          <w:sz w:val="28"/>
          <w:szCs w:val="28"/>
        </w:rPr>
        <w:t xml:space="preserve">следующем </w:t>
      </w:r>
      <w:r w:rsidRPr="005267E4">
        <w:rPr>
          <w:rFonts w:ascii="Times New Roman" w:hAnsi="Times New Roman" w:cs="Times New Roman"/>
          <w:sz w:val="28"/>
          <w:szCs w:val="28"/>
        </w:rPr>
        <w:t xml:space="preserve">слайде представлены расходы на государственную поддержку </w:t>
      </w:r>
      <w:r w:rsidR="00917B33" w:rsidRPr="005267E4">
        <w:rPr>
          <w:rFonts w:ascii="Times New Roman" w:hAnsi="Times New Roman" w:cs="Times New Roman"/>
          <w:sz w:val="28"/>
          <w:szCs w:val="28"/>
        </w:rPr>
        <w:t xml:space="preserve">отдельных </w:t>
      </w:r>
      <w:r w:rsidRPr="005267E4">
        <w:rPr>
          <w:rFonts w:ascii="Times New Roman" w:hAnsi="Times New Roman" w:cs="Times New Roman"/>
          <w:sz w:val="28"/>
          <w:szCs w:val="28"/>
        </w:rPr>
        <w:t>отраслей производственной сферы, сельского хозяйства.</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8</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реализацию госпрограммы развития сельского хозяйства  всего запланировано в 2017 году </w:t>
      </w:r>
      <w:r w:rsidR="00AD58A0" w:rsidRPr="005267E4">
        <w:rPr>
          <w:rFonts w:ascii="Times New Roman" w:hAnsi="Times New Roman" w:cs="Times New Roman"/>
          <w:sz w:val="28"/>
          <w:szCs w:val="28"/>
        </w:rPr>
        <w:t>818</w:t>
      </w:r>
      <w:r w:rsidRPr="005267E4">
        <w:rPr>
          <w:rFonts w:ascii="Times New Roman" w:hAnsi="Times New Roman" w:cs="Times New Roman"/>
          <w:sz w:val="28"/>
          <w:szCs w:val="28"/>
        </w:rPr>
        <w:t xml:space="preserve"> млн. рублей, в том числе </w:t>
      </w:r>
      <w:r w:rsidR="00917B33" w:rsidRPr="005267E4">
        <w:rPr>
          <w:rFonts w:ascii="Times New Roman" w:hAnsi="Times New Roman" w:cs="Times New Roman"/>
          <w:sz w:val="28"/>
          <w:szCs w:val="28"/>
        </w:rPr>
        <w:t>за счет областных средств – 587 млн</w:t>
      </w:r>
      <w:proofErr w:type="gramStart"/>
      <w:r w:rsidR="00917B33" w:rsidRPr="005267E4">
        <w:rPr>
          <w:rFonts w:ascii="Times New Roman" w:hAnsi="Times New Roman" w:cs="Times New Roman"/>
          <w:sz w:val="28"/>
          <w:szCs w:val="28"/>
        </w:rPr>
        <w:t>.р</w:t>
      </w:r>
      <w:proofErr w:type="gramEnd"/>
      <w:r w:rsidR="00917B33" w:rsidRPr="005267E4">
        <w:rPr>
          <w:rFonts w:ascii="Times New Roman" w:hAnsi="Times New Roman" w:cs="Times New Roman"/>
          <w:sz w:val="28"/>
          <w:szCs w:val="28"/>
        </w:rPr>
        <w:t xml:space="preserve">ублей (85 % к уровню 2016 года), </w:t>
      </w:r>
      <w:r w:rsidRPr="005267E4">
        <w:rPr>
          <w:rFonts w:ascii="Times New Roman" w:hAnsi="Times New Roman" w:cs="Times New Roman"/>
          <w:sz w:val="28"/>
          <w:szCs w:val="28"/>
        </w:rPr>
        <w:t>за счет средств, распределенных в проекте федерального бюджета – 231 млн. рублей (43 % к уровню 2016 года)</w:t>
      </w:r>
      <w:r w:rsidR="00917B33" w:rsidRPr="005267E4">
        <w:rPr>
          <w:rFonts w:ascii="Times New Roman" w:hAnsi="Times New Roman" w:cs="Times New Roman"/>
          <w:sz w:val="28"/>
          <w:szCs w:val="28"/>
        </w:rPr>
        <w:t>.</w:t>
      </w:r>
      <w:r w:rsidRPr="005267E4">
        <w:rPr>
          <w:rFonts w:ascii="Times New Roman" w:hAnsi="Times New Roman" w:cs="Times New Roman"/>
          <w:sz w:val="28"/>
          <w:szCs w:val="28"/>
        </w:rPr>
        <w:t xml:space="preserve">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компенсацию тарифов организаций коммунального комплекса </w:t>
      </w:r>
      <w:r w:rsidR="00A65B28" w:rsidRPr="005267E4">
        <w:rPr>
          <w:rFonts w:ascii="Times New Roman" w:hAnsi="Times New Roman" w:cs="Times New Roman"/>
          <w:sz w:val="28"/>
          <w:szCs w:val="28"/>
        </w:rPr>
        <w:t xml:space="preserve">предусмотрено </w:t>
      </w:r>
      <w:r w:rsidRPr="005267E4">
        <w:rPr>
          <w:rFonts w:ascii="Times New Roman" w:hAnsi="Times New Roman" w:cs="Times New Roman"/>
          <w:sz w:val="28"/>
          <w:szCs w:val="28"/>
        </w:rPr>
        <w:t>2,9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w:t>
      </w:r>
      <w:r w:rsidR="00A65B28" w:rsidRPr="005267E4">
        <w:rPr>
          <w:rFonts w:ascii="Times New Roman" w:hAnsi="Times New Roman" w:cs="Times New Roman"/>
          <w:sz w:val="28"/>
          <w:szCs w:val="28"/>
        </w:rPr>
        <w:t>.</w:t>
      </w:r>
      <w:r w:rsidRPr="005267E4">
        <w:rPr>
          <w:rFonts w:ascii="Times New Roman" w:hAnsi="Times New Roman" w:cs="Times New Roman"/>
          <w:sz w:val="28"/>
          <w:szCs w:val="28"/>
        </w:rPr>
        <w:t xml:space="preserve"> После окончания тарифной кампании будет определена достаточность указанного объёма средств.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возмещение убытков от регулирования тарифов на транспорте предусмотрено 322 млн. рублей.  Субсидии организациям воздушного </w:t>
      </w:r>
      <w:r w:rsidRPr="005267E4">
        <w:rPr>
          <w:rFonts w:ascii="Times New Roman" w:hAnsi="Times New Roman" w:cs="Times New Roman"/>
          <w:sz w:val="28"/>
          <w:szCs w:val="28"/>
        </w:rPr>
        <w:lastRenderedPageBreak/>
        <w:t xml:space="preserve">транспорта предусмотрены на уровне 2016 года, организациям водного транспорта – по расчетам агентства по тарифам, организациям железнодорожного транспорта </w:t>
      </w:r>
      <w:r w:rsidR="005A573B" w:rsidRPr="005267E4">
        <w:rPr>
          <w:rFonts w:ascii="Times New Roman" w:hAnsi="Times New Roman" w:cs="Times New Roman"/>
          <w:sz w:val="28"/>
          <w:szCs w:val="28"/>
        </w:rPr>
        <w:t xml:space="preserve">– </w:t>
      </w:r>
      <w:r w:rsidRPr="005267E4">
        <w:rPr>
          <w:rFonts w:ascii="Times New Roman" w:hAnsi="Times New Roman" w:cs="Times New Roman"/>
          <w:sz w:val="28"/>
          <w:szCs w:val="28"/>
        </w:rPr>
        <w:t>исходя из условия заключения контракта на 5 месяцев.</w:t>
      </w:r>
    </w:p>
    <w:p w:rsidR="00917B33"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Дорожный фонд на «семнадцатый» год сформирован   в сумме почти 4,4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 xml:space="preserve">ублей. </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9</w:t>
      </w:r>
    </w:p>
    <w:p w:rsidR="00A65B28"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В этом году расходы за счёт прошлогодних поступлений были увеличены на 570 миллионов, поэтому расходы по собственным источникам ниже уровня текущего года. Федеральные средства не распределены. Капитальные вложения в объекты дорожного хозяйства составят 2</w:t>
      </w:r>
      <w:r w:rsidR="00D16341" w:rsidRPr="005267E4">
        <w:rPr>
          <w:rFonts w:ascii="Times New Roman" w:hAnsi="Times New Roman" w:cs="Times New Roman"/>
          <w:sz w:val="28"/>
          <w:szCs w:val="28"/>
        </w:rPr>
        <w:t>4</w:t>
      </w:r>
      <w:r w:rsidRPr="005267E4">
        <w:rPr>
          <w:rFonts w:ascii="Times New Roman" w:hAnsi="Times New Roman" w:cs="Times New Roman"/>
          <w:sz w:val="28"/>
          <w:szCs w:val="28"/>
        </w:rPr>
        <w:t>9 млн.</w:t>
      </w:r>
      <w:r w:rsidR="005A573B" w:rsidRPr="005267E4">
        <w:rPr>
          <w:rFonts w:ascii="Times New Roman" w:hAnsi="Times New Roman" w:cs="Times New Roman"/>
          <w:sz w:val="28"/>
          <w:szCs w:val="28"/>
        </w:rPr>
        <w:t xml:space="preserve"> </w:t>
      </w:r>
      <w:r w:rsidRPr="005267E4">
        <w:rPr>
          <w:rFonts w:ascii="Times New Roman" w:hAnsi="Times New Roman" w:cs="Times New Roman"/>
          <w:sz w:val="28"/>
          <w:szCs w:val="28"/>
        </w:rPr>
        <w:t xml:space="preserve">рублей. </w:t>
      </w:r>
    </w:p>
    <w:p w:rsidR="00DA08A4" w:rsidRPr="005267E4" w:rsidRDefault="006F50E2"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Как</w:t>
      </w:r>
      <w:r w:rsidR="002A2AED" w:rsidRPr="005267E4">
        <w:rPr>
          <w:rFonts w:ascii="Times New Roman" w:hAnsi="Times New Roman" w:cs="Times New Roman"/>
          <w:sz w:val="28"/>
          <w:szCs w:val="28"/>
        </w:rPr>
        <w:t xml:space="preserve"> уже</w:t>
      </w:r>
      <w:r w:rsidRPr="005267E4">
        <w:rPr>
          <w:rFonts w:ascii="Times New Roman" w:hAnsi="Times New Roman" w:cs="Times New Roman"/>
          <w:sz w:val="28"/>
          <w:szCs w:val="28"/>
        </w:rPr>
        <w:t xml:space="preserve"> было отмечено, </w:t>
      </w:r>
      <w:r w:rsidR="002A2AED" w:rsidRPr="005267E4">
        <w:rPr>
          <w:rFonts w:ascii="Times New Roman" w:hAnsi="Times New Roman" w:cs="Times New Roman"/>
          <w:sz w:val="28"/>
          <w:szCs w:val="28"/>
        </w:rPr>
        <w:t xml:space="preserve">в начале следующего года </w:t>
      </w:r>
      <w:r w:rsidRPr="005267E4">
        <w:rPr>
          <w:rFonts w:ascii="Times New Roman" w:hAnsi="Times New Roman" w:cs="Times New Roman"/>
          <w:sz w:val="28"/>
          <w:szCs w:val="28"/>
        </w:rPr>
        <w:t xml:space="preserve">расходы дорожного фонда могут </w:t>
      </w:r>
      <w:r w:rsidR="002A2AED" w:rsidRPr="005267E4">
        <w:rPr>
          <w:rFonts w:ascii="Times New Roman" w:hAnsi="Times New Roman" w:cs="Times New Roman"/>
          <w:sz w:val="28"/>
          <w:szCs w:val="28"/>
        </w:rPr>
        <w:t>быть откорректированы с учетом поступлений акцизов на нефтепродукты и целевых межбюджетных трансфертов из федерального бюджета.</w:t>
      </w:r>
    </w:p>
    <w:p w:rsidR="00A65B28" w:rsidRPr="005267E4" w:rsidRDefault="002A2AED"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В 2017 году н</w:t>
      </w:r>
      <w:r w:rsidR="00DA08A4" w:rsidRPr="005267E4">
        <w:rPr>
          <w:rFonts w:ascii="Times New Roman" w:hAnsi="Times New Roman" w:cs="Times New Roman"/>
          <w:sz w:val="28"/>
          <w:szCs w:val="28"/>
        </w:rPr>
        <w:t xml:space="preserve">а «нецелевую» финансовую поддержку муниципальных образований </w:t>
      </w:r>
      <w:r w:rsidRPr="005267E4">
        <w:rPr>
          <w:rFonts w:ascii="Times New Roman" w:hAnsi="Times New Roman" w:cs="Times New Roman"/>
          <w:sz w:val="28"/>
          <w:szCs w:val="28"/>
        </w:rPr>
        <w:t xml:space="preserve">запланировано </w:t>
      </w:r>
      <w:r w:rsidR="00DA08A4" w:rsidRPr="005267E4">
        <w:rPr>
          <w:rFonts w:ascii="Times New Roman" w:hAnsi="Times New Roman" w:cs="Times New Roman"/>
          <w:sz w:val="28"/>
          <w:szCs w:val="28"/>
        </w:rPr>
        <w:t>выдел</w:t>
      </w:r>
      <w:r w:rsidRPr="005267E4">
        <w:rPr>
          <w:rFonts w:ascii="Times New Roman" w:hAnsi="Times New Roman" w:cs="Times New Roman"/>
          <w:sz w:val="28"/>
          <w:szCs w:val="28"/>
        </w:rPr>
        <w:t>ить</w:t>
      </w:r>
      <w:r w:rsidR="00DA08A4" w:rsidRPr="005267E4">
        <w:rPr>
          <w:rFonts w:ascii="Times New Roman" w:hAnsi="Times New Roman" w:cs="Times New Roman"/>
          <w:sz w:val="28"/>
          <w:szCs w:val="28"/>
        </w:rPr>
        <w:t xml:space="preserve"> 3,1  млрд. рублей</w:t>
      </w:r>
      <w:r w:rsidR="00A65B28" w:rsidRPr="005267E4">
        <w:rPr>
          <w:rFonts w:ascii="Times New Roman" w:hAnsi="Times New Roman" w:cs="Times New Roman"/>
          <w:sz w:val="28"/>
          <w:szCs w:val="28"/>
        </w:rPr>
        <w:t>.</w:t>
      </w:r>
    </w:p>
    <w:p w:rsidR="00917B33"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10</w:t>
      </w:r>
      <w:r w:rsidR="00DA08A4" w:rsidRPr="005267E4">
        <w:rPr>
          <w:rFonts w:ascii="Times New Roman" w:hAnsi="Times New Roman" w:cs="Times New Roman"/>
          <w:sz w:val="28"/>
          <w:szCs w:val="28"/>
        </w:rPr>
        <w:t xml:space="preserve">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Дотации на выравнивание бюджетной обеспеченности определены по методикам, установленным областным законом.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В расчет субсидии на </w:t>
      </w:r>
      <w:proofErr w:type="spellStart"/>
      <w:r w:rsidRPr="005267E4">
        <w:rPr>
          <w:rFonts w:ascii="Times New Roman" w:hAnsi="Times New Roman" w:cs="Times New Roman"/>
          <w:sz w:val="28"/>
          <w:szCs w:val="28"/>
        </w:rPr>
        <w:t>софинансирование</w:t>
      </w:r>
      <w:proofErr w:type="spellEnd"/>
      <w:r w:rsidRPr="005267E4">
        <w:rPr>
          <w:rFonts w:ascii="Times New Roman" w:hAnsi="Times New Roman" w:cs="Times New Roman"/>
          <w:sz w:val="28"/>
          <w:szCs w:val="28"/>
        </w:rPr>
        <w:t xml:space="preserve"> вопросов местного значения включены дополнительные расходы на уплату налога на имущество новых образовательных организаций. При этом муниципальным образованиям дано задание на консолидацию бюджетных средств –  5 процентов от собственных доходов бюджета.</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Областную инвестиционную программу</w:t>
      </w:r>
      <w:r w:rsidR="00A65B28" w:rsidRPr="005267E4">
        <w:rPr>
          <w:rFonts w:ascii="Times New Roman" w:hAnsi="Times New Roman" w:cs="Times New Roman"/>
          <w:sz w:val="28"/>
          <w:szCs w:val="28"/>
        </w:rPr>
        <w:t xml:space="preserve"> </w:t>
      </w:r>
      <w:r w:rsidRPr="005267E4">
        <w:rPr>
          <w:rFonts w:ascii="Times New Roman" w:hAnsi="Times New Roman" w:cs="Times New Roman"/>
          <w:sz w:val="28"/>
          <w:szCs w:val="28"/>
        </w:rPr>
        <w:t>(с расходами дорожного фонда) удалось сформировать в объеме</w:t>
      </w:r>
      <w:r w:rsidR="001044CC" w:rsidRPr="005267E4">
        <w:rPr>
          <w:rFonts w:ascii="Times New Roman" w:hAnsi="Times New Roman" w:cs="Times New Roman"/>
          <w:sz w:val="28"/>
          <w:szCs w:val="28"/>
        </w:rPr>
        <w:t xml:space="preserve"> 1 млрд.54</w:t>
      </w:r>
      <w:r w:rsidRPr="005267E4">
        <w:rPr>
          <w:rFonts w:ascii="Times New Roman" w:hAnsi="Times New Roman" w:cs="Times New Roman"/>
          <w:sz w:val="28"/>
          <w:szCs w:val="28"/>
        </w:rPr>
        <w:t>8  млн.  рублей.</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11</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Б</w:t>
      </w:r>
      <w:r w:rsidR="005267E4" w:rsidRPr="005267E4">
        <w:rPr>
          <w:rFonts w:ascii="Times New Roman" w:hAnsi="Times New Roman" w:cs="Times New Roman"/>
          <w:i/>
          <w:sz w:val="28"/>
          <w:szCs w:val="28"/>
        </w:rPr>
        <w:t>о</w:t>
      </w:r>
      <w:r w:rsidRPr="005267E4">
        <w:rPr>
          <w:rFonts w:ascii="Times New Roman" w:hAnsi="Times New Roman" w:cs="Times New Roman"/>
          <w:sz w:val="28"/>
          <w:szCs w:val="28"/>
        </w:rPr>
        <w:t>льшая часть средств (721 млн</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 направляется  на переселение  из аварийного жилого фонда и объекты коммунально-инженерной инфраструктуры. В этой сумме на объекты Соловецкого архипелага выделено 75 млн</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продолжение строительства перинатального центра  предусмотрено 198 миллионов, и на театр кукол –  39 миллионов. Инвестиции в три объекта образования составят   157 миллионов (школы в Красноборске и в </w:t>
      </w:r>
      <w:proofErr w:type="spellStart"/>
      <w:r w:rsidRPr="005267E4">
        <w:rPr>
          <w:rFonts w:ascii="Times New Roman" w:hAnsi="Times New Roman" w:cs="Times New Roman"/>
          <w:sz w:val="28"/>
          <w:szCs w:val="28"/>
        </w:rPr>
        <w:t>Ерцево</w:t>
      </w:r>
      <w:proofErr w:type="spellEnd"/>
      <w:r w:rsidRPr="005267E4">
        <w:rPr>
          <w:rFonts w:ascii="Times New Roman" w:hAnsi="Times New Roman" w:cs="Times New Roman"/>
          <w:sz w:val="28"/>
          <w:szCs w:val="28"/>
        </w:rPr>
        <w:t xml:space="preserve">, детский сад в </w:t>
      </w:r>
      <w:proofErr w:type="spellStart"/>
      <w:r w:rsidRPr="005267E4">
        <w:rPr>
          <w:rFonts w:ascii="Times New Roman" w:hAnsi="Times New Roman" w:cs="Times New Roman"/>
          <w:sz w:val="28"/>
          <w:szCs w:val="28"/>
        </w:rPr>
        <w:t>Турдеево</w:t>
      </w:r>
      <w:proofErr w:type="spellEnd"/>
      <w:r w:rsidRPr="005267E4">
        <w:rPr>
          <w:rFonts w:ascii="Times New Roman" w:hAnsi="Times New Roman" w:cs="Times New Roman"/>
          <w:sz w:val="28"/>
          <w:szCs w:val="28"/>
        </w:rPr>
        <w:t xml:space="preserve">).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На приобретение пассажирских судов для обеспечения перевозок на переправах города Архангельска предусмотрено 150,0 млн. рублей.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К сожалению, общие параметры бюджета </w:t>
      </w:r>
      <w:r w:rsidR="00A65B28" w:rsidRPr="005267E4">
        <w:rPr>
          <w:rFonts w:ascii="Times New Roman" w:hAnsi="Times New Roman" w:cs="Times New Roman"/>
          <w:sz w:val="28"/>
          <w:szCs w:val="28"/>
        </w:rPr>
        <w:t>не</w:t>
      </w:r>
      <w:r w:rsidRPr="005267E4">
        <w:rPr>
          <w:rFonts w:ascii="Times New Roman" w:hAnsi="Times New Roman" w:cs="Times New Roman"/>
          <w:sz w:val="28"/>
          <w:szCs w:val="28"/>
        </w:rPr>
        <w:t xml:space="preserve"> позволили заложить в расходах все заявки уполномоченных органов власти…. </w:t>
      </w:r>
    </w:p>
    <w:p w:rsidR="00A65B28"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12</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На слайде приведены основные характеристики проекта областного бюджета на 2017 год и плановый период.</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lastRenderedPageBreak/>
        <w:t>Доходы «семнадцатого» года с учётом федеральных средств спрогнозированы в объёме 59,2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ублей,</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Расходы за счёт всех источников составят 61,7 млрд</w:t>
      </w:r>
      <w:proofErr w:type="gramStart"/>
      <w:r w:rsidRPr="005267E4">
        <w:rPr>
          <w:rFonts w:ascii="Times New Roman" w:hAnsi="Times New Roman" w:cs="Times New Roman"/>
          <w:sz w:val="28"/>
          <w:szCs w:val="28"/>
        </w:rPr>
        <w:t>.р</w:t>
      </w:r>
      <w:proofErr w:type="gramEnd"/>
      <w:r w:rsidRPr="005267E4">
        <w:rPr>
          <w:rFonts w:ascii="Times New Roman" w:hAnsi="Times New Roman" w:cs="Times New Roman"/>
          <w:sz w:val="28"/>
          <w:szCs w:val="28"/>
        </w:rPr>
        <w:t xml:space="preserve">ублей. Снижение показателя за счёт целевых поступлений обусловлено тем, что в текущем году область получила существенные средства на дорожное хозяйство и ряд других трансфертов, а федеральные субсидии по следующему году будут распределены в первом квартале.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color w:val="000000" w:themeColor="text1"/>
          <w:sz w:val="28"/>
          <w:szCs w:val="28"/>
        </w:rPr>
        <w:t>Дефицит</w:t>
      </w:r>
      <w:r w:rsidRPr="005267E4">
        <w:rPr>
          <w:rFonts w:ascii="Times New Roman" w:hAnsi="Times New Roman" w:cs="Times New Roman"/>
          <w:sz w:val="28"/>
          <w:szCs w:val="28"/>
        </w:rPr>
        <w:t xml:space="preserve"> при этих параметрах составит 2,5 млрд.рублей (5,4 процента), и будет, в основном, покрываться  за счёт поступлений от приватизации областного имущества (коммерческие кредиты идут только на погашение бюджетных</w:t>
      </w:r>
      <w:r w:rsidR="001044CC" w:rsidRPr="005267E4">
        <w:rPr>
          <w:rFonts w:ascii="Times New Roman" w:hAnsi="Times New Roman" w:cs="Times New Roman"/>
          <w:sz w:val="28"/>
          <w:szCs w:val="28"/>
        </w:rPr>
        <w:t xml:space="preserve"> и рефинансирование коммерческого долга</w:t>
      </w:r>
      <w:r w:rsidRPr="005267E4">
        <w:rPr>
          <w:rFonts w:ascii="Times New Roman" w:hAnsi="Times New Roman" w:cs="Times New Roman"/>
          <w:sz w:val="28"/>
          <w:szCs w:val="28"/>
        </w:rPr>
        <w:t>).</w:t>
      </w:r>
    </w:p>
    <w:p w:rsidR="001614CA" w:rsidRPr="005267E4" w:rsidRDefault="001614CA" w:rsidP="00A65B28">
      <w:pPr>
        <w:spacing w:after="0" w:line="240" w:lineRule="auto"/>
        <w:ind w:firstLine="426"/>
        <w:jc w:val="both"/>
        <w:rPr>
          <w:rFonts w:ascii="Times New Roman" w:hAnsi="Times New Roman" w:cs="Times New Roman"/>
          <w:sz w:val="28"/>
          <w:szCs w:val="28"/>
        </w:rPr>
      </w:pPr>
      <w:r w:rsidRPr="005267E4">
        <w:rPr>
          <w:rFonts w:ascii="Times New Roman" w:hAnsi="Times New Roman" w:cs="Times New Roman"/>
          <w:sz w:val="28"/>
          <w:szCs w:val="28"/>
        </w:rPr>
        <w:t>В следующем году области предстоит вернуть</w:t>
      </w:r>
      <w:r w:rsidR="005A573B" w:rsidRPr="005267E4">
        <w:rPr>
          <w:rFonts w:ascii="Times New Roman" w:hAnsi="Times New Roman" w:cs="Times New Roman"/>
          <w:sz w:val="28"/>
          <w:szCs w:val="28"/>
        </w:rPr>
        <w:t xml:space="preserve"> </w:t>
      </w:r>
      <w:r w:rsidRPr="005267E4">
        <w:rPr>
          <w:rFonts w:ascii="Times New Roman" w:hAnsi="Times New Roman" w:cs="Times New Roman"/>
          <w:sz w:val="28"/>
          <w:szCs w:val="28"/>
        </w:rPr>
        <w:t>6,2 млрд. рублей бюджетных кредитов.</w:t>
      </w:r>
    </w:p>
    <w:p w:rsidR="002A2AED" w:rsidRPr="005267E4" w:rsidRDefault="002A2AED" w:rsidP="00A65B28">
      <w:pPr>
        <w:spacing w:after="0" w:line="240" w:lineRule="auto"/>
        <w:ind w:firstLine="709"/>
        <w:jc w:val="both"/>
        <w:rPr>
          <w:rFonts w:ascii="Times New Roman" w:hAnsi="Times New Roman" w:cs="Times New Roman"/>
          <w:strike/>
          <w:sz w:val="28"/>
          <w:szCs w:val="28"/>
        </w:rPr>
      </w:pPr>
      <w:r w:rsidRPr="005267E4">
        <w:rPr>
          <w:rFonts w:ascii="Times New Roman" w:hAnsi="Times New Roman" w:cs="Times New Roman"/>
          <w:sz w:val="28"/>
          <w:szCs w:val="28"/>
        </w:rPr>
        <w:t>На сегодня отсутствует информация о возможной реструктуризации  данного долга. Проектом федерального бюджета запланированы средства на предоставлении бюджетных кредитов регионам на погашение долговых обязательств, но конкретного распределения по субъектам пока нет. Поскольку решения Правительством Российской Федерации не приняты, нами планируется погашение данного долга за счет кредитов банка.</w:t>
      </w:r>
    </w:p>
    <w:p w:rsidR="00A65B28" w:rsidRPr="005267E4" w:rsidRDefault="002A2AED"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w:t>
      </w:r>
      <w:r w:rsidR="00DA08A4" w:rsidRPr="005267E4">
        <w:rPr>
          <w:rFonts w:ascii="Times New Roman" w:hAnsi="Times New Roman" w:cs="Times New Roman"/>
          <w:sz w:val="28"/>
          <w:szCs w:val="28"/>
        </w:rPr>
        <w:t>По сравнению с утверждённым на конец текущего года показателем  государственный долг в следующем году не увеличится (41,6 млрд</w:t>
      </w:r>
      <w:proofErr w:type="gramStart"/>
      <w:r w:rsidR="00DA08A4" w:rsidRPr="005267E4">
        <w:rPr>
          <w:rFonts w:ascii="Times New Roman" w:hAnsi="Times New Roman" w:cs="Times New Roman"/>
          <w:sz w:val="28"/>
          <w:szCs w:val="28"/>
        </w:rPr>
        <w:t>.р</w:t>
      </w:r>
      <w:proofErr w:type="gramEnd"/>
      <w:r w:rsidR="00DA08A4" w:rsidRPr="005267E4">
        <w:rPr>
          <w:rFonts w:ascii="Times New Roman" w:hAnsi="Times New Roman" w:cs="Times New Roman"/>
          <w:sz w:val="28"/>
          <w:szCs w:val="28"/>
        </w:rPr>
        <w:t>ублей).</w:t>
      </w:r>
    </w:p>
    <w:p w:rsidR="00CA75D2" w:rsidRPr="005267E4" w:rsidRDefault="00A65B28"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СЛАЙД 13</w:t>
      </w:r>
      <w:r w:rsidR="00DA08A4" w:rsidRPr="005267E4">
        <w:rPr>
          <w:rFonts w:ascii="Times New Roman" w:hAnsi="Times New Roman" w:cs="Times New Roman"/>
          <w:sz w:val="28"/>
          <w:szCs w:val="28"/>
        </w:rPr>
        <w:t xml:space="preserve">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Его общий уровень составит 89,6 процента от налоговых и неналоговых доходов,  а обязательства по коммерческим кредитам не превысят уровень 60 процентов.  Таким образом</w:t>
      </w:r>
      <w:r w:rsidR="00875E60" w:rsidRPr="005267E4">
        <w:rPr>
          <w:rFonts w:ascii="Times New Roman" w:hAnsi="Times New Roman" w:cs="Times New Roman"/>
          <w:sz w:val="28"/>
          <w:szCs w:val="28"/>
        </w:rPr>
        <w:t>,</w:t>
      </w:r>
      <w:r w:rsidRPr="005267E4">
        <w:rPr>
          <w:rFonts w:ascii="Times New Roman" w:hAnsi="Times New Roman" w:cs="Times New Roman"/>
          <w:sz w:val="28"/>
          <w:szCs w:val="28"/>
        </w:rPr>
        <w:t xml:space="preserve"> соблюдено требование  Правил предоставления бюджетных кредитов, утверждённых Правительством России</w:t>
      </w:r>
      <w:r w:rsidR="00CA75D2" w:rsidRPr="005267E4">
        <w:rPr>
          <w:rFonts w:ascii="Times New Roman" w:hAnsi="Times New Roman" w:cs="Times New Roman"/>
          <w:sz w:val="28"/>
          <w:szCs w:val="28"/>
        </w:rPr>
        <w:t>.</w:t>
      </w:r>
      <w:r w:rsidRPr="005267E4">
        <w:rPr>
          <w:rFonts w:ascii="Times New Roman" w:hAnsi="Times New Roman" w:cs="Times New Roman"/>
          <w:sz w:val="28"/>
          <w:szCs w:val="28"/>
        </w:rPr>
        <w:t xml:space="preserve"> </w:t>
      </w:r>
    </w:p>
    <w:p w:rsidR="00DA08A4" w:rsidRPr="005267E4" w:rsidRDefault="00DA08A4"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В плановом периоде на 2018-2019 годы бюджет сформирован бездефицитный, за счёт роста собственных доходов параметры по расходам несколько больше.                     </w:t>
      </w:r>
    </w:p>
    <w:p w:rsidR="00DA08A4" w:rsidRPr="005267E4" w:rsidRDefault="00DA08A4" w:rsidP="00A65B28">
      <w:pPr>
        <w:pStyle w:val="a8"/>
        <w:spacing w:after="0" w:line="240" w:lineRule="auto"/>
        <w:ind w:left="0"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 * * </w:t>
      </w:r>
    </w:p>
    <w:p w:rsidR="007B2260" w:rsidRPr="005267E4" w:rsidRDefault="007B2260"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Уважаемые депутаты!</w:t>
      </w:r>
    </w:p>
    <w:p w:rsidR="00204AAE" w:rsidRPr="005267E4" w:rsidRDefault="00204AAE"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Бюджетные проектировки неоднократно </w:t>
      </w:r>
      <w:r w:rsidR="007B2260" w:rsidRPr="005267E4">
        <w:rPr>
          <w:rFonts w:ascii="Times New Roman" w:hAnsi="Times New Roman" w:cs="Times New Roman"/>
          <w:sz w:val="28"/>
          <w:szCs w:val="28"/>
        </w:rPr>
        <w:t xml:space="preserve">были рассмотрены </w:t>
      </w:r>
      <w:r w:rsidRPr="005267E4">
        <w:rPr>
          <w:rFonts w:ascii="Times New Roman" w:hAnsi="Times New Roman" w:cs="Times New Roman"/>
          <w:sz w:val="28"/>
          <w:szCs w:val="28"/>
        </w:rPr>
        <w:t xml:space="preserve">в ходе </w:t>
      </w:r>
      <w:r w:rsidR="007B2260" w:rsidRPr="005267E4">
        <w:rPr>
          <w:rFonts w:ascii="Times New Roman" w:hAnsi="Times New Roman" w:cs="Times New Roman"/>
          <w:sz w:val="28"/>
          <w:szCs w:val="28"/>
        </w:rPr>
        <w:t xml:space="preserve"> формировани</w:t>
      </w:r>
      <w:r w:rsidRPr="005267E4">
        <w:rPr>
          <w:rFonts w:ascii="Times New Roman" w:hAnsi="Times New Roman" w:cs="Times New Roman"/>
          <w:sz w:val="28"/>
          <w:szCs w:val="28"/>
        </w:rPr>
        <w:t>я</w:t>
      </w:r>
      <w:r w:rsidR="007B2260" w:rsidRPr="005267E4">
        <w:rPr>
          <w:rFonts w:ascii="Times New Roman" w:hAnsi="Times New Roman" w:cs="Times New Roman"/>
          <w:sz w:val="28"/>
          <w:szCs w:val="28"/>
        </w:rPr>
        <w:t xml:space="preserve"> бюджета</w:t>
      </w:r>
      <w:r w:rsidR="0050279B" w:rsidRPr="005267E4">
        <w:rPr>
          <w:rFonts w:ascii="Times New Roman" w:hAnsi="Times New Roman" w:cs="Times New Roman"/>
          <w:sz w:val="28"/>
          <w:szCs w:val="28"/>
        </w:rPr>
        <w:t>:</w:t>
      </w:r>
      <w:r w:rsidR="007B2260" w:rsidRPr="005267E4">
        <w:rPr>
          <w:rFonts w:ascii="Times New Roman" w:hAnsi="Times New Roman" w:cs="Times New Roman"/>
          <w:sz w:val="28"/>
          <w:szCs w:val="28"/>
        </w:rPr>
        <w:t xml:space="preserve"> на</w:t>
      </w:r>
      <w:r w:rsidR="0050279B" w:rsidRPr="005267E4">
        <w:rPr>
          <w:rFonts w:ascii="Times New Roman" w:hAnsi="Times New Roman" w:cs="Times New Roman"/>
          <w:sz w:val="28"/>
          <w:szCs w:val="28"/>
        </w:rPr>
        <w:t xml:space="preserve"> рабочих совещаниях, на</w:t>
      </w:r>
      <w:r w:rsidR="007B2260" w:rsidRPr="005267E4">
        <w:rPr>
          <w:rFonts w:ascii="Times New Roman" w:hAnsi="Times New Roman" w:cs="Times New Roman"/>
          <w:sz w:val="28"/>
          <w:szCs w:val="28"/>
        </w:rPr>
        <w:t xml:space="preserve"> заседаниях комиссии</w:t>
      </w:r>
      <w:r w:rsidRPr="005267E4">
        <w:rPr>
          <w:rFonts w:ascii="Times New Roman" w:hAnsi="Times New Roman" w:cs="Times New Roman"/>
          <w:sz w:val="28"/>
          <w:szCs w:val="28"/>
        </w:rPr>
        <w:t>, образованной в Правительстве области</w:t>
      </w:r>
      <w:r w:rsidR="007B2260" w:rsidRPr="005267E4">
        <w:rPr>
          <w:rFonts w:ascii="Times New Roman" w:hAnsi="Times New Roman" w:cs="Times New Roman"/>
          <w:sz w:val="28"/>
          <w:szCs w:val="28"/>
        </w:rPr>
        <w:t xml:space="preserve">. </w:t>
      </w:r>
    </w:p>
    <w:p w:rsidR="00204AAE" w:rsidRPr="005267E4" w:rsidRDefault="007B2260"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Уже после внесения закона о бюджете </w:t>
      </w:r>
      <w:r w:rsidR="00204AAE" w:rsidRPr="005267E4">
        <w:rPr>
          <w:rFonts w:ascii="Times New Roman" w:hAnsi="Times New Roman" w:cs="Times New Roman"/>
          <w:sz w:val="28"/>
          <w:szCs w:val="28"/>
        </w:rPr>
        <w:t>состоялась целая серия заседаний</w:t>
      </w:r>
      <w:r w:rsidR="0050279B" w:rsidRPr="005267E4">
        <w:rPr>
          <w:rFonts w:ascii="Times New Roman" w:hAnsi="Times New Roman" w:cs="Times New Roman"/>
          <w:sz w:val="28"/>
          <w:szCs w:val="28"/>
        </w:rPr>
        <w:t xml:space="preserve"> </w:t>
      </w:r>
      <w:r w:rsidRPr="005267E4">
        <w:rPr>
          <w:rFonts w:ascii="Times New Roman" w:hAnsi="Times New Roman" w:cs="Times New Roman"/>
          <w:sz w:val="28"/>
          <w:szCs w:val="28"/>
        </w:rPr>
        <w:t>с участием депутатов областного Собрания</w:t>
      </w:r>
      <w:r w:rsidR="0050279B" w:rsidRPr="005267E4">
        <w:rPr>
          <w:rFonts w:ascii="Times New Roman" w:hAnsi="Times New Roman" w:cs="Times New Roman"/>
          <w:sz w:val="28"/>
          <w:szCs w:val="28"/>
        </w:rPr>
        <w:t>. На комиссии б</w:t>
      </w:r>
      <w:r w:rsidR="00204AAE" w:rsidRPr="005267E4">
        <w:rPr>
          <w:rFonts w:ascii="Times New Roman" w:hAnsi="Times New Roman" w:cs="Times New Roman"/>
          <w:sz w:val="28"/>
          <w:szCs w:val="28"/>
        </w:rPr>
        <w:t xml:space="preserve">ыли </w:t>
      </w:r>
      <w:r w:rsidR="0050279B" w:rsidRPr="005267E4">
        <w:rPr>
          <w:rFonts w:ascii="Times New Roman" w:hAnsi="Times New Roman" w:cs="Times New Roman"/>
          <w:sz w:val="28"/>
          <w:szCs w:val="28"/>
        </w:rPr>
        <w:t xml:space="preserve">детально </w:t>
      </w:r>
      <w:r w:rsidR="00204AAE" w:rsidRPr="005267E4">
        <w:rPr>
          <w:rFonts w:ascii="Times New Roman" w:hAnsi="Times New Roman" w:cs="Times New Roman"/>
          <w:sz w:val="28"/>
          <w:szCs w:val="28"/>
        </w:rPr>
        <w:t>рассмотрены бюджеты отраслевых министерств</w:t>
      </w:r>
      <w:r w:rsidR="0050279B" w:rsidRPr="005267E4">
        <w:rPr>
          <w:rFonts w:ascii="Times New Roman" w:hAnsi="Times New Roman" w:cs="Times New Roman"/>
          <w:sz w:val="28"/>
          <w:szCs w:val="28"/>
        </w:rPr>
        <w:t>, в</w:t>
      </w:r>
      <w:r w:rsidR="00204AAE" w:rsidRPr="005267E4">
        <w:rPr>
          <w:rFonts w:ascii="Times New Roman" w:hAnsi="Times New Roman" w:cs="Times New Roman"/>
          <w:sz w:val="28"/>
          <w:szCs w:val="28"/>
        </w:rPr>
        <w:t xml:space="preserve">ынесены рекомендации Правительству области, касающиеся </w:t>
      </w:r>
      <w:r w:rsidR="005A573B" w:rsidRPr="005267E4">
        <w:rPr>
          <w:rFonts w:ascii="Times New Roman" w:hAnsi="Times New Roman" w:cs="Times New Roman"/>
          <w:sz w:val="28"/>
          <w:szCs w:val="28"/>
        </w:rPr>
        <w:t xml:space="preserve">финансирования </w:t>
      </w:r>
      <w:r w:rsidR="00204AAE" w:rsidRPr="005267E4">
        <w:rPr>
          <w:rFonts w:ascii="Times New Roman" w:hAnsi="Times New Roman" w:cs="Times New Roman"/>
          <w:sz w:val="28"/>
          <w:szCs w:val="28"/>
        </w:rPr>
        <w:t xml:space="preserve">отдельных </w:t>
      </w:r>
      <w:r w:rsidR="005A573B" w:rsidRPr="005267E4">
        <w:rPr>
          <w:rFonts w:ascii="Times New Roman" w:hAnsi="Times New Roman" w:cs="Times New Roman"/>
          <w:sz w:val="28"/>
          <w:szCs w:val="28"/>
        </w:rPr>
        <w:t>направлений</w:t>
      </w:r>
      <w:r w:rsidR="00204AAE" w:rsidRPr="005267E4">
        <w:rPr>
          <w:rFonts w:ascii="Times New Roman" w:hAnsi="Times New Roman" w:cs="Times New Roman"/>
          <w:sz w:val="28"/>
          <w:szCs w:val="28"/>
        </w:rPr>
        <w:t xml:space="preserve"> в течение следующего года. </w:t>
      </w:r>
    </w:p>
    <w:p w:rsidR="00204AAE" w:rsidRPr="005267E4" w:rsidRDefault="0050279B"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На прошлой неделе о</w:t>
      </w:r>
      <w:r w:rsidR="00204AAE" w:rsidRPr="005267E4">
        <w:rPr>
          <w:rFonts w:ascii="Times New Roman" w:hAnsi="Times New Roman" w:cs="Times New Roman"/>
          <w:sz w:val="28"/>
          <w:szCs w:val="28"/>
        </w:rPr>
        <w:t>бсуждение бюджета прошло в комитетах областного Собрания. 24 ноября состоялись публичные слушания по бюджету.</w:t>
      </w:r>
    </w:p>
    <w:p w:rsidR="00837361" w:rsidRPr="005267E4" w:rsidRDefault="0050279B"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lastRenderedPageBreak/>
        <w:t xml:space="preserve">Вероятно, в следующем году нам придется </w:t>
      </w:r>
      <w:r w:rsidR="00CA75D2" w:rsidRPr="005267E4">
        <w:rPr>
          <w:rFonts w:ascii="Times New Roman" w:hAnsi="Times New Roman" w:cs="Times New Roman"/>
          <w:sz w:val="28"/>
          <w:szCs w:val="28"/>
        </w:rPr>
        <w:t xml:space="preserve">неоднократно </w:t>
      </w:r>
      <w:r w:rsidRPr="005267E4">
        <w:rPr>
          <w:rFonts w:ascii="Times New Roman" w:hAnsi="Times New Roman" w:cs="Times New Roman"/>
          <w:sz w:val="28"/>
          <w:szCs w:val="28"/>
        </w:rPr>
        <w:t xml:space="preserve">возвращаться к отдельным вопросам и искать пути решения тех или иных задач… </w:t>
      </w:r>
    </w:p>
    <w:p w:rsidR="0050279B" w:rsidRPr="005267E4" w:rsidRDefault="0050279B" w:rsidP="00A65B28">
      <w:pPr>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 xml:space="preserve">Но в целом сформированный бюджет содержит минимально необходимый объём ассигнований, в том числе по мерам социальной поддержки населения, который позволяет </w:t>
      </w:r>
      <w:r w:rsidR="00837361" w:rsidRPr="005267E4">
        <w:rPr>
          <w:rFonts w:ascii="Times New Roman" w:hAnsi="Times New Roman" w:cs="Times New Roman"/>
          <w:sz w:val="28"/>
          <w:szCs w:val="28"/>
        </w:rPr>
        <w:t>нам</w:t>
      </w:r>
      <w:r w:rsidRPr="005267E4">
        <w:rPr>
          <w:rFonts w:ascii="Times New Roman" w:hAnsi="Times New Roman" w:cs="Times New Roman"/>
          <w:sz w:val="28"/>
          <w:szCs w:val="28"/>
        </w:rPr>
        <w:t xml:space="preserve"> войти в очередной финансовый год.  </w:t>
      </w:r>
    </w:p>
    <w:p w:rsidR="00DA08A4" w:rsidRPr="005267E4" w:rsidRDefault="00DA08A4" w:rsidP="00A65B28">
      <w:pPr>
        <w:pStyle w:val="a8"/>
        <w:spacing w:after="0" w:line="240" w:lineRule="auto"/>
        <w:ind w:left="0" w:firstLine="709"/>
        <w:jc w:val="both"/>
        <w:rPr>
          <w:rFonts w:ascii="Times New Roman" w:hAnsi="Times New Roman" w:cs="Times New Roman"/>
          <w:sz w:val="28"/>
          <w:szCs w:val="28"/>
        </w:rPr>
      </w:pPr>
      <w:r w:rsidRPr="005267E4">
        <w:rPr>
          <w:rFonts w:ascii="Times New Roman" w:hAnsi="Times New Roman" w:cs="Times New Roman"/>
          <w:sz w:val="28"/>
          <w:szCs w:val="28"/>
        </w:rPr>
        <w:t>* * *</w:t>
      </w:r>
    </w:p>
    <w:p w:rsidR="00CD25B4" w:rsidRPr="005267E4" w:rsidRDefault="00DA08A4" w:rsidP="00A65B28">
      <w:pPr>
        <w:tabs>
          <w:tab w:val="num" w:pos="426"/>
        </w:tabs>
        <w:spacing w:after="0" w:line="240" w:lineRule="auto"/>
        <w:ind w:firstLine="709"/>
        <w:jc w:val="both"/>
        <w:rPr>
          <w:rFonts w:ascii="Times New Roman" w:hAnsi="Times New Roman" w:cs="Times New Roman"/>
          <w:sz w:val="28"/>
          <w:szCs w:val="28"/>
        </w:rPr>
      </w:pPr>
      <w:r w:rsidRPr="005267E4">
        <w:rPr>
          <w:rFonts w:ascii="Times New Roman" w:hAnsi="Times New Roman" w:cs="Times New Roman"/>
          <w:sz w:val="28"/>
          <w:szCs w:val="28"/>
        </w:rPr>
        <w:t>Благодарю за внимание!</w:t>
      </w:r>
    </w:p>
    <w:sectPr w:rsidR="00CD25B4" w:rsidRPr="005267E4" w:rsidSect="00CA75D2">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B28" w:rsidRDefault="00A65B28" w:rsidP="00B47883">
      <w:pPr>
        <w:spacing w:after="0" w:line="240" w:lineRule="auto"/>
      </w:pPr>
      <w:r>
        <w:separator/>
      </w:r>
    </w:p>
  </w:endnote>
  <w:endnote w:type="continuationSeparator" w:id="1">
    <w:p w:rsidR="00A65B28" w:rsidRDefault="00A65B28" w:rsidP="00B47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28" w:rsidRDefault="00A65B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0672"/>
      <w:docPartObj>
        <w:docPartGallery w:val="Page Numbers (Bottom of Page)"/>
        <w:docPartUnique/>
      </w:docPartObj>
    </w:sdtPr>
    <w:sdtContent>
      <w:p w:rsidR="00A65B28" w:rsidRDefault="00DC1A1D">
        <w:pPr>
          <w:pStyle w:val="a5"/>
          <w:jc w:val="right"/>
        </w:pPr>
        <w:fldSimple w:instr=" PAGE   \* MERGEFORMAT ">
          <w:r w:rsidR="00553531">
            <w:rPr>
              <w:noProof/>
            </w:rPr>
            <w:t>7</w:t>
          </w:r>
        </w:fldSimple>
      </w:p>
    </w:sdtContent>
  </w:sdt>
  <w:p w:rsidR="00A65B28" w:rsidRDefault="00A65B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28" w:rsidRDefault="00A65B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B28" w:rsidRDefault="00A65B28" w:rsidP="00B47883">
      <w:pPr>
        <w:spacing w:after="0" w:line="240" w:lineRule="auto"/>
      </w:pPr>
      <w:r>
        <w:separator/>
      </w:r>
    </w:p>
  </w:footnote>
  <w:footnote w:type="continuationSeparator" w:id="1">
    <w:p w:rsidR="00A65B28" w:rsidRDefault="00A65B28" w:rsidP="00B47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28" w:rsidRDefault="00A65B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28" w:rsidRDefault="00A65B2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28" w:rsidRDefault="00A65B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543F4"/>
    <w:multiLevelType w:val="hybridMultilevel"/>
    <w:tmpl w:val="19788A42"/>
    <w:lvl w:ilvl="0" w:tplc="C8F84E7A">
      <w:start w:val="165"/>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70962EF"/>
    <w:multiLevelType w:val="hybridMultilevel"/>
    <w:tmpl w:val="A28C4618"/>
    <w:lvl w:ilvl="0" w:tplc="187EE8CC">
      <w:start w:val="165"/>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F4011F5"/>
    <w:multiLevelType w:val="hybridMultilevel"/>
    <w:tmpl w:val="26EA5986"/>
    <w:lvl w:ilvl="0" w:tplc="8E4A523C">
      <w:start w:val="165"/>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0"/>
    <w:footnote w:id="1"/>
  </w:footnotePr>
  <w:endnotePr>
    <w:endnote w:id="0"/>
    <w:endnote w:id="1"/>
  </w:endnotePr>
  <w:compat/>
  <w:rsids>
    <w:rsidRoot w:val="005F05B2"/>
    <w:rsid w:val="000350C3"/>
    <w:rsid w:val="000400F5"/>
    <w:rsid w:val="00041F2C"/>
    <w:rsid w:val="00053E77"/>
    <w:rsid w:val="00053FDF"/>
    <w:rsid w:val="00063875"/>
    <w:rsid w:val="00064A4A"/>
    <w:rsid w:val="00091B25"/>
    <w:rsid w:val="00097116"/>
    <w:rsid w:val="000A28D7"/>
    <w:rsid w:val="000B253E"/>
    <w:rsid w:val="000B331B"/>
    <w:rsid w:val="000D50A2"/>
    <w:rsid w:val="000E0455"/>
    <w:rsid w:val="000E516F"/>
    <w:rsid w:val="000F25EF"/>
    <w:rsid w:val="000F2B82"/>
    <w:rsid w:val="000F4AFA"/>
    <w:rsid w:val="001044CC"/>
    <w:rsid w:val="00116B88"/>
    <w:rsid w:val="00120125"/>
    <w:rsid w:val="00127DD8"/>
    <w:rsid w:val="0015041B"/>
    <w:rsid w:val="001614CA"/>
    <w:rsid w:val="0017193F"/>
    <w:rsid w:val="00182033"/>
    <w:rsid w:val="00182D50"/>
    <w:rsid w:val="0019228C"/>
    <w:rsid w:val="00193669"/>
    <w:rsid w:val="00193B1F"/>
    <w:rsid w:val="00195408"/>
    <w:rsid w:val="001971C9"/>
    <w:rsid w:val="001A26B7"/>
    <w:rsid w:val="001B0457"/>
    <w:rsid w:val="001B2461"/>
    <w:rsid w:val="001B6E1E"/>
    <w:rsid w:val="001C7F2D"/>
    <w:rsid w:val="001D3F45"/>
    <w:rsid w:val="001E5042"/>
    <w:rsid w:val="001F6A01"/>
    <w:rsid w:val="001F704C"/>
    <w:rsid w:val="00200F95"/>
    <w:rsid w:val="002032A6"/>
    <w:rsid w:val="002037D1"/>
    <w:rsid w:val="00204AAE"/>
    <w:rsid w:val="00223F48"/>
    <w:rsid w:val="0022627A"/>
    <w:rsid w:val="00226F98"/>
    <w:rsid w:val="00230B73"/>
    <w:rsid w:val="00243CB2"/>
    <w:rsid w:val="00244912"/>
    <w:rsid w:val="002450FF"/>
    <w:rsid w:val="002453C6"/>
    <w:rsid w:val="00275BEB"/>
    <w:rsid w:val="00276CF8"/>
    <w:rsid w:val="00280F89"/>
    <w:rsid w:val="00285D79"/>
    <w:rsid w:val="00287E2F"/>
    <w:rsid w:val="002916F2"/>
    <w:rsid w:val="00291895"/>
    <w:rsid w:val="00292A3D"/>
    <w:rsid w:val="00292AF5"/>
    <w:rsid w:val="00297499"/>
    <w:rsid w:val="002A2AED"/>
    <w:rsid w:val="002A3B5D"/>
    <w:rsid w:val="002B10F0"/>
    <w:rsid w:val="002D5888"/>
    <w:rsid w:val="002E745D"/>
    <w:rsid w:val="002E7519"/>
    <w:rsid w:val="002E796F"/>
    <w:rsid w:val="002F6C3C"/>
    <w:rsid w:val="00300A91"/>
    <w:rsid w:val="00301128"/>
    <w:rsid w:val="00331DDF"/>
    <w:rsid w:val="00334A2E"/>
    <w:rsid w:val="00340616"/>
    <w:rsid w:val="00343735"/>
    <w:rsid w:val="00345175"/>
    <w:rsid w:val="00366401"/>
    <w:rsid w:val="00376437"/>
    <w:rsid w:val="003A4956"/>
    <w:rsid w:val="003A575B"/>
    <w:rsid w:val="003C2594"/>
    <w:rsid w:val="003E04F1"/>
    <w:rsid w:val="003E6AAF"/>
    <w:rsid w:val="003E784B"/>
    <w:rsid w:val="003F34F0"/>
    <w:rsid w:val="00435F92"/>
    <w:rsid w:val="004471F7"/>
    <w:rsid w:val="0045685D"/>
    <w:rsid w:val="00466748"/>
    <w:rsid w:val="00472D5E"/>
    <w:rsid w:val="00483A43"/>
    <w:rsid w:val="004A1072"/>
    <w:rsid w:val="004A4530"/>
    <w:rsid w:val="004C0300"/>
    <w:rsid w:val="004C1122"/>
    <w:rsid w:val="004E59CD"/>
    <w:rsid w:val="004F3C54"/>
    <w:rsid w:val="004F6295"/>
    <w:rsid w:val="0050279B"/>
    <w:rsid w:val="00503778"/>
    <w:rsid w:val="00512BAA"/>
    <w:rsid w:val="005267E4"/>
    <w:rsid w:val="00532F1F"/>
    <w:rsid w:val="0053615E"/>
    <w:rsid w:val="0055166E"/>
    <w:rsid w:val="00553531"/>
    <w:rsid w:val="00554C5E"/>
    <w:rsid w:val="00556CA1"/>
    <w:rsid w:val="00566A37"/>
    <w:rsid w:val="005A573B"/>
    <w:rsid w:val="005B0713"/>
    <w:rsid w:val="005D3A96"/>
    <w:rsid w:val="005D432E"/>
    <w:rsid w:val="005D7389"/>
    <w:rsid w:val="005E40DD"/>
    <w:rsid w:val="005F05B2"/>
    <w:rsid w:val="006011E0"/>
    <w:rsid w:val="006020CB"/>
    <w:rsid w:val="00621CD0"/>
    <w:rsid w:val="00624158"/>
    <w:rsid w:val="0062799D"/>
    <w:rsid w:val="00630B26"/>
    <w:rsid w:val="00630D98"/>
    <w:rsid w:val="00632747"/>
    <w:rsid w:val="00641388"/>
    <w:rsid w:val="006426D4"/>
    <w:rsid w:val="00671B13"/>
    <w:rsid w:val="00693F8A"/>
    <w:rsid w:val="00697F59"/>
    <w:rsid w:val="006A56B6"/>
    <w:rsid w:val="006A6F45"/>
    <w:rsid w:val="006B46AE"/>
    <w:rsid w:val="006B64A6"/>
    <w:rsid w:val="006C13DA"/>
    <w:rsid w:val="006D2524"/>
    <w:rsid w:val="006D7BB5"/>
    <w:rsid w:val="006E6E18"/>
    <w:rsid w:val="006F50E2"/>
    <w:rsid w:val="00711F9A"/>
    <w:rsid w:val="00715303"/>
    <w:rsid w:val="007302A0"/>
    <w:rsid w:val="00732D57"/>
    <w:rsid w:val="0073476F"/>
    <w:rsid w:val="00735196"/>
    <w:rsid w:val="007431C0"/>
    <w:rsid w:val="00744646"/>
    <w:rsid w:val="00753549"/>
    <w:rsid w:val="0075525F"/>
    <w:rsid w:val="0075776C"/>
    <w:rsid w:val="007622F8"/>
    <w:rsid w:val="007721CE"/>
    <w:rsid w:val="0078770B"/>
    <w:rsid w:val="007929B4"/>
    <w:rsid w:val="00793814"/>
    <w:rsid w:val="00793F2E"/>
    <w:rsid w:val="007B2260"/>
    <w:rsid w:val="007B5835"/>
    <w:rsid w:val="007D1C4C"/>
    <w:rsid w:val="007F6321"/>
    <w:rsid w:val="00812664"/>
    <w:rsid w:val="00827BC8"/>
    <w:rsid w:val="00832C94"/>
    <w:rsid w:val="00837361"/>
    <w:rsid w:val="008451CE"/>
    <w:rsid w:val="00852E5E"/>
    <w:rsid w:val="0086532A"/>
    <w:rsid w:val="00875E60"/>
    <w:rsid w:val="00877DCD"/>
    <w:rsid w:val="0088225A"/>
    <w:rsid w:val="00885F5A"/>
    <w:rsid w:val="008A060E"/>
    <w:rsid w:val="008A0C0B"/>
    <w:rsid w:val="008A176C"/>
    <w:rsid w:val="008A6690"/>
    <w:rsid w:val="008B0820"/>
    <w:rsid w:val="008B3246"/>
    <w:rsid w:val="008C10C7"/>
    <w:rsid w:val="008C677E"/>
    <w:rsid w:val="008C6D90"/>
    <w:rsid w:val="008E38F4"/>
    <w:rsid w:val="008F3F87"/>
    <w:rsid w:val="008F792A"/>
    <w:rsid w:val="00917B33"/>
    <w:rsid w:val="009227C8"/>
    <w:rsid w:val="00937DBC"/>
    <w:rsid w:val="0094166A"/>
    <w:rsid w:val="00950ACC"/>
    <w:rsid w:val="0095115E"/>
    <w:rsid w:val="00953682"/>
    <w:rsid w:val="00983A0A"/>
    <w:rsid w:val="0098566D"/>
    <w:rsid w:val="009A06C4"/>
    <w:rsid w:val="009A7992"/>
    <w:rsid w:val="009C53BD"/>
    <w:rsid w:val="009F3B26"/>
    <w:rsid w:val="009F4830"/>
    <w:rsid w:val="00A011F6"/>
    <w:rsid w:val="00A019E4"/>
    <w:rsid w:val="00A025CF"/>
    <w:rsid w:val="00A032C1"/>
    <w:rsid w:val="00A07283"/>
    <w:rsid w:val="00A20CBF"/>
    <w:rsid w:val="00A234F0"/>
    <w:rsid w:val="00A23F81"/>
    <w:rsid w:val="00A308E0"/>
    <w:rsid w:val="00A31C2D"/>
    <w:rsid w:val="00A43D04"/>
    <w:rsid w:val="00A50D3E"/>
    <w:rsid w:val="00A56231"/>
    <w:rsid w:val="00A567C7"/>
    <w:rsid w:val="00A65B28"/>
    <w:rsid w:val="00A710BD"/>
    <w:rsid w:val="00A87026"/>
    <w:rsid w:val="00A97F04"/>
    <w:rsid w:val="00AB7812"/>
    <w:rsid w:val="00AC44EF"/>
    <w:rsid w:val="00AC44F2"/>
    <w:rsid w:val="00AD58A0"/>
    <w:rsid w:val="00AE6C6D"/>
    <w:rsid w:val="00AF5B20"/>
    <w:rsid w:val="00AF7AE2"/>
    <w:rsid w:val="00B0011C"/>
    <w:rsid w:val="00B00B0D"/>
    <w:rsid w:val="00B16245"/>
    <w:rsid w:val="00B24222"/>
    <w:rsid w:val="00B34EF7"/>
    <w:rsid w:val="00B433EF"/>
    <w:rsid w:val="00B47883"/>
    <w:rsid w:val="00B47924"/>
    <w:rsid w:val="00B5467E"/>
    <w:rsid w:val="00B60596"/>
    <w:rsid w:val="00B61F14"/>
    <w:rsid w:val="00B65F0E"/>
    <w:rsid w:val="00B73345"/>
    <w:rsid w:val="00B86996"/>
    <w:rsid w:val="00B93F0D"/>
    <w:rsid w:val="00B946B5"/>
    <w:rsid w:val="00B9763C"/>
    <w:rsid w:val="00BA1490"/>
    <w:rsid w:val="00BA3A5E"/>
    <w:rsid w:val="00BB4C87"/>
    <w:rsid w:val="00BB6C05"/>
    <w:rsid w:val="00BE0363"/>
    <w:rsid w:val="00BE48A0"/>
    <w:rsid w:val="00BF4455"/>
    <w:rsid w:val="00BF6F18"/>
    <w:rsid w:val="00C00B77"/>
    <w:rsid w:val="00C031A6"/>
    <w:rsid w:val="00C1142B"/>
    <w:rsid w:val="00C114E0"/>
    <w:rsid w:val="00C12351"/>
    <w:rsid w:val="00C134D8"/>
    <w:rsid w:val="00C20A14"/>
    <w:rsid w:val="00C3192D"/>
    <w:rsid w:val="00C3290B"/>
    <w:rsid w:val="00C3560B"/>
    <w:rsid w:val="00C40019"/>
    <w:rsid w:val="00C676BA"/>
    <w:rsid w:val="00C726AE"/>
    <w:rsid w:val="00C8528F"/>
    <w:rsid w:val="00C91BB2"/>
    <w:rsid w:val="00C93B4D"/>
    <w:rsid w:val="00CA75D2"/>
    <w:rsid w:val="00CA7D7B"/>
    <w:rsid w:val="00CC0095"/>
    <w:rsid w:val="00CD25B4"/>
    <w:rsid w:val="00CD5D72"/>
    <w:rsid w:val="00CF0918"/>
    <w:rsid w:val="00CF6414"/>
    <w:rsid w:val="00D12F20"/>
    <w:rsid w:val="00D16341"/>
    <w:rsid w:val="00D27648"/>
    <w:rsid w:val="00D36AE2"/>
    <w:rsid w:val="00D66FDD"/>
    <w:rsid w:val="00D70333"/>
    <w:rsid w:val="00D82BB7"/>
    <w:rsid w:val="00D842A3"/>
    <w:rsid w:val="00D92CC4"/>
    <w:rsid w:val="00DA08A4"/>
    <w:rsid w:val="00DA14CB"/>
    <w:rsid w:val="00DA1B4C"/>
    <w:rsid w:val="00DA65E9"/>
    <w:rsid w:val="00DB51F1"/>
    <w:rsid w:val="00DB7001"/>
    <w:rsid w:val="00DC1A1D"/>
    <w:rsid w:val="00DD4F36"/>
    <w:rsid w:val="00DE22CD"/>
    <w:rsid w:val="00DE6F98"/>
    <w:rsid w:val="00DF1914"/>
    <w:rsid w:val="00E053A6"/>
    <w:rsid w:val="00E11C1B"/>
    <w:rsid w:val="00E17F13"/>
    <w:rsid w:val="00E26488"/>
    <w:rsid w:val="00E26689"/>
    <w:rsid w:val="00E277B7"/>
    <w:rsid w:val="00E32A22"/>
    <w:rsid w:val="00E4124B"/>
    <w:rsid w:val="00E50620"/>
    <w:rsid w:val="00E5347E"/>
    <w:rsid w:val="00E661FA"/>
    <w:rsid w:val="00E70EAE"/>
    <w:rsid w:val="00E728BD"/>
    <w:rsid w:val="00E82475"/>
    <w:rsid w:val="00E97EBF"/>
    <w:rsid w:val="00EC6B46"/>
    <w:rsid w:val="00ED6DB3"/>
    <w:rsid w:val="00EF4828"/>
    <w:rsid w:val="00F0237E"/>
    <w:rsid w:val="00F02B43"/>
    <w:rsid w:val="00F14062"/>
    <w:rsid w:val="00F14808"/>
    <w:rsid w:val="00F164CB"/>
    <w:rsid w:val="00F228F3"/>
    <w:rsid w:val="00F315C2"/>
    <w:rsid w:val="00F31714"/>
    <w:rsid w:val="00F40FF0"/>
    <w:rsid w:val="00F5026F"/>
    <w:rsid w:val="00F55742"/>
    <w:rsid w:val="00F736F9"/>
    <w:rsid w:val="00F75193"/>
    <w:rsid w:val="00F8709A"/>
    <w:rsid w:val="00FA4EBA"/>
    <w:rsid w:val="00FA6590"/>
    <w:rsid w:val="00FB3D14"/>
    <w:rsid w:val="00FC0D1C"/>
    <w:rsid w:val="00FF1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78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7883"/>
  </w:style>
  <w:style w:type="paragraph" w:styleId="a5">
    <w:name w:val="footer"/>
    <w:basedOn w:val="a"/>
    <w:link w:val="a6"/>
    <w:uiPriority w:val="99"/>
    <w:unhideWhenUsed/>
    <w:rsid w:val="00B47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7883"/>
  </w:style>
  <w:style w:type="paragraph" w:styleId="a7">
    <w:name w:val="Normal (Web)"/>
    <w:basedOn w:val="a"/>
    <w:uiPriority w:val="99"/>
    <w:unhideWhenUsed/>
    <w:rsid w:val="00D1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A234F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234F0"/>
    <w:rPr>
      <w:rFonts w:ascii="Times New Roman" w:eastAsia="Times New Roman" w:hAnsi="Times New Roman" w:cs="Times New Roman"/>
      <w:sz w:val="28"/>
      <w:szCs w:val="20"/>
      <w:lang w:eastAsia="ru-RU"/>
    </w:rPr>
  </w:style>
  <w:style w:type="paragraph" w:styleId="a8">
    <w:name w:val="List Paragraph"/>
    <w:basedOn w:val="a"/>
    <w:uiPriority w:val="34"/>
    <w:qFormat/>
    <w:rsid w:val="00B86996"/>
    <w:pPr>
      <w:ind w:left="720"/>
      <w:contextualSpacing/>
    </w:pPr>
  </w:style>
  <w:style w:type="paragraph" w:styleId="a9">
    <w:name w:val="No Spacing"/>
    <w:uiPriority w:val="1"/>
    <w:qFormat/>
    <w:rsid w:val="00053FD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4BE8-4773-4CF1-9AA2-AABB6471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Usacheva</dc:creator>
  <cp:lastModifiedBy>minfin user</cp:lastModifiedBy>
  <cp:revision>4</cp:revision>
  <cp:lastPrinted>2016-11-25T13:08:00Z</cp:lastPrinted>
  <dcterms:created xsi:type="dcterms:W3CDTF">2016-11-29T09:25:00Z</dcterms:created>
  <dcterms:modified xsi:type="dcterms:W3CDTF">2016-11-29T09:42:00Z</dcterms:modified>
</cp:coreProperties>
</file>