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1</w:t>
      </w:r>
      <w:r w:rsidR="00B659B9">
        <w:rPr>
          <w:b/>
          <w:iCs/>
          <w:sz w:val="24"/>
        </w:rPr>
        <w:t>3</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Pr="002E551F" w:rsidRDefault="00913E9A" w:rsidP="008A32AC">
      <w:pPr>
        <w:pStyle w:val="a3"/>
        <w:ind w:firstLine="0"/>
        <w:jc w:val="center"/>
        <w:rPr>
          <w:b/>
          <w:i/>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2E551F" w:rsidRDefault="002E551F" w:rsidP="008A32AC">
      <w:pPr>
        <w:pStyle w:val="a3"/>
        <w:ind w:firstLine="11700"/>
        <w:rPr>
          <w:b/>
          <w:sz w:val="24"/>
          <w:szCs w:val="24"/>
        </w:rPr>
      </w:pPr>
    </w:p>
    <w:p w:rsidR="008A32AC" w:rsidRPr="00BF55F1" w:rsidRDefault="001A31B4" w:rsidP="008A32AC">
      <w:pPr>
        <w:pStyle w:val="a3"/>
        <w:ind w:firstLine="11700"/>
        <w:rPr>
          <w:b/>
          <w:sz w:val="24"/>
          <w:szCs w:val="24"/>
        </w:rPr>
      </w:pPr>
      <w:r>
        <w:rPr>
          <w:b/>
          <w:sz w:val="24"/>
          <w:szCs w:val="24"/>
        </w:rPr>
        <w:t>«</w:t>
      </w:r>
      <w:r w:rsidR="00B659B9">
        <w:rPr>
          <w:b/>
          <w:sz w:val="24"/>
          <w:szCs w:val="24"/>
        </w:rPr>
        <w:t>11</w:t>
      </w:r>
      <w:r>
        <w:rPr>
          <w:b/>
          <w:sz w:val="24"/>
          <w:szCs w:val="24"/>
        </w:rPr>
        <w:t>»</w:t>
      </w:r>
      <w:r w:rsidR="00DF64AA" w:rsidRPr="00BF55F1">
        <w:rPr>
          <w:b/>
          <w:sz w:val="24"/>
          <w:szCs w:val="24"/>
        </w:rPr>
        <w:t xml:space="preserve"> </w:t>
      </w:r>
      <w:r w:rsidR="00B659B9">
        <w:rPr>
          <w:b/>
          <w:sz w:val="24"/>
          <w:szCs w:val="24"/>
        </w:rPr>
        <w:t>ноября</w:t>
      </w:r>
      <w:r w:rsidR="00862C8A">
        <w:rPr>
          <w:b/>
          <w:sz w:val="24"/>
          <w:szCs w:val="24"/>
        </w:rPr>
        <w:t xml:space="preserve"> </w:t>
      </w:r>
      <w:r w:rsidR="008A32AC" w:rsidRPr="00BF55F1">
        <w:rPr>
          <w:b/>
          <w:sz w:val="24"/>
          <w:szCs w:val="24"/>
        </w:rPr>
        <w:t>201</w:t>
      </w:r>
      <w:r w:rsidR="00913E9A">
        <w:rPr>
          <w:b/>
          <w:sz w:val="24"/>
          <w:szCs w:val="24"/>
        </w:rPr>
        <w:t>4</w:t>
      </w:r>
      <w:r w:rsidR="008A32AC" w:rsidRPr="00BF55F1">
        <w:rPr>
          <w:b/>
          <w:sz w:val="24"/>
          <w:szCs w:val="24"/>
        </w:rPr>
        <w:t xml:space="preserve"> года</w:t>
      </w:r>
    </w:p>
    <w:p w:rsidR="002E551F" w:rsidRDefault="002E551F" w:rsidP="008A32AC">
      <w:pPr>
        <w:pStyle w:val="a3"/>
        <w:ind w:firstLine="11700"/>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13"/>
        <w:gridCol w:w="1985"/>
        <w:gridCol w:w="2835"/>
      </w:tblGrid>
      <w:tr w:rsidR="008A32AC" w:rsidTr="000B0BE1">
        <w:tc>
          <w:tcPr>
            <w:tcW w:w="588" w:type="dxa"/>
            <w:vAlign w:val="center"/>
          </w:tcPr>
          <w:p w:rsidR="008A32AC" w:rsidRPr="005366CD" w:rsidRDefault="008A32AC" w:rsidP="005366CD">
            <w:pPr>
              <w:pStyle w:val="a3"/>
              <w:ind w:firstLine="0"/>
              <w:jc w:val="center"/>
              <w:rPr>
                <w:b/>
                <w:sz w:val="20"/>
              </w:rPr>
            </w:pPr>
            <w:r w:rsidRPr="005366CD">
              <w:rPr>
                <w:b/>
                <w:sz w:val="20"/>
              </w:rPr>
              <w:t>№ п/п</w:t>
            </w:r>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13"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985"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деятельности ком</w:t>
            </w:r>
            <w:r w:rsidRPr="005366CD">
              <w:rPr>
                <w:b/>
                <w:sz w:val="20"/>
              </w:rPr>
              <w:t>и</w:t>
            </w:r>
            <w:r w:rsidRPr="005366CD">
              <w:rPr>
                <w:b/>
                <w:sz w:val="20"/>
              </w:rPr>
              <w:t>тета</w:t>
            </w:r>
            <w:r w:rsidR="009A0D7F" w:rsidRPr="005366CD">
              <w:rPr>
                <w:b/>
                <w:sz w:val="20"/>
              </w:rPr>
              <w:t xml:space="preserve"> на 201</w:t>
            </w:r>
            <w:r w:rsidR="00971E35">
              <w:rPr>
                <w:b/>
                <w:sz w:val="20"/>
              </w:rPr>
              <w:t>4</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2835" w:type="dxa"/>
            <w:vAlign w:val="center"/>
          </w:tcPr>
          <w:p w:rsidR="008A32AC" w:rsidRPr="005366CD" w:rsidRDefault="008A32AC" w:rsidP="005366CD">
            <w:pPr>
              <w:pStyle w:val="a3"/>
              <w:ind w:firstLine="0"/>
              <w:jc w:val="center"/>
              <w:rPr>
                <w:b/>
                <w:sz w:val="20"/>
              </w:rPr>
            </w:pPr>
            <w:r w:rsidRPr="005366CD">
              <w:rPr>
                <w:b/>
                <w:sz w:val="20"/>
              </w:rPr>
              <w:t>Результаты рассмо</w:t>
            </w:r>
            <w:r w:rsidRPr="005366CD">
              <w:rPr>
                <w:b/>
                <w:sz w:val="20"/>
              </w:rPr>
              <w:t>т</w:t>
            </w:r>
            <w:r w:rsidRPr="005366CD">
              <w:rPr>
                <w:b/>
                <w:sz w:val="20"/>
              </w:rPr>
              <w:t>рения</w:t>
            </w:r>
          </w:p>
        </w:tc>
      </w:tr>
      <w:tr w:rsidR="00B27A37" w:rsidRPr="00B27A37" w:rsidTr="000B0BE1">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13"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2835"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413DEC" w:rsidTr="000B0BE1">
        <w:trPr>
          <w:trHeight w:val="2980"/>
        </w:trPr>
        <w:tc>
          <w:tcPr>
            <w:tcW w:w="588" w:type="dxa"/>
          </w:tcPr>
          <w:p w:rsidR="003B0DA6" w:rsidRPr="00A37199" w:rsidRDefault="003B0DA6" w:rsidP="005366CD">
            <w:pPr>
              <w:pStyle w:val="a3"/>
              <w:ind w:firstLine="0"/>
              <w:jc w:val="center"/>
              <w:rPr>
                <w:sz w:val="23"/>
                <w:szCs w:val="23"/>
              </w:rPr>
            </w:pPr>
            <w:r w:rsidRPr="00A37199">
              <w:rPr>
                <w:sz w:val="23"/>
                <w:szCs w:val="23"/>
              </w:rPr>
              <w:t>1.</w:t>
            </w:r>
          </w:p>
        </w:tc>
        <w:tc>
          <w:tcPr>
            <w:tcW w:w="2355" w:type="dxa"/>
          </w:tcPr>
          <w:p w:rsidR="003B0DA6" w:rsidRPr="00B659B9" w:rsidRDefault="00B659B9" w:rsidP="00B659B9">
            <w:pPr>
              <w:pStyle w:val="a3"/>
              <w:ind w:firstLine="0"/>
              <w:rPr>
                <w:sz w:val="24"/>
                <w:szCs w:val="24"/>
              </w:rPr>
            </w:pPr>
            <w:r w:rsidRPr="00B659B9">
              <w:rPr>
                <w:sz w:val="24"/>
                <w:szCs w:val="24"/>
              </w:rPr>
              <w:t>Проект о</w:t>
            </w:r>
            <w:r w:rsidRPr="00B659B9">
              <w:rPr>
                <w:sz w:val="24"/>
                <w:szCs w:val="24"/>
              </w:rPr>
              <w:t>б</w:t>
            </w:r>
            <w:r w:rsidRPr="00B659B9">
              <w:rPr>
                <w:sz w:val="24"/>
                <w:szCs w:val="24"/>
              </w:rPr>
              <w:t xml:space="preserve">ластного закона </w:t>
            </w:r>
            <w:r w:rsidRPr="00B659B9">
              <w:rPr>
                <w:color w:val="000000"/>
                <w:sz w:val="24"/>
                <w:szCs w:val="24"/>
              </w:rPr>
              <w:t>«</w:t>
            </w:r>
            <w:r w:rsidRPr="00B659B9">
              <w:rPr>
                <w:sz w:val="24"/>
                <w:szCs w:val="24"/>
              </w:rPr>
              <w:t>О внес</w:t>
            </w:r>
            <w:r w:rsidRPr="00B659B9">
              <w:rPr>
                <w:sz w:val="24"/>
                <w:szCs w:val="24"/>
              </w:rPr>
              <w:t>е</w:t>
            </w:r>
            <w:r w:rsidRPr="00B659B9">
              <w:rPr>
                <w:sz w:val="24"/>
                <w:szCs w:val="24"/>
              </w:rPr>
              <w:t>нии изменений в обл</w:t>
            </w:r>
            <w:r w:rsidRPr="00B659B9">
              <w:rPr>
                <w:sz w:val="24"/>
                <w:szCs w:val="24"/>
              </w:rPr>
              <w:t>а</w:t>
            </w:r>
            <w:r w:rsidRPr="00B659B9">
              <w:rPr>
                <w:sz w:val="24"/>
                <w:szCs w:val="24"/>
              </w:rPr>
              <w:t>стной закон «Об у</w:t>
            </w:r>
            <w:r w:rsidRPr="00B659B9">
              <w:rPr>
                <w:sz w:val="24"/>
                <w:szCs w:val="24"/>
              </w:rPr>
              <w:t>с</w:t>
            </w:r>
            <w:r w:rsidRPr="00B659B9">
              <w:rPr>
                <w:sz w:val="24"/>
                <w:szCs w:val="24"/>
              </w:rPr>
              <w:t>тановлении лиц, имеющих право на льготы по оплате тепловой энергии (мощности), тепл</w:t>
            </w:r>
            <w:r w:rsidRPr="00B659B9">
              <w:rPr>
                <w:sz w:val="24"/>
                <w:szCs w:val="24"/>
              </w:rPr>
              <w:t>о</w:t>
            </w:r>
            <w:r w:rsidRPr="00B659B9">
              <w:rPr>
                <w:sz w:val="24"/>
                <w:szCs w:val="24"/>
              </w:rPr>
              <w:t>носителя, осн</w:t>
            </w:r>
            <w:r w:rsidRPr="00B659B9">
              <w:rPr>
                <w:sz w:val="24"/>
                <w:szCs w:val="24"/>
              </w:rPr>
              <w:t>о</w:t>
            </w:r>
            <w:r w:rsidRPr="00B659B9">
              <w:rPr>
                <w:sz w:val="24"/>
                <w:szCs w:val="24"/>
              </w:rPr>
              <w:t>ваний для предо</w:t>
            </w:r>
            <w:r w:rsidRPr="00B659B9">
              <w:rPr>
                <w:sz w:val="24"/>
                <w:szCs w:val="24"/>
              </w:rPr>
              <w:t>с</w:t>
            </w:r>
            <w:r w:rsidRPr="00B659B9">
              <w:rPr>
                <w:sz w:val="24"/>
                <w:szCs w:val="24"/>
              </w:rPr>
              <w:t>тавления льгот и порядка компенсации вып</w:t>
            </w:r>
            <w:r w:rsidRPr="00B659B9">
              <w:rPr>
                <w:sz w:val="24"/>
                <w:szCs w:val="24"/>
              </w:rPr>
              <w:t>а</w:t>
            </w:r>
            <w:r w:rsidRPr="00B659B9">
              <w:rPr>
                <w:sz w:val="24"/>
                <w:szCs w:val="24"/>
              </w:rPr>
              <w:t>дающих доходов те</w:t>
            </w:r>
            <w:r w:rsidRPr="00B659B9">
              <w:rPr>
                <w:sz w:val="24"/>
                <w:szCs w:val="24"/>
              </w:rPr>
              <w:t>п</w:t>
            </w:r>
            <w:r w:rsidRPr="00B659B9">
              <w:rPr>
                <w:sz w:val="24"/>
                <w:szCs w:val="24"/>
              </w:rPr>
              <w:t>лоснабжающих организаций» и о</w:t>
            </w:r>
            <w:r w:rsidRPr="00B659B9">
              <w:rPr>
                <w:sz w:val="24"/>
                <w:szCs w:val="24"/>
              </w:rPr>
              <w:t>б</w:t>
            </w:r>
            <w:r w:rsidRPr="00B659B9">
              <w:rPr>
                <w:sz w:val="24"/>
                <w:szCs w:val="24"/>
              </w:rPr>
              <w:t>ластной закон «Об установлении лиц, имеющих право на льготы по оплате услуг по горячему водоснабжению, х</w:t>
            </w:r>
            <w:r w:rsidRPr="00B659B9">
              <w:rPr>
                <w:sz w:val="24"/>
                <w:szCs w:val="24"/>
              </w:rPr>
              <w:t>о</w:t>
            </w:r>
            <w:r w:rsidRPr="00B659B9">
              <w:rPr>
                <w:sz w:val="24"/>
                <w:szCs w:val="24"/>
              </w:rPr>
              <w:t>лодному водосна</w:t>
            </w:r>
            <w:r w:rsidRPr="00B659B9">
              <w:rPr>
                <w:sz w:val="24"/>
                <w:szCs w:val="24"/>
              </w:rPr>
              <w:t>б</w:t>
            </w:r>
            <w:r w:rsidRPr="00B659B9">
              <w:rPr>
                <w:sz w:val="24"/>
                <w:szCs w:val="24"/>
              </w:rPr>
              <w:t>жению и (или) в</w:t>
            </w:r>
            <w:r w:rsidRPr="00B659B9">
              <w:rPr>
                <w:sz w:val="24"/>
                <w:szCs w:val="24"/>
              </w:rPr>
              <w:t>о</w:t>
            </w:r>
            <w:r w:rsidRPr="00B659B9">
              <w:rPr>
                <w:sz w:val="24"/>
                <w:szCs w:val="24"/>
              </w:rPr>
              <w:t>доотведению, осн</w:t>
            </w:r>
            <w:r w:rsidRPr="00B659B9">
              <w:rPr>
                <w:sz w:val="24"/>
                <w:szCs w:val="24"/>
              </w:rPr>
              <w:t>о</w:t>
            </w:r>
            <w:r w:rsidRPr="00B659B9">
              <w:rPr>
                <w:sz w:val="24"/>
                <w:szCs w:val="24"/>
              </w:rPr>
              <w:t>ваний для предо</w:t>
            </w:r>
            <w:r w:rsidRPr="00B659B9">
              <w:rPr>
                <w:sz w:val="24"/>
                <w:szCs w:val="24"/>
              </w:rPr>
              <w:t>с</w:t>
            </w:r>
            <w:r w:rsidRPr="00B659B9">
              <w:rPr>
                <w:sz w:val="24"/>
                <w:szCs w:val="24"/>
              </w:rPr>
              <w:lastRenderedPageBreak/>
              <w:t>тавления льгот и порядка компенс</w:t>
            </w:r>
            <w:r w:rsidRPr="00B659B9">
              <w:rPr>
                <w:sz w:val="24"/>
                <w:szCs w:val="24"/>
              </w:rPr>
              <w:t>а</w:t>
            </w:r>
            <w:r w:rsidRPr="00B659B9">
              <w:rPr>
                <w:sz w:val="24"/>
                <w:szCs w:val="24"/>
              </w:rPr>
              <w:t>ции выпадающих доходов организ</w:t>
            </w:r>
            <w:r w:rsidRPr="00B659B9">
              <w:rPr>
                <w:sz w:val="24"/>
                <w:szCs w:val="24"/>
              </w:rPr>
              <w:t>а</w:t>
            </w:r>
            <w:r w:rsidRPr="00B659B9">
              <w:rPr>
                <w:sz w:val="24"/>
                <w:szCs w:val="24"/>
              </w:rPr>
              <w:t>ций, осуществля</w:t>
            </w:r>
            <w:r w:rsidRPr="00B659B9">
              <w:rPr>
                <w:sz w:val="24"/>
                <w:szCs w:val="24"/>
              </w:rPr>
              <w:t>ю</w:t>
            </w:r>
            <w:r w:rsidRPr="00B659B9">
              <w:rPr>
                <w:sz w:val="24"/>
                <w:szCs w:val="24"/>
              </w:rPr>
              <w:t>щих горячее вод</w:t>
            </w:r>
            <w:r w:rsidRPr="00B659B9">
              <w:rPr>
                <w:sz w:val="24"/>
                <w:szCs w:val="24"/>
              </w:rPr>
              <w:t>о</w:t>
            </w:r>
            <w:r w:rsidRPr="00B659B9">
              <w:rPr>
                <w:sz w:val="24"/>
                <w:szCs w:val="24"/>
              </w:rPr>
              <w:t>снабжение, холо</w:t>
            </w:r>
            <w:r w:rsidRPr="00B659B9">
              <w:rPr>
                <w:sz w:val="24"/>
                <w:szCs w:val="24"/>
              </w:rPr>
              <w:t>д</w:t>
            </w:r>
            <w:r w:rsidRPr="00B659B9">
              <w:rPr>
                <w:sz w:val="24"/>
                <w:szCs w:val="24"/>
              </w:rPr>
              <w:t>ное в</w:t>
            </w:r>
            <w:r w:rsidRPr="00B659B9">
              <w:rPr>
                <w:sz w:val="24"/>
                <w:szCs w:val="24"/>
              </w:rPr>
              <w:t>о</w:t>
            </w:r>
            <w:r w:rsidRPr="00B659B9">
              <w:rPr>
                <w:sz w:val="24"/>
                <w:szCs w:val="24"/>
              </w:rPr>
              <w:t>доснабжение и (или) водоотвед</w:t>
            </w:r>
            <w:r w:rsidRPr="00B659B9">
              <w:rPr>
                <w:sz w:val="24"/>
                <w:szCs w:val="24"/>
              </w:rPr>
              <w:t>е</w:t>
            </w:r>
            <w:r w:rsidRPr="00B659B9">
              <w:rPr>
                <w:sz w:val="24"/>
                <w:szCs w:val="24"/>
              </w:rPr>
              <w:t>ние»</w:t>
            </w:r>
          </w:p>
        </w:tc>
        <w:tc>
          <w:tcPr>
            <w:tcW w:w="1800" w:type="dxa"/>
          </w:tcPr>
          <w:p w:rsidR="003B0DA6" w:rsidRPr="00B659B9" w:rsidRDefault="00B659B9" w:rsidP="00B659B9">
            <w:pPr>
              <w:pStyle w:val="a3"/>
              <w:ind w:left="-66" w:firstLine="0"/>
              <w:jc w:val="center"/>
              <w:rPr>
                <w:sz w:val="24"/>
                <w:szCs w:val="24"/>
              </w:rPr>
            </w:pPr>
            <w:r w:rsidRPr="00B659B9">
              <w:rPr>
                <w:sz w:val="24"/>
                <w:szCs w:val="24"/>
              </w:rPr>
              <w:lastRenderedPageBreak/>
              <w:t>Губернатор</w:t>
            </w:r>
            <w:r w:rsidR="00EA086E" w:rsidRPr="00B659B9">
              <w:rPr>
                <w:sz w:val="24"/>
                <w:szCs w:val="24"/>
              </w:rPr>
              <w:t xml:space="preserve"> Архангел</w:t>
            </w:r>
            <w:r w:rsidR="00EA086E" w:rsidRPr="00B659B9">
              <w:rPr>
                <w:sz w:val="24"/>
                <w:szCs w:val="24"/>
              </w:rPr>
              <w:t>ь</w:t>
            </w:r>
            <w:r w:rsidR="00EA086E" w:rsidRPr="00B659B9">
              <w:rPr>
                <w:sz w:val="24"/>
                <w:szCs w:val="24"/>
              </w:rPr>
              <w:t>ской обла</w:t>
            </w:r>
            <w:r w:rsidR="00EA086E" w:rsidRPr="00B659B9">
              <w:rPr>
                <w:sz w:val="24"/>
                <w:szCs w:val="24"/>
              </w:rPr>
              <w:t>с</w:t>
            </w:r>
            <w:r w:rsidR="00EA086E" w:rsidRPr="00B659B9">
              <w:rPr>
                <w:sz w:val="24"/>
                <w:szCs w:val="24"/>
              </w:rPr>
              <w:t>ти/</w:t>
            </w:r>
            <w:r w:rsidRPr="00B659B9">
              <w:rPr>
                <w:sz w:val="24"/>
                <w:szCs w:val="24"/>
              </w:rPr>
              <w:t>руководи</w:t>
            </w:r>
            <w:r>
              <w:rPr>
                <w:sz w:val="24"/>
                <w:szCs w:val="24"/>
              </w:rPr>
              <w:t>-</w:t>
            </w:r>
            <w:r w:rsidRPr="00B659B9">
              <w:rPr>
                <w:sz w:val="24"/>
                <w:szCs w:val="24"/>
              </w:rPr>
              <w:t>тель агентства по тарифам и ц</w:t>
            </w:r>
            <w:r w:rsidRPr="00B659B9">
              <w:rPr>
                <w:sz w:val="24"/>
                <w:szCs w:val="24"/>
              </w:rPr>
              <w:t>е</w:t>
            </w:r>
            <w:r w:rsidRPr="00B659B9">
              <w:rPr>
                <w:sz w:val="24"/>
                <w:szCs w:val="24"/>
              </w:rPr>
              <w:t>нам</w:t>
            </w:r>
          </w:p>
        </w:tc>
        <w:tc>
          <w:tcPr>
            <w:tcW w:w="5713" w:type="dxa"/>
          </w:tcPr>
          <w:p w:rsidR="00B659B9" w:rsidRPr="00B659B9" w:rsidRDefault="00B659B9" w:rsidP="00B659B9">
            <w:pPr>
              <w:autoSpaceDE w:val="0"/>
              <w:autoSpaceDN w:val="0"/>
              <w:adjustRightInd w:val="0"/>
              <w:jc w:val="both"/>
            </w:pPr>
            <w:r w:rsidRPr="00B659B9">
              <w:t>Концепция законопроекта направлена на расшир</w:t>
            </w:r>
            <w:r w:rsidRPr="00B659B9">
              <w:t>е</w:t>
            </w:r>
            <w:r w:rsidRPr="00B659B9">
              <w:t>ние терминологии действующего областного зак</w:t>
            </w:r>
            <w:r w:rsidRPr="00B659B9">
              <w:t>о</w:t>
            </w:r>
            <w:r w:rsidRPr="00B659B9">
              <w:t>нодательства в сфере теплоснабжения и водосна</w:t>
            </w:r>
            <w:r w:rsidRPr="00B659B9">
              <w:t>б</w:t>
            </w:r>
            <w:r w:rsidRPr="00B659B9">
              <w:t>жения (водоотведения) в части раскрытия понятия «население» и уточнение понятия «потребители, приравненные к насел</w:t>
            </w:r>
            <w:r w:rsidRPr="00B659B9">
              <w:t>е</w:t>
            </w:r>
            <w:r w:rsidRPr="00B659B9">
              <w:t xml:space="preserve">нию». </w:t>
            </w:r>
          </w:p>
          <w:p w:rsidR="003B0DA6" w:rsidRPr="00A37199" w:rsidRDefault="003B0DA6" w:rsidP="00EA086E">
            <w:pPr>
              <w:ind w:firstLine="720"/>
              <w:jc w:val="both"/>
              <w:outlineLvl w:val="1"/>
              <w:rPr>
                <w:bCs/>
                <w:i/>
                <w:sz w:val="23"/>
                <w:szCs w:val="23"/>
              </w:rPr>
            </w:pPr>
          </w:p>
        </w:tc>
        <w:tc>
          <w:tcPr>
            <w:tcW w:w="1985" w:type="dxa"/>
          </w:tcPr>
          <w:p w:rsidR="003B0DA6" w:rsidRPr="00A37199" w:rsidRDefault="00B659B9" w:rsidP="005366CD">
            <w:pPr>
              <w:pStyle w:val="a3"/>
              <w:ind w:left="-76" w:right="-56" w:firstLine="0"/>
              <w:jc w:val="center"/>
              <w:rPr>
                <w:sz w:val="23"/>
                <w:szCs w:val="23"/>
              </w:rPr>
            </w:pPr>
            <w:r>
              <w:rPr>
                <w:sz w:val="23"/>
                <w:szCs w:val="23"/>
              </w:rPr>
              <w:t xml:space="preserve">Вне </w:t>
            </w:r>
            <w:r w:rsidR="0017032C" w:rsidRPr="00A37199">
              <w:rPr>
                <w:sz w:val="23"/>
                <w:szCs w:val="23"/>
              </w:rPr>
              <w:t>план</w:t>
            </w:r>
            <w:r>
              <w:rPr>
                <w:sz w:val="23"/>
                <w:szCs w:val="23"/>
              </w:rPr>
              <w:t>а</w:t>
            </w:r>
          </w:p>
        </w:tc>
        <w:tc>
          <w:tcPr>
            <w:tcW w:w="2835" w:type="dxa"/>
          </w:tcPr>
          <w:p w:rsidR="003B0DA6" w:rsidRPr="007501FA" w:rsidRDefault="007501FA" w:rsidP="007501FA">
            <w:pPr>
              <w:autoSpaceDE w:val="0"/>
              <w:autoSpaceDN w:val="0"/>
              <w:adjustRightInd w:val="0"/>
              <w:jc w:val="both"/>
            </w:pPr>
            <w:r w:rsidRPr="007501FA">
              <w:t>Принимая во вн</w:t>
            </w:r>
            <w:r w:rsidRPr="007501FA">
              <w:t>и</w:t>
            </w:r>
            <w:r w:rsidRPr="007501FA">
              <w:t>мание влияние з</w:t>
            </w:r>
            <w:r w:rsidRPr="007501FA">
              <w:t>а</w:t>
            </w:r>
            <w:r w:rsidRPr="007501FA">
              <w:t>конопроекта на принимаемый пр</w:t>
            </w:r>
            <w:r w:rsidRPr="007501FA">
              <w:t>о</w:t>
            </w:r>
            <w:r w:rsidRPr="007501FA">
              <w:t>ект областного закона об о</w:t>
            </w:r>
            <w:r w:rsidRPr="007501FA">
              <w:t>б</w:t>
            </w:r>
            <w:r w:rsidRPr="007501FA">
              <w:t>ластном бюджете на 2015 год и на план</w:t>
            </w:r>
            <w:r w:rsidRPr="007501FA">
              <w:t>о</w:t>
            </w:r>
            <w:r w:rsidRPr="007501FA">
              <w:t>вый период 2016 и 2017 г</w:t>
            </w:r>
            <w:r w:rsidRPr="007501FA">
              <w:t>о</w:t>
            </w:r>
            <w:r w:rsidRPr="007501FA">
              <w:t>дов в части устанавл</w:t>
            </w:r>
            <w:r w:rsidRPr="007501FA">
              <w:t>и</w:t>
            </w:r>
            <w:r w:rsidRPr="007501FA">
              <w:t>ваемых порядков пр</w:t>
            </w:r>
            <w:r w:rsidRPr="007501FA">
              <w:t>е</w:t>
            </w:r>
            <w:r w:rsidRPr="007501FA">
              <w:t>доставления субс</w:t>
            </w:r>
            <w:r w:rsidRPr="007501FA">
              <w:t>и</w:t>
            </w:r>
            <w:r w:rsidRPr="007501FA">
              <w:t>дий ресурсоснабжающим о</w:t>
            </w:r>
            <w:r w:rsidRPr="007501FA">
              <w:t>р</w:t>
            </w:r>
            <w:r w:rsidRPr="007501FA">
              <w:t>ганизациям на возмещ</w:t>
            </w:r>
            <w:r w:rsidRPr="007501FA">
              <w:t>е</w:t>
            </w:r>
            <w:r w:rsidRPr="007501FA">
              <w:t>ние недополученных д</w:t>
            </w:r>
            <w:r w:rsidRPr="007501FA">
              <w:t>о</w:t>
            </w:r>
            <w:r w:rsidRPr="007501FA">
              <w:t>ходов, во</w:t>
            </w:r>
            <w:r w:rsidRPr="007501FA">
              <w:t>з</w:t>
            </w:r>
            <w:r w:rsidRPr="007501FA">
              <w:t>никающих в результате государс</w:t>
            </w:r>
            <w:r w:rsidRPr="007501FA">
              <w:t>т</w:t>
            </w:r>
            <w:r w:rsidRPr="007501FA">
              <w:t>венного рег</w:t>
            </w:r>
            <w:r w:rsidRPr="007501FA">
              <w:t>у</w:t>
            </w:r>
            <w:r w:rsidRPr="007501FA">
              <w:t>лирования тарифов, комитет счит</w:t>
            </w:r>
            <w:r w:rsidRPr="007501FA">
              <w:t>а</w:t>
            </w:r>
            <w:r w:rsidRPr="007501FA">
              <w:t>ет во</w:t>
            </w:r>
            <w:r w:rsidRPr="007501FA">
              <w:t>з</w:t>
            </w:r>
            <w:r w:rsidRPr="007501FA">
              <w:t xml:space="preserve">можным </w:t>
            </w:r>
            <w:r w:rsidRPr="007501FA">
              <w:rPr>
                <w:b/>
              </w:rPr>
              <w:t>принятие законопроекта в пе</w:t>
            </w:r>
            <w:r w:rsidRPr="007501FA">
              <w:rPr>
                <w:b/>
              </w:rPr>
              <w:t>р</w:t>
            </w:r>
            <w:r w:rsidRPr="007501FA">
              <w:rPr>
                <w:b/>
              </w:rPr>
              <w:t>вом и во втором чтении на 12-й</w:t>
            </w:r>
            <w:r w:rsidRPr="007501FA">
              <w:t xml:space="preserve"> сессии Арха</w:t>
            </w:r>
            <w:r w:rsidRPr="007501FA">
              <w:t>н</w:t>
            </w:r>
            <w:r w:rsidRPr="007501FA">
              <w:t>гельского областного Собрания д</w:t>
            </w:r>
            <w:r w:rsidRPr="007501FA">
              <w:t>е</w:t>
            </w:r>
            <w:r w:rsidRPr="007501FA">
              <w:t>путатов.</w:t>
            </w:r>
          </w:p>
        </w:tc>
      </w:tr>
      <w:tr w:rsidR="00887A2F" w:rsidRPr="00A37199" w:rsidTr="000B0BE1">
        <w:tc>
          <w:tcPr>
            <w:tcW w:w="588" w:type="dxa"/>
          </w:tcPr>
          <w:p w:rsidR="00887A2F" w:rsidRPr="00A37199" w:rsidRDefault="00887A2F" w:rsidP="005366CD">
            <w:pPr>
              <w:pStyle w:val="a3"/>
              <w:ind w:firstLine="0"/>
              <w:jc w:val="center"/>
              <w:rPr>
                <w:sz w:val="23"/>
                <w:szCs w:val="23"/>
              </w:rPr>
            </w:pPr>
            <w:r w:rsidRPr="00A37199">
              <w:rPr>
                <w:sz w:val="23"/>
                <w:szCs w:val="23"/>
              </w:rPr>
              <w:lastRenderedPageBreak/>
              <w:t>2.</w:t>
            </w:r>
          </w:p>
        </w:tc>
        <w:tc>
          <w:tcPr>
            <w:tcW w:w="2355" w:type="dxa"/>
          </w:tcPr>
          <w:p w:rsidR="00887A2F" w:rsidRPr="007501FA" w:rsidRDefault="007501FA" w:rsidP="007501FA">
            <w:pPr>
              <w:pStyle w:val="a3"/>
              <w:ind w:firstLine="0"/>
              <w:rPr>
                <w:sz w:val="24"/>
                <w:szCs w:val="24"/>
              </w:rPr>
            </w:pPr>
            <w:r w:rsidRPr="007501FA">
              <w:rPr>
                <w:sz w:val="24"/>
                <w:szCs w:val="24"/>
              </w:rPr>
              <w:t>Об итогах работы за 9 м</w:t>
            </w:r>
            <w:r w:rsidRPr="007501FA">
              <w:rPr>
                <w:sz w:val="24"/>
                <w:szCs w:val="24"/>
              </w:rPr>
              <w:t>е</w:t>
            </w:r>
            <w:r w:rsidRPr="007501FA">
              <w:rPr>
                <w:sz w:val="24"/>
                <w:szCs w:val="24"/>
              </w:rPr>
              <w:t>сяцев 2014 года и планах р</w:t>
            </w:r>
            <w:r w:rsidRPr="007501FA">
              <w:rPr>
                <w:sz w:val="24"/>
                <w:szCs w:val="24"/>
              </w:rPr>
              <w:t>а</w:t>
            </w:r>
            <w:r w:rsidRPr="007501FA">
              <w:rPr>
                <w:sz w:val="24"/>
                <w:szCs w:val="24"/>
              </w:rPr>
              <w:t>боты на 2015 год ОАО «А</w:t>
            </w:r>
            <w:r w:rsidRPr="007501FA">
              <w:rPr>
                <w:sz w:val="24"/>
                <w:szCs w:val="24"/>
              </w:rPr>
              <w:t>р</w:t>
            </w:r>
            <w:r w:rsidRPr="007501FA">
              <w:rPr>
                <w:sz w:val="24"/>
                <w:szCs w:val="24"/>
              </w:rPr>
              <w:t>хоблэне</w:t>
            </w:r>
            <w:r w:rsidRPr="007501FA">
              <w:rPr>
                <w:sz w:val="24"/>
                <w:szCs w:val="24"/>
              </w:rPr>
              <w:t>р</w:t>
            </w:r>
            <w:r w:rsidRPr="007501FA">
              <w:rPr>
                <w:sz w:val="24"/>
                <w:szCs w:val="24"/>
              </w:rPr>
              <w:t>го»</w:t>
            </w:r>
          </w:p>
        </w:tc>
        <w:tc>
          <w:tcPr>
            <w:tcW w:w="1800" w:type="dxa"/>
          </w:tcPr>
          <w:p w:rsidR="00887A2F" w:rsidRPr="00A37199" w:rsidRDefault="001927DD" w:rsidP="007501FA">
            <w:pPr>
              <w:pStyle w:val="a3"/>
              <w:ind w:left="-66" w:firstLine="0"/>
              <w:rPr>
                <w:sz w:val="23"/>
                <w:szCs w:val="23"/>
              </w:rPr>
            </w:pPr>
            <w:r>
              <w:rPr>
                <w:sz w:val="23"/>
                <w:szCs w:val="23"/>
              </w:rPr>
              <w:t>Генеральный директор ОАО «Архоб</w:t>
            </w:r>
            <w:r>
              <w:rPr>
                <w:sz w:val="23"/>
                <w:szCs w:val="23"/>
              </w:rPr>
              <w:t>л</w:t>
            </w:r>
            <w:r>
              <w:rPr>
                <w:sz w:val="23"/>
                <w:szCs w:val="23"/>
              </w:rPr>
              <w:t>энерго» И.С. Сельчук</w:t>
            </w:r>
          </w:p>
        </w:tc>
        <w:tc>
          <w:tcPr>
            <w:tcW w:w="5713" w:type="dxa"/>
          </w:tcPr>
          <w:p w:rsidR="00887A2F" w:rsidRPr="00A37199" w:rsidRDefault="001927DD" w:rsidP="001927DD">
            <w:pPr>
              <w:autoSpaceDE w:val="0"/>
              <w:autoSpaceDN w:val="0"/>
              <w:adjustRightInd w:val="0"/>
              <w:jc w:val="both"/>
              <w:rPr>
                <w:sz w:val="23"/>
                <w:szCs w:val="23"/>
              </w:rPr>
            </w:pPr>
            <w:r>
              <w:rPr>
                <w:sz w:val="23"/>
                <w:szCs w:val="23"/>
              </w:rPr>
              <w:t>Освещена информация об итогах работы за 9 месяцев 2014 года и планах р</w:t>
            </w:r>
            <w:r>
              <w:rPr>
                <w:sz w:val="23"/>
                <w:szCs w:val="23"/>
              </w:rPr>
              <w:t>а</w:t>
            </w:r>
            <w:r>
              <w:rPr>
                <w:sz w:val="23"/>
                <w:szCs w:val="23"/>
              </w:rPr>
              <w:t>боты на 2015 год.</w:t>
            </w:r>
          </w:p>
        </w:tc>
        <w:tc>
          <w:tcPr>
            <w:tcW w:w="1985" w:type="dxa"/>
          </w:tcPr>
          <w:p w:rsidR="00887A2F" w:rsidRPr="00A37199" w:rsidRDefault="001927DD" w:rsidP="005366CD">
            <w:pPr>
              <w:pStyle w:val="a3"/>
              <w:ind w:left="-76" w:right="-56" w:firstLine="0"/>
              <w:jc w:val="center"/>
              <w:rPr>
                <w:sz w:val="23"/>
                <w:szCs w:val="23"/>
              </w:rPr>
            </w:pPr>
            <w:r>
              <w:rPr>
                <w:sz w:val="23"/>
                <w:szCs w:val="23"/>
              </w:rPr>
              <w:t>План</w:t>
            </w:r>
          </w:p>
        </w:tc>
        <w:tc>
          <w:tcPr>
            <w:tcW w:w="2835" w:type="dxa"/>
          </w:tcPr>
          <w:p w:rsidR="00887A2F" w:rsidRDefault="001927DD" w:rsidP="001927DD">
            <w:pPr>
              <w:pStyle w:val="40"/>
              <w:shd w:val="clear" w:color="auto" w:fill="auto"/>
              <w:spacing w:after="0" w:line="324" w:lineRule="exact"/>
              <w:ind w:right="23"/>
              <w:jc w:val="both"/>
              <w:rPr>
                <w:sz w:val="23"/>
                <w:szCs w:val="23"/>
              </w:rPr>
            </w:pPr>
            <w:r>
              <w:rPr>
                <w:sz w:val="23"/>
                <w:szCs w:val="23"/>
              </w:rPr>
              <w:t>Комитет решит:</w:t>
            </w:r>
          </w:p>
          <w:p w:rsidR="001927DD" w:rsidRDefault="001927DD" w:rsidP="001927DD">
            <w:pPr>
              <w:pStyle w:val="40"/>
              <w:shd w:val="clear" w:color="auto" w:fill="auto"/>
              <w:spacing w:after="0" w:line="324" w:lineRule="exact"/>
              <w:ind w:right="23"/>
              <w:jc w:val="both"/>
              <w:rPr>
                <w:sz w:val="23"/>
                <w:szCs w:val="23"/>
              </w:rPr>
            </w:pPr>
            <w:r>
              <w:rPr>
                <w:sz w:val="23"/>
                <w:szCs w:val="23"/>
              </w:rPr>
              <w:t>1.Информацию генерал</w:t>
            </w:r>
            <w:r>
              <w:rPr>
                <w:sz w:val="23"/>
                <w:szCs w:val="23"/>
              </w:rPr>
              <w:t>ь</w:t>
            </w:r>
            <w:r>
              <w:rPr>
                <w:sz w:val="23"/>
                <w:szCs w:val="23"/>
              </w:rPr>
              <w:t>ного директора ОАО «Архоблэнерго» И.С. Сельчука принять к св</w:t>
            </w:r>
            <w:r>
              <w:rPr>
                <w:sz w:val="23"/>
                <w:szCs w:val="23"/>
              </w:rPr>
              <w:t>е</w:t>
            </w:r>
            <w:r>
              <w:rPr>
                <w:sz w:val="23"/>
                <w:szCs w:val="23"/>
              </w:rPr>
              <w:t>дению.</w:t>
            </w:r>
          </w:p>
          <w:p w:rsidR="001927DD" w:rsidRDefault="001927DD" w:rsidP="006108D7">
            <w:pPr>
              <w:autoSpaceDE w:val="0"/>
              <w:autoSpaceDN w:val="0"/>
              <w:adjustRightInd w:val="0"/>
              <w:jc w:val="both"/>
            </w:pPr>
            <w:r>
              <w:rPr>
                <w:sz w:val="23"/>
                <w:szCs w:val="23"/>
              </w:rPr>
              <w:t>2. Рекомендовать мин</w:t>
            </w:r>
            <w:r>
              <w:rPr>
                <w:sz w:val="23"/>
                <w:szCs w:val="23"/>
              </w:rPr>
              <w:t>и</w:t>
            </w:r>
            <w:r>
              <w:rPr>
                <w:sz w:val="23"/>
                <w:szCs w:val="23"/>
              </w:rPr>
              <w:t>стерству ТЭК и ЖКХ А</w:t>
            </w:r>
            <w:r>
              <w:rPr>
                <w:sz w:val="23"/>
                <w:szCs w:val="23"/>
              </w:rPr>
              <w:t>р</w:t>
            </w:r>
            <w:r>
              <w:rPr>
                <w:sz w:val="23"/>
                <w:szCs w:val="23"/>
              </w:rPr>
              <w:t>хангельской области с</w:t>
            </w:r>
            <w:r>
              <w:rPr>
                <w:sz w:val="23"/>
                <w:szCs w:val="23"/>
              </w:rPr>
              <w:t>о</w:t>
            </w:r>
            <w:r>
              <w:rPr>
                <w:sz w:val="23"/>
                <w:szCs w:val="23"/>
              </w:rPr>
              <w:t>хранить авансиров</w:t>
            </w:r>
            <w:r>
              <w:rPr>
                <w:sz w:val="23"/>
                <w:szCs w:val="23"/>
              </w:rPr>
              <w:t>а</w:t>
            </w:r>
            <w:r>
              <w:rPr>
                <w:sz w:val="23"/>
                <w:szCs w:val="23"/>
              </w:rPr>
              <w:t>ние в рамках г</w:t>
            </w:r>
            <w:r>
              <w:rPr>
                <w:sz w:val="23"/>
                <w:szCs w:val="23"/>
              </w:rPr>
              <w:t>о</w:t>
            </w:r>
            <w:r>
              <w:rPr>
                <w:sz w:val="23"/>
                <w:szCs w:val="23"/>
              </w:rPr>
              <w:t xml:space="preserve">довых лимитов  по субсидии </w:t>
            </w:r>
            <w:r w:rsidRPr="001927DD">
              <w:t>ресурс</w:t>
            </w:r>
            <w:r w:rsidRPr="001927DD">
              <w:t>о</w:t>
            </w:r>
            <w:r w:rsidRPr="001927DD">
              <w:t>снабжающим организ</w:t>
            </w:r>
            <w:r w:rsidRPr="001927DD">
              <w:t>а</w:t>
            </w:r>
            <w:r w:rsidRPr="001927DD">
              <w:t>циям на возмещение н</w:t>
            </w:r>
            <w:r w:rsidRPr="001927DD">
              <w:t>е</w:t>
            </w:r>
            <w:r w:rsidRPr="001927DD">
              <w:t>дополуче</w:t>
            </w:r>
            <w:r w:rsidRPr="001927DD">
              <w:t>н</w:t>
            </w:r>
            <w:r w:rsidRPr="001927DD">
              <w:t>ных доходов, возникающих в резул</w:t>
            </w:r>
            <w:r w:rsidRPr="001927DD">
              <w:t>ь</w:t>
            </w:r>
            <w:r w:rsidRPr="001927DD">
              <w:t>тате государственного регулир</w:t>
            </w:r>
            <w:r w:rsidRPr="001927DD">
              <w:t>о</w:t>
            </w:r>
            <w:r w:rsidRPr="001927DD">
              <w:t>вания тарифов</w:t>
            </w:r>
            <w:r>
              <w:t>, по территориям муниц</w:t>
            </w:r>
            <w:r>
              <w:t>и</w:t>
            </w:r>
            <w:r>
              <w:t>пальных образ</w:t>
            </w:r>
            <w:r>
              <w:t>о</w:t>
            </w:r>
            <w:r>
              <w:t>ваний</w:t>
            </w:r>
            <w:r w:rsidR="00020C54">
              <w:t xml:space="preserve"> с ограниченными срок</w:t>
            </w:r>
            <w:r w:rsidR="00020C54">
              <w:t>а</w:t>
            </w:r>
            <w:r w:rsidR="00020C54">
              <w:t>ми завоза грузов (проду</w:t>
            </w:r>
            <w:r w:rsidR="00020C54">
              <w:t>к</w:t>
            </w:r>
            <w:r w:rsidR="00020C54">
              <w:t>ции).</w:t>
            </w:r>
          </w:p>
          <w:p w:rsidR="006108D7" w:rsidRDefault="003F5A9C" w:rsidP="006108D7">
            <w:pPr>
              <w:autoSpaceDE w:val="0"/>
              <w:autoSpaceDN w:val="0"/>
              <w:adjustRightInd w:val="0"/>
              <w:jc w:val="both"/>
            </w:pPr>
            <w:r>
              <w:t>2</w:t>
            </w:r>
            <w:r w:rsidR="006108D7">
              <w:t xml:space="preserve">. </w:t>
            </w:r>
            <w:r>
              <w:t>Принимая во вним</w:t>
            </w:r>
            <w:r>
              <w:t>а</w:t>
            </w:r>
            <w:r>
              <w:t>ние крайнетяжелое ф</w:t>
            </w:r>
            <w:r>
              <w:t>и</w:t>
            </w:r>
            <w:r>
              <w:lastRenderedPageBreak/>
              <w:t>нансовое состояние о</w:t>
            </w:r>
            <w:r>
              <w:t>р</w:t>
            </w:r>
            <w:r>
              <w:t>ганизации, изноше</w:t>
            </w:r>
            <w:r>
              <w:t>н</w:t>
            </w:r>
            <w:r>
              <w:t>ность ряда эксплуат</w:t>
            </w:r>
            <w:r>
              <w:t>и</w:t>
            </w:r>
            <w:r>
              <w:t>руемых объектов в ра</w:t>
            </w:r>
            <w:r>
              <w:t>з</w:t>
            </w:r>
            <w:r>
              <w:t>мере более 80% (по и</w:t>
            </w:r>
            <w:r>
              <w:t>н</w:t>
            </w:r>
            <w:r>
              <w:t>формации, озвуче</w:t>
            </w:r>
            <w:r>
              <w:t>н</w:t>
            </w:r>
            <w:r>
              <w:t>ной на комитете) о</w:t>
            </w:r>
            <w:r w:rsidR="006108D7">
              <w:t>бр</w:t>
            </w:r>
            <w:r w:rsidR="006108D7">
              <w:t>а</w:t>
            </w:r>
            <w:r w:rsidR="006108D7">
              <w:t>титься в адрес заместителя Г</w:t>
            </w:r>
            <w:r w:rsidR="006108D7">
              <w:t>у</w:t>
            </w:r>
            <w:r w:rsidR="006108D7">
              <w:t>бернатора Архангел</w:t>
            </w:r>
            <w:r w:rsidR="006108D7">
              <w:t>ь</w:t>
            </w:r>
            <w:r w:rsidR="006108D7">
              <w:t>ской области по инфр</w:t>
            </w:r>
            <w:r w:rsidR="006108D7">
              <w:t>а</w:t>
            </w:r>
            <w:r w:rsidR="006108D7">
              <w:t>стру</w:t>
            </w:r>
            <w:r w:rsidR="006108D7">
              <w:t>к</w:t>
            </w:r>
            <w:r w:rsidR="006108D7">
              <w:t>турному развитию А.В. Алсуфьева</w:t>
            </w:r>
            <w:r>
              <w:t xml:space="preserve"> по в</w:t>
            </w:r>
            <w:r>
              <w:t>о</w:t>
            </w:r>
            <w:r>
              <w:t>просу предо</w:t>
            </w:r>
            <w:r>
              <w:t>с</w:t>
            </w:r>
            <w:r>
              <w:t>тавления в адрес ком</w:t>
            </w:r>
            <w:r>
              <w:t>и</w:t>
            </w:r>
            <w:r>
              <w:t>тета:</w:t>
            </w:r>
          </w:p>
          <w:p w:rsidR="003F5A9C" w:rsidRDefault="003F5A9C" w:rsidP="006108D7">
            <w:pPr>
              <w:autoSpaceDE w:val="0"/>
              <w:autoSpaceDN w:val="0"/>
              <w:adjustRightInd w:val="0"/>
              <w:jc w:val="both"/>
            </w:pPr>
            <w:r>
              <w:t>- план финансового о</w:t>
            </w:r>
            <w:r>
              <w:t>з</w:t>
            </w:r>
            <w:r>
              <w:t>доровления ОАО «А</w:t>
            </w:r>
            <w:r>
              <w:t>р</w:t>
            </w:r>
            <w:r>
              <w:t>хоблэнерго» на 2015 год;</w:t>
            </w:r>
          </w:p>
          <w:p w:rsidR="003F5A9C" w:rsidRDefault="003F5A9C" w:rsidP="003F5A9C">
            <w:pPr>
              <w:autoSpaceDE w:val="0"/>
              <w:autoSpaceDN w:val="0"/>
              <w:adjustRightInd w:val="0"/>
              <w:jc w:val="both"/>
            </w:pPr>
            <w:r>
              <w:t>- план обновления об</w:t>
            </w:r>
            <w:r>
              <w:t>ъ</w:t>
            </w:r>
            <w:r>
              <w:t>ектов имущес</w:t>
            </w:r>
            <w:r>
              <w:t>т</w:t>
            </w:r>
            <w:r>
              <w:t>венного комплекса ОАО «А</w:t>
            </w:r>
            <w:r>
              <w:t>р</w:t>
            </w:r>
            <w:r>
              <w:t>хоблэне</w:t>
            </w:r>
            <w:r>
              <w:t>р</w:t>
            </w:r>
            <w:r>
              <w:t>го» на 2015 год;</w:t>
            </w:r>
          </w:p>
          <w:p w:rsidR="003F5A9C" w:rsidRPr="00A37199" w:rsidRDefault="003F5A9C" w:rsidP="000B0BE1">
            <w:pPr>
              <w:autoSpaceDE w:val="0"/>
              <w:autoSpaceDN w:val="0"/>
              <w:adjustRightInd w:val="0"/>
              <w:jc w:val="both"/>
              <w:rPr>
                <w:sz w:val="23"/>
                <w:szCs w:val="23"/>
              </w:rPr>
            </w:pPr>
            <w:r>
              <w:rPr>
                <w:sz w:val="23"/>
                <w:szCs w:val="23"/>
              </w:rPr>
              <w:t>- рассмотреть с</w:t>
            </w:r>
            <w:r>
              <w:rPr>
                <w:sz w:val="23"/>
                <w:szCs w:val="23"/>
              </w:rPr>
              <w:t>о</w:t>
            </w:r>
            <w:r>
              <w:rPr>
                <w:sz w:val="23"/>
                <w:szCs w:val="23"/>
              </w:rPr>
              <w:t xml:space="preserve">вместно с заместителем </w:t>
            </w:r>
            <w:r>
              <w:t>Губернат</w:t>
            </w:r>
            <w:r>
              <w:t>о</w:t>
            </w:r>
            <w:r>
              <w:t>ра Архангельской обла</w:t>
            </w:r>
            <w:r>
              <w:t>с</w:t>
            </w:r>
            <w:r>
              <w:t>ти по экономике и ф</w:t>
            </w:r>
            <w:r>
              <w:t>и</w:t>
            </w:r>
            <w:r>
              <w:t>нансам А.П. Гри</w:t>
            </w:r>
            <w:r>
              <w:t>ш</w:t>
            </w:r>
            <w:r>
              <w:t>ковым вопрос</w:t>
            </w:r>
            <w:r w:rsidR="000B0BE1">
              <w:t xml:space="preserve"> </w:t>
            </w:r>
            <w:r>
              <w:t>взаимодействия между уполномоченн</w:t>
            </w:r>
            <w:r>
              <w:t>ы</w:t>
            </w:r>
            <w:r>
              <w:t>ми и</w:t>
            </w:r>
            <w:r>
              <w:t>с</w:t>
            </w:r>
            <w:r>
              <w:t>полнительными органами государстве</w:t>
            </w:r>
            <w:r>
              <w:t>н</w:t>
            </w:r>
            <w:r>
              <w:t>ной власти Архангел</w:t>
            </w:r>
            <w:r>
              <w:t>ь</w:t>
            </w:r>
            <w:r>
              <w:t>ской области (агентс</w:t>
            </w:r>
            <w:r>
              <w:t>т</w:t>
            </w:r>
            <w:r>
              <w:t>вом по т</w:t>
            </w:r>
            <w:r>
              <w:t>а</w:t>
            </w:r>
            <w:r>
              <w:t>рифам и ценам Арха</w:t>
            </w:r>
            <w:r>
              <w:t>н</w:t>
            </w:r>
            <w:r>
              <w:t>гельской области и м</w:t>
            </w:r>
            <w:r>
              <w:t>и</w:t>
            </w:r>
            <w:r>
              <w:t>нистерством ТЭК и ЖКХ Архангельской о</w:t>
            </w:r>
            <w:r>
              <w:t>б</w:t>
            </w:r>
            <w:r>
              <w:t>ласти) по вопросу вкл</w:t>
            </w:r>
            <w:r>
              <w:t>ю</w:t>
            </w:r>
            <w:r>
              <w:lastRenderedPageBreak/>
              <w:t>чения инвестиц</w:t>
            </w:r>
            <w:r>
              <w:t>и</w:t>
            </w:r>
            <w:r>
              <w:t>онной составляющей согласно утвержденным мин</w:t>
            </w:r>
            <w:r>
              <w:t>и</w:t>
            </w:r>
            <w:r>
              <w:t>стерс</w:t>
            </w:r>
            <w:r>
              <w:t>т</w:t>
            </w:r>
            <w:r>
              <w:t>вом ТЭК и ЖКХ Арха</w:t>
            </w:r>
            <w:r>
              <w:t>н</w:t>
            </w:r>
            <w:r>
              <w:t>гельской области инвестиционным пр</w:t>
            </w:r>
            <w:r>
              <w:t>о</w:t>
            </w:r>
            <w:r>
              <w:t>граммам ресурсосна</w:t>
            </w:r>
            <w:r>
              <w:t>б</w:t>
            </w:r>
            <w:r>
              <w:t>жающих организаций</w:t>
            </w:r>
            <w:r w:rsidR="00B55A9D">
              <w:t>, а также</w:t>
            </w:r>
            <w:r w:rsidR="00F26BE9">
              <w:t xml:space="preserve"> закупо</w:t>
            </w:r>
            <w:r w:rsidR="00F26BE9">
              <w:t>ч</w:t>
            </w:r>
            <w:r w:rsidR="00F26BE9">
              <w:t>ной цены топливной составля</w:t>
            </w:r>
            <w:r w:rsidR="00F26BE9">
              <w:t>ю</w:t>
            </w:r>
            <w:r w:rsidR="00F26BE9">
              <w:t>щей</w:t>
            </w:r>
            <w:r w:rsidR="00B55A9D">
              <w:t>,</w:t>
            </w:r>
            <w:r w:rsidR="00F26BE9">
              <w:t xml:space="preserve"> согласно догов</w:t>
            </w:r>
            <w:r w:rsidR="00F26BE9">
              <w:t>о</w:t>
            </w:r>
            <w:r w:rsidR="00F26BE9">
              <w:t>ров</w:t>
            </w:r>
            <w:r w:rsidR="00B55A9D">
              <w:t xml:space="preserve">, </w:t>
            </w:r>
            <w:r w:rsidR="00F26BE9">
              <w:t xml:space="preserve"> </w:t>
            </w:r>
            <w:r>
              <w:t xml:space="preserve">в </w:t>
            </w:r>
            <w:r w:rsidR="00B55A9D">
              <w:t>экономически обосн</w:t>
            </w:r>
            <w:r w:rsidR="00B55A9D">
              <w:t>о</w:t>
            </w:r>
            <w:r w:rsidR="00B55A9D">
              <w:t xml:space="preserve">ванные </w:t>
            </w:r>
            <w:r>
              <w:t xml:space="preserve">тарифы </w:t>
            </w:r>
            <w:r w:rsidR="00B55A9D">
              <w:t>для р</w:t>
            </w:r>
            <w:r w:rsidR="00B55A9D">
              <w:t>е</w:t>
            </w:r>
            <w:r w:rsidR="00B55A9D">
              <w:t>сурсоснабжающих орг</w:t>
            </w:r>
            <w:r w:rsidR="00B55A9D">
              <w:t>а</w:t>
            </w:r>
            <w:r w:rsidR="00B55A9D">
              <w:t xml:space="preserve">низаций </w:t>
            </w:r>
            <w:r>
              <w:t>на очере</w:t>
            </w:r>
            <w:r>
              <w:t>д</w:t>
            </w:r>
            <w:r>
              <w:t xml:space="preserve">ной </w:t>
            </w:r>
            <w:r w:rsidR="00F26BE9">
              <w:t>регулируемый т</w:t>
            </w:r>
            <w:r w:rsidR="00F26BE9">
              <w:t>а</w:t>
            </w:r>
            <w:r w:rsidR="00F26BE9">
              <w:t>рифный период</w:t>
            </w:r>
            <w:r w:rsidR="00B55A9D">
              <w:t xml:space="preserve"> в по</w:t>
            </w:r>
            <w:r w:rsidR="00B55A9D">
              <w:t>л</w:t>
            </w:r>
            <w:r w:rsidR="00B55A9D">
              <w:t>ном объеме</w:t>
            </w:r>
            <w:r>
              <w:t>.</w:t>
            </w:r>
          </w:p>
        </w:tc>
      </w:tr>
      <w:tr w:rsidR="00887A2F" w:rsidRPr="00A37199" w:rsidTr="000B0BE1">
        <w:tc>
          <w:tcPr>
            <w:tcW w:w="588" w:type="dxa"/>
          </w:tcPr>
          <w:p w:rsidR="00887A2F" w:rsidRPr="00A37199" w:rsidRDefault="00887A2F" w:rsidP="005366CD">
            <w:pPr>
              <w:pStyle w:val="a3"/>
              <w:ind w:firstLine="0"/>
              <w:jc w:val="center"/>
              <w:rPr>
                <w:sz w:val="23"/>
                <w:szCs w:val="23"/>
              </w:rPr>
            </w:pPr>
            <w:r w:rsidRPr="00A37199">
              <w:rPr>
                <w:sz w:val="23"/>
                <w:szCs w:val="23"/>
              </w:rPr>
              <w:lastRenderedPageBreak/>
              <w:t>3</w:t>
            </w:r>
            <w:r w:rsidR="00413DEC" w:rsidRPr="00A37199">
              <w:rPr>
                <w:sz w:val="23"/>
                <w:szCs w:val="23"/>
              </w:rPr>
              <w:t>.</w:t>
            </w:r>
          </w:p>
        </w:tc>
        <w:tc>
          <w:tcPr>
            <w:tcW w:w="2355" w:type="dxa"/>
          </w:tcPr>
          <w:p w:rsidR="007501FA" w:rsidRPr="007501FA" w:rsidRDefault="007501FA" w:rsidP="007501FA">
            <w:pPr>
              <w:pStyle w:val="a3"/>
              <w:ind w:firstLine="0"/>
              <w:rPr>
                <w:sz w:val="24"/>
                <w:szCs w:val="24"/>
              </w:rPr>
            </w:pPr>
            <w:r w:rsidRPr="007501FA">
              <w:rPr>
                <w:sz w:val="24"/>
                <w:szCs w:val="24"/>
              </w:rPr>
              <w:t>Об итогах работы за 9 м</w:t>
            </w:r>
            <w:r w:rsidRPr="007501FA">
              <w:rPr>
                <w:sz w:val="24"/>
                <w:szCs w:val="24"/>
              </w:rPr>
              <w:t>е</w:t>
            </w:r>
            <w:r w:rsidRPr="007501FA">
              <w:rPr>
                <w:sz w:val="24"/>
                <w:szCs w:val="24"/>
              </w:rPr>
              <w:t>сяцев 2014 года и планах р</w:t>
            </w:r>
            <w:r w:rsidRPr="007501FA">
              <w:rPr>
                <w:sz w:val="24"/>
                <w:szCs w:val="24"/>
              </w:rPr>
              <w:t>а</w:t>
            </w:r>
            <w:r w:rsidRPr="007501FA">
              <w:rPr>
                <w:sz w:val="24"/>
                <w:szCs w:val="24"/>
              </w:rPr>
              <w:t>боты на 2015 год ГБУ АО «</w:t>
            </w:r>
            <w:r w:rsidRPr="007501FA">
              <w:rPr>
                <w:color w:val="000000"/>
                <w:sz w:val="24"/>
                <w:szCs w:val="24"/>
              </w:rPr>
              <w:t>Региональный центр по энергосб</w:t>
            </w:r>
            <w:r w:rsidRPr="007501FA">
              <w:rPr>
                <w:color w:val="000000"/>
                <w:sz w:val="24"/>
                <w:szCs w:val="24"/>
              </w:rPr>
              <w:t>е</w:t>
            </w:r>
            <w:r w:rsidRPr="007501FA">
              <w:rPr>
                <w:color w:val="000000"/>
                <w:sz w:val="24"/>
                <w:szCs w:val="24"/>
              </w:rPr>
              <w:t>реж</w:t>
            </w:r>
            <w:r w:rsidRPr="007501FA">
              <w:rPr>
                <w:color w:val="000000"/>
                <w:sz w:val="24"/>
                <w:szCs w:val="24"/>
              </w:rPr>
              <w:t>е</w:t>
            </w:r>
            <w:r w:rsidRPr="007501FA">
              <w:rPr>
                <w:color w:val="000000"/>
                <w:sz w:val="24"/>
                <w:szCs w:val="24"/>
              </w:rPr>
              <w:t>нию</w:t>
            </w:r>
            <w:r w:rsidRPr="007501FA">
              <w:rPr>
                <w:sz w:val="24"/>
                <w:szCs w:val="24"/>
              </w:rPr>
              <w:t>»</w:t>
            </w:r>
          </w:p>
          <w:p w:rsidR="00887A2F" w:rsidRPr="007501FA" w:rsidRDefault="00887A2F" w:rsidP="00EA086E">
            <w:pPr>
              <w:pStyle w:val="a3"/>
              <w:rPr>
                <w:sz w:val="24"/>
                <w:szCs w:val="24"/>
              </w:rPr>
            </w:pPr>
          </w:p>
        </w:tc>
        <w:tc>
          <w:tcPr>
            <w:tcW w:w="1800" w:type="dxa"/>
          </w:tcPr>
          <w:p w:rsidR="001927DD" w:rsidRPr="004245BB" w:rsidRDefault="001927DD" w:rsidP="001927DD">
            <w:pPr>
              <w:jc w:val="both"/>
              <w:rPr>
                <w:bCs/>
                <w:color w:val="242428"/>
              </w:rPr>
            </w:pPr>
            <w:r w:rsidRPr="00B27969">
              <w:rPr>
                <w:bCs/>
                <w:color w:val="242428"/>
                <w:szCs w:val="28"/>
              </w:rPr>
              <w:t>Руководит</w:t>
            </w:r>
            <w:r w:rsidRPr="00B27969">
              <w:rPr>
                <w:bCs/>
                <w:color w:val="242428"/>
                <w:szCs w:val="28"/>
              </w:rPr>
              <w:t>е</w:t>
            </w:r>
            <w:r w:rsidRPr="00B27969">
              <w:rPr>
                <w:bCs/>
                <w:color w:val="242428"/>
                <w:szCs w:val="28"/>
              </w:rPr>
              <w:t>л</w:t>
            </w:r>
            <w:r>
              <w:rPr>
                <w:bCs/>
                <w:color w:val="242428"/>
                <w:szCs w:val="28"/>
              </w:rPr>
              <w:t>ь</w:t>
            </w:r>
            <w:r w:rsidRPr="00B27969">
              <w:rPr>
                <w:bCs/>
                <w:color w:val="242428"/>
                <w:szCs w:val="28"/>
              </w:rPr>
              <w:t xml:space="preserve"> государстве</w:t>
            </w:r>
            <w:r w:rsidRPr="00B27969">
              <w:rPr>
                <w:bCs/>
                <w:color w:val="242428"/>
                <w:szCs w:val="28"/>
              </w:rPr>
              <w:t>н</w:t>
            </w:r>
            <w:r w:rsidRPr="00B27969">
              <w:rPr>
                <w:bCs/>
                <w:color w:val="242428"/>
                <w:szCs w:val="28"/>
              </w:rPr>
              <w:t>ного бюдже</w:t>
            </w:r>
            <w:r w:rsidRPr="00B27969">
              <w:rPr>
                <w:bCs/>
                <w:color w:val="242428"/>
                <w:szCs w:val="28"/>
              </w:rPr>
              <w:t>т</w:t>
            </w:r>
            <w:r w:rsidRPr="00B27969">
              <w:rPr>
                <w:bCs/>
                <w:color w:val="242428"/>
                <w:szCs w:val="28"/>
              </w:rPr>
              <w:t>ного учрежд</w:t>
            </w:r>
            <w:r w:rsidRPr="00B27969">
              <w:rPr>
                <w:bCs/>
                <w:color w:val="242428"/>
                <w:szCs w:val="28"/>
              </w:rPr>
              <w:t>е</w:t>
            </w:r>
            <w:r w:rsidRPr="00B27969">
              <w:rPr>
                <w:bCs/>
                <w:color w:val="242428"/>
                <w:szCs w:val="28"/>
              </w:rPr>
              <w:t>ния Арха</w:t>
            </w:r>
            <w:r w:rsidRPr="00B27969">
              <w:rPr>
                <w:bCs/>
                <w:color w:val="242428"/>
                <w:szCs w:val="28"/>
              </w:rPr>
              <w:t>н</w:t>
            </w:r>
            <w:r w:rsidRPr="00B27969">
              <w:rPr>
                <w:bCs/>
                <w:color w:val="242428"/>
                <w:szCs w:val="28"/>
              </w:rPr>
              <w:t>гельской о</w:t>
            </w:r>
            <w:r w:rsidRPr="00B27969">
              <w:rPr>
                <w:bCs/>
                <w:color w:val="242428"/>
                <w:szCs w:val="28"/>
              </w:rPr>
              <w:t>б</w:t>
            </w:r>
            <w:r w:rsidRPr="00B27969">
              <w:rPr>
                <w:bCs/>
                <w:color w:val="242428"/>
                <w:szCs w:val="28"/>
              </w:rPr>
              <w:t>ласти «</w:t>
            </w:r>
            <w:r w:rsidRPr="004245BB">
              <w:rPr>
                <w:bCs/>
                <w:color w:val="242428"/>
              </w:rPr>
              <w:t>Реги</w:t>
            </w:r>
            <w:r w:rsidRPr="004245BB">
              <w:rPr>
                <w:bCs/>
                <w:color w:val="242428"/>
              </w:rPr>
              <w:t>о</w:t>
            </w:r>
            <w:r w:rsidRPr="004245BB">
              <w:rPr>
                <w:bCs/>
                <w:color w:val="242428"/>
              </w:rPr>
              <w:t>нальный центр по энергосбережению» </w:t>
            </w:r>
          </w:p>
          <w:p w:rsidR="00887A2F" w:rsidRPr="00A37199" w:rsidRDefault="001927DD" w:rsidP="001927DD">
            <w:pPr>
              <w:pStyle w:val="a3"/>
              <w:ind w:firstLine="0"/>
              <w:rPr>
                <w:sz w:val="23"/>
                <w:szCs w:val="23"/>
              </w:rPr>
            </w:pPr>
            <w:r w:rsidRPr="004245BB">
              <w:rPr>
                <w:bCs/>
                <w:color w:val="242428"/>
                <w:sz w:val="24"/>
                <w:szCs w:val="24"/>
              </w:rPr>
              <w:t>Д.В. Шапо</w:t>
            </w:r>
            <w:r w:rsidRPr="004245BB">
              <w:rPr>
                <w:bCs/>
                <w:color w:val="242428"/>
                <w:sz w:val="24"/>
                <w:szCs w:val="24"/>
              </w:rPr>
              <w:t>ш</w:t>
            </w:r>
            <w:r w:rsidRPr="004245BB">
              <w:rPr>
                <w:bCs/>
                <w:color w:val="242428"/>
                <w:sz w:val="24"/>
                <w:szCs w:val="24"/>
              </w:rPr>
              <w:t>ников</w:t>
            </w:r>
          </w:p>
        </w:tc>
        <w:tc>
          <w:tcPr>
            <w:tcW w:w="5713" w:type="dxa"/>
          </w:tcPr>
          <w:p w:rsidR="00A37199" w:rsidRPr="007501FA" w:rsidRDefault="001927DD" w:rsidP="007501FA">
            <w:pPr>
              <w:ind w:right="-1"/>
              <w:jc w:val="both"/>
              <w:rPr>
                <w:sz w:val="23"/>
                <w:szCs w:val="23"/>
              </w:rPr>
            </w:pPr>
            <w:r>
              <w:rPr>
                <w:sz w:val="23"/>
                <w:szCs w:val="23"/>
              </w:rPr>
              <w:t>Освещена информация об итогах работы за 9 месяцев 2014 года и планах р</w:t>
            </w:r>
            <w:r>
              <w:rPr>
                <w:sz w:val="23"/>
                <w:szCs w:val="23"/>
              </w:rPr>
              <w:t>а</w:t>
            </w:r>
            <w:r>
              <w:rPr>
                <w:sz w:val="23"/>
                <w:szCs w:val="23"/>
              </w:rPr>
              <w:t>боты на 2015 год.</w:t>
            </w:r>
          </w:p>
        </w:tc>
        <w:tc>
          <w:tcPr>
            <w:tcW w:w="1985" w:type="dxa"/>
          </w:tcPr>
          <w:p w:rsidR="00887A2F" w:rsidRPr="00A37199" w:rsidRDefault="001927DD" w:rsidP="005366CD">
            <w:pPr>
              <w:pStyle w:val="a3"/>
              <w:ind w:left="-76" w:right="-56" w:firstLine="0"/>
              <w:jc w:val="center"/>
              <w:rPr>
                <w:sz w:val="23"/>
                <w:szCs w:val="23"/>
              </w:rPr>
            </w:pPr>
            <w:r>
              <w:rPr>
                <w:sz w:val="23"/>
                <w:szCs w:val="23"/>
              </w:rPr>
              <w:t>План</w:t>
            </w:r>
          </w:p>
        </w:tc>
        <w:tc>
          <w:tcPr>
            <w:tcW w:w="2835" w:type="dxa"/>
          </w:tcPr>
          <w:p w:rsidR="000B0BE1" w:rsidRDefault="004245BB" w:rsidP="004245BB">
            <w:pPr>
              <w:jc w:val="both"/>
              <w:rPr>
                <w:bCs/>
                <w:color w:val="242428"/>
                <w:szCs w:val="28"/>
              </w:rPr>
            </w:pPr>
            <w:r>
              <w:rPr>
                <w:sz w:val="23"/>
                <w:szCs w:val="23"/>
              </w:rPr>
              <w:t>1.Информацию руковод</w:t>
            </w:r>
            <w:r>
              <w:rPr>
                <w:sz w:val="23"/>
                <w:szCs w:val="23"/>
              </w:rPr>
              <w:t>и</w:t>
            </w:r>
            <w:r>
              <w:rPr>
                <w:sz w:val="23"/>
                <w:szCs w:val="23"/>
              </w:rPr>
              <w:t>теля ГБУ «</w:t>
            </w:r>
            <w:r w:rsidRPr="00B27969">
              <w:rPr>
                <w:bCs/>
                <w:color w:val="242428"/>
                <w:szCs w:val="28"/>
              </w:rPr>
              <w:t>Реги</w:t>
            </w:r>
            <w:r w:rsidRPr="00B27969">
              <w:rPr>
                <w:bCs/>
                <w:color w:val="242428"/>
                <w:szCs w:val="28"/>
              </w:rPr>
              <w:t>о</w:t>
            </w:r>
            <w:r w:rsidRPr="00B27969">
              <w:rPr>
                <w:bCs/>
                <w:color w:val="242428"/>
                <w:szCs w:val="28"/>
              </w:rPr>
              <w:t>нальный центр по энергосбережению» </w:t>
            </w:r>
          </w:p>
          <w:p w:rsidR="004245BB" w:rsidRDefault="004245BB" w:rsidP="004245BB">
            <w:pPr>
              <w:jc w:val="both"/>
              <w:rPr>
                <w:sz w:val="23"/>
                <w:szCs w:val="23"/>
              </w:rPr>
            </w:pPr>
            <w:r w:rsidRPr="00B27969">
              <w:rPr>
                <w:bCs/>
                <w:color w:val="242428"/>
                <w:szCs w:val="28"/>
              </w:rPr>
              <w:t>Д</w:t>
            </w:r>
            <w:r w:rsidR="000B0BE1">
              <w:rPr>
                <w:bCs/>
                <w:color w:val="242428"/>
                <w:szCs w:val="28"/>
              </w:rPr>
              <w:t>.</w:t>
            </w:r>
            <w:r w:rsidRPr="00B27969">
              <w:rPr>
                <w:bCs/>
                <w:color w:val="242428"/>
                <w:szCs w:val="28"/>
              </w:rPr>
              <w:t>В. Шапошников</w:t>
            </w:r>
            <w:r>
              <w:rPr>
                <w:bCs/>
                <w:color w:val="242428"/>
                <w:szCs w:val="28"/>
              </w:rPr>
              <w:t>а</w:t>
            </w:r>
            <w:r>
              <w:rPr>
                <w:sz w:val="23"/>
                <w:szCs w:val="23"/>
              </w:rPr>
              <w:t xml:space="preserve"> пр</w:t>
            </w:r>
            <w:r>
              <w:rPr>
                <w:sz w:val="23"/>
                <w:szCs w:val="23"/>
              </w:rPr>
              <w:t>и</w:t>
            </w:r>
            <w:r>
              <w:rPr>
                <w:sz w:val="23"/>
                <w:szCs w:val="23"/>
              </w:rPr>
              <w:t>нять к свед</w:t>
            </w:r>
            <w:r>
              <w:rPr>
                <w:sz w:val="23"/>
                <w:szCs w:val="23"/>
              </w:rPr>
              <w:t>е</w:t>
            </w:r>
            <w:r>
              <w:rPr>
                <w:sz w:val="23"/>
                <w:szCs w:val="23"/>
              </w:rPr>
              <w:t>нию.</w:t>
            </w:r>
          </w:p>
          <w:p w:rsidR="00887A2F" w:rsidRDefault="004245BB" w:rsidP="004245BB">
            <w:pPr>
              <w:pStyle w:val="40"/>
              <w:shd w:val="clear" w:color="auto" w:fill="auto"/>
              <w:spacing w:after="0" w:line="324" w:lineRule="exact"/>
              <w:ind w:right="23"/>
              <w:jc w:val="both"/>
              <w:rPr>
                <w:bCs/>
                <w:color w:val="242428"/>
                <w:sz w:val="24"/>
                <w:szCs w:val="24"/>
              </w:rPr>
            </w:pPr>
            <w:r>
              <w:rPr>
                <w:sz w:val="23"/>
                <w:szCs w:val="23"/>
              </w:rPr>
              <w:t>2. Рекомендовать мин</w:t>
            </w:r>
            <w:r>
              <w:rPr>
                <w:sz w:val="23"/>
                <w:szCs w:val="23"/>
              </w:rPr>
              <w:t>и</w:t>
            </w:r>
            <w:r>
              <w:rPr>
                <w:sz w:val="23"/>
                <w:szCs w:val="23"/>
              </w:rPr>
              <w:t>стерству ТЭК и ЖКХ А</w:t>
            </w:r>
            <w:r>
              <w:rPr>
                <w:sz w:val="23"/>
                <w:szCs w:val="23"/>
              </w:rPr>
              <w:t>р</w:t>
            </w:r>
            <w:r>
              <w:rPr>
                <w:sz w:val="23"/>
                <w:szCs w:val="23"/>
              </w:rPr>
              <w:t>хангельской области о</w:t>
            </w:r>
            <w:r>
              <w:rPr>
                <w:sz w:val="23"/>
                <w:szCs w:val="23"/>
              </w:rPr>
              <w:t>т</w:t>
            </w:r>
            <w:r>
              <w:rPr>
                <w:sz w:val="23"/>
                <w:szCs w:val="23"/>
              </w:rPr>
              <w:t>корректировать об</w:t>
            </w:r>
            <w:r>
              <w:rPr>
                <w:sz w:val="23"/>
                <w:szCs w:val="23"/>
              </w:rPr>
              <w:t>ъ</w:t>
            </w:r>
            <w:r>
              <w:rPr>
                <w:sz w:val="23"/>
                <w:szCs w:val="23"/>
              </w:rPr>
              <w:t>емные показатели по государс</w:t>
            </w:r>
            <w:r>
              <w:rPr>
                <w:sz w:val="23"/>
                <w:szCs w:val="23"/>
              </w:rPr>
              <w:t>т</w:t>
            </w:r>
            <w:r>
              <w:rPr>
                <w:sz w:val="23"/>
                <w:szCs w:val="23"/>
              </w:rPr>
              <w:t>венному зад</w:t>
            </w:r>
            <w:r>
              <w:rPr>
                <w:sz w:val="23"/>
                <w:szCs w:val="23"/>
              </w:rPr>
              <w:t>а</w:t>
            </w:r>
            <w:r>
              <w:rPr>
                <w:sz w:val="23"/>
                <w:szCs w:val="23"/>
              </w:rPr>
              <w:t xml:space="preserve">нию на 2015 год для </w:t>
            </w:r>
            <w:r w:rsidRPr="004245BB">
              <w:rPr>
                <w:sz w:val="24"/>
                <w:szCs w:val="24"/>
              </w:rPr>
              <w:t>ГБУ «</w:t>
            </w:r>
            <w:r w:rsidRPr="004245BB">
              <w:rPr>
                <w:bCs/>
                <w:color w:val="242428"/>
                <w:sz w:val="24"/>
                <w:szCs w:val="24"/>
              </w:rPr>
              <w:t>Регионал</w:t>
            </w:r>
            <w:r w:rsidRPr="004245BB">
              <w:rPr>
                <w:bCs/>
                <w:color w:val="242428"/>
                <w:sz w:val="24"/>
                <w:szCs w:val="24"/>
              </w:rPr>
              <w:t>ь</w:t>
            </w:r>
            <w:r w:rsidRPr="004245BB">
              <w:rPr>
                <w:bCs/>
                <w:color w:val="242428"/>
                <w:sz w:val="24"/>
                <w:szCs w:val="24"/>
              </w:rPr>
              <w:t>ный центр по энергосбережению»</w:t>
            </w:r>
            <w:r>
              <w:rPr>
                <w:bCs/>
                <w:color w:val="242428"/>
                <w:sz w:val="24"/>
                <w:szCs w:val="24"/>
              </w:rPr>
              <w:t xml:space="preserve"> с учетом обоснованн</w:t>
            </w:r>
            <w:r>
              <w:rPr>
                <w:bCs/>
                <w:color w:val="242428"/>
                <w:sz w:val="24"/>
                <w:szCs w:val="24"/>
              </w:rPr>
              <w:t>о</w:t>
            </w:r>
            <w:r>
              <w:rPr>
                <w:bCs/>
                <w:color w:val="242428"/>
                <w:sz w:val="24"/>
                <w:szCs w:val="24"/>
              </w:rPr>
              <w:t>сти предусматриваем</w:t>
            </w:r>
            <w:r>
              <w:rPr>
                <w:bCs/>
                <w:color w:val="242428"/>
                <w:sz w:val="24"/>
                <w:szCs w:val="24"/>
              </w:rPr>
              <w:t>о</w:t>
            </w:r>
            <w:r>
              <w:rPr>
                <w:bCs/>
                <w:color w:val="242428"/>
                <w:sz w:val="24"/>
                <w:szCs w:val="24"/>
              </w:rPr>
              <w:t>го на очередной ф</w:t>
            </w:r>
            <w:r>
              <w:rPr>
                <w:bCs/>
                <w:color w:val="242428"/>
                <w:sz w:val="24"/>
                <w:szCs w:val="24"/>
              </w:rPr>
              <w:t>и</w:t>
            </w:r>
            <w:r>
              <w:rPr>
                <w:bCs/>
                <w:color w:val="242428"/>
                <w:sz w:val="24"/>
                <w:szCs w:val="24"/>
              </w:rPr>
              <w:t xml:space="preserve">нансовый </w:t>
            </w:r>
            <w:r>
              <w:rPr>
                <w:bCs/>
                <w:color w:val="242428"/>
                <w:sz w:val="24"/>
                <w:szCs w:val="24"/>
              </w:rPr>
              <w:lastRenderedPageBreak/>
              <w:t>период областного ф</w:t>
            </w:r>
            <w:r>
              <w:rPr>
                <w:bCs/>
                <w:color w:val="242428"/>
                <w:sz w:val="24"/>
                <w:szCs w:val="24"/>
              </w:rPr>
              <w:t>и</w:t>
            </w:r>
            <w:r>
              <w:rPr>
                <w:bCs/>
                <w:color w:val="242428"/>
                <w:sz w:val="24"/>
                <w:szCs w:val="24"/>
              </w:rPr>
              <w:t>нансиров</w:t>
            </w:r>
            <w:r>
              <w:rPr>
                <w:bCs/>
                <w:color w:val="242428"/>
                <w:sz w:val="24"/>
                <w:szCs w:val="24"/>
              </w:rPr>
              <w:t>а</w:t>
            </w:r>
            <w:r>
              <w:rPr>
                <w:bCs/>
                <w:color w:val="242428"/>
                <w:sz w:val="24"/>
                <w:szCs w:val="24"/>
              </w:rPr>
              <w:t>ния.</w:t>
            </w:r>
          </w:p>
          <w:p w:rsidR="00CF4040" w:rsidRPr="00A37199" w:rsidRDefault="00CF4040" w:rsidP="004245BB">
            <w:pPr>
              <w:pStyle w:val="40"/>
              <w:shd w:val="clear" w:color="auto" w:fill="auto"/>
              <w:spacing w:after="0" w:line="324" w:lineRule="exact"/>
              <w:ind w:right="23"/>
              <w:jc w:val="both"/>
              <w:rPr>
                <w:sz w:val="23"/>
                <w:szCs w:val="23"/>
              </w:rPr>
            </w:pPr>
            <w:r>
              <w:rPr>
                <w:bCs/>
                <w:color w:val="242428"/>
                <w:sz w:val="24"/>
                <w:szCs w:val="24"/>
              </w:rPr>
              <w:t>3. Провести в фе</w:t>
            </w:r>
            <w:r>
              <w:rPr>
                <w:bCs/>
                <w:color w:val="242428"/>
                <w:sz w:val="24"/>
                <w:szCs w:val="24"/>
              </w:rPr>
              <w:t>в</w:t>
            </w:r>
            <w:r>
              <w:rPr>
                <w:bCs/>
                <w:color w:val="242428"/>
                <w:sz w:val="24"/>
                <w:szCs w:val="24"/>
              </w:rPr>
              <w:t>рале – марте 2015 года отдел</w:t>
            </w:r>
            <w:r>
              <w:rPr>
                <w:bCs/>
                <w:color w:val="242428"/>
                <w:sz w:val="24"/>
                <w:szCs w:val="24"/>
              </w:rPr>
              <w:t>ь</w:t>
            </w:r>
            <w:r>
              <w:rPr>
                <w:bCs/>
                <w:color w:val="242428"/>
                <w:sz w:val="24"/>
                <w:szCs w:val="24"/>
              </w:rPr>
              <w:t>ное заседание к</w:t>
            </w:r>
            <w:r>
              <w:rPr>
                <w:bCs/>
                <w:color w:val="242428"/>
                <w:sz w:val="24"/>
                <w:szCs w:val="24"/>
              </w:rPr>
              <w:t>о</w:t>
            </w:r>
            <w:r>
              <w:rPr>
                <w:bCs/>
                <w:color w:val="242428"/>
                <w:sz w:val="24"/>
                <w:szCs w:val="24"/>
              </w:rPr>
              <w:t>митета по вопросу создания у</w:t>
            </w:r>
            <w:r>
              <w:rPr>
                <w:bCs/>
                <w:color w:val="242428"/>
                <w:sz w:val="24"/>
                <w:szCs w:val="24"/>
              </w:rPr>
              <w:t>с</w:t>
            </w:r>
            <w:r>
              <w:rPr>
                <w:bCs/>
                <w:color w:val="242428"/>
                <w:sz w:val="24"/>
                <w:szCs w:val="24"/>
              </w:rPr>
              <w:t xml:space="preserve">ловий для привлечения </w:t>
            </w:r>
            <w:r w:rsidR="000B0BE1">
              <w:rPr>
                <w:bCs/>
                <w:color w:val="242428"/>
                <w:sz w:val="24"/>
                <w:szCs w:val="24"/>
              </w:rPr>
              <w:t xml:space="preserve">внебюджетных </w:t>
            </w:r>
            <w:r>
              <w:rPr>
                <w:bCs/>
                <w:color w:val="242428"/>
                <w:sz w:val="24"/>
                <w:szCs w:val="24"/>
              </w:rPr>
              <w:t>инвест</w:t>
            </w:r>
            <w:r>
              <w:rPr>
                <w:bCs/>
                <w:color w:val="242428"/>
                <w:sz w:val="24"/>
                <w:szCs w:val="24"/>
              </w:rPr>
              <w:t>и</w:t>
            </w:r>
            <w:r>
              <w:rPr>
                <w:bCs/>
                <w:color w:val="242428"/>
                <w:sz w:val="24"/>
                <w:szCs w:val="24"/>
              </w:rPr>
              <w:t>ций в целях модерниз</w:t>
            </w:r>
            <w:r>
              <w:rPr>
                <w:bCs/>
                <w:color w:val="242428"/>
                <w:sz w:val="24"/>
                <w:szCs w:val="24"/>
              </w:rPr>
              <w:t>а</w:t>
            </w:r>
            <w:r>
              <w:rPr>
                <w:bCs/>
                <w:color w:val="242428"/>
                <w:sz w:val="24"/>
                <w:szCs w:val="24"/>
              </w:rPr>
              <w:t>ции объектов ТЭК и ЖКХ Архангельской о</w:t>
            </w:r>
            <w:r>
              <w:rPr>
                <w:bCs/>
                <w:color w:val="242428"/>
                <w:sz w:val="24"/>
                <w:szCs w:val="24"/>
              </w:rPr>
              <w:t>б</w:t>
            </w:r>
            <w:r>
              <w:rPr>
                <w:bCs/>
                <w:color w:val="242428"/>
                <w:sz w:val="24"/>
                <w:szCs w:val="24"/>
              </w:rPr>
              <w:t>ласти и реализации д</w:t>
            </w:r>
            <w:r>
              <w:rPr>
                <w:bCs/>
                <w:color w:val="242428"/>
                <w:sz w:val="24"/>
                <w:szCs w:val="24"/>
              </w:rPr>
              <w:t>о</w:t>
            </w:r>
            <w:r>
              <w:rPr>
                <w:bCs/>
                <w:color w:val="242428"/>
                <w:sz w:val="24"/>
                <w:szCs w:val="24"/>
              </w:rPr>
              <w:t>рожной карты инвест</w:t>
            </w:r>
            <w:r>
              <w:rPr>
                <w:bCs/>
                <w:color w:val="242428"/>
                <w:sz w:val="24"/>
                <w:szCs w:val="24"/>
              </w:rPr>
              <w:t>о</w:t>
            </w:r>
            <w:r>
              <w:rPr>
                <w:bCs/>
                <w:color w:val="242428"/>
                <w:sz w:val="24"/>
                <w:szCs w:val="24"/>
              </w:rPr>
              <w:t>ров в сфере ТЭК и ЖКХ.</w:t>
            </w:r>
          </w:p>
        </w:tc>
      </w:tr>
    </w:tbl>
    <w:p w:rsidR="00566920" w:rsidRPr="00A37199" w:rsidRDefault="00566920" w:rsidP="00C110AD">
      <w:pPr>
        <w:rPr>
          <w:sz w:val="23"/>
          <w:szCs w:val="23"/>
        </w:rPr>
      </w:pPr>
    </w:p>
    <w:p w:rsidR="009A0D7F" w:rsidRPr="00A37199" w:rsidRDefault="009A0D7F" w:rsidP="009A0D7F">
      <w:pPr>
        <w:ind w:firstLine="709"/>
        <w:jc w:val="both"/>
        <w:rPr>
          <w:b/>
          <w:sz w:val="23"/>
          <w:szCs w:val="23"/>
        </w:rPr>
      </w:pPr>
    </w:p>
    <w:sectPr w:rsidR="009A0D7F" w:rsidRPr="00A37199"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5EB" w:rsidRDefault="00E775EB">
      <w:r>
        <w:separator/>
      </w:r>
    </w:p>
  </w:endnote>
  <w:endnote w:type="continuationSeparator" w:id="0">
    <w:p w:rsidR="00E775EB" w:rsidRDefault="00E775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5EB" w:rsidRDefault="00E775EB">
      <w:r>
        <w:separator/>
      </w:r>
    </w:p>
  </w:footnote>
  <w:footnote w:type="continuationSeparator" w:id="0">
    <w:p w:rsidR="00E775EB" w:rsidRDefault="00E775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4D6EDB"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4D6EDB"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0B0BE1">
      <w:rPr>
        <w:rStyle w:val="a9"/>
        <w:noProof/>
      </w:rPr>
      <w:t>4</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4"/>
  </w:num>
  <w:num w:numId="4">
    <w:abstractNumId w:val="5"/>
  </w:num>
  <w:num w:numId="5">
    <w:abstractNumId w:val="1"/>
  </w:num>
  <w:num w:numId="6">
    <w:abstractNumId w:val="6"/>
  </w:num>
  <w:num w:numId="7">
    <w:abstractNumId w:val="2"/>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C54"/>
    <w:rsid w:val="00021361"/>
    <w:rsid w:val="00027EC1"/>
    <w:rsid w:val="000314E6"/>
    <w:rsid w:val="00033451"/>
    <w:rsid w:val="00037567"/>
    <w:rsid w:val="0004156A"/>
    <w:rsid w:val="000455B2"/>
    <w:rsid w:val="00050A25"/>
    <w:rsid w:val="00051BED"/>
    <w:rsid w:val="0005533F"/>
    <w:rsid w:val="00055E3E"/>
    <w:rsid w:val="00067165"/>
    <w:rsid w:val="00067CBE"/>
    <w:rsid w:val="00070F30"/>
    <w:rsid w:val="000740B9"/>
    <w:rsid w:val="000778AB"/>
    <w:rsid w:val="0008760B"/>
    <w:rsid w:val="00096089"/>
    <w:rsid w:val="000A0194"/>
    <w:rsid w:val="000B0BE1"/>
    <w:rsid w:val="000B0D9C"/>
    <w:rsid w:val="000B3C9E"/>
    <w:rsid w:val="000C3121"/>
    <w:rsid w:val="000C38DD"/>
    <w:rsid w:val="000C7363"/>
    <w:rsid w:val="000D2FDE"/>
    <w:rsid w:val="000E75FF"/>
    <w:rsid w:val="001068A6"/>
    <w:rsid w:val="00114948"/>
    <w:rsid w:val="00117457"/>
    <w:rsid w:val="00127C30"/>
    <w:rsid w:val="001325D5"/>
    <w:rsid w:val="001369F3"/>
    <w:rsid w:val="00137DA1"/>
    <w:rsid w:val="00141CC9"/>
    <w:rsid w:val="00151243"/>
    <w:rsid w:val="00154FAD"/>
    <w:rsid w:val="0016141F"/>
    <w:rsid w:val="00162F62"/>
    <w:rsid w:val="0017032C"/>
    <w:rsid w:val="00172AD7"/>
    <w:rsid w:val="00172AE3"/>
    <w:rsid w:val="00176352"/>
    <w:rsid w:val="00176D1B"/>
    <w:rsid w:val="00180DF7"/>
    <w:rsid w:val="001813EE"/>
    <w:rsid w:val="001927DD"/>
    <w:rsid w:val="001A21C6"/>
    <w:rsid w:val="001A31B4"/>
    <w:rsid w:val="001A4379"/>
    <w:rsid w:val="001B6674"/>
    <w:rsid w:val="001B672A"/>
    <w:rsid w:val="001B6C8B"/>
    <w:rsid w:val="001C1511"/>
    <w:rsid w:val="001D3C9D"/>
    <w:rsid w:val="001D4CD5"/>
    <w:rsid w:val="001E33E3"/>
    <w:rsid w:val="001E48CF"/>
    <w:rsid w:val="001E4F38"/>
    <w:rsid w:val="001F3A95"/>
    <w:rsid w:val="001F430A"/>
    <w:rsid w:val="001F5889"/>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AEF"/>
    <w:rsid w:val="00293DFC"/>
    <w:rsid w:val="00294716"/>
    <w:rsid w:val="002A02E6"/>
    <w:rsid w:val="002A1796"/>
    <w:rsid w:val="002A404B"/>
    <w:rsid w:val="002A422E"/>
    <w:rsid w:val="002A75B8"/>
    <w:rsid w:val="002B1B63"/>
    <w:rsid w:val="002B4FCA"/>
    <w:rsid w:val="002C131E"/>
    <w:rsid w:val="002C3E6D"/>
    <w:rsid w:val="002C481E"/>
    <w:rsid w:val="002D0EF0"/>
    <w:rsid w:val="002D4744"/>
    <w:rsid w:val="002D5020"/>
    <w:rsid w:val="002E3877"/>
    <w:rsid w:val="002E551F"/>
    <w:rsid w:val="00317BB7"/>
    <w:rsid w:val="00320A5C"/>
    <w:rsid w:val="0033264B"/>
    <w:rsid w:val="00337BAD"/>
    <w:rsid w:val="0034691E"/>
    <w:rsid w:val="003469B3"/>
    <w:rsid w:val="003518BB"/>
    <w:rsid w:val="003552D1"/>
    <w:rsid w:val="0036256D"/>
    <w:rsid w:val="003633DA"/>
    <w:rsid w:val="003668E8"/>
    <w:rsid w:val="0036743A"/>
    <w:rsid w:val="003734D2"/>
    <w:rsid w:val="0037429D"/>
    <w:rsid w:val="00375D0B"/>
    <w:rsid w:val="0038422F"/>
    <w:rsid w:val="00386204"/>
    <w:rsid w:val="00395309"/>
    <w:rsid w:val="0039591F"/>
    <w:rsid w:val="003973FF"/>
    <w:rsid w:val="003A4AAF"/>
    <w:rsid w:val="003A4B3C"/>
    <w:rsid w:val="003B0DA6"/>
    <w:rsid w:val="003B3391"/>
    <w:rsid w:val="003C25A1"/>
    <w:rsid w:val="003C6424"/>
    <w:rsid w:val="003D1DB7"/>
    <w:rsid w:val="003D56F5"/>
    <w:rsid w:val="003D7433"/>
    <w:rsid w:val="003E61DC"/>
    <w:rsid w:val="003E652B"/>
    <w:rsid w:val="003E68FC"/>
    <w:rsid w:val="003E6A60"/>
    <w:rsid w:val="003F1E8B"/>
    <w:rsid w:val="003F4FD5"/>
    <w:rsid w:val="003F5A9C"/>
    <w:rsid w:val="003F6D78"/>
    <w:rsid w:val="004056F3"/>
    <w:rsid w:val="00406B20"/>
    <w:rsid w:val="00410A5B"/>
    <w:rsid w:val="00411C72"/>
    <w:rsid w:val="0041370B"/>
    <w:rsid w:val="00413DEC"/>
    <w:rsid w:val="00414481"/>
    <w:rsid w:val="00414B1C"/>
    <w:rsid w:val="004210BA"/>
    <w:rsid w:val="004245BB"/>
    <w:rsid w:val="0042605B"/>
    <w:rsid w:val="00431277"/>
    <w:rsid w:val="00440861"/>
    <w:rsid w:val="00445584"/>
    <w:rsid w:val="00446397"/>
    <w:rsid w:val="00447435"/>
    <w:rsid w:val="0044790C"/>
    <w:rsid w:val="00447B9E"/>
    <w:rsid w:val="00452379"/>
    <w:rsid w:val="0045674B"/>
    <w:rsid w:val="00456DC0"/>
    <w:rsid w:val="0046429F"/>
    <w:rsid w:val="00465934"/>
    <w:rsid w:val="00471F2A"/>
    <w:rsid w:val="00472370"/>
    <w:rsid w:val="0047589A"/>
    <w:rsid w:val="004866DD"/>
    <w:rsid w:val="00494ED8"/>
    <w:rsid w:val="00497C8A"/>
    <w:rsid w:val="004A1415"/>
    <w:rsid w:val="004C765D"/>
    <w:rsid w:val="004D6EDB"/>
    <w:rsid w:val="004E67CC"/>
    <w:rsid w:val="004F6201"/>
    <w:rsid w:val="004F7438"/>
    <w:rsid w:val="005015AA"/>
    <w:rsid w:val="00502A3C"/>
    <w:rsid w:val="00511B53"/>
    <w:rsid w:val="00521475"/>
    <w:rsid w:val="005226EA"/>
    <w:rsid w:val="00530D36"/>
    <w:rsid w:val="00530F77"/>
    <w:rsid w:val="005366CD"/>
    <w:rsid w:val="00536B88"/>
    <w:rsid w:val="00564DA8"/>
    <w:rsid w:val="00566920"/>
    <w:rsid w:val="00583C34"/>
    <w:rsid w:val="00585CEB"/>
    <w:rsid w:val="00586D47"/>
    <w:rsid w:val="005902F8"/>
    <w:rsid w:val="005912C4"/>
    <w:rsid w:val="005A0C1A"/>
    <w:rsid w:val="005A64CD"/>
    <w:rsid w:val="005C3B1F"/>
    <w:rsid w:val="005C609B"/>
    <w:rsid w:val="005E2D4E"/>
    <w:rsid w:val="005F01E3"/>
    <w:rsid w:val="005F66F5"/>
    <w:rsid w:val="00600588"/>
    <w:rsid w:val="00606FA8"/>
    <w:rsid w:val="006108D7"/>
    <w:rsid w:val="00612F00"/>
    <w:rsid w:val="00614A4F"/>
    <w:rsid w:val="0061647A"/>
    <w:rsid w:val="00620687"/>
    <w:rsid w:val="0062241A"/>
    <w:rsid w:val="00625100"/>
    <w:rsid w:val="00627464"/>
    <w:rsid w:val="00637832"/>
    <w:rsid w:val="00641DD8"/>
    <w:rsid w:val="00645744"/>
    <w:rsid w:val="00656A80"/>
    <w:rsid w:val="00666C91"/>
    <w:rsid w:val="00676C85"/>
    <w:rsid w:val="006851A4"/>
    <w:rsid w:val="00686744"/>
    <w:rsid w:val="00697E7C"/>
    <w:rsid w:val="006A21A1"/>
    <w:rsid w:val="006D0F56"/>
    <w:rsid w:val="006D2613"/>
    <w:rsid w:val="006D49A1"/>
    <w:rsid w:val="006D61B8"/>
    <w:rsid w:val="006E3212"/>
    <w:rsid w:val="006E6B5A"/>
    <w:rsid w:val="006F2E51"/>
    <w:rsid w:val="006F49C8"/>
    <w:rsid w:val="006F4C64"/>
    <w:rsid w:val="006F64E6"/>
    <w:rsid w:val="006F6CC3"/>
    <w:rsid w:val="00700D58"/>
    <w:rsid w:val="00702C96"/>
    <w:rsid w:val="00722BD9"/>
    <w:rsid w:val="00725235"/>
    <w:rsid w:val="00741A75"/>
    <w:rsid w:val="00745377"/>
    <w:rsid w:val="00745F75"/>
    <w:rsid w:val="007501FA"/>
    <w:rsid w:val="007503EE"/>
    <w:rsid w:val="00754F09"/>
    <w:rsid w:val="00767AE4"/>
    <w:rsid w:val="00770F10"/>
    <w:rsid w:val="00771603"/>
    <w:rsid w:val="00773F41"/>
    <w:rsid w:val="007776DD"/>
    <w:rsid w:val="00792C26"/>
    <w:rsid w:val="007A0F51"/>
    <w:rsid w:val="007A38CB"/>
    <w:rsid w:val="007A391B"/>
    <w:rsid w:val="007A43BB"/>
    <w:rsid w:val="007A6519"/>
    <w:rsid w:val="007B0B3B"/>
    <w:rsid w:val="007B2E75"/>
    <w:rsid w:val="007C13C4"/>
    <w:rsid w:val="007E27B8"/>
    <w:rsid w:val="007E45A7"/>
    <w:rsid w:val="007F55B5"/>
    <w:rsid w:val="008068CD"/>
    <w:rsid w:val="00816D7A"/>
    <w:rsid w:val="0082568E"/>
    <w:rsid w:val="00834B5B"/>
    <w:rsid w:val="008509C9"/>
    <w:rsid w:val="00852D2B"/>
    <w:rsid w:val="00854582"/>
    <w:rsid w:val="00861F06"/>
    <w:rsid w:val="00862C8A"/>
    <w:rsid w:val="008667E1"/>
    <w:rsid w:val="00871593"/>
    <w:rsid w:val="00875319"/>
    <w:rsid w:val="00880C46"/>
    <w:rsid w:val="00885695"/>
    <w:rsid w:val="00887A2F"/>
    <w:rsid w:val="008A1C96"/>
    <w:rsid w:val="008A32AC"/>
    <w:rsid w:val="008A3678"/>
    <w:rsid w:val="008A537B"/>
    <w:rsid w:val="008B177F"/>
    <w:rsid w:val="008B438F"/>
    <w:rsid w:val="008B581A"/>
    <w:rsid w:val="008C56D4"/>
    <w:rsid w:val="008C7231"/>
    <w:rsid w:val="008E285D"/>
    <w:rsid w:val="008E5E30"/>
    <w:rsid w:val="00901901"/>
    <w:rsid w:val="00905F57"/>
    <w:rsid w:val="00913E9A"/>
    <w:rsid w:val="009200F4"/>
    <w:rsid w:val="00920CB1"/>
    <w:rsid w:val="00925004"/>
    <w:rsid w:val="00926D5B"/>
    <w:rsid w:val="00932EBA"/>
    <w:rsid w:val="00945984"/>
    <w:rsid w:val="00945994"/>
    <w:rsid w:val="00955701"/>
    <w:rsid w:val="00955BF1"/>
    <w:rsid w:val="0095644B"/>
    <w:rsid w:val="00964066"/>
    <w:rsid w:val="00971E35"/>
    <w:rsid w:val="0097297E"/>
    <w:rsid w:val="00972A9A"/>
    <w:rsid w:val="009740A1"/>
    <w:rsid w:val="00976C35"/>
    <w:rsid w:val="00982D1E"/>
    <w:rsid w:val="009A0D7F"/>
    <w:rsid w:val="009A275F"/>
    <w:rsid w:val="009A4AC8"/>
    <w:rsid w:val="009B0598"/>
    <w:rsid w:val="009C01D5"/>
    <w:rsid w:val="009C53F6"/>
    <w:rsid w:val="009D0319"/>
    <w:rsid w:val="009D2C65"/>
    <w:rsid w:val="009D414A"/>
    <w:rsid w:val="009D4500"/>
    <w:rsid w:val="009D5F9F"/>
    <w:rsid w:val="009D7309"/>
    <w:rsid w:val="009E4B88"/>
    <w:rsid w:val="009F3C0E"/>
    <w:rsid w:val="00A1096D"/>
    <w:rsid w:val="00A132F6"/>
    <w:rsid w:val="00A20ACB"/>
    <w:rsid w:val="00A37199"/>
    <w:rsid w:val="00A534CA"/>
    <w:rsid w:val="00A54C83"/>
    <w:rsid w:val="00A71BB8"/>
    <w:rsid w:val="00A7346F"/>
    <w:rsid w:val="00A738A5"/>
    <w:rsid w:val="00A81291"/>
    <w:rsid w:val="00A864D6"/>
    <w:rsid w:val="00A963A6"/>
    <w:rsid w:val="00A96D7A"/>
    <w:rsid w:val="00AA3A8E"/>
    <w:rsid w:val="00AA42AB"/>
    <w:rsid w:val="00AA6040"/>
    <w:rsid w:val="00AB6A28"/>
    <w:rsid w:val="00AB7A4F"/>
    <w:rsid w:val="00AC5BBA"/>
    <w:rsid w:val="00AD514D"/>
    <w:rsid w:val="00AE1147"/>
    <w:rsid w:val="00AE4E0E"/>
    <w:rsid w:val="00AF002A"/>
    <w:rsid w:val="00AF5E39"/>
    <w:rsid w:val="00B0071F"/>
    <w:rsid w:val="00B00E0D"/>
    <w:rsid w:val="00B030F0"/>
    <w:rsid w:val="00B12071"/>
    <w:rsid w:val="00B12AC7"/>
    <w:rsid w:val="00B1455A"/>
    <w:rsid w:val="00B17287"/>
    <w:rsid w:val="00B2207A"/>
    <w:rsid w:val="00B2386B"/>
    <w:rsid w:val="00B27A37"/>
    <w:rsid w:val="00B3345E"/>
    <w:rsid w:val="00B427F2"/>
    <w:rsid w:val="00B47B7A"/>
    <w:rsid w:val="00B55A9D"/>
    <w:rsid w:val="00B5627B"/>
    <w:rsid w:val="00B57442"/>
    <w:rsid w:val="00B659B9"/>
    <w:rsid w:val="00B6666D"/>
    <w:rsid w:val="00B73F51"/>
    <w:rsid w:val="00B861B7"/>
    <w:rsid w:val="00B92D79"/>
    <w:rsid w:val="00BA034A"/>
    <w:rsid w:val="00BA114B"/>
    <w:rsid w:val="00BA70D1"/>
    <w:rsid w:val="00BB3E75"/>
    <w:rsid w:val="00BB5B10"/>
    <w:rsid w:val="00BC4F52"/>
    <w:rsid w:val="00BE2C07"/>
    <w:rsid w:val="00BF538F"/>
    <w:rsid w:val="00BF55F1"/>
    <w:rsid w:val="00C0433B"/>
    <w:rsid w:val="00C110AD"/>
    <w:rsid w:val="00C146D0"/>
    <w:rsid w:val="00C343E2"/>
    <w:rsid w:val="00C45850"/>
    <w:rsid w:val="00C4661A"/>
    <w:rsid w:val="00C51B85"/>
    <w:rsid w:val="00C51B87"/>
    <w:rsid w:val="00C54227"/>
    <w:rsid w:val="00C54468"/>
    <w:rsid w:val="00C60D11"/>
    <w:rsid w:val="00C6213A"/>
    <w:rsid w:val="00C74CFA"/>
    <w:rsid w:val="00C8270E"/>
    <w:rsid w:val="00C8369E"/>
    <w:rsid w:val="00C90DF5"/>
    <w:rsid w:val="00C95A82"/>
    <w:rsid w:val="00C967F6"/>
    <w:rsid w:val="00C97C57"/>
    <w:rsid w:val="00CB3FE1"/>
    <w:rsid w:val="00CB6F35"/>
    <w:rsid w:val="00CD3BCC"/>
    <w:rsid w:val="00CD5C41"/>
    <w:rsid w:val="00CE7383"/>
    <w:rsid w:val="00CF4040"/>
    <w:rsid w:val="00D0450D"/>
    <w:rsid w:val="00D05D40"/>
    <w:rsid w:val="00D0756C"/>
    <w:rsid w:val="00D112A1"/>
    <w:rsid w:val="00D222AE"/>
    <w:rsid w:val="00D355DB"/>
    <w:rsid w:val="00D360D4"/>
    <w:rsid w:val="00D3660A"/>
    <w:rsid w:val="00D37CAA"/>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919ED"/>
    <w:rsid w:val="00D95903"/>
    <w:rsid w:val="00DA0521"/>
    <w:rsid w:val="00DB79F0"/>
    <w:rsid w:val="00DC1D30"/>
    <w:rsid w:val="00DD1237"/>
    <w:rsid w:val="00DD1C07"/>
    <w:rsid w:val="00DD38AF"/>
    <w:rsid w:val="00DE14DE"/>
    <w:rsid w:val="00DE49C2"/>
    <w:rsid w:val="00DF1B76"/>
    <w:rsid w:val="00DF1EDA"/>
    <w:rsid w:val="00DF203E"/>
    <w:rsid w:val="00DF22DC"/>
    <w:rsid w:val="00DF62C0"/>
    <w:rsid w:val="00DF64AA"/>
    <w:rsid w:val="00DF681E"/>
    <w:rsid w:val="00E020E2"/>
    <w:rsid w:val="00E062C2"/>
    <w:rsid w:val="00E25B48"/>
    <w:rsid w:val="00E27796"/>
    <w:rsid w:val="00E33BF5"/>
    <w:rsid w:val="00E501AE"/>
    <w:rsid w:val="00E60655"/>
    <w:rsid w:val="00E644A7"/>
    <w:rsid w:val="00E73485"/>
    <w:rsid w:val="00E75BE4"/>
    <w:rsid w:val="00E775EB"/>
    <w:rsid w:val="00E81EEB"/>
    <w:rsid w:val="00E83624"/>
    <w:rsid w:val="00E85EF6"/>
    <w:rsid w:val="00E86E42"/>
    <w:rsid w:val="00E903C2"/>
    <w:rsid w:val="00E92F6F"/>
    <w:rsid w:val="00EA086E"/>
    <w:rsid w:val="00EB04C5"/>
    <w:rsid w:val="00EB3C2E"/>
    <w:rsid w:val="00EC4535"/>
    <w:rsid w:val="00EC4915"/>
    <w:rsid w:val="00ED1317"/>
    <w:rsid w:val="00EE4528"/>
    <w:rsid w:val="00EE6082"/>
    <w:rsid w:val="00EF1DD9"/>
    <w:rsid w:val="00EF6953"/>
    <w:rsid w:val="00EF7981"/>
    <w:rsid w:val="00F007E9"/>
    <w:rsid w:val="00F03E75"/>
    <w:rsid w:val="00F106E1"/>
    <w:rsid w:val="00F10E43"/>
    <w:rsid w:val="00F239B2"/>
    <w:rsid w:val="00F26BE9"/>
    <w:rsid w:val="00F27079"/>
    <w:rsid w:val="00F27919"/>
    <w:rsid w:val="00F3087A"/>
    <w:rsid w:val="00F34863"/>
    <w:rsid w:val="00F512ED"/>
    <w:rsid w:val="00F603B5"/>
    <w:rsid w:val="00F64254"/>
    <w:rsid w:val="00F65870"/>
    <w:rsid w:val="00F71130"/>
    <w:rsid w:val="00F72769"/>
    <w:rsid w:val="00F77300"/>
    <w:rsid w:val="00F77B25"/>
    <w:rsid w:val="00F83B40"/>
    <w:rsid w:val="00F95081"/>
    <w:rsid w:val="00F95107"/>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1"/>
    <w:rsid w:val="00887A2F"/>
    <w:rPr>
      <w:sz w:val="28"/>
      <w:szCs w:val="28"/>
      <w:shd w:val="clear" w:color="auto" w:fill="FFFFFF"/>
    </w:rPr>
  </w:style>
  <w:style w:type="paragraph" w:customStyle="1" w:styleId="11">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A6C80-F3E8-46E1-A13B-FA6BA7A64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710</Words>
  <Characters>4050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2014-11-12T07:08:00Z</dcterms:created>
  <dcterms:modified xsi:type="dcterms:W3CDTF">2014-11-12T07:08:00Z</dcterms:modified>
</cp:coreProperties>
</file>