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r w:rsidR="00FD6747">
        <w:rPr>
          <w:b/>
          <w:iCs/>
          <w:sz w:val="24"/>
        </w:rPr>
        <w:t>4</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D6747">
        <w:rPr>
          <w:b/>
          <w:sz w:val="24"/>
          <w:szCs w:val="24"/>
        </w:rPr>
        <w:t>09</w:t>
      </w:r>
      <w:r>
        <w:rPr>
          <w:b/>
          <w:sz w:val="24"/>
          <w:szCs w:val="24"/>
        </w:rPr>
        <w:t>»</w:t>
      </w:r>
      <w:r w:rsidR="00DF64AA" w:rsidRPr="00BF55F1">
        <w:rPr>
          <w:b/>
          <w:sz w:val="24"/>
          <w:szCs w:val="24"/>
        </w:rPr>
        <w:t xml:space="preserve"> </w:t>
      </w:r>
      <w:r w:rsidR="00FD6747">
        <w:rPr>
          <w:b/>
          <w:sz w:val="24"/>
          <w:szCs w:val="24"/>
        </w:rPr>
        <w:t>декабря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0B0BE1">
        <w:trPr>
          <w:trHeight w:val="2980"/>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FD6747" w:rsidRDefault="00FD6747" w:rsidP="00B659B9">
            <w:pPr>
              <w:pStyle w:val="a3"/>
              <w:ind w:firstLine="0"/>
              <w:rPr>
                <w:sz w:val="24"/>
                <w:szCs w:val="24"/>
              </w:rPr>
            </w:pPr>
            <w:r w:rsidRPr="00FD6747">
              <w:rPr>
                <w:sz w:val="24"/>
                <w:szCs w:val="24"/>
              </w:rPr>
              <w:t>О проекте областн</w:t>
            </w:r>
            <w:r w:rsidRPr="00FD6747">
              <w:rPr>
                <w:sz w:val="24"/>
                <w:szCs w:val="24"/>
              </w:rPr>
              <w:t>о</w:t>
            </w:r>
            <w:r w:rsidRPr="00FD6747">
              <w:rPr>
                <w:sz w:val="24"/>
                <w:szCs w:val="24"/>
              </w:rPr>
              <w:t>го закона «О внес</w:t>
            </w:r>
            <w:r w:rsidRPr="00FD6747">
              <w:rPr>
                <w:sz w:val="24"/>
                <w:szCs w:val="24"/>
              </w:rPr>
              <w:t>е</w:t>
            </w:r>
            <w:r w:rsidRPr="00FD6747">
              <w:rPr>
                <w:sz w:val="24"/>
                <w:szCs w:val="24"/>
              </w:rPr>
              <w:t>нии изменений в областной закон «Об организации проведения кап</w:t>
            </w:r>
            <w:r w:rsidRPr="00FD6747">
              <w:rPr>
                <w:sz w:val="24"/>
                <w:szCs w:val="24"/>
              </w:rPr>
              <w:t>и</w:t>
            </w:r>
            <w:r w:rsidRPr="00FD6747">
              <w:rPr>
                <w:sz w:val="24"/>
                <w:szCs w:val="24"/>
              </w:rPr>
              <w:t>тального ремонта общего имущества в многоквартирных домах, расположе</w:t>
            </w:r>
            <w:r w:rsidRPr="00FD6747">
              <w:rPr>
                <w:sz w:val="24"/>
                <w:szCs w:val="24"/>
              </w:rPr>
              <w:t>н</w:t>
            </w:r>
            <w:r w:rsidRPr="00FD6747">
              <w:rPr>
                <w:sz w:val="24"/>
                <w:szCs w:val="24"/>
              </w:rPr>
              <w:t>ных на территории Архангельской о</w:t>
            </w:r>
            <w:r w:rsidRPr="00FD6747">
              <w:rPr>
                <w:sz w:val="24"/>
                <w:szCs w:val="24"/>
              </w:rPr>
              <w:t>б</w:t>
            </w:r>
            <w:r w:rsidRPr="00FD6747">
              <w:rPr>
                <w:sz w:val="24"/>
                <w:szCs w:val="24"/>
              </w:rPr>
              <w:t>ласти»</w:t>
            </w:r>
          </w:p>
        </w:tc>
        <w:tc>
          <w:tcPr>
            <w:tcW w:w="1800" w:type="dxa"/>
          </w:tcPr>
          <w:p w:rsidR="003B0DA6" w:rsidRPr="00B659B9" w:rsidRDefault="00B659B9" w:rsidP="00FD6747">
            <w:pPr>
              <w:pStyle w:val="a3"/>
              <w:ind w:left="-66" w:firstLine="0"/>
              <w:jc w:val="center"/>
              <w:rPr>
                <w:sz w:val="24"/>
                <w:szCs w:val="24"/>
              </w:rPr>
            </w:pPr>
            <w:r w:rsidRPr="00B659B9">
              <w:rPr>
                <w:sz w:val="24"/>
                <w:szCs w:val="24"/>
              </w:rPr>
              <w:t>Губернатор</w:t>
            </w:r>
            <w:r w:rsidR="00EA086E" w:rsidRPr="00B659B9">
              <w:rPr>
                <w:sz w:val="24"/>
                <w:szCs w:val="24"/>
              </w:rPr>
              <w:t xml:space="preserve"> Архангельской обла</w:t>
            </w:r>
            <w:r w:rsidR="00EA086E" w:rsidRPr="00B659B9">
              <w:rPr>
                <w:sz w:val="24"/>
                <w:szCs w:val="24"/>
              </w:rPr>
              <w:t>с</w:t>
            </w:r>
            <w:r w:rsidR="00EA086E" w:rsidRPr="00B659B9">
              <w:rPr>
                <w:sz w:val="24"/>
                <w:szCs w:val="24"/>
              </w:rPr>
              <w:t>ти/</w:t>
            </w:r>
            <w:r w:rsidR="00FD6747">
              <w:rPr>
                <w:sz w:val="24"/>
                <w:szCs w:val="24"/>
              </w:rPr>
              <w:t>министр ТЭК и ЖКХ Арх.области И.В. Годзиш</w:t>
            </w:r>
          </w:p>
        </w:tc>
        <w:tc>
          <w:tcPr>
            <w:tcW w:w="5713" w:type="dxa"/>
          </w:tcPr>
          <w:p w:rsidR="00FD6747" w:rsidRPr="00FD6747" w:rsidRDefault="00FD6747" w:rsidP="00FD6747">
            <w:pPr>
              <w:autoSpaceDE w:val="0"/>
              <w:autoSpaceDN w:val="0"/>
              <w:adjustRightInd w:val="0"/>
              <w:ind w:firstLine="709"/>
              <w:jc w:val="both"/>
            </w:pPr>
            <w:r w:rsidRPr="00FD6747">
              <w:t>Законопроектом предложено</w:t>
            </w:r>
            <w:r>
              <w:t>:</w:t>
            </w:r>
          </w:p>
          <w:p w:rsidR="00FD6747" w:rsidRPr="00FD6747" w:rsidRDefault="00FD6747" w:rsidP="00FD6747">
            <w:pPr>
              <w:widowControl w:val="0"/>
              <w:autoSpaceDE w:val="0"/>
              <w:autoSpaceDN w:val="0"/>
              <w:adjustRightInd w:val="0"/>
              <w:ind w:firstLine="709"/>
              <w:jc w:val="both"/>
              <w:rPr>
                <w:b/>
                <w:color w:val="000000"/>
              </w:rPr>
            </w:pPr>
            <w:r w:rsidRPr="00FD6747">
              <w:t>1. Пунктом 8 статьи 13 областного закона от 02 июля 2013 года № 701-41-ОЗ «Об организации проведения капитального ремонта общего имущес</w:t>
            </w:r>
            <w:r w:rsidRPr="00FD6747">
              <w:t>т</w:t>
            </w:r>
            <w:r w:rsidRPr="00FD6747">
              <w:t>ва в многоквартирных домах, расположенных на территории Архангельской области» (далее – обл</w:t>
            </w:r>
            <w:r w:rsidRPr="00FD6747">
              <w:t>а</w:t>
            </w:r>
            <w:r w:rsidRPr="00FD6747">
              <w:t>стной закон) определено, что р</w:t>
            </w:r>
            <w:r w:rsidRPr="00FD6747">
              <w:rPr>
                <w:bCs/>
              </w:rPr>
              <w:t>ешение об определ</w:t>
            </w:r>
            <w:r w:rsidRPr="00FD6747">
              <w:rPr>
                <w:bCs/>
              </w:rPr>
              <w:t>е</w:t>
            </w:r>
            <w:r w:rsidRPr="00FD6747">
              <w:rPr>
                <w:bCs/>
              </w:rPr>
              <w:t>нии способа формирования фонда капитального р</w:t>
            </w:r>
            <w:r w:rsidRPr="00FD6747">
              <w:rPr>
                <w:bCs/>
              </w:rPr>
              <w:t>е</w:t>
            </w:r>
            <w:r w:rsidRPr="00FD6747">
              <w:rPr>
                <w:bCs/>
              </w:rPr>
              <w:t>монта должно быть принято и реализовано собс</w:t>
            </w:r>
            <w:r w:rsidRPr="00FD6747">
              <w:rPr>
                <w:bCs/>
              </w:rPr>
              <w:t>т</w:t>
            </w:r>
            <w:r w:rsidRPr="00FD6747">
              <w:rPr>
                <w:bCs/>
              </w:rPr>
              <w:t>венниками помещений в течение четырех месяцев после официального опубликования региональной программы, в которую включен многоквартирный дом, в отношении которого решается вопрос о выб</w:t>
            </w:r>
            <w:r w:rsidRPr="00FD6747">
              <w:rPr>
                <w:bCs/>
              </w:rPr>
              <w:t>о</w:t>
            </w:r>
            <w:r w:rsidRPr="00FD6747">
              <w:rPr>
                <w:bCs/>
              </w:rPr>
              <w:t xml:space="preserve">ре способа формирования его фонда капитального ремонта. </w:t>
            </w:r>
            <w:r w:rsidRPr="00FD6747">
              <w:t>Региональная программа капитального р</w:t>
            </w:r>
            <w:r w:rsidRPr="00FD6747">
              <w:t>е</w:t>
            </w:r>
            <w:r w:rsidRPr="00FD6747">
              <w:t>монта общего имущества в многоквартирных домах, расположенных на территории Архангельской о</w:t>
            </w:r>
            <w:r w:rsidRPr="00FD6747">
              <w:t>б</w:t>
            </w:r>
            <w:r w:rsidRPr="00FD6747">
              <w:t xml:space="preserve">ласти утверждена постановлением Правительства Архангельской области от 22 апреля 2014 года № 159-пп. Анализ </w:t>
            </w:r>
            <w:r w:rsidRPr="00FD6747">
              <w:rPr>
                <w:bCs/>
                <w:color w:val="242428"/>
              </w:rPr>
              <w:t xml:space="preserve">документов, </w:t>
            </w:r>
            <w:r w:rsidRPr="00FD6747">
              <w:t xml:space="preserve">поступивших в адрес </w:t>
            </w:r>
            <w:r w:rsidRPr="00FD6747">
              <w:rPr>
                <w:bCs/>
                <w:color w:val="242428"/>
              </w:rPr>
              <w:t>Фонда капитального ремонта многоквартирных д</w:t>
            </w:r>
            <w:r w:rsidRPr="00FD6747">
              <w:rPr>
                <w:bCs/>
                <w:color w:val="242428"/>
              </w:rPr>
              <w:t>о</w:t>
            </w:r>
            <w:r w:rsidRPr="00FD6747">
              <w:rPr>
                <w:bCs/>
                <w:color w:val="242428"/>
              </w:rPr>
              <w:t xml:space="preserve">мов Архангельской области об определении </w:t>
            </w:r>
            <w:r w:rsidRPr="00FD6747">
              <w:t xml:space="preserve">способа формирования фонда капитального ремонта, </w:t>
            </w:r>
            <w:r w:rsidRPr="00FD6747">
              <w:rPr>
                <w:bCs/>
                <w:color w:val="242428"/>
              </w:rPr>
              <w:t>свид</w:t>
            </w:r>
            <w:r w:rsidRPr="00FD6747">
              <w:rPr>
                <w:bCs/>
                <w:color w:val="242428"/>
              </w:rPr>
              <w:t>е</w:t>
            </w:r>
            <w:r w:rsidRPr="00FD6747">
              <w:rPr>
                <w:bCs/>
                <w:color w:val="242428"/>
              </w:rPr>
              <w:t>тельствует о наличии значительного числа наруш</w:t>
            </w:r>
            <w:r w:rsidRPr="00FD6747">
              <w:rPr>
                <w:bCs/>
                <w:color w:val="242428"/>
              </w:rPr>
              <w:t>е</w:t>
            </w:r>
            <w:r w:rsidRPr="00FD6747">
              <w:rPr>
                <w:bCs/>
                <w:color w:val="242428"/>
              </w:rPr>
              <w:t>ний в оформлении документов (</w:t>
            </w:r>
            <w:r w:rsidRPr="00FD6747">
              <w:t>протоколов общего собрания собственников помещений в многоква</w:t>
            </w:r>
            <w:r w:rsidRPr="00FD6747">
              <w:t>р</w:t>
            </w:r>
            <w:r w:rsidRPr="00FD6747">
              <w:lastRenderedPageBreak/>
              <w:t>тирном доме)</w:t>
            </w:r>
            <w:r w:rsidRPr="00FD6747">
              <w:rPr>
                <w:bCs/>
                <w:color w:val="242428"/>
              </w:rPr>
              <w:t xml:space="preserve">, что влечет отказ в </w:t>
            </w:r>
            <w:r w:rsidRPr="00FD6747">
              <w:rPr>
                <w:color w:val="000000"/>
              </w:rPr>
              <w:t>формирования фонда капитального ремонта на специальном счете, и, как следствие, жалобы граждан. В целях реализ</w:t>
            </w:r>
            <w:r w:rsidRPr="00FD6747">
              <w:rPr>
                <w:color w:val="000000"/>
              </w:rPr>
              <w:t>а</w:t>
            </w:r>
            <w:r w:rsidRPr="00FD6747">
              <w:rPr>
                <w:color w:val="000000"/>
              </w:rPr>
              <w:t>ции собственниками жилых помещений права на формирование фонда капитального ремонта на сп</w:t>
            </w:r>
            <w:r w:rsidRPr="00FD6747">
              <w:rPr>
                <w:color w:val="000000"/>
              </w:rPr>
              <w:t>е</w:t>
            </w:r>
            <w:r w:rsidRPr="00FD6747">
              <w:rPr>
                <w:color w:val="000000"/>
              </w:rPr>
              <w:t xml:space="preserve">циальном </w:t>
            </w:r>
            <w:r w:rsidRPr="00FD6747">
              <w:rPr>
                <w:b/>
                <w:color w:val="000000"/>
              </w:rPr>
              <w:t>счете законопроектом предлагается внести изменения в пункт 5 статьи 18 областного закона, предусмотрев, что решение о прекращ</w:t>
            </w:r>
            <w:r w:rsidRPr="00FD6747">
              <w:rPr>
                <w:b/>
                <w:color w:val="000000"/>
              </w:rPr>
              <w:t>е</w:t>
            </w:r>
            <w:r w:rsidRPr="00FD6747">
              <w:rPr>
                <w:b/>
                <w:color w:val="000000"/>
              </w:rPr>
              <w:t>нии формирования фонда капитального ремонта на счете регионального оператора и формиров</w:t>
            </w:r>
            <w:r w:rsidRPr="00FD6747">
              <w:rPr>
                <w:b/>
                <w:color w:val="000000"/>
              </w:rPr>
              <w:t>а</w:t>
            </w:r>
            <w:r w:rsidRPr="00FD6747">
              <w:rPr>
                <w:b/>
                <w:color w:val="000000"/>
              </w:rPr>
              <w:t>нии фонда капитального ремонта на специальном счете, направленное до 01 июля 2015 года, вступ</w:t>
            </w:r>
            <w:r w:rsidRPr="00FD6747">
              <w:rPr>
                <w:b/>
                <w:color w:val="000000"/>
              </w:rPr>
              <w:t>а</w:t>
            </w:r>
            <w:r w:rsidRPr="00FD6747">
              <w:rPr>
                <w:b/>
                <w:color w:val="000000"/>
              </w:rPr>
              <w:t>ет в силу через одним месяц, после направления региональному оператору соответствующего р</w:t>
            </w:r>
            <w:r w:rsidRPr="00FD6747">
              <w:rPr>
                <w:b/>
                <w:color w:val="000000"/>
              </w:rPr>
              <w:t>е</w:t>
            </w:r>
            <w:r w:rsidRPr="00FD6747">
              <w:rPr>
                <w:b/>
                <w:color w:val="000000"/>
              </w:rPr>
              <w:t>шения общего собрания собственников жилых помещений</w:t>
            </w:r>
            <w:r w:rsidRPr="00FD6747">
              <w:rPr>
                <w:color w:val="000000"/>
              </w:rPr>
              <w:t xml:space="preserve">. </w:t>
            </w:r>
            <w:r w:rsidRPr="00FD6747">
              <w:rPr>
                <w:b/>
                <w:color w:val="000000"/>
              </w:rPr>
              <w:t>В течение пяти рабочих дней после вступления в силу указанного решения реги</w:t>
            </w:r>
            <w:r w:rsidRPr="00FD6747">
              <w:rPr>
                <w:b/>
                <w:color w:val="000000"/>
              </w:rPr>
              <w:t>о</w:t>
            </w:r>
            <w:r w:rsidRPr="00FD6747">
              <w:rPr>
                <w:b/>
                <w:color w:val="000000"/>
              </w:rPr>
              <w:t>нальный оператор перечисляет средства фонда капитального ремонта на специальный счет.</w:t>
            </w:r>
          </w:p>
          <w:p w:rsidR="00FD6747" w:rsidRPr="00FD6747" w:rsidRDefault="00FD6747" w:rsidP="00FD6747">
            <w:pPr>
              <w:widowControl w:val="0"/>
              <w:autoSpaceDE w:val="0"/>
              <w:autoSpaceDN w:val="0"/>
              <w:adjustRightInd w:val="0"/>
              <w:ind w:firstLine="709"/>
              <w:jc w:val="both"/>
              <w:rPr>
                <w:lang w:eastAsia="en-US"/>
              </w:rPr>
            </w:pPr>
            <w:r w:rsidRPr="00FD6747">
              <w:t xml:space="preserve">2. </w:t>
            </w:r>
            <w:r w:rsidRPr="00FD6747">
              <w:rPr>
                <w:b/>
              </w:rPr>
              <w:t>Исключить</w:t>
            </w:r>
            <w:r w:rsidRPr="00FD6747">
              <w:t xml:space="preserve"> из положений части 2 статьи 20 областного закона </w:t>
            </w:r>
            <w:r w:rsidRPr="00FD6747">
              <w:rPr>
                <w:b/>
              </w:rPr>
              <w:t>требование о том, что мин</w:t>
            </w:r>
            <w:r w:rsidRPr="00FD6747">
              <w:rPr>
                <w:b/>
              </w:rPr>
              <w:t>и</w:t>
            </w:r>
            <w:r w:rsidRPr="00FD6747">
              <w:rPr>
                <w:b/>
              </w:rPr>
              <w:t>мальный размер взноса на капитальный ремонт многоквартирных домов, установленный на вт</w:t>
            </w:r>
            <w:r w:rsidRPr="00FD6747">
              <w:rPr>
                <w:b/>
              </w:rPr>
              <w:t>о</w:t>
            </w:r>
            <w:r w:rsidRPr="00FD6747">
              <w:rPr>
                <w:b/>
              </w:rPr>
              <w:t>рой и третий год указанного трехлетнего периода, подлежит индексации исходя из прогнозируемого уровня инфляции, установленного федеральным законом о федеральном бюджете.</w:t>
            </w:r>
            <w:r w:rsidRPr="00FD6747">
              <w:t xml:space="preserve"> Данное измен</w:t>
            </w:r>
            <w:r w:rsidRPr="00FD6747">
              <w:t>е</w:t>
            </w:r>
            <w:r w:rsidRPr="00FD6747">
              <w:t>ние предложено в связи с тем, что п</w:t>
            </w:r>
            <w:r w:rsidRPr="00FD6747">
              <w:rPr>
                <w:color w:val="000000"/>
              </w:rPr>
              <w:t>остановлением Правительства Архангельской области от 26 декабря 2013 года № 613-пп «</w:t>
            </w:r>
            <w:r w:rsidRPr="00FD6747">
              <w:t>Об установлении минимальн</w:t>
            </w:r>
            <w:r w:rsidRPr="00FD6747">
              <w:t>о</w:t>
            </w:r>
            <w:r w:rsidRPr="00FD6747">
              <w:t>го размера взноса на капитальный ремонт общего имущества в многоквартирных домах, расположе</w:t>
            </w:r>
            <w:r w:rsidRPr="00FD6747">
              <w:t>н</w:t>
            </w:r>
            <w:r w:rsidRPr="00FD6747">
              <w:t xml:space="preserve">ных на территории </w:t>
            </w:r>
            <w:r w:rsidRPr="00FD6747">
              <w:rPr>
                <w:color w:val="000000"/>
                <w:shd w:val="clear" w:color="auto" w:fill="FFFFFF"/>
              </w:rPr>
              <w:t>Архангельской области» у</w:t>
            </w:r>
            <w:r w:rsidRPr="00FD6747">
              <w:t>ст</w:t>
            </w:r>
            <w:r w:rsidRPr="00FD6747">
              <w:t>а</w:t>
            </w:r>
            <w:r w:rsidRPr="00FD6747">
              <w:t>новлен минимальный размер взноса на капитальный ремонт общего имущества в многоквартирных д</w:t>
            </w:r>
            <w:r w:rsidRPr="00FD6747">
              <w:t>о</w:t>
            </w:r>
            <w:r w:rsidRPr="00FD6747">
              <w:t xml:space="preserve">мах, расположенных на территории Архангельской области, на один квадратный метр общей площади </w:t>
            </w:r>
            <w:r w:rsidRPr="00FD6747">
              <w:lastRenderedPageBreak/>
              <w:t>жилого (нежилого) помещения в месяц: на 2014 год – 6,10 рубля; на 2015 год – 6,37 рубля; на 2016 год – 6,66 рубля.</w:t>
            </w:r>
            <w:r w:rsidRPr="00FD6747">
              <w:rPr>
                <w:lang w:eastAsia="en-US"/>
              </w:rPr>
              <w:t xml:space="preserve"> В соответствии с требованиями ЖК РФ м</w:t>
            </w:r>
            <w:r w:rsidRPr="00FD6747">
              <w:t>инимальный размер взноса на капитальный ремонт общего имущества в многоквартирных домах, ра</w:t>
            </w:r>
            <w:r w:rsidRPr="00FD6747">
              <w:t>с</w:t>
            </w:r>
            <w:r w:rsidRPr="00FD6747">
              <w:t xml:space="preserve">положенных на территории </w:t>
            </w:r>
            <w:r w:rsidRPr="00FD6747">
              <w:rPr>
                <w:color w:val="000000"/>
                <w:shd w:val="clear" w:color="auto" w:fill="FFFFFF"/>
              </w:rPr>
              <w:t>Архангельской области, подлежит изменению в учетом требований законод</w:t>
            </w:r>
            <w:r w:rsidRPr="00FD6747">
              <w:rPr>
                <w:color w:val="000000"/>
                <w:shd w:val="clear" w:color="auto" w:fill="FFFFFF"/>
              </w:rPr>
              <w:t>а</w:t>
            </w:r>
            <w:r w:rsidRPr="00FD6747">
              <w:rPr>
                <w:color w:val="000000"/>
                <w:shd w:val="clear" w:color="auto" w:fill="FFFFFF"/>
              </w:rPr>
              <w:t>тельства Российской Федерации и Методических р</w:t>
            </w:r>
            <w:r w:rsidRPr="00FD6747">
              <w:rPr>
                <w:color w:val="000000"/>
                <w:shd w:val="clear" w:color="auto" w:fill="FFFFFF"/>
              </w:rPr>
              <w:t>е</w:t>
            </w:r>
            <w:r w:rsidRPr="00FD6747">
              <w:rPr>
                <w:color w:val="000000"/>
                <w:shd w:val="clear" w:color="auto" w:fill="FFFFFF"/>
              </w:rPr>
              <w:t>комендаций по установлению субъектом Российской Федерации минимального размера вноса на кап</w:t>
            </w:r>
            <w:r w:rsidRPr="00FD6747">
              <w:rPr>
                <w:color w:val="000000"/>
                <w:shd w:val="clear" w:color="auto" w:fill="FFFFFF"/>
              </w:rPr>
              <w:t>и</w:t>
            </w:r>
            <w:r w:rsidRPr="00FD6747">
              <w:rPr>
                <w:color w:val="000000"/>
                <w:shd w:val="clear" w:color="auto" w:fill="FFFFFF"/>
              </w:rPr>
              <w:t>тальный ремонт общего имущества в многокварти</w:t>
            </w:r>
            <w:r w:rsidRPr="00FD6747">
              <w:rPr>
                <w:color w:val="000000"/>
                <w:shd w:val="clear" w:color="auto" w:fill="FFFFFF"/>
              </w:rPr>
              <w:t>р</w:t>
            </w:r>
            <w:r w:rsidRPr="00FD6747">
              <w:rPr>
                <w:color w:val="000000"/>
                <w:shd w:val="clear" w:color="auto" w:fill="FFFFFF"/>
              </w:rPr>
              <w:t>ных домах, утвержденных Министерством стро</w:t>
            </w:r>
            <w:r w:rsidRPr="00FD6747">
              <w:rPr>
                <w:color w:val="000000"/>
                <w:shd w:val="clear" w:color="auto" w:fill="FFFFFF"/>
              </w:rPr>
              <w:t>и</w:t>
            </w:r>
            <w:r w:rsidRPr="00FD6747">
              <w:rPr>
                <w:color w:val="000000"/>
                <w:shd w:val="clear" w:color="auto" w:fill="FFFFFF"/>
              </w:rPr>
              <w:t>тельства и жилищно-коммунального хозяйства Ро</w:t>
            </w:r>
            <w:r w:rsidRPr="00FD6747">
              <w:rPr>
                <w:color w:val="000000"/>
                <w:shd w:val="clear" w:color="auto" w:fill="FFFFFF"/>
              </w:rPr>
              <w:t>с</w:t>
            </w:r>
            <w:r w:rsidRPr="00FD6747">
              <w:rPr>
                <w:color w:val="000000"/>
                <w:shd w:val="clear" w:color="auto" w:fill="FFFFFF"/>
              </w:rPr>
              <w:t>сийской Федерации.</w:t>
            </w:r>
          </w:p>
          <w:p w:rsidR="00FD6747" w:rsidRPr="00FD6747" w:rsidRDefault="00FD6747" w:rsidP="00FD6747">
            <w:pPr>
              <w:widowControl w:val="0"/>
              <w:autoSpaceDE w:val="0"/>
              <w:autoSpaceDN w:val="0"/>
              <w:adjustRightInd w:val="0"/>
              <w:ind w:firstLine="709"/>
              <w:jc w:val="both"/>
              <w:rPr>
                <w:color w:val="000000"/>
              </w:rPr>
            </w:pPr>
            <w:r w:rsidRPr="00FD6747">
              <w:t xml:space="preserve">3. </w:t>
            </w:r>
            <w:r w:rsidRPr="00FD6747">
              <w:rPr>
                <w:b/>
              </w:rPr>
              <w:t>Исключить</w:t>
            </w:r>
            <w:r w:rsidRPr="00FD6747">
              <w:t xml:space="preserve"> из положений части 6 статьи 26 законопроекта </w:t>
            </w:r>
            <w:r w:rsidRPr="00FD6747">
              <w:rPr>
                <w:b/>
              </w:rPr>
              <w:t>требования о включении в дог</w:t>
            </w:r>
            <w:r w:rsidRPr="00FD6747">
              <w:rPr>
                <w:b/>
              </w:rPr>
              <w:t>о</w:t>
            </w:r>
            <w:r w:rsidRPr="00FD6747">
              <w:rPr>
                <w:b/>
              </w:rPr>
              <w:t>вор</w:t>
            </w:r>
            <w:r w:rsidRPr="00FD6747">
              <w:rPr>
                <w:b/>
                <w:color w:val="000000"/>
              </w:rPr>
              <w:t xml:space="preserve"> с региональным оператором</w:t>
            </w:r>
            <w:r w:rsidRPr="00FD6747">
              <w:rPr>
                <w:b/>
              </w:rPr>
              <w:t xml:space="preserve"> о формировании фонда капитального ремонта и об организации проведения капитального ремонта описания с</w:t>
            </w:r>
            <w:r w:rsidRPr="00FD6747">
              <w:rPr>
                <w:b/>
              </w:rPr>
              <w:t>о</w:t>
            </w:r>
            <w:r w:rsidRPr="00FD6747">
              <w:rPr>
                <w:b/>
              </w:rPr>
              <w:t xml:space="preserve">става общего имущества многоквартирного дома. </w:t>
            </w:r>
            <w:r w:rsidRPr="00FD6747">
              <w:t>Исключение производится в связи с невозможн</w:t>
            </w:r>
            <w:r w:rsidRPr="00FD6747">
              <w:t>о</w:t>
            </w:r>
            <w:r w:rsidRPr="00FD6747">
              <w:t xml:space="preserve">стью исполнить названное требование областного законодательства в настоящее время ввиду </w:t>
            </w:r>
            <w:r w:rsidRPr="00FD6747">
              <w:rPr>
                <w:color w:val="000000"/>
              </w:rPr>
              <w:t>отсутс</w:t>
            </w:r>
            <w:r w:rsidRPr="00FD6747">
              <w:rPr>
                <w:color w:val="000000"/>
              </w:rPr>
              <w:t>т</w:t>
            </w:r>
            <w:r w:rsidRPr="00FD6747">
              <w:rPr>
                <w:color w:val="000000"/>
              </w:rPr>
              <w:t>вия достаточной информации как у органов местного самоуправления, так и у собственников жилых п</w:t>
            </w:r>
            <w:r w:rsidRPr="00FD6747">
              <w:rPr>
                <w:color w:val="000000"/>
              </w:rPr>
              <w:t>о</w:t>
            </w:r>
            <w:r w:rsidRPr="00FD6747">
              <w:rPr>
                <w:color w:val="000000"/>
              </w:rPr>
              <w:t xml:space="preserve">мещений. </w:t>
            </w:r>
          </w:p>
          <w:p w:rsidR="003B0DA6" w:rsidRPr="00FD6747" w:rsidRDefault="00FD6747" w:rsidP="0016419E">
            <w:pPr>
              <w:widowControl w:val="0"/>
              <w:autoSpaceDE w:val="0"/>
              <w:autoSpaceDN w:val="0"/>
              <w:adjustRightInd w:val="0"/>
              <w:ind w:firstLine="709"/>
              <w:jc w:val="both"/>
              <w:rPr>
                <w:bCs/>
                <w:i/>
              </w:rPr>
            </w:pPr>
            <w:r w:rsidRPr="00FD6747">
              <w:t xml:space="preserve">4. </w:t>
            </w:r>
            <w:r w:rsidRPr="00FD6747">
              <w:rPr>
                <w:b/>
              </w:rPr>
              <w:t xml:space="preserve">Дополнить положения областного закона требованиями о необходимости согласования с </w:t>
            </w:r>
            <w:r w:rsidRPr="00FD6747">
              <w:rPr>
                <w:b/>
                <w:color w:val="000000"/>
              </w:rPr>
              <w:t>наблюдательным советом регионального опер</w:t>
            </w:r>
            <w:r w:rsidRPr="00FD6747">
              <w:rPr>
                <w:b/>
                <w:color w:val="000000"/>
              </w:rPr>
              <w:t>а</w:t>
            </w:r>
            <w:r w:rsidRPr="00FD6747">
              <w:rPr>
                <w:b/>
                <w:color w:val="000000"/>
              </w:rPr>
              <w:t>тора проекта договора с аудиторской организац</w:t>
            </w:r>
            <w:r w:rsidRPr="00FD6747">
              <w:rPr>
                <w:b/>
                <w:color w:val="000000"/>
              </w:rPr>
              <w:t>и</w:t>
            </w:r>
            <w:r w:rsidRPr="00FD6747">
              <w:rPr>
                <w:b/>
                <w:color w:val="000000"/>
              </w:rPr>
              <w:t>ей (аудитором).</w:t>
            </w:r>
          </w:p>
        </w:tc>
        <w:tc>
          <w:tcPr>
            <w:tcW w:w="1985" w:type="dxa"/>
          </w:tcPr>
          <w:p w:rsidR="003B0DA6" w:rsidRPr="00A37199" w:rsidRDefault="00B659B9" w:rsidP="005366CD">
            <w:pPr>
              <w:pStyle w:val="a3"/>
              <w:ind w:left="-76" w:right="-56" w:firstLine="0"/>
              <w:jc w:val="center"/>
              <w:rPr>
                <w:sz w:val="23"/>
                <w:szCs w:val="23"/>
              </w:rPr>
            </w:pPr>
            <w:r>
              <w:rPr>
                <w:sz w:val="23"/>
                <w:szCs w:val="23"/>
              </w:rPr>
              <w:lastRenderedPageBreak/>
              <w:t xml:space="preserve">Вне </w:t>
            </w:r>
            <w:r w:rsidR="0017032C" w:rsidRPr="00A37199">
              <w:rPr>
                <w:sz w:val="23"/>
                <w:szCs w:val="23"/>
              </w:rPr>
              <w:t>план</w:t>
            </w:r>
            <w:r>
              <w:rPr>
                <w:sz w:val="23"/>
                <w:szCs w:val="23"/>
              </w:rPr>
              <w:t>а</w:t>
            </w:r>
          </w:p>
        </w:tc>
        <w:tc>
          <w:tcPr>
            <w:tcW w:w="2835" w:type="dxa"/>
          </w:tcPr>
          <w:p w:rsidR="00FD6747" w:rsidRPr="00FD6747" w:rsidRDefault="00FD6747" w:rsidP="00FD6747">
            <w:pPr>
              <w:widowControl w:val="0"/>
              <w:autoSpaceDE w:val="0"/>
              <w:autoSpaceDN w:val="0"/>
              <w:adjustRightInd w:val="0"/>
              <w:ind w:firstLine="709"/>
              <w:jc w:val="both"/>
              <w:rPr>
                <w:color w:val="000000"/>
              </w:rPr>
            </w:pPr>
            <w:r w:rsidRPr="00FD6747">
              <w:rPr>
                <w:b/>
                <w:color w:val="000000"/>
              </w:rPr>
              <w:t>Комитет рек</w:t>
            </w:r>
            <w:r w:rsidRPr="00FD6747">
              <w:rPr>
                <w:b/>
                <w:color w:val="000000"/>
              </w:rPr>
              <w:t>о</w:t>
            </w:r>
            <w:r w:rsidRPr="00FD6747">
              <w:rPr>
                <w:b/>
                <w:color w:val="000000"/>
              </w:rPr>
              <w:t>мендует</w:t>
            </w:r>
            <w:r w:rsidRPr="00FD6747">
              <w:rPr>
                <w:color w:val="000000"/>
              </w:rPr>
              <w:t xml:space="preserve"> инициаторам законопроекта  разраб</w:t>
            </w:r>
            <w:r w:rsidRPr="00FD6747">
              <w:rPr>
                <w:color w:val="000000"/>
              </w:rPr>
              <w:t>о</w:t>
            </w:r>
            <w:r w:rsidRPr="00FD6747">
              <w:rPr>
                <w:color w:val="000000"/>
              </w:rPr>
              <w:t>тать ко второму чтению поправки в части  пред</w:t>
            </w:r>
            <w:r w:rsidRPr="00FD6747">
              <w:rPr>
                <w:color w:val="000000"/>
              </w:rPr>
              <w:t>у</w:t>
            </w:r>
            <w:r w:rsidRPr="00FD6747">
              <w:rPr>
                <w:color w:val="000000"/>
              </w:rPr>
              <w:t>смотрения переходных положений по реализ</w:t>
            </w:r>
            <w:r w:rsidRPr="00FD6747">
              <w:rPr>
                <w:color w:val="000000"/>
              </w:rPr>
              <w:t>а</w:t>
            </w:r>
            <w:r w:rsidRPr="00FD6747">
              <w:rPr>
                <w:color w:val="000000"/>
              </w:rPr>
              <w:t>ции требований  об оп</w:t>
            </w:r>
            <w:r w:rsidRPr="00FD6747">
              <w:rPr>
                <w:color w:val="000000"/>
              </w:rPr>
              <w:t>и</w:t>
            </w:r>
            <w:r w:rsidRPr="00FD6747">
              <w:rPr>
                <w:color w:val="000000"/>
              </w:rPr>
              <w:t>сании состава общего имущества многоква</w:t>
            </w:r>
            <w:r w:rsidRPr="00FD6747">
              <w:rPr>
                <w:color w:val="000000"/>
              </w:rPr>
              <w:t>р</w:t>
            </w:r>
            <w:r w:rsidRPr="00FD6747">
              <w:rPr>
                <w:color w:val="000000"/>
              </w:rPr>
              <w:t>тирных домов в целях включения в договор с региональным операт</w:t>
            </w:r>
            <w:r w:rsidRPr="00FD6747">
              <w:rPr>
                <w:color w:val="000000"/>
              </w:rPr>
              <w:t>о</w:t>
            </w:r>
            <w:r w:rsidRPr="00FD6747">
              <w:rPr>
                <w:color w:val="000000"/>
              </w:rPr>
              <w:t>ром.</w:t>
            </w:r>
          </w:p>
          <w:p w:rsidR="00FD6747" w:rsidRPr="0018604E" w:rsidRDefault="00FD6747" w:rsidP="00FD6747">
            <w:pPr>
              <w:autoSpaceDE w:val="0"/>
              <w:autoSpaceDN w:val="0"/>
              <w:adjustRightInd w:val="0"/>
              <w:ind w:firstLine="540"/>
              <w:jc w:val="both"/>
              <w:rPr>
                <w:sz w:val="25"/>
                <w:szCs w:val="25"/>
              </w:rPr>
            </w:pPr>
            <w:r w:rsidRPr="0018604E">
              <w:rPr>
                <w:sz w:val="25"/>
                <w:szCs w:val="25"/>
              </w:rPr>
              <w:t xml:space="preserve">Комитет считает возможным </w:t>
            </w:r>
            <w:r w:rsidRPr="0018604E">
              <w:rPr>
                <w:b/>
                <w:sz w:val="25"/>
                <w:szCs w:val="25"/>
              </w:rPr>
              <w:t>принятие законопроекта в пе</w:t>
            </w:r>
            <w:r w:rsidRPr="0018604E">
              <w:rPr>
                <w:b/>
                <w:sz w:val="25"/>
                <w:szCs w:val="25"/>
              </w:rPr>
              <w:t>р</w:t>
            </w:r>
            <w:r w:rsidRPr="0018604E">
              <w:rPr>
                <w:b/>
                <w:sz w:val="25"/>
                <w:szCs w:val="25"/>
              </w:rPr>
              <w:t>вом чтении</w:t>
            </w:r>
            <w:r w:rsidRPr="0018604E">
              <w:rPr>
                <w:sz w:val="25"/>
                <w:szCs w:val="25"/>
              </w:rPr>
              <w:t xml:space="preserve"> на 1</w:t>
            </w:r>
            <w:r>
              <w:rPr>
                <w:sz w:val="25"/>
                <w:szCs w:val="25"/>
              </w:rPr>
              <w:t>3</w:t>
            </w:r>
            <w:r w:rsidRPr="0018604E">
              <w:rPr>
                <w:sz w:val="25"/>
                <w:szCs w:val="25"/>
              </w:rPr>
              <w:t>-й сессии Архангельского областного Собрания депутатов</w:t>
            </w:r>
            <w:r>
              <w:rPr>
                <w:sz w:val="25"/>
                <w:szCs w:val="25"/>
              </w:rPr>
              <w:t xml:space="preserve"> </w:t>
            </w:r>
            <w:r w:rsidRPr="00180977">
              <w:rPr>
                <w:b/>
                <w:sz w:val="25"/>
                <w:szCs w:val="25"/>
              </w:rPr>
              <w:t>с учетом р</w:t>
            </w:r>
            <w:r w:rsidRPr="00180977">
              <w:rPr>
                <w:b/>
                <w:sz w:val="25"/>
                <w:szCs w:val="25"/>
              </w:rPr>
              <w:t>е</w:t>
            </w:r>
            <w:r w:rsidRPr="00180977">
              <w:rPr>
                <w:b/>
                <w:sz w:val="25"/>
                <w:szCs w:val="25"/>
              </w:rPr>
              <w:t>комендации</w:t>
            </w:r>
            <w:r>
              <w:rPr>
                <w:sz w:val="25"/>
                <w:szCs w:val="25"/>
              </w:rPr>
              <w:t>, высказа</w:t>
            </w:r>
            <w:r>
              <w:rPr>
                <w:sz w:val="25"/>
                <w:szCs w:val="25"/>
              </w:rPr>
              <w:t>н</w:t>
            </w:r>
            <w:r>
              <w:rPr>
                <w:sz w:val="25"/>
                <w:szCs w:val="25"/>
              </w:rPr>
              <w:t>ной в настоящем з</w:t>
            </w:r>
            <w:r>
              <w:rPr>
                <w:sz w:val="25"/>
                <w:szCs w:val="25"/>
              </w:rPr>
              <w:t>а</w:t>
            </w:r>
            <w:r>
              <w:rPr>
                <w:sz w:val="25"/>
                <w:szCs w:val="25"/>
              </w:rPr>
              <w:t>ключении комитета</w:t>
            </w:r>
            <w:r w:rsidRPr="0018604E">
              <w:rPr>
                <w:sz w:val="25"/>
                <w:szCs w:val="25"/>
              </w:rPr>
              <w:t xml:space="preserve">. </w:t>
            </w:r>
          </w:p>
          <w:p w:rsidR="003B0DA6" w:rsidRPr="007501FA" w:rsidRDefault="003B0DA6" w:rsidP="007501FA">
            <w:pPr>
              <w:autoSpaceDE w:val="0"/>
              <w:autoSpaceDN w:val="0"/>
              <w:adjustRightInd w:val="0"/>
              <w:jc w:val="both"/>
            </w:pPr>
          </w:p>
        </w:tc>
      </w:tr>
      <w:tr w:rsidR="00887A2F" w:rsidRPr="0016419E" w:rsidTr="000B0BE1">
        <w:tc>
          <w:tcPr>
            <w:tcW w:w="588" w:type="dxa"/>
          </w:tcPr>
          <w:p w:rsidR="00887A2F" w:rsidRPr="0016419E" w:rsidRDefault="00887A2F" w:rsidP="005366CD">
            <w:pPr>
              <w:pStyle w:val="a3"/>
              <w:ind w:firstLine="0"/>
              <w:jc w:val="center"/>
              <w:rPr>
                <w:sz w:val="24"/>
                <w:szCs w:val="24"/>
              </w:rPr>
            </w:pPr>
            <w:r w:rsidRPr="0016419E">
              <w:rPr>
                <w:sz w:val="24"/>
                <w:szCs w:val="24"/>
              </w:rPr>
              <w:lastRenderedPageBreak/>
              <w:t>2.</w:t>
            </w:r>
          </w:p>
        </w:tc>
        <w:tc>
          <w:tcPr>
            <w:tcW w:w="2355" w:type="dxa"/>
          </w:tcPr>
          <w:p w:rsidR="00887A2F" w:rsidRPr="0016419E" w:rsidRDefault="00E6613A" w:rsidP="007501FA">
            <w:pPr>
              <w:pStyle w:val="a3"/>
              <w:ind w:firstLine="0"/>
              <w:rPr>
                <w:sz w:val="24"/>
                <w:szCs w:val="24"/>
              </w:rPr>
            </w:pPr>
            <w:r w:rsidRPr="0016419E">
              <w:rPr>
                <w:sz w:val="24"/>
                <w:szCs w:val="24"/>
              </w:rPr>
              <w:t>«Об итогах работы за 9 месяцев 2014 года и планах раб</w:t>
            </w:r>
            <w:r w:rsidRPr="0016419E">
              <w:rPr>
                <w:sz w:val="24"/>
                <w:szCs w:val="24"/>
              </w:rPr>
              <w:t>о</w:t>
            </w:r>
            <w:r w:rsidRPr="0016419E">
              <w:rPr>
                <w:sz w:val="24"/>
                <w:szCs w:val="24"/>
              </w:rPr>
              <w:t>ты на 2015 год ГБУ</w:t>
            </w:r>
            <w:r w:rsidRPr="0016419E">
              <w:rPr>
                <w:color w:val="000000"/>
                <w:sz w:val="24"/>
                <w:szCs w:val="24"/>
              </w:rPr>
              <w:t xml:space="preserve"> Архангельской о</w:t>
            </w:r>
            <w:r w:rsidRPr="0016419E">
              <w:rPr>
                <w:color w:val="000000"/>
                <w:sz w:val="24"/>
                <w:szCs w:val="24"/>
              </w:rPr>
              <w:t>б</w:t>
            </w:r>
            <w:r w:rsidRPr="0016419E">
              <w:rPr>
                <w:color w:val="000000"/>
                <w:sz w:val="24"/>
                <w:szCs w:val="24"/>
              </w:rPr>
              <w:t>ласти</w:t>
            </w:r>
            <w:r w:rsidRPr="0016419E">
              <w:rPr>
                <w:sz w:val="24"/>
                <w:szCs w:val="24"/>
              </w:rPr>
              <w:t xml:space="preserve"> </w:t>
            </w:r>
            <w:r w:rsidRPr="0016419E">
              <w:rPr>
                <w:color w:val="000000"/>
                <w:sz w:val="24"/>
                <w:szCs w:val="24"/>
              </w:rPr>
              <w:t>«Архангел</w:t>
            </w:r>
            <w:r w:rsidRPr="0016419E">
              <w:rPr>
                <w:color w:val="000000"/>
                <w:sz w:val="24"/>
                <w:szCs w:val="24"/>
              </w:rPr>
              <w:t>ь</w:t>
            </w:r>
            <w:r w:rsidRPr="0016419E">
              <w:rPr>
                <w:color w:val="000000"/>
                <w:sz w:val="24"/>
                <w:szCs w:val="24"/>
              </w:rPr>
              <w:lastRenderedPageBreak/>
              <w:t>ский телекоммун</w:t>
            </w:r>
            <w:r w:rsidRPr="0016419E">
              <w:rPr>
                <w:color w:val="000000"/>
                <w:sz w:val="24"/>
                <w:szCs w:val="24"/>
              </w:rPr>
              <w:t>и</w:t>
            </w:r>
            <w:r w:rsidRPr="0016419E">
              <w:rPr>
                <w:color w:val="000000"/>
                <w:sz w:val="24"/>
                <w:szCs w:val="24"/>
              </w:rPr>
              <w:t>кационный центр»</w:t>
            </w:r>
          </w:p>
        </w:tc>
        <w:tc>
          <w:tcPr>
            <w:tcW w:w="1800" w:type="dxa"/>
          </w:tcPr>
          <w:p w:rsidR="00887A2F" w:rsidRPr="0016419E" w:rsidRDefault="00E6613A" w:rsidP="007501FA">
            <w:pPr>
              <w:pStyle w:val="a3"/>
              <w:ind w:left="-66" w:firstLine="0"/>
              <w:rPr>
                <w:sz w:val="24"/>
                <w:szCs w:val="24"/>
              </w:rPr>
            </w:pPr>
            <w:r w:rsidRPr="0016419E">
              <w:rPr>
                <w:sz w:val="24"/>
                <w:szCs w:val="24"/>
              </w:rPr>
              <w:lastRenderedPageBreak/>
              <w:t>БУЙНО</w:t>
            </w:r>
            <w:r w:rsidRPr="0016419E">
              <w:rPr>
                <w:sz w:val="24"/>
                <w:szCs w:val="24"/>
              </w:rPr>
              <w:t>В</w:t>
            </w:r>
            <w:r w:rsidRPr="0016419E">
              <w:rPr>
                <w:sz w:val="24"/>
                <w:szCs w:val="24"/>
              </w:rPr>
              <w:t>СКИЙ Андрей Станиславович - д</w:t>
            </w:r>
            <w:r w:rsidRPr="0016419E">
              <w:rPr>
                <w:bCs/>
                <w:color w:val="242428"/>
                <w:sz w:val="24"/>
                <w:szCs w:val="24"/>
              </w:rPr>
              <w:t>иректор г</w:t>
            </w:r>
            <w:r w:rsidRPr="0016419E">
              <w:rPr>
                <w:bCs/>
                <w:color w:val="242428"/>
                <w:sz w:val="24"/>
                <w:szCs w:val="24"/>
              </w:rPr>
              <w:t>о</w:t>
            </w:r>
            <w:r w:rsidRPr="0016419E">
              <w:rPr>
                <w:bCs/>
                <w:color w:val="242428"/>
                <w:sz w:val="24"/>
                <w:szCs w:val="24"/>
              </w:rPr>
              <w:t xml:space="preserve">сударственного бюджетного </w:t>
            </w:r>
            <w:r w:rsidRPr="0016419E">
              <w:rPr>
                <w:bCs/>
                <w:color w:val="242428"/>
                <w:sz w:val="24"/>
                <w:szCs w:val="24"/>
              </w:rPr>
              <w:lastRenderedPageBreak/>
              <w:t>учреждения Архангельской области «А</w:t>
            </w:r>
            <w:r w:rsidRPr="0016419E">
              <w:rPr>
                <w:bCs/>
                <w:color w:val="242428"/>
                <w:sz w:val="24"/>
                <w:szCs w:val="24"/>
              </w:rPr>
              <w:t>р</w:t>
            </w:r>
            <w:r w:rsidRPr="0016419E">
              <w:rPr>
                <w:bCs/>
                <w:color w:val="242428"/>
                <w:sz w:val="24"/>
                <w:szCs w:val="24"/>
              </w:rPr>
              <w:t>хангельский телекоммун</w:t>
            </w:r>
            <w:r w:rsidRPr="0016419E">
              <w:rPr>
                <w:bCs/>
                <w:color w:val="242428"/>
                <w:sz w:val="24"/>
                <w:szCs w:val="24"/>
              </w:rPr>
              <w:t>и</w:t>
            </w:r>
            <w:r w:rsidRPr="0016419E">
              <w:rPr>
                <w:bCs/>
                <w:color w:val="242428"/>
                <w:sz w:val="24"/>
                <w:szCs w:val="24"/>
              </w:rPr>
              <w:t>кационный центр»</w:t>
            </w:r>
          </w:p>
        </w:tc>
        <w:tc>
          <w:tcPr>
            <w:tcW w:w="5713" w:type="dxa"/>
          </w:tcPr>
          <w:p w:rsidR="00887A2F" w:rsidRPr="0016419E" w:rsidRDefault="001927DD" w:rsidP="001927DD">
            <w:pPr>
              <w:autoSpaceDE w:val="0"/>
              <w:autoSpaceDN w:val="0"/>
              <w:adjustRightInd w:val="0"/>
              <w:jc w:val="both"/>
            </w:pPr>
            <w:r w:rsidRPr="0016419E">
              <w:lastRenderedPageBreak/>
              <w:t>Освещена информация об итогах работы за 9 мес</w:t>
            </w:r>
            <w:r w:rsidRPr="0016419E">
              <w:t>я</w:t>
            </w:r>
            <w:r w:rsidRPr="0016419E">
              <w:t>цев 2014 года и планах работы на 2015 год.</w:t>
            </w:r>
          </w:p>
        </w:tc>
        <w:tc>
          <w:tcPr>
            <w:tcW w:w="1985" w:type="dxa"/>
          </w:tcPr>
          <w:p w:rsidR="00887A2F" w:rsidRPr="0016419E" w:rsidRDefault="001927DD" w:rsidP="005366CD">
            <w:pPr>
              <w:pStyle w:val="a3"/>
              <w:ind w:left="-76" w:right="-56" w:firstLine="0"/>
              <w:jc w:val="center"/>
              <w:rPr>
                <w:sz w:val="24"/>
                <w:szCs w:val="24"/>
              </w:rPr>
            </w:pPr>
            <w:r w:rsidRPr="0016419E">
              <w:rPr>
                <w:sz w:val="24"/>
                <w:szCs w:val="24"/>
              </w:rPr>
              <w:t>План</w:t>
            </w:r>
          </w:p>
        </w:tc>
        <w:tc>
          <w:tcPr>
            <w:tcW w:w="2835" w:type="dxa"/>
          </w:tcPr>
          <w:p w:rsidR="00887A2F" w:rsidRPr="0016419E" w:rsidRDefault="001927DD" w:rsidP="001927DD">
            <w:pPr>
              <w:pStyle w:val="40"/>
              <w:shd w:val="clear" w:color="auto" w:fill="auto"/>
              <w:spacing w:after="0" w:line="324" w:lineRule="exact"/>
              <w:ind w:right="23"/>
              <w:jc w:val="both"/>
              <w:rPr>
                <w:sz w:val="24"/>
                <w:szCs w:val="24"/>
              </w:rPr>
            </w:pPr>
            <w:r w:rsidRPr="0016419E">
              <w:rPr>
                <w:sz w:val="24"/>
                <w:szCs w:val="24"/>
              </w:rPr>
              <w:t>Комитет реши</w:t>
            </w:r>
            <w:r w:rsidR="00E6613A" w:rsidRPr="0016419E">
              <w:rPr>
                <w:sz w:val="24"/>
                <w:szCs w:val="24"/>
              </w:rPr>
              <w:t>л</w:t>
            </w:r>
            <w:r w:rsidRPr="0016419E">
              <w:rPr>
                <w:sz w:val="24"/>
                <w:szCs w:val="24"/>
              </w:rPr>
              <w:t>:</w:t>
            </w:r>
          </w:p>
          <w:p w:rsidR="001927DD" w:rsidRPr="0016419E" w:rsidRDefault="001927DD" w:rsidP="001927DD">
            <w:pPr>
              <w:pStyle w:val="40"/>
              <w:shd w:val="clear" w:color="auto" w:fill="auto"/>
              <w:spacing w:after="0" w:line="324" w:lineRule="exact"/>
              <w:ind w:right="23"/>
              <w:jc w:val="both"/>
              <w:rPr>
                <w:sz w:val="24"/>
                <w:szCs w:val="24"/>
              </w:rPr>
            </w:pPr>
            <w:r w:rsidRPr="0016419E">
              <w:rPr>
                <w:sz w:val="24"/>
                <w:szCs w:val="24"/>
              </w:rPr>
              <w:t xml:space="preserve">1.Информацию </w:t>
            </w:r>
            <w:r w:rsidR="00E6613A" w:rsidRPr="0016419E">
              <w:rPr>
                <w:sz w:val="24"/>
                <w:szCs w:val="24"/>
              </w:rPr>
              <w:t>ГБУ А</w:t>
            </w:r>
            <w:r w:rsidR="00E6613A" w:rsidRPr="0016419E">
              <w:rPr>
                <w:sz w:val="24"/>
                <w:szCs w:val="24"/>
              </w:rPr>
              <w:t>р</w:t>
            </w:r>
            <w:r w:rsidR="00E6613A" w:rsidRPr="0016419E">
              <w:rPr>
                <w:sz w:val="24"/>
                <w:szCs w:val="24"/>
              </w:rPr>
              <w:t xml:space="preserve">хангельской области </w:t>
            </w:r>
            <w:r w:rsidRPr="0016419E">
              <w:rPr>
                <w:sz w:val="24"/>
                <w:szCs w:val="24"/>
              </w:rPr>
              <w:t xml:space="preserve"> </w:t>
            </w:r>
            <w:r w:rsidR="00E6613A" w:rsidRPr="0016419E">
              <w:rPr>
                <w:color w:val="000000"/>
                <w:sz w:val="24"/>
                <w:szCs w:val="24"/>
              </w:rPr>
              <w:t>«Архангельский тел</w:t>
            </w:r>
            <w:r w:rsidR="00E6613A" w:rsidRPr="0016419E">
              <w:rPr>
                <w:color w:val="000000"/>
                <w:sz w:val="24"/>
                <w:szCs w:val="24"/>
              </w:rPr>
              <w:t>е</w:t>
            </w:r>
            <w:r w:rsidR="00E6613A" w:rsidRPr="0016419E">
              <w:rPr>
                <w:color w:val="000000"/>
                <w:sz w:val="24"/>
                <w:szCs w:val="24"/>
              </w:rPr>
              <w:t xml:space="preserve">коммуникационный </w:t>
            </w:r>
            <w:r w:rsidR="00E6613A" w:rsidRPr="0016419E">
              <w:rPr>
                <w:color w:val="000000"/>
                <w:sz w:val="24"/>
                <w:szCs w:val="24"/>
              </w:rPr>
              <w:lastRenderedPageBreak/>
              <w:t>центр» А.С. Буйновского</w:t>
            </w:r>
            <w:r w:rsidRPr="0016419E">
              <w:rPr>
                <w:sz w:val="24"/>
                <w:szCs w:val="24"/>
              </w:rPr>
              <w:t xml:space="preserve"> принять к сведению.</w:t>
            </w:r>
          </w:p>
          <w:p w:rsidR="00E6613A" w:rsidRPr="0016419E" w:rsidRDefault="001927DD" w:rsidP="00E6613A">
            <w:pPr>
              <w:pStyle w:val="40"/>
              <w:shd w:val="clear" w:color="auto" w:fill="auto"/>
              <w:spacing w:after="0" w:line="324" w:lineRule="exact"/>
              <w:ind w:right="23"/>
              <w:jc w:val="both"/>
              <w:rPr>
                <w:bCs/>
                <w:color w:val="242428"/>
                <w:sz w:val="24"/>
                <w:szCs w:val="24"/>
              </w:rPr>
            </w:pPr>
            <w:r w:rsidRPr="0016419E">
              <w:rPr>
                <w:sz w:val="24"/>
                <w:szCs w:val="24"/>
              </w:rPr>
              <w:t>2. Рекомендовать мин</w:t>
            </w:r>
            <w:r w:rsidRPr="0016419E">
              <w:rPr>
                <w:sz w:val="24"/>
                <w:szCs w:val="24"/>
              </w:rPr>
              <w:t>и</w:t>
            </w:r>
            <w:r w:rsidRPr="0016419E">
              <w:rPr>
                <w:sz w:val="24"/>
                <w:szCs w:val="24"/>
              </w:rPr>
              <w:t xml:space="preserve">стерству ТЭК и ЖКХ Архангельской области </w:t>
            </w:r>
            <w:r w:rsidR="00E6613A" w:rsidRPr="0016419E">
              <w:rPr>
                <w:sz w:val="24"/>
                <w:szCs w:val="24"/>
              </w:rPr>
              <w:t>откорректировать гос</w:t>
            </w:r>
            <w:r w:rsidR="00E6613A" w:rsidRPr="0016419E">
              <w:rPr>
                <w:sz w:val="24"/>
                <w:szCs w:val="24"/>
              </w:rPr>
              <w:t>у</w:t>
            </w:r>
            <w:r w:rsidR="00E6613A" w:rsidRPr="0016419E">
              <w:rPr>
                <w:sz w:val="24"/>
                <w:szCs w:val="24"/>
              </w:rPr>
              <w:t>дарственное задание на 2015 год для ГБУ А</w:t>
            </w:r>
            <w:r w:rsidR="00E6613A" w:rsidRPr="0016419E">
              <w:rPr>
                <w:sz w:val="24"/>
                <w:szCs w:val="24"/>
              </w:rPr>
              <w:t>р</w:t>
            </w:r>
            <w:r w:rsidR="00E6613A" w:rsidRPr="0016419E">
              <w:rPr>
                <w:sz w:val="24"/>
                <w:szCs w:val="24"/>
              </w:rPr>
              <w:t>хангельской области «</w:t>
            </w:r>
            <w:r w:rsidR="00E6613A" w:rsidRPr="0016419E">
              <w:rPr>
                <w:color w:val="000000"/>
                <w:sz w:val="24"/>
                <w:szCs w:val="24"/>
              </w:rPr>
              <w:t>Архангельский тел</w:t>
            </w:r>
            <w:r w:rsidR="00E6613A" w:rsidRPr="0016419E">
              <w:rPr>
                <w:color w:val="000000"/>
                <w:sz w:val="24"/>
                <w:szCs w:val="24"/>
              </w:rPr>
              <w:t>е</w:t>
            </w:r>
            <w:r w:rsidR="00E6613A" w:rsidRPr="0016419E">
              <w:rPr>
                <w:color w:val="000000"/>
                <w:sz w:val="24"/>
                <w:szCs w:val="24"/>
              </w:rPr>
              <w:t>коммуникационный центр</w:t>
            </w:r>
            <w:r w:rsidR="00E6613A" w:rsidRPr="0016419E">
              <w:rPr>
                <w:bCs/>
                <w:color w:val="242428"/>
                <w:sz w:val="24"/>
                <w:szCs w:val="24"/>
              </w:rPr>
              <w:t>» с учетом обосн</w:t>
            </w:r>
            <w:r w:rsidR="00E6613A" w:rsidRPr="0016419E">
              <w:rPr>
                <w:bCs/>
                <w:color w:val="242428"/>
                <w:sz w:val="24"/>
                <w:szCs w:val="24"/>
              </w:rPr>
              <w:t>о</w:t>
            </w:r>
            <w:r w:rsidR="00E6613A" w:rsidRPr="0016419E">
              <w:rPr>
                <w:bCs/>
                <w:color w:val="242428"/>
                <w:sz w:val="24"/>
                <w:szCs w:val="24"/>
              </w:rPr>
              <w:t>ванности предусматр</w:t>
            </w:r>
            <w:r w:rsidR="00E6613A" w:rsidRPr="0016419E">
              <w:rPr>
                <w:bCs/>
                <w:color w:val="242428"/>
                <w:sz w:val="24"/>
                <w:szCs w:val="24"/>
              </w:rPr>
              <w:t>и</w:t>
            </w:r>
            <w:r w:rsidR="00E6613A" w:rsidRPr="0016419E">
              <w:rPr>
                <w:bCs/>
                <w:color w:val="242428"/>
                <w:sz w:val="24"/>
                <w:szCs w:val="24"/>
              </w:rPr>
              <w:t>ваемого на очередной финансовый период о</w:t>
            </w:r>
            <w:r w:rsidR="00E6613A" w:rsidRPr="0016419E">
              <w:rPr>
                <w:bCs/>
                <w:color w:val="242428"/>
                <w:sz w:val="24"/>
                <w:szCs w:val="24"/>
              </w:rPr>
              <w:t>б</w:t>
            </w:r>
            <w:r w:rsidR="00E6613A" w:rsidRPr="0016419E">
              <w:rPr>
                <w:bCs/>
                <w:color w:val="242428"/>
                <w:sz w:val="24"/>
                <w:szCs w:val="24"/>
              </w:rPr>
              <w:t>ластного финансиров</w:t>
            </w:r>
            <w:r w:rsidR="00E6613A" w:rsidRPr="0016419E">
              <w:rPr>
                <w:bCs/>
                <w:color w:val="242428"/>
                <w:sz w:val="24"/>
                <w:szCs w:val="24"/>
              </w:rPr>
              <w:t>а</w:t>
            </w:r>
            <w:r w:rsidR="00E6613A" w:rsidRPr="0016419E">
              <w:rPr>
                <w:bCs/>
                <w:color w:val="242428"/>
                <w:sz w:val="24"/>
                <w:szCs w:val="24"/>
              </w:rPr>
              <w:t>ния.</w:t>
            </w:r>
          </w:p>
          <w:p w:rsidR="003F5A9C" w:rsidRPr="0016419E" w:rsidRDefault="0016419E" w:rsidP="0016419E">
            <w:pPr>
              <w:pStyle w:val="40"/>
              <w:shd w:val="clear" w:color="auto" w:fill="auto"/>
              <w:spacing w:after="0" w:line="324" w:lineRule="exact"/>
              <w:ind w:right="23"/>
              <w:jc w:val="both"/>
              <w:rPr>
                <w:sz w:val="24"/>
                <w:szCs w:val="24"/>
              </w:rPr>
            </w:pPr>
            <w:r>
              <w:rPr>
                <w:bCs/>
                <w:color w:val="242428"/>
                <w:sz w:val="24"/>
                <w:szCs w:val="24"/>
              </w:rPr>
              <w:t xml:space="preserve">3. </w:t>
            </w:r>
            <w:r w:rsidRPr="0016419E">
              <w:rPr>
                <w:sz w:val="24"/>
                <w:szCs w:val="24"/>
              </w:rPr>
              <w:t>ГБУ Архангельской области «</w:t>
            </w:r>
            <w:r w:rsidRPr="0016419E">
              <w:rPr>
                <w:color w:val="000000"/>
                <w:sz w:val="24"/>
                <w:szCs w:val="24"/>
              </w:rPr>
              <w:t>Архангельский телекоммуникационный центр</w:t>
            </w:r>
            <w:r w:rsidRPr="0016419E">
              <w:rPr>
                <w:bCs/>
                <w:color w:val="242428"/>
                <w:sz w:val="24"/>
                <w:szCs w:val="24"/>
              </w:rPr>
              <w:t>»</w:t>
            </w:r>
            <w:r>
              <w:rPr>
                <w:bCs/>
                <w:color w:val="242428"/>
                <w:sz w:val="24"/>
                <w:szCs w:val="24"/>
              </w:rPr>
              <w:t xml:space="preserve"> представить в адрес комитета смету расходов на 2015 год.</w:t>
            </w:r>
          </w:p>
        </w:tc>
      </w:tr>
      <w:tr w:rsidR="00887A2F" w:rsidRPr="0016419E" w:rsidTr="000B0BE1">
        <w:tc>
          <w:tcPr>
            <w:tcW w:w="588" w:type="dxa"/>
          </w:tcPr>
          <w:p w:rsidR="00887A2F" w:rsidRPr="0016419E" w:rsidRDefault="00887A2F" w:rsidP="005366CD">
            <w:pPr>
              <w:pStyle w:val="a3"/>
              <w:ind w:firstLine="0"/>
              <w:jc w:val="center"/>
              <w:rPr>
                <w:sz w:val="24"/>
                <w:szCs w:val="24"/>
              </w:rPr>
            </w:pPr>
            <w:r w:rsidRPr="0016419E">
              <w:rPr>
                <w:sz w:val="24"/>
                <w:szCs w:val="24"/>
              </w:rPr>
              <w:lastRenderedPageBreak/>
              <w:t>3</w:t>
            </w:r>
            <w:r w:rsidR="00413DEC" w:rsidRPr="0016419E">
              <w:rPr>
                <w:sz w:val="24"/>
                <w:szCs w:val="24"/>
              </w:rPr>
              <w:t>.</w:t>
            </w:r>
          </w:p>
        </w:tc>
        <w:tc>
          <w:tcPr>
            <w:tcW w:w="2355" w:type="dxa"/>
          </w:tcPr>
          <w:p w:rsidR="00887A2F" w:rsidRPr="0016419E" w:rsidRDefault="007501FA" w:rsidP="0016419E">
            <w:pPr>
              <w:pStyle w:val="a3"/>
              <w:ind w:firstLine="0"/>
              <w:rPr>
                <w:sz w:val="24"/>
                <w:szCs w:val="24"/>
              </w:rPr>
            </w:pPr>
            <w:r w:rsidRPr="0016419E">
              <w:rPr>
                <w:sz w:val="24"/>
                <w:szCs w:val="24"/>
              </w:rPr>
              <w:t xml:space="preserve">Об итогах работы за 9 месяцев 2014 года и планах работы на 2015 год </w:t>
            </w:r>
            <w:r w:rsidR="0016419E" w:rsidRPr="0016419E">
              <w:rPr>
                <w:color w:val="000000"/>
                <w:sz w:val="24"/>
                <w:szCs w:val="24"/>
              </w:rPr>
              <w:t>ГБУ А</w:t>
            </w:r>
            <w:r w:rsidR="0016419E" w:rsidRPr="0016419E">
              <w:rPr>
                <w:color w:val="000000"/>
                <w:sz w:val="24"/>
                <w:szCs w:val="24"/>
              </w:rPr>
              <w:t>р</w:t>
            </w:r>
            <w:r w:rsidR="0016419E" w:rsidRPr="0016419E">
              <w:rPr>
                <w:color w:val="000000"/>
                <w:sz w:val="24"/>
                <w:szCs w:val="24"/>
              </w:rPr>
              <w:t>хангельской области «Архангельская объединенная д</w:t>
            </w:r>
            <w:r w:rsidR="0016419E" w:rsidRPr="0016419E">
              <w:rPr>
                <w:color w:val="000000"/>
                <w:sz w:val="24"/>
                <w:szCs w:val="24"/>
              </w:rPr>
              <w:t>и</w:t>
            </w:r>
            <w:r w:rsidR="0016419E" w:rsidRPr="0016419E">
              <w:rPr>
                <w:color w:val="000000"/>
                <w:sz w:val="24"/>
                <w:szCs w:val="24"/>
              </w:rPr>
              <w:t>рекция строящихся разводящих сетей газопроводов»</w:t>
            </w:r>
          </w:p>
        </w:tc>
        <w:tc>
          <w:tcPr>
            <w:tcW w:w="1800" w:type="dxa"/>
          </w:tcPr>
          <w:p w:rsidR="00887A2F" w:rsidRPr="0016419E" w:rsidRDefault="0016419E" w:rsidP="0016419E">
            <w:pPr>
              <w:jc w:val="both"/>
            </w:pPr>
            <w:r>
              <w:rPr>
                <w:bCs/>
                <w:color w:val="242428"/>
              </w:rPr>
              <w:t>Первый заме</w:t>
            </w:r>
            <w:r>
              <w:rPr>
                <w:bCs/>
                <w:color w:val="242428"/>
              </w:rPr>
              <w:t>с</w:t>
            </w:r>
            <w:r>
              <w:rPr>
                <w:bCs/>
                <w:color w:val="242428"/>
              </w:rPr>
              <w:t>титель дире</w:t>
            </w:r>
            <w:r>
              <w:rPr>
                <w:bCs/>
                <w:color w:val="242428"/>
              </w:rPr>
              <w:t>к</w:t>
            </w:r>
            <w:r>
              <w:rPr>
                <w:bCs/>
                <w:color w:val="242428"/>
              </w:rPr>
              <w:t xml:space="preserve">тора </w:t>
            </w:r>
            <w:r w:rsidRPr="0016419E">
              <w:rPr>
                <w:color w:val="000000"/>
              </w:rPr>
              <w:t>ГБУ А</w:t>
            </w:r>
            <w:r w:rsidRPr="0016419E">
              <w:rPr>
                <w:color w:val="000000"/>
              </w:rPr>
              <w:t>р</w:t>
            </w:r>
            <w:r w:rsidRPr="0016419E">
              <w:rPr>
                <w:color w:val="000000"/>
              </w:rPr>
              <w:t>хангельской области «А</w:t>
            </w:r>
            <w:r w:rsidRPr="0016419E">
              <w:rPr>
                <w:color w:val="000000"/>
              </w:rPr>
              <w:t>р</w:t>
            </w:r>
            <w:r w:rsidRPr="0016419E">
              <w:rPr>
                <w:color w:val="000000"/>
              </w:rPr>
              <w:t xml:space="preserve">хангельская объединенная дирекция строящихся разводящих </w:t>
            </w:r>
            <w:r w:rsidRPr="0016419E">
              <w:rPr>
                <w:color w:val="000000"/>
              </w:rPr>
              <w:lastRenderedPageBreak/>
              <w:t>сетей газопр</w:t>
            </w:r>
            <w:r w:rsidRPr="0016419E">
              <w:rPr>
                <w:color w:val="000000"/>
              </w:rPr>
              <w:t>о</w:t>
            </w:r>
            <w:r w:rsidRPr="0016419E">
              <w:rPr>
                <w:color w:val="000000"/>
              </w:rPr>
              <w:t>водов»</w:t>
            </w:r>
            <w:r>
              <w:rPr>
                <w:color w:val="000000"/>
              </w:rPr>
              <w:t xml:space="preserve"> </w:t>
            </w:r>
            <w:r>
              <w:rPr>
                <w:bCs/>
                <w:color w:val="242428"/>
              </w:rPr>
              <w:t>Коп</w:t>
            </w:r>
            <w:r>
              <w:rPr>
                <w:bCs/>
                <w:color w:val="242428"/>
              </w:rPr>
              <w:t>ы</w:t>
            </w:r>
            <w:r>
              <w:rPr>
                <w:bCs/>
                <w:color w:val="242428"/>
              </w:rPr>
              <w:t>лов Сергей Петрович</w:t>
            </w:r>
            <w:r w:rsidR="001927DD" w:rsidRPr="0016419E">
              <w:rPr>
                <w:bCs/>
                <w:color w:val="242428"/>
              </w:rPr>
              <w:t> </w:t>
            </w:r>
          </w:p>
        </w:tc>
        <w:tc>
          <w:tcPr>
            <w:tcW w:w="5713" w:type="dxa"/>
          </w:tcPr>
          <w:p w:rsidR="00A37199" w:rsidRPr="0016419E" w:rsidRDefault="001927DD" w:rsidP="007501FA">
            <w:pPr>
              <w:ind w:right="-1"/>
              <w:jc w:val="both"/>
            </w:pPr>
            <w:r w:rsidRPr="0016419E">
              <w:lastRenderedPageBreak/>
              <w:t>Освещена информация об итогах работы за 9 мес</w:t>
            </w:r>
            <w:r w:rsidRPr="0016419E">
              <w:t>я</w:t>
            </w:r>
            <w:r w:rsidRPr="0016419E">
              <w:t>цев 2014 года и планах работы на 2015 год.</w:t>
            </w:r>
          </w:p>
        </w:tc>
        <w:tc>
          <w:tcPr>
            <w:tcW w:w="1985" w:type="dxa"/>
          </w:tcPr>
          <w:p w:rsidR="00887A2F" w:rsidRPr="0016419E" w:rsidRDefault="001927DD" w:rsidP="005366CD">
            <w:pPr>
              <w:pStyle w:val="a3"/>
              <w:ind w:left="-76" w:right="-56" w:firstLine="0"/>
              <w:jc w:val="center"/>
              <w:rPr>
                <w:sz w:val="24"/>
                <w:szCs w:val="24"/>
              </w:rPr>
            </w:pPr>
            <w:r w:rsidRPr="0016419E">
              <w:rPr>
                <w:sz w:val="24"/>
                <w:szCs w:val="24"/>
              </w:rPr>
              <w:t>План</w:t>
            </w:r>
          </w:p>
        </w:tc>
        <w:tc>
          <w:tcPr>
            <w:tcW w:w="2835" w:type="dxa"/>
          </w:tcPr>
          <w:p w:rsidR="0016419E" w:rsidRPr="0016419E" w:rsidRDefault="004245BB" w:rsidP="0016419E">
            <w:pPr>
              <w:jc w:val="both"/>
            </w:pPr>
            <w:r w:rsidRPr="0016419E">
              <w:t xml:space="preserve">1.Информацию </w:t>
            </w:r>
            <w:r w:rsidR="0016419E">
              <w:rPr>
                <w:bCs/>
                <w:color w:val="242428"/>
              </w:rPr>
              <w:t>замест</w:t>
            </w:r>
            <w:r w:rsidR="0016419E">
              <w:rPr>
                <w:bCs/>
                <w:color w:val="242428"/>
              </w:rPr>
              <w:t>и</w:t>
            </w:r>
            <w:r w:rsidR="0016419E">
              <w:rPr>
                <w:bCs/>
                <w:color w:val="242428"/>
              </w:rPr>
              <w:t xml:space="preserve">теля директора </w:t>
            </w:r>
            <w:r w:rsidR="0016419E" w:rsidRPr="0016419E">
              <w:rPr>
                <w:color w:val="000000"/>
              </w:rPr>
              <w:t>ГБУ А</w:t>
            </w:r>
            <w:r w:rsidR="0016419E" w:rsidRPr="0016419E">
              <w:rPr>
                <w:color w:val="000000"/>
              </w:rPr>
              <w:t>р</w:t>
            </w:r>
            <w:r w:rsidR="0016419E" w:rsidRPr="0016419E">
              <w:rPr>
                <w:color w:val="000000"/>
              </w:rPr>
              <w:t>хангельской области «Архангельская объед</w:t>
            </w:r>
            <w:r w:rsidR="0016419E" w:rsidRPr="0016419E">
              <w:rPr>
                <w:color w:val="000000"/>
              </w:rPr>
              <w:t>и</w:t>
            </w:r>
            <w:r w:rsidR="0016419E" w:rsidRPr="0016419E">
              <w:rPr>
                <w:color w:val="000000"/>
              </w:rPr>
              <w:t>ненная дирекция стро</w:t>
            </w:r>
            <w:r w:rsidR="0016419E" w:rsidRPr="0016419E">
              <w:rPr>
                <w:color w:val="000000"/>
              </w:rPr>
              <w:t>я</w:t>
            </w:r>
            <w:r w:rsidR="0016419E" w:rsidRPr="0016419E">
              <w:rPr>
                <w:color w:val="000000"/>
              </w:rPr>
              <w:t>щихся разводящих сетей газопроводов»</w:t>
            </w:r>
            <w:r w:rsidR="0016419E">
              <w:rPr>
                <w:color w:val="000000"/>
              </w:rPr>
              <w:t xml:space="preserve"> </w:t>
            </w:r>
            <w:r w:rsidR="0016419E">
              <w:rPr>
                <w:bCs/>
                <w:color w:val="242428"/>
              </w:rPr>
              <w:t>Копылов</w:t>
            </w:r>
            <w:r w:rsidR="00D846C4">
              <w:rPr>
                <w:bCs/>
                <w:color w:val="242428"/>
              </w:rPr>
              <w:t>а</w:t>
            </w:r>
            <w:r w:rsidR="0016419E">
              <w:rPr>
                <w:bCs/>
                <w:color w:val="242428"/>
              </w:rPr>
              <w:t xml:space="preserve"> Серге</w:t>
            </w:r>
            <w:r w:rsidR="00D846C4">
              <w:rPr>
                <w:bCs/>
                <w:color w:val="242428"/>
              </w:rPr>
              <w:t>я</w:t>
            </w:r>
            <w:r w:rsidR="0016419E">
              <w:rPr>
                <w:bCs/>
                <w:color w:val="242428"/>
              </w:rPr>
              <w:t xml:space="preserve"> Петрович</w:t>
            </w:r>
            <w:r w:rsidR="00D846C4">
              <w:rPr>
                <w:bCs/>
                <w:color w:val="242428"/>
              </w:rPr>
              <w:t>а</w:t>
            </w:r>
            <w:r w:rsidR="0016419E" w:rsidRPr="0016419E">
              <w:rPr>
                <w:bCs/>
                <w:color w:val="242428"/>
              </w:rPr>
              <w:t> </w:t>
            </w:r>
          </w:p>
          <w:p w:rsidR="004245BB" w:rsidRPr="0016419E" w:rsidRDefault="004245BB" w:rsidP="004245BB">
            <w:pPr>
              <w:jc w:val="both"/>
            </w:pPr>
            <w:r w:rsidRPr="0016419E">
              <w:t>принять к сведению.</w:t>
            </w:r>
          </w:p>
          <w:p w:rsidR="00887A2F" w:rsidRPr="0016419E" w:rsidRDefault="004245BB" w:rsidP="004245BB">
            <w:pPr>
              <w:pStyle w:val="40"/>
              <w:shd w:val="clear" w:color="auto" w:fill="auto"/>
              <w:spacing w:after="0" w:line="324" w:lineRule="exact"/>
              <w:ind w:right="23"/>
              <w:jc w:val="both"/>
              <w:rPr>
                <w:bCs/>
                <w:color w:val="242428"/>
                <w:sz w:val="24"/>
                <w:szCs w:val="24"/>
              </w:rPr>
            </w:pPr>
            <w:r w:rsidRPr="0016419E">
              <w:rPr>
                <w:sz w:val="24"/>
                <w:szCs w:val="24"/>
              </w:rPr>
              <w:t>2. Рекомендовать мин</w:t>
            </w:r>
            <w:r w:rsidRPr="0016419E">
              <w:rPr>
                <w:sz w:val="24"/>
                <w:szCs w:val="24"/>
              </w:rPr>
              <w:t>и</w:t>
            </w:r>
            <w:r w:rsidRPr="0016419E">
              <w:rPr>
                <w:sz w:val="24"/>
                <w:szCs w:val="24"/>
              </w:rPr>
              <w:lastRenderedPageBreak/>
              <w:t>стерству ТЭК и ЖКХ Архангельской области откорректировать гос</w:t>
            </w:r>
            <w:r w:rsidRPr="0016419E">
              <w:rPr>
                <w:sz w:val="24"/>
                <w:szCs w:val="24"/>
              </w:rPr>
              <w:t>у</w:t>
            </w:r>
            <w:r w:rsidRPr="0016419E">
              <w:rPr>
                <w:sz w:val="24"/>
                <w:szCs w:val="24"/>
              </w:rPr>
              <w:t>дарственно</w:t>
            </w:r>
            <w:r w:rsidR="00D846C4">
              <w:rPr>
                <w:sz w:val="24"/>
                <w:szCs w:val="24"/>
              </w:rPr>
              <w:t>е</w:t>
            </w:r>
            <w:r w:rsidRPr="0016419E">
              <w:rPr>
                <w:sz w:val="24"/>
                <w:szCs w:val="24"/>
              </w:rPr>
              <w:t xml:space="preserve"> задани</w:t>
            </w:r>
            <w:r w:rsidR="00D846C4">
              <w:rPr>
                <w:sz w:val="24"/>
                <w:szCs w:val="24"/>
              </w:rPr>
              <w:t>е</w:t>
            </w:r>
            <w:r w:rsidRPr="0016419E">
              <w:rPr>
                <w:sz w:val="24"/>
                <w:szCs w:val="24"/>
              </w:rPr>
              <w:t xml:space="preserve"> на 2015 год для </w:t>
            </w:r>
            <w:r w:rsidR="00D846C4" w:rsidRPr="0016419E">
              <w:rPr>
                <w:color w:val="000000"/>
                <w:sz w:val="24"/>
                <w:szCs w:val="24"/>
              </w:rPr>
              <w:t>ГБУ А</w:t>
            </w:r>
            <w:r w:rsidR="00D846C4" w:rsidRPr="0016419E">
              <w:rPr>
                <w:color w:val="000000"/>
                <w:sz w:val="24"/>
                <w:szCs w:val="24"/>
              </w:rPr>
              <w:t>р</w:t>
            </w:r>
            <w:r w:rsidR="00D846C4" w:rsidRPr="0016419E">
              <w:rPr>
                <w:color w:val="000000"/>
                <w:sz w:val="24"/>
                <w:szCs w:val="24"/>
              </w:rPr>
              <w:t>хангельской области «Архангельская объед</w:t>
            </w:r>
            <w:r w:rsidR="00D846C4" w:rsidRPr="0016419E">
              <w:rPr>
                <w:color w:val="000000"/>
                <w:sz w:val="24"/>
                <w:szCs w:val="24"/>
              </w:rPr>
              <w:t>и</w:t>
            </w:r>
            <w:r w:rsidR="00D846C4" w:rsidRPr="0016419E">
              <w:rPr>
                <w:color w:val="000000"/>
                <w:sz w:val="24"/>
                <w:szCs w:val="24"/>
              </w:rPr>
              <w:t>ненная дирекция стро</w:t>
            </w:r>
            <w:r w:rsidR="00D846C4" w:rsidRPr="0016419E">
              <w:rPr>
                <w:color w:val="000000"/>
                <w:sz w:val="24"/>
                <w:szCs w:val="24"/>
              </w:rPr>
              <w:t>я</w:t>
            </w:r>
            <w:r w:rsidR="00D846C4" w:rsidRPr="0016419E">
              <w:rPr>
                <w:color w:val="000000"/>
                <w:sz w:val="24"/>
                <w:szCs w:val="24"/>
              </w:rPr>
              <w:t>щихся разводящих сетей газопроводов»</w:t>
            </w:r>
            <w:r w:rsidR="00D846C4">
              <w:rPr>
                <w:color w:val="000000"/>
                <w:sz w:val="24"/>
                <w:szCs w:val="24"/>
              </w:rPr>
              <w:t xml:space="preserve"> </w:t>
            </w:r>
            <w:r w:rsidRPr="0016419E">
              <w:rPr>
                <w:bCs/>
                <w:color w:val="242428"/>
                <w:sz w:val="24"/>
                <w:szCs w:val="24"/>
              </w:rPr>
              <w:t>с учетом обоснованности пред</w:t>
            </w:r>
            <w:r w:rsidRPr="0016419E">
              <w:rPr>
                <w:bCs/>
                <w:color w:val="242428"/>
                <w:sz w:val="24"/>
                <w:szCs w:val="24"/>
              </w:rPr>
              <w:t>у</w:t>
            </w:r>
            <w:r w:rsidRPr="0016419E">
              <w:rPr>
                <w:bCs/>
                <w:color w:val="242428"/>
                <w:sz w:val="24"/>
                <w:szCs w:val="24"/>
              </w:rPr>
              <w:t>сматриваемого на оч</w:t>
            </w:r>
            <w:r w:rsidRPr="0016419E">
              <w:rPr>
                <w:bCs/>
                <w:color w:val="242428"/>
                <w:sz w:val="24"/>
                <w:szCs w:val="24"/>
              </w:rPr>
              <w:t>е</w:t>
            </w:r>
            <w:r w:rsidRPr="0016419E">
              <w:rPr>
                <w:bCs/>
                <w:color w:val="242428"/>
                <w:sz w:val="24"/>
                <w:szCs w:val="24"/>
              </w:rPr>
              <w:t>редной финансовый п</w:t>
            </w:r>
            <w:r w:rsidRPr="0016419E">
              <w:rPr>
                <w:bCs/>
                <w:color w:val="242428"/>
                <w:sz w:val="24"/>
                <w:szCs w:val="24"/>
              </w:rPr>
              <w:t>е</w:t>
            </w:r>
            <w:r w:rsidRPr="0016419E">
              <w:rPr>
                <w:bCs/>
                <w:color w:val="242428"/>
                <w:sz w:val="24"/>
                <w:szCs w:val="24"/>
              </w:rPr>
              <w:t>риод областного фина</w:t>
            </w:r>
            <w:r w:rsidRPr="0016419E">
              <w:rPr>
                <w:bCs/>
                <w:color w:val="242428"/>
                <w:sz w:val="24"/>
                <w:szCs w:val="24"/>
              </w:rPr>
              <w:t>н</w:t>
            </w:r>
            <w:r w:rsidRPr="0016419E">
              <w:rPr>
                <w:bCs/>
                <w:color w:val="242428"/>
                <w:sz w:val="24"/>
                <w:szCs w:val="24"/>
              </w:rPr>
              <w:t>сирования.</w:t>
            </w:r>
          </w:p>
          <w:p w:rsidR="00D846C4" w:rsidRDefault="00CF4040" w:rsidP="004245BB">
            <w:pPr>
              <w:pStyle w:val="40"/>
              <w:shd w:val="clear" w:color="auto" w:fill="auto"/>
              <w:spacing w:after="0" w:line="324" w:lineRule="exact"/>
              <w:ind w:right="23"/>
              <w:jc w:val="both"/>
              <w:rPr>
                <w:bCs/>
                <w:color w:val="242428"/>
                <w:sz w:val="24"/>
                <w:szCs w:val="24"/>
              </w:rPr>
            </w:pPr>
            <w:r w:rsidRPr="0016419E">
              <w:rPr>
                <w:bCs/>
                <w:color w:val="242428"/>
                <w:sz w:val="24"/>
                <w:szCs w:val="24"/>
              </w:rPr>
              <w:t xml:space="preserve">3. Провести в </w:t>
            </w:r>
            <w:r w:rsidR="00D846C4">
              <w:rPr>
                <w:bCs/>
                <w:color w:val="242428"/>
                <w:sz w:val="24"/>
                <w:szCs w:val="24"/>
              </w:rPr>
              <w:t>мае 2015 года повторное засед</w:t>
            </w:r>
            <w:r w:rsidR="00D846C4">
              <w:rPr>
                <w:bCs/>
                <w:color w:val="242428"/>
                <w:sz w:val="24"/>
                <w:szCs w:val="24"/>
              </w:rPr>
              <w:t>а</w:t>
            </w:r>
            <w:r w:rsidR="00D846C4">
              <w:rPr>
                <w:bCs/>
                <w:color w:val="242428"/>
                <w:sz w:val="24"/>
                <w:szCs w:val="24"/>
              </w:rPr>
              <w:t>ние комитета по вопросу деятельности в пре</w:t>
            </w:r>
            <w:r w:rsidR="00D846C4">
              <w:rPr>
                <w:bCs/>
                <w:color w:val="242428"/>
                <w:sz w:val="24"/>
                <w:szCs w:val="24"/>
              </w:rPr>
              <w:t>д</w:t>
            </w:r>
            <w:r w:rsidR="00D846C4">
              <w:rPr>
                <w:bCs/>
                <w:color w:val="242428"/>
                <w:sz w:val="24"/>
                <w:szCs w:val="24"/>
              </w:rPr>
              <w:t>стоящем плановом ф</w:t>
            </w:r>
            <w:r w:rsidR="00D846C4">
              <w:rPr>
                <w:bCs/>
                <w:color w:val="242428"/>
                <w:sz w:val="24"/>
                <w:szCs w:val="24"/>
              </w:rPr>
              <w:t>и</w:t>
            </w:r>
            <w:r w:rsidR="00D846C4">
              <w:rPr>
                <w:bCs/>
                <w:color w:val="242428"/>
                <w:sz w:val="24"/>
                <w:szCs w:val="24"/>
              </w:rPr>
              <w:t xml:space="preserve">нансовом периоде </w:t>
            </w:r>
            <w:r w:rsidR="00D846C4" w:rsidRPr="0016419E">
              <w:rPr>
                <w:color w:val="000000"/>
                <w:sz w:val="24"/>
                <w:szCs w:val="24"/>
              </w:rPr>
              <w:t>ГБУ Архангельской области «Архангельская объед</w:t>
            </w:r>
            <w:r w:rsidR="00D846C4" w:rsidRPr="0016419E">
              <w:rPr>
                <w:color w:val="000000"/>
                <w:sz w:val="24"/>
                <w:szCs w:val="24"/>
              </w:rPr>
              <w:t>и</w:t>
            </w:r>
            <w:r w:rsidR="00D846C4" w:rsidRPr="0016419E">
              <w:rPr>
                <w:color w:val="000000"/>
                <w:sz w:val="24"/>
                <w:szCs w:val="24"/>
              </w:rPr>
              <w:t>ненная дирекция стро</w:t>
            </w:r>
            <w:r w:rsidR="00D846C4" w:rsidRPr="0016419E">
              <w:rPr>
                <w:color w:val="000000"/>
                <w:sz w:val="24"/>
                <w:szCs w:val="24"/>
              </w:rPr>
              <w:t>я</w:t>
            </w:r>
            <w:r w:rsidR="00D846C4" w:rsidRPr="0016419E">
              <w:rPr>
                <w:color w:val="000000"/>
                <w:sz w:val="24"/>
                <w:szCs w:val="24"/>
              </w:rPr>
              <w:t>щихся разводящих сетей газопроводов»</w:t>
            </w:r>
            <w:r w:rsidR="00D846C4">
              <w:rPr>
                <w:color w:val="000000"/>
                <w:sz w:val="24"/>
                <w:szCs w:val="24"/>
              </w:rPr>
              <w:t xml:space="preserve"> </w:t>
            </w:r>
            <w:r w:rsidR="00E53C6B">
              <w:rPr>
                <w:color w:val="000000"/>
                <w:sz w:val="24"/>
                <w:szCs w:val="24"/>
              </w:rPr>
              <w:t xml:space="preserve"> и эффе</w:t>
            </w:r>
            <w:r w:rsidR="00E53C6B">
              <w:rPr>
                <w:color w:val="000000"/>
                <w:sz w:val="24"/>
                <w:szCs w:val="24"/>
              </w:rPr>
              <w:t>к</w:t>
            </w:r>
            <w:r w:rsidR="00E53C6B">
              <w:rPr>
                <w:color w:val="000000"/>
                <w:sz w:val="24"/>
                <w:szCs w:val="24"/>
              </w:rPr>
              <w:t>тивности расходования бюджетных средств.</w:t>
            </w:r>
          </w:p>
          <w:p w:rsidR="00CF4040" w:rsidRPr="0016419E" w:rsidRDefault="00CF4040" w:rsidP="004245BB">
            <w:pPr>
              <w:pStyle w:val="40"/>
              <w:shd w:val="clear" w:color="auto" w:fill="auto"/>
              <w:spacing w:after="0" w:line="324" w:lineRule="exact"/>
              <w:ind w:right="23"/>
              <w:jc w:val="both"/>
              <w:rPr>
                <w:sz w:val="24"/>
                <w:szCs w:val="24"/>
              </w:rPr>
            </w:pPr>
          </w:p>
        </w:tc>
      </w:tr>
      <w:tr w:rsidR="002A594F" w:rsidRPr="0016419E" w:rsidTr="000B0BE1">
        <w:tc>
          <w:tcPr>
            <w:tcW w:w="588" w:type="dxa"/>
          </w:tcPr>
          <w:p w:rsidR="002A594F" w:rsidRPr="0016419E" w:rsidRDefault="002A594F" w:rsidP="005366CD">
            <w:pPr>
              <w:pStyle w:val="a3"/>
              <w:ind w:firstLine="0"/>
              <w:jc w:val="center"/>
              <w:rPr>
                <w:sz w:val="24"/>
                <w:szCs w:val="24"/>
              </w:rPr>
            </w:pPr>
            <w:r>
              <w:rPr>
                <w:sz w:val="24"/>
                <w:szCs w:val="24"/>
              </w:rPr>
              <w:lastRenderedPageBreak/>
              <w:t>4.</w:t>
            </w:r>
          </w:p>
        </w:tc>
        <w:tc>
          <w:tcPr>
            <w:tcW w:w="2355" w:type="dxa"/>
          </w:tcPr>
          <w:p w:rsidR="002A594F" w:rsidRPr="0016419E" w:rsidRDefault="002A594F" w:rsidP="002A594F">
            <w:pPr>
              <w:pStyle w:val="a3"/>
              <w:ind w:firstLine="0"/>
              <w:rPr>
                <w:sz w:val="24"/>
                <w:szCs w:val="24"/>
              </w:rPr>
            </w:pPr>
            <w:r>
              <w:rPr>
                <w:sz w:val="24"/>
                <w:szCs w:val="24"/>
              </w:rPr>
              <w:t>О примерном гр</w:t>
            </w:r>
            <w:r>
              <w:rPr>
                <w:sz w:val="24"/>
                <w:szCs w:val="24"/>
              </w:rPr>
              <w:t>а</w:t>
            </w:r>
            <w:r>
              <w:rPr>
                <w:sz w:val="24"/>
                <w:szCs w:val="24"/>
              </w:rPr>
              <w:t>фике проведения основных парл</w:t>
            </w:r>
            <w:r>
              <w:rPr>
                <w:sz w:val="24"/>
                <w:szCs w:val="24"/>
              </w:rPr>
              <w:t>а</w:t>
            </w:r>
            <w:r>
              <w:rPr>
                <w:sz w:val="24"/>
                <w:szCs w:val="24"/>
              </w:rPr>
              <w:lastRenderedPageBreak/>
              <w:t>ментских меропри</w:t>
            </w:r>
            <w:r>
              <w:rPr>
                <w:sz w:val="24"/>
                <w:szCs w:val="24"/>
              </w:rPr>
              <w:t>я</w:t>
            </w:r>
            <w:r>
              <w:rPr>
                <w:sz w:val="24"/>
                <w:szCs w:val="24"/>
              </w:rPr>
              <w:t>тий в первом пол</w:t>
            </w:r>
            <w:r>
              <w:rPr>
                <w:sz w:val="24"/>
                <w:szCs w:val="24"/>
              </w:rPr>
              <w:t>у</w:t>
            </w:r>
            <w:r>
              <w:rPr>
                <w:sz w:val="24"/>
                <w:szCs w:val="24"/>
              </w:rPr>
              <w:t>годии 2015 года</w:t>
            </w:r>
          </w:p>
        </w:tc>
        <w:tc>
          <w:tcPr>
            <w:tcW w:w="1800" w:type="dxa"/>
          </w:tcPr>
          <w:p w:rsidR="002A594F" w:rsidRDefault="002A594F" w:rsidP="0016419E">
            <w:pPr>
              <w:jc w:val="both"/>
              <w:rPr>
                <w:bCs/>
                <w:color w:val="242428"/>
              </w:rPr>
            </w:pPr>
            <w:r>
              <w:rPr>
                <w:bCs/>
                <w:color w:val="242428"/>
              </w:rPr>
              <w:lastRenderedPageBreak/>
              <w:t>Аннин А.О.</w:t>
            </w:r>
          </w:p>
        </w:tc>
        <w:tc>
          <w:tcPr>
            <w:tcW w:w="5713" w:type="dxa"/>
          </w:tcPr>
          <w:p w:rsidR="002A594F" w:rsidRPr="0016419E" w:rsidRDefault="002A594F" w:rsidP="002A594F">
            <w:pPr>
              <w:ind w:right="-1"/>
              <w:jc w:val="both"/>
            </w:pPr>
            <w:r>
              <w:t>Обсуждение предложений по внесению предлож</w:t>
            </w:r>
            <w:r>
              <w:t>е</w:t>
            </w:r>
            <w:r>
              <w:t>ний в примерный график проведения основных па</w:t>
            </w:r>
            <w:r>
              <w:t>р</w:t>
            </w:r>
            <w:r>
              <w:t xml:space="preserve">ламентских мероприятий в первом полугодии 2015 </w:t>
            </w:r>
            <w:r>
              <w:lastRenderedPageBreak/>
              <w:t>года</w:t>
            </w:r>
          </w:p>
        </w:tc>
        <w:tc>
          <w:tcPr>
            <w:tcW w:w="1985" w:type="dxa"/>
          </w:tcPr>
          <w:p w:rsidR="002A594F" w:rsidRPr="0016419E" w:rsidRDefault="002A594F" w:rsidP="005366CD">
            <w:pPr>
              <w:pStyle w:val="a3"/>
              <w:ind w:left="-76" w:right="-56" w:firstLine="0"/>
              <w:jc w:val="center"/>
              <w:rPr>
                <w:sz w:val="24"/>
                <w:szCs w:val="24"/>
              </w:rPr>
            </w:pPr>
            <w:r>
              <w:rPr>
                <w:sz w:val="24"/>
                <w:szCs w:val="24"/>
              </w:rPr>
              <w:lastRenderedPageBreak/>
              <w:t>План</w:t>
            </w:r>
          </w:p>
        </w:tc>
        <w:tc>
          <w:tcPr>
            <w:tcW w:w="2835" w:type="dxa"/>
          </w:tcPr>
          <w:p w:rsidR="002A594F" w:rsidRDefault="002A594F" w:rsidP="0016419E">
            <w:pPr>
              <w:jc w:val="both"/>
            </w:pPr>
            <w:r>
              <w:t>Предложить включить  в примерный график пр</w:t>
            </w:r>
            <w:r>
              <w:t>о</w:t>
            </w:r>
            <w:r>
              <w:t>ведения</w:t>
            </w:r>
            <w:r w:rsidR="00ED780C">
              <w:t xml:space="preserve"> основных па</w:t>
            </w:r>
            <w:r w:rsidR="00ED780C">
              <w:t>р</w:t>
            </w:r>
            <w:r w:rsidR="00ED780C">
              <w:lastRenderedPageBreak/>
              <w:t>ламентских мероприятий в первом полугодии 2015 года следующее мер</w:t>
            </w:r>
            <w:r w:rsidR="00ED780C">
              <w:t>о</w:t>
            </w:r>
            <w:r w:rsidR="00ED780C">
              <w:t>приятие:</w:t>
            </w:r>
          </w:p>
          <w:p w:rsidR="00ED780C" w:rsidRPr="0016419E" w:rsidRDefault="00ED780C" w:rsidP="0016419E">
            <w:pPr>
              <w:jc w:val="both"/>
            </w:pPr>
            <w:r>
              <w:t>Март 2015 года – «Об организации меропри</w:t>
            </w:r>
            <w:r>
              <w:t>я</w:t>
            </w:r>
            <w:r>
              <w:t>тий капитального ремо</w:t>
            </w:r>
            <w:r>
              <w:t>н</w:t>
            </w:r>
            <w:r>
              <w:t>та общего имущества многоквартирных домов на территории Арха</w:t>
            </w:r>
            <w:r>
              <w:t>н</w:t>
            </w:r>
            <w:r>
              <w:t>гельской области».</w:t>
            </w:r>
          </w:p>
        </w:tc>
      </w:tr>
    </w:tbl>
    <w:p w:rsidR="00566920" w:rsidRPr="0016419E" w:rsidRDefault="00566920" w:rsidP="00C110AD"/>
    <w:p w:rsidR="009A0D7F" w:rsidRPr="0016419E" w:rsidRDefault="009A0D7F" w:rsidP="009A0D7F">
      <w:pPr>
        <w:ind w:firstLine="709"/>
        <w:jc w:val="both"/>
        <w:rPr>
          <w:b/>
        </w:rPr>
      </w:pPr>
    </w:p>
    <w:sectPr w:rsidR="009A0D7F" w:rsidRPr="0016419E"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40" w:rsidRDefault="00E41A40">
      <w:r>
        <w:separator/>
      </w:r>
    </w:p>
  </w:endnote>
  <w:endnote w:type="continuationSeparator" w:id="0">
    <w:p w:rsidR="00E41A40" w:rsidRDefault="00E41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40" w:rsidRDefault="00E41A40">
      <w:r>
        <w:separator/>
      </w:r>
    </w:p>
  </w:footnote>
  <w:footnote w:type="continuationSeparator" w:id="0">
    <w:p w:rsidR="00E41A40" w:rsidRDefault="00E41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65CCD"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65CCD"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9279B0">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6419E"/>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594F"/>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2601"/>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C96"/>
    <w:rsid w:val="00722BD9"/>
    <w:rsid w:val="00725235"/>
    <w:rsid w:val="00741A75"/>
    <w:rsid w:val="00742FA7"/>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279B0"/>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65CCD"/>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3EF"/>
    <w:rsid w:val="00D71A82"/>
    <w:rsid w:val="00D724D4"/>
    <w:rsid w:val="00D75289"/>
    <w:rsid w:val="00D77A42"/>
    <w:rsid w:val="00D8293C"/>
    <w:rsid w:val="00D83A56"/>
    <w:rsid w:val="00D846C4"/>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1A40"/>
    <w:rsid w:val="00E501AE"/>
    <w:rsid w:val="00E53C6B"/>
    <w:rsid w:val="00E60655"/>
    <w:rsid w:val="00E644A7"/>
    <w:rsid w:val="00E6613A"/>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D780C"/>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D6747"/>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2165B-40A6-45E9-AD34-0255F03A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2014-12-12T09:15:00Z</dcterms:created>
  <dcterms:modified xsi:type="dcterms:W3CDTF">2014-12-12T09:15:00Z</dcterms:modified>
</cp:coreProperties>
</file>