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A269E8">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A269E8">
        <w:rPr>
          <w:b/>
          <w:sz w:val="24"/>
          <w:szCs w:val="24"/>
        </w:rPr>
        <w:t>16</w:t>
      </w:r>
      <w:r>
        <w:rPr>
          <w:b/>
          <w:sz w:val="24"/>
          <w:szCs w:val="24"/>
        </w:rPr>
        <w:t>»</w:t>
      </w:r>
      <w:r w:rsidR="00DF64AA" w:rsidRPr="00BF55F1">
        <w:rPr>
          <w:b/>
          <w:sz w:val="24"/>
          <w:szCs w:val="24"/>
        </w:rPr>
        <w:t xml:space="preserve"> </w:t>
      </w:r>
      <w:r w:rsidR="00702B59">
        <w:rPr>
          <w:b/>
          <w:sz w:val="24"/>
          <w:szCs w:val="24"/>
        </w:rPr>
        <w:t>февраля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2063A0" w:rsidRDefault="002063A0" w:rsidP="00702B59">
            <w:pPr>
              <w:pStyle w:val="a3"/>
              <w:ind w:firstLine="0"/>
              <w:rPr>
                <w:sz w:val="22"/>
                <w:szCs w:val="22"/>
              </w:rPr>
            </w:pPr>
            <w:r>
              <w:rPr>
                <w:sz w:val="22"/>
                <w:szCs w:val="22"/>
              </w:rPr>
              <w:t>Заседание комитета в формате «круглый стол»</w:t>
            </w:r>
          </w:p>
        </w:tc>
        <w:tc>
          <w:tcPr>
            <w:tcW w:w="1800" w:type="dxa"/>
          </w:tcPr>
          <w:p w:rsidR="003B0DA6" w:rsidRPr="00B659B9" w:rsidRDefault="00702B59" w:rsidP="00B659B9">
            <w:pPr>
              <w:pStyle w:val="a3"/>
              <w:ind w:left="-66" w:firstLine="0"/>
              <w:jc w:val="center"/>
              <w:rPr>
                <w:sz w:val="24"/>
                <w:szCs w:val="24"/>
              </w:rPr>
            </w:pPr>
            <w:r>
              <w:rPr>
                <w:sz w:val="24"/>
                <w:szCs w:val="24"/>
              </w:rPr>
              <w:t>Депутат А.О. Аннин</w:t>
            </w:r>
          </w:p>
        </w:tc>
        <w:tc>
          <w:tcPr>
            <w:tcW w:w="5713" w:type="dxa"/>
          </w:tcPr>
          <w:p w:rsidR="002063A0" w:rsidRPr="002063A0" w:rsidRDefault="002063A0" w:rsidP="002063A0">
            <w:pPr>
              <w:pStyle w:val="a3"/>
              <w:rPr>
                <w:sz w:val="22"/>
                <w:szCs w:val="22"/>
              </w:rPr>
            </w:pPr>
            <w:r w:rsidRPr="002063A0">
              <w:rPr>
                <w:sz w:val="22"/>
                <w:szCs w:val="22"/>
              </w:rPr>
              <w:t>1) о прохождении текущего отопительного пери</w:t>
            </w:r>
            <w:r w:rsidRPr="002063A0">
              <w:rPr>
                <w:sz w:val="22"/>
                <w:szCs w:val="22"/>
              </w:rPr>
              <w:t>о</w:t>
            </w:r>
            <w:r w:rsidRPr="002063A0">
              <w:rPr>
                <w:sz w:val="22"/>
                <w:szCs w:val="22"/>
              </w:rPr>
              <w:t>да (в разрезе муниципальных образов</w:t>
            </w:r>
            <w:r w:rsidRPr="002063A0">
              <w:rPr>
                <w:sz w:val="22"/>
                <w:szCs w:val="22"/>
              </w:rPr>
              <w:t>а</w:t>
            </w:r>
            <w:r w:rsidRPr="002063A0">
              <w:rPr>
                <w:sz w:val="22"/>
                <w:szCs w:val="22"/>
              </w:rPr>
              <w:t>ний Архангельской области), в том числе о ситуации с прохождением тек</w:t>
            </w:r>
            <w:r w:rsidRPr="002063A0">
              <w:rPr>
                <w:sz w:val="22"/>
                <w:szCs w:val="22"/>
              </w:rPr>
              <w:t>у</w:t>
            </w:r>
            <w:r w:rsidRPr="002063A0">
              <w:rPr>
                <w:sz w:val="22"/>
                <w:szCs w:val="22"/>
              </w:rPr>
              <w:t>щего отопительного периода в МО «Савинское» и МО «Холмого</w:t>
            </w:r>
            <w:r w:rsidRPr="002063A0">
              <w:rPr>
                <w:sz w:val="22"/>
                <w:szCs w:val="22"/>
              </w:rPr>
              <w:t>р</w:t>
            </w:r>
            <w:r w:rsidRPr="002063A0">
              <w:rPr>
                <w:sz w:val="22"/>
                <w:szCs w:val="22"/>
              </w:rPr>
              <w:t>ское», о путях решения  возникших проблем в целях их исключения в период очередного от</w:t>
            </w:r>
            <w:r w:rsidRPr="002063A0">
              <w:rPr>
                <w:sz w:val="22"/>
                <w:szCs w:val="22"/>
              </w:rPr>
              <w:t>о</w:t>
            </w:r>
            <w:r w:rsidRPr="002063A0">
              <w:rPr>
                <w:sz w:val="22"/>
                <w:szCs w:val="22"/>
              </w:rPr>
              <w:t>пительного периода 2015-2016 г.г.;</w:t>
            </w:r>
          </w:p>
          <w:p w:rsidR="002063A0" w:rsidRPr="002063A0" w:rsidRDefault="002063A0" w:rsidP="002063A0">
            <w:pPr>
              <w:pStyle w:val="a3"/>
              <w:rPr>
                <w:sz w:val="22"/>
                <w:szCs w:val="22"/>
              </w:rPr>
            </w:pPr>
            <w:r w:rsidRPr="002063A0">
              <w:rPr>
                <w:sz w:val="22"/>
                <w:szCs w:val="22"/>
              </w:rPr>
              <w:t>2) о реализации инвестиционного соглашения м</w:t>
            </w:r>
            <w:r w:rsidRPr="002063A0">
              <w:rPr>
                <w:sz w:val="22"/>
                <w:szCs w:val="22"/>
              </w:rPr>
              <w:t>е</w:t>
            </w:r>
            <w:r w:rsidRPr="002063A0">
              <w:rPr>
                <w:sz w:val="22"/>
                <w:szCs w:val="22"/>
              </w:rPr>
              <w:t>жду Правительством Архангельской област</w:t>
            </w:r>
            <w:proofErr w:type="gramStart"/>
            <w:r w:rsidRPr="002063A0">
              <w:rPr>
                <w:sz w:val="22"/>
                <w:szCs w:val="22"/>
              </w:rPr>
              <w:t>и и ООО</w:t>
            </w:r>
            <w:proofErr w:type="gramEnd"/>
            <w:r w:rsidRPr="002063A0">
              <w:rPr>
                <w:sz w:val="22"/>
                <w:szCs w:val="22"/>
              </w:rPr>
              <w:t xml:space="preserve"> «Комплексные энергетические решения»;</w:t>
            </w:r>
          </w:p>
          <w:p w:rsidR="002063A0" w:rsidRPr="002063A0" w:rsidRDefault="002063A0" w:rsidP="002063A0">
            <w:pPr>
              <w:pStyle w:val="a3"/>
              <w:rPr>
                <w:bCs/>
                <w:sz w:val="22"/>
                <w:szCs w:val="22"/>
              </w:rPr>
            </w:pPr>
            <w:proofErr w:type="gramStart"/>
            <w:r w:rsidRPr="002063A0">
              <w:rPr>
                <w:sz w:val="22"/>
                <w:szCs w:val="22"/>
              </w:rPr>
              <w:t>3)  о</w:t>
            </w:r>
            <w:r w:rsidRPr="002063A0">
              <w:rPr>
                <w:bCs/>
                <w:sz w:val="22"/>
                <w:szCs w:val="22"/>
              </w:rPr>
              <w:t>б освоении за 2014 год средств областной с</w:t>
            </w:r>
            <w:r w:rsidRPr="002063A0">
              <w:rPr>
                <w:sz w:val="22"/>
                <w:szCs w:val="22"/>
              </w:rPr>
              <w:t>убсидии на возмещение недополученных доходов, во</w:t>
            </w:r>
            <w:r w:rsidRPr="002063A0">
              <w:rPr>
                <w:sz w:val="22"/>
                <w:szCs w:val="22"/>
              </w:rPr>
              <w:t>з</w:t>
            </w:r>
            <w:r w:rsidRPr="002063A0">
              <w:rPr>
                <w:sz w:val="22"/>
                <w:szCs w:val="22"/>
              </w:rPr>
              <w:t>никающих в результате государс</w:t>
            </w:r>
            <w:r w:rsidRPr="002063A0">
              <w:rPr>
                <w:sz w:val="22"/>
                <w:szCs w:val="22"/>
              </w:rPr>
              <w:t>т</w:t>
            </w:r>
            <w:r w:rsidRPr="002063A0">
              <w:rPr>
                <w:sz w:val="22"/>
                <w:szCs w:val="22"/>
              </w:rPr>
              <w:t xml:space="preserve">венного регулирования тарифов на тепловую энергию, поставляемую населению и потребителям, приравненным к населению, на нужды теплоснабжения и  о расчете </w:t>
            </w:r>
            <w:r w:rsidRPr="002063A0">
              <w:rPr>
                <w:bCs/>
                <w:sz w:val="22"/>
                <w:szCs w:val="22"/>
              </w:rPr>
              <w:t>потребности данной субс</w:t>
            </w:r>
            <w:r w:rsidRPr="002063A0">
              <w:rPr>
                <w:bCs/>
                <w:sz w:val="22"/>
                <w:szCs w:val="22"/>
              </w:rPr>
              <w:t>и</w:t>
            </w:r>
            <w:r w:rsidRPr="002063A0">
              <w:rPr>
                <w:bCs/>
                <w:sz w:val="22"/>
                <w:szCs w:val="22"/>
              </w:rPr>
              <w:t>дии на 2015 год с указанием установле</w:t>
            </w:r>
            <w:r w:rsidRPr="002063A0">
              <w:rPr>
                <w:bCs/>
                <w:sz w:val="22"/>
                <w:szCs w:val="22"/>
              </w:rPr>
              <w:t>н</w:t>
            </w:r>
            <w:r w:rsidRPr="002063A0">
              <w:rPr>
                <w:bCs/>
                <w:sz w:val="22"/>
                <w:szCs w:val="22"/>
              </w:rPr>
              <w:t>ных тарифов для организаций и населения в разрезе муниципальных обр</w:t>
            </w:r>
            <w:r w:rsidRPr="002063A0">
              <w:rPr>
                <w:bCs/>
                <w:sz w:val="22"/>
                <w:szCs w:val="22"/>
              </w:rPr>
              <w:t>а</w:t>
            </w:r>
            <w:r w:rsidRPr="002063A0">
              <w:rPr>
                <w:bCs/>
                <w:sz w:val="22"/>
                <w:szCs w:val="22"/>
              </w:rPr>
              <w:t>зований и теплоснабжающих организаций, и перечисл</w:t>
            </w:r>
            <w:r w:rsidRPr="002063A0">
              <w:rPr>
                <w:bCs/>
                <w:sz w:val="22"/>
                <w:szCs w:val="22"/>
              </w:rPr>
              <w:t>е</w:t>
            </w:r>
            <w:r w:rsidRPr="002063A0">
              <w:rPr>
                <w:bCs/>
                <w:sz w:val="22"/>
                <w:szCs w:val="22"/>
              </w:rPr>
              <w:t>нии субсидии за</w:t>
            </w:r>
            <w:proofErr w:type="gramEnd"/>
            <w:r w:rsidRPr="002063A0">
              <w:rPr>
                <w:bCs/>
                <w:sz w:val="22"/>
                <w:szCs w:val="22"/>
              </w:rPr>
              <w:t xml:space="preserve"> январь текущего года;</w:t>
            </w:r>
          </w:p>
          <w:p w:rsidR="002063A0" w:rsidRPr="002063A0" w:rsidRDefault="002063A0" w:rsidP="002063A0">
            <w:pPr>
              <w:pStyle w:val="a3"/>
              <w:rPr>
                <w:bCs/>
                <w:sz w:val="22"/>
                <w:szCs w:val="22"/>
              </w:rPr>
            </w:pPr>
            <w:r w:rsidRPr="002063A0">
              <w:rPr>
                <w:bCs/>
                <w:sz w:val="22"/>
                <w:szCs w:val="22"/>
              </w:rPr>
              <w:t>4) о тарифной политике на 2015 год и планиру</w:t>
            </w:r>
            <w:r w:rsidRPr="002063A0">
              <w:rPr>
                <w:bCs/>
                <w:sz w:val="22"/>
                <w:szCs w:val="22"/>
              </w:rPr>
              <w:t>е</w:t>
            </w:r>
            <w:r w:rsidRPr="002063A0">
              <w:rPr>
                <w:bCs/>
                <w:sz w:val="22"/>
                <w:szCs w:val="22"/>
              </w:rPr>
              <w:t>мых антикризисных мероприятиях в сфере ТЭК и ЖКХ на территории Архангельской области.</w:t>
            </w:r>
          </w:p>
          <w:p w:rsidR="003B0DA6" w:rsidRPr="002063A0" w:rsidRDefault="003B0DA6" w:rsidP="00702B59">
            <w:pPr>
              <w:ind w:firstLine="709"/>
              <w:jc w:val="both"/>
              <w:rPr>
                <w:bCs/>
                <w:sz w:val="22"/>
                <w:szCs w:val="22"/>
              </w:rPr>
            </w:pPr>
          </w:p>
        </w:tc>
        <w:tc>
          <w:tcPr>
            <w:tcW w:w="1985" w:type="dxa"/>
          </w:tcPr>
          <w:p w:rsidR="003B0DA6" w:rsidRPr="00A37199" w:rsidRDefault="00702B59" w:rsidP="005366CD">
            <w:pPr>
              <w:pStyle w:val="a3"/>
              <w:ind w:left="-76" w:right="-56" w:firstLine="0"/>
              <w:jc w:val="center"/>
              <w:rPr>
                <w:sz w:val="23"/>
                <w:szCs w:val="23"/>
              </w:rPr>
            </w:pPr>
            <w:r>
              <w:rPr>
                <w:sz w:val="23"/>
                <w:szCs w:val="23"/>
              </w:rPr>
              <w:t>План</w:t>
            </w:r>
          </w:p>
        </w:tc>
        <w:tc>
          <w:tcPr>
            <w:tcW w:w="2835" w:type="dxa"/>
          </w:tcPr>
          <w:p w:rsidR="002063A0" w:rsidRPr="002063A0" w:rsidRDefault="002063A0" w:rsidP="002063A0">
            <w:pPr>
              <w:pStyle w:val="a3"/>
              <w:ind w:firstLine="0"/>
              <w:rPr>
                <w:bCs/>
                <w:sz w:val="22"/>
                <w:szCs w:val="22"/>
              </w:rPr>
            </w:pPr>
            <w:r>
              <w:rPr>
                <w:bCs/>
                <w:sz w:val="22"/>
                <w:szCs w:val="22"/>
              </w:rPr>
              <w:t>К</w:t>
            </w:r>
            <w:r w:rsidRPr="002063A0">
              <w:rPr>
                <w:bCs/>
                <w:sz w:val="22"/>
                <w:szCs w:val="22"/>
              </w:rPr>
              <w:t>ом</w:t>
            </w:r>
            <w:r w:rsidRPr="002063A0">
              <w:rPr>
                <w:bCs/>
                <w:sz w:val="22"/>
                <w:szCs w:val="22"/>
              </w:rPr>
              <w:t>и</w:t>
            </w:r>
            <w:r w:rsidRPr="002063A0">
              <w:rPr>
                <w:bCs/>
                <w:sz w:val="22"/>
                <w:szCs w:val="22"/>
              </w:rPr>
              <w:t>тет РЕШИЛ:</w:t>
            </w:r>
          </w:p>
          <w:p w:rsidR="002063A0" w:rsidRPr="002063A0" w:rsidRDefault="002063A0" w:rsidP="002063A0">
            <w:pPr>
              <w:pStyle w:val="a3"/>
              <w:rPr>
                <w:bCs/>
                <w:sz w:val="22"/>
                <w:szCs w:val="22"/>
              </w:rPr>
            </w:pPr>
            <w:r w:rsidRPr="002063A0">
              <w:rPr>
                <w:bCs/>
                <w:sz w:val="22"/>
                <w:szCs w:val="22"/>
              </w:rPr>
              <w:t>1. Информацию, озвученную представит</w:t>
            </w:r>
            <w:r w:rsidRPr="002063A0">
              <w:rPr>
                <w:bCs/>
                <w:sz w:val="22"/>
                <w:szCs w:val="22"/>
              </w:rPr>
              <w:t>е</w:t>
            </w:r>
            <w:r w:rsidRPr="002063A0">
              <w:rPr>
                <w:bCs/>
                <w:sz w:val="22"/>
                <w:szCs w:val="22"/>
              </w:rPr>
              <w:t>лями уполномоченных и</w:t>
            </w:r>
            <w:r w:rsidRPr="002063A0">
              <w:rPr>
                <w:bCs/>
                <w:sz w:val="22"/>
                <w:szCs w:val="22"/>
              </w:rPr>
              <w:t>с</w:t>
            </w:r>
            <w:r w:rsidRPr="002063A0">
              <w:rPr>
                <w:bCs/>
                <w:sz w:val="22"/>
                <w:szCs w:val="22"/>
              </w:rPr>
              <w:t>полнительных органов г</w:t>
            </w:r>
            <w:r w:rsidRPr="002063A0">
              <w:rPr>
                <w:bCs/>
                <w:sz w:val="22"/>
                <w:szCs w:val="22"/>
              </w:rPr>
              <w:t>о</w:t>
            </w:r>
            <w:r w:rsidRPr="002063A0">
              <w:rPr>
                <w:bCs/>
                <w:sz w:val="22"/>
                <w:szCs w:val="22"/>
              </w:rPr>
              <w:t>сударственной власти А</w:t>
            </w:r>
            <w:r w:rsidRPr="002063A0">
              <w:rPr>
                <w:bCs/>
                <w:sz w:val="22"/>
                <w:szCs w:val="22"/>
              </w:rPr>
              <w:t>р</w:t>
            </w:r>
            <w:r w:rsidRPr="002063A0">
              <w:rPr>
                <w:bCs/>
                <w:sz w:val="22"/>
                <w:szCs w:val="22"/>
              </w:rPr>
              <w:t xml:space="preserve">хангельской области в рамках </w:t>
            </w:r>
            <w:proofErr w:type="gramStart"/>
            <w:r w:rsidRPr="002063A0">
              <w:rPr>
                <w:bCs/>
                <w:sz w:val="22"/>
                <w:szCs w:val="22"/>
              </w:rPr>
              <w:t>повестки дня зас</w:t>
            </w:r>
            <w:r w:rsidRPr="002063A0">
              <w:rPr>
                <w:bCs/>
                <w:sz w:val="22"/>
                <w:szCs w:val="22"/>
              </w:rPr>
              <w:t>е</w:t>
            </w:r>
            <w:r w:rsidRPr="002063A0">
              <w:rPr>
                <w:bCs/>
                <w:sz w:val="22"/>
                <w:szCs w:val="22"/>
              </w:rPr>
              <w:t>дания комитета областного  Собрания</w:t>
            </w:r>
            <w:proofErr w:type="gramEnd"/>
            <w:r w:rsidRPr="002063A0">
              <w:rPr>
                <w:bCs/>
                <w:sz w:val="22"/>
                <w:szCs w:val="22"/>
              </w:rPr>
              <w:t xml:space="preserve"> по жилищной полит</w:t>
            </w:r>
            <w:r w:rsidRPr="002063A0">
              <w:rPr>
                <w:bCs/>
                <w:sz w:val="22"/>
                <w:szCs w:val="22"/>
              </w:rPr>
              <w:t>и</w:t>
            </w:r>
            <w:r w:rsidRPr="002063A0">
              <w:rPr>
                <w:bCs/>
                <w:sz w:val="22"/>
                <w:szCs w:val="22"/>
              </w:rPr>
              <w:t>ке и коммунальному хозяйству, принять к св</w:t>
            </w:r>
            <w:r w:rsidRPr="002063A0">
              <w:rPr>
                <w:bCs/>
                <w:sz w:val="22"/>
                <w:szCs w:val="22"/>
              </w:rPr>
              <w:t>е</w:t>
            </w:r>
            <w:r w:rsidRPr="002063A0">
              <w:rPr>
                <w:bCs/>
                <w:sz w:val="22"/>
                <w:szCs w:val="22"/>
              </w:rPr>
              <w:t>дению.</w:t>
            </w:r>
          </w:p>
          <w:p w:rsidR="002063A0" w:rsidRPr="002063A0" w:rsidRDefault="002063A0" w:rsidP="002063A0">
            <w:pPr>
              <w:autoSpaceDE w:val="0"/>
              <w:autoSpaceDN w:val="0"/>
              <w:adjustRightInd w:val="0"/>
              <w:ind w:firstLine="720"/>
              <w:jc w:val="both"/>
              <w:rPr>
                <w:sz w:val="22"/>
                <w:szCs w:val="22"/>
              </w:rPr>
            </w:pPr>
            <w:r w:rsidRPr="002063A0">
              <w:rPr>
                <w:sz w:val="22"/>
                <w:szCs w:val="22"/>
              </w:rPr>
              <w:t>2. Рекомендовать министерству ТЭК и ЖКХ Арха</w:t>
            </w:r>
            <w:r w:rsidRPr="002063A0">
              <w:rPr>
                <w:sz w:val="22"/>
                <w:szCs w:val="22"/>
              </w:rPr>
              <w:t>н</w:t>
            </w:r>
            <w:r w:rsidRPr="002063A0">
              <w:rPr>
                <w:sz w:val="22"/>
                <w:szCs w:val="22"/>
              </w:rPr>
              <w:t>гельской области:</w:t>
            </w:r>
          </w:p>
          <w:p w:rsidR="002063A0" w:rsidRPr="002063A0" w:rsidRDefault="002063A0" w:rsidP="002063A0">
            <w:pPr>
              <w:autoSpaceDE w:val="0"/>
              <w:autoSpaceDN w:val="0"/>
              <w:adjustRightInd w:val="0"/>
              <w:ind w:firstLine="720"/>
              <w:jc w:val="both"/>
              <w:rPr>
                <w:bCs/>
                <w:sz w:val="22"/>
                <w:szCs w:val="22"/>
              </w:rPr>
            </w:pPr>
            <w:proofErr w:type="gramStart"/>
            <w:r w:rsidRPr="002063A0">
              <w:rPr>
                <w:sz w:val="22"/>
                <w:szCs w:val="22"/>
              </w:rPr>
              <w:t>а)  в целях предо</w:t>
            </w:r>
            <w:r w:rsidRPr="002063A0">
              <w:rPr>
                <w:sz w:val="22"/>
                <w:szCs w:val="22"/>
              </w:rPr>
              <w:t>т</w:t>
            </w:r>
            <w:r w:rsidRPr="002063A0">
              <w:rPr>
                <w:sz w:val="22"/>
                <w:szCs w:val="22"/>
              </w:rPr>
              <w:t>вращения мер прокуро</w:t>
            </w:r>
            <w:r w:rsidRPr="002063A0">
              <w:rPr>
                <w:sz w:val="22"/>
                <w:szCs w:val="22"/>
              </w:rPr>
              <w:t>р</w:t>
            </w:r>
            <w:r w:rsidRPr="002063A0">
              <w:rPr>
                <w:sz w:val="22"/>
                <w:szCs w:val="22"/>
              </w:rPr>
              <w:t>ского реагирования и и</w:t>
            </w:r>
            <w:r w:rsidRPr="002063A0">
              <w:rPr>
                <w:sz w:val="22"/>
                <w:szCs w:val="22"/>
              </w:rPr>
              <w:t>с</w:t>
            </w:r>
            <w:r w:rsidRPr="002063A0">
              <w:rPr>
                <w:sz w:val="22"/>
                <w:szCs w:val="22"/>
              </w:rPr>
              <w:t>ключения ко</w:t>
            </w:r>
            <w:r w:rsidRPr="002063A0">
              <w:rPr>
                <w:sz w:val="22"/>
                <w:szCs w:val="22"/>
              </w:rPr>
              <w:t>р</w:t>
            </w:r>
            <w:r w:rsidRPr="002063A0">
              <w:rPr>
                <w:sz w:val="22"/>
                <w:szCs w:val="22"/>
              </w:rPr>
              <w:t>рупционных факторов по результатам испо</w:t>
            </w:r>
            <w:r w:rsidRPr="002063A0">
              <w:rPr>
                <w:sz w:val="22"/>
                <w:szCs w:val="22"/>
              </w:rPr>
              <w:t>л</w:t>
            </w:r>
            <w:r w:rsidRPr="002063A0">
              <w:rPr>
                <w:sz w:val="22"/>
                <w:szCs w:val="22"/>
              </w:rPr>
              <w:t>нения областного бюджета за первый квартал 2015 года ин</w:t>
            </w:r>
            <w:r w:rsidRPr="002063A0">
              <w:rPr>
                <w:sz w:val="22"/>
                <w:szCs w:val="22"/>
              </w:rPr>
              <w:t>и</w:t>
            </w:r>
            <w:r w:rsidRPr="002063A0">
              <w:rPr>
                <w:sz w:val="22"/>
                <w:szCs w:val="22"/>
              </w:rPr>
              <w:t>циировать перед Правительство А</w:t>
            </w:r>
            <w:r w:rsidRPr="002063A0">
              <w:rPr>
                <w:sz w:val="22"/>
                <w:szCs w:val="22"/>
              </w:rPr>
              <w:t>р</w:t>
            </w:r>
            <w:r w:rsidRPr="002063A0">
              <w:rPr>
                <w:sz w:val="22"/>
                <w:szCs w:val="22"/>
              </w:rPr>
              <w:t>хангельской области вн</w:t>
            </w:r>
            <w:r w:rsidRPr="002063A0">
              <w:rPr>
                <w:sz w:val="22"/>
                <w:szCs w:val="22"/>
              </w:rPr>
              <w:t>е</w:t>
            </w:r>
            <w:r w:rsidRPr="002063A0">
              <w:rPr>
                <w:sz w:val="22"/>
                <w:szCs w:val="22"/>
              </w:rPr>
              <w:t>сение на очередную сессию Архангельского обл</w:t>
            </w:r>
            <w:r w:rsidRPr="002063A0">
              <w:rPr>
                <w:sz w:val="22"/>
                <w:szCs w:val="22"/>
              </w:rPr>
              <w:t>а</w:t>
            </w:r>
            <w:r w:rsidRPr="002063A0">
              <w:rPr>
                <w:sz w:val="22"/>
                <w:szCs w:val="22"/>
              </w:rPr>
              <w:t>стного Собрания деп</w:t>
            </w:r>
            <w:r w:rsidRPr="002063A0">
              <w:rPr>
                <w:sz w:val="22"/>
                <w:szCs w:val="22"/>
              </w:rPr>
              <w:t>у</w:t>
            </w:r>
            <w:r w:rsidRPr="002063A0">
              <w:rPr>
                <w:sz w:val="22"/>
                <w:szCs w:val="22"/>
              </w:rPr>
              <w:t xml:space="preserve">татов (18 </w:t>
            </w:r>
            <w:r w:rsidRPr="002063A0">
              <w:rPr>
                <w:sz w:val="22"/>
                <w:szCs w:val="22"/>
              </w:rPr>
              <w:lastRenderedPageBreak/>
              <w:t>марта 2015 года) измен</w:t>
            </w:r>
            <w:r w:rsidRPr="002063A0">
              <w:rPr>
                <w:sz w:val="22"/>
                <w:szCs w:val="22"/>
              </w:rPr>
              <w:t>е</w:t>
            </w:r>
            <w:r w:rsidRPr="002063A0">
              <w:rPr>
                <w:sz w:val="22"/>
                <w:szCs w:val="22"/>
              </w:rPr>
              <w:t>ния в о</w:t>
            </w:r>
            <w:r w:rsidRPr="002063A0">
              <w:rPr>
                <w:sz w:val="22"/>
                <w:szCs w:val="22"/>
              </w:rPr>
              <w:t>б</w:t>
            </w:r>
            <w:r w:rsidRPr="002063A0">
              <w:rPr>
                <w:sz w:val="22"/>
                <w:szCs w:val="22"/>
              </w:rPr>
              <w:t>ластной закон от 16.12.2014 № 220-13-ОЗ «Об областном бюджете на 2015 год и на плановый период 2016 и 2017 годов» в</w:t>
            </w:r>
            <w:proofErr w:type="gramEnd"/>
            <w:r w:rsidRPr="002063A0">
              <w:rPr>
                <w:sz w:val="22"/>
                <w:szCs w:val="22"/>
              </w:rPr>
              <w:t xml:space="preserve"> части исключения треб</w:t>
            </w:r>
            <w:r w:rsidRPr="002063A0">
              <w:rPr>
                <w:sz w:val="22"/>
                <w:szCs w:val="22"/>
              </w:rPr>
              <w:t>о</w:t>
            </w:r>
            <w:r w:rsidRPr="002063A0">
              <w:rPr>
                <w:sz w:val="22"/>
                <w:szCs w:val="22"/>
              </w:rPr>
              <w:t xml:space="preserve">вания к </w:t>
            </w:r>
            <w:proofErr w:type="spellStart"/>
            <w:r w:rsidRPr="002063A0">
              <w:rPr>
                <w:sz w:val="22"/>
                <w:szCs w:val="22"/>
              </w:rPr>
              <w:t>ресурсоснабжа</w:t>
            </w:r>
            <w:r w:rsidRPr="002063A0">
              <w:rPr>
                <w:sz w:val="22"/>
                <w:szCs w:val="22"/>
              </w:rPr>
              <w:t>ю</w:t>
            </w:r>
            <w:r w:rsidRPr="002063A0">
              <w:rPr>
                <w:sz w:val="22"/>
                <w:szCs w:val="22"/>
              </w:rPr>
              <w:t>щим</w:t>
            </w:r>
            <w:proofErr w:type="spellEnd"/>
            <w:r w:rsidRPr="002063A0">
              <w:rPr>
                <w:sz w:val="22"/>
                <w:szCs w:val="22"/>
              </w:rPr>
              <w:t xml:space="preserve"> организациям  о пр</w:t>
            </w:r>
            <w:r w:rsidRPr="002063A0">
              <w:rPr>
                <w:sz w:val="22"/>
                <w:szCs w:val="22"/>
              </w:rPr>
              <w:t>е</w:t>
            </w:r>
            <w:r w:rsidRPr="002063A0">
              <w:rPr>
                <w:sz w:val="22"/>
                <w:szCs w:val="22"/>
              </w:rPr>
              <w:t>доставлении в адрес пр</w:t>
            </w:r>
            <w:r w:rsidRPr="002063A0">
              <w:rPr>
                <w:sz w:val="22"/>
                <w:szCs w:val="22"/>
              </w:rPr>
              <w:t>о</w:t>
            </w:r>
            <w:r w:rsidRPr="002063A0">
              <w:rPr>
                <w:sz w:val="22"/>
                <w:szCs w:val="22"/>
              </w:rPr>
              <w:t>фил</w:t>
            </w:r>
            <w:r w:rsidRPr="002063A0">
              <w:rPr>
                <w:sz w:val="22"/>
                <w:szCs w:val="22"/>
              </w:rPr>
              <w:t>ь</w:t>
            </w:r>
            <w:r w:rsidRPr="002063A0">
              <w:rPr>
                <w:sz w:val="22"/>
                <w:szCs w:val="22"/>
              </w:rPr>
              <w:t xml:space="preserve">ного министерства </w:t>
            </w:r>
            <w:r w:rsidRPr="002063A0">
              <w:rPr>
                <w:bCs/>
                <w:sz w:val="22"/>
                <w:szCs w:val="22"/>
              </w:rPr>
              <w:t xml:space="preserve">справки </w:t>
            </w:r>
            <w:proofErr w:type="spellStart"/>
            <w:r w:rsidRPr="002063A0">
              <w:rPr>
                <w:bCs/>
                <w:sz w:val="22"/>
                <w:szCs w:val="22"/>
              </w:rPr>
              <w:t>энергосбыт</w:t>
            </w:r>
            <w:r w:rsidRPr="002063A0">
              <w:rPr>
                <w:bCs/>
                <w:sz w:val="22"/>
                <w:szCs w:val="22"/>
              </w:rPr>
              <w:t>о</w:t>
            </w:r>
            <w:r w:rsidRPr="002063A0">
              <w:rPr>
                <w:bCs/>
                <w:sz w:val="22"/>
                <w:szCs w:val="22"/>
              </w:rPr>
              <w:t>вой</w:t>
            </w:r>
            <w:proofErr w:type="spellEnd"/>
            <w:r w:rsidRPr="002063A0">
              <w:rPr>
                <w:bCs/>
                <w:sz w:val="22"/>
                <w:szCs w:val="22"/>
              </w:rPr>
              <w:t xml:space="preserve"> организации по с</w:t>
            </w:r>
            <w:r w:rsidRPr="002063A0">
              <w:rPr>
                <w:bCs/>
                <w:sz w:val="22"/>
                <w:szCs w:val="22"/>
              </w:rPr>
              <w:t>о</w:t>
            </w:r>
            <w:r w:rsidRPr="002063A0">
              <w:rPr>
                <w:bCs/>
                <w:sz w:val="22"/>
                <w:szCs w:val="22"/>
              </w:rPr>
              <w:t>стоянию на 1-е число отчетного м</w:t>
            </w:r>
            <w:r w:rsidRPr="002063A0">
              <w:rPr>
                <w:bCs/>
                <w:sz w:val="22"/>
                <w:szCs w:val="22"/>
              </w:rPr>
              <w:t>е</w:t>
            </w:r>
            <w:r w:rsidRPr="002063A0">
              <w:rPr>
                <w:bCs/>
                <w:sz w:val="22"/>
                <w:szCs w:val="22"/>
              </w:rPr>
              <w:t>сяца об отсутствии задо</w:t>
            </w:r>
            <w:r w:rsidRPr="002063A0">
              <w:rPr>
                <w:bCs/>
                <w:sz w:val="22"/>
                <w:szCs w:val="22"/>
              </w:rPr>
              <w:t>л</w:t>
            </w:r>
            <w:r w:rsidRPr="002063A0">
              <w:rPr>
                <w:bCs/>
                <w:sz w:val="22"/>
                <w:szCs w:val="22"/>
              </w:rPr>
              <w:t>женности более чем за два предшествующих м</w:t>
            </w:r>
            <w:r w:rsidRPr="002063A0">
              <w:rPr>
                <w:bCs/>
                <w:sz w:val="22"/>
                <w:szCs w:val="22"/>
              </w:rPr>
              <w:t>е</w:t>
            </w:r>
            <w:r w:rsidRPr="002063A0">
              <w:rPr>
                <w:bCs/>
                <w:sz w:val="22"/>
                <w:szCs w:val="22"/>
              </w:rPr>
              <w:t>сяца по платежам за потребле</w:t>
            </w:r>
            <w:r w:rsidRPr="002063A0">
              <w:rPr>
                <w:bCs/>
                <w:sz w:val="22"/>
                <w:szCs w:val="22"/>
              </w:rPr>
              <w:t>н</w:t>
            </w:r>
            <w:r w:rsidRPr="002063A0">
              <w:rPr>
                <w:bCs/>
                <w:sz w:val="22"/>
                <w:szCs w:val="22"/>
              </w:rPr>
              <w:t>ную электрическую эне</w:t>
            </w:r>
            <w:r w:rsidRPr="002063A0">
              <w:rPr>
                <w:bCs/>
                <w:sz w:val="22"/>
                <w:szCs w:val="22"/>
              </w:rPr>
              <w:t>р</w:t>
            </w:r>
            <w:r w:rsidRPr="002063A0">
              <w:rPr>
                <w:bCs/>
                <w:sz w:val="22"/>
                <w:szCs w:val="22"/>
              </w:rPr>
              <w:t xml:space="preserve">гию (подпункт «б» </w:t>
            </w:r>
            <w:r w:rsidRPr="002063A0">
              <w:rPr>
                <w:sz w:val="22"/>
                <w:szCs w:val="22"/>
              </w:rPr>
              <w:t xml:space="preserve"> частей 3.5 и 5.5. приложения </w:t>
            </w:r>
            <w:r w:rsidRPr="002063A0">
              <w:rPr>
                <w:bCs/>
                <w:sz w:val="22"/>
                <w:szCs w:val="22"/>
              </w:rPr>
              <w:t>№ 18 к указанному о</w:t>
            </w:r>
            <w:r w:rsidRPr="002063A0">
              <w:rPr>
                <w:bCs/>
                <w:sz w:val="22"/>
                <w:szCs w:val="22"/>
              </w:rPr>
              <w:t>б</w:t>
            </w:r>
            <w:r w:rsidRPr="002063A0">
              <w:rPr>
                <w:bCs/>
                <w:sz w:val="22"/>
                <w:szCs w:val="22"/>
              </w:rPr>
              <w:t>ластному закону);</w:t>
            </w:r>
          </w:p>
          <w:p w:rsidR="002063A0" w:rsidRPr="002063A0" w:rsidRDefault="002063A0" w:rsidP="002063A0">
            <w:pPr>
              <w:autoSpaceDE w:val="0"/>
              <w:autoSpaceDN w:val="0"/>
              <w:adjustRightInd w:val="0"/>
              <w:ind w:firstLine="720"/>
              <w:jc w:val="both"/>
              <w:rPr>
                <w:sz w:val="22"/>
                <w:szCs w:val="22"/>
              </w:rPr>
            </w:pPr>
            <w:r w:rsidRPr="002063A0">
              <w:rPr>
                <w:bCs/>
                <w:sz w:val="22"/>
                <w:szCs w:val="22"/>
              </w:rPr>
              <w:t xml:space="preserve">б) </w:t>
            </w:r>
            <w:r w:rsidRPr="002063A0">
              <w:rPr>
                <w:sz w:val="22"/>
                <w:szCs w:val="22"/>
              </w:rPr>
              <w:t>сохранить ава</w:t>
            </w:r>
            <w:r w:rsidRPr="002063A0">
              <w:rPr>
                <w:sz w:val="22"/>
                <w:szCs w:val="22"/>
              </w:rPr>
              <w:t>н</w:t>
            </w:r>
            <w:r w:rsidRPr="002063A0">
              <w:rPr>
                <w:sz w:val="22"/>
                <w:szCs w:val="22"/>
              </w:rPr>
              <w:t>сирование в рамках год</w:t>
            </w:r>
            <w:r w:rsidRPr="002063A0">
              <w:rPr>
                <w:sz w:val="22"/>
                <w:szCs w:val="22"/>
              </w:rPr>
              <w:t>о</w:t>
            </w:r>
            <w:r w:rsidRPr="002063A0">
              <w:rPr>
                <w:sz w:val="22"/>
                <w:szCs w:val="22"/>
              </w:rPr>
              <w:t>вых лимитов  по предо</w:t>
            </w:r>
            <w:r w:rsidRPr="002063A0">
              <w:rPr>
                <w:sz w:val="22"/>
                <w:szCs w:val="22"/>
              </w:rPr>
              <w:t>с</w:t>
            </w:r>
            <w:r w:rsidRPr="002063A0">
              <w:rPr>
                <w:sz w:val="22"/>
                <w:szCs w:val="22"/>
              </w:rPr>
              <w:t>тавлению областной су</w:t>
            </w:r>
            <w:r w:rsidRPr="002063A0">
              <w:rPr>
                <w:sz w:val="22"/>
                <w:szCs w:val="22"/>
              </w:rPr>
              <w:t>б</w:t>
            </w:r>
            <w:r w:rsidRPr="002063A0">
              <w:rPr>
                <w:sz w:val="22"/>
                <w:szCs w:val="22"/>
              </w:rPr>
              <w:t xml:space="preserve">сидии </w:t>
            </w:r>
            <w:proofErr w:type="spellStart"/>
            <w:r w:rsidRPr="002063A0">
              <w:rPr>
                <w:sz w:val="22"/>
                <w:szCs w:val="22"/>
              </w:rPr>
              <w:t>ресурсоснабжающим</w:t>
            </w:r>
            <w:proofErr w:type="spellEnd"/>
            <w:r w:rsidRPr="002063A0">
              <w:rPr>
                <w:sz w:val="22"/>
                <w:szCs w:val="22"/>
              </w:rPr>
              <w:t xml:space="preserve"> организациям на возмещ</w:t>
            </w:r>
            <w:r w:rsidRPr="002063A0">
              <w:rPr>
                <w:sz w:val="22"/>
                <w:szCs w:val="22"/>
              </w:rPr>
              <w:t>е</w:t>
            </w:r>
            <w:r w:rsidRPr="002063A0">
              <w:rPr>
                <w:sz w:val="22"/>
                <w:szCs w:val="22"/>
              </w:rPr>
              <w:t>ние недополученных дох</w:t>
            </w:r>
            <w:r w:rsidRPr="002063A0">
              <w:rPr>
                <w:sz w:val="22"/>
                <w:szCs w:val="22"/>
              </w:rPr>
              <w:t>о</w:t>
            </w:r>
            <w:r w:rsidRPr="002063A0">
              <w:rPr>
                <w:sz w:val="22"/>
                <w:szCs w:val="22"/>
              </w:rPr>
              <w:t>дов, возникающих в р</w:t>
            </w:r>
            <w:r w:rsidRPr="002063A0">
              <w:rPr>
                <w:sz w:val="22"/>
                <w:szCs w:val="22"/>
              </w:rPr>
              <w:t>е</w:t>
            </w:r>
            <w:r w:rsidRPr="002063A0">
              <w:rPr>
                <w:sz w:val="22"/>
                <w:szCs w:val="22"/>
              </w:rPr>
              <w:t>зульт</w:t>
            </w:r>
            <w:r w:rsidRPr="002063A0">
              <w:rPr>
                <w:sz w:val="22"/>
                <w:szCs w:val="22"/>
              </w:rPr>
              <w:t>а</w:t>
            </w:r>
            <w:r w:rsidRPr="002063A0">
              <w:rPr>
                <w:sz w:val="22"/>
                <w:szCs w:val="22"/>
              </w:rPr>
              <w:t>те государственного регулирования тар</w:t>
            </w:r>
            <w:r w:rsidRPr="002063A0">
              <w:rPr>
                <w:sz w:val="22"/>
                <w:szCs w:val="22"/>
              </w:rPr>
              <w:t>и</w:t>
            </w:r>
            <w:r w:rsidRPr="002063A0">
              <w:rPr>
                <w:sz w:val="22"/>
                <w:szCs w:val="22"/>
              </w:rPr>
              <w:t>фов, отнеся данное м</w:t>
            </w:r>
            <w:r w:rsidRPr="002063A0">
              <w:rPr>
                <w:sz w:val="22"/>
                <w:szCs w:val="22"/>
              </w:rPr>
              <w:t>е</w:t>
            </w:r>
            <w:r w:rsidRPr="002063A0">
              <w:rPr>
                <w:sz w:val="22"/>
                <w:szCs w:val="22"/>
              </w:rPr>
              <w:t>роприятие к антикризисным мер</w:t>
            </w:r>
            <w:r w:rsidRPr="002063A0">
              <w:rPr>
                <w:sz w:val="22"/>
                <w:szCs w:val="22"/>
              </w:rPr>
              <w:t>о</w:t>
            </w:r>
            <w:r w:rsidRPr="002063A0">
              <w:rPr>
                <w:sz w:val="22"/>
                <w:szCs w:val="22"/>
              </w:rPr>
              <w:t>приятиям;</w:t>
            </w:r>
          </w:p>
          <w:p w:rsidR="002063A0" w:rsidRPr="002063A0" w:rsidRDefault="002063A0" w:rsidP="002063A0">
            <w:pPr>
              <w:autoSpaceDE w:val="0"/>
              <w:autoSpaceDN w:val="0"/>
              <w:adjustRightInd w:val="0"/>
              <w:ind w:firstLine="720"/>
              <w:jc w:val="both"/>
              <w:rPr>
                <w:sz w:val="22"/>
                <w:szCs w:val="22"/>
              </w:rPr>
            </w:pPr>
            <w:r w:rsidRPr="002063A0">
              <w:rPr>
                <w:sz w:val="22"/>
                <w:szCs w:val="22"/>
              </w:rPr>
              <w:t>в) самостоятельно запрашивать у гарант</w:t>
            </w:r>
            <w:r w:rsidRPr="002063A0">
              <w:rPr>
                <w:sz w:val="22"/>
                <w:szCs w:val="22"/>
              </w:rPr>
              <w:t>и</w:t>
            </w:r>
            <w:r w:rsidRPr="002063A0">
              <w:rPr>
                <w:sz w:val="22"/>
                <w:szCs w:val="22"/>
              </w:rPr>
              <w:t>рующего поставщика эле</w:t>
            </w:r>
            <w:r w:rsidRPr="002063A0">
              <w:rPr>
                <w:sz w:val="22"/>
                <w:szCs w:val="22"/>
              </w:rPr>
              <w:t>к</w:t>
            </w:r>
            <w:r w:rsidRPr="002063A0">
              <w:rPr>
                <w:sz w:val="22"/>
                <w:szCs w:val="22"/>
              </w:rPr>
              <w:t>трической энергии инфо</w:t>
            </w:r>
            <w:r w:rsidRPr="002063A0">
              <w:rPr>
                <w:sz w:val="22"/>
                <w:szCs w:val="22"/>
              </w:rPr>
              <w:t>р</w:t>
            </w:r>
            <w:r w:rsidRPr="002063A0">
              <w:rPr>
                <w:sz w:val="22"/>
                <w:szCs w:val="22"/>
              </w:rPr>
              <w:lastRenderedPageBreak/>
              <w:t>мацию о динамике т</w:t>
            </w:r>
            <w:r w:rsidRPr="002063A0">
              <w:rPr>
                <w:sz w:val="22"/>
                <w:szCs w:val="22"/>
              </w:rPr>
              <w:t>е</w:t>
            </w:r>
            <w:r w:rsidRPr="002063A0">
              <w:rPr>
                <w:sz w:val="22"/>
                <w:szCs w:val="22"/>
              </w:rPr>
              <w:t xml:space="preserve">кущей задолженности </w:t>
            </w:r>
            <w:proofErr w:type="spellStart"/>
            <w:r w:rsidRPr="002063A0">
              <w:rPr>
                <w:sz w:val="22"/>
                <w:szCs w:val="22"/>
              </w:rPr>
              <w:t>ресурс</w:t>
            </w:r>
            <w:r w:rsidRPr="002063A0">
              <w:rPr>
                <w:sz w:val="22"/>
                <w:szCs w:val="22"/>
              </w:rPr>
              <w:t>о</w:t>
            </w:r>
            <w:r w:rsidRPr="002063A0">
              <w:rPr>
                <w:sz w:val="22"/>
                <w:szCs w:val="22"/>
              </w:rPr>
              <w:t>снабжающих</w:t>
            </w:r>
            <w:proofErr w:type="spellEnd"/>
            <w:r w:rsidRPr="002063A0">
              <w:rPr>
                <w:sz w:val="22"/>
                <w:szCs w:val="22"/>
              </w:rPr>
              <w:t xml:space="preserve"> организаций за потребленную электр</w:t>
            </w:r>
            <w:r w:rsidRPr="002063A0">
              <w:rPr>
                <w:sz w:val="22"/>
                <w:szCs w:val="22"/>
              </w:rPr>
              <w:t>и</w:t>
            </w:r>
            <w:r w:rsidRPr="002063A0">
              <w:rPr>
                <w:sz w:val="22"/>
                <w:szCs w:val="22"/>
              </w:rPr>
              <w:t>ческую энергию с предо</w:t>
            </w:r>
            <w:r w:rsidRPr="002063A0">
              <w:rPr>
                <w:sz w:val="22"/>
                <w:szCs w:val="22"/>
              </w:rPr>
              <w:t>с</w:t>
            </w:r>
            <w:r w:rsidRPr="002063A0">
              <w:rPr>
                <w:sz w:val="22"/>
                <w:szCs w:val="22"/>
              </w:rPr>
              <w:t>тавлением  в адрес комит</w:t>
            </w:r>
            <w:r w:rsidRPr="002063A0">
              <w:rPr>
                <w:sz w:val="22"/>
                <w:szCs w:val="22"/>
              </w:rPr>
              <w:t>е</w:t>
            </w:r>
            <w:r w:rsidRPr="002063A0">
              <w:rPr>
                <w:sz w:val="22"/>
                <w:szCs w:val="22"/>
              </w:rPr>
              <w:t>та в срок дл 1 апреля 2015 года формы по запраш</w:t>
            </w:r>
            <w:r w:rsidRPr="002063A0">
              <w:rPr>
                <w:sz w:val="22"/>
                <w:szCs w:val="22"/>
              </w:rPr>
              <w:t>и</w:t>
            </w:r>
            <w:r w:rsidRPr="002063A0">
              <w:rPr>
                <w:sz w:val="22"/>
                <w:szCs w:val="22"/>
              </w:rPr>
              <w:t>ваемой информации;</w:t>
            </w:r>
          </w:p>
          <w:p w:rsidR="002063A0" w:rsidRPr="002063A0" w:rsidRDefault="002063A0" w:rsidP="002063A0">
            <w:pPr>
              <w:pStyle w:val="a3"/>
              <w:rPr>
                <w:bCs/>
                <w:sz w:val="22"/>
                <w:szCs w:val="22"/>
              </w:rPr>
            </w:pPr>
            <w:r w:rsidRPr="002063A0">
              <w:rPr>
                <w:sz w:val="22"/>
                <w:szCs w:val="22"/>
              </w:rPr>
              <w:t xml:space="preserve">г) </w:t>
            </w:r>
            <w:r w:rsidRPr="002063A0">
              <w:rPr>
                <w:bCs/>
                <w:sz w:val="22"/>
                <w:szCs w:val="22"/>
              </w:rPr>
              <w:t>представить в а</w:t>
            </w:r>
            <w:r w:rsidRPr="002063A0">
              <w:rPr>
                <w:bCs/>
                <w:sz w:val="22"/>
                <w:szCs w:val="22"/>
              </w:rPr>
              <w:t>д</w:t>
            </w:r>
            <w:r w:rsidRPr="002063A0">
              <w:rPr>
                <w:bCs/>
                <w:sz w:val="22"/>
                <w:szCs w:val="22"/>
              </w:rPr>
              <w:t>рес комитета и</w:t>
            </w:r>
            <w:r w:rsidRPr="002063A0">
              <w:rPr>
                <w:bCs/>
                <w:sz w:val="22"/>
                <w:szCs w:val="22"/>
              </w:rPr>
              <w:t>н</w:t>
            </w:r>
            <w:r w:rsidRPr="002063A0">
              <w:rPr>
                <w:bCs/>
                <w:sz w:val="22"/>
                <w:szCs w:val="22"/>
              </w:rPr>
              <w:t>формацию о деятел</w:t>
            </w:r>
            <w:r w:rsidRPr="002063A0">
              <w:rPr>
                <w:bCs/>
                <w:sz w:val="22"/>
                <w:szCs w:val="22"/>
              </w:rPr>
              <w:t>ь</w:t>
            </w:r>
            <w:r w:rsidRPr="002063A0">
              <w:rPr>
                <w:bCs/>
                <w:sz w:val="22"/>
                <w:szCs w:val="22"/>
              </w:rPr>
              <w:t>ности рабочей группы по вопросам уст</w:t>
            </w:r>
            <w:r w:rsidRPr="002063A0">
              <w:rPr>
                <w:bCs/>
                <w:sz w:val="22"/>
                <w:szCs w:val="22"/>
              </w:rPr>
              <w:t>а</w:t>
            </w:r>
            <w:r w:rsidRPr="002063A0">
              <w:rPr>
                <w:bCs/>
                <w:sz w:val="22"/>
                <w:szCs w:val="22"/>
              </w:rPr>
              <w:t>новления и применения социальной нормы потре</w:t>
            </w:r>
            <w:r w:rsidRPr="002063A0">
              <w:rPr>
                <w:bCs/>
                <w:sz w:val="22"/>
                <w:szCs w:val="22"/>
              </w:rPr>
              <w:t>б</w:t>
            </w:r>
            <w:r w:rsidRPr="002063A0">
              <w:rPr>
                <w:bCs/>
                <w:sz w:val="22"/>
                <w:szCs w:val="22"/>
              </w:rPr>
              <w:t>ления электрической эне</w:t>
            </w:r>
            <w:r w:rsidRPr="002063A0">
              <w:rPr>
                <w:bCs/>
                <w:sz w:val="22"/>
                <w:szCs w:val="22"/>
              </w:rPr>
              <w:t>р</w:t>
            </w:r>
            <w:r w:rsidRPr="002063A0">
              <w:rPr>
                <w:bCs/>
                <w:sz w:val="22"/>
                <w:szCs w:val="22"/>
              </w:rPr>
              <w:t>гии (мощн</w:t>
            </w:r>
            <w:r w:rsidRPr="002063A0">
              <w:rPr>
                <w:bCs/>
                <w:sz w:val="22"/>
                <w:szCs w:val="22"/>
              </w:rPr>
              <w:t>о</w:t>
            </w:r>
            <w:r w:rsidRPr="002063A0">
              <w:rPr>
                <w:bCs/>
                <w:sz w:val="22"/>
                <w:szCs w:val="22"/>
              </w:rPr>
              <w:t>сти);</w:t>
            </w:r>
          </w:p>
          <w:p w:rsidR="002063A0" w:rsidRPr="002063A0" w:rsidRDefault="002063A0" w:rsidP="002063A0">
            <w:pPr>
              <w:pStyle w:val="a3"/>
              <w:rPr>
                <w:sz w:val="22"/>
                <w:szCs w:val="22"/>
              </w:rPr>
            </w:pPr>
            <w:proofErr w:type="spellStart"/>
            <w:r w:rsidRPr="002063A0">
              <w:rPr>
                <w:bCs/>
                <w:sz w:val="22"/>
                <w:szCs w:val="22"/>
              </w:rPr>
              <w:t>д</w:t>
            </w:r>
            <w:proofErr w:type="spellEnd"/>
            <w:r w:rsidRPr="002063A0">
              <w:rPr>
                <w:bCs/>
                <w:sz w:val="22"/>
                <w:szCs w:val="22"/>
              </w:rPr>
              <w:t>) в целях реализ</w:t>
            </w:r>
            <w:r w:rsidRPr="002063A0">
              <w:rPr>
                <w:bCs/>
                <w:sz w:val="22"/>
                <w:szCs w:val="22"/>
              </w:rPr>
              <w:t>а</w:t>
            </w:r>
            <w:r w:rsidRPr="002063A0">
              <w:rPr>
                <w:bCs/>
                <w:sz w:val="22"/>
                <w:szCs w:val="22"/>
              </w:rPr>
              <w:t>ции мероприятий по  эне</w:t>
            </w:r>
            <w:r w:rsidRPr="002063A0">
              <w:rPr>
                <w:bCs/>
                <w:sz w:val="22"/>
                <w:szCs w:val="22"/>
              </w:rPr>
              <w:t>р</w:t>
            </w:r>
            <w:r w:rsidRPr="002063A0">
              <w:rPr>
                <w:bCs/>
                <w:sz w:val="22"/>
                <w:szCs w:val="22"/>
              </w:rPr>
              <w:t>госбережению на террит</w:t>
            </w:r>
            <w:r w:rsidRPr="002063A0">
              <w:rPr>
                <w:bCs/>
                <w:sz w:val="22"/>
                <w:szCs w:val="22"/>
              </w:rPr>
              <w:t>о</w:t>
            </w:r>
            <w:r w:rsidRPr="002063A0">
              <w:rPr>
                <w:bCs/>
                <w:sz w:val="22"/>
                <w:szCs w:val="22"/>
              </w:rPr>
              <w:t>рии Архангельской обла</w:t>
            </w:r>
            <w:r w:rsidRPr="002063A0">
              <w:rPr>
                <w:bCs/>
                <w:sz w:val="22"/>
                <w:szCs w:val="22"/>
              </w:rPr>
              <w:t>с</w:t>
            </w:r>
            <w:r w:rsidRPr="002063A0">
              <w:rPr>
                <w:bCs/>
                <w:sz w:val="22"/>
                <w:szCs w:val="22"/>
              </w:rPr>
              <w:t>ти рассмотреть вопрос и</w:t>
            </w:r>
            <w:r w:rsidRPr="002063A0">
              <w:rPr>
                <w:bCs/>
                <w:sz w:val="22"/>
                <w:szCs w:val="22"/>
              </w:rPr>
              <w:t>с</w:t>
            </w:r>
            <w:r w:rsidRPr="002063A0">
              <w:rPr>
                <w:bCs/>
                <w:sz w:val="22"/>
                <w:szCs w:val="22"/>
              </w:rPr>
              <w:t xml:space="preserve">полнения </w:t>
            </w:r>
            <w:r w:rsidRPr="002063A0">
              <w:rPr>
                <w:sz w:val="22"/>
                <w:szCs w:val="22"/>
              </w:rPr>
              <w:t>постановл</w:t>
            </w:r>
            <w:r w:rsidRPr="002063A0">
              <w:rPr>
                <w:sz w:val="22"/>
                <w:szCs w:val="22"/>
              </w:rPr>
              <w:t>е</w:t>
            </w:r>
            <w:r w:rsidRPr="002063A0">
              <w:rPr>
                <w:sz w:val="22"/>
                <w:szCs w:val="22"/>
              </w:rPr>
              <w:t>ния Правительства РФ от 23.05.2006 № 306 «Об у</w:t>
            </w:r>
            <w:r w:rsidRPr="002063A0">
              <w:rPr>
                <w:sz w:val="22"/>
                <w:szCs w:val="22"/>
              </w:rPr>
              <w:t>т</w:t>
            </w:r>
            <w:r w:rsidRPr="002063A0">
              <w:rPr>
                <w:sz w:val="22"/>
                <w:szCs w:val="22"/>
              </w:rPr>
              <w:t>верждении Правил уст</w:t>
            </w:r>
            <w:r w:rsidRPr="002063A0">
              <w:rPr>
                <w:sz w:val="22"/>
                <w:szCs w:val="22"/>
              </w:rPr>
              <w:t>а</w:t>
            </w:r>
            <w:r w:rsidRPr="002063A0">
              <w:rPr>
                <w:sz w:val="22"/>
                <w:szCs w:val="22"/>
              </w:rPr>
              <w:t>новления и определения нормат</w:t>
            </w:r>
            <w:r w:rsidRPr="002063A0">
              <w:rPr>
                <w:sz w:val="22"/>
                <w:szCs w:val="22"/>
              </w:rPr>
              <w:t>и</w:t>
            </w:r>
            <w:r w:rsidRPr="002063A0">
              <w:rPr>
                <w:sz w:val="22"/>
                <w:szCs w:val="22"/>
              </w:rPr>
              <w:t>вов потребления ко</w:t>
            </w:r>
            <w:r w:rsidRPr="002063A0">
              <w:rPr>
                <w:sz w:val="22"/>
                <w:szCs w:val="22"/>
              </w:rPr>
              <w:t>м</w:t>
            </w:r>
            <w:r w:rsidRPr="002063A0">
              <w:rPr>
                <w:sz w:val="22"/>
                <w:szCs w:val="22"/>
              </w:rPr>
              <w:t>мунальных услуг»  в части применения пов</w:t>
            </w:r>
            <w:r w:rsidRPr="002063A0">
              <w:rPr>
                <w:sz w:val="22"/>
                <w:szCs w:val="22"/>
              </w:rPr>
              <w:t>ы</w:t>
            </w:r>
            <w:r w:rsidRPr="002063A0">
              <w:rPr>
                <w:sz w:val="22"/>
                <w:szCs w:val="22"/>
              </w:rPr>
              <w:t>шающих коэффиц</w:t>
            </w:r>
            <w:r w:rsidRPr="002063A0">
              <w:rPr>
                <w:sz w:val="22"/>
                <w:szCs w:val="22"/>
              </w:rPr>
              <w:t>и</w:t>
            </w:r>
            <w:r w:rsidRPr="002063A0">
              <w:rPr>
                <w:sz w:val="22"/>
                <w:szCs w:val="22"/>
              </w:rPr>
              <w:t>ентов и пересмотре нормативов потребления коммунал</w:t>
            </w:r>
            <w:r w:rsidRPr="002063A0">
              <w:rPr>
                <w:sz w:val="22"/>
                <w:szCs w:val="22"/>
              </w:rPr>
              <w:t>ь</w:t>
            </w:r>
            <w:r w:rsidRPr="002063A0">
              <w:rPr>
                <w:sz w:val="22"/>
                <w:szCs w:val="22"/>
              </w:rPr>
              <w:t>ных р</w:t>
            </w:r>
            <w:r w:rsidRPr="002063A0">
              <w:rPr>
                <w:sz w:val="22"/>
                <w:szCs w:val="22"/>
              </w:rPr>
              <w:t>е</w:t>
            </w:r>
            <w:r w:rsidRPr="002063A0">
              <w:rPr>
                <w:sz w:val="22"/>
                <w:szCs w:val="22"/>
              </w:rPr>
              <w:t>сурсов;</w:t>
            </w:r>
          </w:p>
          <w:p w:rsidR="002063A0" w:rsidRPr="002063A0" w:rsidRDefault="002063A0" w:rsidP="002063A0">
            <w:pPr>
              <w:autoSpaceDE w:val="0"/>
              <w:autoSpaceDN w:val="0"/>
              <w:adjustRightInd w:val="0"/>
              <w:ind w:firstLine="540"/>
              <w:jc w:val="both"/>
              <w:rPr>
                <w:sz w:val="22"/>
                <w:szCs w:val="22"/>
              </w:rPr>
            </w:pPr>
            <w:r w:rsidRPr="002063A0">
              <w:rPr>
                <w:sz w:val="22"/>
                <w:szCs w:val="22"/>
              </w:rPr>
              <w:t>е) организовать с привлечением сторо</w:t>
            </w:r>
            <w:r w:rsidRPr="002063A0">
              <w:rPr>
                <w:sz w:val="22"/>
                <w:szCs w:val="22"/>
              </w:rPr>
              <w:t>н</w:t>
            </w:r>
            <w:r w:rsidRPr="002063A0">
              <w:rPr>
                <w:sz w:val="22"/>
                <w:szCs w:val="22"/>
              </w:rPr>
              <w:t>них специалистов об</w:t>
            </w:r>
            <w:r w:rsidRPr="002063A0">
              <w:rPr>
                <w:sz w:val="22"/>
                <w:szCs w:val="22"/>
              </w:rPr>
              <w:t>у</w:t>
            </w:r>
            <w:r w:rsidRPr="002063A0">
              <w:rPr>
                <w:sz w:val="22"/>
                <w:szCs w:val="22"/>
              </w:rPr>
              <w:t>чающий семинар о механизмах и</w:t>
            </w:r>
            <w:r w:rsidRPr="002063A0">
              <w:rPr>
                <w:sz w:val="22"/>
                <w:szCs w:val="22"/>
              </w:rPr>
              <w:t>с</w:t>
            </w:r>
            <w:r w:rsidRPr="002063A0">
              <w:rPr>
                <w:sz w:val="22"/>
                <w:szCs w:val="22"/>
              </w:rPr>
              <w:t>полнения требований ф</w:t>
            </w:r>
            <w:r w:rsidRPr="002063A0">
              <w:rPr>
                <w:sz w:val="22"/>
                <w:szCs w:val="22"/>
              </w:rPr>
              <w:t>е</w:t>
            </w:r>
            <w:r w:rsidRPr="002063A0">
              <w:rPr>
                <w:sz w:val="22"/>
                <w:szCs w:val="22"/>
              </w:rPr>
              <w:t xml:space="preserve">дерального закона от </w:t>
            </w:r>
            <w:r w:rsidRPr="002063A0">
              <w:rPr>
                <w:sz w:val="22"/>
                <w:szCs w:val="22"/>
              </w:rPr>
              <w:lastRenderedPageBreak/>
              <w:t>21.07.2005 № 115-ФЗ    «О концессионных соглаш</w:t>
            </w:r>
            <w:r w:rsidRPr="002063A0">
              <w:rPr>
                <w:sz w:val="22"/>
                <w:szCs w:val="22"/>
              </w:rPr>
              <w:t>е</w:t>
            </w:r>
            <w:r w:rsidRPr="002063A0">
              <w:rPr>
                <w:sz w:val="22"/>
                <w:szCs w:val="22"/>
              </w:rPr>
              <w:t>ниях»;</w:t>
            </w:r>
          </w:p>
          <w:p w:rsidR="002063A0" w:rsidRPr="002063A0" w:rsidRDefault="002063A0" w:rsidP="002063A0">
            <w:pPr>
              <w:autoSpaceDE w:val="0"/>
              <w:autoSpaceDN w:val="0"/>
              <w:adjustRightInd w:val="0"/>
              <w:ind w:firstLine="540"/>
              <w:jc w:val="both"/>
              <w:rPr>
                <w:sz w:val="22"/>
                <w:szCs w:val="22"/>
              </w:rPr>
            </w:pPr>
            <w:r w:rsidRPr="002063A0">
              <w:rPr>
                <w:sz w:val="22"/>
                <w:szCs w:val="22"/>
              </w:rPr>
              <w:t>ж) в рамках антикр</w:t>
            </w:r>
            <w:r w:rsidRPr="002063A0">
              <w:rPr>
                <w:sz w:val="22"/>
                <w:szCs w:val="22"/>
              </w:rPr>
              <w:t>и</w:t>
            </w:r>
            <w:r w:rsidRPr="002063A0">
              <w:rPr>
                <w:sz w:val="22"/>
                <w:szCs w:val="22"/>
              </w:rPr>
              <w:t>зисных мероприятий пр</w:t>
            </w:r>
            <w:r w:rsidRPr="002063A0">
              <w:rPr>
                <w:sz w:val="22"/>
                <w:szCs w:val="22"/>
              </w:rPr>
              <w:t>и</w:t>
            </w:r>
            <w:r w:rsidRPr="002063A0">
              <w:rPr>
                <w:sz w:val="22"/>
                <w:szCs w:val="22"/>
              </w:rPr>
              <w:t>ступить к пересмотру и</w:t>
            </w:r>
            <w:r w:rsidRPr="002063A0">
              <w:rPr>
                <w:sz w:val="22"/>
                <w:szCs w:val="22"/>
              </w:rPr>
              <w:t>н</w:t>
            </w:r>
            <w:r w:rsidRPr="002063A0">
              <w:rPr>
                <w:sz w:val="22"/>
                <w:szCs w:val="22"/>
              </w:rPr>
              <w:t>вестицио</w:t>
            </w:r>
            <w:r w:rsidRPr="002063A0">
              <w:rPr>
                <w:sz w:val="22"/>
                <w:szCs w:val="22"/>
              </w:rPr>
              <w:t>н</w:t>
            </w:r>
            <w:r w:rsidRPr="002063A0">
              <w:rPr>
                <w:sz w:val="22"/>
                <w:szCs w:val="22"/>
              </w:rPr>
              <w:t>ного соглашения с ООО «Комплексные энергетические реш</w:t>
            </w:r>
            <w:r w:rsidRPr="002063A0">
              <w:rPr>
                <w:sz w:val="22"/>
                <w:szCs w:val="22"/>
              </w:rPr>
              <w:t>е</w:t>
            </w:r>
            <w:r w:rsidRPr="002063A0">
              <w:rPr>
                <w:sz w:val="22"/>
                <w:szCs w:val="22"/>
              </w:rPr>
              <w:t>ния» с учетом оценки рисков для консолидированного бю</w:t>
            </w:r>
            <w:r w:rsidRPr="002063A0">
              <w:rPr>
                <w:sz w:val="22"/>
                <w:szCs w:val="22"/>
              </w:rPr>
              <w:t>д</w:t>
            </w:r>
            <w:r w:rsidRPr="002063A0">
              <w:rPr>
                <w:sz w:val="22"/>
                <w:szCs w:val="22"/>
              </w:rPr>
              <w:t>жета Архангельской обла</w:t>
            </w:r>
            <w:r w:rsidRPr="002063A0">
              <w:rPr>
                <w:sz w:val="22"/>
                <w:szCs w:val="22"/>
              </w:rPr>
              <w:t>с</w:t>
            </w:r>
            <w:r w:rsidRPr="002063A0">
              <w:rPr>
                <w:sz w:val="22"/>
                <w:szCs w:val="22"/>
              </w:rPr>
              <w:t>ти и удешевления пр</w:t>
            </w:r>
            <w:r w:rsidRPr="002063A0">
              <w:rPr>
                <w:sz w:val="22"/>
                <w:szCs w:val="22"/>
              </w:rPr>
              <w:t>о</w:t>
            </w:r>
            <w:r w:rsidRPr="002063A0">
              <w:rPr>
                <w:sz w:val="22"/>
                <w:szCs w:val="22"/>
              </w:rPr>
              <w:t>ектов по строительству котел</w:t>
            </w:r>
            <w:r w:rsidRPr="002063A0">
              <w:rPr>
                <w:sz w:val="22"/>
                <w:szCs w:val="22"/>
              </w:rPr>
              <w:t>ь</w:t>
            </w:r>
            <w:r w:rsidRPr="002063A0">
              <w:rPr>
                <w:sz w:val="22"/>
                <w:szCs w:val="22"/>
              </w:rPr>
              <w:t>ных на местных видах то</w:t>
            </w:r>
            <w:r w:rsidRPr="002063A0">
              <w:rPr>
                <w:sz w:val="22"/>
                <w:szCs w:val="22"/>
              </w:rPr>
              <w:t>п</w:t>
            </w:r>
            <w:r w:rsidRPr="002063A0">
              <w:rPr>
                <w:sz w:val="22"/>
                <w:szCs w:val="22"/>
              </w:rPr>
              <w:t>лива в муниципальных о</w:t>
            </w:r>
            <w:r w:rsidRPr="002063A0">
              <w:rPr>
                <w:sz w:val="22"/>
                <w:szCs w:val="22"/>
              </w:rPr>
              <w:t>б</w:t>
            </w:r>
            <w:r w:rsidRPr="002063A0">
              <w:rPr>
                <w:sz w:val="22"/>
                <w:szCs w:val="22"/>
              </w:rPr>
              <w:t>разов</w:t>
            </w:r>
            <w:r w:rsidRPr="002063A0">
              <w:rPr>
                <w:sz w:val="22"/>
                <w:szCs w:val="22"/>
              </w:rPr>
              <w:t>а</w:t>
            </w:r>
            <w:r w:rsidRPr="002063A0">
              <w:rPr>
                <w:sz w:val="22"/>
                <w:szCs w:val="22"/>
              </w:rPr>
              <w:t>ниях Архангельской области путем пров</w:t>
            </w:r>
            <w:r w:rsidRPr="002063A0">
              <w:rPr>
                <w:sz w:val="22"/>
                <w:szCs w:val="22"/>
              </w:rPr>
              <w:t>е</w:t>
            </w:r>
            <w:r w:rsidRPr="002063A0">
              <w:rPr>
                <w:sz w:val="22"/>
                <w:szCs w:val="22"/>
              </w:rPr>
              <w:t>дения открытого конкурса на право заключения соотве</w:t>
            </w:r>
            <w:r w:rsidRPr="002063A0">
              <w:rPr>
                <w:sz w:val="22"/>
                <w:szCs w:val="22"/>
              </w:rPr>
              <w:t>т</w:t>
            </w:r>
            <w:r w:rsidRPr="002063A0">
              <w:rPr>
                <w:sz w:val="22"/>
                <w:szCs w:val="22"/>
              </w:rPr>
              <w:t>ству</w:t>
            </w:r>
            <w:r w:rsidRPr="002063A0">
              <w:rPr>
                <w:sz w:val="22"/>
                <w:szCs w:val="22"/>
              </w:rPr>
              <w:t>ю</w:t>
            </w:r>
            <w:r w:rsidRPr="002063A0">
              <w:rPr>
                <w:sz w:val="22"/>
                <w:szCs w:val="22"/>
              </w:rPr>
              <w:t>щих инвестиционных соглашений.</w:t>
            </w:r>
          </w:p>
          <w:p w:rsidR="002063A0" w:rsidRPr="002063A0" w:rsidRDefault="002063A0" w:rsidP="002063A0">
            <w:pPr>
              <w:pStyle w:val="a3"/>
              <w:rPr>
                <w:bCs/>
                <w:sz w:val="22"/>
                <w:szCs w:val="22"/>
              </w:rPr>
            </w:pPr>
            <w:r w:rsidRPr="002063A0">
              <w:rPr>
                <w:bCs/>
                <w:sz w:val="22"/>
                <w:szCs w:val="22"/>
              </w:rPr>
              <w:t>3. Рекомендовать теплоснабжающим орган</w:t>
            </w:r>
            <w:r w:rsidRPr="002063A0">
              <w:rPr>
                <w:bCs/>
                <w:sz w:val="22"/>
                <w:szCs w:val="22"/>
              </w:rPr>
              <w:t>и</w:t>
            </w:r>
            <w:r w:rsidRPr="002063A0">
              <w:rPr>
                <w:bCs/>
                <w:sz w:val="22"/>
                <w:szCs w:val="22"/>
              </w:rPr>
              <w:t>зациям, функциониру</w:t>
            </w:r>
            <w:r w:rsidRPr="002063A0">
              <w:rPr>
                <w:bCs/>
                <w:sz w:val="22"/>
                <w:szCs w:val="22"/>
              </w:rPr>
              <w:t>ю</w:t>
            </w:r>
            <w:r w:rsidRPr="002063A0">
              <w:rPr>
                <w:bCs/>
                <w:sz w:val="22"/>
                <w:szCs w:val="22"/>
              </w:rPr>
              <w:t>щим на территориях мун</w:t>
            </w:r>
            <w:r w:rsidRPr="002063A0">
              <w:rPr>
                <w:bCs/>
                <w:sz w:val="22"/>
                <w:szCs w:val="22"/>
              </w:rPr>
              <w:t>и</w:t>
            </w:r>
            <w:r w:rsidRPr="002063A0">
              <w:rPr>
                <w:bCs/>
                <w:sz w:val="22"/>
                <w:szCs w:val="22"/>
              </w:rPr>
              <w:t>ципальных образований Архангельской обла</w:t>
            </w:r>
            <w:r w:rsidRPr="002063A0">
              <w:rPr>
                <w:bCs/>
                <w:sz w:val="22"/>
                <w:szCs w:val="22"/>
              </w:rPr>
              <w:t>с</w:t>
            </w:r>
            <w:r w:rsidRPr="002063A0">
              <w:rPr>
                <w:bCs/>
                <w:sz w:val="22"/>
                <w:szCs w:val="22"/>
              </w:rPr>
              <w:t>ти:</w:t>
            </w:r>
          </w:p>
          <w:p w:rsidR="002063A0" w:rsidRPr="002063A0" w:rsidRDefault="002063A0" w:rsidP="002063A0">
            <w:pPr>
              <w:pStyle w:val="a3"/>
              <w:rPr>
                <w:bCs/>
                <w:sz w:val="22"/>
                <w:szCs w:val="22"/>
              </w:rPr>
            </w:pPr>
            <w:r w:rsidRPr="002063A0">
              <w:rPr>
                <w:bCs/>
                <w:sz w:val="22"/>
                <w:szCs w:val="22"/>
              </w:rPr>
              <w:t>а)  в целях искл</w:t>
            </w:r>
            <w:r w:rsidRPr="002063A0">
              <w:rPr>
                <w:bCs/>
                <w:sz w:val="22"/>
                <w:szCs w:val="22"/>
              </w:rPr>
              <w:t>ю</w:t>
            </w:r>
            <w:r w:rsidRPr="002063A0">
              <w:rPr>
                <w:bCs/>
                <w:sz w:val="22"/>
                <w:szCs w:val="22"/>
              </w:rPr>
              <w:t>чения динамики роста з</w:t>
            </w:r>
            <w:r w:rsidRPr="002063A0">
              <w:rPr>
                <w:bCs/>
                <w:sz w:val="22"/>
                <w:szCs w:val="22"/>
              </w:rPr>
              <w:t>а</w:t>
            </w:r>
            <w:r w:rsidRPr="002063A0">
              <w:rPr>
                <w:bCs/>
                <w:sz w:val="22"/>
                <w:szCs w:val="22"/>
              </w:rPr>
              <w:t>долженности сбытовой компании (гарантирующ</w:t>
            </w:r>
            <w:r w:rsidRPr="002063A0">
              <w:rPr>
                <w:bCs/>
                <w:sz w:val="22"/>
                <w:szCs w:val="22"/>
              </w:rPr>
              <w:t>е</w:t>
            </w:r>
            <w:r w:rsidRPr="002063A0">
              <w:rPr>
                <w:bCs/>
                <w:sz w:val="22"/>
                <w:szCs w:val="22"/>
              </w:rPr>
              <w:t>го поставщика)  перед  ф</w:t>
            </w:r>
            <w:r w:rsidRPr="002063A0">
              <w:rPr>
                <w:bCs/>
                <w:sz w:val="22"/>
                <w:szCs w:val="22"/>
              </w:rPr>
              <w:t>и</w:t>
            </w:r>
            <w:r w:rsidRPr="002063A0">
              <w:rPr>
                <w:bCs/>
                <w:sz w:val="22"/>
                <w:szCs w:val="22"/>
              </w:rPr>
              <w:t xml:space="preserve">лиалом ОАО «МРСК </w:t>
            </w:r>
            <w:proofErr w:type="spellStart"/>
            <w:r w:rsidRPr="002063A0">
              <w:rPr>
                <w:bCs/>
                <w:sz w:val="22"/>
                <w:szCs w:val="22"/>
              </w:rPr>
              <w:t>Сев</w:t>
            </w:r>
            <w:r w:rsidRPr="002063A0">
              <w:rPr>
                <w:bCs/>
                <w:sz w:val="22"/>
                <w:szCs w:val="22"/>
              </w:rPr>
              <w:t>е</w:t>
            </w:r>
            <w:r w:rsidRPr="002063A0">
              <w:rPr>
                <w:bCs/>
                <w:sz w:val="22"/>
                <w:szCs w:val="22"/>
              </w:rPr>
              <w:t>ро-Запада</w:t>
            </w:r>
            <w:proofErr w:type="spellEnd"/>
            <w:r w:rsidRPr="002063A0">
              <w:rPr>
                <w:bCs/>
                <w:sz w:val="22"/>
                <w:szCs w:val="22"/>
              </w:rPr>
              <w:t>» «</w:t>
            </w:r>
            <w:proofErr w:type="spellStart"/>
            <w:r w:rsidRPr="002063A0">
              <w:rPr>
                <w:bCs/>
                <w:sz w:val="22"/>
                <w:szCs w:val="22"/>
              </w:rPr>
              <w:t>Ар</w:t>
            </w:r>
            <w:r w:rsidRPr="002063A0">
              <w:rPr>
                <w:bCs/>
                <w:sz w:val="22"/>
                <w:szCs w:val="22"/>
              </w:rPr>
              <w:t>х</w:t>
            </w:r>
            <w:r w:rsidRPr="002063A0">
              <w:rPr>
                <w:bCs/>
                <w:sz w:val="22"/>
                <w:szCs w:val="22"/>
              </w:rPr>
              <w:t>энерго</w:t>
            </w:r>
            <w:proofErr w:type="spellEnd"/>
            <w:r w:rsidRPr="002063A0">
              <w:rPr>
                <w:bCs/>
                <w:sz w:val="22"/>
                <w:szCs w:val="22"/>
              </w:rPr>
              <w:t>», рассмотреть вопрос о пер</w:t>
            </w:r>
            <w:r w:rsidRPr="002063A0">
              <w:rPr>
                <w:bCs/>
                <w:sz w:val="22"/>
                <w:szCs w:val="22"/>
              </w:rPr>
              <w:t>е</w:t>
            </w:r>
            <w:r w:rsidRPr="002063A0">
              <w:rPr>
                <w:bCs/>
                <w:sz w:val="22"/>
                <w:szCs w:val="22"/>
              </w:rPr>
              <w:t xml:space="preserve">ходе на заключение с ОАО МРСК </w:t>
            </w:r>
            <w:proofErr w:type="spellStart"/>
            <w:r w:rsidRPr="002063A0">
              <w:rPr>
                <w:bCs/>
                <w:sz w:val="22"/>
                <w:szCs w:val="22"/>
              </w:rPr>
              <w:t>Северо-Запада</w:t>
            </w:r>
            <w:proofErr w:type="spellEnd"/>
            <w:r w:rsidRPr="002063A0">
              <w:rPr>
                <w:bCs/>
                <w:sz w:val="22"/>
                <w:szCs w:val="22"/>
              </w:rPr>
              <w:t>» «</w:t>
            </w:r>
            <w:proofErr w:type="spellStart"/>
            <w:r w:rsidRPr="002063A0">
              <w:rPr>
                <w:bCs/>
                <w:sz w:val="22"/>
                <w:szCs w:val="22"/>
              </w:rPr>
              <w:t>Архэнерго</w:t>
            </w:r>
            <w:proofErr w:type="spellEnd"/>
            <w:r w:rsidRPr="002063A0">
              <w:rPr>
                <w:bCs/>
                <w:sz w:val="22"/>
                <w:szCs w:val="22"/>
              </w:rPr>
              <w:t>» прямых с</w:t>
            </w:r>
            <w:r w:rsidRPr="002063A0">
              <w:rPr>
                <w:bCs/>
                <w:sz w:val="22"/>
                <w:szCs w:val="22"/>
              </w:rPr>
              <w:t>о</w:t>
            </w:r>
            <w:r w:rsidRPr="002063A0">
              <w:rPr>
                <w:bCs/>
                <w:sz w:val="22"/>
                <w:szCs w:val="22"/>
              </w:rPr>
              <w:t>глашений об оплате тек</w:t>
            </w:r>
            <w:r w:rsidRPr="002063A0">
              <w:rPr>
                <w:bCs/>
                <w:sz w:val="22"/>
                <w:szCs w:val="22"/>
              </w:rPr>
              <w:t>у</w:t>
            </w:r>
            <w:r w:rsidRPr="002063A0">
              <w:rPr>
                <w:bCs/>
                <w:sz w:val="22"/>
                <w:szCs w:val="22"/>
              </w:rPr>
              <w:lastRenderedPageBreak/>
              <w:t>щих платежей за потре</w:t>
            </w:r>
            <w:r w:rsidRPr="002063A0">
              <w:rPr>
                <w:bCs/>
                <w:sz w:val="22"/>
                <w:szCs w:val="22"/>
              </w:rPr>
              <w:t>б</w:t>
            </w:r>
            <w:r w:rsidRPr="002063A0">
              <w:rPr>
                <w:bCs/>
                <w:sz w:val="22"/>
                <w:szCs w:val="22"/>
              </w:rPr>
              <w:t>ленную электрическую энергию;</w:t>
            </w:r>
          </w:p>
          <w:p w:rsidR="002063A0" w:rsidRPr="002063A0" w:rsidRDefault="002063A0" w:rsidP="002063A0">
            <w:pPr>
              <w:pStyle w:val="a3"/>
              <w:rPr>
                <w:bCs/>
                <w:sz w:val="22"/>
                <w:szCs w:val="22"/>
              </w:rPr>
            </w:pPr>
            <w:r w:rsidRPr="002063A0">
              <w:rPr>
                <w:bCs/>
                <w:sz w:val="22"/>
                <w:szCs w:val="22"/>
              </w:rPr>
              <w:t>б) создать ассоци</w:t>
            </w:r>
            <w:r w:rsidRPr="002063A0">
              <w:rPr>
                <w:bCs/>
                <w:sz w:val="22"/>
                <w:szCs w:val="22"/>
              </w:rPr>
              <w:t>а</w:t>
            </w:r>
            <w:r w:rsidRPr="002063A0">
              <w:rPr>
                <w:bCs/>
                <w:sz w:val="22"/>
                <w:szCs w:val="22"/>
              </w:rPr>
              <w:t>цию теплосна</w:t>
            </w:r>
            <w:r w:rsidRPr="002063A0">
              <w:rPr>
                <w:bCs/>
                <w:sz w:val="22"/>
                <w:szCs w:val="22"/>
              </w:rPr>
              <w:t>б</w:t>
            </w:r>
            <w:r w:rsidRPr="002063A0">
              <w:rPr>
                <w:bCs/>
                <w:sz w:val="22"/>
                <w:szCs w:val="22"/>
              </w:rPr>
              <w:t>жающих организаций.</w:t>
            </w:r>
          </w:p>
          <w:p w:rsidR="002063A0" w:rsidRPr="002063A0" w:rsidRDefault="002063A0" w:rsidP="002063A0">
            <w:pPr>
              <w:pStyle w:val="a3"/>
              <w:rPr>
                <w:bCs/>
                <w:sz w:val="22"/>
                <w:szCs w:val="22"/>
              </w:rPr>
            </w:pPr>
            <w:r w:rsidRPr="002063A0">
              <w:rPr>
                <w:bCs/>
                <w:sz w:val="22"/>
                <w:szCs w:val="22"/>
              </w:rPr>
              <w:t xml:space="preserve">4. </w:t>
            </w:r>
            <w:proofErr w:type="gramStart"/>
            <w:r w:rsidRPr="002063A0">
              <w:rPr>
                <w:bCs/>
                <w:sz w:val="22"/>
                <w:szCs w:val="22"/>
              </w:rPr>
              <w:t>Обратить вним</w:t>
            </w:r>
            <w:r w:rsidRPr="002063A0">
              <w:rPr>
                <w:bCs/>
                <w:sz w:val="22"/>
                <w:szCs w:val="22"/>
              </w:rPr>
              <w:t>а</w:t>
            </w:r>
            <w:r w:rsidRPr="002063A0">
              <w:rPr>
                <w:bCs/>
                <w:sz w:val="22"/>
                <w:szCs w:val="22"/>
              </w:rPr>
              <w:t xml:space="preserve">ние </w:t>
            </w:r>
            <w:proofErr w:type="spellStart"/>
            <w:r w:rsidRPr="002063A0">
              <w:rPr>
                <w:bCs/>
                <w:sz w:val="22"/>
                <w:szCs w:val="22"/>
              </w:rPr>
              <w:t>ресурс</w:t>
            </w:r>
            <w:r w:rsidRPr="002063A0">
              <w:rPr>
                <w:bCs/>
                <w:sz w:val="22"/>
                <w:szCs w:val="22"/>
              </w:rPr>
              <w:t>о</w:t>
            </w:r>
            <w:r w:rsidRPr="002063A0">
              <w:rPr>
                <w:bCs/>
                <w:sz w:val="22"/>
                <w:szCs w:val="22"/>
              </w:rPr>
              <w:t>снабжающих</w:t>
            </w:r>
            <w:proofErr w:type="spellEnd"/>
            <w:r w:rsidRPr="002063A0">
              <w:rPr>
                <w:bCs/>
                <w:sz w:val="22"/>
                <w:szCs w:val="22"/>
              </w:rPr>
              <w:t xml:space="preserve"> организаций, функцион</w:t>
            </w:r>
            <w:r w:rsidRPr="002063A0">
              <w:rPr>
                <w:bCs/>
                <w:sz w:val="22"/>
                <w:szCs w:val="22"/>
              </w:rPr>
              <w:t>и</w:t>
            </w:r>
            <w:r w:rsidRPr="002063A0">
              <w:rPr>
                <w:bCs/>
                <w:sz w:val="22"/>
                <w:szCs w:val="22"/>
              </w:rPr>
              <w:t>рующих на территор</w:t>
            </w:r>
            <w:r w:rsidRPr="002063A0">
              <w:rPr>
                <w:bCs/>
                <w:sz w:val="22"/>
                <w:szCs w:val="22"/>
              </w:rPr>
              <w:t>и</w:t>
            </w:r>
            <w:r w:rsidRPr="002063A0">
              <w:rPr>
                <w:bCs/>
                <w:sz w:val="22"/>
                <w:szCs w:val="22"/>
              </w:rPr>
              <w:t>ях муниципальных образов</w:t>
            </w:r>
            <w:r w:rsidRPr="002063A0">
              <w:rPr>
                <w:bCs/>
                <w:sz w:val="22"/>
                <w:szCs w:val="22"/>
              </w:rPr>
              <w:t>а</w:t>
            </w:r>
            <w:r w:rsidRPr="002063A0">
              <w:rPr>
                <w:bCs/>
                <w:sz w:val="22"/>
                <w:szCs w:val="22"/>
              </w:rPr>
              <w:t>ний Архангельской обла</w:t>
            </w:r>
            <w:r w:rsidRPr="002063A0">
              <w:rPr>
                <w:bCs/>
                <w:sz w:val="22"/>
                <w:szCs w:val="22"/>
              </w:rPr>
              <w:t>с</w:t>
            </w:r>
            <w:r w:rsidRPr="002063A0">
              <w:rPr>
                <w:bCs/>
                <w:sz w:val="22"/>
                <w:szCs w:val="22"/>
              </w:rPr>
              <w:t xml:space="preserve">ти на то, что </w:t>
            </w:r>
            <w:r w:rsidRPr="002063A0">
              <w:rPr>
                <w:sz w:val="22"/>
                <w:szCs w:val="22"/>
              </w:rPr>
              <w:t>применение с 1 января 2015 года пов</w:t>
            </w:r>
            <w:r w:rsidRPr="002063A0">
              <w:rPr>
                <w:sz w:val="22"/>
                <w:szCs w:val="22"/>
              </w:rPr>
              <w:t>ы</w:t>
            </w:r>
            <w:r w:rsidRPr="002063A0">
              <w:rPr>
                <w:sz w:val="22"/>
                <w:szCs w:val="22"/>
              </w:rPr>
              <w:t>шающих коэффициентов, определенных постановл</w:t>
            </w:r>
            <w:r w:rsidRPr="002063A0">
              <w:rPr>
                <w:sz w:val="22"/>
                <w:szCs w:val="22"/>
              </w:rPr>
              <w:t>е</w:t>
            </w:r>
            <w:r w:rsidRPr="002063A0">
              <w:rPr>
                <w:sz w:val="22"/>
                <w:szCs w:val="22"/>
              </w:rPr>
              <w:t>нием Правител</w:t>
            </w:r>
            <w:r w:rsidRPr="002063A0">
              <w:rPr>
                <w:sz w:val="22"/>
                <w:szCs w:val="22"/>
              </w:rPr>
              <w:t>ь</w:t>
            </w:r>
            <w:r w:rsidRPr="002063A0">
              <w:rPr>
                <w:sz w:val="22"/>
                <w:szCs w:val="22"/>
              </w:rPr>
              <w:t>ства РФ от 23.05.2006 № 306 «Об у</w:t>
            </w:r>
            <w:r w:rsidRPr="002063A0">
              <w:rPr>
                <w:sz w:val="22"/>
                <w:szCs w:val="22"/>
              </w:rPr>
              <w:t>т</w:t>
            </w:r>
            <w:r w:rsidRPr="002063A0">
              <w:rPr>
                <w:sz w:val="22"/>
                <w:szCs w:val="22"/>
              </w:rPr>
              <w:t>верждении Правил уст</w:t>
            </w:r>
            <w:r w:rsidRPr="002063A0">
              <w:rPr>
                <w:sz w:val="22"/>
                <w:szCs w:val="22"/>
              </w:rPr>
              <w:t>а</w:t>
            </w:r>
            <w:r w:rsidRPr="002063A0">
              <w:rPr>
                <w:sz w:val="22"/>
                <w:szCs w:val="22"/>
              </w:rPr>
              <w:t>новления и определения нормативов потребл</w:t>
            </w:r>
            <w:r w:rsidRPr="002063A0">
              <w:rPr>
                <w:sz w:val="22"/>
                <w:szCs w:val="22"/>
              </w:rPr>
              <w:t>е</w:t>
            </w:r>
            <w:r w:rsidRPr="002063A0">
              <w:rPr>
                <w:sz w:val="22"/>
                <w:szCs w:val="22"/>
              </w:rPr>
              <w:t>ния коммунальных у</w:t>
            </w:r>
            <w:r w:rsidRPr="002063A0">
              <w:rPr>
                <w:sz w:val="22"/>
                <w:szCs w:val="22"/>
              </w:rPr>
              <w:t>с</w:t>
            </w:r>
            <w:r w:rsidRPr="002063A0">
              <w:rPr>
                <w:sz w:val="22"/>
                <w:szCs w:val="22"/>
              </w:rPr>
              <w:t>луг»  в действующей редакции (далее – Правила) до д</w:t>
            </w:r>
            <w:r w:rsidRPr="002063A0">
              <w:rPr>
                <w:sz w:val="22"/>
                <w:szCs w:val="22"/>
              </w:rPr>
              <w:t>о</w:t>
            </w:r>
            <w:r w:rsidRPr="002063A0">
              <w:rPr>
                <w:sz w:val="22"/>
                <w:szCs w:val="22"/>
              </w:rPr>
              <w:t>полнител</w:t>
            </w:r>
            <w:r w:rsidRPr="002063A0">
              <w:rPr>
                <w:sz w:val="22"/>
                <w:szCs w:val="22"/>
              </w:rPr>
              <w:t>ь</w:t>
            </w:r>
            <w:r w:rsidRPr="002063A0">
              <w:rPr>
                <w:sz w:val="22"/>
                <w:szCs w:val="22"/>
              </w:rPr>
              <w:t>ных разъяснений федерального центра ос</w:t>
            </w:r>
            <w:r w:rsidRPr="002063A0">
              <w:rPr>
                <w:sz w:val="22"/>
                <w:szCs w:val="22"/>
              </w:rPr>
              <w:t>у</w:t>
            </w:r>
            <w:r w:rsidRPr="002063A0">
              <w:rPr>
                <w:sz w:val="22"/>
                <w:szCs w:val="22"/>
              </w:rPr>
              <w:t>ществляется к фо</w:t>
            </w:r>
            <w:r w:rsidRPr="002063A0">
              <w:rPr>
                <w:sz w:val="22"/>
                <w:szCs w:val="22"/>
              </w:rPr>
              <w:t>р</w:t>
            </w:r>
            <w:r w:rsidRPr="002063A0">
              <w:rPr>
                <w:sz w:val="22"/>
                <w:szCs w:val="22"/>
              </w:rPr>
              <w:t>мулам установления нормативов потребления коммунал</w:t>
            </w:r>
            <w:r w:rsidRPr="002063A0">
              <w:rPr>
                <w:sz w:val="22"/>
                <w:szCs w:val="22"/>
              </w:rPr>
              <w:t>ь</w:t>
            </w:r>
            <w:r w:rsidRPr="002063A0">
              <w:rPr>
                <w:sz w:val="22"/>
                <w:szCs w:val="22"/>
              </w:rPr>
              <w:t>ных ресурсов в случае их</w:t>
            </w:r>
            <w:proofErr w:type="gramEnd"/>
            <w:r w:rsidRPr="002063A0">
              <w:rPr>
                <w:sz w:val="22"/>
                <w:szCs w:val="22"/>
              </w:rPr>
              <w:t xml:space="preserve"> п</w:t>
            </w:r>
            <w:r w:rsidRPr="002063A0">
              <w:rPr>
                <w:sz w:val="22"/>
                <w:szCs w:val="22"/>
              </w:rPr>
              <w:t>е</w:t>
            </w:r>
            <w:r w:rsidRPr="002063A0">
              <w:rPr>
                <w:sz w:val="22"/>
                <w:szCs w:val="22"/>
              </w:rPr>
              <w:t>ресмотра, при этом:</w:t>
            </w:r>
          </w:p>
          <w:p w:rsidR="002063A0" w:rsidRPr="002063A0" w:rsidRDefault="002063A0" w:rsidP="002063A0">
            <w:pPr>
              <w:autoSpaceDE w:val="0"/>
              <w:autoSpaceDN w:val="0"/>
              <w:adjustRightInd w:val="0"/>
              <w:ind w:firstLine="540"/>
              <w:jc w:val="both"/>
              <w:rPr>
                <w:sz w:val="22"/>
                <w:szCs w:val="22"/>
              </w:rPr>
            </w:pPr>
            <w:r w:rsidRPr="002063A0">
              <w:rPr>
                <w:sz w:val="22"/>
                <w:szCs w:val="22"/>
              </w:rPr>
              <w:t>а) в соответствии с пунктом 14  Правил  срок действия нормативов п</w:t>
            </w:r>
            <w:r w:rsidRPr="002063A0">
              <w:rPr>
                <w:sz w:val="22"/>
                <w:szCs w:val="22"/>
              </w:rPr>
              <w:t>о</w:t>
            </w:r>
            <w:r w:rsidRPr="002063A0">
              <w:rPr>
                <w:sz w:val="22"/>
                <w:szCs w:val="22"/>
              </w:rPr>
              <w:t>требления коммунальных услуг составляет не менее 3 лет, и в течение этого п</w:t>
            </w:r>
            <w:r w:rsidRPr="002063A0">
              <w:rPr>
                <w:sz w:val="22"/>
                <w:szCs w:val="22"/>
              </w:rPr>
              <w:t>е</w:t>
            </w:r>
            <w:r w:rsidRPr="002063A0">
              <w:rPr>
                <w:sz w:val="22"/>
                <w:szCs w:val="22"/>
              </w:rPr>
              <w:t>риода нормативы потре</w:t>
            </w:r>
            <w:r w:rsidRPr="002063A0">
              <w:rPr>
                <w:sz w:val="22"/>
                <w:szCs w:val="22"/>
              </w:rPr>
              <w:t>б</w:t>
            </w:r>
            <w:r w:rsidRPr="002063A0">
              <w:rPr>
                <w:sz w:val="22"/>
                <w:szCs w:val="22"/>
              </w:rPr>
              <w:t>ления комм</w:t>
            </w:r>
            <w:r w:rsidRPr="002063A0">
              <w:rPr>
                <w:sz w:val="22"/>
                <w:szCs w:val="22"/>
              </w:rPr>
              <w:t>у</w:t>
            </w:r>
            <w:r w:rsidRPr="002063A0">
              <w:rPr>
                <w:sz w:val="22"/>
                <w:szCs w:val="22"/>
              </w:rPr>
              <w:t>нальных услуг пер</w:t>
            </w:r>
            <w:r w:rsidRPr="002063A0">
              <w:rPr>
                <w:sz w:val="22"/>
                <w:szCs w:val="22"/>
              </w:rPr>
              <w:t>е</w:t>
            </w:r>
            <w:r w:rsidRPr="002063A0">
              <w:rPr>
                <w:sz w:val="22"/>
                <w:szCs w:val="22"/>
              </w:rPr>
              <w:t xml:space="preserve">смотру не подлежат, за </w:t>
            </w:r>
            <w:r w:rsidRPr="002063A0">
              <w:rPr>
                <w:sz w:val="22"/>
                <w:szCs w:val="22"/>
              </w:rPr>
              <w:lastRenderedPageBreak/>
              <w:t>исключением случаев, пр</w:t>
            </w:r>
            <w:r w:rsidRPr="002063A0">
              <w:rPr>
                <w:sz w:val="22"/>
                <w:szCs w:val="22"/>
              </w:rPr>
              <w:t>е</w:t>
            </w:r>
            <w:r w:rsidRPr="002063A0">
              <w:rPr>
                <w:sz w:val="22"/>
                <w:szCs w:val="22"/>
              </w:rPr>
              <w:t>дусмотренных Правилами;</w:t>
            </w:r>
          </w:p>
          <w:p w:rsidR="002063A0" w:rsidRPr="002063A0" w:rsidRDefault="002063A0" w:rsidP="002063A0">
            <w:pPr>
              <w:autoSpaceDE w:val="0"/>
              <w:autoSpaceDN w:val="0"/>
              <w:adjustRightInd w:val="0"/>
              <w:ind w:firstLine="540"/>
              <w:jc w:val="both"/>
              <w:rPr>
                <w:sz w:val="22"/>
                <w:szCs w:val="22"/>
              </w:rPr>
            </w:pPr>
            <w:r w:rsidRPr="002063A0">
              <w:rPr>
                <w:sz w:val="22"/>
                <w:szCs w:val="22"/>
              </w:rPr>
              <w:t>б) в соответствии с пунктом 16 Правил изм</w:t>
            </w:r>
            <w:r w:rsidRPr="002063A0">
              <w:rPr>
                <w:sz w:val="22"/>
                <w:szCs w:val="22"/>
              </w:rPr>
              <w:t>е</w:t>
            </w:r>
            <w:r w:rsidRPr="002063A0">
              <w:rPr>
                <w:sz w:val="22"/>
                <w:szCs w:val="22"/>
              </w:rPr>
              <w:t>нение нормативов потре</w:t>
            </w:r>
            <w:r w:rsidRPr="002063A0">
              <w:rPr>
                <w:sz w:val="22"/>
                <w:szCs w:val="22"/>
              </w:rPr>
              <w:t>б</w:t>
            </w:r>
            <w:r w:rsidRPr="002063A0">
              <w:rPr>
                <w:sz w:val="22"/>
                <w:szCs w:val="22"/>
              </w:rPr>
              <w:t>ления комм</w:t>
            </w:r>
            <w:r w:rsidRPr="002063A0">
              <w:rPr>
                <w:sz w:val="22"/>
                <w:szCs w:val="22"/>
              </w:rPr>
              <w:t>у</w:t>
            </w:r>
            <w:r w:rsidRPr="002063A0">
              <w:rPr>
                <w:sz w:val="22"/>
                <w:szCs w:val="22"/>
              </w:rPr>
              <w:t>нальных услуг осуществляется в следу</w:t>
            </w:r>
            <w:r w:rsidRPr="002063A0">
              <w:rPr>
                <w:sz w:val="22"/>
                <w:szCs w:val="22"/>
              </w:rPr>
              <w:t>ю</w:t>
            </w:r>
            <w:r w:rsidRPr="002063A0">
              <w:rPr>
                <w:sz w:val="22"/>
                <w:szCs w:val="22"/>
              </w:rPr>
              <w:t>щих случаях:</w:t>
            </w:r>
          </w:p>
          <w:p w:rsidR="002063A0" w:rsidRPr="002063A0" w:rsidRDefault="002063A0" w:rsidP="002063A0">
            <w:pPr>
              <w:autoSpaceDE w:val="0"/>
              <w:autoSpaceDN w:val="0"/>
              <w:adjustRightInd w:val="0"/>
              <w:ind w:firstLine="540"/>
              <w:jc w:val="both"/>
              <w:rPr>
                <w:sz w:val="22"/>
                <w:szCs w:val="22"/>
              </w:rPr>
            </w:pPr>
            <w:proofErr w:type="gramStart"/>
            <w:r w:rsidRPr="002063A0">
              <w:rPr>
                <w:sz w:val="22"/>
                <w:szCs w:val="22"/>
              </w:rPr>
              <w:t>- изменение конс</w:t>
            </w:r>
            <w:r w:rsidRPr="002063A0">
              <w:rPr>
                <w:sz w:val="22"/>
                <w:szCs w:val="22"/>
              </w:rPr>
              <w:t>т</w:t>
            </w:r>
            <w:r w:rsidRPr="002063A0">
              <w:rPr>
                <w:sz w:val="22"/>
                <w:szCs w:val="22"/>
              </w:rPr>
              <w:t>руктивных и техн</w:t>
            </w:r>
            <w:r w:rsidRPr="002063A0">
              <w:rPr>
                <w:sz w:val="22"/>
                <w:szCs w:val="22"/>
              </w:rPr>
              <w:t>и</w:t>
            </w:r>
            <w:r w:rsidRPr="002063A0">
              <w:rPr>
                <w:sz w:val="22"/>
                <w:szCs w:val="22"/>
              </w:rPr>
              <w:t>ческих параметров (в том числе в результате реализации м</w:t>
            </w:r>
            <w:r w:rsidRPr="002063A0">
              <w:rPr>
                <w:sz w:val="22"/>
                <w:szCs w:val="22"/>
              </w:rPr>
              <w:t>е</w:t>
            </w:r>
            <w:r w:rsidRPr="002063A0">
              <w:rPr>
                <w:sz w:val="22"/>
                <w:szCs w:val="22"/>
              </w:rPr>
              <w:t>роприятий по энергосб</w:t>
            </w:r>
            <w:r w:rsidRPr="002063A0">
              <w:rPr>
                <w:sz w:val="22"/>
                <w:szCs w:val="22"/>
              </w:rPr>
              <w:t>е</w:t>
            </w:r>
            <w:r w:rsidRPr="002063A0">
              <w:rPr>
                <w:sz w:val="22"/>
                <w:szCs w:val="22"/>
              </w:rPr>
              <w:t>реж</w:t>
            </w:r>
            <w:r w:rsidRPr="002063A0">
              <w:rPr>
                <w:sz w:val="22"/>
                <w:szCs w:val="22"/>
              </w:rPr>
              <w:t>е</w:t>
            </w:r>
            <w:r w:rsidRPr="002063A0">
              <w:rPr>
                <w:sz w:val="22"/>
                <w:szCs w:val="22"/>
              </w:rPr>
              <w:t>нию и повышению энергетической эффекти</w:t>
            </w:r>
            <w:r w:rsidRPr="002063A0">
              <w:rPr>
                <w:sz w:val="22"/>
                <w:szCs w:val="22"/>
              </w:rPr>
              <w:t>в</w:t>
            </w:r>
            <w:r w:rsidRPr="002063A0">
              <w:rPr>
                <w:sz w:val="22"/>
                <w:szCs w:val="22"/>
              </w:rPr>
              <w:t>ности), степени благоус</w:t>
            </w:r>
            <w:r w:rsidRPr="002063A0">
              <w:rPr>
                <w:sz w:val="22"/>
                <w:szCs w:val="22"/>
              </w:rPr>
              <w:t>т</w:t>
            </w:r>
            <w:r w:rsidRPr="002063A0">
              <w:rPr>
                <w:sz w:val="22"/>
                <w:szCs w:val="22"/>
              </w:rPr>
              <w:t>ройства мн</w:t>
            </w:r>
            <w:r w:rsidRPr="002063A0">
              <w:rPr>
                <w:sz w:val="22"/>
                <w:szCs w:val="22"/>
              </w:rPr>
              <w:t>о</w:t>
            </w:r>
            <w:r w:rsidRPr="002063A0">
              <w:rPr>
                <w:sz w:val="22"/>
                <w:szCs w:val="22"/>
              </w:rPr>
              <w:t>гоквартирного дома или жилого дома, климатических условий, при которых объем (кол</w:t>
            </w:r>
            <w:r w:rsidRPr="002063A0">
              <w:rPr>
                <w:sz w:val="22"/>
                <w:szCs w:val="22"/>
              </w:rPr>
              <w:t>и</w:t>
            </w:r>
            <w:r w:rsidRPr="002063A0">
              <w:rPr>
                <w:sz w:val="22"/>
                <w:szCs w:val="22"/>
              </w:rPr>
              <w:t>чество) потребления ко</w:t>
            </w:r>
            <w:r w:rsidRPr="002063A0">
              <w:rPr>
                <w:sz w:val="22"/>
                <w:szCs w:val="22"/>
              </w:rPr>
              <w:t>м</w:t>
            </w:r>
            <w:r w:rsidRPr="002063A0">
              <w:rPr>
                <w:sz w:val="22"/>
                <w:szCs w:val="22"/>
              </w:rPr>
              <w:t>мунальных ресурсов (х</w:t>
            </w:r>
            <w:r w:rsidRPr="002063A0">
              <w:rPr>
                <w:sz w:val="22"/>
                <w:szCs w:val="22"/>
              </w:rPr>
              <w:t>о</w:t>
            </w:r>
            <w:r w:rsidRPr="002063A0">
              <w:rPr>
                <w:sz w:val="22"/>
                <w:szCs w:val="22"/>
              </w:rPr>
              <w:t>лодной воды, горячей в</w:t>
            </w:r>
            <w:r w:rsidRPr="002063A0">
              <w:rPr>
                <w:sz w:val="22"/>
                <w:szCs w:val="22"/>
              </w:rPr>
              <w:t>о</w:t>
            </w:r>
            <w:r w:rsidRPr="002063A0">
              <w:rPr>
                <w:sz w:val="22"/>
                <w:szCs w:val="22"/>
              </w:rPr>
              <w:t>ды, природного и (или) сжиженного углеводоро</w:t>
            </w:r>
            <w:r w:rsidRPr="002063A0">
              <w:rPr>
                <w:sz w:val="22"/>
                <w:szCs w:val="22"/>
              </w:rPr>
              <w:t>д</w:t>
            </w:r>
            <w:r w:rsidRPr="002063A0">
              <w:rPr>
                <w:sz w:val="22"/>
                <w:szCs w:val="22"/>
              </w:rPr>
              <w:t>ного газа, электр</w:t>
            </w:r>
            <w:r w:rsidRPr="002063A0">
              <w:rPr>
                <w:sz w:val="22"/>
                <w:szCs w:val="22"/>
              </w:rPr>
              <w:t>и</w:t>
            </w:r>
            <w:r w:rsidRPr="002063A0">
              <w:rPr>
                <w:sz w:val="22"/>
                <w:szCs w:val="22"/>
              </w:rPr>
              <w:t>ческой энергии, тепл</w:t>
            </w:r>
            <w:r w:rsidRPr="002063A0">
              <w:rPr>
                <w:sz w:val="22"/>
                <w:szCs w:val="22"/>
              </w:rPr>
              <w:t>о</w:t>
            </w:r>
            <w:r w:rsidRPr="002063A0">
              <w:rPr>
                <w:sz w:val="22"/>
                <w:szCs w:val="22"/>
              </w:rPr>
              <w:t>вой энергии, сточных бытовых вод, о</w:t>
            </w:r>
            <w:r w:rsidRPr="002063A0">
              <w:rPr>
                <w:sz w:val="22"/>
                <w:szCs w:val="22"/>
              </w:rPr>
              <w:t>т</w:t>
            </w:r>
            <w:r w:rsidRPr="002063A0">
              <w:rPr>
                <w:sz w:val="22"/>
                <w:szCs w:val="22"/>
              </w:rPr>
              <w:t>водимых по централиз</w:t>
            </w:r>
            <w:r w:rsidRPr="002063A0">
              <w:rPr>
                <w:sz w:val="22"/>
                <w:szCs w:val="22"/>
              </w:rPr>
              <w:t>о</w:t>
            </w:r>
            <w:r w:rsidRPr="002063A0">
              <w:rPr>
                <w:sz w:val="22"/>
                <w:szCs w:val="22"/>
              </w:rPr>
              <w:t>ванным сетям инж</w:t>
            </w:r>
            <w:r w:rsidRPr="002063A0">
              <w:rPr>
                <w:sz w:val="22"/>
                <w:szCs w:val="22"/>
              </w:rPr>
              <w:t>е</w:t>
            </w:r>
            <w:r w:rsidRPr="002063A0">
              <w:rPr>
                <w:sz w:val="22"/>
                <w:szCs w:val="22"/>
              </w:rPr>
              <w:t>нерно-технического обеспечения) потребителем в многоква</w:t>
            </w:r>
            <w:r w:rsidRPr="002063A0">
              <w:rPr>
                <w:sz w:val="22"/>
                <w:szCs w:val="22"/>
              </w:rPr>
              <w:t>р</w:t>
            </w:r>
            <w:r w:rsidRPr="002063A0">
              <w:rPr>
                <w:sz w:val="22"/>
                <w:szCs w:val="22"/>
              </w:rPr>
              <w:t>ти</w:t>
            </w:r>
            <w:r w:rsidRPr="002063A0">
              <w:rPr>
                <w:sz w:val="22"/>
                <w:szCs w:val="22"/>
              </w:rPr>
              <w:t>р</w:t>
            </w:r>
            <w:r w:rsidRPr="002063A0">
              <w:rPr>
                <w:sz w:val="22"/>
                <w:szCs w:val="22"/>
              </w:rPr>
              <w:t>ном</w:t>
            </w:r>
            <w:proofErr w:type="gramEnd"/>
            <w:r w:rsidRPr="002063A0">
              <w:rPr>
                <w:sz w:val="22"/>
                <w:szCs w:val="22"/>
              </w:rPr>
              <w:t xml:space="preserve"> </w:t>
            </w:r>
            <w:proofErr w:type="gramStart"/>
            <w:r w:rsidRPr="002063A0">
              <w:rPr>
                <w:sz w:val="22"/>
                <w:szCs w:val="22"/>
              </w:rPr>
              <w:t>доме</w:t>
            </w:r>
            <w:proofErr w:type="gramEnd"/>
            <w:r w:rsidRPr="002063A0">
              <w:rPr>
                <w:sz w:val="22"/>
                <w:szCs w:val="22"/>
              </w:rPr>
              <w:t xml:space="preserve"> или жилом доме изменяется более чем на 5 процентов;</w:t>
            </w:r>
          </w:p>
          <w:p w:rsidR="002063A0" w:rsidRPr="002063A0" w:rsidRDefault="002063A0" w:rsidP="002063A0">
            <w:pPr>
              <w:autoSpaceDE w:val="0"/>
              <w:autoSpaceDN w:val="0"/>
              <w:adjustRightInd w:val="0"/>
              <w:ind w:firstLine="540"/>
              <w:jc w:val="both"/>
              <w:rPr>
                <w:sz w:val="22"/>
                <w:szCs w:val="22"/>
              </w:rPr>
            </w:pPr>
            <w:r w:rsidRPr="002063A0">
              <w:rPr>
                <w:sz w:val="22"/>
                <w:szCs w:val="22"/>
              </w:rPr>
              <w:t>- внесение изм</w:t>
            </w:r>
            <w:r w:rsidRPr="002063A0">
              <w:rPr>
                <w:sz w:val="22"/>
                <w:szCs w:val="22"/>
              </w:rPr>
              <w:t>е</w:t>
            </w:r>
            <w:r w:rsidRPr="002063A0">
              <w:rPr>
                <w:sz w:val="22"/>
                <w:szCs w:val="22"/>
              </w:rPr>
              <w:t>нений в Правила в части, каса</w:t>
            </w:r>
            <w:r w:rsidRPr="002063A0">
              <w:rPr>
                <w:sz w:val="22"/>
                <w:szCs w:val="22"/>
              </w:rPr>
              <w:t>ю</w:t>
            </w:r>
            <w:r w:rsidRPr="002063A0">
              <w:rPr>
                <w:sz w:val="22"/>
                <w:szCs w:val="22"/>
              </w:rPr>
              <w:t>щейся требований к сост</w:t>
            </w:r>
            <w:r w:rsidRPr="002063A0">
              <w:rPr>
                <w:sz w:val="22"/>
                <w:szCs w:val="22"/>
              </w:rPr>
              <w:t>а</w:t>
            </w:r>
            <w:r w:rsidRPr="002063A0">
              <w:rPr>
                <w:sz w:val="22"/>
                <w:szCs w:val="22"/>
              </w:rPr>
              <w:t>ву норм</w:t>
            </w:r>
            <w:r w:rsidRPr="002063A0">
              <w:rPr>
                <w:sz w:val="22"/>
                <w:szCs w:val="22"/>
              </w:rPr>
              <w:t>а</w:t>
            </w:r>
            <w:r w:rsidRPr="002063A0">
              <w:rPr>
                <w:sz w:val="22"/>
                <w:szCs w:val="22"/>
              </w:rPr>
              <w:t>тивов потребления коммунальных услуг, у</w:t>
            </w:r>
            <w:r w:rsidRPr="002063A0">
              <w:rPr>
                <w:sz w:val="22"/>
                <w:szCs w:val="22"/>
              </w:rPr>
              <w:t>с</w:t>
            </w:r>
            <w:r w:rsidRPr="002063A0">
              <w:rPr>
                <w:sz w:val="22"/>
                <w:szCs w:val="22"/>
              </w:rPr>
              <w:lastRenderedPageBreak/>
              <w:t>ловий и методов устано</w:t>
            </w:r>
            <w:r w:rsidRPr="002063A0">
              <w:rPr>
                <w:sz w:val="22"/>
                <w:szCs w:val="22"/>
              </w:rPr>
              <w:t>в</w:t>
            </w:r>
            <w:r w:rsidRPr="002063A0">
              <w:rPr>
                <w:sz w:val="22"/>
                <w:szCs w:val="22"/>
              </w:rPr>
              <w:t>ления и определения но</w:t>
            </w:r>
            <w:r w:rsidRPr="002063A0">
              <w:rPr>
                <w:sz w:val="22"/>
                <w:szCs w:val="22"/>
              </w:rPr>
              <w:t>р</w:t>
            </w:r>
            <w:r w:rsidRPr="002063A0">
              <w:rPr>
                <w:sz w:val="22"/>
                <w:szCs w:val="22"/>
              </w:rPr>
              <w:t>мативов потребления ко</w:t>
            </w:r>
            <w:r w:rsidRPr="002063A0">
              <w:rPr>
                <w:sz w:val="22"/>
                <w:szCs w:val="22"/>
              </w:rPr>
              <w:t>м</w:t>
            </w:r>
            <w:r w:rsidRPr="002063A0">
              <w:rPr>
                <w:sz w:val="22"/>
                <w:szCs w:val="22"/>
              </w:rPr>
              <w:t>мунал</w:t>
            </w:r>
            <w:r w:rsidRPr="002063A0">
              <w:rPr>
                <w:sz w:val="22"/>
                <w:szCs w:val="22"/>
              </w:rPr>
              <w:t>ь</w:t>
            </w:r>
            <w:r w:rsidRPr="002063A0">
              <w:rPr>
                <w:sz w:val="22"/>
                <w:szCs w:val="22"/>
              </w:rPr>
              <w:t>ных услуг;</w:t>
            </w:r>
          </w:p>
          <w:p w:rsidR="002063A0" w:rsidRPr="002063A0" w:rsidRDefault="002063A0" w:rsidP="002063A0">
            <w:pPr>
              <w:autoSpaceDE w:val="0"/>
              <w:autoSpaceDN w:val="0"/>
              <w:adjustRightInd w:val="0"/>
              <w:ind w:firstLine="540"/>
              <w:jc w:val="both"/>
              <w:rPr>
                <w:sz w:val="22"/>
                <w:szCs w:val="22"/>
              </w:rPr>
            </w:pPr>
            <w:r w:rsidRPr="002063A0">
              <w:rPr>
                <w:sz w:val="22"/>
                <w:szCs w:val="22"/>
              </w:rPr>
              <w:t>- получение уполн</w:t>
            </w:r>
            <w:r w:rsidRPr="002063A0">
              <w:rPr>
                <w:sz w:val="22"/>
                <w:szCs w:val="22"/>
              </w:rPr>
              <w:t>о</w:t>
            </w:r>
            <w:r w:rsidRPr="002063A0">
              <w:rPr>
                <w:sz w:val="22"/>
                <w:szCs w:val="22"/>
              </w:rPr>
              <w:t>моченным органом соо</w:t>
            </w:r>
            <w:r w:rsidRPr="002063A0">
              <w:rPr>
                <w:sz w:val="22"/>
                <w:szCs w:val="22"/>
              </w:rPr>
              <w:t>т</w:t>
            </w:r>
            <w:r w:rsidRPr="002063A0">
              <w:rPr>
                <w:sz w:val="22"/>
                <w:szCs w:val="22"/>
              </w:rPr>
              <w:t>ветствующих св</w:t>
            </w:r>
            <w:r w:rsidRPr="002063A0">
              <w:rPr>
                <w:sz w:val="22"/>
                <w:szCs w:val="22"/>
              </w:rPr>
              <w:t>е</w:t>
            </w:r>
            <w:r w:rsidRPr="002063A0">
              <w:rPr>
                <w:sz w:val="22"/>
                <w:szCs w:val="22"/>
              </w:rPr>
              <w:t>дений, необходимых для прим</w:t>
            </w:r>
            <w:r w:rsidRPr="002063A0">
              <w:rPr>
                <w:sz w:val="22"/>
                <w:szCs w:val="22"/>
              </w:rPr>
              <w:t>е</w:t>
            </w:r>
            <w:r w:rsidRPr="002063A0">
              <w:rPr>
                <w:sz w:val="22"/>
                <w:szCs w:val="22"/>
              </w:rPr>
              <w:t>нения мет</w:t>
            </w:r>
            <w:r w:rsidRPr="002063A0">
              <w:rPr>
                <w:sz w:val="22"/>
                <w:szCs w:val="22"/>
              </w:rPr>
              <w:t>о</w:t>
            </w:r>
            <w:r w:rsidRPr="002063A0">
              <w:rPr>
                <w:sz w:val="22"/>
                <w:szCs w:val="22"/>
              </w:rPr>
              <w:t>да аналогов, в случае если действующий норматив был устано</w:t>
            </w:r>
            <w:r w:rsidRPr="002063A0">
              <w:rPr>
                <w:sz w:val="22"/>
                <w:szCs w:val="22"/>
              </w:rPr>
              <w:t>в</w:t>
            </w:r>
            <w:r w:rsidRPr="002063A0">
              <w:rPr>
                <w:sz w:val="22"/>
                <w:szCs w:val="22"/>
              </w:rPr>
              <w:t>лен расчетным мет</w:t>
            </w:r>
            <w:r w:rsidRPr="002063A0">
              <w:rPr>
                <w:sz w:val="22"/>
                <w:szCs w:val="22"/>
              </w:rPr>
              <w:t>о</w:t>
            </w:r>
            <w:r w:rsidRPr="002063A0">
              <w:rPr>
                <w:sz w:val="22"/>
                <w:szCs w:val="22"/>
              </w:rPr>
              <w:t>дом.</w:t>
            </w:r>
          </w:p>
          <w:p w:rsidR="002063A0" w:rsidRPr="002063A0" w:rsidRDefault="002063A0" w:rsidP="002063A0">
            <w:pPr>
              <w:pStyle w:val="a3"/>
              <w:rPr>
                <w:bCs/>
                <w:sz w:val="22"/>
                <w:szCs w:val="22"/>
              </w:rPr>
            </w:pPr>
            <w:r w:rsidRPr="002063A0">
              <w:rPr>
                <w:bCs/>
                <w:sz w:val="22"/>
                <w:szCs w:val="22"/>
              </w:rPr>
              <w:t>5. Рекомендовать агентству по т</w:t>
            </w:r>
            <w:r w:rsidRPr="002063A0">
              <w:rPr>
                <w:bCs/>
                <w:sz w:val="22"/>
                <w:szCs w:val="22"/>
              </w:rPr>
              <w:t>а</w:t>
            </w:r>
            <w:r w:rsidRPr="002063A0">
              <w:rPr>
                <w:bCs/>
                <w:sz w:val="22"/>
                <w:szCs w:val="22"/>
              </w:rPr>
              <w:t>рифам и ценам Архангельской о</w:t>
            </w:r>
            <w:r w:rsidRPr="002063A0">
              <w:rPr>
                <w:bCs/>
                <w:sz w:val="22"/>
                <w:szCs w:val="22"/>
              </w:rPr>
              <w:t>б</w:t>
            </w:r>
            <w:r w:rsidRPr="002063A0">
              <w:rPr>
                <w:bCs/>
                <w:sz w:val="22"/>
                <w:szCs w:val="22"/>
              </w:rPr>
              <w:t>ласти:</w:t>
            </w:r>
          </w:p>
          <w:p w:rsidR="002063A0" w:rsidRPr="002063A0" w:rsidRDefault="002063A0" w:rsidP="002063A0">
            <w:pPr>
              <w:pStyle w:val="a3"/>
              <w:rPr>
                <w:bCs/>
                <w:sz w:val="22"/>
                <w:szCs w:val="22"/>
              </w:rPr>
            </w:pPr>
            <w:r w:rsidRPr="002063A0">
              <w:rPr>
                <w:bCs/>
                <w:sz w:val="22"/>
                <w:szCs w:val="22"/>
              </w:rPr>
              <w:t>а)  представить в адрес комитета по резул</w:t>
            </w:r>
            <w:r w:rsidRPr="002063A0">
              <w:rPr>
                <w:bCs/>
                <w:sz w:val="22"/>
                <w:szCs w:val="22"/>
              </w:rPr>
              <w:t>ь</w:t>
            </w:r>
            <w:r w:rsidRPr="002063A0">
              <w:rPr>
                <w:bCs/>
                <w:sz w:val="22"/>
                <w:szCs w:val="22"/>
              </w:rPr>
              <w:t>татам первого квартала 2015 года мониторинг с</w:t>
            </w:r>
            <w:r w:rsidRPr="002063A0">
              <w:rPr>
                <w:bCs/>
                <w:sz w:val="22"/>
                <w:szCs w:val="22"/>
              </w:rPr>
              <w:t>о</w:t>
            </w:r>
            <w:r w:rsidRPr="002063A0">
              <w:rPr>
                <w:bCs/>
                <w:sz w:val="22"/>
                <w:szCs w:val="22"/>
              </w:rPr>
              <w:t>ответствия топливной с</w:t>
            </w:r>
            <w:r w:rsidRPr="002063A0">
              <w:rPr>
                <w:bCs/>
                <w:sz w:val="22"/>
                <w:szCs w:val="22"/>
              </w:rPr>
              <w:t>о</w:t>
            </w:r>
            <w:r w:rsidRPr="002063A0">
              <w:rPr>
                <w:bCs/>
                <w:sz w:val="22"/>
                <w:szCs w:val="22"/>
              </w:rPr>
              <w:t>ставля</w:t>
            </w:r>
            <w:r w:rsidRPr="002063A0">
              <w:rPr>
                <w:bCs/>
                <w:sz w:val="22"/>
                <w:szCs w:val="22"/>
              </w:rPr>
              <w:t>ю</w:t>
            </w:r>
            <w:r w:rsidRPr="002063A0">
              <w:rPr>
                <w:bCs/>
                <w:sz w:val="22"/>
                <w:szCs w:val="22"/>
              </w:rPr>
              <w:t>щей, заложенной в экономически обоснова</w:t>
            </w:r>
            <w:r w:rsidRPr="002063A0">
              <w:rPr>
                <w:bCs/>
                <w:sz w:val="22"/>
                <w:szCs w:val="22"/>
              </w:rPr>
              <w:t>н</w:t>
            </w:r>
            <w:r w:rsidRPr="002063A0">
              <w:rPr>
                <w:bCs/>
                <w:sz w:val="22"/>
                <w:szCs w:val="22"/>
              </w:rPr>
              <w:t>ных тарифах на т</w:t>
            </w:r>
            <w:r w:rsidRPr="002063A0">
              <w:rPr>
                <w:bCs/>
                <w:sz w:val="22"/>
                <w:szCs w:val="22"/>
              </w:rPr>
              <w:t>е</w:t>
            </w:r>
            <w:r w:rsidRPr="002063A0">
              <w:rPr>
                <w:bCs/>
                <w:sz w:val="22"/>
                <w:szCs w:val="22"/>
              </w:rPr>
              <w:t xml:space="preserve">пловую энергию для </w:t>
            </w:r>
            <w:proofErr w:type="spellStart"/>
            <w:r w:rsidRPr="002063A0">
              <w:rPr>
                <w:bCs/>
                <w:sz w:val="22"/>
                <w:szCs w:val="22"/>
              </w:rPr>
              <w:t>ресурсосна</w:t>
            </w:r>
            <w:r w:rsidRPr="002063A0">
              <w:rPr>
                <w:bCs/>
                <w:sz w:val="22"/>
                <w:szCs w:val="22"/>
              </w:rPr>
              <w:t>б</w:t>
            </w:r>
            <w:r w:rsidRPr="002063A0">
              <w:rPr>
                <w:bCs/>
                <w:sz w:val="22"/>
                <w:szCs w:val="22"/>
              </w:rPr>
              <w:t>жающих</w:t>
            </w:r>
            <w:proofErr w:type="spellEnd"/>
            <w:r w:rsidRPr="002063A0">
              <w:rPr>
                <w:bCs/>
                <w:sz w:val="22"/>
                <w:szCs w:val="22"/>
              </w:rPr>
              <w:t xml:space="preserve"> организаций ц</w:t>
            </w:r>
            <w:r w:rsidRPr="002063A0">
              <w:rPr>
                <w:bCs/>
                <w:sz w:val="22"/>
                <w:szCs w:val="22"/>
              </w:rPr>
              <w:t>е</w:t>
            </w:r>
            <w:r w:rsidRPr="002063A0">
              <w:rPr>
                <w:bCs/>
                <w:sz w:val="22"/>
                <w:szCs w:val="22"/>
              </w:rPr>
              <w:t>нам на топливо, пред</w:t>
            </w:r>
            <w:r w:rsidRPr="002063A0">
              <w:rPr>
                <w:bCs/>
                <w:sz w:val="22"/>
                <w:szCs w:val="22"/>
              </w:rPr>
              <w:t>у</w:t>
            </w:r>
            <w:r w:rsidRPr="002063A0">
              <w:rPr>
                <w:bCs/>
                <w:sz w:val="22"/>
                <w:szCs w:val="22"/>
              </w:rPr>
              <w:t>смотренных в заключе</w:t>
            </w:r>
            <w:r w:rsidRPr="002063A0">
              <w:rPr>
                <w:bCs/>
                <w:sz w:val="22"/>
                <w:szCs w:val="22"/>
              </w:rPr>
              <w:t>н</w:t>
            </w:r>
            <w:r w:rsidRPr="002063A0">
              <w:rPr>
                <w:bCs/>
                <w:sz w:val="22"/>
                <w:szCs w:val="22"/>
              </w:rPr>
              <w:t>ных договорах между п</w:t>
            </w:r>
            <w:r w:rsidRPr="002063A0">
              <w:rPr>
                <w:bCs/>
                <w:sz w:val="22"/>
                <w:szCs w:val="22"/>
              </w:rPr>
              <w:t>о</w:t>
            </w:r>
            <w:r w:rsidRPr="002063A0">
              <w:rPr>
                <w:bCs/>
                <w:sz w:val="22"/>
                <w:szCs w:val="22"/>
              </w:rPr>
              <w:t xml:space="preserve">ставщиками топлива и </w:t>
            </w:r>
            <w:proofErr w:type="spellStart"/>
            <w:r w:rsidRPr="002063A0">
              <w:rPr>
                <w:bCs/>
                <w:sz w:val="22"/>
                <w:szCs w:val="22"/>
              </w:rPr>
              <w:t>р</w:t>
            </w:r>
            <w:r w:rsidRPr="002063A0">
              <w:rPr>
                <w:bCs/>
                <w:sz w:val="22"/>
                <w:szCs w:val="22"/>
              </w:rPr>
              <w:t>е</w:t>
            </w:r>
            <w:r w:rsidRPr="002063A0">
              <w:rPr>
                <w:bCs/>
                <w:sz w:val="22"/>
                <w:szCs w:val="22"/>
              </w:rPr>
              <w:t>сурсоснабжающими</w:t>
            </w:r>
            <w:proofErr w:type="spellEnd"/>
            <w:r w:rsidRPr="002063A0">
              <w:rPr>
                <w:bCs/>
                <w:sz w:val="22"/>
                <w:szCs w:val="22"/>
              </w:rPr>
              <w:t xml:space="preserve"> орг</w:t>
            </w:r>
            <w:r w:rsidRPr="002063A0">
              <w:rPr>
                <w:bCs/>
                <w:sz w:val="22"/>
                <w:szCs w:val="22"/>
              </w:rPr>
              <w:t>а</w:t>
            </w:r>
            <w:r w:rsidRPr="002063A0">
              <w:rPr>
                <w:bCs/>
                <w:sz w:val="22"/>
                <w:szCs w:val="22"/>
              </w:rPr>
              <w:t>низациями;</w:t>
            </w:r>
          </w:p>
          <w:p w:rsidR="002063A0" w:rsidRPr="002063A0" w:rsidRDefault="002063A0" w:rsidP="002063A0">
            <w:pPr>
              <w:pStyle w:val="a3"/>
              <w:rPr>
                <w:bCs/>
                <w:sz w:val="22"/>
                <w:szCs w:val="22"/>
              </w:rPr>
            </w:pPr>
            <w:r w:rsidRPr="002063A0">
              <w:rPr>
                <w:bCs/>
                <w:sz w:val="22"/>
                <w:szCs w:val="22"/>
              </w:rPr>
              <w:t xml:space="preserve">б) совместно с </w:t>
            </w:r>
            <w:proofErr w:type="spellStart"/>
            <w:r w:rsidRPr="002063A0">
              <w:rPr>
                <w:bCs/>
                <w:sz w:val="22"/>
                <w:szCs w:val="22"/>
              </w:rPr>
              <w:t>р</w:t>
            </w:r>
            <w:r w:rsidRPr="002063A0">
              <w:rPr>
                <w:bCs/>
                <w:sz w:val="22"/>
                <w:szCs w:val="22"/>
              </w:rPr>
              <w:t>е</w:t>
            </w:r>
            <w:r w:rsidRPr="002063A0">
              <w:rPr>
                <w:bCs/>
                <w:sz w:val="22"/>
                <w:szCs w:val="22"/>
              </w:rPr>
              <w:t>сурсоснабжающими</w:t>
            </w:r>
            <w:proofErr w:type="spellEnd"/>
            <w:r w:rsidRPr="002063A0">
              <w:rPr>
                <w:bCs/>
                <w:sz w:val="22"/>
                <w:szCs w:val="22"/>
              </w:rPr>
              <w:t xml:space="preserve"> орг</w:t>
            </w:r>
            <w:r w:rsidRPr="002063A0">
              <w:rPr>
                <w:bCs/>
                <w:sz w:val="22"/>
                <w:szCs w:val="22"/>
              </w:rPr>
              <w:t>а</w:t>
            </w:r>
            <w:r w:rsidRPr="002063A0">
              <w:rPr>
                <w:bCs/>
                <w:sz w:val="22"/>
                <w:szCs w:val="22"/>
              </w:rPr>
              <w:t>низациями проанализир</w:t>
            </w:r>
            <w:r w:rsidRPr="002063A0">
              <w:rPr>
                <w:bCs/>
                <w:sz w:val="22"/>
                <w:szCs w:val="22"/>
              </w:rPr>
              <w:t>о</w:t>
            </w:r>
            <w:r w:rsidRPr="002063A0">
              <w:rPr>
                <w:bCs/>
                <w:sz w:val="22"/>
                <w:szCs w:val="22"/>
              </w:rPr>
              <w:t>вать нормативные прав</w:t>
            </w:r>
            <w:r w:rsidRPr="002063A0">
              <w:rPr>
                <w:bCs/>
                <w:sz w:val="22"/>
                <w:szCs w:val="22"/>
              </w:rPr>
              <w:t>о</w:t>
            </w:r>
            <w:r w:rsidRPr="002063A0">
              <w:rPr>
                <w:bCs/>
                <w:sz w:val="22"/>
                <w:szCs w:val="22"/>
              </w:rPr>
              <w:t>вые акты Правительства Росси</w:t>
            </w:r>
            <w:r w:rsidRPr="002063A0">
              <w:rPr>
                <w:bCs/>
                <w:sz w:val="22"/>
                <w:szCs w:val="22"/>
              </w:rPr>
              <w:t>й</w:t>
            </w:r>
            <w:r w:rsidRPr="002063A0">
              <w:rPr>
                <w:bCs/>
                <w:sz w:val="22"/>
                <w:szCs w:val="22"/>
              </w:rPr>
              <w:t>ской Федерации по вопросам ценообразов</w:t>
            </w:r>
            <w:r w:rsidRPr="002063A0">
              <w:rPr>
                <w:bCs/>
                <w:sz w:val="22"/>
                <w:szCs w:val="22"/>
              </w:rPr>
              <w:t>а</w:t>
            </w:r>
            <w:r w:rsidRPr="002063A0">
              <w:rPr>
                <w:bCs/>
                <w:sz w:val="22"/>
                <w:szCs w:val="22"/>
              </w:rPr>
              <w:t>ния на предмет сроков проц</w:t>
            </w:r>
            <w:r w:rsidRPr="002063A0">
              <w:rPr>
                <w:bCs/>
                <w:sz w:val="22"/>
                <w:szCs w:val="22"/>
              </w:rPr>
              <w:t>е</w:t>
            </w:r>
            <w:r w:rsidRPr="002063A0">
              <w:rPr>
                <w:bCs/>
                <w:sz w:val="22"/>
                <w:szCs w:val="22"/>
              </w:rPr>
              <w:lastRenderedPageBreak/>
              <w:t>дуры утвержд</w:t>
            </w:r>
            <w:r w:rsidRPr="002063A0">
              <w:rPr>
                <w:bCs/>
                <w:sz w:val="22"/>
                <w:szCs w:val="22"/>
              </w:rPr>
              <w:t>е</w:t>
            </w:r>
            <w:r w:rsidRPr="002063A0">
              <w:rPr>
                <w:bCs/>
                <w:sz w:val="22"/>
                <w:szCs w:val="22"/>
              </w:rPr>
              <w:t>ния тарифов и подготовки соответс</w:t>
            </w:r>
            <w:r w:rsidRPr="002063A0">
              <w:rPr>
                <w:bCs/>
                <w:sz w:val="22"/>
                <w:szCs w:val="22"/>
              </w:rPr>
              <w:t>т</w:t>
            </w:r>
            <w:r w:rsidRPr="002063A0">
              <w:rPr>
                <w:bCs/>
                <w:sz w:val="22"/>
                <w:szCs w:val="22"/>
              </w:rPr>
              <w:t>вующих предложений на федеральный уровень;</w:t>
            </w:r>
          </w:p>
          <w:p w:rsidR="002063A0" w:rsidRPr="002063A0" w:rsidRDefault="002063A0" w:rsidP="002063A0">
            <w:pPr>
              <w:pStyle w:val="a3"/>
              <w:rPr>
                <w:bCs/>
                <w:sz w:val="22"/>
                <w:szCs w:val="22"/>
              </w:rPr>
            </w:pPr>
            <w:r w:rsidRPr="002063A0">
              <w:rPr>
                <w:bCs/>
                <w:sz w:val="22"/>
                <w:szCs w:val="22"/>
              </w:rPr>
              <w:t>в) рассмотреть во</w:t>
            </w:r>
            <w:r w:rsidRPr="002063A0">
              <w:rPr>
                <w:bCs/>
                <w:sz w:val="22"/>
                <w:szCs w:val="22"/>
              </w:rPr>
              <w:t>з</w:t>
            </w:r>
            <w:r w:rsidRPr="002063A0">
              <w:rPr>
                <w:bCs/>
                <w:sz w:val="22"/>
                <w:szCs w:val="22"/>
              </w:rPr>
              <w:t>можность утверждения т</w:t>
            </w:r>
            <w:r w:rsidRPr="002063A0">
              <w:rPr>
                <w:bCs/>
                <w:sz w:val="22"/>
                <w:szCs w:val="22"/>
              </w:rPr>
              <w:t>а</w:t>
            </w:r>
            <w:r w:rsidRPr="002063A0">
              <w:rPr>
                <w:bCs/>
                <w:sz w:val="22"/>
                <w:szCs w:val="22"/>
              </w:rPr>
              <w:t>рифов на 2016 год в уск</w:t>
            </w:r>
            <w:r w:rsidRPr="002063A0">
              <w:rPr>
                <w:bCs/>
                <w:sz w:val="22"/>
                <w:szCs w:val="22"/>
              </w:rPr>
              <w:t>о</w:t>
            </w:r>
            <w:r w:rsidRPr="002063A0">
              <w:rPr>
                <w:bCs/>
                <w:sz w:val="22"/>
                <w:szCs w:val="22"/>
              </w:rPr>
              <w:t>ренном режиме.</w:t>
            </w:r>
          </w:p>
          <w:p w:rsidR="002063A0" w:rsidRPr="002063A0" w:rsidRDefault="002063A0" w:rsidP="002063A0">
            <w:pPr>
              <w:pStyle w:val="a3"/>
              <w:rPr>
                <w:sz w:val="22"/>
                <w:szCs w:val="22"/>
              </w:rPr>
            </w:pPr>
            <w:r w:rsidRPr="002063A0">
              <w:rPr>
                <w:sz w:val="22"/>
                <w:szCs w:val="22"/>
              </w:rPr>
              <w:t xml:space="preserve">6. </w:t>
            </w:r>
            <w:proofErr w:type="gramStart"/>
            <w:r w:rsidRPr="002063A0">
              <w:rPr>
                <w:sz w:val="22"/>
                <w:szCs w:val="22"/>
              </w:rPr>
              <w:t>В рамках подг</w:t>
            </w:r>
            <w:r w:rsidRPr="002063A0">
              <w:rPr>
                <w:sz w:val="22"/>
                <w:szCs w:val="22"/>
              </w:rPr>
              <w:t>о</w:t>
            </w:r>
            <w:r w:rsidRPr="002063A0">
              <w:rPr>
                <w:sz w:val="22"/>
                <w:szCs w:val="22"/>
              </w:rPr>
              <w:t>товки к формированию плана антикризисных м</w:t>
            </w:r>
            <w:r w:rsidRPr="002063A0">
              <w:rPr>
                <w:sz w:val="22"/>
                <w:szCs w:val="22"/>
              </w:rPr>
              <w:t>е</w:t>
            </w:r>
            <w:r w:rsidRPr="002063A0">
              <w:rPr>
                <w:sz w:val="22"/>
                <w:szCs w:val="22"/>
              </w:rPr>
              <w:t>роприятий рекомендовать заме</w:t>
            </w:r>
            <w:r w:rsidRPr="002063A0">
              <w:rPr>
                <w:sz w:val="22"/>
                <w:szCs w:val="22"/>
              </w:rPr>
              <w:t>с</w:t>
            </w:r>
            <w:r w:rsidRPr="002063A0">
              <w:rPr>
                <w:sz w:val="22"/>
                <w:szCs w:val="22"/>
              </w:rPr>
              <w:t>тителю Губернатора Архангельской обла</w:t>
            </w:r>
            <w:r w:rsidRPr="002063A0">
              <w:rPr>
                <w:sz w:val="22"/>
                <w:szCs w:val="22"/>
              </w:rPr>
              <w:t>с</w:t>
            </w:r>
            <w:r w:rsidRPr="002063A0">
              <w:rPr>
                <w:sz w:val="22"/>
                <w:szCs w:val="22"/>
              </w:rPr>
              <w:t>ти по экономике и финансам А.П. Гришкову совместно с заместит</w:t>
            </w:r>
            <w:r w:rsidRPr="002063A0">
              <w:rPr>
                <w:sz w:val="22"/>
                <w:szCs w:val="22"/>
              </w:rPr>
              <w:t>е</w:t>
            </w:r>
            <w:r w:rsidRPr="002063A0">
              <w:rPr>
                <w:sz w:val="22"/>
                <w:szCs w:val="22"/>
              </w:rPr>
              <w:t>лем Губернатора Архангельской обла</w:t>
            </w:r>
            <w:r w:rsidRPr="002063A0">
              <w:rPr>
                <w:sz w:val="22"/>
                <w:szCs w:val="22"/>
              </w:rPr>
              <w:t>с</w:t>
            </w:r>
            <w:r w:rsidRPr="002063A0">
              <w:rPr>
                <w:sz w:val="22"/>
                <w:szCs w:val="22"/>
              </w:rPr>
              <w:t>ти по инфраструктурному разв</w:t>
            </w:r>
            <w:r w:rsidRPr="002063A0">
              <w:rPr>
                <w:sz w:val="22"/>
                <w:szCs w:val="22"/>
              </w:rPr>
              <w:t>и</w:t>
            </w:r>
            <w:r w:rsidRPr="002063A0">
              <w:rPr>
                <w:sz w:val="22"/>
                <w:szCs w:val="22"/>
              </w:rPr>
              <w:t xml:space="preserve">тию А.В. </w:t>
            </w:r>
            <w:proofErr w:type="spellStart"/>
            <w:r w:rsidRPr="002063A0">
              <w:rPr>
                <w:sz w:val="22"/>
                <w:szCs w:val="22"/>
              </w:rPr>
              <w:t>Алсуфьевым</w:t>
            </w:r>
            <w:proofErr w:type="spellEnd"/>
            <w:r w:rsidRPr="002063A0">
              <w:rPr>
                <w:sz w:val="22"/>
                <w:szCs w:val="22"/>
              </w:rPr>
              <w:t xml:space="preserve"> в</w:t>
            </w:r>
            <w:r w:rsidRPr="002063A0">
              <w:rPr>
                <w:sz w:val="22"/>
                <w:szCs w:val="22"/>
              </w:rPr>
              <w:t>о</w:t>
            </w:r>
            <w:r w:rsidRPr="002063A0">
              <w:rPr>
                <w:sz w:val="22"/>
                <w:szCs w:val="22"/>
              </w:rPr>
              <w:t>прос взаимодействия ме</w:t>
            </w:r>
            <w:r w:rsidRPr="002063A0">
              <w:rPr>
                <w:sz w:val="22"/>
                <w:szCs w:val="22"/>
              </w:rPr>
              <w:t>ж</w:t>
            </w:r>
            <w:r w:rsidRPr="002063A0">
              <w:rPr>
                <w:sz w:val="22"/>
                <w:szCs w:val="22"/>
              </w:rPr>
              <w:t>ду уполномоченными и</w:t>
            </w:r>
            <w:r w:rsidRPr="002063A0">
              <w:rPr>
                <w:sz w:val="22"/>
                <w:szCs w:val="22"/>
              </w:rPr>
              <w:t>с</w:t>
            </w:r>
            <w:r w:rsidRPr="002063A0">
              <w:rPr>
                <w:sz w:val="22"/>
                <w:szCs w:val="22"/>
              </w:rPr>
              <w:t>полнительными орг</w:t>
            </w:r>
            <w:r w:rsidRPr="002063A0">
              <w:rPr>
                <w:sz w:val="22"/>
                <w:szCs w:val="22"/>
              </w:rPr>
              <w:t>а</w:t>
            </w:r>
            <w:r w:rsidRPr="002063A0">
              <w:rPr>
                <w:sz w:val="22"/>
                <w:szCs w:val="22"/>
              </w:rPr>
              <w:t>нами государственной власти Архангельской области (агентс</w:t>
            </w:r>
            <w:r w:rsidRPr="002063A0">
              <w:rPr>
                <w:sz w:val="22"/>
                <w:szCs w:val="22"/>
              </w:rPr>
              <w:t>т</w:t>
            </w:r>
            <w:r w:rsidRPr="002063A0">
              <w:rPr>
                <w:sz w:val="22"/>
                <w:szCs w:val="22"/>
              </w:rPr>
              <w:t>вом по тарифам и ценам Архангельской о</w:t>
            </w:r>
            <w:r w:rsidRPr="002063A0">
              <w:rPr>
                <w:sz w:val="22"/>
                <w:szCs w:val="22"/>
              </w:rPr>
              <w:t>б</w:t>
            </w:r>
            <w:r w:rsidRPr="002063A0">
              <w:rPr>
                <w:sz w:val="22"/>
                <w:szCs w:val="22"/>
              </w:rPr>
              <w:t>ласти и министерством ТЭК и ЖКХ Архангел</w:t>
            </w:r>
            <w:r w:rsidRPr="002063A0">
              <w:rPr>
                <w:sz w:val="22"/>
                <w:szCs w:val="22"/>
              </w:rPr>
              <w:t>ь</w:t>
            </w:r>
            <w:r w:rsidRPr="002063A0">
              <w:rPr>
                <w:sz w:val="22"/>
                <w:szCs w:val="22"/>
              </w:rPr>
              <w:t>ской области) по вопросу включения инвестицио</w:t>
            </w:r>
            <w:r w:rsidRPr="002063A0">
              <w:rPr>
                <w:sz w:val="22"/>
                <w:szCs w:val="22"/>
              </w:rPr>
              <w:t>н</w:t>
            </w:r>
            <w:r w:rsidRPr="002063A0">
              <w:rPr>
                <w:sz w:val="22"/>
                <w:szCs w:val="22"/>
              </w:rPr>
              <w:t>ной</w:t>
            </w:r>
            <w:proofErr w:type="gramEnd"/>
            <w:r w:rsidRPr="002063A0">
              <w:rPr>
                <w:sz w:val="22"/>
                <w:szCs w:val="22"/>
              </w:rPr>
              <w:t xml:space="preserve"> составляющей согла</w:t>
            </w:r>
            <w:r w:rsidRPr="002063A0">
              <w:rPr>
                <w:sz w:val="22"/>
                <w:szCs w:val="22"/>
              </w:rPr>
              <w:t>с</w:t>
            </w:r>
            <w:r w:rsidRPr="002063A0">
              <w:rPr>
                <w:sz w:val="22"/>
                <w:szCs w:val="22"/>
              </w:rPr>
              <w:t>но утвержденным мин</w:t>
            </w:r>
            <w:r w:rsidRPr="002063A0">
              <w:rPr>
                <w:sz w:val="22"/>
                <w:szCs w:val="22"/>
              </w:rPr>
              <w:t>и</w:t>
            </w:r>
            <w:r w:rsidRPr="002063A0">
              <w:rPr>
                <w:sz w:val="22"/>
                <w:szCs w:val="22"/>
              </w:rPr>
              <w:t>стерством ТЭК и ЖКХ А</w:t>
            </w:r>
            <w:r w:rsidRPr="002063A0">
              <w:rPr>
                <w:sz w:val="22"/>
                <w:szCs w:val="22"/>
              </w:rPr>
              <w:t>р</w:t>
            </w:r>
            <w:r w:rsidRPr="002063A0">
              <w:rPr>
                <w:sz w:val="22"/>
                <w:szCs w:val="22"/>
              </w:rPr>
              <w:t>хангельской области инв</w:t>
            </w:r>
            <w:r w:rsidRPr="002063A0">
              <w:rPr>
                <w:sz w:val="22"/>
                <w:szCs w:val="22"/>
              </w:rPr>
              <w:t>е</w:t>
            </w:r>
            <w:r w:rsidRPr="002063A0">
              <w:rPr>
                <w:sz w:val="22"/>
                <w:szCs w:val="22"/>
              </w:rPr>
              <w:t>стиционным програ</w:t>
            </w:r>
            <w:r w:rsidRPr="002063A0">
              <w:rPr>
                <w:sz w:val="22"/>
                <w:szCs w:val="22"/>
              </w:rPr>
              <w:t>м</w:t>
            </w:r>
            <w:r w:rsidRPr="002063A0">
              <w:rPr>
                <w:sz w:val="22"/>
                <w:szCs w:val="22"/>
              </w:rPr>
              <w:t xml:space="preserve">мам </w:t>
            </w:r>
            <w:proofErr w:type="spellStart"/>
            <w:r w:rsidRPr="002063A0">
              <w:rPr>
                <w:sz w:val="22"/>
                <w:szCs w:val="22"/>
              </w:rPr>
              <w:t>ресурсоснабжающих</w:t>
            </w:r>
            <w:proofErr w:type="spellEnd"/>
            <w:r w:rsidRPr="002063A0">
              <w:rPr>
                <w:sz w:val="22"/>
                <w:szCs w:val="22"/>
              </w:rPr>
              <w:t xml:space="preserve"> орг</w:t>
            </w:r>
            <w:r w:rsidRPr="002063A0">
              <w:rPr>
                <w:sz w:val="22"/>
                <w:szCs w:val="22"/>
              </w:rPr>
              <w:t>а</w:t>
            </w:r>
            <w:r w:rsidRPr="002063A0">
              <w:rPr>
                <w:sz w:val="22"/>
                <w:szCs w:val="22"/>
              </w:rPr>
              <w:t>низаций, а также закупо</w:t>
            </w:r>
            <w:r w:rsidRPr="002063A0">
              <w:rPr>
                <w:sz w:val="22"/>
                <w:szCs w:val="22"/>
              </w:rPr>
              <w:t>ч</w:t>
            </w:r>
            <w:r w:rsidRPr="002063A0">
              <w:rPr>
                <w:sz w:val="22"/>
                <w:szCs w:val="22"/>
              </w:rPr>
              <w:t>ной цены топливной с</w:t>
            </w:r>
            <w:r w:rsidRPr="002063A0">
              <w:rPr>
                <w:sz w:val="22"/>
                <w:szCs w:val="22"/>
              </w:rPr>
              <w:t>о</w:t>
            </w:r>
            <w:r w:rsidRPr="002063A0">
              <w:rPr>
                <w:sz w:val="22"/>
                <w:szCs w:val="22"/>
              </w:rPr>
              <w:t xml:space="preserve">ставляющей, </w:t>
            </w:r>
            <w:proofErr w:type="gramStart"/>
            <w:r w:rsidRPr="002063A0">
              <w:rPr>
                <w:sz w:val="22"/>
                <w:szCs w:val="22"/>
              </w:rPr>
              <w:t>согласно д</w:t>
            </w:r>
            <w:r w:rsidRPr="002063A0">
              <w:rPr>
                <w:sz w:val="22"/>
                <w:szCs w:val="22"/>
              </w:rPr>
              <w:t>о</w:t>
            </w:r>
            <w:r w:rsidRPr="002063A0">
              <w:rPr>
                <w:sz w:val="22"/>
                <w:szCs w:val="22"/>
              </w:rPr>
              <w:lastRenderedPageBreak/>
              <w:t>говоров</w:t>
            </w:r>
            <w:proofErr w:type="gramEnd"/>
            <w:r w:rsidRPr="002063A0">
              <w:rPr>
                <w:sz w:val="22"/>
                <w:szCs w:val="22"/>
              </w:rPr>
              <w:t>,  в экономич</w:t>
            </w:r>
            <w:r w:rsidRPr="002063A0">
              <w:rPr>
                <w:sz w:val="22"/>
                <w:szCs w:val="22"/>
              </w:rPr>
              <w:t>е</w:t>
            </w:r>
            <w:r w:rsidRPr="002063A0">
              <w:rPr>
                <w:sz w:val="22"/>
                <w:szCs w:val="22"/>
              </w:rPr>
              <w:t>ски обоснованные т</w:t>
            </w:r>
            <w:r w:rsidRPr="002063A0">
              <w:rPr>
                <w:sz w:val="22"/>
                <w:szCs w:val="22"/>
              </w:rPr>
              <w:t>а</w:t>
            </w:r>
            <w:r w:rsidRPr="002063A0">
              <w:rPr>
                <w:sz w:val="22"/>
                <w:szCs w:val="22"/>
              </w:rPr>
              <w:t xml:space="preserve">рифы для </w:t>
            </w:r>
            <w:proofErr w:type="spellStart"/>
            <w:r w:rsidRPr="002063A0">
              <w:rPr>
                <w:sz w:val="22"/>
                <w:szCs w:val="22"/>
              </w:rPr>
              <w:t>ресурсоснабжающих</w:t>
            </w:r>
            <w:proofErr w:type="spellEnd"/>
            <w:r w:rsidRPr="002063A0">
              <w:rPr>
                <w:sz w:val="22"/>
                <w:szCs w:val="22"/>
              </w:rPr>
              <w:t xml:space="preserve"> орг</w:t>
            </w:r>
            <w:r w:rsidRPr="002063A0">
              <w:rPr>
                <w:sz w:val="22"/>
                <w:szCs w:val="22"/>
              </w:rPr>
              <w:t>а</w:t>
            </w:r>
            <w:r w:rsidRPr="002063A0">
              <w:rPr>
                <w:sz w:val="22"/>
                <w:szCs w:val="22"/>
              </w:rPr>
              <w:t>низаций на очередной р</w:t>
            </w:r>
            <w:r w:rsidRPr="002063A0">
              <w:rPr>
                <w:sz w:val="22"/>
                <w:szCs w:val="22"/>
              </w:rPr>
              <w:t>е</w:t>
            </w:r>
            <w:r w:rsidRPr="002063A0">
              <w:rPr>
                <w:sz w:val="22"/>
                <w:szCs w:val="22"/>
              </w:rPr>
              <w:t>гулируемый тарифный п</w:t>
            </w:r>
            <w:r w:rsidRPr="002063A0">
              <w:rPr>
                <w:sz w:val="22"/>
                <w:szCs w:val="22"/>
              </w:rPr>
              <w:t>е</w:t>
            </w:r>
            <w:r w:rsidRPr="002063A0">
              <w:rPr>
                <w:sz w:val="22"/>
                <w:szCs w:val="22"/>
              </w:rPr>
              <w:t>риод в полном объ</w:t>
            </w:r>
            <w:r w:rsidRPr="002063A0">
              <w:rPr>
                <w:sz w:val="22"/>
                <w:szCs w:val="22"/>
              </w:rPr>
              <w:t>е</w:t>
            </w:r>
            <w:r w:rsidRPr="002063A0">
              <w:rPr>
                <w:sz w:val="22"/>
                <w:szCs w:val="22"/>
              </w:rPr>
              <w:t>ме с возможностью п</w:t>
            </w:r>
            <w:r w:rsidRPr="002063A0">
              <w:rPr>
                <w:sz w:val="22"/>
                <w:szCs w:val="22"/>
              </w:rPr>
              <w:t>е</w:t>
            </w:r>
            <w:r w:rsidRPr="002063A0">
              <w:rPr>
                <w:sz w:val="22"/>
                <w:szCs w:val="22"/>
              </w:rPr>
              <w:t>рехода на установление долгосро</w:t>
            </w:r>
            <w:r w:rsidRPr="002063A0">
              <w:rPr>
                <w:sz w:val="22"/>
                <w:szCs w:val="22"/>
              </w:rPr>
              <w:t>ч</w:t>
            </w:r>
            <w:r w:rsidRPr="002063A0">
              <w:rPr>
                <w:sz w:val="22"/>
                <w:szCs w:val="22"/>
              </w:rPr>
              <w:t>ных т</w:t>
            </w:r>
            <w:r w:rsidRPr="002063A0">
              <w:rPr>
                <w:sz w:val="22"/>
                <w:szCs w:val="22"/>
              </w:rPr>
              <w:t>а</w:t>
            </w:r>
            <w:r w:rsidRPr="002063A0">
              <w:rPr>
                <w:sz w:val="22"/>
                <w:szCs w:val="22"/>
              </w:rPr>
              <w:t>рифов.</w:t>
            </w:r>
          </w:p>
          <w:p w:rsidR="002063A0" w:rsidRPr="002063A0" w:rsidRDefault="002063A0" w:rsidP="002063A0">
            <w:pPr>
              <w:pStyle w:val="a3"/>
              <w:rPr>
                <w:bCs/>
                <w:sz w:val="22"/>
                <w:szCs w:val="22"/>
              </w:rPr>
            </w:pPr>
            <w:r w:rsidRPr="002063A0">
              <w:rPr>
                <w:sz w:val="22"/>
                <w:szCs w:val="22"/>
              </w:rPr>
              <w:t>7. Рекомендовать Правительству Архангел</w:t>
            </w:r>
            <w:r w:rsidRPr="002063A0">
              <w:rPr>
                <w:sz w:val="22"/>
                <w:szCs w:val="22"/>
              </w:rPr>
              <w:t>ь</w:t>
            </w:r>
            <w:r w:rsidRPr="002063A0">
              <w:rPr>
                <w:sz w:val="22"/>
                <w:szCs w:val="22"/>
              </w:rPr>
              <w:t>ской обла</w:t>
            </w:r>
            <w:r w:rsidRPr="002063A0">
              <w:rPr>
                <w:sz w:val="22"/>
                <w:szCs w:val="22"/>
              </w:rPr>
              <w:t>с</w:t>
            </w:r>
            <w:r w:rsidRPr="002063A0">
              <w:rPr>
                <w:sz w:val="22"/>
                <w:szCs w:val="22"/>
              </w:rPr>
              <w:t>ти рассмотреть при исполнении областн</w:t>
            </w:r>
            <w:r w:rsidRPr="002063A0">
              <w:rPr>
                <w:sz w:val="22"/>
                <w:szCs w:val="22"/>
              </w:rPr>
              <w:t>о</w:t>
            </w:r>
            <w:r w:rsidRPr="002063A0">
              <w:rPr>
                <w:sz w:val="22"/>
                <w:szCs w:val="22"/>
              </w:rPr>
              <w:t>го бюджета на 2015 года возможность увелич</w:t>
            </w:r>
            <w:r w:rsidRPr="002063A0">
              <w:rPr>
                <w:sz w:val="22"/>
                <w:szCs w:val="22"/>
              </w:rPr>
              <w:t>е</w:t>
            </w:r>
            <w:r w:rsidRPr="002063A0">
              <w:rPr>
                <w:sz w:val="22"/>
                <w:szCs w:val="22"/>
              </w:rPr>
              <w:t xml:space="preserve">ния областной </w:t>
            </w:r>
            <w:r w:rsidRPr="002063A0">
              <w:rPr>
                <w:bCs/>
                <w:sz w:val="22"/>
                <w:szCs w:val="22"/>
              </w:rPr>
              <w:t>субсидии на реализацию м</w:t>
            </w:r>
            <w:r w:rsidRPr="002063A0">
              <w:rPr>
                <w:bCs/>
                <w:sz w:val="22"/>
                <w:szCs w:val="22"/>
              </w:rPr>
              <w:t>е</w:t>
            </w:r>
            <w:r w:rsidRPr="002063A0">
              <w:rPr>
                <w:bCs/>
                <w:sz w:val="22"/>
                <w:szCs w:val="22"/>
              </w:rPr>
              <w:t>роприятий по модернизации и кап</w:t>
            </w:r>
            <w:r w:rsidRPr="002063A0">
              <w:rPr>
                <w:bCs/>
                <w:sz w:val="22"/>
                <w:szCs w:val="22"/>
              </w:rPr>
              <w:t>и</w:t>
            </w:r>
            <w:r w:rsidRPr="002063A0">
              <w:rPr>
                <w:bCs/>
                <w:sz w:val="22"/>
                <w:szCs w:val="22"/>
              </w:rPr>
              <w:t>тальному ремонту объе</w:t>
            </w:r>
            <w:r w:rsidRPr="002063A0">
              <w:rPr>
                <w:bCs/>
                <w:sz w:val="22"/>
                <w:szCs w:val="22"/>
              </w:rPr>
              <w:t>к</w:t>
            </w:r>
            <w:r w:rsidRPr="002063A0">
              <w:rPr>
                <w:bCs/>
                <w:sz w:val="22"/>
                <w:szCs w:val="22"/>
              </w:rPr>
              <w:t>тов ТЭК и ЖКХ Арха</w:t>
            </w:r>
            <w:r w:rsidRPr="002063A0">
              <w:rPr>
                <w:bCs/>
                <w:sz w:val="22"/>
                <w:szCs w:val="22"/>
              </w:rPr>
              <w:t>н</w:t>
            </w:r>
            <w:r w:rsidRPr="002063A0">
              <w:rPr>
                <w:bCs/>
                <w:sz w:val="22"/>
                <w:szCs w:val="22"/>
              </w:rPr>
              <w:t xml:space="preserve">гельской области и  </w:t>
            </w:r>
            <w:proofErr w:type="spellStart"/>
            <w:r w:rsidRPr="002063A0">
              <w:rPr>
                <w:bCs/>
                <w:sz w:val="22"/>
                <w:szCs w:val="22"/>
              </w:rPr>
              <w:t>пред</w:t>
            </w:r>
            <w:r w:rsidRPr="002063A0">
              <w:rPr>
                <w:bCs/>
                <w:sz w:val="22"/>
                <w:szCs w:val="22"/>
              </w:rPr>
              <w:t>у</w:t>
            </w:r>
            <w:r w:rsidRPr="002063A0">
              <w:rPr>
                <w:bCs/>
                <w:sz w:val="22"/>
                <w:szCs w:val="22"/>
              </w:rPr>
              <w:t>смо</w:t>
            </w:r>
            <w:r w:rsidRPr="002063A0">
              <w:rPr>
                <w:bCs/>
                <w:sz w:val="22"/>
                <w:szCs w:val="22"/>
              </w:rPr>
              <w:t>т</w:t>
            </w:r>
            <w:r w:rsidRPr="002063A0">
              <w:rPr>
                <w:bCs/>
                <w:sz w:val="22"/>
                <w:szCs w:val="22"/>
              </w:rPr>
              <w:t>рения</w:t>
            </w:r>
            <w:proofErr w:type="spellEnd"/>
            <w:r w:rsidRPr="002063A0">
              <w:rPr>
                <w:bCs/>
                <w:sz w:val="22"/>
                <w:szCs w:val="22"/>
              </w:rPr>
              <w:t xml:space="preserve"> ее увеличения до 200,0 миллионов рублей на 2016 год.</w:t>
            </w:r>
          </w:p>
          <w:p w:rsidR="002063A0" w:rsidRPr="002063A0" w:rsidRDefault="002063A0" w:rsidP="002063A0">
            <w:pPr>
              <w:pStyle w:val="a3"/>
              <w:rPr>
                <w:bCs/>
                <w:sz w:val="22"/>
                <w:szCs w:val="22"/>
              </w:rPr>
            </w:pPr>
            <w:r w:rsidRPr="002063A0">
              <w:rPr>
                <w:bCs/>
                <w:sz w:val="22"/>
                <w:szCs w:val="22"/>
              </w:rPr>
              <w:t>8. При комитете Архангельского облас</w:t>
            </w:r>
            <w:r w:rsidRPr="002063A0">
              <w:rPr>
                <w:bCs/>
                <w:sz w:val="22"/>
                <w:szCs w:val="22"/>
              </w:rPr>
              <w:t>т</w:t>
            </w:r>
            <w:r w:rsidRPr="002063A0">
              <w:rPr>
                <w:bCs/>
                <w:sz w:val="22"/>
                <w:szCs w:val="22"/>
              </w:rPr>
              <w:t>ного Собрания депутатов по жилищной политике и коммунальному хозяйству создать постоянно дейс</w:t>
            </w:r>
            <w:r w:rsidRPr="002063A0">
              <w:rPr>
                <w:bCs/>
                <w:sz w:val="22"/>
                <w:szCs w:val="22"/>
              </w:rPr>
              <w:t>т</w:t>
            </w:r>
            <w:r w:rsidRPr="002063A0">
              <w:rPr>
                <w:bCs/>
                <w:sz w:val="22"/>
                <w:szCs w:val="22"/>
              </w:rPr>
              <w:t xml:space="preserve">вующий совещательный орган с участием </w:t>
            </w:r>
            <w:proofErr w:type="spellStart"/>
            <w:r w:rsidRPr="002063A0">
              <w:rPr>
                <w:bCs/>
                <w:sz w:val="22"/>
                <w:szCs w:val="22"/>
              </w:rPr>
              <w:t>ресурс</w:t>
            </w:r>
            <w:r w:rsidRPr="002063A0">
              <w:rPr>
                <w:bCs/>
                <w:sz w:val="22"/>
                <w:szCs w:val="22"/>
              </w:rPr>
              <w:t>о</w:t>
            </w:r>
            <w:r w:rsidRPr="002063A0">
              <w:rPr>
                <w:bCs/>
                <w:sz w:val="22"/>
                <w:szCs w:val="22"/>
              </w:rPr>
              <w:t>сна</w:t>
            </w:r>
            <w:r w:rsidRPr="002063A0">
              <w:rPr>
                <w:bCs/>
                <w:sz w:val="22"/>
                <w:szCs w:val="22"/>
              </w:rPr>
              <w:t>б</w:t>
            </w:r>
            <w:r w:rsidRPr="002063A0">
              <w:rPr>
                <w:bCs/>
                <w:sz w:val="22"/>
                <w:szCs w:val="22"/>
              </w:rPr>
              <w:t>жающих</w:t>
            </w:r>
            <w:proofErr w:type="spellEnd"/>
            <w:r w:rsidRPr="002063A0">
              <w:rPr>
                <w:bCs/>
                <w:sz w:val="22"/>
                <w:szCs w:val="22"/>
              </w:rPr>
              <w:t xml:space="preserve"> организаций по разработке законод</w:t>
            </w:r>
            <w:r w:rsidRPr="002063A0">
              <w:rPr>
                <w:bCs/>
                <w:sz w:val="22"/>
                <w:szCs w:val="22"/>
              </w:rPr>
              <w:t>а</w:t>
            </w:r>
            <w:r w:rsidRPr="002063A0">
              <w:rPr>
                <w:bCs/>
                <w:sz w:val="22"/>
                <w:szCs w:val="22"/>
              </w:rPr>
              <w:t>тельных инициатив.</w:t>
            </w:r>
          </w:p>
          <w:p w:rsidR="00702B59" w:rsidRPr="002063A0" w:rsidRDefault="00702B59" w:rsidP="00702B59">
            <w:pPr>
              <w:pStyle w:val="11"/>
              <w:shd w:val="clear" w:color="auto" w:fill="auto"/>
              <w:tabs>
                <w:tab w:val="left" w:pos="1010"/>
              </w:tabs>
              <w:spacing w:line="240" w:lineRule="auto"/>
              <w:ind w:left="23" w:right="23" w:firstLine="700"/>
              <w:jc w:val="both"/>
              <w:rPr>
                <w:sz w:val="22"/>
                <w:szCs w:val="22"/>
              </w:rPr>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1E" w:rsidRDefault="0004121E">
      <w:r>
        <w:separator/>
      </w:r>
    </w:p>
  </w:endnote>
  <w:endnote w:type="continuationSeparator" w:id="0">
    <w:p w:rsidR="0004121E" w:rsidRDefault="00041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1E" w:rsidRDefault="0004121E">
      <w:r>
        <w:separator/>
      </w:r>
    </w:p>
  </w:footnote>
  <w:footnote w:type="continuationSeparator" w:id="0">
    <w:p w:rsidR="0004121E" w:rsidRDefault="00041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864A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864A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2063A0">
      <w:rPr>
        <w:rStyle w:val="a9"/>
        <w:noProof/>
      </w:rPr>
      <w:t>9</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21E"/>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063A0"/>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864AF"/>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269E8"/>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86B8E-EB47-4929-A41B-42CB2B53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3</cp:revision>
  <cp:lastPrinted>2014-03-17T09:30:00Z</cp:lastPrinted>
  <dcterms:created xsi:type="dcterms:W3CDTF">2015-02-25T06:50:00Z</dcterms:created>
  <dcterms:modified xsi:type="dcterms:W3CDTF">2015-02-25T06:52:00Z</dcterms:modified>
</cp:coreProperties>
</file>