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DC70AF">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DC70AF">
        <w:rPr>
          <w:b/>
          <w:sz w:val="24"/>
          <w:szCs w:val="24"/>
        </w:rPr>
        <w:t>26</w:t>
      </w:r>
      <w:r>
        <w:rPr>
          <w:b/>
          <w:sz w:val="24"/>
          <w:szCs w:val="24"/>
        </w:rPr>
        <w:t>»</w:t>
      </w:r>
      <w:r w:rsidR="00DF64AA" w:rsidRPr="00BF55F1">
        <w:rPr>
          <w:b/>
          <w:sz w:val="24"/>
          <w:szCs w:val="24"/>
        </w:rPr>
        <w:t xml:space="preserve"> </w:t>
      </w:r>
      <w:r w:rsidR="00702B59">
        <w:rPr>
          <w:b/>
          <w:sz w:val="24"/>
          <w:szCs w:val="24"/>
        </w:rPr>
        <w:t>февраля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2063A0" w:rsidRDefault="002063A0" w:rsidP="00702B59">
            <w:pPr>
              <w:pStyle w:val="a3"/>
              <w:ind w:firstLine="0"/>
              <w:rPr>
                <w:sz w:val="22"/>
                <w:szCs w:val="22"/>
              </w:rPr>
            </w:pPr>
            <w:r>
              <w:rPr>
                <w:sz w:val="22"/>
                <w:szCs w:val="22"/>
              </w:rPr>
              <w:t>Заседание комитета в формате «круглый стол»</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p>
        </w:tc>
        <w:tc>
          <w:tcPr>
            <w:tcW w:w="5713" w:type="dxa"/>
          </w:tcPr>
          <w:p w:rsidR="00DC70AF" w:rsidRPr="00DC70AF" w:rsidRDefault="00DC70AF" w:rsidP="00DC70AF">
            <w:pPr>
              <w:pStyle w:val="a3"/>
              <w:rPr>
                <w:bCs/>
                <w:sz w:val="22"/>
                <w:szCs w:val="22"/>
              </w:rPr>
            </w:pPr>
            <w:r w:rsidRPr="00DC70AF">
              <w:rPr>
                <w:sz w:val="22"/>
                <w:szCs w:val="22"/>
              </w:rPr>
              <w:t>Об организации мероприятий капитального р</w:t>
            </w:r>
            <w:r w:rsidRPr="00DC70AF">
              <w:rPr>
                <w:sz w:val="22"/>
                <w:szCs w:val="22"/>
              </w:rPr>
              <w:t>е</w:t>
            </w:r>
            <w:r w:rsidRPr="00DC70AF">
              <w:rPr>
                <w:sz w:val="22"/>
                <w:szCs w:val="22"/>
              </w:rPr>
              <w:t>монта общего  имущества многоквартирных домов на территории А</w:t>
            </w:r>
            <w:r w:rsidRPr="00DC70AF">
              <w:rPr>
                <w:sz w:val="22"/>
                <w:szCs w:val="22"/>
              </w:rPr>
              <w:t>р</w:t>
            </w:r>
            <w:r w:rsidRPr="00DC70AF">
              <w:rPr>
                <w:sz w:val="22"/>
                <w:szCs w:val="22"/>
              </w:rPr>
              <w:t>хангельской области.</w:t>
            </w:r>
          </w:p>
          <w:p w:rsidR="003B0DA6" w:rsidRPr="002063A0" w:rsidRDefault="003B0DA6" w:rsidP="00DC70AF">
            <w:pPr>
              <w:pStyle w:val="a3"/>
              <w:rPr>
                <w:bCs/>
                <w:sz w:val="22"/>
                <w:szCs w:val="22"/>
              </w:rPr>
            </w:pPr>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2063A0" w:rsidRPr="00DC70AF" w:rsidRDefault="002063A0" w:rsidP="002063A0">
            <w:pPr>
              <w:pStyle w:val="a3"/>
              <w:ind w:firstLine="0"/>
              <w:rPr>
                <w:bCs/>
                <w:sz w:val="22"/>
                <w:szCs w:val="22"/>
              </w:rPr>
            </w:pPr>
            <w:r w:rsidRPr="00DC70AF">
              <w:rPr>
                <w:bCs/>
                <w:sz w:val="22"/>
                <w:szCs w:val="22"/>
              </w:rPr>
              <w:t>Комитет РЕШИЛ:</w:t>
            </w:r>
          </w:p>
          <w:p w:rsidR="00DC70AF" w:rsidRPr="00DC70AF" w:rsidRDefault="00DC70AF" w:rsidP="00DC70AF">
            <w:pPr>
              <w:pStyle w:val="a3"/>
              <w:rPr>
                <w:bCs/>
                <w:sz w:val="22"/>
                <w:szCs w:val="22"/>
              </w:rPr>
            </w:pPr>
            <w:r w:rsidRPr="00DC70AF">
              <w:rPr>
                <w:bCs/>
                <w:sz w:val="22"/>
                <w:szCs w:val="22"/>
              </w:rPr>
              <w:t>1. Информацию, озвученную министерс</w:t>
            </w:r>
            <w:r w:rsidRPr="00DC70AF">
              <w:rPr>
                <w:bCs/>
                <w:sz w:val="22"/>
                <w:szCs w:val="22"/>
              </w:rPr>
              <w:t>т</w:t>
            </w:r>
            <w:r w:rsidRPr="00DC70AF">
              <w:rPr>
                <w:bCs/>
                <w:sz w:val="22"/>
                <w:szCs w:val="22"/>
              </w:rPr>
              <w:t>вом ТЭК и ЖКХ Арха</w:t>
            </w:r>
            <w:r w:rsidRPr="00DC70AF">
              <w:rPr>
                <w:bCs/>
                <w:sz w:val="22"/>
                <w:szCs w:val="22"/>
              </w:rPr>
              <w:t>н</w:t>
            </w:r>
            <w:r w:rsidRPr="00DC70AF">
              <w:rPr>
                <w:bCs/>
                <w:sz w:val="22"/>
                <w:szCs w:val="22"/>
              </w:rPr>
              <w:t>гельской области и реги</w:t>
            </w:r>
            <w:r w:rsidRPr="00DC70AF">
              <w:rPr>
                <w:bCs/>
                <w:sz w:val="22"/>
                <w:szCs w:val="22"/>
              </w:rPr>
              <w:t>о</w:t>
            </w:r>
            <w:r w:rsidRPr="00DC70AF">
              <w:rPr>
                <w:bCs/>
                <w:sz w:val="22"/>
                <w:szCs w:val="22"/>
              </w:rPr>
              <w:t xml:space="preserve">нальным оператором в рамках </w:t>
            </w:r>
            <w:proofErr w:type="gramStart"/>
            <w:r w:rsidRPr="00DC70AF">
              <w:rPr>
                <w:bCs/>
                <w:sz w:val="22"/>
                <w:szCs w:val="22"/>
              </w:rPr>
              <w:t>повестки дня зас</w:t>
            </w:r>
            <w:r w:rsidRPr="00DC70AF">
              <w:rPr>
                <w:bCs/>
                <w:sz w:val="22"/>
                <w:szCs w:val="22"/>
              </w:rPr>
              <w:t>е</w:t>
            </w:r>
            <w:r w:rsidRPr="00DC70AF">
              <w:rPr>
                <w:bCs/>
                <w:sz w:val="22"/>
                <w:szCs w:val="22"/>
              </w:rPr>
              <w:t>дания к</w:t>
            </w:r>
            <w:r w:rsidRPr="00DC70AF">
              <w:rPr>
                <w:bCs/>
                <w:sz w:val="22"/>
                <w:szCs w:val="22"/>
              </w:rPr>
              <w:t>о</w:t>
            </w:r>
            <w:r w:rsidRPr="00DC70AF">
              <w:rPr>
                <w:bCs/>
                <w:sz w:val="22"/>
                <w:szCs w:val="22"/>
              </w:rPr>
              <w:t>митета областного  Собрания</w:t>
            </w:r>
            <w:proofErr w:type="gramEnd"/>
            <w:r w:rsidRPr="00DC70AF">
              <w:rPr>
                <w:bCs/>
                <w:sz w:val="22"/>
                <w:szCs w:val="22"/>
              </w:rPr>
              <w:t xml:space="preserve"> по жили</w:t>
            </w:r>
            <w:r w:rsidRPr="00DC70AF">
              <w:rPr>
                <w:bCs/>
                <w:sz w:val="22"/>
                <w:szCs w:val="22"/>
              </w:rPr>
              <w:t>щ</w:t>
            </w:r>
            <w:r w:rsidRPr="00DC70AF">
              <w:rPr>
                <w:bCs/>
                <w:sz w:val="22"/>
                <w:szCs w:val="22"/>
              </w:rPr>
              <w:t>ной политике и ко</w:t>
            </w:r>
            <w:r w:rsidRPr="00DC70AF">
              <w:rPr>
                <w:bCs/>
                <w:sz w:val="22"/>
                <w:szCs w:val="22"/>
              </w:rPr>
              <w:t>м</w:t>
            </w:r>
            <w:r w:rsidRPr="00DC70AF">
              <w:rPr>
                <w:bCs/>
                <w:sz w:val="22"/>
                <w:szCs w:val="22"/>
              </w:rPr>
              <w:t>мунальному хозяйству, принять к св</w:t>
            </w:r>
            <w:r w:rsidRPr="00DC70AF">
              <w:rPr>
                <w:bCs/>
                <w:sz w:val="22"/>
                <w:szCs w:val="22"/>
              </w:rPr>
              <w:t>е</w:t>
            </w:r>
            <w:r w:rsidRPr="00DC70AF">
              <w:rPr>
                <w:bCs/>
                <w:sz w:val="22"/>
                <w:szCs w:val="22"/>
              </w:rPr>
              <w:t>дению.</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2. </w:t>
            </w:r>
            <w:r w:rsidRPr="00DC70AF">
              <w:rPr>
                <w:b/>
                <w:sz w:val="22"/>
                <w:szCs w:val="22"/>
              </w:rPr>
              <w:t>Рекомендовать главам мун</w:t>
            </w:r>
            <w:r w:rsidRPr="00DC70AF">
              <w:rPr>
                <w:b/>
                <w:sz w:val="22"/>
                <w:szCs w:val="22"/>
              </w:rPr>
              <w:t>и</w:t>
            </w:r>
            <w:r w:rsidRPr="00DC70AF">
              <w:rPr>
                <w:b/>
                <w:sz w:val="22"/>
                <w:szCs w:val="22"/>
              </w:rPr>
              <w:t>ципальных образований</w:t>
            </w:r>
            <w:r w:rsidRPr="00DC70AF">
              <w:rPr>
                <w:sz w:val="22"/>
                <w:szCs w:val="22"/>
              </w:rPr>
              <w:t xml:space="preserve"> в Архангел</w:t>
            </w:r>
            <w:r w:rsidRPr="00DC70AF">
              <w:rPr>
                <w:sz w:val="22"/>
                <w:szCs w:val="22"/>
              </w:rPr>
              <w:t>ь</w:t>
            </w:r>
            <w:r w:rsidRPr="00DC70AF">
              <w:rPr>
                <w:sz w:val="22"/>
                <w:szCs w:val="22"/>
              </w:rPr>
              <w:t>ской области в целях ре</w:t>
            </w:r>
            <w:r w:rsidRPr="00DC70AF">
              <w:rPr>
                <w:sz w:val="22"/>
                <w:szCs w:val="22"/>
              </w:rPr>
              <w:t>а</w:t>
            </w:r>
            <w:r w:rsidRPr="00DC70AF">
              <w:rPr>
                <w:sz w:val="22"/>
                <w:szCs w:val="22"/>
              </w:rPr>
              <w:t>лизации требований Ж</w:t>
            </w:r>
            <w:r w:rsidRPr="00DC70AF">
              <w:rPr>
                <w:sz w:val="22"/>
                <w:szCs w:val="22"/>
              </w:rPr>
              <w:t>и</w:t>
            </w:r>
            <w:r w:rsidRPr="00DC70AF">
              <w:rPr>
                <w:sz w:val="22"/>
                <w:szCs w:val="22"/>
              </w:rPr>
              <w:t>лищного кодекса Росси</w:t>
            </w:r>
            <w:r w:rsidRPr="00DC70AF">
              <w:rPr>
                <w:sz w:val="22"/>
                <w:szCs w:val="22"/>
              </w:rPr>
              <w:t>й</w:t>
            </w:r>
            <w:r w:rsidRPr="00DC70AF">
              <w:rPr>
                <w:sz w:val="22"/>
                <w:szCs w:val="22"/>
              </w:rPr>
              <w:t>ской Федерации:</w:t>
            </w:r>
          </w:p>
          <w:p w:rsidR="00DC70AF" w:rsidRPr="00DC70AF" w:rsidRDefault="00DC70AF" w:rsidP="00DC70AF">
            <w:pPr>
              <w:autoSpaceDE w:val="0"/>
              <w:autoSpaceDN w:val="0"/>
              <w:adjustRightInd w:val="0"/>
              <w:ind w:firstLine="720"/>
              <w:jc w:val="both"/>
              <w:rPr>
                <w:sz w:val="22"/>
                <w:szCs w:val="22"/>
              </w:rPr>
            </w:pPr>
            <w:r w:rsidRPr="00DC70AF">
              <w:rPr>
                <w:sz w:val="22"/>
                <w:szCs w:val="22"/>
              </w:rPr>
              <w:t>а)  принять соо</w:t>
            </w:r>
            <w:r w:rsidRPr="00DC70AF">
              <w:rPr>
                <w:sz w:val="22"/>
                <w:szCs w:val="22"/>
              </w:rPr>
              <w:t>т</w:t>
            </w:r>
            <w:r w:rsidRPr="00DC70AF">
              <w:rPr>
                <w:sz w:val="22"/>
                <w:szCs w:val="22"/>
              </w:rPr>
              <w:t>ветствующие но</w:t>
            </w:r>
            <w:r w:rsidRPr="00DC70AF">
              <w:rPr>
                <w:sz w:val="22"/>
                <w:szCs w:val="22"/>
              </w:rPr>
              <w:t>р</w:t>
            </w:r>
            <w:r w:rsidRPr="00DC70AF">
              <w:rPr>
                <w:sz w:val="22"/>
                <w:szCs w:val="22"/>
              </w:rPr>
              <w:t>мативные правовые акты о выборе способа формирования фонда капитального р</w:t>
            </w:r>
            <w:r w:rsidRPr="00DC70AF">
              <w:rPr>
                <w:sz w:val="22"/>
                <w:szCs w:val="22"/>
              </w:rPr>
              <w:t>е</w:t>
            </w:r>
            <w:r w:rsidRPr="00DC70AF">
              <w:rPr>
                <w:sz w:val="22"/>
                <w:szCs w:val="22"/>
              </w:rPr>
              <w:t>монта на счете регионал</w:t>
            </w:r>
            <w:r w:rsidRPr="00DC70AF">
              <w:rPr>
                <w:sz w:val="22"/>
                <w:szCs w:val="22"/>
              </w:rPr>
              <w:t>ь</w:t>
            </w:r>
            <w:r w:rsidRPr="00DC70AF">
              <w:rPr>
                <w:sz w:val="22"/>
                <w:szCs w:val="22"/>
              </w:rPr>
              <w:t>ного опер</w:t>
            </w:r>
            <w:r w:rsidRPr="00DC70AF">
              <w:rPr>
                <w:sz w:val="22"/>
                <w:szCs w:val="22"/>
              </w:rPr>
              <w:t>а</w:t>
            </w:r>
            <w:r w:rsidRPr="00DC70AF">
              <w:rPr>
                <w:sz w:val="22"/>
                <w:szCs w:val="22"/>
              </w:rPr>
              <w:t>тора (пункт 7 статьи 170 ЖКРФ);</w:t>
            </w:r>
          </w:p>
          <w:p w:rsidR="00DC70AF" w:rsidRPr="00DC70AF" w:rsidRDefault="00DC70AF" w:rsidP="00DC70AF">
            <w:pPr>
              <w:autoSpaceDE w:val="0"/>
              <w:autoSpaceDN w:val="0"/>
              <w:adjustRightInd w:val="0"/>
              <w:ind w:firstLine="720"/>
              <w:jc w:val="both"/>
              <w:rPr>
                <w:sz w:val="22"/>
                <w:szCs w:val="22"/>
              </w:rPr>
            </w:pPr>
            <w:r w:rsidRPr="00DC70AF">
              <w:rPr>
                <w:sz w:val="22"/>
                <w:szCs w:val="22"/>
              </w:rPr>
              <w:t>б) предусмо</w:t>
            </w:r>
            <w:r w:rsidRPr="00DC70AF">
              <w:rPr>
                <w:sz w:val="22"/>
                <w:szCs w:val="22"/>
              </w:rPr>
              <w:t>т</w:t>
            </w:r>
            <w:r w:rsidRPr="00DC70AF">
              <w:rPr>
                <w:sz w:val="22"/>
                <w:szCs w:val="22"/>
              </w:rPr>
              <w:t>реть в местных бю</w:t>
            </w:r>
            <w:r w:rsidRPr="00DC70AF">
              <w:rPr>
                <w:sz w:val="22"/>
                <w:szCs w:val="22"/>
              </w:rPr>
              <w:t>д</w:t>
            </w:r>
            <w:r w:rsidRPr="00DC70AF">
              <w:rPr>
                <w:sz w:val="22"/>
                <w:szCs w:val="22"/>
              </w:rPr>
              <w:t xml:space="preserve">жетах на 2015 </w:t>
            </w:r>
            <w:r w:rsidRPr="00DC70AF">
              <w:rPr>
                <w:sz w:val="22"/>
                <w:szCs w:val="22"/>
              </w:rPr>
              <w:lastRenderedPageBreak/>
              <w:t>год и очередные финанс</w:t>
            </w:r>
            <w:r w:rsidRPr="00DC70AF">
              <w:rPr>
                <w:sz w:val="22"/>
                <w:szCs w:val="22"/>
              </w:rPr>
              <w:t>о</w:t>
            </w:r>
            <w:r w:rsidRPr="00DC70AF">
              <w:rPr>
                <w:sz w:val="22"/>
                <w:szCs w:val="22"/>
              </w:rPr>
              <w:t xml:space="preserve">вые </w:t>
            </w:r>
            <w:proofErr w:type="gramStart"/>
            <w:r w:rsidRPr="00DC70AF">
              <w:rPr>
                <w:sz w:val="22"/>
                <w:szCs w:val="22"/>
              </w:rPr>
              <w:t>годы</w:t>
            </w:r>
            <w:proofErr w:type="gramEnd"/>
            <w:r w:rsidRPr="00DC70AF">
              <w:rPr>
                <w:sz w:val="22"/>
                <w:szCs w:val="22"/>
              </w:rPr>
              <w:t xml:space="preserve"> бюджетные а</w:t>
            </w:r>
            <w:r w:rsidRPr="00DC70AF">
              <w:rPr>
                <w:sz w:val="22"/>
                <w:szCs w:val="22"/>
              </w:rPr>
              <w:t>с</w:t>
            </w:r>
            <w:r w:rsidRPr="00DC70AF">
              <w:rPr>
                <w:sz w:val="22"/>
                <w:szCs w:val="22"/>
              </w:rPr>
              <w:t>сигнования на перечисл</w:t>
            </w:r>
            <w:r w:rsidRPr="00DC70AF">
              <w:rPr>
                <w:sz w:val="22"/>
                <w:szCs w:val="22"/>
              </w:rPr>
              <w:t>е</w:t>
            </w:r>
            <w:r w:rsidRPr="00DC70AF">
              <w:rPr>
                <w:sz w:val="22"/>
                <w:szCs w:val="22"/>
              </w:rPr>
              <w:t>ние взносов за капитал</w:t>
            </w:r>
            <w:r w:rsidRPr="00DC70AF">
              <w:rPr>
                <w:sz w:val="22"/>
                <w:szCs w:val="22"/>
              </w:rPr>
              <w:t>ь</w:t>
            </w:r>
            <w:r w:rsidRPr="00DC70AF">
              <w:rPr>
                <w:sz w:val="22"/>
                <w:szCs w:val="22"/>
              </w:rPr>
              <w:t>ный ремонт общего им</w:t>
            </w:r>
            <w:r w:rsidRPr="00DC70AF">
              <w:rPr>
                <w:sz w:val="22"/>
                <w:szCs w:val="22"/>
              </w:rPr>
              <w:t>у</w:t>
            </w:r>
            <w:r w:rsidRPr="00DC70AF">
              <w:rPr>
                <w:sz w:val="22"/>
                <w:szCs w:val="22"/>
              </w:rPr>
              <w:t>щества многокварти</w:t>
            </w:r>
            <w:r w:rsidRPr="00DC70AF">
              <w:rPr>
                <w:sz w:val="22"/>
                <w:szCs w:val="22"/>
              </w:rPr>
              <w:t>р</w:t>
            </w:r>
            <w:r w:rsidRPr="00DC70AF">
              <w:rPr>
                <w:sz w:val="22"/>
                <w:szCs w:val="22"/>
              </w:rPr>
              <w:t>ных домов за жилые помещ</w:t>
            </w:r>
            <w:r w:rsidRPr="00DC70AF">
              <w:rPr>
                <w:sz w:val="22"/>
                <w:szCs w:val="22"/>
              </w:rPr>
              <w:t>е</w:t>
            </w:r>
            <w:r w:rsidRPr="00DC70AF">
              <w:rPr>
                <w:sz w:val="22"/>
                <w:szCs w:val="22"/>
              </w:rPr>
              <w:t>ния, собственником кот</w:t>
            </w:r>
            <w:r w:rsidRPr="00DC70AF">
              <w:rPr>
                <w:sz w:val="22"/>
                <w:szCs w:val="22"/>
              </w:rPr>
              <w:t>о</w:t>
            </w:r>
            <w:r w:rsidRPr="00DC70AF">
              <w:rPr>
                <w:sz w:val="22"/>
                <w:szCs w:val="22"/>
              </w:rPr>
              <w:t>рых является муниципал</w:t>
            </w:r>
            <w:r w:rsidRPr="00DC70AF">
              <w:rPr>
                <w:sz w:val="22"/>
                <w:szCs w:val="22"/>
              </w:rPr>
              <w:t>ь</w:t>
            </w:r>
            <w:r w:rsidRPr="00DC70AF">
              <w:rPr>
                <w:sz w:val="22"/>
                <w:szCs w:val="22"/>
              </w:rPr>
              <w:t>ное образование;</w:t>
            </w:r>
          </w:p>
          <w:p w:rsidR="00DC70AF" w:rsidRPr="00DC70AF" w:rsidRDefault="00DC70AF" w:rsidP="00DC70AF">
            <w:pPr>
              <w:autoSpaceDE w:val="0"/>
              <w:autoSpaceDN w:val="0"/>
              <w:adjustRightInd w:val="0"/>
              <w:ind w:firstLine="720"/>
              <w:jc w:val="both"/>
              <w:rPr>
                <w:sz w:val="22"/>
                <w:szCs w:val="22"/>
              </w:rPr>
            </w:pPr>
            <w:r w:rsidRPr="00DC70AF">
              <w:rPr>
                <w:sz w:val="22"/>
                <w:szCs w:val="22"/>
              </w:rPr>
              <w:t>в) ускорить р</w:t>
            </w:r>
            <w:r w:rsidRPr="00DC70AF">
              <w:rPr>
                <w:sz w:val="22"/>
                <w:szCs w:val="22"/>
              </w:rPr>
              <w:t>а</w:t>
            </w:r>
            <w:r w:rsidRPr="00DC70AF">
              <w:rPr>
                <w:sz w:val="22"/>
                <w:szCs w:val="22"/>
              </w:rPr>
              <w:t>боту по осмотру общего имущ</w:t>
            </w:r>
            <w:r w:rsidRPr="00DC70AF">
              <w:rPr>
                <w:sz w:val="22"/>
                <w:szCs w:val="22"/>
              </w:rPr>
              <w:t>е</w:t>
            </w:r>
            <w:r w:rsidRPr="00DC70AF">
              <w:rPr>
                <w:sz w:val="22"/>
                <w:szCs w:val="22"/>
              </w:rPr>
              <w:t>ства многоквартирных д</w:t>
            </w:r>
            <w:r w:rsidRPr="00DC70AF">
              <w:rPr>
                <w:sz w:val="22"/>
                <w:szCs w:val="22"/>
              </w:rPr>
              <w:t>о</w:t>
            </w:r>
            <w:r w:rsidRPr="00DC70AF">
              <w:rPr>
                <w:sz w:val="22"/>
                <w:szCs w:val="22"/>
              </w:rPr>
              <w:t>мов на территориях мун</w:t>
            </w:r>
            <w:r w:rsidRPr="00DC70AF">
              <w:rPr>
                <w:sz w:val="22"/>
                <w:szCs w:val="22"/>
              </w:rPr>
              <w:t>и</w:t>
            </w:r>
            <w:r w:rsidRPr="00DC70AF">
              <w:rPr>
                <w:sz w:val="22"/>
                <w:szCs w:val="22"/>
              </w:rPr>
              <w:t>ципальных образований и составлению дефек</w:t>
            </w:r>
            <w:r w:rsidRPr="00DC70AF">
              <w:rPr>
                <w:sz w:val="22"/>
                <w:szCs w:val="22"/>
              </w:rPr>
              <w:t>т</w:t>
            </w:r>
            <w:r w:rsidRPr="00DC70AF">
              <w:rPr>
                <w:sz w:val="22"/>
                <w:szCs w:val="22"/>
              </w:rPr>
              <w:t>ных ведомостей;</w:t>
            </w:r>
          </w:p>
          <w:p w:rsidR="00DC70AF" w:rsidRPr="00DC70AF" w:rsidRDefault="00DC70AF" w:rsidP="00DC70AF">
            <w:pPr>
              <w:autoSpaceDE w:val="0"/>
              <w:autoSpaceDN w:val="0"/>
              <w:adjustRightInd w:val="0"/>
              <w:ind w:firstLine="720"/>
              <w:jc w:val="both"/>
              <w:rPr>
                <w:sz w:val="22"/>
                <w:szCs w:val="22"/>
              </w:rPr>
            </w:pPr>
            <w:r w:rsidRPr="00DC70AF">
              <w:rPr>
                <w:sz w:val="22"/>
                <w:szCs w:val="22"/>
              </w:rPr>
              <w:t>г) активизировать работу в СМИ по разъя</w:t>
            </w:r>
            <w:r w:rsidRPr="00DC70AF">
              <w:rPr>
                <w:sz w:val="22"/>
                <w:szCs w:val="22"/>
              </w:rPr>
              <w:t>с</w:t>
            </w:r>
            <w:r w:rsidRPr="00DC70AF">
              <w:rPr>
                <w:sz w:val="22"/>
                <w:szCs w:val="22"/>
              </w:rPr>
              <w:t>нению требований дейс</w:t>
            </w:r>
            <w:r w:rsidRPr="00DC70AF">
              <w:rPr>
                <w:sz w:val="22"/>
                <w:szCs w:val="22"/>
              </w:rPr>
              <w:t>т</w:t>
            </w:r>
            <w:r w:rsidRPr="00DC70AF">
              <w:rPr>
                <w:sz w:val="22"/>
                <w:szCs w:val="22"/>
              </w:rPr>
              <w:t>вующего законодател</w:t>
            </w:r>
            <w:r w:rsidRPr="00DC70AF">
              <w:rPr>
                <w:sz w:val="22"/>
                <w:szCs w:val="22"/>
              </w:rPr>
              <w:t>ь</w:t>
            </w:r>
            <w:r w:rsidRPr="00DC70AF">
              <w:rPr>
                <w:sz w:val="22"/>
                <w:szCs w:val="22"/>
              </w:rPr>
              <w:t xml:space="preserve">ства по вопросу </w:t>
            </w:r>
            <w:proofErr w:type="gramStart"/>
            <w:r w:rsidRPr="00DC70AF">
              <w:rPr>
                <w:sz w:val="22"/>
                <w:szCs w:val="22"/>
              </w:rPr>
              <w:t>о</w:t>
            </w:r>
            <w:r w:rsidRPr="00DC70AF">
              <w:rPr>
                <w:sz w:val="22"/>
                <w:szCs w:val="22"/>
              </w:rPr>
              <w:t>р</w:t>
            </w:r>
            <w:r w:rsidRPr="00DC70AF">
              <w:rPr>
                <w:sz w:val="22"/>
                <w:szCs w:val="22"/>
              </w:rPr>
              <w:t>ганизации меропри</w:t>
            </w:r>
            <w:r w:rsidRPr="00DC70AF">
              <w:rPr>
                <w:sz w:val="22"/>
                <w:szCs w:val="22"/>
              </w:rPr>
              <w:t>я</w:t>
            </w:r>
            <w:r w:rsidRPr="00DC70AF">
              <w:rPr>
                <w:sz w:val="22"/>
                <w:szCs w:val="22"/>
              </w:rPr>
              <w:t>тий капитального ремонта общего имущества мног</w:t>
            </w:r>
            <w:r w:rsidRPr="00DC70AF">
              <w:rPr>
                <w:sz w:val="22"/>
                <w:szCs w:val="22"/>
              </w:rPr>
              <w:t>о</w:t>
            </w:r>
            <w:r w:rsidRPr="00DC70AF">
              <w:rPr>
                <w:sz w:val="22"/>
                <w:szCs w:val="22"/>
              </w:rPr>
              <w:t>квартирных домов</w:t>
            </w:r>
            <w:proofErr w:type="gramEnd"/>
            <w:r w:rsidRPr="00DC70AF">
              <w:rPr>
                <w:sz w:val="22"/>
                <w:szCs w:val="22"/>
              </w:rPr>
              <w:t xml:space="preserve"> на территории Архангел</w:t>
            </w:r>
            <w:r w:rsidRPr="00DC70AF">
              <w:rPr>
                <w:sz w:val="22"/>
                <w:szCs w:val="22"/>
              </w:rPr>
              <w:t>ь</w:t>
            </w:r>
            <w:r w:rsidRPr="00DC70AF">
              <w:rPr>
                <w:sz w:val="22"/>
                <w:szCs w:val="22"/>
              </w:rPr>
              <w:t>ской области.</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3. </w:t>
            </w:r>
            <w:proofErr w:type="gramStart"/>
            <w:r w:rsidRPr="00DC70AF">
              <w:rPr>
                <w:b/>
                <w:sz w:val="22"/>
                <w:szCs w:val="22"/>
              </w:rPr>
              <w:t>Рекоменд</w:t>
            </w:r>
            <w:r w:rsidRPr="00DC70AF">
              <w:rPr>
                <w:b/>
                <w:sz w:val="22"/>
                <w:szCs w:val="22"/>
              </w:rPr>
              <w:t>о</w:t>
            </w:r>
            <w:r w:rsidRPr="00DC70AF">
              <w:rPr>
                <w:b/>
                <w:sz w:val="22"/>
                <w:szCs w:val="22"/>
              </w:rPr>
              <w:t>вать правовому д</w:t>
            </w:r>
            <w:r w:rsidRPr="00DC70AF">
              <w:rPr>
                <w:b/>
                <w:sz w:val="22"/>
                <w:szCs w:val="22"/>
              </w:rPr>
              <w:t>е</w:t>
            </w:r>
            <w:r w:rsidRPr="00DC70AF">
              <w:rPr>
                <w:b/>
                <w:sz w:val="22"/>
                <w:szCs w:val="22"/>
              </w:rPr>
              <w:t>партаменту администрации Губерн</w:t>
            </w:r>
            <w:r w:rsidRPr="00DC70AF">
              <w:rPr>
                <w:b/>
                <w:sz w:val="22"/>
                <w:szCs w:val="22"/>
              </w:rPr>
              <w:t>а</w:t>
            </w:r>
            <w:r w:rsidRPr="00DC70AF">
              <w:rPr>
                <w:b/>
                <w:sz w:val="22"/>
                <w:szCs w:val="22"/>
              </w:rPr>
              <w:t>тора Архангельской о</w:t>
            </w:r>
            <w:r w:rsidRPr="00DC70AF">
              <w:rPr>
                <w:b/>
                <w:sz w:val="22"/>
                <w:szCs w:val="22"/>
              </w:rPr>
              <w:t>б</w:t>
            </w:r>
            <w:r w:rsidRPr="00DC70AF">
              <w:rPr>
                <w:b/>
                <w:sz w:val="22"/>
                <w:szCs w:val="22"/>
              </w:rPr>
              <w:t>ласти и Прав</w:t>
            </w:r>
            <w:r w:rsidRPr="00DC70AF">
              <w:rPr>
                <w:b/>
                <w:sz w:val="22"/>
                <w:szCs w:val="22"/>
              </w:rPr>
              <w:t>и</w:t>
            </w:r>
            <w:r w:rsidRPr="00DC70AF">
              <w:rPr>
                <w:b/>
                <w:sz w:val="22"/>
                <w:szCs w:val="22"/>
              </w:rPr>
              <w:t>тельства Арха</w:t>
            </w:r>
            <w:r w:rsidRPr="00DC70AF">
              <w:rPr>
                <w:b/>
                <w:sz w:val="22"/>
                <w:szCs w:val="22"/>
              </w:rPr>
              <w:t>н</w:t>
            </w:r>
            <w:r w:rsidRPr="00DC70AF">
              <w:rPr>
                <w:b/>
                <w:sz w:val="22"/>
                <w:szCs w:val="22"/>
              </w:rPr>
              <w:t>гельской области</w:t>
            </w:r>
            <w:r w:rsidRPr="00DC70AF">
              <w:rPr>
                <w:sz w:val="22"/>
                <w:szCs w:val="22"/>
              </w:rPr>
              <w:t xml:space="preserve"> провести правовую оценку достаточности норм обл</w:t>
            </w:r>
            <w:r w:rsidRPr="00DC70AF">
              <w:rPr>
                <w:sz w:val="22"/>
                <w:szCs w:val="22"/>
              </w:rPr>
              <w:t>а</w:t>
            </w:r>
            <w:r w:rsidRPr="00DC70AF">
              <w:rPr>
                <w:sz w:val="22"/>
                <w:szCs w:val="22"/>
              </w:rPr>
              <w:t>стного законодательства для начисления льгот по  взносам за капитал</w:t>
            </w:r>
            <w:r w:rsidRPr="00DC70AF">
              <w:rPr>
                <w:sz w:val="22"/>
                <w:szCs w:val="22"/>
              </w:rPr>
              <w:t>ь</w:t>
            </w:r>
            <w:r w:rsidRPr="00DC70AF">
              <w:rPr>
                <w:sz w:val="22"/>
                <w:szCs w:val="22"/>
              </w:rPr>
              <w:t>ный ремонт общего имущества мног</w:t>
            </w:r>
            <w:r w:rsidRPr="00DC70AF">
              <w:rPr>
                <w:sz w:val="22"/>
                <w:szCs w:val="22"/>
              </w:rPr>
              <w:t>о</w:t>
            </w:r>
            <w:r w:rsidRPr="00DC70AF">
              <w:rPr>
                <w:sz w:val="22"/>
                <w:szCs w:val="22"/>
              </w:rPr>
              <w:t xml:space="preserve">квартирных домов </w:t>
            </w:r>
            <w:r w:rsidRPr="00DC70AF">
              <w:rPr>
                <w:sz w:val="22"/>
                <w:szCs w:val="22"/>
              </w:rPr>
              <w:lastRenderedPageBreak/>
              <w:t>(соответствие  норм статьи 3 областного закона от  10.11.2004 № 262-33-ОЗ «О мерах социальной по</w:t>
            </w:r>
            <w:r w:rsidRPr="00DC70AF">
              <w:rPr>
                <w:sz w:val="22"/>
                <w:szCs w:val="22"/>
              </w:rPr>
              <w:t>д</w:t>
            </w:r>
            <w:r w:rsidRPr="00DC70AF">
              <w:rPr>
                <w:sz w:val="22"/>
                <w:szCs w:val="22"/>
              </w:rPr>
              <w:t>держки ветеранов, гра</w:t>
            </w:r>
            <w:r w:rsidRPr="00DC70AF">
              <w:rPr>
                <w:sz w:val="22"/>
                <w:szCs w:val="22"/>
              </w:rPr>
              <w:t>ж</w:t>
            </w:r>
            <w:r w:rsidRPr="00DC70AF">
              <w:rPr>
                <w:sz w:val="22"/>
                <w:szCs w:val="22"/>
              </w:rPr>
              <w:t>дан, пострадавших от п</w:t>
            </w:r>
            <w:r w:rsidRPr="00DC70AF">
              <w:rPr>
                <w:sz w:val="22"/>
                <w:szCs w:val="22"/>
              </w:rPr>
              <w:t>о</w:t>
            </w:r>
            <w:r w:rsidRPr="00DC70AF">
              <w:rPr>
                <w:sz w:val="22"/>
                <w:szCs w:val="22"/>
              </w:rPr>
              <w:t>литических репрессий, и иных категорий граждан» положениям части 2 статьи 154 ЖКРФ), включая</w:t>
            </w:r>
            <w:proofErr w:type="gramEnd"/>
            <w:r w:rsidRPr="00DC70AF">
              <w:rPr>
                <w:sz w:val="22"/>
                <w:szCs w:val="22"/>
              </w:rPr>
              <w:t xml:space="preserve"> пр</w:t>
            </w:r>
            <w:r w:rsidRPr="00DC70AF">
              <w:rPr>
                <w:sz w:val="22"/>
                <w:szCs w:val="22"/>
              </w:rPr>
              <w:t>а</w:t>
            </w:r>
            <w:r w:rsidRPr="00DC70AF">
              <w:rPr>
                <w:sz w:val="22"/>
                <w:szCs w:val="22"/>
              </w:rPr>
              <w:t>вомерность подсчетов в зависимости от минимал</w:t>
            </w:r>
            <w:r w:rsidRPr="00DC70AF">
              <w:rPr>
                <w:sz w:val="22"/>
                <w:szCs w:val="22"/>
              </w:rPr>
              <w:t>ь</w:t>
            </w:r>
            <w:r w:rsidRPr="00DC70AF">
              <w:rPr>
                <w:sz w:val="22"/>
                <w:szCs w:val="22"/>
              </w:rPr>
              <w:t xml:space="preserve">ного размера взноса </w:t>
            </w:r>
            <w:r w:rsidRPr="00DC70AF">
              <w:rPr>
                <w:sz w:val="22"/>
                <w:szCs w:val="22"/>
              </w:rPr>
              <w:br/>
              <w:t>на капитальный р</w:t>
            </w:r>
            <w:r w:rsidRPr="00DC70AF">
              <w:rPr>
                <w:sz w:val="22"/>
                <w:szCs w:val="22"/>
              </w:rPr>
              <w:t>е</w:t>
            </w:r>
            <w:r w:rsidRPr="00DC70AF">
              <w:rPr>
                <w:sz w:val="22"/>
                <w:szCs w:val="22"/>
              </w:rPr>
              <w:t>монт, утвержденного постано</w:t>
            </w:r>
            <w:r w:rsidRPr="00DC70AF">
              <w:rPr>
                <w:sz w:val="22"/>
                <w:szCs w:val="22"/>
              </w:rPr>
              <w:t>в</w:t>
            </w:r>
            <w:r w:rsidRPr="00DC70AF">
              <w:rPr>
                <w:sz w:val="22"/>
                <w:szCs w:val="22"/>
              </w:rPr>
              <w:t>лением Правительства А</w:t>
            </w:r>
            <w:r w:rsidRPr="00DC70AF">
              <w:rPr>
                <w:sz w:val="22"/>
                <w:szCs w:val="22"/>
              </w:rPr>
              <w:t>р</w:t>
            </w:r>
            <w:r w:rsidRPr="00DC70AF">
              <w:rPr>
                <w:sz w:val="22"/>
                <w:szCs w:val="22"/>
              </w:rPr>
              <w:t>ха</w:t>
            </w:r>
            <w:r w:rsidRPr="00DC70AF">
              <w:rPr>
                <w:sz w:val="22"/>
                <w:szCs w:val="22"/>
              </w:rPr>
              <w:t>н</w:t>
            </w:r>
            <w:r w:rsidRPr="00DC70AF">
              <w:rPr>
                <w:sz w:val="22"/>
                <w:szCs w:val="22"/>
              </w:rPr>
              <w:t>гельской области.</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4.  </w:t>
            </w:r>
            <w:r w:rsidRPr="00DC70AF">
              <w:rPr>
                <w:b/>
                <w:sz w:val="22"/>
                <w:szCs w:val="22"/>
              </w:rPr>
              <w:t>Рекоменд</w:t>
            </w:r>
            <w:r w:rsidRPr="00DC70AF">
              <w:rPr>
                <w:b/>
                <w:sz w:val="22"/>
                <w:szCs w:val="22"/>
              </w:rPr>
              <w:t>о</w:t>
            </w:r>
            <w:r w:rsidRPr="00DC70AF">
              <w:rPr>
                <w:b/>
                <w:sz w:val="22"/>
                <w:szCs w:val="22"/>
              </w:rPr>
              <w:t>вать министерству ТЭК и ЖКХ Архангельской о</w:t>
            </w:r>
            <w:r w:rsidRPr="00DC70AF">
              <w:rPr>
                <w:b/>
                <w:sz w:val="22"/>
                <w:szCs w:val="22"/>
              </w:rPr>
              <w:t>б</w:t>
            </w:r>
            <w:r w:rsidRPr="00DC70AF">
              <w:rPr>
                <w:b/>
                <w:sz w:val="22"/>
                <w:szCs w:val="22"/>
              </w:rPr>
              <w:t>ласти совместно с реги</w:t>
            </w:r>
            <w:r w:rsidRPr="00DC70AF">
              <w:rPr>
                <w:b/>
                <w:sz w:val="22"/>
                <w:szCs w:val="22"/>
              </w:rPr>
              <w:t>о</w:t>
            </w:r>
            <w:r w:rsidRPr="00DC70AF">
              <w:rPr>
                <w:b/>
                <w:sz w:val="22"/>
                <w:szCs w:val="22"/>
              </w:rPr>
              <w:t>нальным операт</w:t>
            </w:r>
            <w:r w:rsidRPr="00DC70AF">
              <w:rPr>
                <w:b/>
                <w:sz w:val="22"/>
                <w:szCs w:val="22"/>
              </w:rPr>
              <w:t>о</w:t>
            </w:r>
            <w:r w:rsidRPr="00DC70AF">
              <w:rPr>
                <w:b/>
                <w:sz w:val="22"/>
                <w:szCs w:val="22"/>
              </w:rPr>
              <w:t>ром</w:t>
            </w:r>
            <w:r w:rsidRPr="00DC70AF">
              <w:rPr>
                <w:sz w:val="22"/>
                <w:szCs w:val="22"/>
              </w:rPr>
              <w:t>:</w:t>
            </w:r>
          </w:p>
          <w:p w:rsidR="00DC70AF" w:rsidRPr="00DC70AF" w:rsidRDefault="00DC70AF" w:rsidP="00DC70AF">
            <w:pPr>
              <w:autoSpaceDE w:val="0"/>
              <w:autoSpaceDN w:val="0"/>
              <w:adjustRightInd w:val="0"/>
              <w:ind w:firstLine="720"/>
              <w:jc w:val="both"/>
              <w:rPr>
                <w:sz w:val="22"/>
                <w:szCs w:val="22"/>
              </w:rPr>
            </w:pPr>
            <w:r w:rsidRPr="00DC70AF">
              <w:rPr>
                <w:sz w:val="22"/>
                <w:szCs w:val="22"/>
              </w:rPr>
              <w:t>а)  используя СМИ и официальный портал ЖКХ Архангельской о</w:t>
            </w:r>
            <w:r w:rsidRPr="00DC70AF">
              <w:rPr>
                <w:sz w:val="22"/>
                <w:szCs w:val="22"/>
              </w:rPr>
              <w:t>б</w:t>
            </w:r>
            <w:r w:rsidRPr="00DC70AF">
              <w:rPr>
                <w:sz w:val="22"/>
                <w:szCs w:val="22"/>
              </w:rPr>
              <w:t>ласти в сети Интернет пр</w:t>
            </w:r>
            <w:r w:rsidRPr="00DC70AF">
              <w:rPr>
                <w:sz w:val="22"/>
                <w:szCs w:val="22"/>
              </w:rPr>
              <w:t>о</w:t>
            </w:r>
            <w:r w:rsidRPr="00DC70AF">
              <w:rPr>
                <w:sz w:val="22"/>
                <w:szCs w:val="22"/>
              </w:rPr>
              <w:t>должить проводить разъя</w:t>
            </w:r>
            <w:r w:rsidRPr="00DC70AF">
              <w:rPr>
                <w:sz w:val="22"/>
                <w:szCs w:val="22"/>
              </w:rPr>
              <w:t>с</w:t>
            </w:r>
            <w:r w:rsidRPr="00DC70AF">
              <w:rPr>
                <w:sz w:val="22"/>
                <w:szCs w:val="22"/>
              </w:rPr>
              <w:t>нительную работу о треб</w:t>
            </w:r>
            <w:r w:rsidRPr="00DC70AF">
              <w:rPr>
                <w:sz w:val="22"/>
                <w:szCs w:val="22"/>
              </w:rPr>
              <w:t>о</w:t>
            </w:r>
            <w:r w:rsidRPr="00DC70AF">
              <w:rPr>
                <w:sz w:val="22"/>
                <w:szCs w:val="22"/>
              </w:rPr>
              <w:t>ваниях действующего з</w:t>
            </w:r>
            <w:r w:rsidRPr="00DC70AF">
              <w:rPr>
                <w:sz w:val="22"/>
                <w:szCs w:val="22"/>
              </w:rPr>
              <w:t>а</w:t>
            </w:r>
            <w:r w:rsidRPr="00DC70AF">
              <w:rPr>
                <w:sz w:val="22"/>
                <w:szCs w:val="22"/>
              </w:rPr>
              <w:t>конодательства по в</w:t>
            </w:r>
            <w:r w:rsidRPr="00DC70AF">
              <w:rPr>
                <w:sz w:val="22"/>
                <w:szCs w:val="22"/>
              </w:rPr>
              <w:t>о</w:t>
            </w:r>
            <w:r w:rsidRPr="00DC70AF">
              <w:rPr>
                <w:sz w:val="22"/>
                <w:szCs w:val="22"/>
              </w:rPr>
              <w:t xml:space="preserve">просу </w:t>
            </w:r>
            <w:proofErr w:type="gramStart"/>
            <w:r w:rsidRPr="00DC70AF">
              <w:rPr>
                <w:sz w:val="22"/>
                <w:szCs w:val="22"/>
              </w:rPr>
              <w:t>организации мероприятий капитального ремонта о</w:t>
            </w:r>
            <w:r w:rsidRPr="00DC70AF">
              <w:rPr>
                <w:sz w:val="22"/>
                <w:szCs w:val="22"/>
              </w:rPr>
              <w:t>б</w:t>
            </w:r>
            <w:r w:rsidRPr="00DC70AF">
              <w:rPr>
                <w:sz w:val="22"/>
                <w:szCs w:val="22"/>
              </w:rPr>
              <w:t>щего имущества мног</w:t>
            </w:r>
            <w:r w:rsidRPr="00DC70AF">
              <w:rPr>
                <w:sz w:val="22"/>
                <w:szCs w:val="22"/>
              </w:rPr>
              <w:t>о</w:t>
            </w:r>
            <w:r w:rsidRPr="00DC70AF">
              <w:rPr>
                <w:sz w:val="22"/>
                <w:szCs w:val="22"/>
              </w:rPr>
              <w:t>квартирных домов</w:t>
            </w:r>
            <w:proofErr w:type="gramEnd"/>
            <w:r w:rsidRPr="00DC70AF">
              <w:rPr>
                <w:sz w:val="22"/>
                <w:szCs w:val="22"/>
              </w:rPr>
              <w:t xml:space="preserve"> на те</w:t>
            </w:r>
            <w:r w:rsidRPr="00DC70AF">
              <w:rPr>
                <w:sz w:val="22"/>
                <w:szCs w:val="22"/>
              </w:rPr>
              <w:t>р</w:t>
            </w:r>
            <w:r w:rsidRPr="00DC70AF">
              <w:rPr>
                <w:sz w:val="22"/>
                <w:szCs w:val="22"/>
              </w:rPr>
              <w:t>ритории Архангельской области, включая после</w:t>
            </w:r>
            <w:r w:rsidRPr="00DC70AF">
              <w:rPr>
                <w:sz w:val="22"/>
                <w:szCs w:val="22"/>
              </w:rPr>
              <w:t>д</w:t>
            </w:r>
            <w:r w:rsidRPr="00DC70AF">
              <w:rPr>
                <w:sz w:val="22"/>
                <w:szCs w:val="22"/>
              </w:rPr>
              <w:t>ствия от неплатежей гра</w:t>
            </w:r>
            <w:r w:rsidRPr="00DC70AF">
              <w:rPr>
                <w:sz w:val="22"/>
                <w:szCs w:val="22"/>
              </w:rPr>
              <w:t>ж</w:t>
            </w:r>
            <w:r w:rsidRPr="00DC70AF">
              <w:rPr>
                <w:sz w:val="22"/>
                <w:szCs w:val="22"/>
              </w:rPr>
              <w:t>дан за взнос на капитал</w:t>
            </w:r>
            <w:r w:rsidRPr="00DC70AF">
              <w:rPr>
                <w:sz w:val="22"/>
                <w:szCs w:val="22"/>
              </w:rPr>
              <w:t>ь</w:t>
            </w:r>
            <w:r w:rsidRPr="00DC70AF">
              <w:rPr>
                <w:sz w:val="22"/>
                <w:szCs w:val="22"/>
              </w:rPr>
              <w:t>ный ремонт;</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б) до 20 марта 2015 </w:t>
            </w:r>
            <w:r w:rsidRPr="00DC70AF">
              <w:rPr>
                <w:sz w:val="22"/>
                <w:szCs w:val="22"/>
              </w:rPr>
              <w:lastRenderedPageBreak/>
              <w:t>года разместить на портале ЖКХ в сети Интернет (</w:t>
            </w:r>
            <w:hyperlink r:id="rId8" w:tgtFrame="_blank" w:history="1">
              <w:r w:rsidRPr="00DC70AF">
                <w:rPr>
                  <w:rStyle w:val="af6"/>
                  <w:color w:val="2222CC"/>
                  <w:sz w:val="22"/>
                  <w:szCs w:val="22"/>
                </w:rPr>
                <w:t>https://gkh.dvinaland.ru</w:t>
              </w:r>
            </w:hyperlink>
            <w:r w:rsidRPr="00DC70AF">
              <w:rPr>
                <w:rStyle w:val="serp-urlitem1"/>
                <w:color w:val="000000"/>
                <w:sz w:val="22"/>
                <w:szCs w:val="22"/>
              </w:rPr>
              <w:t>) информацию о размерах комиссии, запрашиваемой  кредитными организаци</w:t>
            </w:r>
            <w:r w:rsidRPr="00DC70AF">
              <w:rPr>
                <w:rStyle w:val="serp-urlitem1"/>
                <w:color w:val="000000"/>
                <w:sz w:val="22"/>
                <w:szCs w:val="22"/>
              </w:rPr>
              <w:t>я</w:t>
            </w:r>
            <w:r w:rsidRPr="00DC70AF">
              <w:rPr>
                <w:rStyle w:val="serp-urlitem1"/>
                <w:color w:val="000000"/>
                <w:sz w:val="22"/>
                <w:szCs w:val="22"/>
              </w:rPr>
              <w:t>ми за прием платежей со</w:t>
            </w:r>
            <w:r w:rsidRPr="00DC70AF">
              <w:rPr>
                <w:rStyle w:val="serp-urlitem1"/>
                <w:color w:val="000000"/>
                <w:sz w:val="22"/>
                <w:szCs w:val="22"/>
              </w:rPr>
              <w:t>б</w:t>
            </w:r>
            <w:r w:rsidRPr="00DC70AF">
              <w:rPr>
                <w:rStyle w:val="serp-urlitem1"/>
                <w:color w:val="000000"/>
                <w:sz w:val="22"/>
                <w:szCs w:val="22"/>
              </w:rPr>
              <w:t>ственников жилых пом</w:t>
            </w:r>
            <w:r w:rsidRPr="00DC70AF">
              <w:rPr>
                <w:rStyle w:val="serp-urlitem1"/>
                <w:color w:val="000000"/>
                <w:sz w:val="22"/>
                <w:szCs w:val="22"/>
              </w:rPr>
              <w:t>е</w:t>
            </w:r>
            <w:r w:rsidRPr="00DC70AF">
              <w:rPr>
                <w:rStyle w:val="serp-urlitem1"/>
                <w:color w:val="000000"/>
                <w:sz w:val="22"/>
                <w:szCs w:val="22"/>
              </w:rPr>
              <w:t>щений н</w:t>
            </w:r>
            <w:r w:rsidRPr="00DC70AF">
              <w:rPr>
                <w:sz w:val="22"/>
                <w:szCs w:val="22"/>
              </w:rPr>
              <w:t>а капитальный р</w:t>
            </w:r>
            <w:r w:rsidRPr="00DC70AF">
              <w:rPr>
                <w:sz w:val="22"/>
                <w:szCs w:val="22"/>
              </w:rPr>
              <w:t>е</w:t>
            </w:r>
            <w:r w:rsidRPr="00DC70AF">
              <w:rPr>
                <w:sz w:val="22"/>
                <w:szCs w:val="22"/>
              </w:rPr>
              <w:t>монт общего имущества многоквартирных домов  (в разрезе банков);</w:t>
            </w:r>
          </w:p>
          <w:p w:rsidR="00DC70AF" w:rsidRPr="00DC70AF" w:rsidRDefault="00DC70AF" w:rsidP="00DC70AF">
            <w:pPr>
              <w:autoSpaceDE w:val="0"/>
              <w:autoSpaceDN w:val="0"/>
              <w:adjustRightInd w:val="0"/>
              <w:ind w:firstLine="720"/>
              <w:jc w:val="both"/>
              <w:rPr>
                <w:sz w:val="22"/>
                <w:szCs w:val="22"/>
              </w:rPr>
            </w:pPr>
            <w:r w:rsidRPr="00DC70AF">
              <w:rPr>
                <w:sz w:val="22"/>
                <w:szCs w:val="22"/>
              </w:rPr>
              <w:t>в) предоставить в адрес комитета информ</w:t>
            </w:r>
            <w:r w:rsidRPr="00DC70AF">
              <w:rPr>
                <w:sz w:val="22"/>
                <w:szCs w:val="22"/>
              </w:rPr>
              <w:t>а</w:t>
            </w:r>
            <w:r w:rsidRPr="00DC70AF">
              <w:rPr>
                <w:sz w:val="22"/>
                <w:szCs w:val="22"/>
              </w:rPr>
              <w:t>цию в срок до 1 апреля 2015 года:</w:t>
            </w:r>
          </w:p>
          <w:p w:rsidR="00DC70AF" w:rsidRPr="00DC70AF" w:rsidRDefault="00DC70AF" w:rsidP="00DC70AF">
            <w:pPr>
              <w:autoSpaceDE w:val="0"/>
              <w:autoSpaceDN w:val="0"/>
              <w:adjustRightInd w:val="0"/>
              <w:ind w:firstLine="720"/>
              <w:jc w:val="both"/>
              <w:rPr>
                <w:sz w:val="22"/>
                <w:szCs w:val="22"/>
              </w:rPr>
            </w:pPr>
            <w:r w:rsidRPr="00DC70AF">
              <w:rPr>
                <w:sz w:val="22"/>
                <w:szCs w:val="22"/>
              </w:rPr>
              <w:t>- об общей площ</w:t>
            </w:r>
            <w:r w:rsidRPr="00DC70AF">
              <w:rPr>
                <w:sz w:val="22"/>
                <w:szCs w:val="22"/>
              </w:rPr>
              <w:t>а</w:t>
            </w:r>
            <w:r w:rsidRPr="00DC70AF">
              <w:rPr>
                <w:sz w:val="22"/>
                <w:szCs w:val="22"/>
              </w:rPr>
              <w:t>ди помещений, наход</w:t>
            </w:r>
            <w:r w:rsidRPr="00DC70AF">
              <w:rPr>
                <w:sz w:val="22"/>
                <w:szCs w:val="22"/>
              </w:rPr>
              <w:t>я</w:t>
            </w:r>
            <w:r w:rsidRPr="00DC70AF">
              <w:rPr>
                <w:sz w:val="22"/>
                <w:szCs w:val="22"/>
              </w:rPr>
              <w:t>щихся в м</w:t>
            </w:r>
            <w:r w:rsidRPr="00DC70AF">
              <w:rPr>
                <w:sz w:val="22"/>
                <w:szCs w:val="22"/>
              </w:rPr>
              <w:t>у</w:t>
            </w:r>
            <w:r w:rsidRPr="00DC70AF">
              <w:rPr>
                <w:sz w:val="22"/>
                <w:szCs w:val="22"/>
              </w:rPr>
              <w:t>ниципальной собс</w:t>
            </w:r>
            <w:r w:rsidRPr="00DC70AF">
              <w:rPr>
                <w:sz w:val="22"/>
                <w:szCs w:val="22"/>
              </w:rPr>
              <w:t>т</w:t>
            </w:r>
            <w:r w:rsidRPr="00DC70AF">
              <w:rPr>
                <w:sz w:val="22"/>
                <w:szCs w:val="22"/>
              </w:rPr>
              <w:t>венности (в разрезе муниципальных образов</w:t>
            </w:r>
            <w:r w:rsidRPr="00DC70AF">
              <w:rPr>
                <w:sz w:val="22"/>
                <w:szCs w:val="22"/>
              </w:rPr>
              <w:t>а</w:t>
            </w:r>
            <w:r w:rsidRPr="00DC70AF">
              <w:rPr>
                <w:sz w:val="22"/>
                <w:szCs w:val="22"/>
              </w:rPr>
              <w:t>ний);</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 о достаточности </w:t>
            </w:r>
            <w:proofErr w:type="spellStart"/>
            <w:r w:rsidRPr="00DC70AF">
              <w:rPr>
                <w:sz w:val="22"/>
                <w:szCs w:val="22"/>
              </w:rPr>
              <w:t>предусмотрения</w:t>
            </w:r>
            <w:proofErr w:type="spellEnd"/>
            <w:r w:rsidRPr="00DC70AF">
              <w:rPr>
                <w:sz w:val="22"/>
                <w:szCs w:val="22"/>
              </w:rPr>
              <w:t xml:space="preserve"> средств в местных бюджетах на о</w:t>
            </w:r>
            <w:r w:rsidRPr="00DC70AF">
              <w:rPr>
                <w:sz w:val="22"/>
                <w:szCs w:val="22"/>
              </w:rPr>
              <w:t>п</w:t>
            </w:r>
            <w:r w:rsidRPr="00DC70AF">
              <w:rPr>
                <w:sz w:val="22"/>
                <w:szCs w:val="22"/>
              </w:rPr>
              <w:t>лату взносов за капитал</w:t>
            </w:r>
            <w:r w:rsidRPr="00DC70AF">
              <w:rPr>
                <w:sz w:val="22"/>
                <w:szCs w:val="22"/>
              </w:rPr>
              <w:t>ь</w:t>
            </w:r>
            <w:r w:rsidRPr="00DC70AF">
              <w:rPr>
                <w:sz w:val="22"/>
                <w:szCs w:val="22"/>
              </w:rPr>
              <w:t>ный ремонт общего им</w:t>
            </w:r>
            <w:r w:rsidRPr="00DC70AF">
              <w:rPr>
                <w:sz w:val="22"/>
                <w:szCs w:val="22"/>
              </w:rPr>
              <w:t>у</w:t>
            </w:r>
            <w:r w:rsidRPr="00DC70AF">
              <w:rPr>
                <w:sz w:val="22"/>
                <w:szCs w:val="22"/>
              </w:rPr>
              <w:t>щества мног</w:t>
            </w:r>
            <w:r w:rsidRPr="00DC70AF">
              <w:rPr>
                <w:sz w:val="22"/>
                <w:szCs w:val="22"/>
              </w:rPr>
              <w:t>о</w:t>
            </w:r>
            <w:r w:rsidRPr="00DC70AF">
              <w:rPr>
                <w:sz w:val="22"/>
                <w:szCs w:val="22"/>
              </w:rPr>
              <w:t>квартирных домов, собственниками которых являются муниц</w:t>
            </w:r>
            <w:r w:rsidRPr="00DC70AF">
              <w:rPr>
                <w:sz w:val="22"/>
                <w:szCs w:val="22"/>
              </w:rPr>
              <w:t>и</w:t>
            </w:r>
            <w:r w:rsidRPr="00DC70AF">
              <w:rPr>
                <w:sz w:val="22"/>
                <w:szCs w:val="22"/>
              </w:rPr>
              <w:t>пальные образ</w:t>
            </w:r>
            <w:r w:rsidRPr="00DC70AF">
              <w:rPr>
                <w:sz w:val="22"/>
                <w:szCs w:val="22"/>
              </w:rPr>
              <w:t>о</w:t>
            </w:r>
            <w:r w:rsidRPr="00DC70AF">
              <w:rPr>
                <w:sz w:val="22"/>
                <w:szCs w:val="22"/>
              </w:rPr>
              <w:t>вания;</w:t>
            </w:r>
          </w:p>
          <w:p w:rsidR="00DC70AF" w:rsidRPr="00DC70AF" w:rsidRDefault="00DC70AF" w:rsidP="00DC70AF">
            <w:pPr>
              <w:autoSpaceDE w:val="0"/>
              <w:autoSpaceDN w:val="0"/>
              <w:adjustRightInd w:val="0"/>
              <w:ind w:firstLine="720"/>
              <w:jc w:val="both"/>
              <w:rPr>
                <w:sz w:val="22"/>
                <w:szCs w:val="22"/>
              </w:rPr>
            </w:pPr>
            <w:r w:rsidRPr="00DC70AF">
              <w:rPr>
                <w:sz w:val="22"/>
                <w:szCs w:val="22"/>
              </w:rPr>
              <w:t>- об итогах р</w:t>
            </w:r>
            <w:r w:rsidRPr="00DC70AF">
              <w:rPr>
                <w:sz w:val="22"/>
                <w:szCs w:val="22"/>
              </w:rPr>
              <w:t>а</w:t>
            </w:r>
            <w:r w:rsidRPr="00DC70AF">
              <w:rPr>
                <w:sz w:val="22"/>
                <w:szCs w:val="22"/>
              </w:rPr>
              <w:t>боты с кредитными организ</w:t>
            </w:r>
            <w:r w:rsidRPr="00DC70AF">
              <w:rPr>
                <w:sz w:val="22"/>
                <w:szCs w:val="22"/>
              </w:rPr>
              <w:t>а</w:t>
            </w:r>
            <w:r w:rsidRPr="00DC70AF">
              <w:rPr>
                <w:sz w:val="22"/>
                <w:szCs w:val="22"/>
              </w:rPr>
              <w:t>циями  по вопросу умен</w:t>
            </w:r>
            <w:r w:rsidRPr="00DC70AF">
              <w:rPr>
                <w:sz w:val="22"/>
                <w:szCs w:val="22"/>
              </w:rPr>
              <w:t>ь</w:t>
            </w:r>
            <w:r w:rsidRPr="00DC70AF">
              <w:rPr>
                <w:sz w:val="22"/>
                <w:szCs w:val="22"/>
              </w:rPr>
              <w:t xml:space="preserve">шения (удешевления) </w:t>
            </w:r>
            <w:r w:rsidRPr="00DC70AF">
              <w:rPr>
                <w:rStyle w:val="serp-urlitem1"/>
                <w:color w:val="000000"/>
                <w:sz w:val="22"/>
                <w:szCs w:val="22"/>
              </w:rPr>
              <w:t>ра</w:t>
            </w:r>
            <w:r w:rsidRPr="00DC70AF">
              <w:rPr>
                <w:rStyle w:val="serp-urlitem1"/>
                <w:color w:val="000000"/>
                <w:sz w:val="22"/>
                <w:szCs w:val="22"/>
              </w:rPr>
              <w:t>з</w:t>
            </w:r>
            <w:r w:rsidRPr="00DC70AF">
              <w:rPr>
                <w:rStyle w:val="serp-urlitem1"/>
                <w:color w:val="000000"/>
                <w:sz w:val="22"/>
                <w:szCs w:val="22"/>
              </w:rPr>
              <w:t>меров комиссии за прием платежей со</w:t>
            </w:r>
            <w:r w:rsidRPr="00DC70AF">
              <w:rPr>
                <w:rStyle w:val="serp-urlitem1"/>
                <w:color w:val="000000"/>
                <w:sz w:val="22"/>
                <w:szCs w:val="22"/>
              </w:rPr>
              <w:t>б</w:t>
            </w:r>
            <w:r w:rsidRPr="00DC70AF">
              <w:rPr>
                <w:rStyle w:val="serp-urlitem1"/>
                <w:color w:val="000000"/>
                <w:sz w:val="22"/>
                <w:szCs w:val="22"/>
              </w:rPr>
              <w:t>ственников жилых помещений н</w:t>
            </w:r>
            <w:r w:rsidRPr="00DC70AF">
              <w:rPr>
                <w:sz w:val="22"/>
                <w:szCs w:val="22"/>
              </w:rPr>
              <w:t>а к</w:t>
            </w:r>
            <w:r w:rsidRPr="00DC70AF">
              <w:rPr>
                <w:sz w:val="22"/>
                <w:szCs w:val="22"/>
              </w:rPr>
              <w:t>а</w:t>
            </w:r>
            <w:r w:rsidRPr="00DC70AF">
              <w:rPr>
                <w:sz w:val="22"/>
                <w:szCs w:val="22"/>
              </w:rPr>
              <w:t>питальный ремонт о</w:t>
            </w:r>
            <w:r w:rsidRPr="00DC70AF">
              <w:rPr>
                <w:sz w:val="22"/>
                <w:szCs w:val="22"/>
              </w:rPr>
              <w:t>б</w:t>
            </w:r>
            <w:r w:rsidRPr="00DC70AF">
              <w:rPr>
                <w:sz w:val="22"/>
                <w:szCs w:val="22"/>
              </w:rPr>
              <w:t>щего имущества многокварти</w:t>
            </w:r>
            <w:r w:rsidRPr="00DC70AF">
              <w:rPr>
                <w:sz w:val="22"/>
                <w:szCs w:val="22"/>
              </w:rPr>
              <w:t>р</w:t>
            </w:r>
            <w:r w:rsidRPr="00DC70AF">
              <w:rPr>
                <w:sz w:val="22"/>
                <w:szCs w:val="22"/>
              </w:rPr>
              <w:lastRenderedPageBreak/>
              <w:t>ных домов;</w:t>
            </w:r>
          </w:p>
          <w:p w:rsidR="00DC70AF" w:rsidRPr="00DC70AF" w:rsidRDefault="00DC70AF" w:rsidP="00DC70AF">
            <w:pPr>
              <w:autoSpaceDE w:val="0"/>
              <w:autoSpaceDN w:val="0"/>
              <w:adjustRightInd w:val="0"/>
              <w:ind w:firstLine="720"/>
              <w:jc w:val="both"/>
              <w:rPr>
                <w:sz w:val="22"/>
                <w:szCs w:val="22"/>
              </w:rPr>
            </w:pPr>
            <w:r w:rsidRPr="00DC70AF">
              <w:rPr>
                <w:sz w:val="22"/>
                <w:szCs w:val="22"/>
              </w:rPr>
              <w:t>- о поступлениях средств из местных бю</w:t>
            </w:r>
            <w:r w:rsidRPr="00DC70AF">
              <w:rPr>
                <w:sz w:val="22"/>
                <w:szCs w:val="22"/>
              </w:rPr>
              <w:t>д</w:t>
            </w:r>
            <w:r w:rsidRPr="00DC70AF">
              <w:rPr>
                <w:sz w:val="22"/>
                <w:szCs w:val="22"/>
              </w:rPr>
              <w:t>жетов на счет региональн</w:t>
            </w:r>
            <w:r w:rsidRPr="00DC70AF">
              <w:rPr>
                <w:sz w:val="22"/>
                <w:szCs w:val="22"/>
              </w:rPr>
              <w:t>о</w:t>
            </w:r>
            <w:r w:rsidRPr="00DC70AF">
              <w:rPr>
                <w:sz w:val="22"/>
                <w:szCs w:val="22"/>
              </w:rPr>
              <w:t>го оператора за капитал</w:t>
            </w:r>
            <w:r w:rsidRPr="00DC70AF">
              <w:rPr>
                <w:sz w:val="22"/>
                <w:szCs w:val="22"/>
              </w:rPr>
              <w:t>ь</w:t>
            </w:r>
            <w:r w:rsidRPr="00DC70AF">
              <w:rPr>
                <w:sz w:val="22"/>
                <w:szCs w:val="22"/>
              </w:rPr>
              <w:t>ный ремонт общего им</w:t>
            </w:r>
            <w:r w:rsidRPr="00DC70AF">
              <w:rPr>
                <w:sz w:val="22"/>
                <w:szCs w:val="22"/>
              </w:rPr>
              <w:t>у</w:t>
            </w:r>
            <w:r w:rsidRPr="00DC70AF">
              <w:rPr>
                <w:sz w:val="22"/>
                <w:szCs w:val="22"/>
              </w:rPr>
              <w:t>щества многоквартирных домов, собственн</w:t>
            </w:r>
            <w:r w:rsidRPr="00DC70AF">
              <w:rPr>
                <w:sz w:val="22"/>
                <w:szCs w:val="22"/>
              </w:rPr>
              <w:t>и</w:t>
            </w:r>
            <w:r w:rsidRPr="00DC70AF">
              <w:rPr>
                <w:sz w:val="22"/>
                <w:szCs w:val="22"/>
              </w:rPr>
              <w:t>ками жилых помещений в кот</w:t>
            </w:r>
            <w:r w:rsidRPr="00DC70AF">
              <w:rPr>
                <w:sz w:val="22"/>
                <w:szCs w:val="22"/>
              </w:rPr>
              <w:t>о</w:t>
            </w:r>
            <w:r w:rsidRPr="00DC70AF">
              <w:rPr>
                <w:sz w:val="22"/>
                <w:szCs w:val="22"/>
              </w:rPr>
              <w:t>рых являются муниципал</w:t>
            </w:r>
            <w:r w:rsidRPr="00DC70AF">
              <w:rPr>
                <w:sz w:val="22"/>
                <w:szCs w:val="22"/>
              </w:rPr>
              <w:t>ь</w:t>
            </w:r>
            <w:r w:rsidRPr="00DC70AF">
              <w:rPr>
                <w:sz w:val="22"/>
                <w:szCs w:val="22"/>
              </w:rPr>
              <w:t>ные образования.</w:t>
            </w:r>
          </w:p>
          <w:p w:rsidR="00DC70AF" w:rsidRPr="00DC70AF" w:rsidRDefault="00DC70AF" w:rsidP="00DC70AF">
            <w:pPr>
              <w:autoSpaceDE w:val="0"/>
              <w:autoSpaceDN w:val="0"/>
              <w:adjustRightInd w:val="0"/>
              <w:ind w:firstLine="720"/>
              <w:jc w:val="both"/>
              <w:rPr>
                <w:sz w:val="22"/>
                <w:szCs w:val="22"/>
              </w:rPr>
            </w:pPr>
            <w:r w:rsidRPr="00DC70AF">
              <w:rPr>
                <w:sz w:val="22"/>
                <w:szCs w:val="22"/>
              </w:rPr>
              <w:t xml:space="preserve">5. </w:t>
            </w:r>
            <w:r w:rsidRPr="00DC70AF">
              <w:rPr>
                <w:b/>
                <w:sz w:val="22"/>
                <w:szCs w:val="22"/>
              </w:rPr>
              <w:t>Рекомендовать государственной жили</w:t>
            </w:r>
            <w:r w:rsidRPr="00DC70AF">
              <w:rPr>
                <w:b/>
                <w:sz w:val="22"/>
                <w:szCs w:val="22"/>
              </w:rPr>
              <w:t>щ</w:t>
            </w:r>
            <w:r w:rsidRPr="00DC70AF">
              <w:rPr>
                <w:b/>
                <w:sz w:val="22"/>
                <w:szCs w:val="22"/>
              </w:rPr>
              <w:t>ной инспекции Арха</w:t>
            </w:r>
            <w:r w:rsidRPr="00DC70AF">
              <w:rPr>
                <w:b/>
                <w:sz w:val="22"/>
                <w:szCs w:val="22"/>
              </w:rPr>
              <w:t>н</w:t>
            </w:r>
            <w:r w:rsidRPr="00DC70AF">
              <w:rPr>
                <w:b/>
                <w:sz w:val="22"/>
                <w:szCs w:val="22"/>
              </w:rPr>
              <w:t>гельской области</w:t>
            </w:r>
            <w:r w:rsidRPr="00DC70AF">
              <w:rPr>
                <w:sz w:val="22"/>
                <w:szCs w:val="22"/>
              </w:rPr>
              <w:t xml:space="preserve"> предо</w:t>
            </w:r>
            <w:r w:rsidRPr="00DC70AF">
              <w:rPr>
                <w:sz w:val="22"/>
                <w:szCs w:val="22"/>
              </w:rPr>
              <w:t>с</w:t>
            </w:r>
            <w:r w:rsidRPr="00DC70AF">
              <w:rPr>
                <w:sz w:val="22"/>
                <w:szCs w:val="22"/>
              </w:rPr>
              <w:t>тавить в срок до 1 апреля 2015 года в адрес комитета информацию о многоква</w:t>
            </w:r>
            <w:r w:rsidRPr="00DC70AF">
              <w:rPr>
                <w:sz w:val="22"/>
                <w:szCs w:val="22"/>
              </w:rPr>
              <w:t>р</w:t>
            </w:r>
            <w:r w:rsidRPr="00DC70AF">
              <w:rPr>
                <w:sz w:val="22"/>
                <w:szCs w:val="22"/>
              </w:rPr>
              <w:t>тирных домах (в разрезе муниципальных образов</w:t>
            </w:r>
            <w:r w:rsidRPr="00DC70AF">
              <w:rPr>
                <w:sz w:val="22"/>
                <w:szCs w:val="22"/>
              </w:rPr>
              <w:t>а</w:t>
            </w:r>
            <w:r w:rsidRPr="00DC70AF">
              <w:rPr>
                <w:sz w:val="22"/>
                <w:szCs w:val="22"/>
              </w:rPr>
              <w:t>ний) по которым не прин</w:t>
            </w:r>
            <w:r w:rsidRPr="00DC70AF">
              <w:rPr>
                <w:sz w:val="22"/>
                <w:szCs w:val="22"/>
              </w:rPr>
              <w:t>я</w:t>
            </w:r>
            <w:r w:rsidRPr="00DC70AF">
              <w:rPr>
                <w:sz w:val="22"/>
                <w:szCs w:val="22"/>
              </w:rPr>
              <w:t>то решение о способе фо</w:t>
            </w:r>
            <w:r w:rsidRPr="00DC70AF">
              <w:rPr>
                <w:sz w:val="22"/>
                <w:szCs w:val="22"/>
              </w:rPr>
              <w:t>р</w:t>
            </w:r>
            <w:r w:rsidRPr="00DC70AF">
              <w:rPr>
                <w:sz w:val="22"/>
                <w:szCs w:val="22"/>
              </w:rPr>
              <w:t>мирования фонда кап</w:t>
            </w:r>
            <w:r w:rsidRPr="00DC70AF">
              <w:rPr>
                <w:sz w:val="22"/>
                <w:szCs w:val="22"/>
              </w:rPr>
              <w:t>и</w:t>
            </w:r>
            <w:r w:rsidRPr="00DC70AF">
              <w:rPr>
                <w:sz w:val="22"/>
                <w:szCs w:val="22"/>
              </w:rPr>
              <w:t>тального ремо</w:t>
            </w:r>
            <w:r w:rsidRPr="00DC70AF">
              <w:rPr>
                <w:sz w:val="22"/>
                <w:szCs w:val="22"/>
              </w:rPr>
              <w:t>н</w:t>
            </w:r>
            <w:r w:rsidRPr="00DC70AF">
              <w:rPr>
                <w:sz w:val="22"/>
                <w:szCs w:val="22"/>
              </w:rPr>
              <w:t>та.</w:t>
            </w:r>
          </w:p>
          <w:p w:rsidR="00DC70AF" w:rsidRPr="00DC70AF" w:rsidRDefault="00DC70AF" w:rsidP="00DC70AF">
            <w:pPr>
              <w:pStyle w:val="a3"/>
              <w:rPr>
                <w:bCs/>
                <w:sz w:val="22"/>
                <w:szCs w:val="22"/>
              </w:rPr>
            </w:pPr>
            <w:r w:rsidRPr="00DC70AF">
              <w:rPr>
                <w:sz w:val="22"/>
                <w:szCs w:val="22"/>
              </w:rPr>
              <w:t xml:space="preserve">6. </w:t>
            </w:r>
            <w:r w:rsidRPr="00DC70AF">
              <w:rPr>
                <w:b/>
                <w:sz w:val="22"/>
                <w:szCs w:val="22"/>
              </w:rPr>
              <w:t>Комитету А</w:t>
            </w:r>
            <w:r w:rsidRPr="00DC70AF">
              <w:rPr>
                <w:b/>
                <w:sz w:val="22"/>
                <w:szCs w:val="22"/>
              </w:rPr>
              <w:t>р</w:t>
            </w:r>
            <w:r w:rsidRPr="00DC70AF">
              <w:rPr>
                <w:b/>
                <w:sz w:val="22"/>
                <w:szCs w:val="22"/>
              </w:rPr>
              <w:t>хангельского о</w:t>
            </w:r>
            <w:r w:rsidRPr="00DC70AF">
              <w:rPr>
                <w:b/>
                <w:sz w:val="22"/>
                <w:szCs w:val="22"/>
              </w:rPr>
              <w:t>б</w:t>
            </w:r>
            <w:r w:rsidRPr="00DC70AF">
              <w:rPr>
                <w:b/>
                <w:sz w:val="22"/>
                <w:szCs w:val="22"/>
              </w:rPr>
              <w:t>ластного Собрания депутатов по ж</w:t>
            </w:r>
            <w:r w:rsidRPr="00DC70AF">
              <w:rPr>
                <w:b/>
                <w:sz w:val="22"/>
                <w:szCs w:val="22"/>
              </w:rPr>
              <w:t>и</w:t>
            </w:r>
            <w:r w:rsidRPr="00DC70AF">
              <w:rPr>
                <w:b/>
                <w:sz w:val="22"/>
                <w:szCs w:val="22"/>
              </w:rPr>
              <w:t>лищной политике и коммунальному хозяйс</w:t>
            </w:r>
            <w:r w:rsidRPr="00DC70AF">
              <w:rPr>
                <w:b/>
                <w:sz w:val="22"/>
                <w:szCs w:val="22"/>
              </w:rPr>
              <w:t>т</w:t>
            </w:r>
            <w:r w:rsidRPr="00DC70AF">
              <w:rPr>
                <w:b/>
                <w:sz w:val="22"/>
                <w:szCs w:val="22"/>
              </w:rPr>
              <w:t>ву</w:t>
            </w:r>
            <w:r w:rsidRPr="00DC70AF">
              <w:rPr>
                <w:sz w:val="22"/>
                <w:szCs w:val="22"/>
              </w:rPr>
              <w:t xml:space="preserve"> провести в мае 2015 г</w:t>
            </w:r>
            <w:r w:rsidRPr="00DC70AF">
              <w:rPr>
                <w:sz w:val="22"/>
                <w:szCs w:val="22"/>
              </w:rPr>
              <w:t>о</w:t>
            </w:r>
            <w:r w:rsidRPr="00DC70AF">
              <w:rPr>
                <w:sz w:val="22"/>
                <w:szCs w:val="22"/>
              </w:rPr>
              <w:t>да п</w:t>
            </w:r>
            <w:r w:rsidRPr="00DC70AF">
              <w:rPr>
                <w:sz w:val="22"/>
                <w:szCs w:val="22"/>
              </w:rPr>
              <w:t>о</w:t>
            </w:r>
            <w:r w:rsidRPr="00DC70AF">
              <w:rPr>
                <w:sz w:val="22"/>
                <w:szCs w:val="22"/>
              </w:rPr>
              <w:t>вторное заседание «круглого стола» по вопр</w:t>
            </w:r>
            <w:r w:rsidRPr="00DC70AF">
              <w:rPr>
                <w:sz w:val="22"/>
                <w:szCs w:val="22"/>
              </w:rPr>
              <w:t>о</w:t>
            </w:r>
            <w:r w:rsidRPr="00DC70AF">
              <w:rPr>
                <w:sz w:val="22"/>
                <w:szCs w:val="22"/>
              </w:rPr>
              <w:t>су «Об организации мер</w:t>
            </w:r>
            <w:r w:rsidRPr="00DC70AF">
              <w:rPr>
                <w:sz w:val="22"/>
                <w:szCs w:val="22"/>
              </w:rPr>
              <w:t>о</w:t>
            </w:r>
            <w:r w:rsidRPr="00DC70AF">
              <w:rPr>
                <w:sz w:val="22"/>
                <w:szCs w:val="22"/>
              </w:rPr>
              <w:t>приятий капитального р</w:t>
            </w:r>
            <w:r w:rsidRPr="00DC70AF">
              <w:rPr>
                <w:sz w:val="22"/>
                <w:szCs w:val="22"/>
              </w:rPr>
              <w:t>е</w:t>
            </w:r>
            <w:r w:rsidRPr="00DC70AF">
              <w:rPr>
                <w:sz w:val="22"/>
                <w:szCs w:val="22"/>
              </w:rPr>
              <w:t>монта общего  имущес</w:t>
            </w:r>
            <w:r w:rsidRPr="00DC70AF">
              <w:rPr>
                <w:sz w:val="22"/>
                <w:szCs w:val="22"/>
              </w:rPr>
              <w:t>т</w:t>
            </w:r>
            <w:r w:rsidRPr="00DC70AF">
              <w:rPr>
                <w:sz w:val="22"/>
                <w:szCs w:val="22"/>
              </w:rPr>
              <w:t>ва многоквартирных домов на территории Архангельской о</w:t>
            </w:r>
            <w:r w:rsidRPr="00DC70AF">
              <w:rPr>
                <w:sz w:val="22"/>
                <w:szCs w:val="22"/>
              </w:rPr>
              <w:t>б</w:t>
            </w:r>
            <w:r w:rsidRPr="00DC70AF">
              <w:rPr>
                <w:sz w:val="22"/>
                <w:szCs w:val="22"/>
              </w:rPr>
              <w:t>ласти».</w:t>
            </w:r>
          </w:p>
          <w:p w:rsidR="00DC70AF" w:rsidRPr="00DC70AF" w:rsidRDefault="00DC70AF" w:rsidP="002063A0">
            <w:pPr>
              <w:pStyle w:val="a3"/>
              <w:ind w:firstLine="0"/>
              <w:rPr>
                <w:bCs/>
                <w:sz w:val="22"/>
                <w:szCs w:val="22"/>
              </w:rPr>
            </w:pPr>
          </w:p>
          <w:p w:rsidR="00702B59" w:rsidRPr="00DC70AF" w:rsidRDefault="00702B59" w:rsidP="00DC70AF">
            <w:pPr>
              <w:pStyle w:val="a3"/>
              <w:rPr>
                <w:sz w:val="22"/>
                <w:szCs w:val="22"/>
              </w:rPr>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9A" w:rsidRDefault="00D14F9A">
      <w:r>
        <w:separator/>
      </w:r>
    </w:p>
  </w:endnote>
  <w:endnote w:type="continuationSeparator" w:id="0">
    <w:p w:rsidR="00D14F9A" w:rsidRDefault="00D14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9A" w:rsidRDefault="00D14F9A">
      <w:r>
        <w:separator/>
      </w:r>
    </w:p>
  </w:footnote>
  <w:footnote w:type="continuationSeparator" w:id="0">
    <w:p w:rsidR="00D14F9A" w:rsidRDefault="00D14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853C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3853C3"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C70AF">
      <w:rPr>
        <w:rStyle w:val="a9"/>
        <w:noProof/>
      </w:rPr>
      <w:t>6</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6"/>
  </w:num>
  <w:num w:numId="4">
    <w:abstractNumId w:val="7"/>
  </w:num>
  <w:num w:numId="5">
    <w:abstractNumId w:val="1"/>
  </w:num>
  <w:num w:numId="6">
    <w:abstractNumId w:val="8"/>
  </w:num>
  <w:num w:numId="7">
    <w:abstractNumId w:val="4"/>
  </w:num>
  <w:num w:numId="8">
    <w:abstractNumId w:val="9"/>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21E"/>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amp;etext=611.SiXMA5CL79mucJeMh2lnr5Jm7mQr4lLSZcjgRvKwG5OJacm9PbjeTnc07ge_Oi4q-QL_RbadrQuMHvc2NuJ670L3lGSXb1pr6TqeNW763NNnxfjCZ3_xvqvvBprOcFMZ.369d3f1c736e3b8e04972b3b7665f922fff6e86b&amp;uuid=&amp;state=AiuY0DBWFJ4ePaEse6rgeKdnI0e4oXuRYo0IEhrXr7w0L24O5Xv8RnUVwmxyeTlikne4Id9V57RSnwS8yfFPoOQPMJw8u-OnlbJpZCCtP3CJcGBmr6GGMY53MjV5D9Ak4ef65GvGcsT85I57hHaciBc4FdOSv2hIhYo_UOzwGNsdHzOC_BFWRgyQopP_7YHY7wDGNaxBGDwtA6xo-sEd__3a9tk8MiKSGQwpqLOHq3LPuBgnluZBZ3qzi0zEEHjJ&amp;data=UlNrNmk5WktYejY4cHFySjRXSWhXQS1PTDVhOGp2WUlaYWY2cVI3blJIc0VRYWV1Z2VPa2RfXzlQdXJkNXFtclNaam12NUFOR1QxR3owZUhHX2NFRW9Ub2ZiMDFsTHVOTGFDTkYxV3lsMnM&amp;b64e=2&amp;sign=ac7de85c1803ae412ef07989c71f96ff&amp;keyno=0&amp;ref=cM777e4sMOAycdZhdUbYHtkusEOiLu3mrcs1BCKzuV2Sp0IQMUEv3znGtEjW5IyofTz3VN9y2xpZLUF3f41xfOb9YFf1eifgxygvFmFYiDRFQwGy24NiYmft8ZShMEX8soZqjslwrK6H2uM40EKRPn5GoqmlUqNgW8Zbw0zSV_cHehTLad9VVCOqUdUGIRjPdSfMlR-TfxhnXroXlzLPOqiYvs8gCoIYArDYbRLw1ueJqgohSD2Fa9Ur9rciIhsChFZcYqA3_2k3OHLC2n6JK4cBkokJWJf8DlZmecFp_DtN6x5j-vSpDZbszeF2jGP5D-O5UZ1FB6sg1Rff8ZwyLmAgowxEBTvzBiKCev9bXlXvc7yJiy0qf_WpLSR-STlO146CU0eGYgz0gTAn1FeIqg&amp;l10n=ru&amp;cts=1424949032635&amp;mc=2.55034070954638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574C2-9A39-4DFF-83D8-9FF16970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2015-02-26T11:32:00Z</dcterms:created>
  <dcterms:modified xsi:type="dcterms:W3CDTF">2015-02-26T11:32:00Z</dcterms:modified>
</cp:coreProperties>
</file>