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221BE8">
        <w:rPr>
          <w:b/>
          <w:iCs/>
          <w:sz w:val="24"/>
        </w:rPr>
        <w:t>5</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DC70AF">
        <w:rPr>
          <w:b/>
          <w:sz w:val="24"/>
          <w:szCs w:val="24"/>
        </w:rPr>
        <w:t>2</w:t>
      </w:r>
      <w:r w:rsidR="00221BE8">
        <w:rPr>
          <w:b/>
          <w:sz w:val="24"/>
          <w:szCs w:val="24"/>
        </w:rPr>
        <w:t>3</w:t>
      </w:r>
      <w:r>
        <w:rPr>
          <w:b/>
          <w:sz w:val="24"/>
          <w:szCs w:val="24"/>
        </w:rPr>
        <w:t>»</w:t>
      </w:r>
      <w:r w:rsidR="00DF64AA" w:rsidRPr="00BF55F1">
        <w:rPr>
          <w:b/>
          <w:sz w:val="24"/>
          <w:szCs w:val="24"/>
        </w:rPr>
        <w:t xml:space="preserve"> </w:t>
      </w:r>
      <w:r w:rsidR="00221BE8">
        <w:rPr>
          <w:b/>
          <w:sz w:val="24"/>
          <w:szCs w:val="24"/>
        </w:rPr>
        <w:t>марта</w:t>
      </w:r>
      <w:r w:rsidR="00862C8A">
        <w:rPr>
          <w:b/>
          <w:sz w:val="24"/>
          <w:szCs w:val="24"/>
        </w:rPr>
        <w:t xml:space="preserve"> </w:t>
      </w:r>
      <w:r w:rsidR="008A32AC" w:rsidRPr="00BF55F1">
        <w:rPr>
          <w:b/>
          <w:sz w:val="24"/>
          <w:szCs w:val="24"/>
        </w:rPr>
        <w:t>201</w:t>
      </w:r>
      <w:r w:rsidR="00702B59">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п/п</w:t>
            </w:r>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221BE8" w:rsidRDefault="00221BE8" w:rsidP="00702B59">
            <w:pPr>
              <w:pStyle w:val="a3"/>
              <w:ind w:firstLine="0"/>
              <w:rPr>
                <w:sz w:val="22"/>
                <w:szCs w:val="22"/>
              </w:rPr>
            </w:pPr>
            <w:r w:rsidRPr="00221BE8">
              <w:rPr>
                <w:sz w:val="22"/>
                <w:szCs w:val="22"/>
              </w:rPr>
              <w:t>О поправках к прое</w:t>
            </w:r>
            <w:r w:rsidRPr="00221BE8">
              <w:rPr>
                <w:sz w:val="22"/>
                <w:szCs w:val="22"/>
              </w:rPr>
              <w:t>к</w:t>
            </w:r>
            <w:r w:rsidRPr="00221BE8">
              <w:rPr>
                <w:sz w:val="22"/>
                <w:szCs w:val="22"/>
              </w:rPr>
              <w:t>ту областного закона «О внесении измен</w:t>
            </w:r>
            <w:r w:rsidRPr="00221BE8">
              <w:rPr>
                <w:sz w:val="22"/>
                <w:szCs w:val="22"/>
              </w:rPr>
              <w:t>е</w:t>
            </w:r>
            <w:r w:rsidRPr="00221BE8">
              <w:rPr>
                <w:sz w:val="22"/>
                <w:szCs w:val="22"/>
              </w:rPr>
              <w:t>ний и дополнений в областной закон «</w:t>
            </w:r>
            <w:r w:rsidRPr="00221BE8">
              <w:rPr>
                <w:color w:val="000000"/>
                <w:spacing w:val="-1"/>
                <w:sz w:val="22"/>
                <w:szCs w:val="22"/>
              </w:rPr>
              <w:t>Об областном бюджете на 2015 год и на план</w:t>
            </w:r>
            <w:r w:rsidRPr="00221BE8">
              <w:rPr>
                <w:color w:val="000000"/>
                <w:spacing w:val="-1"/>
                <w:sz w:val="22"/>
                <w:szCs w:val="22"/>
              </w:rPr>
              <w:t>о</w:t>
            </w:r>
            <w:r w:rsidRPr="00221BE8">
              <w:rPr>
                <w:color w:val="000000"/>
                <w:spacing w:val="-1"/>
                <w:sz w:val="22"/>
                <w:szCs w:val="22"/>
              </w:rPr>
              <w:t>вый период 2016 и 2017 годов</w:t>
            </w:r>
            <w:r w:rsidRPr="00221BE8">
              <w:rPr>
                <w:color w:val="000000"/>
                <w:sz w:val="22"/>
                <w:szCs w:val="22"/>
              </w:rPr>
              <w:t>» (закон</w:t>
            </w:r>
            <w:r w:rsidRPr="00221BE8">
              <w:rPr>
                <w:color w:val="000000"/>
                <w:sz w:val="22"/>
                <w:szCs w:val="22"/>
              </w:rPr>
              <w:t>о</w:t>
            </w:r>
            <w:r w:rsidRPr="00221BE8">
              <w:rPr>
                <w:color w:val="000000"/>
                <w:sz w:val="22"/>
                <w:szCs w:val="22"/>
              </w:rPr>
              <w:t>дательная инициатива депутата областного Собрания А.О. Анн</w:t>
            </w:r>
            <w:r w:rsidRPr="00221BE8">
              <w:rPr>
                <w:color w:val="000000"/>
                <w:sz w:val="22"/>
                <w:szCs w:val="22"/>
              </w:rPr>
              <w:t>и</w:t>
            </w:r>
            <w:r w:rsidRPr="00221BE8">
              <w:rPr>
                <w:color w:val="000000"/>
                <w:sz w:val="22"/>
                <w:szCs w:val="22"/>
              </w:rPr>
              <w:t>на)</w:t>
            </w:r>
          </w:p>
        </w:tc>
        <w:tc>
          <w:tcPr>
            <w:tcW w:w="1800" w:type="dxa"/>
          </w:tcPr>
          <w:p w:rsidR="003B0DA6" w:rsidRPr="00B659B9" w:rsidRDefault="00702B59" w:rsidP="00B659B9">
            <w:pPr>
              <w:pStyle w:val="a3"/>
              <w:ind w:left="-66" w:firstLine="0"/>
              <w:jc w:val="center"/>
              <w:rPr>
                <w:sz w:val="24"/>
                <w:szCs w:val="24"/>
              </w:rPr>
            </w:pPr>
            <w:r>
              <w:rPr>
                <w:sz w:val="24"/>
                <w:szCs w:val="24"/>
              </w:rPr>
              <w:t>Депутат А.О. Аннин</w:t>
            </w:r>
          </w:p>
        </w:tc>
        <w:tc>
          <w:tcPr>
            <w:tcW w:w="5713" w:type="dxa"/>
          </w:tcPr>
          <w:p w:rsidR="00221BE8" w:rsidRPr="00221BE8" w:rsidRDefault="00221BE8" w:rsidP="00221BE8">
            <w:pPr>
              <w:ind w:firstLine="720"/>
              <w:jc w:val="both"/>
              <w:rPr>
                <w:sz w:val="22"/>
                <w:szCs w:val="22"/>
              </w:rPr>
            </w:pPr>
            <w:r w:rsidRPr="00221BE8">
              <w:rPr>
                <w:b/>
                <w:sz w:val="22"/>
                <w:szCs w:val="22"/>
              </w:rPr>
              <w:t>Поправкой</w:t>
            </w:r>
            <w:r w:rsidRPr="00221BE8">
              <w:rPr>
                <w:sz w:val="22"/>
                <w:szCs w:val="22"/>
              </w:rPr>
              <w:t xml:space="preserve"> </w:t>
            </w:r>
            <w:r w:rsidRPr="00221BE8">
              <w:rPr>
                <w:b/>
                <w:sz w:val="22"/>
                <w:szCs w:val="22"/>
              </w:rPr>
              <w:t>№ 1</w:t>
            </w:r>
            <w:r w:rsidRPr="00221BE8">
              <w:rPr>
                <w:sz w:val="22"/>
                <w:szCs w:val="22"/>
              </w:rPr>
              <w:t>: предложено исключить из те</w:t>
            </w:r>
            <w:r w:rsidRPr="00221BE8">
              <w:rPr>
                <w:sz w:val="22"/>
                <w:szCs w:val="22"/>
              </w:rPr>
              <w:t>к</w:t>
            </w:r>
            <w:r w:rsidRPr="00221BE8">
              <w:rPr>
                <w:sz w:val="22"/>
                <w:szCs w:val="22"/>
              </w:rPr>
              <w:t>ста Порядка необходимость согласования министерством ТЭК и ЖКХ Архангельской области с агентством по т</w:t>
            </w:r>
            <w:r w:rsidRPr="00221BE8">
              <w:rPr>
                <w:sz w:val="22"/>
                <w:szCs w:val="22"/>
              </w:rPr>
              <w:t>а</w:t>
            </w:r>
            <w:r w:rsidRPr="00221BE8">
              <w:rPr>
                <w:sz w:val="22"/>
                <w:szCs w:val="22"/>
              </w:rPr>
              <w:t>рифам и ценам до  1 февраля текущего финансового года размера планового годового размера субсидий для ресу</w:t>
            </w:r>
            <w:r w:rsidRPr="00221BE8">
              <w:rPr>
                <w:sz w:val="22"/>
                <w:szCs w:val="22"/>
              </w:rPr>
              <w:t>р</w:t>
            </w:r>
            <w:r w:rsidRPr="00221BE8">
              <w:rPr>
                <w:sz w:val="22"/>
                <w:szCs w:val="22"/>
              </w:rPr>
              <w:t>соснабжающих организаций в целях расчета размера авансового перечисления средств субсидии.</w:t>
            </w:r>
          </w:p>
          <w:p w:rsidR="00221BE8" w:rsidRPr="00221BE8" w:rsidRDefault="00221BE8" w:rsidP="00221BE8">
            <w:pPr>
              <w:ind w:firstLine="720"/>
              <w:jc w:val="both"/>
              <w:rPr>
                <w:sz w:val="22"/>
                <w:szCs w:val="22"/>
              </w:rPr>
            </w:pPr>
          </w:p>
          <w:p w:rsidR="00221BE8" w:rsidRPr="00221BE8" w:rsidRDefault="00221BE8" w:rsidP="00221BE8">
            <w:pPr>
              <w:ind w:firstLine="720"/>
              <w:jc w:val="both"/>
              <w:rPr>
                <w:sz w:val="22"/>
                <w:szCs w:val="22"/>
              </w:rPr>
            </w:pPr>
            <w:r w:rsidRPr="00221BE8">
              <w:rPr>
                <w:b/>
                <w:sz w:val="22"/>
                <w:szCs w:val="22"/>
              </w:rPr>
              <w:t>Поправкой № 2</w:t>
            </w:r>
            <w:r w:rsidRPr="00221BE8">
              <w:rPr>
                <w:sz w:val="22"/>
                <w:szCs w:val="22"/>
              </w:rPr>
              <w:t xml:space="preserve"> предложено восстановить срок согласования министерством ТЭК и ЖКХ Архангельской области с агентством по тарифам и ценам до  1 февраля текущего финансового года размера планового годового размера субсидий для ресурсоснабжающих организаций в целях расчета размера авансового перечисления средств субсидии</w:t>
            </w:r>
            <w:r>
              <w:rPr>
                <w:sz w:val="22"/>
                <w:szCs w:val="22"/>
              </w:rPr>
              <w:t xml:space="preserve"> </w:t>
            </w:r>
            <w:r>
              <w:rPr>
                <w:i/>
                <w:sz w:val="22"/>
                <w:szCs w:val="22"/>
              </w:rPr>
              <w:t>(поправка снята с учетом согласования п</w:t>
            </w:r>
            <w:r>
              <w:rPr>
                <w:i/>
                <w:sz w:val="22"/>
                <w:szCs w:val="22"/>
              </w:rPr>
              <w:t>о</w:t>
            </w:r>
            <w:r>
              <w:rPr>
                <w:i/>
                <w:sz w:val="22"/>
                <w:szCs w:val="22"/>
              </w:rPr>
              <w:t>правки № 1)</w:t>
            </w:r>
            <w:r w:rsidRPr="00221BE8">
              <w:rPr>
                <w:sz w:val="22"/>
                <w:szCs w:val="22"/>
              </w:rPr>
              <w:t>.</w:t>
            </w:r>
          </w:p>
          <w:p w:rsidR="00221BE8" w:rsidRPr="00221BE8" w:rsidRDefault="00221BE8" w:rsidP="00221BE8">
            <w:pPr>
              <w:ind w:firstLine="720"/>
              <w:jc w:val="both"/>
              <w:rPr>
                <w:b/>
                <w:sz w:val="22"/>
                <w:szCs w:val="22"/>
              </w:rPr>
            </w:pPr>
          </w:p>
          <w:p w:rsidR="00221BE8" w:rsidRPr="00221BE8" w:rsidRDefault="00221BE8" w:rsidP="00221BE8">
            <w:pPr>
              <w:ind w:firstLine="720"/>
              <w:jc w:val="both"/>
              <w:rPr>
                <w:b/>
                <w:sz w:val="22"/>
                <w:szCs w:val="22"/>
              </w:rPr>
            </w:pPr>
          </w:p>
          <w:p w:rsidR="00221BE8" w:rsidRPr="00221BE8" w:rsidRDefault="00221BE8" w:rsidP="00221BE8">
            <w:pPr>
              <w:ind w:firstLine="720"/>
              <w:jc w:val="both"/>
              <w:rPr>
                <w:sz w:val="22"/>
                <w:szCs w:val="22"/>
              </w:rPr>
            </w:pPr>
            <w:r w:rsidRPr="00221BE8">
              <w:rPr>
                <w:b/>
                <w:sz w:val="22"/>
                <w:szCs w:val="22"/>
              </w:rPr>
              <w:t>Поправка № 3:</w:t>
            </w:r>
            <w:r w:rsidRPr="00221BE8">
              <w:rPr>
                <w:b/>
                <w:sz w:val="22"/>
                <w:szCs w:val="22"/>
              </w:rPr>
              <w:tab/>
            </w:r>
            <w:r w:rsidRPr="00221BE8">
              <w:rPr>
                <w:bCs/>
                <w:sz w:val="22"/>
                <w:szCs w:val="22"/>
              </w:rPr>
              <w:t>Приложением № 18 к обл</w:t>
            </w:r>
            <w:r w:rsidRPr="00221BE8">
              <w:rPr>
                <w:bCs/>
                <w:sz w:val="22"/>
                <w:szCs w:val="22"/>
              </w:rPr>
              <w:t>а</w:t>
            </w:r>
            <w:r w:rsidRPr="00221BE8">
              <w:rPr>
                <w:bCs/>
                <w:sz w:val="22"/>
                <w:szCs w:val="22"/>
              </w:rPr>
              <w:t xml:space="preserve">стному закону </w:t>
            </w:r>
            <w:r w:rsidRPr="00221BE8">
              <w:rPr>
                <w:sz w:val="22"/>
                <w:szCs w:val="22"/>
              </w:rPr>
              <w:t>от 16.12.2014 № 220-13-ОЗ «Об областном бюджете на 2015 год и на плановый период 2016 и 2017 годов» установлен порядок предоставления из областного бюджета субсидий юридическим лицам (за исключением субсидий государственным (муниципальным) учрежд</w:t>
            </w:r>
            <w:r w:rsidRPr="00221BE8">
              <w:rPr>
                <w:sz w:val="22"/>
                <w:szCs w:val="22"/>
              </w:rPr>
              <w:t>е</w:t>
            </w:r>
            <w:r w:rsidRPr="00221BE8">
              <w:rPr>
                <w:sz w:val="22"/>
                <w:szCs w:val="22"/>
              </w:rPr>
              <w:t>ниям), индивидуальным предпринимателям, физическим лицам - производителям товаров, работ, услуг на возм</w:t>
            </w:r>
            <w:r w:rsidRPr="00221BE8">
              <w:rPr>
                <w:sz w:val="22"/>
                <w:szCs w:val="22"/>
              </w:rPr>
              <w:t>е</w:t>
            </w:r>
            <w:r w:rsidRPr="00221BE8">
              <w:rPr>
                <w:sz w:val="22"/>
                <w:szCs w:val="22"/>
              </w:rPr>
              <w:t>щение недополученных доходов, возникающих в резул</w:t>
            </w:r>
            <w:r w:rsidRPr="00221BE8">
              <w:rPr>
                <w:sz w:val="22"/>
                <w:szCs w:val="22"/>
              </w:rPr>
              <w:t>ь</w:t>
            </w:r>
            <w:r w:rsidRPr="00221BE8">
              <w:rPr>
                <w:sz w:val="22"/>
                <w:szCs w:val="22"/>
              </w:rPr>
              <w:t>тате государственного регулирования цен (тарифов) на услуги ресурсоснабжающих организаций (далее – Пор</w:t>
            </w:r>
            <w:r w:rsidRPr="00221BE8">
              <w:rPr>
                <w:sz w:val="22"/>
                <w:szCs w:val="22"/>
              </w:rPr>
              <w:t>я</w:t>
            </w:r>
            <w:r w:rsidRPr="00221BE8">
              <w:rPr>
                <w:sz w:val="22"/>
                <w:szCs w:val="22"/>
              </w:rPr>
              <w:lastRenderedPageBreak/>
              <w:t>док).</w:t>
            </w:r>
          </w:p>
          <w:p w:rsidR="00221BE8" w:rsidRPr="00221BE8" w:rsidRDefault="00221BE8" w:rsidP="00221BE8">
            <w:pPr>
              <w:ind w:firstLine="720"/>
              <w:jc w:val="both"/>
              <w:rPr>
                <w:b/>
                <w:bCs/>
                <w:sz w:val="22"/>
                <w:szCs w:val="22"/>
              </w:rPr>
            </w:pPr>
            <w:r w:rsidRPr="00221BE8">
              <w:rPr>
                <w:b/>
                <w:sz w:val="22"/>
                <w:szCs w:val="22"/>
              </w:rPr>
              <w:t>В положения</w:t>
            </w:r>
            <w:r w:rsidRPr="00221BE8">
              <w:rPr>
                <w:sz w:val="22"/>
                <w:szCs w:val="22"/>
              </w:rPr>
              <w:t xml:space="preserve"> установленных порядков на: 1)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w:t>
            </w:r>
            <w:r w:rsidRPr="00221BE8">
              <w:rPr>
                <w:sz w:val="22"/>
                <w:szCs w:val="22"/>
              </w:rPr>
              <w:t>и</w:t>
            </w:r>
            <w:r w:rsidRPr="00221BE8">
              <w:rPr>
                <w:sz w:val="22"/>
                <w:szCs w:val="22"/>
              </w:rPr>
              <w:t>телям, приравненным к населению, на нужды теплосна</w:t>
            </w:r>
            <w:r w:rsidRPr="00221BE8">
              <w:rPr>
                <w:sz w:val="22"/>
                <w:szCs w:val="22"/>
              </w:rPr>
              <w:t>б</w:t>
            </w:r>
            <w:r w:rsidRPr="00221BE8">
              <w:rPr>
                <w:sz w:val="22"/>
                <w:szCs w:val="22"/>
              </w:rPr>
              <w:t>жения; 2) возмещение недополученных доходов, возн</w:t>
            </w:r>
            <w:r w:rsidRPr="00221BE8">
              <w:rPr>
                <w:sz w:val="22"/>
                <w:szCs w:val="22"/>
              </w:rPr>
              <w:t>и</w:t>
            </w:r>
            <w:r w:rsidRPr="00221BE8">
              <w:rPr>
                <w:sz w:val="22"/>
                <w:szCs w:val="22"/>
              </w:rPr>
              <w:t>кающих в результате государственного регулирования тарифов на холодную воду и водоотведение для насел</w:t>
            </w:r>
            <w:r w:rsidRPr="00221BE8">
              <w:rPr>
                <w:sz w:val="22"/>
                <w:szCs w:val="22"/>
              </w:rPr>
              <w:t>е</w:t>
            </w:r>
            <w:r w:rsidRPr="00221BE8">
              <w:rPr>
                <w:sz w:val="22"/>
                <w:szCs w:val="22"/>
              </w:rPr>
              <w:t xml:space="preserve">ния и потребителей, приравненных к населению </w:t>
            </w:r>
            <w:r w:rsidRPr="00221BE8">
              <w:rPr>
                <w:b/>
                <w:sz w:val="22"/>
                <w:szCs w:val="22"/>
              </w:rPr>
              <w:t>включ</w:t>
            </w:r>
            <w:r w:rsidRPr="00221BE8">
              <w:rPr>
                <w:b/>
                <w:sz w:val="22"/>
                <w:szCs w:val="22"/>
              </w:rPr>
              <w:t>е</w:t>
            </w:r>
            <w:r w:rsidRPr="00221BE8">
              <w:rPr>
                <w:b/>
                <w:sz w:val="22"/>
                <w:szCs w:val="22"/>
              </w:rPr>
              <w:t>ны требования к ресурсоснабжающим организациям  о предоставлении</w:t>
            </w:r>
            <w:r w:rsidRPr="00221BE8">
              <w:rPr>
                <w:sz w:val="22"/>
                <w:szCs w:val="22"/>
              </w:rPr>
              <w:t xml:space="preserve"> в адрес профильного министерства </w:t>
            </w:r>
            <w:r w:rsidRPr="00221BE8">
              <w:rPr>
                <w:b/>
                <w:bCs/>
                <w:sz w:val="22"/>
                <w:szCs w:val="22"/>
              </w:rPr>
              <w:t>справки энергосбытовой организации по состоянию на 1-е число отчетного месяца об отсутствии задо</w:t>
            </w:r>
            <w:r w:rsidRPr="00221BE8">
              <w:rPr>
                <w:b/>
                <w:bCs/>
                <w:sz w:val="22"/>
                <w:szCs w:val="22"/>
              </w:rPr>
              <w:t>л</w:t>
            </w:r>
            <w:r w:rsidRPr="00221BE8">
              <w:rPr>
                <w:b/>
                <w:bCs/>
                <w:sz w:val="22"/>
                <w:szCs w:val="22"/>
              </w:rPr>
              <w:t xml:space="preserve">женности более чем за два предшествующих месяца по платежам за потребленную электрическую энергию. </w:t>
            </w:r>
          </w:p>
          <w:p w:rsidR="00221BE8" w:rsidRPr="00221BE8" w:rsidRDefault="00221BE8" w:rsidP="00221BE8">
            <w:pPr>
              <w:autoSpaceDE w:val="0"/>
              <w:autoSpaceDN w:val="0"/>
              <w:adjustRightInd w:val="0"/>
              <w:jc w:val="both"/>
              <w:rPr>
                <w:sz w:val="22"/>
                <w:szCs w:val="22"/>
              </w:rPr>
            </w:pPr>
            <w:r w:rsidRPr="00221BE8">
              <w:rPr>
                <w:sz w:val="22"/>
                <w:szCs w:val="22"/>
              </w:rPr>
              <w:tab/>
              <w:t>Комитет обращает внимание на то, что указанная норма противоречит статье 78 Бюджетного кодекса Ро</w:t>
            </w:r>
            <w:r w:rsidRPr="00221BE8">
              <w:rPr>
                <w:sz w:val="22"/>
                <w:szCs w:val="22"/>
              </w:rPr>
              <w:t>с</w:t>
            </w:r>
            <w:r w:rsidRPr="00221BE8">
              <w:rPr>
                <w:sz w:val="22"/>
                <w:szCs w:val="22"/>
              </w:rPr>
              <w:t>сийской Федерации в части установления областным з</w:t>
            </w:r>
            <w:r w:rsidRPr="00221BE8">
              <w:rPr>
                <w:sz w:val="22"/>
                <w:szCs w:val="22"/>
              </w:rPr>
              <w:t>а</w:t>
            </w:r>
            <w:r w:rsidRPr="00221BE8">
              <w:rPr>
                <w:sz w:val="22"/>
                <w:szCs w:val="22"/>
              </w:rPr>
              <w:t>конодательством увеличения требований к определению названных Порядков. Так, частью 3 статьи 78 БК РФ у</w:t>
            </w:r>
            <w:r w:rsidRPr="00221BE8">
              <w:rPr>
                <w:sz w:val="22"/>
                <w:szCs w:val="22"/>
              </w:rPr>
              <w:t>с</w:t>
            </w:r>
            <w:r w:rsidRPr="00221BE8">
              <w:rPr>
                <w:sz w:val="22"/>
                <w:szCs w:val="22"/>
              </w:rPr>
              <w:t>тановлено, что нормативные правовые акты, муниц</w:t>
            </w:r>
            <w:r w:rsidRPr="00221BE8">
              <w:rPr>
                <w:sz w:val="22"/>
                <w:szCs w:val="22"/>
              </w:rPr>
              <w:t>и</w:t>
            </w:r>
            <w:r w:rsidRPr="00221BE8">
              <w:rPr>
                <w:sz w:val="22"/>
                <w:szCs w:val="22"/>
              </w:rPr>
              <w:t>пальные правовые акты, регулирующие предоставление субсидий юридическим лицам (за исключением субсидий государственным (муниципальным) учреждениям), инд</w:t>
            </w:r>
            <w:r w:rsidRPr="00221BE8">
              <w:rPr>
                <w:sz w:val="22"/>
                <w:szCs w:val="22"/>
              </w:rPr>
              <w:t>и</w:t>
            </w:r>
            <w:r w:rsidRPr="00221BE8">
              <w:rPr>
                <w:sz w:val="22"/>
                <w:szCs w:val="22"/>
              </w:rPr>
              <w:t>видуальным предпринимателям, а также физическим л</w:t>
            </w:r>
            <w:r w:rsidRPr="00221BE8">
              <w:rPr>
                <w:sz w:val="22"/>
                <w:szCs w:val="22"/>
              </w:rPr>
              <w:t>и</w:t>
            </w:r>
            <w:r w:rsidRPr="00221BE8">
              <w:rPr>
                <w:sz w:val="22"/>
                <w:szCs w:val="22"/>
              </w:rPr>
              <w:t>цам - производителям товаров, работ, услуг, должны о</w:t>
            </w:r>
            <w:r w:rsidRPr="00221BE8">
              <w:rPr>
                <w:sz w:val="22"/>
                <w:szCs w:val="22"/>
              </w:rPr>
              <w:t>п</w:t>
            </w:r>
            <w:r w:rsidRPr="00221BE8">
              <w:rPr>
                <w:sz w:val="22"/>
                <w:szCs w:val="22"/>
              </w:rPr>
              <w:t>ределять:</w:t>
            </w:r>
          </w:p>
          <w:p w:rsidR="00221BE8" w:rsidRPr="00221BE8" w:rsidRDefault="00221BE8" w:rsidP="00221BE8">
            <w:pPr>
              <w:autoSpaceDE w:val="0"/>
              <w:autoSpaceDN w:val="0"/>
              <w:adjustRightInd w:val="0"/>
              <w:ind w:firstLine="540"/>
              <w:jc w:val="both"/>
              <w:rPr>
                <w:sz w:val="22"/>
                <w:szCs w:val="22"/>
              </w:rPr>
            </w:pPr>
            <w:r w:rsidRPr="00221BE8">
              <w:rPr>
                <w:sz w:val="22"/>
                <w:szCs w:val="22"/>
              </w:rPr>
              <w:t>1) категории и (или) критерии отбора юридических лиц (за исключением государственных (муниципальных) учреждений), индивидуальных предпринимателей, физ</w:t>
            </w:r>
            <w:r w:rsidRPr="00221BE8">
              <w:rPr>
                <w:sz w:val="22"/>
                <w:szCs w:val="22"/>
              </w:rPr>
              <w:t>и</w:t>
            </w:r>
            <w:r w:rsidRPr="00221BE8">
              <w:rPr>
                <w:sz w:val="22"/>
                <w:szCs w:val="22"/>
              </w:rPr>
              <w:t>ческих лиц - производителей товаров, работ, услуг, имеющих право на получение субсидий;</w:t>
            </w:r>
          </w:p>
          <w:p w:rsidR="00221BE8" w:rsidRPr="00221BE8" w:rsidRDefault="00221BE8" w:rsidP="00221BE8">
            <w:pPr>
              <w:autoSpaceDE w:val="0"/>
              <w:autoSpaceDN w:val="0"/>
              <w:adjustRightInd w:val="0"/>
              <w:ind w:firstLine="540"/>
              <w:jc w:val="both"/>
              <w:rPr>
                <w:sz w:val="22"/>
                <w:szCs w:val="22"/>
              </w:rPr>
            </w:pPr>
            <w:r w:rsidRPr="00221BE8">
              <w:rPr>
                <w:sz w:val="22"/>
                <w:szCs w:val="22"/>
              </w:rPr>
              <w:t>2) цели, условия и порядок предоставления субс</w:t>
            </w:r>
            <w:r w:rsidRPr="00221BE8">
              <w:rPr>
                <w:sz w:val="22"/>
                <w:szCs w:val="22"/>
              </w:rPr>
              <w:t>и</w:t>
            </w:r>
            <w:r w:rsidRPr="00221BE8">
              <w:rPr>
                <w:sz w:val="22"/>
                <w:szCs w:val="22"/>
              </w:rPr>
              <w:t>дий;</w:t>
            </w:r>
          </w:p>
          <w:p w:rsidR="00221BE8" w:rsidRPr="00221BE8" w:rsidRDefault="00221BE8" w:rsidP="00221BE8">
            <w:pPr>
              <w:autoSpaceDE w:val="0"/>
              <w:autoSpaceDN w:val="0"/>
              <w:adjustRightInd w:val="0"/>
              <w:ind w:firstLine="540"/>
              <w:jc w:val="both"/>
              <w:rPr>
                <w:sz w:val="22"/>
                <w:szCs w:val="22"/>
              </w:rPr>
            </w:pPr>
            <w:r w:rsidRPr="00221BE8">
              <w:rPr>
                <w:sz w:val="22"/>
                <w:szCs w:val="22"/>
              </w:rPr>
              <w:t>3) порядок возврата субсидий в соответствующий бюджет в случае нарушения условий, установленных при их предоставлении;</w:t>
            </w:r>
          </w:p>
          <w:p w:rsidR="00221BE8" w:rsidRPr="00221BE8" w:rsidRDefault="00221BE8" w:rsidP="00221BE8">
            <w:pPr>
              <w:autoSpaceDE w:val="0"/>
              <w:autoSpaceDN w:val="0"/>
              <w:adjustRightInd w:val="0"/>
              <w:ind w:firstLine="540"/>
              <w:jc w:val="both"/>
              <w:rPr>
                <w:sz w:val="22"/>
                <w:szCs w:val="22"/>
              </w:rPr>
            </w:pPr>
            <w:r w:rsidRPr="00221BE8">
              <w:rPr>
                <w:sz w:val="22"/>
                <w:szCs w:val="22"/>
              </w:rPr>
              <w:t>4) порядок возврата в текущем финансовом году получателем субсидий остатков субсидий, не использ</w:t>
            </w:r>
            <w:r w:rsidRPr="00221BE8">
              <w:rPr>
                <w:sz w:val="22"/>
                <w:szCs w:val="22"/>
              </w:rPr>
              <w:t>о</w:t>
            </w:r>
            <w:r w:rsidRPr="00221BE8">
              <w:rPr>
                <w:sz w:val="22"/>
                <w:szCs w:val="22"/>
              </w:rPr>
              <w:lastRenderedPageBreak/>
              <w:t>ванных в отчетном финансовом году, в случаях, пред</w:t>
            </w:r>
            <w:r w:rsidRPr="00221BE8">
              <w:rPr>
                <w:sz w:val="22"/>
                <w:szCs w:val="22"/>
              </w:rPr>
              <w:t>у</w:t>
            </w:r>
            <w:r w:rsidRPr="00221BE8">
              <w:rPr>
                <w:sz w:val="22"/>
                <w:szCs w:val="22"/>
              </w:rPr>
              <w:t>смотренных соглашениями (договорами) о предоставл</w:t>
            </w:r>
            <w:r w:rsidRPr="00221BE8">
              <w:rPr>
                <w:sz w:val="22"/>
                <w:szCs w:val="22"/>
              </w:rPr>
              <w:t>е</w:t>
            </w:r>
            <w:r w:rsidRPr="00221BE8">
              <w:rPr>
                <w:sz w:val="22"/>
                <w:szCs w:val="22"/>
              </w:rPr>
              <w:t>нии субсидий;</w:t>
            </w:r>
          </w:p>
          <w:p w:rsidR="00221BE8" w:rsidRPr="00221BE8" w:rsidRDefault="00221BE8" w:rsidP="00221BE8">
            <w:pPr>
              <w:autoSpaceDE w:val="0"/>
              <w:autoSpaceDN w:val="0"/>
              <w:adjustRightInd w:val="0"/>
              <w:ind w:firstLine="540"/>
              <w:jc w:val="both"/>
              <w:rPr>
                <w:sz w:val="22"/>
                <w:szCs w:val="22"/>
              </w:rPr>
            </w:pPr>
            <w:r w:rsidRPr="00221BE8">
              <w:rPr>
                <w:sz w:val="22"/>
                <w:szCs w:val="22"/>
              </w:rPr>
              <w:t>5) положения об обязательной проверке главным распорядителем (распорядителем) бюджетных средств, предоставляющим субсидию, и органом государственн</w:t>
            </w:r>
            <w:r w:rsidRPr="00221BE8">
              <w:rPr>
                <w:sz w:val="22"/>
                <w:szCs w:val="22"/>
              </w:rPr>
              <w:t>о</w:t>
            </w:r>
            <w:r w:rsidRPr="00221BE8">
              <w:rPr>
                <w:sz w:val="22"/>
                <w:szCs w:val="22"/>
              </w:rPr>
              <w:t>го (муниципального) финансового контроля соблюдения условий, целей и порядка предоставления субсидий их получателями.</w:t>
            </w:r>
          </w:p>
          <w:p w:rsidR="00221BE8" w:rsidRPr="00221BE8" w:rsidRDefault="00221BE8" w:rsidP="00221BE8">
            <w:pPr>
              <w:autoSpaceDE w:val="0"/>
              <w:autoSpaceDN w:val="0"/>
              <w:adjustRightInd w:val="0"/>
              <w:ind w:firstLine="540"/>
              <w:jc w:val="both"/>
              <w:rPr>
                <w:b/>
                <w:sz w:val="22"/>
                <w:szCs w:val="22"/>
              </w:rPr>
            </w:pPr>
            <w:r w:rsidRPr="00221BE8">
              <w:rPr>
                <w:sz w:val="22"/>
                <w:szCs w:val="22"/>
              </w:rPr>
              <w:tab/>
              <w:t xml:space="preserve">В соответствии с положениями статьи 78 БК РФ </w:t>
            </w:r>
            <w:r w:rsidRPr="00221BE8">
              <w:rPr>
                <w:b/>
                <w:sz w:val="22"/>
                <w:szCs w:val="22"/>
              </w:rPr>
              <w:t xml:space="preserve">целью предоставления </w:t>
            </w:r>
            <w:r w:rsidRPr="00221BE8">
              <w:rPr>
                <w:sz w:val="22"/>
                <w:szCs w:val="22"/>
              </w:rPr>
              <w:t xml:space="preserve">названной субсидии является </w:t>
            </w:r>
            <w:r w:rsidRPr="00221BE8">
              <w:rPr>
                <w:b/>
                <w:sz w:val="22"/>
                <w:szCs w:val="22"/>
              </w:rPr>
              <w:t>возмещение недополученных доходов</w:t>
            </w:r>
            <w:r w:rsidRPr="00221BE8">
              <w:rPr>
                <w:sz w:val="22"/>
                <w:szCs w:val="22"/>
              </w:rPr>
              <w:t xml:space="preserve"> и (или) финанс</w:t>
            </w:r>
            <w:r w:rsidRPr="00221BE8">
              <w:rPr>
                <w:sz w:val="22"/>
                <w:szCs w:val="22"/>
              </w:rPr>
              <w:t>о</w:t>
            </w:r>
            <w:r w:rsidRPr="00221BE8">
              <w:rPr>
                <w:sz w:val="22"/>
                <w:szCs w:val="22"/>
              </w:rPr>
              <w:t>вого обеспечения (возмещения) затрат в связи с прои</w:t>
            </w:r>
            <w:r w:rsidRPr="00221BE8">
              <w:rPr>
                <w:sz w:val="22"/>
                <w:szCs w:val="22"/>
              </w:rPr>
              <w:t>з</w:t>
            </w:r>
            <w:r w:rsidRPr="00221BE8">
              <w:rPr>
                <w:sz w:val="22"/>
                <w:szCs w:val="22"/>
              </w:rPr>
              <w:t>водством (реализацией) товаров (за исключением пода</w:t>
            </w:r>
            <w:r w:rsidRPr="00221BE8">
              <w:rPr>
                <w:sz w:val="22"/>
                <w:szCs w:val="22"/>
              </w:rPr>
              <w:t>к</w:t>
            </w:r>
            <w:r w:rsidRPr="00221BE8">
              <w:rPr>
                <w:sz w:val="22"/>
                <w:szCs w:val="22"/>
              </w:rPr>
              <w:t>цизных товаров, кроме автомобилей легковых и мотоци</w:t>
            </w:r>
            <w:r w:rsidRPr="00221BE8">
              <w:rPr>
                <w:sz w:val="22"/>
                <w:szCs w:val="22"/>
              </w:rPr>
              <w:t>к</w:t>
            </w:r>
            <w:r w:rsidRPr="00221BE8">
              <w:rPr>
                <w:sz w:val="22"/>
                <w:szCs w:val="22"/>
              </w:rPr>
              <w:t>лов, винодельческих продуктов, произведенных из выр</w:t>
            </w:r>
            <w:r w:rsidRPr="00221BE8">
              <w:rPr>
                <w:sz w:val="22"/>
                <w:szCs w:val="22"/>
              </w:rPr>
              <w:t>а</w:t>
            </w:r>
            <w:r w:rsidRPr="00221BE8">
              <w:rPr>
                <w:sz w:val="22"/>
                <w:szCs w:val="22"/>
              </w:rPr>
              <w:t>щенного на территории Российской Федерации виногр</w:t>
            </w:r>
            <w:r w:rsidRPr="00221BE8">
              <w:rPr>
                <w:sz w:val="22"/>
                <w:szCs w:val="22"/>
              </w:rPr>
              <w:t>а</w:t>
            </w:r>
            <w:r w:rsidRPr="00221BE8">
              <w:rPr>
                <w:sz w:val="22"/>
                <w:szCs w:val="22"/>
              </w:rPr>
              <w:t xml:space="preserve">да), выполнением работ, оказанием услуг; </w:t>
            </w:r>
            <w:r w:rsidRPr="00221BE8">
              <w:rPr>
                <w:b/>
                <w:sz w:val="22"/>
                <w:szCs w:val="22"/>
              </w:rPr>
              <w:t>условием для предоставления – превышение экономически обосн</w:t>
            </w:r>
            <w:r w:rsidRPr="00221BE8">
              <w:rPr>
                <w:b/>
                <w:sz w:val="22"/>
                <w:szCs w:val="22"/>
              </w:rPr>
              <w:t>о</w:t>
            </w:r>
            <w:r w:rsidRPr="00221BE8">
              <w:rPr>
                <w:b/>
                <w:sz w:val="22"/>
                <w:szCs w:val="22"/>
              </w:rPr>
              <w:t>ванных тарифов, установленных агентством по тар</w:t>
            </w:r>
            <w:r w:rsidRPr="00221BE8">
              <w:rPr>
                <w:b/>
                <w:sz w:val="22"/>
                <w:szCs w:val="22"/>
              </w:rPr>
              <w:t>и</w:t>
            </w:r>
            <w:r w:rsidRPr="00221BE8">
              <w:rPr>
                <w:b/>
                <w:sz w:val="22"/>
                <w:szCs w:val="22"/>
              </w:rPr>
              <w:t>фам и ценам Архангельской области над тарифами для населения.</w:t>
            </w:r>
          </w:p>
          <w:p w:rsidR="00221BE8" w:rsidRPr="00221BE8" w:rsidRDefault="00221BE8" w:rsidP="00221BE8">
            <w:pPr>
              <w:autoSpaceDE w:val="0"/>
              <w:autoSpaceDN w:val="0"/>
              <w:adjustRightInd w:val="0"/>
              <w:jc w:val="both"/>
              <w:rPr>
                <w:b/>
                <w:sz w:val="22"/>
                <w:szCs w:val="22"/>
              </w:rPr>
            </w:pPr>
            <w:r w:rsidRPr="00221BE8">
              <w:rPr>
                <w:sz w:val="22"/>
                <w:szCs w:val="22"/>
              </w:rPr>
              <w:tab/>
            </w:r>
            <w:r w:rsidRPr="00221BE8">
              <w:rPr>
                <w:b/>
                <w:sz w:val="22"/>
                <w:szCs w:val="22"/>
              </w:rPr>
              <w:t>По мнению контрольно-счетной палаты А</w:t>
            </w:r>
            <w:r w:rsidRPr="00221BE8">
              <w:rPr>
                <w:b/>
                <w:sz w:val="22"/>
                <w:szCs w:val="22"/>
              </w:rPr>
              <w:t>р</w:t>
            </w:r>
            <w:r w:rsidRPr="00221BE8">
              <w:rPr>
                <w:b/>
                <w:sz w:val="22"/>
                <w:szCs w:val="22"/>
              </w:rPr>
              <w:t>хангельской области: «Установление зависимости предоставления субсидии от наличия или отсутствия задолженности за потребленную электроэнергию фа</w:t>
            </w:r>
            <w:r w:rsidRPr="00221BE8">
              <w:rPr>
                <w:b/>
                <w:sz w:val="22"/>
                <w:szCs w:val="22"/>
              </w:rPr>
              <w:t>к</w:t>
            </w:r>
            <w:r w:rsidRPr="00221BE8">
              <w:rPr>
                <w:b/>
                <w:sz w:val="22"/>
                <w:szCs w:val="22"/>
              </w:rPr>
              <w:t>тически приводит к вмешательству в финансово-хозяйственную деятельность хозяйствующих субъе</w:t>
            </w:r>
            <w:r w:rsidRPr="00221BE8">
              <w:rPr>
                <w:b/>
                <w:sz w:val="22"/>
                <w:szCs w:val="22"/>
              </w:rPr>
              <w:t>к</w:t>
            </w:r>
            <w:r w:rsidRPr="00221BE8">
              <w:rPr>
                <w:b/>
                <w:sz w:val="22"/>
                <w:szCs w:val="22"/>
              </w:rPr>
              <w:t>тов. Данное требование может понуждать получателей субсидии к первоочередному (по отношению к другим платежам: налоги, заработная плата и т.д.) исполн</w:t>
            </w:r>
            <w:r w:rsidRPr="00221BE8">
              <w:rPr>
                <w:b/>
                <w:sz w:val="22"/>
                <w:szCs w:val="22"/>
              </w:rPr>
              <w:t>е</w:t>
            </w:r>
            <w:r w:rsidRPr="00221BE8">
              <w:rPr>
                <w:b/>
                <w:sz w:val="22"/>
                <w:szCs w:val="22"/>
              </w:rPr>
              <w:t>нию обязательств по оплате электроэнергии.</w:t>
            </w:r>
          </w:p>
          <w:p w:rsidR="00221BE8" w:rsidRPr="00221BE8" w:rsidRDefault="00221BE8" w:rsidP="00221BE8">
            <w:pPr>
              <w:ind w:firstLine="720"/>
              <w:jc w:val="both"/>
              <w:rPr>
                <w:sz w:val="22"/>
                <w:szCs w:val="22"/>
              </w:rPr>
            </w:pPr>
            <w:r w:rsidRPr="00221BE8">
              <w:rPr>
                <w:sz w:val="22"/>
                <w:szCs w:val="22"/>
              </w:rPr>
              <w:t>Комитет считает, что включение в Порядок тр</w:t>
            </w:r>
            <w:r w:rsidRPr="00221BE8">
              <w:rPr>
                <w:sz w:val="22"/>
                <w:szCs w:val="22"/>
              </w:rPr>
              <w:t>е</w:t>
            </w:r>
            <w:r w:rsidRPr="00221BE8">
              <w:rPr>
                <w:sz w:val="22"/>
                <w:szCs w:val="22"/>
              </w:rPr>
              <w:t>бования к ресурсоснабжающим организациям  о предо</w:t>
            </w:r>
            <w:r w:rsidRPr="00221BE8">
              <w:rPr>
                <w:sz w:val="22"/>
                <w:szCs w:val="22"/>
              </w:rPr>
              <w:t>с</w:t>
            </w:r>
            <w:r w:rsidRPr="00221BE8">
              <w:rPr>
                <w:sz w:val="22"/>
                <w:szCs w:val="22"/>
              </w:rPr>
              <w:t xml:space="preserve">тавлении в адрес профильного министерства </w:t>
            </w:r>
            <w:r w:rsidRPr="00221BE8">
              <w:rPr>
                <w:bCs/>
                <w:sz w:val="22"/>
                <w:szCs w:val="22"/>
              </w:rPr>
              <w:t>справки энергосбытовой организации по состоянию на 1-е число отчетного месяца об отсутствии задолженности более чем за два предшествующих месяца по платежам за потре</w:t>
            </w:r>
            <w:r w:rsidRPr="00221BE8">
              <w:rPr>
                <w:bCs/>
                <w:sz w:val="22"/>
                <w:szCs w:val="22"/>
              </w:rPr>
              <w:t>б</w:t>
            </w:r>
            <w:r w:rsidRPr="00221BE8">
              <w:rPr>
                <w:bCs/>
                <w:sz w:val="22"/>
                <w:szCs w:val="22"/>
              </w:rPr>
              <w:t>ленную электрическую энергию создает неоправданное преимущество и предоставляет государственную преф</w:t>
            </w:r>
            <w:r w:rsidRPr="00221BE8">
              <w:rPr>
                <w:bCs/>
                <w:sz w:val="22"/>
                <w:szCs w:val="22"/>
              </w:rPr>
              <w:t>е</w:t>
            </w:r>
            <w:r w:rsidRPr="00221BE8">
              <w:rPr>
                <w:bCs/>
                <w:sz w:val="22"/>
                <w:szCs w:val="22"/>
              </w:rPr>
              <w:lastRenderedPageBreak/>
              <w:t>ренцию гарантирующему поставщику - ОАО «</w:t>
            </w:r>
            <w:r w:rsidRPr="00221BE8">
              <w:rPr>
                <w:sz w:val="22"/>
                <w:szCs w:val="22"/>
              </w:rPr>
              <w:t>Архэне</w:t>
            </w:r>
            <w:r w:rsidRPr="00221BE8">
              <w:rPr>
                <w:sz w:val="22"/>
                <w:szCs w:val="22"/>
              </w:rPr>
              <w:t>р</w:t>
            </w:r>
            <w:r w:rsidRPr="00221BE8">
              <w:rPr>
                <w:sz w:val="22"/>
                <w:szCs w:val="22"/>
              </w:rPr>
              <w:t>госбыт».</w:t>
            </w:r>
          </w:p>
          <w:p w:rsidR="00221BE8" w:rsidRPr="00221BE8" w:rsidRDefault="00221BE8" w:rsidP="00221BE8">
            <w:pPr>
              <w:ind w:firstLine="720"/>
              <w:jc w:val="both"/>
              <w:rPr>
                <w:b/>
                <w:sz w:val="22"/>
                <w:szCs w:val="22"/>
              </w:rPr>
            </w:pPr>
          </w:p>
          <w:p w:rsidR="00221BE8" w:rsidRPr="00221BE8" w:rsidRDefault="00221BE8" w:rsidP="00221BE8">
            <w:pPr>
              <w:ind w:firstLine="720"/>
              <w:jc w:val="both"/>
              <w:rPr>
                <w:sz w:val="22"/>
                <w:szCs w:val="22"/>
              </w:rPr>
            </w:pPr>
            <w:r w:rsidRPr="00221BE8">
              <w:rPr>
                <w:b/>
                <w:sz w:val="22"/>
                <w:szCs w:val="22"/>
              </w:rPr>
              <w:t xml:space="preserve">Поправка № 4 </w:t>
            </w:r>
            <w:r w:rsidRPr="00221BE8">
              <w:rPr>
                <w:sz w:val="22"/>
                <w:szCs w:val="22"/>
              </w:rPr>
              <w:t>направлена на исправление ситу</w:t>
            </w:r>
            <w:r w:rsidRPr="00221BE8">
              <w:rPr>
                <w:sz w:val="22"/>
                <w:szCs w:val="22"/>
              </w:rPr>
              <w:t>а</w:t>
            </w:r>
            <w:r w:rsidRPr="00221BE8">
              <w:rPr>
                <w:sz w:val="22"/>
                <w:szCs w:val="22"/>
              </w:rPr>
              <w:t>ции, возникшей с 1 января 2015 года по незаключению  министерством ТЭК и ЖКХ Архангельской области д</w:t>
            </w:r>
            <w:r w:rsidRPr="00221BE8">
              <w:rPr>
                <w:sz w:val="22"/>
                <w:szCs w:val="22"/>
              </w:rPr>
              <w:t>о</w:t>
            </w:r>
            <w:r w:rsidRPr="00221BE8">
              <w:rPr>
                <w:sz w:val="22"/>
                <w:szCs w:val="22"/>
              </w:rPr>
              <w:t xml:space="preserve">говоров с ресурсоснабжающими организациями </w:t>
            </w:r>
            <w:r w:rsidRPr="00221BE8">
              <w:rPr>
                <w:bCs/>
                <w:sz w:val="22"/>
                <w:szCs w:val="22"/>
              </w:rPr>
              <w:t>на во</w:t>
            </w:r>
            <w:r w:rsidRPr="00221BE8">
              <w:rPr>
                <w:bCs/>
                <w:sz w:val="22"/>
                <w:szCs w:val="22"/>
              </w:rPr>
              <w:t>з</w:t>
            </w:r>
            <w:r w:rsidRPr="00221BE8">
              <w:rPr>
                <w:bCs/>
                <w:sz w:val="22"/>
                <w:szCs w:val="22"/>
              </w:rPr>
              <w:t>мещение недополученных доходов в связи с непредо</w:t>
            </w:r>
            <w:r w:rsidRPr="00221BE8">
              <w:rPr>
                <w:bCs/>
                <w:sz w:val="22"/>
                <w:szCs w:val="22"/>
              </w:rPr>
              <w:t>с</w:t>
            </w:r>
            <w:r w:rsidRPr="00221BE8">
              <w:rPr>
                <w:bCs/>
                <w:sz w:val="22"/>
                <w:szCs w:val="22"/>
              </w:rPr>
              <w:t>тавлением  документов, подтверждающих законное осн</w:t>
            </w:r>
            <w:r w:rsidRPr="00221BE8">
              <w:rPr>
                <w:bCs/>
                <w:sz w:val="22"/>
                <w:szCs w:val="22"/>
              </w:rPr>
              <w:t>о</w:t>
            </w:r>
            <w:r w:rsidRPr="00221BE8">
              <w:rPr>
                <w:bCs/>
                <w:sz w:val="22"/>
                <w:szCs w:val="22"/>
              </w:rPr>
              <w:t>вание использования недвижимых объектов при осущес</w:t>
            </w:r>
            <w:r w:rsidRPr="00221BE8">
              <w:rPr>
                <w:bCs/>
                <w:sz w:val="22"/>
                <w:szCs w:val="22"/>
              </w:rPr>
              <w:t>т</w:t>
            </w:r>
            <w:r w:rsidRPr="00221BE8">
              <w:rPr>
                <w:bCs/>
                <w:sz w:val="22"/>
                <w:szCs w:val="22"/>
              </w:rPr>
              <w:t>влении регулируемой деятельности.</w:t>
            </w:r>
          </w:p>
          <w:p w:rsidR="00221BE8" w:rsidRPr="00221BE8" w:rsidRDefault="00221BE8" w:rsidP="00221BE8">
            <w:pPr>
              <w:ind w:firstLine="720"/>
              <w:jc w:val="both"/>
              <w:rPr>
                <w:sz w:val="22"/>
                <w:szCs w:val="22"/>
              </w:rPr>
            </w:pPr>
          </w:p>
          <w:p w:rsidR="00221BE8" w:rsidRPr="00221BE8" w:rsidRDefault="00221BE8" w:rsidP="00221BE8">
            <w:pPr>
              <w:pStyle w:val="af7"/>
              <w:spacing w:line="240" w:lineRule="auto"/>
              <w:ind w:right="-6"/>
              <w:rPr>
                <w:sz w:val="22"/>
                <w:szCs w:val="22"/>
              </w:rPr>
            </w:pPr>
            <w:r w:rsidRPr="00221BE8">
              <w:rPr>
                <w:b/>
                <w:sz w:val="22"/>
                <w:szCs w:val="22"/>
              </w:rPr>
              <w:t>Поправкой № 5</w:t>
            </w:r>
            <w:r w:rsidRPr="00221BE8">
              <w:rPr>
                <w:sz w:val="22"/>
                <w:szCs w:val="22"/>
              </w:rPr>
              <w:t xml:space="preserve"> предложено в соответствии с п</w:t>
            </w:r>
            <w:r w:rsidRPr="00221BE8">
              <w:rPr>
                <w:sz w:val="22"/>
                <w:szCs w:val="22"/>
              </w:rPr>
              <w:t>о</w:t>
            </w:r>
            <w:r w:rsidRPr="00221BE8">
              <w:rPr>
                <w:sz w:val="22"/>
                <w:szCs w:val="22"/>
              </w:rPr>
              <w:t>ложениями постановления Правительства Российской Федерации от 31 июля 2014 года № 754 «О предоставл</w:t>
            </w:r>
            <w:r w:rsidRPr="00221BE8">
              <w:rPr>
                <w:sz w:val="22"/>
                <w:szCs w:val="22"/>
              </w:rPr>
              <w:t>е</w:t>
            </w:r>
            <w:r w:rsidRPr="00221BE8">
              <w:rPr>
                <w:sz w:val="22"/>
                <w:szCs w:val="22"/>
              </w:rPr>
              <w:t>нии субсидий из федерального бюджета бюджетам суб</w:t>
            </w:r>
            <w:r w:rsidRPr="00221BE8">
              <w:rPr>
                <w:sz w:val="22"/>
                <w:szCs w:val="22"/>
              </w:rPr>
              <w:t>ъ</w:t>
            </w:r>
            <w:r w:rsidRPr="00221BE8">
              <w:rPr>
                <w:sz w:val="22"/>
                <w:szCs w:val="22"/>
              </w:rPr>
              <w:t>ектов Российской Федерации на реализацию регионал</w:t>
            </w:r>
            <w:r w:rsidRPr="00221BE8">
              <w:rPr>
                <w:sz w:val="22"/>
                <w:szCs w:val="22"/>
              </w:rPr>
              <w:t>ь</w:t>
            </w:r>
            <w:r w:rsidRPr="00221BE8">
              <w:rPr>
                <w:sz w:val="22"/>
                <w:szCs w:val="22"/>
              </w:rPr>
              <w:t>ных программ в области энергосбережения и повышения энергетической эффективности и признании утративш</w:t>
            </w:r>
            <w:r w:rsidRPr="00221BE8">
              <w:rPr>
                <w:sz w:val="22"/>
                <w:szCs w:val="22"/>
              </w:rPr>
              <w:t>и</w:t>
            </w:r>
            <w:r w:rsidRPr="00221BE8">
              <w:rPr>
                <w:sz w:val="22"/>
                <w:szCs w:val="22"/>
              </w:rPr>
              <w:t>ми силу актов Правительства Российской Федерации» в целях эффективного использования средств субсидии уточнить конкретные сроки (а именно – 2014 и 2015 г</w:t>
            </w:r>
            <w:r w:rsidRPr="00221BE8">
              <w:rPr>
                <w:sz w:val="22"/>
                <w:szCs w:val="22"/>
              </w:rPr>
              <w:t>о</w:t>
            </w:r>
            <w:r w:rsidRPr="00221BE8">
              <w:rPr>
                <w:sz w:val="22"/>
                <w:szCs w:val="22"/>
              </w:rPr>
              <w:t>ды) построенных (реконструированных) и введенных р</w:t>
            </w:r>
            <w:r w:rsidRPr="00221BE8">
              <w:rPr>
                <w:sz w:val="22"/>
                <w:szCs w:val="22"/>
              </w:rPr>
              <w:t>е</w:t>
            </w:r>
            <w:r w:rsidRPr="00221BE8">
              <w:rPr>
                <w:sz w:val="22"/>
                <w:szCs w:val="22"/>
              </w:rPr>
              <w:t>сурсоснабжающими организациями объектов в целях п</w:t>
            </w:r>
            <w:r w:rsidRPr="00221BE8">
              <w:rPr>
                <w:sz w:val="22"/>
                <w:szCs w:val="22"/>
              </w:rPr>
              <w:t>о</w:t>
            </w:r>
            <w:r w:rsidRPr="00221BE8">
              <w:rPr>
                <w:sz w:val="22"/>
                <w:szCs w:val="22"/>
              </w:rPr>
              <w:t>лучения субсидии на:</w:t>
            </w:r>
          </w:p>
          <w:p w:rsidR="00221BE8" w:rsidRPr="00221BE8" w:rsidRDefault="00221BE8" w:rsidP="00221BE8">
            <w:pPr>
              <w:pStyle w:val="af7"/>
              <w:spacing w:line="240" w:lineRule="auto"/>
              <w:ind w:right="-6"/>
              <w:rPr>
                <w:sz w:val="22"/>
                <w:szCs w:val="22"/>
              </w:rPr>
            </w:pPr>
            <w:r w:rsidRPr="00221BE8">
              <w:rPr>
                <w:sz w:val="22"/>
                <w:szCs w:val="22"/>
              </w:rPr>
              <w:t>а) возмещение части затрат на приобретенное ими в 2014-2015 годах энергоэффективное оборудование, и</w:t>
            </w:r>
            <w:r w:rsidRPr="00221BE8">
              <w:rPr>
                <w:sz w:val="22"/>
                <w:szCs w:val="22"/>
              </w:rPr>
              <w:t>с</w:t>
            </w:r>
            <w:r w:rsidRPr="00221BE8">
              <w:rPr>
                <w:sz w:val="22"/>
                <w:szCs w:val="22"/>
              </w:rPr>
              <w:t>пользуемое в процессе реализации мероприятий (прое</w:t>
            </w:r>
            <w:r w:rsidRPr="00221BE8">
              <w:rPr>
                <w:sz w:val="22"/>
                <w:szCs w:val="22"/>
              </w:rPr>
              <w:t>к</w:t>
            </w:r>
            <w:r w:rsidRPr="00221BE8">
              <w:rPr>
                <w:sz w:val="22"/>
                <w:szCs w:val="22"/>
              </w:rPr>
              <w:t>тов) в области энергосбережения и повышения энергет</w:t>
            </w:r>
            <w:r w:rsidRPr="00221BE8">
              <w:rPr>
                <w:sz w:val="22"/>
                <w:szCs w:val="22"/>
              </w:rPr>
              <w:t>и</w:t>
            </w:r>
            <w:r w:rsidRPr="00221BE8">
              <w:rPr>
                <w:sz w:val="22"/>
                <w:szCs w:val="22"/>
              </w:rPr>
              <w:t>ческой эффективности;</w:t>
            </w:r>
          </w:p>
          <w:p w:rsidR="00221BE8" w:rsidRPr="00221BE8" w:rsidRDefault="00221BE8" w:rsidP="00221BE8">
            <w:pPr>
              <w:pStyle w:val="af7"/>
              <w:spacing w:line="240" w:lineRule="auto"/>
              <w:ind w:right="-6"/>
              <w:rPr>
                <w:sz w:val="22"/>
                <w:szCs w:val="22"/>
                <w:lang w:eastAsia="en-US"/>
              </w:rPr>
            </w:pPr>
            <w:r w:rsidRPr="00221BE8">
              <w:rPr>
                <w:sz w:val="22"/>
                <w:szCs w:val="22"/>
                <w:lang w:eastAsia="en-US"/>
              </w:rPr>
              <w:t>б) возмещение части затрат на уплату ими лизи</w:t>
            </w:r>
            <w:r w:rsidRPr="00221BE8">
              <w:rPr>
                <w:sz w:val="22"/>
                <w:szCs w:val="22"/>
                <w:lang w:eastAsia="en-US"/>
              </w:rPr>
              <w:t>н</w:t>
            </w:r>
            <w:r w:rsidRPr="00221BE8">
              <w:rPr>
                <w:sz w:val="22"/>
                <w:szCs w:val="22"/>
                <w:lang w:eastAsia="en-US"/>
              </w:rPr>
              <w:t>говых платежей, возникших при приобретении в 2014-2015 годах энергоэффективного оборудования.</w:t>
            </w:r>
          </w:p>
          <w:p w:rsidR="00221BE8" w:rsidRPr="00221BE8" w:rsidRDefault="00221BE8" w:rsidP="00221BE8">
            <w:pPr>
              <w:pStyle w:val="af7"/>
              <w:spacing w:line="240" w:lineRule="auto"/>
              <w:ind w:right="-6"/>
              <w:rPr>
                <w:sz w:val="22"/>
                <w:szCs w:val="22"/>
                <w:lang w:eastAsia="en-US"/>
              </w:rPr>
            </w:pPr>
          </w:p>
          <w:p w:rsidR="00221BE8" w:rsidRPr="00221BE8" w:rsidRDefault="00221BE8" w:rsidP="00221BE8">
            <w:pPr>
              <w:pStyle w:val="af7"/>
              <w:spacing w:line="240" w:lineRule="auto"/>
              <w:ind w:right="-6"/>
              <w:rPr>
                <w:sz w:val="22"/>
                <w:szCs w:val="22"/>
              </w:rPr>
            </w:pPr>
            <w:r w:rsidRPr="00221BE8">
              <w:rPr>
                <w:b/>
                <w:sz w:val="22"/>
                <w:szCs w:val="22"/>
                <w:lang w:eastAsia="en-US"/>
              </w:rPr>
              <w:t>Поправкой № 6</w:t>
            </w:r>
            <w:r w:rsidRPr="00221BE8">
              <w:rPr>
                <w:sz w:val="22"/>
                <w:szCs w:val="22"/>
                <w:lang w:eastAsia="en-US"/>
              </w:rPr>
              <w:t xml:space="preserve"> </w:t>
            </w:r>
            <w:r w:rsidRPr="00221BE8">
              <w:rPr>
                <w:sz w:val="22"/>
                <w:szCs w:val="22"/>
              </w:rPr>
              <w:t>предложено в соответствии с п</w:t>
            </w:r>
            <w:r w:rsidRPr="00221BE8">
              <w:rPr>
                <w:sz w:val="22"/>
                <w:szCs w:val="22"/>
              </w:rPr>
              <w:t>о</w:t>
            </w:r>
            <w:r w:rsidRPr="00221BE8">
              <w:rPr>
                <w:sz w:val="22"/>
                <w:szCs w:val="22"/>
              </w:rPr>
              <w:t>ложениями постановления Правительства Российской Федерации от 31 июля 2014 года № 754 «О предоставл</w:t>
            </w:r>
            <w:r w:rsidRPr="00221BE8">
              <w:rPr>
                <w:sz w:val="22"/>
                <w:szCs w:val="22"/>
              </w:rPr>
              <w:t>е</w:t>
            </w:r>
            <w:r w:rsidRPr="00221BE8">
              <w:rPr>
                <w:sz w:val="22"/>
                <w:szCs w:val="22"/>
              </w:rPr>
              <w:t>нии субсидий из федерального бюджета бюджетам суб</w:t>
            </w:r>
            <w:r w:rsidRPr="00221BE8">
              <w:rPr>
                <w:sz w:val="22"/>
                <w:szCs w:val="22"/>
              </w:rPr>
              <w:t>ъ</w:t>
            </w:r>
            <w:r w:rsidRPr="00221BE8">
              <w:rPr>
                <w:sz w:val="22"/>
                <w:szCs w:val="22"/>
              </w:rPr>
              <w:t>ектов Российской Федерации на реализацию регионал</w:t>
            </w:r>
            <w:r w:rsidRPr="00221BE8">
              <w:rPr>
                <w:sz w:val="22"/>
                <w:szCs w:val="22"/>
              </w:rPr>
              <w:t>ь</w:t>
            </w:r>
            <w:r w:rsidRPr="00221BE8">
              <w:rPr>
                <w:sz w:val="22"/>
                <w:szCs w:val="22"/>
              </w:rPr>
              <w:t xml:space="preserve">ных программ в области энергосбережения и повышения </w:t>
            </w:r>
            <w:r w:rsidRPr="00221BE8">
              <w:rPr>
                <w:sz w:val="22"/>
                <w:szCs w:val="22"/>
              </w:rPr>
              <w:lastRenderedPageBreak/>
              <w:t>энергетической эффективности и признании утративш</w:t>
            </w:r>
            <w:r w:rsidRPr="00221BE8">
              <w:rPr>
                <w:sz w:val="22"/>
                <w:szCs w:val="22"/>
              </w:rPr>
              <w:t>и</w:t>
            </w:r>
            <w:r w:rsidRPr="00221BE8">
              <w:rPr>
                <w:sz w:val="22"/>
                <w:szCs w:val="22"/>
              </w:rPr>
              <w:t>ми силу актов Правительства Российской Федерации» предусмотреть также предоставление субсидии муниц</w:t>
            </w:r>
            <w:r w:rsidRPr="00221BE8">
              <w:rPr>
                <w:sz w:val="22"/>
                <w:szCs w:val="22"/>
              </w:rPr>
              <w:t>и</w:t>
            </w:r>
            <w:r w:rsidRPr="00221BE8">
              <w:rPr>
                <w:sz w:val="22"/>
                <w:szCs w:val="22"/>
              </w:rPr>
              <w:t>пальным районам Архангельской области на разработку муниципальными образованиями схем теплоснабжения, проектно-сметной документации с целью реализации м</w:t>
            </w:r>
            <w:r w:rsidRPr="00221BE8">
              <w:rPr>
                <w:sz w:val="22"/>
                <w:szCs w:val="22"/>
              </w:rPr>
              <w:t>е</w:t>
            </w:r>
            <w:r w:rsidRPr="00221BE8">
              <w:rPr>
                <w:sz w:val="22"/>
                <w:szCs w:val="22"/>
              </w:rPr>
              <w:t>роприятий (проектов) в области энергосбережения и п</w:t>
            </w:r>
            <w:r w:rsidRPr="00221BE8">
              <w:rPr>
                <w:sz w:val="22"/>
                <w:szCs w:val="22"/>
              </w:rPr>
              <w:t>о</w:t>
            </w:r>
            <w:r w:rsidRPr="00221BE8">
              <w:rPr>
                <w:sz w:val="22"/>
                <w:szCs w:val="22"/>
              </w:rPr>
              <w:t>вышения энергетической эффективности</w:t>
            </w:r>
            <w:r>
              <w:rPr>
                <w:sz w:val="22"/>
                <w:szCs w:val="22"/>
              </w:rPr>
              <w:t xml:space="preserve"> </w:t>
            </w:r>
            <w:r>
              <w:rPr>
                <w:i/>
                <w:sz w:val="22"/>
                <w:szCs w:val="22"/>
              </w:rPr>
              <w:t>(поправка снята с  учетом согласования поправки № 5)</w:t>
            </w:r>
            <w:r w:rsidRPr="00221BE8">
              <w:rPr>
                <w:sz w:val="22"/>
                <w:szCs w:val="22"/>
              </w:rPr>
              <w:t>.</w:t>
            </w:r>
          </w:p>
          <w:p w:rsidR="00221BE8" w:rsidRPr="00221BE8" w:rsidRDefault="00221BE8" w:rsidP="00221BE8">
            <w:pPr>
              <w:rPr>
                <w:sz w:val="22"/>
                <w:szCs w:val="22"/>
              </w:rPr>
            </w:pPr>
          </w:p>
          <w:p w:rsidR="003B0DA6" w:rsidRPr="00221BE8" w:rsidRDefault="003B0DA6" w:rsidP="00221BE8">
            <w:pPr>
              <w:pStyle w:val="a3"/>
              <w:rPr>
                <w:bCs/>
                <w:sz w:val="22"/>
                <w:szCs w:val="22"/>
              </w:rPr>
            </w:pPr>
          </w:p>
        </w:tc>
        <w:tc>
          <w:tcPr>
            <w:tcW w:w="1985" w:type="dxa"/>
          </w:tcPr>
          <w:p w:rsidR="003B0DA6" w:rsidRPr="00A37199" w:rsidRDefault="00702B59" w:rsidP="005366CD">
            <w:pPr>
              <w:pStyle w:val="a3"/>
              <w:ind w:left="-76" w:right="-56" w:firstLine="0"/>
              <w:jc w:val="center"/>
              <w:rPr>
                <w:sz w:val="23"/>
                <w:szCs w:val="23"/>
              </w:rPr>
            </w:pPr>
            <w:r>
              <w:rPr>
                <w:sz w:val="23"/>
                <w:szCs w:val="23"/>
              </w:rPr>
              <w:lastRenderedPageBreak/>
              <w:t>План</w:t>
            </w:r>
          </w:p>
        </w:tc>
        <w:tc>
          <w:tcPr>
            <w:tcW w:w="2835" w:type="dxa"/>
          </w:tcPr>
          <w:p w:rsidR="00702B59" w:rsidRDefault="00221BE8" w:rsidP="00DC70AF">
            <w:pPr>
              <w:pStyle w:val="a3"/>
              <w:rPr>
                <w:sz w:val="22"/>
                <w:szCs w:val="22"/>
              </w:rPr>
            </w:pPr>
            <w:r>
              <w:rPr>
                <w:sz w:val="22"/>
                <w:szCs w:val="22"/>
              </w:rPr>
              <w:t>Комитет РЕШИЛ:</w:t>
            </w:r>
          </w:p>
          <w:p w:rsidR="00221BE8" w:rsidRPr="00DC70AF" w:rsidRDefault="00221BE8" w:rsidP="00221BE8">
            <w:pPr>
              <w:pStyle w:val="a3"/>
              <w:rPr>
                <w:sz w:val="22"/>
                <w:szCs w:val="22"/>
              </w:rPr>
            </w:pPr>
            <w:r>
              <w:rPr>
                <w:sz w:val="22"/>
                <w:szCs w:val="22"/>
              </w:rPr>
              <w:t>1) поддержать п</w:t>
            </w:r>
            <w:r>
              <w:rPr>
                <w:sz w:val="22"/>
                <w:szCs w:val="22"/>
              </w:rPr>
              <w:t>о</w:t>
            </w:r>
            <w:r>
              <w:rPr>
                <w:sz w:val="22"/>
                <w:szCs w:val="22"/>
              </w:rPr>
              <w:t>правки № 1, 3, 4, 5, внесе</w:t>
            </w:r>
            <w:r>
              <w:rPr>
                <w:sz w:val="22"/>
                <w:szCs w:val="22"/>
              </w:rPr>
              <w:t>н</w:t>
            </w:r>
            <w:r>
              <w:rPr>
                <w:sz w:val="22"/>
                <w:szCs w:val="22"/>
              </w:rPr>
              <w:t>ные в порядке законод</w:t>
            </w:r>
            <w:r>
              <w:rPr>
                <w:sz w:val="22"/>
                <w:szCs w:val="22"/>
              </w:rPr>
              <w:t>а</w:t>
            </w:r>
            <w:r>
              <w:rPr>
                <w:sz w:val="22"/>
                <w:szCs w:val="22"/>
              </w:rPr>
              <w:t>тельной инициативы деп</w:t>
            </w:r>
            <w:r>
              <w:rPr>
                <w:sz w:val="22"/>
                <w:szCs w:val="22"/>
              </w:rPr>
              <w:t>у</w:t>
            </w:r>
            <w:r>
              <w:rPr>
                <w:sz w:val="22"/>
                <w:szCs w:val="22"/>
              </w:rPr>
              <w:t xml:space="preserve">татом Анниным А.О. </w:t>
            </w:r>
            <w:r w:rsidRPr="00221BE8">
              <w:rPr>
                <w:sz w:val="22"/>
                <w:szCs w:val="22"/>
              </w:rPr>
              <w:t>к проекту областного закона «О внесении изменений и дополнений в областной закон «</w:t>
            </w:r>
            <w:r w:rsidRPr="00221BE8">
              <w:rPr>
                <w:color w:val="000000"/>
                <w:spacing w:val="-1"/>
                <w:sz w:val="22"/>
                <w:szCs w:val="22"/>
              </w:rPr>
              <w:t>Об областном бю</w:t>
            </w:r>
            <w:r w:rsidRPr="00221BE8">
              <w:rPr>
                <w:color w:val="000000"/>
                <w:spacing w:val="-1"/>
                <w:sz w:val="22"/>
                <w:szCs w:val="22"/>
              </w:rPr>
              <w:t>д</w:t>
            </w:r>
            <w:r w:rsidRPr="00221BE8">
              <w:rPr>
                <w:color w:val="000000"/>
                <w:spacing w:val="-1"/>
                <w:sz w:val="22"/>
                <w:szCs w:val="22"/>
              </w:rPr>
              <w:t>жете на 2015 год и на пл</w:t>
            </w:r>
            <w:r w:rsidRPr="00221BE8">
              <w:rPr>
                <w:color w:val="000000"/>
                <w:spacing w:val="-1"/>
                <w:sz w:val="22"/>
                <w:szCs w:val="22"/>
              </w:rPr>
              <w:t>а</w:t>
            </w:r>
            <w:r w:rsidRPr="00221BE8">
              <w:rPr>
                <w:color w:val="000000"/>
                <w:spacing w:val="-1"/>
                <w:sz w:val="22"/>
                <w:szCs w:val="22"/>
              </w:rPr>
              <w:t>новый период 2016 и 2017 годов</w:t>
            </w:r>
            <w:r w:rsidRPr="00221BE8">
              <w:rPr>
                <w:color w:val="000000"/>
                <w:sz w:val="22"/>
                <w:szCs w:val="22"/>
              </w:rPr>
              <w:t>»</w:t>
            </w:r>
            <w:r>
              <w:rPr>
                <w:color w:val="000000"/>
                <w:sz w:val="22"/>
                <w:szCs w:val="22"/>
              </w:rPr>
              <w:t>.</w:t>
            </w:r>
          </w:p>
        </w:tc>
      </w:tr>
      <w:tr w:rsidR="00221BE8" w:rsidRPr="00413DEC" w:rsidTr="00702B59">
        <w:trPr>
          <w:trHeight w:val="854"/>
        </w:trPr>
        <w:tc>
          <w:tcPr>
            <w:tcW w:w="588" w:type="dxa"/>
          </w:tcPr>
          <w:p w:rsidR="00221BE8" w:rsidRPr="00A37199" w:rsidRDefault="00221BE8" w:rsidP="005366CD">
            <w:pPr>
              <w:pStyle w:val="a3"/>
              <w:ind w:firstLine="0"/>
              <w:jc w:val="center"/>
              <w:rPr>
                <w:sz w:val="23"/>
                <w:szCs w:val="23"/>
              </w:rPr>
            </w:pPr>
            <w:r>
              <w:rPr>
                <w:sz w:val="23"/>
                <w:szCs w:val="23"/>
              </w:rPr>
              <w:lastRenderedPageBreak/>
              <w:t>2.</w:t>
            </w:r>
          </w:p>
        </w:tc>
        <w:tc>
          <w:tcPr>
            <w:tcW w:w="2355" w:type="dxa"/>
          </w:tcPr>
          <w:p w:rsidR="00221BE8" w:rsidRPr="00221BE8" w:rsidRDefault="00221BE8" w:rsidP="00221BE8">
            <w:pPr>
              <w:pStyle w:val="a3"/>
              <w:ind w:firstLine="0"/>
              <w:rPr>
                <w:sz w:val="22"/>
                <w:szCs w:val="22"/>
              </w:rPr>
            </w:pPr>
            <w:r>
              <w:rPr>
                <w:sz w:val="22"/>
                <w:szCs w:val="22"/>
              </w:rPr>
              <w:t>О</w:t>
            </w:r>
            <w:r w:rsidRPr="00221BE8">
              <w:rPr>
                <w:sz w:val="22"/>
                <w:szCs w:val="22"/>
              </w:rPr>
              <w:t xml:space="preserve"> проекте постано</w:t>
            </w:r>
            <w:r w:rsidRPr="00221BE8">
              <w:rPr>
                <w:sz w:val="22"/>
                <w:szCs w:val="22"/>
              </w:rPr>
              <w:t>в</w:t>
            </w:r>
            <w:r w:rsidRPr="00221BE8">
              <w:rPr>
                <w:sz w:val="22"/>
                <w:szCs w:val="22"/>
              </w:rPr>
              <w:t>ления областного С</w:t>
            </w:r>
            <w:r w:rsidRPr="00221BE8">
              <w:rPr>
                <w:sz w:val="22"/>
                <w:szCs w:val="22"/>
              </w:rPr>
              <w:t>о</w:t>
            </w:r>
            <w:r w:rsidRPr="00221BE8">
              <w:rPr>
                <w:sz w:val="22"/>
                <w:szCs w:val="22"/>
              </w:rPr>
              <w:t>брания «Об обращ</w:t>
            </w:r>
            <w:r w:rsidRPr="00221BE8">
              <w:rPr>
                <w:sz w:val="22"/>
                <w:szCs w:val="22"/>
              </w:rPr>
              <w:t>е</w:t>
            </w:r>
            <w:r w:rsidRPr="00221BE8">
              <w:rPr>
                <w:sz w:val="22"/>
                <w:szCs w:val="22"/>
              </w:rPr>
              <w:t>нии Архангельского областного Собрания депутатов к Председ</w:t>
            </w:r>
            <w:r w:rsidRPr="00221BE8">
              <w:rPr>
                <w:sz w:val="22"/>
                <w:szCs w:val="22"/>
              </w:rPr>
              <w:t>а</w:t>
            </w:r>
            <w:r w:rsidRPr="00221BE8">
              <w:rPr>
                <w:sz w:val="22"/>
                <w:szCs w:val="22"/>
              </w:rPr>
              <w:t>телю Правительства Российской Федер</w:t>
            </w:r>
            <w:r w:rsidRPr="00221BE8">
              <w:rPr>
                <w:sz w:val="22"/>
                <w:szCs w:val="22"/>
              </w:rPr>
              <w:t>а</w:t>
            </w:r>
            <w:r w:rsidRPr="00221BE8">
              <w:rPr>
                <w:sz w:val="22"/>
                <w:szCs w:val="22"/>
              </w:rPr>
              <w:t>ции Д.А. Медведеву о необходимости внес</w:t>
            </w:r>
            <w:r w:rsidRPr="00221BE8">
              <w:rPr>
                <w:sz w:val="22"/>
                <w:szCs w:val="22"/>
              </w:rPr>
              <w:t>е</w:t>
            </w:r>
            <w:r w:rsidRPr="00221BE8">
              <w:rPr>
                <w:sz w:val="22"/>
                <w:szCs w:val="22"/>
              </w:rPr>
              <w:t>ния изменений в но</w:t>
            </w:r>
            <w:r w:rsidRPr="00221BE8">
              <w:rPr>
                <w:sz w:val="22"/>
                <w:szCs w:val="22"/>
              </w:rPr>
              <w:t>р</w:t>
            </w:r>
            <w:r w:rsidRPr="00221BE8">
              <w:rPr>
                <w:sz w:val="22"/>
                <w:szCs w:val="22"/>
              </w:rPr>
              <w:t>мативные правовые акты в области техн</w:t>
            </w:r>
            <w:r w:rsidRPr="00221BE8">
              <w:rPr>
                <w:sz w:val="22"/>
                <w:szCs w:val="22"/>
              </w:rPr>
              <w:t>о</w:t>
            </w:r>
            <w:r w:rsidRPr="00221BE8">
              <w:rPr>
                <w:sz w:val="22"/>
                <w:szCs w:val="22"/>
              </w:rPr>
              <w:t>логического присо</w:t>
            </w:r>
            <w:r w:rsidRPr="00221BE8">
              <w:rPr>
                <w:sz w:val="22"/>
                <w:szCs w:val="22"/>
              </w:rPr>
              <w:t>е</w:t>
            </w:r>
            <w:r w:rsidRPr="00221BE8">
              <w:rPr>
                <w:sz w:val="22"/>
                <w:szCs w:val="22"/>
              </w:rPr>
              <w:t>динения к электрич</w:t>
            </w:r>
            <w:r w:rsidRPr="00221BE8">
              <w:rPr>
                <w:sz w:val="22"/>
                <w:szCs w:val="22"/>
              </w:rPr>
              <w:t>е</w:t>
            </w:r>
            <w:r w:rsidRPr="00221BE8">
              <w:rPr>
                <w:sz w:val="22"/>
                <w:szCs w:val="22"/>
              </w:rPr>
              <w:t>ским сетям» (закон</w:t>
            </w:r>
            <w:r w:rsidRPr="00221BE8">
              <w:rPr>
                <w:sz w:val="22"/>
                <w:szCs w:val="22"/>
              </w:rPr>
              <w:t>о</w:t>
            </w:r>
            <w:r w:rsidRPr="00221BE8">
              <w:rPr>
                <w:sz w:val="22"/>
                <w:szCs w:val="22"/>
              </w:rPr>
              <w:t>дательная инициатива депутата И.М. Коте</w:t>
            </w:r>
            <w:r w:rsidRPr="00221BE8">
              <w:rPr>
                <w:sz w:val="22"/>
                <w:szCs w:val="22"/>
              </w:rPr>
              <w:t>н</w:t>
            </w:r>
            <w:r w:rsidRPr="00221BE8">
              <w:rPr>
                <w:sz w:val="22"/>
                <w:szCs w:val="22"/>
              </w:rPr>
              <w:t>ко)</w:t>
            </w:r>
          </w:p>
        </w:tc>
        <w:tc>
          <w:tcPr>
            <w:tcW w:w="1800" w:type="dxa"/>
          </w:tcPr>
          <w:p w:rsidR="00221BE8" w:rsidRDefault="00221BE8" w:rsidP="00B659B9">
            <w:pPr>
              <w:pStyle w:val="a3"/>
              <w:ind w:left="-66" w:firstLine="0"/>
              <w:jc w:val="center"/>
              <w:rPr>
                <w:sz w:val="24"/>
                <w:szCs w:val="24"/>
              </w:rPr>
            </w:pPr>
            <w:r>
              <w:rPr>
                <w:sz w:val="24"/>
                <w:szCs w:val="24"/>
              </w:rPr>
              <w:t xml:space="preserve">Депутат </w:t>
            </w:r>
          </w:p>
          <w:p w:rsidR="00221BE8" w:rsidRDefault="00221BE8" w:rsidP="00B659B9">
            <w:pPr>
              <w:pStyle w:val="a3"/>
              <w:ind w:left="-66" w:firstLine="0"/>
              <w:jc w:val="center"/>
              <w:rPr>
                <w:sz w:val="24"/>
                <w:szCs w:val="24"/>
              </w:rPr>
            </w:pPr>
            <w:r>
              <w:rPr>
                <w:sz w:val="24"/>
                <w:szCs w:val="24"/>
              </w:rPr>
              <w:t>И.М. Котенко</w:t>
            </w:r>
          </w:p>
        </w:tc>
        <w:tc>
          <w:tcPr>
            <w:tcW w:w="5713" w:type="dxa"/>
          </w:tcPr>
          <w:p w:rsidR="00221BE8" w:rsidRPr="009E701E" w:rsidRDefault="00221BE8" w:rsidP="00221BE8">
            <w:pPr>
              <w:ind w:firstLine="709"/>
              <w:jc w:val="both"/>
              <w:rPr>
                <w:rFonts w:eastAsia="Calibri"/>
                <w:sz w:val="22"/>
                <w:szCs w:val="22"/>
              </w:rPr>
            </w:pPr>
            <w:r w:rsidRPr="009E701E">
              <w:rPr>
                <w:sz w:val="22"/>
                <w:szCs w:val="22"/>
              </w:rPr>
              <w:t>Законодательная инициатива подготовлена в ц</w:t>
            </w:r>
            <w:r w:rsidRPr="009E701E">
              <w:rPr>
                <w:sz w:val="22"/>
                <w:szCs w:val="22"/>
              </w:rPr>
              <w:t>е</w:t>
            </w:r>
            <w:r w:rsidRPr="009E701E">
              <w:rPr>
                <w:sz w:val="22"/>
                <w:szCs w:val="22"/>
              </w:rPr>
              <w:t>лях сокращения выпадающих доходов сетевых организ</w:t>
            </w:r>
            <w:r w:rsidRPr="009E701E">
              <w:rPr>
                <w:sz w:val="22"/>
                <w:szCs w:val="22"/>
              </w:rPr>
              <w:t>а</w:t>
            </w:r>
            <w:r w:rsidRPr="009E701E">
              <w:rPr>
                <w:sz w:val="22"/>
                <w:szCs w:val="22"/>
              </w:rPr>
              <w:t xml:space="preserve">ций от </w:t>
            </w:r>
            <w:r w:rsidRPr="009E701E">
              <w:rPr>
                <w:rFonts w:eastAsia="Calibri"/>
                <w:sz w:val="22"/>
                <w:szCs w:val="22"/>
              </w:rPr>
              <w:t>технологического присоединения</w:t>
            </w:r>
            <w:r w:rsidRPr="009E701E">
              <w:rPr>
                <w:rFonts w:eastAsia="Calibri"/>
                <w:sz w:val="22"/>
                <w:szCs w:val="22"/>
                <w:lang w:eastAsia="en-US"/>
              </w:rPr>
              <w:t xml:space="preserve">, </w:t>
            </w:r>
            <w:r w:rsidRPr="009E701E">
              <w:rPr>
                <w:rFonts w:eastAsia="Calibri"/>
                <w:sz w:val="22"/>
                <w:szCs w:val="22"/>
              </w:rPr>
              <w:t>и направлен</w:t>
            </w:r>
            <w:r w:rsidR="009E701E">
              <w:rPr>
                <w:rFonts w:eastAsia="Calibri"/>
                <w:sz w:val="22"/>
                <w:szCs w:val="22"/>
              </w:rPr>
              <w:t>а</w:t>
            </w:r>
            <w:r w:rsidRPr="009E701E">
              <w:rPr>
                <w:rFonts w:eastAsia="Calibri"/>
                <w:sz w:val="22"/>
                <w:szCs w:val="22"/>
              </w:rPr>
              <w:t xml:space="preserve"> на увеличение доли средств для развития существующей электросетевой инфраструктуры, обновления основных фондов и обеспечения естественного роста нагрузок.</w:t>
            </w:r>
          </w:p>
          <w:p w:rsidR="00221BE8" w:rsidRPr="009E701E" w:rsidRDefault="00221BE8" w:rsidP="00221BE8">
            <w:pPr>
              <w:ind w:firstLine="720"/>
              <w:jc w:val="both"/>
              <w:rPr>
                <w:b/>
                <w:sz w:val="22"/>
                <w:szCs w:val="22"/>
              </w:rPr>
            </w:pPr>
          </w:p>
        </w:tc>
        <w:tc>
          <w:tcPr>
            <w:tcW w:w="1985" w:type="dxa"/>
          </w:tcPr>
          <w:p w:rsidR="00221BE8" w:rsidRDefault="00221BE8" w:rsidP="005366CD">
            <w:pPr>
              <w:pStyle w:val="a3"/>
              <w:ind w:left="-76" w:right="-56" w:firstLine="0"/>
              <w:jc w:val="center"/>
              <w:rPr>
                <w:sz w:val="23"/>
                <w:szCs w:val="23"/>
              </w:rPr>
            </w:pPr>
            <w:r>
              <w:rPr>
                <w:sz w:val="23"/>
                <w:szCs w:val="23"/>
              </w:rPr>
              <w:t>План</w:t>
            </w:r>
          </w:p>
        </w:tc>
        <w:tc>
          <w:tcPr>
            <w:tcW w:w="2835" w:type="dxa"/>
          </w:tcPr>
          <w:p w:rsidR="00221BE8" w:rsidRDefault="00221BE8" w:rsidP="00DC70AF">
            <w:pPr>
              <w:pStyle w:val="a3"/>
              <w:rPr>
                <w:sz w:val="22"/>
                <w:szCs w:val="22"/>
              </w:rPr>
            </w:pPr>
            <w:r>
              <w:rPr>
                <w:sz w:val="22"/>
                <w:szCs w:val="22"/>
              </w:rPr>
              <w:t>Комитет РЕШИЛ рекомендовать депутату областного Собрания И.М. Котенко снять с рассмо</w:t>
            </w:r>
            <w:r>
              <w:rPr>
                <w:sz w:val="22"/>
                <w:szCs w:val="22"/>
              </w:rPr>
              <w:t>т</w:t>
            </w:r>
            <w:r>
              <w:rPr>
                <w:sz w:val="22"/>
                <w:szCs w:val="22"/>
              </w:rPr>
              <w:t>рения 15-й сессии проект постановления и перенести его рассмотрение на оч</w:t>
            </w:r>
            <w:r>
              <w:rPr>
                <w:sz w:val="22"/>
                <w:szCs w:val="22"/>
              </w:rPr>
              <w:t>е</w:t>
            </w:r>
            <w:r>
              <w:rPr>
                <w:sz w:val="22"/>
                <w:szCs w:val="22"/>
              </w:rPr>
              <w:t>редную сессию областного Собрания с учетом необх</w:t>
            </w:r>
            <w:r>
              <w:rPr>
                <w:sz w:val="22"/>
                <w:szCs w:val="22"/>
              </w:rPr>
              <w:t>о</w:t>
            </w:r>
            <w:r>
              <w:rPr>
                <w:sz w:val="22"/>
                <w:szCs w:val="22"/>
              </w:rPr>
              <w:t>димости расширения круга авторов законодательной инициативы.</w:t>
            </w: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53E" w:rsidRDefault="008C753E">
      <w:r>
        <w:separator/>
      </w:r>
    </w:p>
  </w:endnote>
  <w:endnote w:type="continuationSeparator" w:id="0">
    <w:p w:rsidR="008C753E" w:rsidRDefault="008C75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53E" w:rsidRDefault="008C753E">
      <w:r>
        <w:separator/>
      </w:r>
    </w:p>
  </w:footnote>
  <w:footnote w:type="continuationSeparator" w:id="0">
    <w:p w:rsidR="008C753E" w:rsidRDefault="008C7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8434BF"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8434BF"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7D263A">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2A5A7F"/>
    <w:multiLevelType w:val="hybridMultilevel"/>
    <w:tmpl w:val="3F5AAFC4"/>
    <w:lvl w:ilvl="0" w:tplc="682837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B21108"/>
    <w:multiLevelType w:val="hybridMultilevel"/>
    <w:tmpl w:val="5DC23D5A"/>
    <w:lvl w:ilvl="0" w:tplc="B6904D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8"/>
  </w:num>
  <w:num w:numId="5">
    <w:abstractNumId w:val="1"/>
  </w:num>
  <w:num w:numId="6">
    <w:abstractNumId w:val="9"/>
  </w:num>
  <w:num w:numId="7">
    <w:abstractNumId w:val="5"/>
  </w:num>
  <w:num w:numId="8">
    <w:abstractNumId w:val="10"/>
  </w:num>
  <w:num w:numId="9">
    <w:abstractNumId w:val="6"/>
  </w:num>
  <w:num w:numId="10">
    <w:abstractNumId w:val="4"/>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121E"/>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063A0"/>
    <w:rsid w:val="00221BE8"/>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864AF"/>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53C3"/>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6EDB"/>
    <w:rsid w:val="004E67CC"/>
    <w:rsid w:val="004F6201"/>
    <w:rsid w:val="004F7438"/>
    <w:rsid w:val="005015AA"/>
    <w:rsid w:val="00502A3C"/>
    <w:rsid w:val="00511783"/>
    <w:rsid w:val="00511B53"/>
    <w:rsid w:val="00521475"/>
    <w:rsid w:val="005226EA"/>
    <w:rsid w:val="00530D36"/>
    <w:rsid w:val="00530F77"/>
    <w:rsid w:val="005366CD"/>
    <w:rsid w:val="00536B88"/>
    <w:rsid w:val="00564DA8"/>
    <w:rsid w:val="00566920"/>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41A75"/>
    <w:rsid w:val="00745377"/>
    <w:rsid w:val="00745F75"/>
    <w:rsid w:val="007501FA"/>
    <w:rsid w:val="007503EE"/>
    <w:rsid w:val="00754F09"/>
    <w:rsid w:val="00767AE4"/>
    <w:rsid w:val="00770F10"/>
    <w:rsid w:val="00771603"/>
    <w:rsid w:val="00773F41"/>
    <w:rsid w:val="007776DD"/>
    <w:rsid w:val="00792C26"/>
    <w:rsid w:val="007A0F51"/>
    <w:rsid w:val="007A38CB"/>
    <w:rsid w:val="007A391B"/>
    <w:rsid w:val="007A43BB"/>
    <w:rsid w:val="007A4B2E"/>
    <w:rsid w:val="007A6519"/>
    <w:rsid w:val="007B0B3B"/>
    <w:rsid w:val="007B2E75"/>
    <w:rsid w:val="007C13C4"/>
    <w:rsid w:val="007D263A"/>
    <w:rsid w:val="007E27B8"/>
    <w:rsid w:val="007E45A7"/>
    <w:rsid w:val="007F55B5"/>
    <w:rsid w:val="008068CD"/>
    <w:rsid w:val="00816D7A"/>
    <w:rsid w:val="0082568E"/>
    <w:rsid w:val="00834B5B"/>
    <w:rsid w:val="008434BF"/>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581A"/>
    <w:rsid w:val="008C3851"/>
    <w:rsid w:val="008C56D4"/>
    <w:rsid w:val="008C7231"/>
    <w:rsid w:val="008C753E"/>
    <w:rsid w:val="008E285D"/>
    <w:rsid w:val="008E5E30"/>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E701E"/>
    <w:rsid w:val="009F3C0E"/>
    <w:rsid w:val="00A1096D"/>
    <w:rsid w:val="00A132F6"/>
    <w:rsid w:val="00A20ACB"/>
    <w:rsid w:val="00A269E8"/>
    <w:rsid w:val="00A37199"/>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2C07"/>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17BC"/>
    <w:rsid w:val="00C95A82"/>
    <w:rsid w:val="00C967F6"/>
    <w:rsid w:val="00C97C57"/>
    <w:rsid w:val="00CB3FE1"/>
    <w:rsid w:val="00CB6F35"/>
    <w:rsid w:val="00CD3BCC"/>
    <w:rsid w:val="00CD5C41"/>
    <w:rsid w:val="00CE7383"/>
    <w:rsid w:val="00CF4040"/>
    <w:rsid w:val="00D0450D"/>
    <w:rsid w:val="00D05D40"/>
    <w:rsid w:val="00D0756C"/>
    <w:rsid w:val="00D112A1"/>
    <w:rsid w:val="00D14F9A"/>
    <w:rsid w:val="00D222AE"/>
    <w:rsid w:val="00D355DB"/>
    <w:rsid w:val="00D360D4"/>
    <w:rsid w:val="00D3660A"/>
    <w:rsid w:val="00D37CAA"/>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B79F0"/>
    <w:rsid w:val="00DC1D30"/>
    <w:rsid w:val="00DC70AF"/>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styleId="af6">
    <w:name w:val="Hyperlink"/>
    <w:basedOn w:val="a0"/>
    <w:uiPriority w:val="99"/>
    <w:unhideWhenUsed/>
    <w:rsid w:val="00DC70AF"/>
    <w:rPr>
      <w:color w:val="126CA3"/>
      <w:u w:val="single"/>
    </w:rPr>
  </w:style>
  <w:style w:type="character" w:customStyle="1" w:styleId="serp-urlitem1">
    <w:name w:val="serp-url__item1"/>
    <w:basedOn w:val="a0"/>
    <w:rsid w:val="00DC70AF"/>
  </w:style>
  <w:style w:type="paragraph" w:styleId="af7">
    <w:name w:val="footnote text"/>
    <w:basedOn w:val="a"/>
    <w:link w:val="af8"/>
    <w:rsid w:val="00221BE8"/>
    <w:pPr>
      <w:widowControl w:val="0"/>
      <w:autoSpaceDE w:val="0"/>
      <w:autoSpaceDN w:val="0"/>
      <w:adjustRightInd w:val="0"/>
      <w:spacing w:line="360" w:lineRule="auto"/>
      <w:ind w:firstLine="720"/>
      <w:jc w:val="both"/>
    </w:pPr>
    <w:rPr>
      <w:sz w:val="20"/>
      <w:szCs w:val="20"/>
    </w:rPr>
  </w:style>
  <w:style w:type="character" w:customStyle="1" w:styleId="af8">
    <w:name w:val="Текст сноски Знак"/>
    <w:basedOn w:val="a0"/>
    <w:link w:val="af7"/>
    <w:rsid w:val="00221B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578C8-FB75-4789-A86B-A1CC68A4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1079</Words>
  <Characters>8000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2015-03-23T12:20:00Z</dcterms:created>
  <dcterms:modified xsi:type="dcterms:W3CDTF">2015-03-23T12:20:00Z</dcterms:modified>
</cp:coreProperties>
</file>