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F97ABB">
        <w:rPr>
          <w:b/>
          <w:iCs/>
          <w:sz w:val="24"/>
        </w:rPr>
        <w:t>4</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1A31B4" w:rsidP="008A32AC">
      <w:pPr>
        <w:pStyle w:val="a3"/>
        <w:ind w:firstLine="11700"/>
        <w:rPr>
          <w:b/>
          <w:sz w:val="24"/>
          <w:szCs w:val="24"/>
        </w:rPr>
      </w:pPr>
      <w:r>
        <w:rPr>
          <w:b/>
          <w:sz w:val="24"/>
          <w:szCs w:val="24"/>
        </w:rPr>
        <w:t>«</w:t>
      </w:r>
      <w:r w:rsidR="00F97ABB">
        <w:rPr>
          <w:b/>
          <w:sz w:val="24"/>
          <w:szCs w:val="24"/>
        </w:rPr>
        <w:t>24</w:t>
      </w:r>
      <w:r>
        <w:rPr>
          <w:b/>
          <w:sz w:val="24"/>
          <w:szCs w:val="24"/>
        </w:rPr>
        <w:t>»</w:t>
      </w:r>
      <w:r w:rsidR="00DF64AA" w:rsidRPr="00BF55F1">
        <w:rPr>
          <w:b/>
          <w:sz w:val="24"/>
          <w:szCs w:val="24"/>
        </w:rPr>
        <w:t xml:space="preserve"> </w:t>
      </w:r>
      <w:r w:rsidR="00F97ABB">
        <w:rPr>
          <w:b/>
          <w:sz w:val="24"/>
          <w:szCs w:val="24"/>
        </w:rPr>
        <w:t>мая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BE2D48" w:rsidRDefault="00BE2D48" w:rsidP="000361B7">
            <w:pPr>
              <w:pStyle w:val="a3"/>
              <w:ind w:firstLine="0"/>
              <w:rPr>
                <w:sz w:val="24"/>
                <w:szCs w:val="24"/>
              </w:rPr>
            </w:pPr>
            <w:r>
              <w:rPr>
                <w:sz w:val="24"/>
                <w:szCs w:val="24"/>
              </w:rPr>
              <w:t>О</w:t>
            </w:r>
            <w:r w:rsidRPr="00BE2D48">
              <w:rPr>
                <w:sz w:val="24"/>
                <w:szCs w:val="24"/>
              </w:rPr>
              <w:t xml:space="preserve"> проекте областн</w:t>
            </w:r>
            <w:r w:rsidRPr="00BE2D48">
              <w:rPr>
                <w:sz w:val="24"/>
                <w:szCs w:val="24"/>
              </w:rPr>
              <w:t>о</w:t>
            </w:r>
            <w:r w:rsidRPr="00BE2D48">
              <w:rPr>
                <w:sz w:val="24"/>
                <w:szCs w:val="24"/>
              </w:rPr>
              <w:t>го закона «О внес</w:t>
            </w:r>
            <w:r w:rsidRPr="00BE2D48">
              <w:rPr>
                <w:sz w:val="24"/>
                <w:szCs w:val="24"/>
              </w:rPr>
              <w:t>е</w:t>
            </w:r>
            <w:r w:rsidRPr="00BE2D48">
              <w:rPr>
                <w:sz w:val="24"/>
                <w:szCs w:val="24"/>
              </w:rPr>
              <w:t>нии изменения в статью 18 областн</w:t>
            </w:r>
            <w:r w:rsidRPr="00BE2D48">
              <w:rPr>
                <w:sz w:val="24"/>
                <w:szCs w:val="24"/>
              </w:rPr>
              <w:t>о</w:t>
            </w:r>
            <w:r w:rsidRPr="00BE2D48">
              <w:rPr>
                <w:sz w:val="24"/>
                <w:szCs w:val="24"/>
              </w:rPr>
              <w:t>го закона «Об орг</w:t>
            </w:r>
            <w:r w:rsidRPr="00BE2D48">
              <w:rPr>
                <w:sz w:val="24"/>
                <w:szCs w:val="24"/>
              </w:rPr>
              <w:t>а</w:t>
            </w:r>
            <w:r w:rsidRPr="00BE2D48">
              <w:rPr>
                <w:sz w:val="24"/>
                <w:szCs w:val="24"/>
              </w:rPr>
              <w:t>низации проведения капитального р</w:t>
            </w:r>
            <w:r w:rsidRPr="00BE2D48">
              <w:rPr>
                <w:sz w:val="24"/>
                <w:szCs w:val="24"/>
              </w:rPr>
              <w:t>е</w:t>
            </w:r>
            <w:r w:rsidRPr="00BE2D48">
              <w:rPr>
                <w:sz w:val="24"/>
                <w:szCs w:val="24"/>
              </w:rPr>
              <w:t>монта общего им</w:t>
            </w:r>
            <w:r w:rsidRPr="00BE2D48">
              <w:rPr>
                <w:sz w:val="24"/>
                <w:szCs w:val="24"/>
              </w:rPr>
              <w:t>у</w:t>
            </w:r>
            <w:r w:rsidRPr="00BE2D48">
              <w:rPr>
                <w:sz w:val="24"/>
                <w:szCs w:val="24"/>
              </w:rPr>
              <w:t>щества в многоква</w:t>
            </w:r>
            <w:r w:rsidRPr="00BE2D48">
              <w:rPr>
                <w:sz w:val="24"/>
                <w:szCs w:val="24"/>
              </w:rPr>
              <w:t>р</w:t>
            </w:r>
            <w:r w:rsidRPr="00BE2D48">
              <w:rPr>
                <w:sz w:val="24"/>
                <w:szCs w:val="24"/>
              </w:rPr>
              <w:t>тирных домах, ра</w:t>
            </w:r>
            <w:r w:rsidRPr="00BE2D48">
              <w:rPr>
                <w:sz w:val="24"/>
                <w:szCs w:val="24"/>
              </w:rPr>
              <w:t>с</w:t>
            </w:r>
            <w:r w:rsidRPr="00BE2D48">
              <w:rPr>
                <w:sz w:val="24"/>
                <w:szCs w:val="24"/>
              </w:rPr>
              <w:t>положенных на те</w:t>
            </w:r>
            <w:r w:rsidRPr="00BE2D48">
              <w:rPr>
                <w:sz w:val="24"/>
                <w:szCs w:val="24"/>
              </w:rPr>
              <w:t>р</w:t>
            </w:r>
            <w:r w:rsidRPr="00BE2D48">
              <w:rPr>
                <w:sz w:val="24"/>
                <w:szCs w:val="24"/>
              </w:rPr>
              <w:t>ритории Архангел</w:t>
            </w:r>
            <w:r w:rsidRPr="00BE2D48">
              <w:rPr>
                <w:sz w:val="24"/>
                <w:szCs w:val="24"/>
              </w:rPr>
              <w:t>ь</w:t>
            </w:r>
            <w:r w:rsidRPr="00BE2D48">
              <w:rPr>
                <w:sz w:val="24"/>
                <w:szCs w:val="24"/>
              </w:rPr>
              <w:t xml:space="preserve">ской области» </w:t>
            </w:r>
          </w:p>
        </w:tc>
        <w:tc>
          <w:tcPr>
            <w:tcW w:w="1800" w:type="dxa"/>
          </w:tcPr>
          <w:p w:rsidR="003B0DA6" w:rsidRDefault="00683771" w:rsidP="00BE2D48">
            <w:pPr>
              <w:pStyle w:val="a3"/>
              <w:ind w:left="-66" w:firstLine="0"/>
              <w:jc w:val="center"/>
              <w:rPr>
                <w:bCs/>
                <w:sz w:val="24"/>
                <w:szCs w:val="24"/>
              </w:rPr>
            </w:pPr>
            <w:proofErr w:type="gramStart"/>
            <w:r w:rsidRPr="00683771">
              <w:rPr>
                <w:bCs/>
                <w:sz w:val="24"/>
                <w:szCs w:val="24"/>
              </w:rPr>
              <w:t>Внесен</w:t>
            </w:r>
            <w:proofErr w:type="gramEnd"/>
            <w:r w:rsidRPr="00683771">
              <w:rPr>
                <w:bCs/>
                <w:sz w:val="24"/>
                <w:szCs w:val="24"/>
              </w:rPr>
              <w:t xml:space="preserve"> </w:t>
            </w:r>
            <w:r w:rsidR="00BE2D48">
              <w:rPr>
                <w:bCs/>
                <w:sz w:val="24"/>
                <w:szCs w:val="24"/>
              </w:rPr>
              <w:t>депут</w:t>
            </w:r>
            <w:r w:rsidR="00BE2D48">
              <w:rPr>
                <w:bCs/>
                <w:sz w:val="24"/>
                <w:szCs w:val="24"/>
              </w:rPr>
              <w:t>а</w:t>
            </w:r>
            <w:r w:rsidR="00BE2D48">
              <w:rPr>
                <w:bCs/>
                <w:sz w:val="24"/>
                <w:szCs w:val="24"/>
              </w:rPr>
              <w:t xml:space="preserve">тами </w:t>
            </w:r>
            <w:r w:rsidR="000361B7" w:rsidRPr="00BE2D48">
              <w:rPr>
                <w:sz w:val="24"/>
                <w:szCs w:val="24"/>
              </w:rPr>
              <w:t>Т.Н. С</w:t>
            </w:r>
            <w:r w:rsidR="000361B7" w:rsidRPr="00BE2D48">
              <w:rPr>
                <w:sz w:val="24"/>
                <w:szCs w:val="24"/>
              </w:rPr>
              <w:t>е</w:t>
            </w:r>
            <w:r w:rsidR="000361B7" w:rsidRPr="00BE2D48">
              <w:rPr>
                <w:sz w:val="24"/>
                <w:szCs w:val="24"/>
              </w:rPr>
              <w:t>дуновой, В.Б. Сох</w:t>
            </w:r>
            <w:r w:rsidR="000361B7" w:rsidRPr="00BE2D48">
              <w:rPr>
                <w:sz w:val="24"/>
                <w:szCs w:val="24"/>
              </w:rPr>
              <w:t>и</w:t>
            </w:r>
            <w:r w:rsidR="000361B7" w:rsidRPr="00BE2D48">
              <w:rPr>
                <w:sz w:val="24"/>
                <w:szCs w:val="24"/>
              </w:rPr>
              <w:t xml:space="preserve">на, Ю.В. </w:t>
            </w:r>
            <w:proofErr w:type="spellStart"/>
            <w:r w:rsidR="000361B7" w:rsidRPr="00BE2D48">
              <w:rPr>
                <w:sz w:val="24"/>
                <w:szCs w:val="24"/>
              </w:rPr>
              <w:t>Шарова</w:t>
            </w:r>
            <w:proofErr w:type="spellEnd"/>
          </w:p>
          <w:p w:rsidR="00BE2D48" w:rsidRPr="00683771" w:rsidRDefault="00BE2D48" w:rsidP="00BE2D48">
            <w:pPr>
              <w:pStyle w:val="a3"/>
              <w:ind w:left="-66" w:firstLine="0"/>
              <w:jc w:val="center"/>
              <w:rPr>
                <w:sz w:val="24"/>
                <w:szCs w:val="24"/>
              </w:rPr>
            </w:pPr>
          </w:p>
        </w:tc>
        <w:tc>
          <w:tcPr>
            <w:tcW w:w="5713" w:type="dxa"/>
          </w:tcPr>
          <w:p w:rsidR="000361B7" w:rsidRPr="000361B7" w:rsidRDefault="000361B7" w:rsidP="000361B7">
            <w:pPr>
              <w:autoSpaceDE w:val="0"/>
              <w:autoSpaceDN w:val="0"/>
              <w:adjustRightInd w:val="0"/>
              <w:jc w:val="both"/>
            </w:pPr>
            <w:r w:rsidRPr="000361B7">
              <w:t>Отметить, что законопроектом предложено следу</w:t>
            </w:r>
            <w:r w:rsidRPr="000361B7">
              <w:t>ю</w:t>
            </w:r>
            <w:r w:rsidRPr="000361B7">
              <w:t>щее.</w:t>
            </w:r>
          </w:p>
          <w:p w:rsidR="000361B7" w:rsidRPr="000361B7" w:rsidRDefault="000361B7" w:rsidP="000361B7">
            <w:pPr>
              <w:pStyle w:val="ConsPlusNormal"/>
              <w:ind w:firstLine="0"/>
              <w:jc w:val="both"/>
              <w:rPr>
                <w:rFonts w:ascii="Times New Roman" w:hAnsi="Times New Roman" w:cs="Times New Roman"/>
                <w:sz w:val="24"/>
                <w:szCs w:val="24"/>
              </w:rPr>
            </w:pPr>
            <w:r w:rsidRPr="000361B7">
              <w:rPr>
                <w:rFonts w:ascii="Times New Roman" w:hAnsi="Times New Roman" w:cs="Times New Roman"/>
                <w:sz w:val="24"/>
                <w:szCs w:val="24"/>
              </w:rPr>
              <w:t>1. Предложено изменить срок вступления в силу р</w:t>
            </w:r>
            <w:r w:rsidRPr="000361B7">
              <w:rPr>
                <w:rFonts w:ascii="Times New Roman" w:hAnsi="Times New Roman" w:cs="Times New Roman"/>
                <w:sz w:val="24"/>
                <w:szCs w:val="24"/>
              </w:rPr>
              <w:t>е</w:t>
            </w:r>
            <w:r w:rsidRPr="000361B7">
              <w:rPr>
                <w:rFonts w:ascii="Times New Roman" w:hAnsi="Times New Roman" w:cs="Times New Roman"/>
                <w:sz w:val="24"/>
                <w:szCs w:val="24"/>
              </w:rPr>
              <w:t>шения собственников жилых помещений о прекр</w:t>
            </w:r>
            <w:r w:rsidRPr="000361B7">
              <w:rPr>
                <w:rFonts w:ascii="Times New Roman" w:hAnsi="Times New Roman" w:cs="Times New Roman"/>
                <w:sz w:val="24"/>
                <w:szCs w:val="24"/>
              </w:rPr>
              <w:t>а</w:t>
            </w:r>
            <w:r w:rsidRPr="000361B7">
              <w:rPr>
                <w:rFonts w:ascii="Times New Roman" w:hAnsi="Times New Roman" w:cs="Times New Roman"/>
                <w:sz w:val="24"/>
                <w:szCs w:val="24"/>
              </w:rPr>
              <w:t>щении формирования фонда капитального р</w:t>
            </w:r>
            <w:r w:rsidRPr="000361B7">
              <w:rPr>
                <w:rFonts w:ascii="Times New Roman" w:hAnsi="Times New Roman" w:cs="Times New Roman"/>
                <w:sz w:val="24"/>
                <w:szCs w:val="24"/>
              </w:rPr>
              <w:t>е</w:t>
            </w:r>
            <w:r w:rsidRPr="000361B7">
              <w:rPr>
                <w:rFonts w:ascii="Times New Roman" w:hAnsi="Times New Roman" w:cs="Times New Roman"/>
                <w:sz w:val="24"/>
                <w:szCs w:val="24"/>
              </w:rPr>
              <w:t>монта на счете регионального оператора и формир</w:t>
            </w:r>
            <w:r w:rsidRPr="000361B7">
              <w:rPr>
                <w:rFonts w:ascii="Times New Roman" w:hAnsi="Times New Roman" w:cs="Times New Roman"/>
                <w:sz w:val="24"/>
                <w:szCs w:val="24"/>
              </w:rPr>
              <w:t>о</w:t>
            </w:r>
            <w:r w:rsidRPr="000361B7">
              <w:rPr>
                <w:rFonts w:ascii="Times New Roman" w:hAnsi="Times New Roman" w:cs="Times New Roman"/>
                <w:sz w:val="24"/>
                <w:szCs w:val="24"/>
              </w:rPr>
              <w:t>вании фонда капитального ремонта на специал</w:t>
            </w:r>
            <w:r w:rsidRPr="000361B7">
              <w:rPr>
                <w:rFonts w:ascii="Times New Roman" w:hAnsi="Times New Roman" w:cs="Times New Roman"/>
                <w:sz w:val="24"/>
                <w:szCs w:val="24"/>
              </w:rPr>
              <w:t>ь</w:t>
            </w:r>
            <w:r w:rsidRPr="000361B7">
              <w:rPr>
                <w:rFonts w:ascii="Times New Roman" w:hAnsi="Times New Roman" w:cs="Times New Roman"/>
                <w:sz w:val="24"/>
                <w:szCs w:val="24"/>
              </w:rPr>
              <w:t>ном счете (полтора года з</w:t>
            </w:r>
            <w:r w:rsidRPr="000361B7">
              <w:rPr>
                <w:rFonts w:ascii="Times New Roman" w:hAnsi="Times New Roman" w:cs="Times New Roman"/>
                <w:sz w:val="24"/>
                <w:szCs w:val="24"/>
              </w:rPr>
              <w:t>а</w:t>
            </w:r>
            <w:r w:rsidRPr="000361B7">
              <w:rPr>
                <w:rFonts w:ascii="Times New Roman" w:hAnsi="Times New Roman" w:cs="Times New Roman"/>
                <w:sz w:val="24"/>
                <w:szCs w:val="24"/>
              </w:rPr>
              <w:t>менить на один год).</w:t>
            </w:r>
          </w:p>
          <w:p w:rsidR="000361B7" w:rsidRPr="000361B7" w:rsidRDefault="000361B7" w:rsidP="000361B7">
            <w:pPr>
              <w:widowControl w:val="0"/>
              <w:autoSpaceDE w:val="0"/>
              <w:autoSpaceDN w:val="0"/>
              <w:adjustRightInd w:val="0"/>
              <w:ind w:firstLine="720"/>
              <w:jc w:val="both"/>
              <w:rPr>
                <w:color w:val="000000"/>
              </w:rPr>
            </w:pPr>
            <w:proofErr w:type="gramStart"/>
            <w:r w:rsidRPr="000361B7">
              <w:rPr>
                <w:color w:val="000000"/>
              </w:rPr>
              <w:t>Частью 5 статьи 173 Жилищного кодекса Ро</w:t>
            </w:r>
            <w:r w:rsidRPr="000361B7">
              <w:rPr>
                <w:color w:val="000000"/>
              </w:rPr>
              <w:t>с</w:t>
            </w:r>
            <w:r w:rsidRPr="000361B7">
              <w:rPr>
                <w:color w:val="000000"/>
              </w:rPr>
              <w:t>сийской предусмотрена возможность установить з</w:t>
            </w:r>
            <w:r w:rsidRPr="000361B7">
              <w:rPr>
                <w:color w:val="000000"/>
              </w:rPr>
              <w:t>а</w:t>
            </w:r>
            <w:r w:rsidRPr="000361B7">
              <w:rPr>
                <w:color w:val="000000"/>
              </w:rPr>
              <w:t>коном субъекта Российской Федерации меньший, по сравнению с установленным да</w:t>
            </w:r>
            <w:r w:rsidRPr="000361B7">
              <w:rPr>
                <w:color w:val="000000"/>
              </w:rPr>
              <w:t>н</w:t>
            </w:r>
            <w:r w:rsidRPr="000361B7">
              <w:rPr>
                <w:color w:val="000000"/>
              </w:rPr>
              <w:t>ной статьей (2 года), срок для вступления в силу решения о прекращении формирования фонда капитального ремонта на счете регионального оператора и формировании фонда к</w:t>
            </w:r>
            <w:r w:rsidRPr="000361B7">
              <w:rPr>
                <w:color w:val="000000"/>
              </w:rPr>
              <w:t>а</w:t>
            </w:r>
            <w:r w:rsidRPr="000361B7">
              <w:rPr>
                <w:color w:val="000000"/>
              </w:rPr>
              <w:t xml:space="preserve">питального ремонта на специальном счете. </w:t>
            </w:r>
            <w:proofErr w:type="gramEnd"/>
          </w:p>
          <w:p w:rsidR="000361B7" w:rsidRPr="000361B7" w:rsidRDefault="000361B7" w:rsidP="000361B7">
            <w:pPr>
              <w:pStyle w:val="ConsPlusNormal"/>
              <w:jc w:val="both"/>
              <w:rPr>
                <w:rFonts w:ascii="Times New Roman" w:hAnsi="Times New Roman" w:cs="Times New Roman"/>
                <w:sz w:val="24"/>
                <w:szCs w:val="24"/>
              </w:rPr>
            </w:pPr>
            <w:proofErr w:type="gramStart"/>
            <w:r w:rsidRPr="000361B7">
              <w:rPr>
                <w:rFonts w:ascii="Times New Roman" w:hAnsi="Times New Roman" w:cs="Times New Roman"/>
                <w:color w:val="000000"/>
                <w:sz w:val="24"/>
                <w:szCs w:val="24"/>
              </w:rPr>
              <w:t xml:space="preserve">Необходимо отметить, что </w:t>
            </w:r>
            <w:r w:rsidRPr="000361B7">
              <w:rPr>
                <w:rFonts w:ascii="Times New Roman" w:hAnsi="Times New Roman" w:cs="Times New Roman"/>
                <w:sz w:val="24"/>
                <w:szCs w:val="24"/>
              </w:rPr>
              <w:t>областным зак</w:t>
            </w:r>
            <w:r w:rsidRPr="000361B7">
              <w:rPr>
                <w:rFonts w:ascii="Times New Roman" w:hAnsi="Times New Roman" w:cs="Times New Roman"/>
                <w:sz w:val="24"/>
                <w:szCs w:val="24"/>
              </w:rPr>
              <w:t>о</w:t>
            </w:r>
            <w:r w:rsidRPr="000361B7">
              <w:rPr>
                <w:rFonts w:ascii="Times New Roman" w:hAnsi="Times New Roman" w:cs="Times New Roman"/>
                <w:sz w:val="24"/>
                <w:szCs w:val="24"/>
              </w:rPr>
              <w:t>ном от 18.12.2015 № 383-22-ОЗ «О внесении измен</w:t>
            </w:r>
            <w:r w:rsidRPr="000361B7">
              <w:rPr>
                <w:rFonts w:ascii="Times New Roman" w:hAnsi="Times New Roman" w:cs="Times New Roman"/>
                <w:sz w:val="24"/>
                <w:szCs w:val="24"/>
              </w:rPr>
              <w:t>е</w:t>
            </w:r>
            <w:r w:rsidRPr="000361B7">
              <w:rPr>
                <w:rFonts w:ascii="Times New Roman" w:hAnsi="Times New Roman" w:cs="Times New Roman"/>
                <w:sz w:val="24"/>
                <w:szCs w:val="24"/>
              </w:rPr>
              <w:t>ния в статью 18 областного закона «Об организации проведения капитального ремонта общего имущес</w:t>
            </w:r>
            <w:r w:rsidRPr="000361B7">
              <w:rPr>
                <w:rFonts w:ascii="Times New Roman" w:hAnsi="Times New Roman" w:cs="Times New Roman"/>
                <w:sz w:val="24"/>
                <w:szCs w:val="24"/>
              </w:rPr>
              <w:t>т</w:t>
            </w:r>
            <w:r w:rsidRPr="000361B7">
              <w:rPr>
                <w:rFonts w:ascii="Times New Roman" w:hAnsi="Times New Roman" w:cs="Times New Roman"/>
                <w:sz w:val="24"/>
                <w:szCs w:val="24"/>
              </w:rPr>
              <w:t>ва в многоквартирных домах, расположенных на территории Архангельской области» срок вступл</w:t>
            </w:r>
            <w:r w:rsidRPr="000361B7">
              <w:rPr>
                <w:rFonts w:ascii="Times New Roman" w:hAnsi="Times New Roman" w:cs="Times New Roman"/>
                <w:sz w:val="24"/>
                <w:szCs w:val="24"/>
              </w:rPr>
              <w:t>е</w:t>
            </w:r>
            <w:r w:rsidRPr="000361B7">
              <w:rPr>
                <w:rFonts w:ascii="Times New Roman" w:hAnsi="Times New Roman" w:cs="Times New Roman"/>
                <w:sz w:val="24"/>
                <w:szCs w:val="24"/>
              </w:rPr>
              <w:t>ния в силу решения собственников жилых помещ</w:t>
            </w:r>
            <w:r w:rsidRPr="000361B7">
              <w:rPr>
                <w:rFonts w:ascii="Times New Roman" w:hAnsi="Times New Roman" w:cs="Times New Roman"/>
                <w:sz w:val="24"/>
                <w:szCs w:val="24"/>
              </w:rPr>
              <w:t>е</w:t>
            </w:r>
            <w:r w:rsidRPr="000361B7">
              <w:rPr>
                <w:rFonts w:ascii="Times New Roman" w:hAnsi="Times New Roman" w:cs="Times New Roman"/>
                <w:sz w:val="24"/>
                <w:szCs w:val="24"/>
              </w:rPr>
              <w:t>ний о прекращении формирования фонда капитал</w:t>
            </w:r>
            <w:r w:rsidRPr="000361B7">
              <w:rPr>
                <w:rFonts w:ascii="Times New Roman" w:hAnsi="Times New Roman" w:cs="Times New Roman"/>
                <w:sz w:val="24"/>
                <w:szCs w:val="24"/>
              </w:rPr>
              <w:t>ь</w:t>
            </w:r>
            <w:r w:rsidRPr="000361B7">
              <w:rPr>
                <w:rFonts w:ascii="Times New Roman" w:hAnsi="Times New Roman" w:cs="Times New Roman"/>
                <w:sz w:val="24"/>
                <w:szCs w:val="24"/>
              </w:rPr>
              <w:t>ного ремонта на счете регионального оператора и формировании фонда капитального ремонта на сп</w:t>
            </w:r>
            <w:r w:rsidRPr="000361B7">
              <w:rPr>
                <w:rFonts w:ascii="Times New Roman" w:hAnsi="Times New Roman" w:cs="Times New Roman"/>
                <w:sz w:val="24"/>
                <w:szCs w:val="24"/>
              </w:rPr>
              <w:t>е</w:t>
            </w:r>
            <w:r w:rsidRPr="000361B7">
              <w:rPr>
                <w:rFonts w:ascii="Times New Roman" w:hAnsi="Times New Roman" w:cs="Times New Roman"/>
                <w:sz w:val="24"/>
                <w:szCs w:val="24"/>
              </w:rPr>
              <w:t xml:space="preserve">циальном счете </w:t>
            </w:r>
            <w:r w:rsidRPr="000361B7">
              <w:rPr>
                <w:rFonts w:ascii="Times New Roman" w:hAnsi="Times New Roman" w:cs="Times New Roman"/>
                <w:b/>
                <w:sz w:val="24"/>
                <w:szCs w:val="24"/>
              </w:rPr>
              <w:t>был изменен с</w:t>
            </w:r>
            <w:proofErr w:type="gramEnd"/>
            <w:r w:rsidRPr="000361B7">
              <w:rPr>
                <w:rFonts w:ascii="Times New Roman" w:hAnsi="Times New Roman" w:cs="Times New Roman"/>
                <w:b/>
                <w:sz w:val="24"/>
                <w:szCs w:val="24"/>
              </w:rPr>
              <w:t xml:space="preserve"> двух лет на полтора года.</w:t>
            </w:r>
            <w:r w:rsidRPr="000361B7">
              <w:rPr>
                <w:rFonts w:ascii="Times New Roman" w:hAnsi="Times New Roman" w:cs="Times New Roman"/>
                <w:sz w:val="24"/>
                <w:szCs w:val="24"/>
              </w:rPr>
              <w:t xml:space="preserve"> При этом</w:t>
            </w:r>
            <w:proofErr w:type="gramStart"/>
            <w:r w:rsidRPr="000361B7">
              <w:rPr>
                <w:rFonts w:ascii="Times New Roman" w:hAnsi="Times New Roman" w:cs="Times New Roman"/>
                <w:sz w:val="24"/>
                <w:szCs w:val="24"/>
              </w:rPr>
              <w:t>,</w:t>
            </w:r>
            <w:proofErr w:type="gramEnd"/>
            <w:r w:rsidRPr="000361B7">
              <w:rPr>
                <w:rFonts w:ascii="Times New Roman" w:hAnsi="Times New Roman" w:cs="Times New Roman"/>
                <w:sz w:val="24"/>
                <w:szCs w:val="24"/>
              </w:rPr>
              <w:t xml:space="preserve"> при рассмотрении указанных изм</w:t>
            </w:r>
            <w:r w:rsidRPr="000361B7">
              <w:rPr>
                <w:rFonts w:ascii="Times New Roman" w:hAnsi="Times New Roman" w:cs="Times New Roman"/>
                <w:sz w:val="24"/>
                <w:szCs w:val="24"/>
              </w:rPr>
              <w:t>е</w:t>
            </w:r>
            <w:r w:rsidRPr="000361B7">
              <w:rPr>
                <w:rFonts w:ascii="Times New Roman" w:hAnsi="Times New Roman" w:cs="Times New Roman"/>
                <w:sz w:val="24"/>
                <w:szCs w:val="24"/>
              </w:rPr>
              <w:t>нений комитет обращал внимание на то, что испол</w:t>
            </w:r>
            <w:r w:rsidRPr="000361B7">
              <w:rPr>
                <w:rFonts w:ascii="Times New Roman" w:hAnsi="Times New Roman" w:cs="Times New Roman"/>
                <w:sz w:val="24"/>
                <w:szCs w:val="24"/>
              </w:rPr>
              <w:t>ь</w:t>
            </w:r>
            <w:r w:rsidRPr="000361B7">
              <w:rPr>
                <w:rFonts w:ascii="Times New Roman" w:hAnsi="Times New Roman" w:cs="Times New Roman"/>
                <w:sz w:val="24"/>
                <w:szCs w:val="24"/>
              </w:rPr>
              <w:t xml:space="preserve">зование положения части 5 статьи 173 ЖКРФ о </w:t>
            </w:r>
            <w:r w:rsidRPr="000361B7">
              <w:rPr>
                <w:rFonts w:ascii="Times New Roman" w:hAnsi="Times New Roman" w:cs="Times New Roman"/>
                <w:color w:val="000000"/>
                <w:sz w:val="24"/>
                <w:szCs w:val="24"/>
              </w:rPr>
              <w:t>во</w:t>
            </w:r>
            <w:r w:rsidRPr="000361B7">
              <w:rPr>
                <w:rFonts w:ascii="Times New Roman" w:hAnsi="Times New Roman" w:cs="Times New Roman"/>
                <w:color w:val="000000"/>
                <w:sz w:val="24"/>
                <w:szCs w:val="24"/>
              </w:rPr>
              <w:t>з</w:t>
            </w:r>
            <w:r w:rsidRPr="000361B7">
              <w:rPr>
                <w:rFonts w:ascii="Times New Roman" w:hAnsi="Times New Roman" w:cs="Times New Roman"/>
                <w:color w:val="000000"/>
                <w:sz w:val="24"/>
                <w:szCs w:val="24"/>
              </w:rPr>
              <w:t>можности установления законом субъекта Росси</w:t>
            </w:r>
            <w:r w:rsidRPr="000361B7">
              <w:rPr>
                <w:rFonts w:ascii="Times New Roman" w:hAnsi="Times New Roman" w:cs="Times New Roman"/>
                <w:color w:val="000000"/>
                <w:sz w:val="24"/>
                <w:szCs w:val="24"/>
              </w:rPr>
              <w:t>й</w:t>
            </w:r>
            <w:r w:rsidRPr="000361B7">
              <w:rPr>
                <w:rFonts w:ascii="Times New Roman" w:hAnsi="Times New Roman" w:cs="Times New Roman"/>
                <w:color w:val="000000"/>
                <w:sz w:val="24"/>
                <w:szCs w:val="24"/>
              </w:rPr>
              <w:t>ской Федерации меньшего, по сравнению с устано</w:t>
            </w:r>
            <w:r w:rsidRPr="000361B7">
              <w:rPr>
                <w:rFonts w:ascii="Times New Roman" w:hAnsi="Times New Roman" w:cs="Times New Roman"/>
                <w:color w:val="000000"/>
                <w:sz w:val="24"/>
                <w:szCs w:val="24"/>
              </w:rPr>
              <w:t>в</w:t>
            </w:r>
            <w:r w:rsidRPr="000361B7">
              <w:rPr>
                <w:rFonts w:ascii="Times New Roman" w:hAnsi="Times New Roman" w:cs="Times New Roman"/>
                <w:color w:val="000000"/>
                <w:sz w:val="24"/>
                <w:szCs w:val="24"/>
              </w:rPr>
              <w:t>ленным ЖК РФ (2 года), срока для вступления в с</w:t>
            </w:r>
            <w:r w:rsidRPr="000361B7">
              <w:rPr>
                <w:rFonts w:ascii="Times New Roman" w:hAnsi="Times New Roman" w:cs="Times New Roman"/>
                <w:color w:val="000000"/>
                <w:sz w:val="24"/>
                <w:szCs w:val="24"/>
              </w:rPr>
              <w:t>и</w:t>
            </w:r>
            <w:r w:rsidRPr="000361B7">
              <w:rPr>
                <w:rFonts w:ascii="Times New Roman" w:hAnsi="Times New Roman" w:cs="Times New Roman"/>
                <w:color w:val="000000"/>
                <w:sz w:val="24"/>
                <w:szCs w:val="24"/>
              </w:rPr>
              <w:t>лу решения о прекращении формирования фонда к</w:t>
            </w:r>
            <w:r w:rsidRPr="000361B7">
              <w:rPr>
                <w:rFonts w:ascii="Times New Roman" w:hAnsi="Times New Roman" w:cs="Times New Roman"/>
                <w:color w:val="000000"/>
                <w:sz w:val="24"/>
                <w:szCs w:val="24"/>
              </w:rPr>
              <w:t>а</w:t>
            </w:r>
            <w:r w:rsidRPr="000361B7">
              <w:rPr>
                <w:rFonts w:ascii="Times New Roman" w:hAnsi="Times New Roman" w:cs="Times New Roman"/>
                <w:color w:val="000000"/>
                <w:sz w:val="24"/>
                <w:szCs w:val="24"/>
              </w:rPr>
              <w:t>питального ремонта на счете регионального опер</w:t>
            </w:r>
            <w:r w:rsidRPr="000361B7">
              <w:rPr>
                <w:rFonts w:ascii="Times New Roman" w:hAnsi="Times New Roman" w:cs="Times New Roman"/>
                <w:color w:val="000000"/>
                <w:sz w:val="24"/>
                <w:szCs w:val="24"/>
              </w:rPr>
              <w:t>а</w:t>
            </w:r>
            <w:r w:rsidRPr="000361B7">
              <w:rPr>
                <w:rFonts w:ascii="Times New Roman" w:hAnsi="Times New Roman" w:cs="Times New Roman"/>
                <w:color w:val="000000"/>
                <w:sz w:val="24"/>
                <w:szCs w:val="24"/>
              </w:rPr>
              <w:t>тора и фо</w:t>
            </w:r>
            <w:r w:rsidRPr="000361B7">
              <w:rPr>
                <w:rFonts w:ascii="Times New Roman" w:hAnsi="Times New Roman" w:cs="Times New Roman"/>
                <w:color w:val="000000"/>
                <w:sz w:val="24"/>
                <w:szCs w:val="24"/>
              </w:rPr>
              <w:t>р</w:t>
            </w:r>
            <w:r w:rsidRPr="000361B7">
              <w:rPr>
                <w:rFonts w:ascii="Times New Roman" w:hAnsi="Times New Roman" w:cs="Times New Roman"/>
                <w:color w:val="000000"/>
                <w:sz w:val="24"/>
                <w:szCs w:val="24"/>
              </w:rPr>
              <w:t>мировании фонда капитального ремонта на сп</w:t>
            </w:r>
            <w:r w:rsidRPr="000361B7">
              <w:rPr>
                <w:rFonts w:ascii="Times New Roman" w:hAnsi="Times New Roman" w:cs="Times New Roman"/>
                <w:color w:val="000000"/>
                <w:sz w:val="24"/>
                <w:szCs w:val="24"/>
              </w:rPr>
              <w:t>е</w:t>
            </w:r>
            <w:r w:rsidRPr="000361B7">
              <w:rPr>
                <w:rFonts w:ascii="Times New Roman" w:hAnsi="Times New Roman" w:cs="Times New Roman"/>
                <w:color w:val="000000"/>
                <w:sz w:val="24"/>
                <w:szCs w:val="24"/>
              </w:rPr>
              <w:t xml:space="preserve">циальном счете </w:t>
            </w:r>
            <w:r w:rsidRPr="000361B7">
              <w:rPr>
                <w:rFonts w:ascii="Times New Roman" w:hAnsi="Times New Roman" w:cs="Times New Roman"/>
                <w:b/>
                <w:color w:val="000000"/>
                <w:sz w:val="24"/>
                <w:szCs w:val="24"/>
              </w:rPr>
              <w:t>необходимо рассматривать в корреспонденции с положениями статьи 185 ЖКРФ, рассматривая вопросы финансовой у</w:t>
            </w:r>
            <w:r w:rsidRPr="000361B7">
              <w:rPr>
                <w:rFonts w:ascii="Times New Roman" w:hAnsi="Times New Roman" w:cs="Times New Roman"/>
                <w:b/>
                <w:color w:val="000000"/>
                <w:sz w:val="24"/>
                <w:szCs w:val="24"/>
              </w:rPr>
              <w:t>с</w:t>
            </w:r>
            <w:r w:rsidRPr="000361B7">
              <w:rPr>
                <w:rFonts w:ascii="Times New Roman" w:hAnsi="Times New Roman" w:cs="Times New Roman"/>
                <w:b/>
                <w:color w:val="000000"/>
                <w:sz w:val="24"/>
                <w:szCs w:val="24"/>
              </w:rPr>
              <w:t>тойчивости самого регионального оператора</w:t>
            </w:r>
            <w:r w:rsidRPr="000361B7">
              <w:rPr>
                <w:rFonts w:ascii="Times New Roman" w:hAnsi="Times New Roman" w:cs="Times New Roman"/>
                <w:color w:val="000000"/>
                <w:sz w:val="24"/>
                <w:szCs w:val="24"/>
              </w:rPr>
              <w:t>, к</w:t>
            </w:r>
            <w:r w:rsidRPr="000361B7">
              <w:rPr>
                <w:rFonts w:ascii="Times New Roman" w:hAnsi="Times New Roman" w:cs="Times New Roman"/>
                <w:color w:val="000000"/>
                <w:sz w:val="24"/>
                <w:szCs w:val="24"/>
              </w:rPr>
              <w:t>о</w:t>
            </w:r>
            <w:r w:rsidRPr="000361B7">
              <w:rPr>
                <w:rFonts w:ascii="Times New Roman" w:hAnsi="Times New Roman" w:cs="Times New Roman"/>
                <w:color w:val="000000"/>
                <w:sz w:val="24"/>
                <w:szCs w:val="24"/>
              </w:rPr>
              <w:t>торым проводятся открытые конкурсы по привлеч</w:t>
            </w:r>
            <w:r w:rsidRPr="000361B7">
              <w:rPr>
                <w:rFonts w:ascii="Times New Roman" w:hAnsi="Times New Roman" w:cs="Times New Roman"/>
                <w:color w:val="000000"/>
                <w:sz w:val="24"/>
                <w:szCs w:val="24"/>
              </w:rPr>
              <w:t>е</w:t>
            </w:r>
            <w:r w:rsidRPr="000361B7">
              <w:rPr>
                <w:rFonts w:ascii="Times New Roman" w:hAnsi="Times New Roman" w:cs="Times New Roman"/>
                <w:color w:val="000000"/>
                <w:sz w:val="24"/>
                <w:szCs w:val="24"/>
              </w:rPr>
              <w:t>нию подрядных организаций на право заключения договоров на выполнение работ по капитальному ремонту общего имущества в многоквартирных д</w:t>
            </w:r>
            <w:r w:rsidRPr="000361B7">
              <w:rPr>
                <w:rFonts w:ascii="Times New Roman" w:hAnsi="Times New Roman" w:cs="Times New Roman"/>
                <w:color w:val="000000"/>
                <w:sz w:val="24"/>
                <w:szCs w:val="24"/>
              </w:rPr>
              <w:t>о</w:t>
            </w:r>
            <w:r w:rsidRPr="000361B7">
              <w:rPr>
                <w:rFonts w:ascii="Times New Roman" w:hAnsi="Times New Roman" w:cs="Times New Roman"/>
                <w:color w:val="000000"/>
                <w:sz w:val="24"/>
                <w:szCs w:val="24"/>
              </w:rPr>
              <w:t>мах, расположенных на территории Архангельской области. Комитет повторно акцентирует внимание авторов пре</w:t>
            </w:r>
            <w:r w:rsidRPr="000361B7">
              <w:rPr>
                <w:rFonts w:ascii="Times New Roman" w:hAnsi="Times New Roman" w:cs="Times New Roman"/>
                <w:color w:val="000000"/>
                <w:sz w:val="24"/>
                <w:szCs w:val="24"/>
              </w:rPr>
              <w:t>д</w:t>
            </w:r>
            <w:r w:rsidRPr="000361B7">
              <w:rPr>
                <w:rFonts w:ascii="Times New Roman" w:hAnsi="Times New Roman" w:cs="Times New Roman"/>
                <w:color w:val="000000"/>
                <w:sz w:val="24"/>
                <w:szCs w:val="24"/>
              </w:rPr>
              <w:t xml:space="preserve">ложенной концепции законопроекта на то, что </w:t>
            </w:r>
            <w:r w:rsidRPr="000361B7">
              <w:rPr>
                <w:rFonts w:ascii="Times New Roman" w:hAnsi="Times New Roman" w:cs="Times New Roman"/>
                <w:b/>
                <w:color w:val="000000"/>
                <w:sz w:val="24"/>
                <w:szCs w:val="24"/>
              </w:rPr>
              <w:t>в</w:t>
            </w:r>
            <w:r w:rsidRPr="000361B7">
              <w:rPr>
                <w:rFonts w:ascii="Times New Roman" w:hAnsi="Times New Roman" w:cs="Times New Roman"/>
                <w:b/>
                <w:sz w:val="24"/>
                <w:szCs w:val="24"/>
              </w:rPr>
              <w:t xml:space="preserve"> первые два года реализации регионал</w:t>
            </w:r>
            <w:r w:rsidRPr="000361B7">
              <w:rPr>
                <w:rFonts w:ascii="Times New Roman" w:hAnsi="Times New Roman" w:cs="Times New Roman"/>
                <w:b/>
                <w:sz w:val="24"/>
                <w:szCs w:val="24"/>
              </w:rPr>
              <w:t>ь</w:t>
            </w:r>
            <w:r w:rsidRPr="000361B7">
              <w:rPr>
                <w:rFonts w:ascii="Times New Roman" w:hAnsi="Times New Roman" w:cs="Times New Roman"/>
                <w:b/>
                <w:sz w:val="24"/>
                <w:szCs w:val="24"/>
              </w:rPr>
              <w:t>ной программы региональный оператор вправе направить на ее финансирование не более 50 пр</w:t>
            </w:r>
            <w:r w:rsidRPr="000361B7">
              <w:rPr>
                <w:rFonts w:ascii="Times New Roman" w:hAnsi="Times New Roman" w:cs="Times New Roman"/>
                <w:b/>
                <w:sz w:val="24"/>
                <w:szCs w:val="24"/>
              </w:rPr>
              <w:t>о</w:t>
            </w:r>
            <w:r w:rsidRPr="000361B7">
              <w:rPr>
                <w:rFonts w:ascii="Times New Roman" w:hAnsi="Times New Roman" w:cs="Times New Roman"/>
                <w:b/>
                <w:sz w:val="24"/>
                <w:szCs w:val="24"/>
              </w:rPr>
              <w:t xml:space="preserve">центов объема взносов </w:t>
            </w:r>
            <w:r w:rsidRPr="000361B7">
              <w:rPr>
                <w:rFonts w:ascii="Times New Roman" w:hAnsi="Times New Roman" w:cs="Times New Roman"/>
                <w:sz w:val="24"/>
                <w:szCs w:val="24"/>
              </w:rPr>
              <w:t>на капитальный ремонт многоквартирных домов, планируемых к поступл</w:t>
            </w:r>
            <w:r w:rsidRPr="000361B7">
              <w:rPr>
                <w:rFonts w:ascii="Times New Roman" w:hAnsi="Times New Roman" w:cs="Times New Roman"/>
                <w:sz w:val="24"/>
                <w:szCs w:val="24"/>
              </w:rPr>
              <w:t>е</w:t>
            </w:r>
            <w:r w:rsidRPr="000361B7">
              <w:rPr>
                <w:rFonts w:ascii="Times New Roman" w:hAnsi="Times New Roman" w:cs="Times New Roman"/>
                <w:sz w:val="24"/>
                <w:szCs w:val="24"/>
              </w:rPr>
              <w:t>нию на счет регионального оператора в первые два года реализации региональной пр</w:t>
            </w:r>
            <w:r w:rsidRPr="000361B7">
              <w:rPr>
                <w:rFonts w:ascii="Times New Roman" w:hAnsi="Times New Roman" w:cs="Times New Roman"/>
                <w:sz w:val="24"/>
                <w:szCs w:val="24"/>
              </w:rPr>
              <w:t>о</w:t>
            </w:r>
            <w:r w:rsidRPr="000361B7">
              <w:rPr>
                <w:rFonts w:ascii="Times New Roman" w:hAnsi="Times New Roman" w:cs="Times New Roman"/>
                <w:sz w:val="24"/>
                <w:szCs w:val="24"/>
              </w:rPr>
              <w:t>граммы.</w:t>
            </w:r>
          </w:p>
          <w:p w:rsidR="000361B7" w:rsidRPr="000361B7" w:rsidRDefault="000361B7" w:rsidP="000361B7">
            <w:pPr>
              <w:pStyle w:val="ConsPlusNormal"/>
              <w:jc w:val="both"/>
              <w:rPr>
                <w:rFonts w:ascii="Times New Roman" w:hAnsi="Times New Roman" w:cs="Times New Roman"/>
                <w:sz w:val="24"/>
                <w:szCs w:val="24"/>
              </w:rPr>
            </w:pPr>
            <w:r w:rsidRPr="000361B7">
              <w:rPr>
                <w:rFonts w:ascii="Times New Roman" w:hAnsi="Times New Roman" w:cs="Times New Roman"/>
                <w:sz w:val="24"/>
                <w:szCs w:val="24"/>
              </w:rPr>
              <w:t>Комитет акцентирует внимание, что после</w:t>
            </w:r>
            <w:r w:rsidRPr="000361B7">
              <w:rPr>
                <w:rFonts w:ascii="Times New Roman" w:hAnsi="Times New Roman" w:cs="Times New Roman"/>
                <w:sz w:val="24"/>
                <w:szCs w:val="24"/>
              </w:rPr>
              <w:t>д</w:t>
            </w:r>
            <w:r w:rsidRPr="000361B7">
              <w:rPr>
                <w:rFonts w:ascii="Times New Roman" w:hAnsi="Times New Roman" w:cs="Times New Roman"/>
                <w:sz w:val="24"/>
                <w:szCs w:val="24"/>
              </w:rPr>
              <w:t>ние изменения в областное законодательс</w:t>
            </w:r>
            <w:r w:rsidRPr="000361B7">
              <w:rPr>
                <w:rFonts w:ascii="Times New Roman" w:hAnsi="Times New Roman" w:cs="Times New Roman"/>
                <w:sz w:val="24"/>
                <w:szCs w:val="24"/>
              </w:rPr>
              <w:t>т</w:t>
            </w:r>
            <w:r w:rsidRPr="000361B7">
              <w:rPr>
                <w:rFonts w:ascii="Times New Roman" w:hAnsi="Times New Roman" w:cs="Times New Roman"/>
                <w:sz w:val="24"/>
                <w:szCs w:val="24"/>
              </w:rPr>
              <w:t xml:space="preserve">во в части сокращения срока </w:t>
            </w:r>
            <w:r w:rsidRPr="000361B7">
              <w:rPr>
                <w:rFonts w:ascii="Times New Roman" w:hAnsi="Times New Roman" w:cs="Times New Roman"/>
                <w:color w:val="000000"/>
                <w:sz w:val="24"/>
                <w:szCs w:val="24"/>
              </w:rPr>
              <w:t>вступления в силу решения о пр</w:t>
            </w:r>
            <w:r w:rsidRPr="000361B7">
              <w:rPr>
                <w:rFonts w:ascii="Times New Roman" w:hAnsi="Times New Roman" w:cs="Times New Roman"/>
                <w:color w:val="000000"/>
                <w:sz w:val="24"/>
                <w:szCs w:val="24"/>
              </w:rPr>
              <w:t>е</w:t>
            </w:r>
            <w:r w:rsidRPr="000361B7">
              <w:rPr>
                <w:rFonts w:ascii="Times New Roman" w:hAnsi="Times New Roman" w:cs="Times New Roman"/>
                <w:color w:val="000000"/>
                <w:sz w:val="24"/>
                <w:szCs w:val="24"/>
              </w:rPr>
              <w:t>кращении формирования фонда капитального р</w:t>
            </w:r>
            <w:r w:rsidRPr="000361B7">
              <w:rPr>
                <w:rFonts w:ascii="Times New Roman" w:hAnsi="Times New Roman" w:cs="Times New Roman"/>
                <w:color w:val="000000"/>
                <w:sz w:val="24"/>
                <w:szCs w:val="24"/>
              </w:rPr>
              <w:t>е</w:t>
            </w:r>
            <w:r w:rsidRPr="000361B7">
              <w:rPr>
                <w:rFonts w:ascii="Times New Roman" w:hAnsi="Times New Roman" w:cs="Times New Roman"/>
                <w:color w:val="000000"/>
                <w:sz w:val="24"/>
                <w:szCs w:val="24"/>
              </w:rPr>
              <w:t>монта на счете регионального оператора и формир</w:t>
            </w:r>
            <w:r w:rsidRPr="000361B7">
              <w:rPr>
                <w:rFonts w:ascii="Times New Roman" w:hAnsi="Times New Roman" w:cs="Times New Roman"/>
                <w:color w:val="000000"/>
                <w:sz w:val="24"/>
                <w:szCs w:val="24"/>
              </w:rPr>
              <w:t>о</w:t>
            </w:r>
            <w:r w:rsidRPr="000361B7">
              <w:rPr>
                <w:rFonts w:ascii="Times New Roman" w:hAnsi="Times New Roman" w:cs="Times New Roman"/>
                <w:color w:val="000000"/>
                <w:sz w:val="24"/>
                <w:szCs w:val="24"/>
              </w:rPr>
              <w:t>вании фонда капитального ремонта на специальном счете были внесены в декабре 2015 года (</w:t>
            </w:r>
            <w:r w:rsidRPr="000361B7">
              <w:rPr>
                <w:rFonts w:ascii="Times New Roman" w:hAnsi="Times New Roman" w:cs="Times New Roman"/>
                <w:b/>
                <w:color w:val="000000"/>
                <w:sz w:val="24"/>
                <w:szCs w:val="24"/>
              </w:rPr>
              <w:t>срок с</w:t>
            </w:r>
            <w:r w:rsidRPr="000361B7">
              <w:rPr>
                <w:rFonts w:ascii="Times New Roman" w:hAnsi="Times New Roman" w:cs="Times New Roman"/>
                <w:b/>
                <w:color w:val="000000"/>
                <w:sz w:val="24"/>
                <w:szCs w:val="24"/>
              </w:rPr>
              <w:t>о</w:t>
            </w:r>
            <w:r w:rsidRPr="000361B7">
              <w:rPr>
                <w:rFonts w:ascii="Times New Roman" w:hAnsi="Times New Roman" w:cs="Times New Roman"/>
                <w:b/>
                <w:color w:val="000000"/>
                <w:sz w:val="24"/>
                <w:szCs w:val="24"/>
              </w:rPr>
              <w:t>кращен с двух до полутора лет</w:t>
            </w:r>
            <w:r w:rsidRPr="000361B7">
              <w:rPr>
                <w:rFonts w:ascii="Times New Roman" w:hAnsi="Times New Roman" w:cs="Times New Roman"/>
                <w:color w:val="000000"/>
                <w:sz w:val="24"/>
                <w:szCs w:val="24"/>
              </w:rPr>
              <w:t>). Согласно отчетн</w:t>
            </w:r>
            <w:r w:rsidRPr="000361B7">
              <w:rPr>
                <w:rFonts w:ascii="Times New Roman" w:hAnsi="Times New Roman" w:cs="Times New Roman"/>
                <w:color w:val="000000"/>
                <w:sz w:val="24"/>
                <w:szCs w:val="24"/>
              </w:rPr>
              <w:t>о</w:t>
            </w:r>
            <w:r w:rsidRPr="000361B7">
              <w:rPr>
                <w:rFonts w:ascii="Times New Roman" w:hAnsi="Times New Roman" w:cs="Times New Roman"/>
                <w:color w:val="000000"/>
                <w:sz w:val="24"/>
                <w:szCs w:val="24"/>
              </w:rPr>
              <w:t>сти регионал</w:t>
            </w:r>
            <w:r w:rsidRPr="000361B7">
              <w:rPr>
                <w:rFonts w:ascii="Times New Roman" w:hAnsi="Times New Roman" w:cs="Times New Roman"/>
                <w:color w:val="000000"/>
                <w:sz w:val="24"/>
                <w:szCs w:val="24"/>
              </w:rPr>
              <w:t>ь</w:t>
            </w:r>
            <w:r w:rsidRPr="000361B7">
              <w:rPr>
                <w:rFonts w:ascii="Times New Roman" w:hAnsi="Times New Roman" w:cs="Times New Roman"/>
                <w:color w:val="000000"/>
                <w:sz w:val="24"/>
                <w:szCs w:val="24"/>
              </w:rPr>
              <w:t>ного оператора Архангельской области н</w:t>
            </w:r>
            <w:r w:rsidRPr="000361B7">
              <w:rPr>
                <w:rFonts w:ascii="Times New Roman" w:hAnsi="Times New Roman" w:cs="Times New Roman"/>
                <w:sz w:val="24"/>
                <w:szCs w:val="24"/>
              </w:rPr>
              <w:t>а первоначальном этапе (после принятия реги</w:t>
            </w:r>
            <w:r w:rsidRPr="000361B7">
              <w:rPr>
                <w:rFonts w:ascii="Times New Roman" w:hAnsi="Times New Roman" w:cs="Times New Roman"/>
                <w:sz w:val="24"/>
                <w:szCs w:val="24"/>
              </w:rPr>
              <w:t>о</w:t>
            </w:r>
            <w:r w:rsidRPr="000361B7">
              <w:rPr>
                <w:rFonts w:ascii="Times New Roman" w:hAnsi="Times New Roman" w:cs="Times New Roman"/>
                <w:sz w:val="24"/>
                <w:szCs w:val="24"/>
              </w:rPr>
              <w:t>нальной программы капитального ремонта и до 01 сентября 2014 года) собственники  629 многоква</w:t>
            </w:r>
            <w:r w:rsidRPr="000361B7">
              <w:rPr>
                <w:rFonts w:ascii="Times New Roman" w:hAnsi="Times New Roman" w:cs="Times New Roman"/>
                <w:sz w:val="24"/>
                <w:szCs w:val="24"/>
              </w:rPr>
              <w:t>р</w:t>
            </w:r>
            <w:r w:rsidRPr="000361B7">
              <w:rPr>
                <w:rFonts w:ascii="Times New Roman" w:hAnsi="Times New Roman" w:cs="Times New Roman"/>
                <w:sz w:val="24"/>
                <w:szCs w:val="24"/>
              </w:rPr>
              <w:t>тирных домов ушли на специальные  счета, владел</w:t>
            </w:r>
            <w:r w:rsidRPr="000361B7">
              <w:rPr>
                <w:rFonts w:ascii="Times New Roman" w:hAnsi="Times New Roman" w:cs="Times New Roman"/>
                <w:sz w:val="24"/>
                <w:szCs w:val="24"/>
              </w:rPr>
              <w:t>ь</w:t>
            </w:r>
            <w:r w:rsidRPr="000361B7">
              <w:rPr>
                <w:rFonts w:ascii="Times New Roman" w:hAnsi="Times New Roman" w:cs="Times New Roman"/>
                <w:sz w:val="24"/>
                <w:szCs w:val="24"/>
              </w:rPr>
              <w:t>цем которых стал региональный оператор. Статист</w:t>
            </w:r>
            <w:r w:rsidRPr="000361B7">
              <w:rPr>
                <w:rFonts w:ascii="Times New Roman" w:hAnsi="Times New Roman" w:cs="Times New Roman"/>
                <w:sz w:val="24"/>
                <w:szCs w:val="24"/>
              </w:rPr>
              <w:t>и</w:t>
            </w:r>
            <w:r w:rsidRPr="000361B7">
              <w:rPr>
                <w:rFonts w:ascii="Times New Roman" w:hAnsi="Times New Roman" w:cs="Times New Roman"/>
                <w:sz w:val="24"/>
                <w:szCs w:val="24"/>
              </w:rPr>
              <w:t>ка перехода на специальный счет собственниками многоквартирных домов  ук</w:t>
            </w:r>
            <w:r w:rsidRPr="000361B7">
              <w:rPr>
                <w:rFonts w:ascii="Times New Roman" w:hAnsi="Times New Roman" w:cs="Times New Roman"/>
                <w:sz w:val="24"/>
                <w:szCs w:val="24"/>
              </w:rPr>
              <w:t>а</w:t>
            </w:r>
            <w:r w:rsidRPr="000361B7">
              <w:rPr>
                <w:rFonts w:ascii="Times New Roman" w:hAnsi="Times New Roman" w:cs="Times New Roman"/>
                <w:sz w:val="24"/>
                <w:szCs w:val="24"/>
              </w:rPr>
              <w:t>зывает на следующее:</w:t>
            </w:r>
          </w:p>
          <w:p w:rsidR="000361B7" w:rsidRPr="000361B7" w:rsidRDefault="000361B7" w:rsidP="000361B7">
            <w:pPr>
              <w:pStyle w:val="ConsPlusNormal"/>
              <w:jc w:val="both"/>
              <w:rPr>
                <w:rFonts w:ascii="Times New Roman" w:hAnsi="Times New Roman" w:cs="Times New Roman"/>
                <w:sz w:val="24"/>
                <w:szCs w:val="24"/>
              </w:rPr>
            </w:pPr>
            <w:r w:rsidRPr="000361B7">
              <w:rPr>
                <w:rFonts w:ascii="Times New Roman" w:hAnsi="Times New Roman" w:cs="Times New Roman"/>
                <w:sz w:val="24"/>
                <w:szCs w:val="24"/>
              </w:rPr>
              <w:t>- за период с 01 сентября 2014 до 25 февраля 2015 года (начало действия переходного периода) поступило 92 протокола о переходе на специальный счет;</w:t>
            </w:r>
          </w:p>
          <w:p w:rsidR="000361B7" w:rsidRPr="000361B7" w:rsidRDefault="000361B7" w:rsidP="000361B7">
            <w:pPr>
              <w:pStyle w:val="ConsPlusNormal"/>
              <w:jc w:val="both"/>
              <w:rPr>
                <w:rFonts w:ascii="Times New Roman" w:hAnsi="Times New Roman" w:cs="Times New Roman"/>
                <w:sz w:val="24"/>
                <w:szCs w:val="24"/>
              </w:rPr>
            </w:pPr>
            <w:r w:rsidRPr="000361B7">
              <w:rPr>
                <w:rFonts w:ascii="Times New Roman" w:hAnsi="Times New Roman" w:cs="Times New Roman"/>
                <w:sz w:val="24"/>
                <w:szCs w:val="24"/>
              </w:rPr>
              <w:t>- за период с 26 февраля 2015 года по 01 июля 2015 года поступило 502 протокола (из них 68 было возвращено в связи с несоответствием требованиям ЖК РФ);</w:t>
            </w:r>
          </w:p>
          <w:p w:rsidR="000361B7" w:rsidRPr="000361B7" w:rsidRDefault="000361B7" w:rsidP="000361B7">
            <w:pPr>
              <w:pStyle w:val="ConsPlusNormal"/>
              <w:jc w:val="both"/>
              <w:rPr>
                <w:rFonts w:ascii="Times New Roman" w:hAnsi="Times New Roman" w:cs="Times New Roman"/>
                <w:sz w:val="24"/>
                <w:szCs w:val="24"/>
              </w:rPr>
            </w:pPr>
            <w:r w:rsidRPr="000361B7">
              <w:rPr>
                <w:rFonts w:ascii="Times New Roman" w:hAnsi="Times New Roman" w:cs="Times New Roman"/>
                <w:sz w:val="24"/>
                <w:szCs w:val="24"/>
              </w:rPr>
              <w:t>- за период с 01 июля 2015 года по 31 д</w:t>
            </w:r>
            <w:r w:rsidRPr="000361B7">
              <w:rPr>
                <w:rFonts w:ascii="Times New Roman" w:hAnsi="Times New Roman" w:cs="Times New Roman"/>
                <w:sz w:val="24"/>
                <w:szCs w:val="24"/>
              </w:rPr>
              <w:t>е</w:t>
            </w:r>
            <w:r w:rsidRPr="000361B7">
              <w:rPr>
                <w:rFonts w:ascii="Times New Roman" w:hAnsi="Times New Roman" w:cs="Times New Roman"/>
                <w:sz w:val="24"/>
                <w:szCs w:val="24"/>
              </w:rPr>
              <w:t>кабря 2015 года поступило 69 протоколов;</w:t>
            </w:r>
          </w:p>
          <w:p w:rsidR="000361B7" w:rsidRPr="000361B7" w:rsidRDefault="000361B7" w:rsidP="000361B7">
            <w:pPr>
              <w:pStyle w:val="ConsPlusNormal"/>
              <w:jc w:val="both"/>
              <w:rPr>
                <w:rFonts w:ascii="Times New Roman" w:hAnsi="Times New Roman" w:cs="Times New Roman"/>
                <w:sz w:val="24"/>
                <w:szCs w:val="24"/>
              </w:rPr>
            </w:pPr>
            <w:r w:rsidRPr="000361B7">
              <w:rPr>
                <w:rFonts w:ascii="Times New Roman" w:hAnsi="Times New Roman" w:cs="Times New Roman"/>
                <w:sz w:val="24"/>
                <w:szCs w:val="24"/>
              </w:rPr>
              <w:t>- за период с 01 января 2016 года по 20 мая 2016 года поступило 29 протоколов.</w:t>
            </w:r>
          </w:p>
          <w:p w:rsidR="000361B7" w:rsidRPr="000361B7" w:rsidRDefault="000361B7" w:rsidP="000361B7">
            <w:pPr>
              <w:pStyle w:val="ConsPlusNormal"/>
              <w:jc w:val="both"/>
              <w:rPr>
                <w:rFonts w:ascii="Times New Roman" w:hAnsi="Times New Roman" w:cs="Times New Roman"/>
                <w:sz w:val="24"/>
                <w:szCs w:val="24"/>
              </w:rPr>
            </w:pPr>
            <w:r w:rsidRPr="000361B7">
              <w:rPr>
                <w:rFonts w:ascii="Times New Roman" w:hAnsi="Times New Roman" w:cs="Times New Roman"/>
                <w:sz w:val="24"/>
                <w:szCs w:val="24"/>
              </w:rPr>
              <w:t>Таким образом, активность собственников жилых помещений по принятию решений о форм</w:t>
            </w:r>
            <w:r w:rsidRPr="000361B7">
              <w:rPr>
                <w:rFonts w:ascii="Times New Roman" w:hAnsi="Times New Roman" w:cs="Times New Roman"/>
                <w:sz w:val="24"/>
                <w:szCs w:val="24"/>
              </w:rPr>
              <w:t>и</w:t>
            </w:r>
            <w:r w:rsidRPr="000361B7">
              <w:rPr>
                <w:rFonts w:ascii="Times New Roman" w:hAnsi="Times New Roman" w:cs="Times New Roman"/>
                <w:sz w:val="24"/>
                <w:szCs w:val="24"/>
              </w:rPr>
              <w:t>ровании фонда капитального ремонта на специал</w:t>
            </w:r>
            <w:r w:rsidRPr="000361B7">
              <w:rPr>
                <w:rFonts w:ascii="Times New Roman" w:hAnsi="Times New Roman" w:cs="Times New Roman"/>
                <w:sz w:val="24"/>
                <w:szCs w:val="24"/>
              </w:rPr>
              <w:t>ь</w:t>
            </w:r>
            <w:r w:rsidRPr="000361B7">
              <w:rPr>
                <w:rFonts w:ascii="Times New Roman" w:hAnsi="Times New Roman" w:cs="Times New Roman"/>
                <w:sz w:val="24"/>
                <w:szCs w:val="24"/>
              </w:rPr>
              <w:t>ном счете снижается.</w:t>
            </w:r>
          </w:p>
          <w:p w:rsidR="000361B7" w:rsidRPr="000361B7" w:rsidRDefault="000361B7" w:rsidP="000361B7">
            <w:pPr>
              <w:ind w:firstLine="709"/>
              <w:jc w:val="both"/>
              <w:rPr>
                <w:b/>
              </w:rPr>
            </w:pPr>
            <w:proofErr w:type="gramStart"/>
            <w:r w:rsidRPr="000361B7">
              <w:rPr>
                <w:b/>
              </w:rPr>
              <w:t>Как и отмечалось комитетом ранее по да</w:t>
            </w:r>
            <w:r w:rsidRPr="000361B7">
              <w:rPr>
                <w:b/>
              </w:rPr>
              <w:t>н</w:t>
            </w:r>
            <w:r w:rsidRPr="000361B7">
              <w:rPr>
                <w:b/>
              </w:rPr>
              <w:t>ному вопросу, сокращение сроков перехода на специальные счета не будет способствовать акт</w:t>
            </w:r>
            <w:r w:rsidRPr="000361B7">
              <w:rPr>
                <w:b/>
              </w:rPr>
              <w:t>и</w:t>
            </w:r>
            <w:r w:rsidRPr="000361B7">
              <w:rPr>
                <w:b/>
              </w:rPr>
              <w:t>визации проведения ремонтных работ, и не з</w:t>
            </w:r>
            <w:r w:rsidRPr="000361B7">
              <w:rPr>
                <w:b/>
              </w:rPr>
              <w:t>а</w:t>
            </w:r>
            <w:r w:rsidRPr="000361B7">
              <w:rPr>
                <w:b/>
              </w:rPr>
              <w:t>пустит процесс реального жилищного сам</w:t>
            </w:r>
            <w:r w:rsidRPr="000361B7">
              <w:rPr>
                <w:b/>
              </w:rPr>
              <w:t>о</w:t>
            </w:r>
            <w:r w:rsidRPr="000361B7">
              <w:rPr>
                <w:b/>
              </w:rPr>
              <w:t>управления, т.к. с учетом величины минимальн</w:t>
            </w:r>
            <w:r w:rsidRPr="000361B7">
              <w:rPr>
                <w:b/>
              </w:rPr>
              <w:t>о</w:t>
            </w:r>
            <w:r w:rsidRPr="000361B7">
              <w:rPr>
                <w:b/>
              </w:rPr>
              <w:t>го взноса для многоквартирного дома с площ</w:t>
            </w:r>
            <w:r w:rsidRPr="000361B7">
              <w:rPr>
                <w:b/>
              </w:rPr>
              <w:t>а</w:t>
            </w:r>
            <w:r w:rsidRPr="000361B7">
              <w:rPr>
                <w:b/>
              </w:rPr>
              <w:t>дью жилых помещений 7,5 тыс. кв. м. (МКД 9 этажей, 4 подъезда) необходимо, например, не м</w:t>
            </w:r>
            <w:r w:rsidRPr="000361B7">
              <w:rPr>
                <w:b/>
              </w:rPr>
              <w:t>е</w:t>
            </w:r>
            <w:r w:rsidRPr="000361B7">
              <w:rPr>
                <w:b/>
              </w:rPr>
              <w:t>нее девяти лет для сбора средств</w:t>
            </w:r>
            <w:proofErr w:type="gramEnd"/>
            <w:r w:rsidRPr="000361B7">
              <w:rPr>
                <w:b/>
              </w:rPr>
              <w:t xml:space="preserve"> достаточных для проведения капитального ремонта одного из ко</w:t>
            </w:r>
            <w:r w:rsidRPr="000361B7">
              <w:rPr>
                <w:b/>
              </w:rPr>
              <w:t>н</w:t>
            </w:r>
            <w:r w:rsidRPr="000361B7">
              <w:rPr>
                <w:b/>
              </w:rPr>
              <w:t>структивных элементов (только для замены ли</w:t>
            </w:r>
            <w:r w:rsidRPr="000361B7">
              <w:rPr>
                <w:b/>
              </w:rPr>
              <w:t>ф</w:t>
            </w:r>
            <w:r w:rsidRPr="000361B7">
              <w:rPr>
                <w:b/>
              </w:rPr>
              <w:t>тового оборудования), а аккумулирование средств на специальном счете накладывает на собстве</w:t>
            </w:r>
            <w:r w:rsidRPr="000361B7">
              <w:rPr>
                <w:b/>
              </w:rPr>
              <w:t>н</w:t>
            </w:r>
            <w:r w:rsidRPr="000361B7">
              <w:rPr>
                <w:b/>
              </w:rPr>
              <w:t>ников дополнительные обязанности по ув</w:t>
            </w:r>
            <w:r w:rsidRPr="000361B7">
              <w:rPr>
                <w:b/>
              </w:rPr>
              <w:t>е</w:t>
            </w:r>
            <w:r w:rsidRPr="000361B7">
              <w:rPr>
                <w:b/>
              </w:rPr>
              <w:t xml:space="preserve">личению взносов, которые в большинстве не готовы к такому решению. </w:t>
            </w:r>
          </w:p>
          <w:p w:rsidR="003B0DA6" w:rsidRPr="000361B7" w:rsidRDefault="000361B7" w:rsidP="000361B7">
            <w:pPr>
              <w:pStyle w:val="ConsPlusNormal"/>
              <w:jc w:val="both"/>
              <w:rPr>
                <w:bCs/>
                <w:sz w:val="24"/>
                <w:szCs w:val="24"/>
              </w:rPr>
            </w:pPr>
            <w:proofErr w:type="gramStart"/>
            <w:r w:rsidRPr="000361B7">
              <w:rPr>
                <w:rFonts w:ascii="Times New Roman" w:hAnsi="Times New Roman" w:cs="Times New Roman"/>
                <w:sz w:val="24"/>
                <w:szCs w:val="24"/>
              </w:rPr>
              <w:t xml:space="preserve">На основании вышесказанного, </w:t>
            </w:r>
            <w:r w:rsidRPr="000361B7">
              <w:rPr>
                <w:rFonts w:ascii="Times New Roman" w:hAnsi="Times New Roman" w:cs="Times New Roman"/>
                <w:b/>
                <w:sz w:val="24"/>
                <w:szCs w:val="24"/>
              </w:rPr>
              <w:t>комитет не соглашается с предложенной концепцией закон</w:t>
            </w:r>
            <w:r w:rsidRPr="000361B7">
              <w:rPr>
                <w:rFonts w:ascii="Times New Roman" w:hAnsi="Times New Roman" w:cs="Times New Roman"/>
                <w:b/>
                <w:sz w:val="24"/>
                <w:szCs w:val="24"/>
              </w:rPr>
              <w:t>о</w:t>
            </w:r>
            <w:r w:rsidRPr="000361B7">
              <w:rPr>
                <w:rFonts w:ascii="Times New Roman" w:hAnsi="Times New Roman" w:cs="Times New Roman"/>
                <w:b/>
                <w:sz w:val="24"/>
                <w:szCs w:val="24"/>
              </w:rPr>
              <w:t>проекта</w:t>
            </w:r>
            <w:r w:rsidRPr="000361B7">
              <w:rPr>
                <w:rFonts w:ascii="Times New Roman" w:hAnsi="Times New Roman" w:cs="Times New Roman"/>
                <w:sz w:val="24"/>
                <w:szCs w:val="24"/>
              </w:rPr>
              <w:t xml:space="preserve"> и считает возможным рассмотрение внес</w:t>
            </w:r>
            <w:r w:rsidRPr="000361B7">
              <w:rPr>
                <w:rFonts w:ascii="Times New Roman" w:hAnsi="Times New Roman" w:cs="Times New Roman"/>
                <w:sz w:val="24"/>
                <w:szCs w:val="24"/>
              </w:rPr>
              <w:t>е</w:t>
            </w:r>
            <w:r w:rsidRPr="000361B7">
              <w:rPr>
                <w:rFonts w:ascii="Times New Roman" w:hAnsi="Times New Roman" w:cs="Times New Roman"/>
                <w:sz w:val="24"/>
                <w:szCs w:val="24"/>
              </w:rPr>
              <w:t>ния изменений в часть 5 статьи 18 «Об организации проведения капитального ремонта общего имущес</w:t>
            </w:r>
            <w:r w:rsidRPr="000361B7">
              <w:rPr>
                <w:rFonts w:ascii="Times New Roman" w:hAnsi="Times New Roman" w:cs="Times New Roman"/>
                <w:sz w:val="24"/>
                <w:szCs w:val="24"/>
              </w:rPr>
              <w:t>т</w:t>
            </w:r>
            <w:r w:rsidRPr="000361B7">
              <w:rPr>
                <w:rFonts w:ascii="Times New Roman" w:hAnsi="Times New Roman" w:cs="Times New Roman"/>
                <w:sz w:val="24"/>
                <w:szCs w:val="24"/>
              </w:rPr>
              <w:t xml:space="preserve">ва в многоквартирных домах, расположенных на территории Архангельской области» </w:t>
            </w:r>
            <w:r w:rsidRPr="000361B7">
              <w:rPr>
                <w:rFonts w:ascii="Times New Roman" w:hAnsi="Times New Roman" w:cs="Times New Roman"/>
                <w:b/>
                <w:sz w:val="24"/>
                <w:szCs w:val="24"/>
              </w:rPr>
              <w:t>только в ко</w:t>
            </w:r>
            <w:r w:rsidRPr="000361B7">
              <w:rPr>
                <w:rFonts w:ascii="Times New Roman" w:hAnsi="Times New Roman" w:cs="Times New Roman"/>
                <w:b/>
                <w:sz w:val="24"/>
                <w:szCs w:val="24"/>
              </w:rPr>
              <w:t>р</w:t>
            </w:r>
            <w:r w:rsidRPr="000361B7">
              <w:rPr>
                <w:rFonts w:ascii="Times New Roman" w:hAnsi="Times New Roman" w:cs="Times New Roman"/>
                <w:b/>
                <w:sz w:val="24"/>
                <w:szCs w:val="24"/>
              </w:rPr>
              <w:t>респонденции с изменением срока перечисления регионал</w:t>
            </w:r>
            <w:r w:rsidRPr="000361B7">
              <w:rPr>
                <w:rFonts w:ascii="Times New Roman" w:hAnsi="Times New Roman" w:cs="Times New Roman"/>
                <w:b/>
                <w:sz w:val="24"/>
                <w:szCs w:val="24"/>
              </w:rPr>
              <w:t>ь</w:t>
            </w:r>
            <w:r w:rsidRPr="000361B7">
              <w:rPr>
                <w:rFonts w:ascii="Times New Roman" w:hAnsi="Times New Roman" w:cs="Times New Roman"/>
                <w:b/>
                <w:sz w:val="24"/>
                <w:szCs w:val="24"/>
              </w:rPr>
              <w:t>ным оператором на специальный счет средств фонда капитального ремонта</w:t>
            </w:r>
            <w:r w:rsidRPr="000361B7">
              <w:rPr>
                <w:rFonts w:ascii="Times New Roman" w:hAnsi="Times New Roman" w:cs="Times New Roman"/>
                <w:sz w:val="24"/>
                <w:szCs w:val="24"/>
              </w:rPr>
              <w:t>, что должно быть предметом рассмотрения соответствующей з</w:t>
            </w:r>
            <w:r w:rsidRPr="000361B7">
              <w:rPr>
                <w:rFonts w:ascii="Times New Roman" w:hAnsi="Times New Roman" w:cs="Times New Roman"/>
                <w:sz w:val="24"/>
                <w:szCs w:val="24"/>
              </w:rPr>
              <w:t>а</w:t>
            </w:r>
            <w:r w:rsidRPr="000361B7">
              <w:rPr>
                <w:rFonts w:ascii="Times New Roman" w:hAnsi="Times New Roman" w:cs="Times New Roman"/>
                <w:sz w:val="24"/>
                <w:szCs w:val="24"/>
              </w:rPr>
              <w:t>конодательной инициативы</w:t>
            </w:r>
            <w:proofErr w:type="gramEnd"/>
            <w:r w:rsidRPr="000361B7">
              <w:rPr>
                <w:rFonts w:ascii="Times New Roman" w:hAnsi="Times New Roman" w:cs="Times New Roman"/>
                <w:sz w:val="24"/>
                <w:szCs w:val="24"/>
              </w:rPr>
              <w:t xml:space="preserve"> на ф</w:t>
            </w:r>
            <w:r w:rsidRPr="000361B7">
              <w:rPr>
                <w:rFonts w:ascii="Times New Roman" w:hAnsi="Times New Roman" w:cs="Times New Roman"/>
                <w:sz w:val="24"/>
                <w:szCs w:val="24"/>
              </w:rPr>
              <w:t>е</w:t>
            </w:r>
            <w:r w:rsidRPr="000361B7">
              <w:rPr>
                <w:rFonts w:ascii="Times New Roman" w:hAnsi="Times New Roman" w:cs="Times New Roman"/>
                <w:sz w:val="24"/>
                <w:szCs w:val="24"/>
              </w:rPr>
              <w:t>деральном уровне (</w:t>
            </w:r>
            <w:proofErr w:type="gramStart"/>
            <w:r w:rsidRPr="000361B7">
              <w:rPr>
                <w:rFonts w:ascii="Times New Roman" w:hAnsi="Times New Roman" w:cs="Times New Roman"/>
                <w:sz w:val="24"/>
                <w:szCs w:val="24"/>
              </w:rPr>
              <w:t>согласно решения</w:t>
            </w:r>
            <w:proofErr w:type="gramEnd"/>
            <w:r w:rsidRPr="000361B7">
              <w:rPr>
                <w:rFonts w:ascii="Times New Roman" w:hAnsi="Times New Roman" w:cs="Times New Roman"/>
                <w:sz w:val="24"/>
                <w:szCs w:val="24"/>
              </w:rPr>
              <w:t xml:space="preserve"> Президиума Совета законодат</w:t>
            </w:r>
            <w:r w:rsidRPr="000361B7">
              <w:rPr>
                <w:rFonts w:ascii="Times New Roman" w:hAnsi="Times New Roman" w:cs="Times New Roman"/>
                <w:sz w:val="24"/>
                <w:szCs w:val="24"/>
              </w:rPr>
              <w:t>е</w:t>
            </w:r>
            <w:r w:rsidRPr="000361B7">
              <w:rPr>
                <w:rFonts w:ascii="Times New Roman" w:hAnsi="Times New Roman" w:cs="Times New Roman"/>
                <w:sz w:val="24"/>
                <w:szCs w:val="24"/>
              </w:rPr>
              <w:t>лей РФ при Федеральном Собрании РФ по вопросу «Об организации системы капитального ремонта общего имущества в многоквартирных домах: пр</w:t>
            </w:r>
            <w:r w:rsidRPr="000361B7">
              <w:rPr>
                <w:rFonts w:ascii="Times New Roman" w:hAnsi="Times New Roman" w:cs="Times New Roman"/>
                <w:sz w:val="24"/>
                <w:szCs w:val="24"/>
              </w:rPr>
              <w:t>а</w:t>
            </w:r>
            <w:r w:rsidRPr="000361B7">
              <w:rPr>
                <w:rFonts w:ascii="Times New Roman" w:hAnsi="Times New Roman" w:cs="Times New Roman"/>
                <w:sz w:val="24"/>
                <w:szCs w:val="24"/>
              </w:rPr>
              <w:t>воприменительная практика и пути дальнейшего з</w:t>
            </w:r>
            <w:r w:rsidRPr="000361B7">
              <w:rPr>
                <w:rFonts w:ascii="Times New Roman" w:hAnsi="Times New Roman" w:cs="Times New Roman"/>
                <w:sz w:val="24"/>
                <w:szCs w:val="24"/>
              </w:rPr>
              <w:t>а</w:t>
            </w:r>
            <w:r w:rsidRPr="000361B7">
              <w:rPr>
                <w:rFonts w:ascii="Times New Roman" w:hAnsi="Times New Roman" w:cs="Times New Roman"/>
                <w:sz w:val="24"/>
                <w:szCs w:val="24"/>
              </w:rPr>
              <w:t>конодательного регулирования» от 11 мая  2016 г</w:t>
            </w:r>
            <w:r w:rsidRPr="000361B7">
              <w:rPr>
                <w:rFonts w:ascii="Times New Roman" w:hAnsi="Times New Roman" w:cs="Times New Roman"/>
                <w:sz w:val="24"/>
                <w:szCs w:val="24"/>
              </w:rPr>
              <w:t>о</w:t>
            </w:r>
            <w:r w:rsidRPr="000361B7">
              <w:rPr>
                <w:rFonts w:ascii="Times New Roman" w:hAnsi="Times New Roman" w:cs="Times New Roman"/>
                <w:sz w:val="24"/>
                <w:szCs w:val="24"/>
              </w:rPr>
              <w:t>да).</w:t>
            </w:r>
          </w:p>
        </w:tc>
        <w:tc>
          <w:tcPr>
            <w:tcW w:w="1985" w:type="dxa"/>
          </w:tcPr>
          <w:p w:rsidR="003B0DA6" w:rsidRPr="00A37199" w:rsidRDefault="00683771" w:rsidP="00A40E4F">
            <w:pPr>
              <w:pStyle w:val="a3"/>
              <w:ind w:left="-76" w:right="-56" w:firstLine="0"/>
              <w:jc w:val="center"/>
              <w:rPr>
                <w:sz w:val="23"/>
                <w:szCs w:val="23"/>
              </w:rPr>
            </w:pPr>
            <w:r>
              <w:rPr>
                <w:sz w:val="23"/>
                <w:szCs w:val="23"/>
              </w:rPr>
              <w:lastRenderedPageBreak/>
              <w:t>План</w:t>
            </w:r>
          </w:p>
        </w:tc>
        <w:tc>
          <w:tcPr>
            <w:tcW w:w="2835" w:type="dxa"/>
          </w:tcPr>
          <w:p w:rsidR="000361B7" w:rsidRPr="000361B7" w:rsidRDefault="000361B7" w:rsidP="000361B7">
            <w:pPr>
              <w:jc w:val="both"/>
              <w:rPr>
                <w:b/>
              </w:rPr>
            </w:pPr>
            <w:r w:rsidRPr="000361B7">
              <w:t>Комитет рек</w:t>
            </w:r>
            <w:r w:rsidRPr="000361B7">
              <w:t>о</w:t>
            </w:r>
            <w:r w:rsidRPr="000361B7">
              <w:t xml:space="preserve">мендует </w:t>
            </w:r>
            <w:r w:rsidRPr="000361B7">
              <w:rPr>
                <w:b/>
              </w:rPr>
              <w:t>инициатору законопр</w:t>
            </w:r>
            <w:r w:rsidRPr="000361B7">
              <w:rPr>
                <w:b/>
              </w:rPr>
              <w:t>о</w:t>
            </w:r>
            <w:r w:rsidRPr="000361B7">
              <w:rPr>
                <w:b/>
              </w:rPr>
              <w:t>екта отозвать закон</w:t>
            </w:r>
            <w:r w:rsidRPr="000361B7">
              <w:rPr>
                <w:b/>
              </w:rPr>
              <w:t>о</w:t>
            </w:r>
            <w:r w:rsidRPr="000361B7">
              <w:rPr>
                <w:b/>
              </w:rPr>
              <w:t>проект</w:t>
            </w:r>
            <w:r w:rsidRPr="000361B7">
              <w:t>, в случае ра</w:t>
            </w:r>
            <w:r w:rsidRPr="000361B7">
              <w:t>с</w:t>
            </w:r>
            <w:r w:rsidRPr="000361B7">
              <w:t>смотрения законопрое</w:t>
            </w:r>
            <w:r w:rsidRPr="000361B7">
              <w:t>к</w:t>
            </w:r>
            <w:r w:rsidRPr="000361B7">
              <w:t>та в рамках повес</w:t>
            </w:r>
            <w:r w:rsidRPr="000361B7">
              <w:t>т</w:t>
            </w:r>
            <w:r w:rsidRPr="000361B7">
              <w:t>ки дня 26-й сессии обл</w:t>
            </w:r>
            <w:r w:rsidRPr="000361B7">
              <w:t>а</w:t>
            </w:r>
            <w:r w:rsidRPr="000361B7">
              <w:t>стного Собрания комитет рек</w:t>
            </w:r>
            <w:r w:rsidRPr="000361B7">
              <w:t>о</w:t>
            </w:r>
            <w:r w:rsidRPr="000361B7">
              <w:t>мендует депутатам А</w:t>
            </w:r>
            <w:r w:rsidRPr="000361B7">
              <w:t>р</w:t>
            </w:r>
            <w:r w:rsidRPr="000361B7">
              <w:t>хангельского о</w:t>
            </w:r>
            <w:r w:rsidRPr="000361B7">
              <w:t>б</w:t>
            </w:r>
            <w:r w:rsidRPr="000361B7">
              <w:t>ластного Собрания зак</w:t>
            </w:r>
            <w:r w:rsidRPr="000361B7">
              <w:t>о</w:t>
            </w:r>
            <w:r w:rsidRPr="000361B7">
              <w:t xml:space="preserve">нопроект </w:t>
            </w:r>
            <w:r w:rsidRPr="000361B7">
              <w:rPr>
                <w:b/>
              </w:rPr>
              <w:t>откл</w:t>
            </w:r>
            <w:r w:rsidRPr="000361B7">
              <w:rPr>
                <w:b/>
              </w:rPr>
              <w:t>о</w:t>
            </w:r>
            <w:r w:rsidRPr="000361B7">
              <w:rPr>
                <w:b/>
              </w:rPr>
              <w:t xml:space="preserve">нить. </w:t>
            </w:r>
          </w:p>
          <w:p w:rsidR="00702B59" w:rsidRPr="00702B59" w:rsidRDefault="00702B59" w:rsidP="000361B7">
            <w:pPr>
              <w:autoSpaceDE w:val="0"/>
              <w:autoSpaceDN w:val="0"/>
              <w:adjustRightInd w:val="0"/>
              <w:jc w:val="both"/>
            </w:pPr>
          </w:p>
        </w:tc>
      </w:tr>
      <w:tr w:rsidR="003714E7" w:rsidRPr="00A37199" w:rsidTr="000B0BE1">
        <w:tc>
          <w:tcPr>
            <w:tcW w:w="588" w:type="dxa"/>
          </w:tcPr>
          <w:p w:rsidR="003714E7" w:rsidRPr="00A37199" w:rsidRDefault="003714E7" w:rsidP="005366CD">
            <w:pPr>
              <w:pStyle w:val="a3"/>
              <w:ind w:firstLine="0"/>
              <w:jc w:val="center"/>
              <w:rPr>
                <w:sz w:val="23"/>
                <w:szCs w:val="23"/>
              </w:rPr>
            </w:pPr>
            <w:r>
              <w:rPr>
                <w:sz w:val="23"/>
                <w:szCs w:val="23"/>
              </w:rPr>
              <w:lastRenderedPageBreak/>
              <w:t>2.</w:t>
            </w:r>
          </w:p>
        </w:tc>
        <w:tc>
          <w:tcPr>
            <w:tcW w:w="2355" w:type="dxa"/>
          </w:tcPr>
          <w:p w:rsidR="0078491A" w:rsidRPr="002E6FE1" w:rsidRDefault="002E6FE1" w:rsidP="00AB2A6A">
            <w:pPr>
              <w:pStyle w:val="a3"/>
              <w:ind w:firstLine="0"/>
              <w:rPr>
                <w:sz w:val="24"/>
                <w:szCs w:val="24"/>
              </w:rPr>
            </w:pPr>
            <w:r>
              <w:rPr>
                <w:sz w:val="24"/>
                <w:szCs w:val="24"/>
              </w:rPr>
              <w:t xml:space="preserve">О </w:t>
            </w:r>
            <w:r w:rsidRPr="002E6FE1">
              <w:rPr>
                <w:sz w:val="24"/>
                <w:szCs w:val="24"/>
              </w:rPr>
              <w:t xml:space="preserve"> проекте облас</w:t>
            </w:r>
            <w:r w:rsidRPr="002E6FE1">
              <w:rPr>
                <w:sz w:val="24"/>
                <w:szCs w:val="24"/>
              </w:rPr>
              <w:t>т</w:t>
            </w:r>
            <w:r w:rsidRPr="002E6FE1">
              <w:rPr>
                <w:sz w:val="24"/>
                <w:szCs w:val="24"/>
              </w:rPr>
              <w:t>ного закона «О вн</w:t>
            </w:r>
            <w:r w:rsidRPr="002E6FE1">
              <w:rPr>
                <w:sz w:val="24"/>
                <w:szCs w:val="24"/>
              </w:rPr>
              <w:t>е</w:t>
            </w:r>
            <w:r w:rsidRPr="002E6FE1">
              <w:rPr>
                <w:sz w:val="24"/>
                <w:szCs w:val="24"/>
              </w:rPr>
              <w:t xml:space="preserve">сении изменений в областной закон «Об областном бюджете на 2016 год» </w:t>
            </w:r>
          </w:p>
        </w:tc>
        <w:tc>
          <w:tcPr>
            <w:tcW w:w="1800" w:type="dxa"/>
          </w:tcPr>
          <w:p w:rsidR="003714E7" w:rsidRPr="003714E7" w:rsidRDefault="003E237E" w:rsidP="00AB2A6A">
            <w:pPr>
              <w:pStyle w:val="a3"/>
              <w:ind w:left="-66" w:firstLine="0"/>
              <w:jc w:val="center"/>
              <w:rPr>
                <w:sz w:val="23"/>
                <w:szCs w:val="23"/>
              </w:rPr>
            </w:pPr>
            <w:proofErr w:type="gramStart"/>
            <w:r w:rsidRPr="00683771">
              <w:rPr>
                <w:bCs/>
                <w:sz w:val="24"/>
                <w:szCs w:val="24"/>
              </w:rPr>
              <w:lastRenderedPageBreak/>
              <w:t>Внесен</w:t>
            </w:r>
            <w:proofErr w:type="gramEnd"/>
            <w:r w:rsidRPr="00683771">
              <w:rPr>
                <w:bCs/>
                <w:sz w:val="24"/>
                <w:szCs w:val="24"/>
              </w:rPr>
              <w:t xml:space="preserve">  Губе</w:t>
            </w:r>
            <w:r w:rsidRPr="00683771">
              <w:rPr>
                <w:bCs/>
                <w:sz w:val="24"/>
                <w:szCs w:val="24"/>
              </w:rPr>
              <w:t>р</w:t>
            </w:r>
            <w:r w:rsidRPr="00683771">
              <w:rPr>
                <w:bCs/>
                <w:sz w:val="24"/>
                <w:szCs w:val="24"/>
              </w:rPr>
              <w:t>натор</w:t>
            </w:r>
            <w:r w:rsidR="00AB2A6A">
              <w:rPr>
                <w:bCs/>
                <w:sz w:val="24"/>
                <w:szCs w:val="24"/>
              </w:rPr>
              <w:t>ом</w:t>
            </w:r>
            <w:r w:rsidRPr="00683771">
              <w:rPr>
                <w:bCs/>
                <w:sz w:val="24"/>
                <w:szCs w:val="24"/>
              </w:rPr>
              <w:t xml:space="preserve"> А</w:t>
            </w:r>
            <w:r w:rsidRPr="00683771">
              <w:rPr>
                <w:bCs/>
                <w:sz w:val="24"/>
                <w:szCs w:val="24"/>
              </w:rPr>
              <w:t>р</w:t>
            </w:r>
            <w:r w:rsidRPr="00683771">
              <w:rPr>
                <w:bCs/>
                <w:sz w:val="24"/>
                <w:szCs w:val="24"/>
              </w:rPr>
              <w:t xml:space="preserve">хангельской области </w:t>
            </w:r>
            <w:r w:rsidR="00AB2A6A">
              <w:rPr>
                <w:bCs/>
                <w:sz w:val="24"/>
                <w:szCs w:val="24"/>
              </w:rPr>
              <w:t>И.А.Орловым</w:t>
            </w:r>
          </w:p>
        </w:tc>
        <w:tc>
          <w:tcPr>
            <w:tcW w:w="5713" w:type="dxa"/>
          </w:tcPr>
          <w:p w:rsidR="003714E7" w:rsidRPr="003E237E" w:rsidRDefault="00AB2A6A" w:rsidP="00AB2A6A">
            <w:pPr>
              <w:autoSpaceDE w:val="0"/>
              <w:autoSpaceDN w:val="0"/>
              <w:adjustRightInd w:val="0"/>
              <w:jc w:val="both"/>
            </w:pPr>
            <w:r>
              <w:t>В</w:t>
            </w:r>
            <w:r w:rsidRPr="002E6FE1">
              <w:t xml:space="preserve"> части изменения бюджетных ассигнований по м</w:t>
            </w:r>
            <w:r w:rsidRPr="002E6FE1">
              <w:t>и</w:t>
            </w:r>
            <w:r w:rsidRPr="002E6FE1">
              <w:t>нистерству ТЭК и ЖКХ Архангел</w:t>
            </w:r>
            <w:r w:rsidRPr="002E6FE1">
              <w:t>ь</w:t>
            </w:r>
            <w:r w:rsidRPr="002E6FE1">
              <w:t>ской области</w:t>
            </w:r>
            <w:r>
              <w:t>.</w:t>
            </w:r>
          </w:p>
        </w:tc>
        <w:tc>
          <w:tcPr>
            <w:tcW w:w="1985" w:type="dxa"/>
          </w:tcPr>
          <w:p w:rsidR="003714E7" w:rsidRDefault="003E237E" w:rsidP="00A40E4F">
            <w:pPr>
              <w:pStyle w:val="a3"/>
              <w:ind w:left="-76" w:right="-56" w:firstLine="0"/>
              <w:jc w:val="center"/>
              <w:rPr>
                <w:sz w:val="23"/>
                <w:szCs w:val="23"/>
              </w:rPr>
            </w:pPr>
            <w:r>
              <w:rPr>
                <w:sz w:val="23"/>
                <w:szCs w:val="23"/>
              </w:rPr>
              <w:lastRenderedPageBreak/>
              <w:t>План</w:t>
            </w:r>
          </w:p>
        </w:tc>
        <w:tc>
          <w:tcPr>
            <w:tcW w:w="2835" w:type="dxa"/>
          </w:tcPr>
          <w:p w:rsidR="003E237E" w:rsidRPr="00AB2A6A" w:rsidRDefault="00386CDA" w:rsidP="00386CDA">
            <w:pPr>
              <w:autoSpaceDE w:val="0"/>
              <w:autoSpaceDN w:val="0"/>
              <w:adjustRightInd w:val="0"/>
              <w:jc w:val="both"/>
            </w:pPr>
            <w:r>
              <w:t>Комитет РЕШИЛ р</w:t>
            </w:r>
            <w:r w:rsidR="00AB2A6A" w:rsidRPr="00AB2A6A">
              <w:t>ек</w:t>
            </w:r>
            <w:r w:rsidR="00AB2A6A" w:rsidRPr="00AB2A6A">
              <w:t>о</w:t>
            </w:r>
            <w:r w:rsidR="00AB2A6A" w:rsidRPr="00AB2A6A">
              <w:t>мендовать Правительс</w:t>
            </w:r>
            <w:r w:rsidR="00AB2A6A" w:rsidRPr="00AB2A6A">
              <w:t>т</w:t>
            </w:r>
            <w:r w:rsidR="00AB2A6A" w:rsidRPr="00AB2A6A">
              <w:t>ву Архангельской обла</w:t>
            </w:r>
            <w:r w:rsidR="00AB2A6A" w:rsidRPr="00AB2A6A">
              <w:t>с</w:t>
            </w:r>
            <w:r w:rsidR="00AB2A6A" w:rsidRPr="00AB2A6A">
              <w:t>ти начать с сентября 2016 года поэтапное во</w:t>
            </w:r>
            <w:r w:rsidR="00AB2A6A" w:rsidRPr="00AB2A6A">
              <w:t>с</w:t>
            </w:r>
            <w:r w:rsidR="00AB2A6A" w:rsidRPr="00AB2A6A">
              <w:t>ст</w:t>
            </w:r>
            <w:r w:rsidR="00AB2A6A" w:rsidRPr="00AB2A6A">
              <w:t>а</w:t>
            </w:r>
            <w:r w:rsidR="00AB2A6A" w:rsidRPr="00AB2A6A">
              <w:t>новление до годовых потребностей бюдже</w:t>
            </w:r>
            <w:r w:rsidR="00AB2A6A" w:rsidRPr="00AB2A6A">
              <w:t>т</w:t>
            </w:r>
            <w:r w:rsidR="00AB2A6A" w:rsidRPr="00AB2A6A">
              <w:t xml:space="preserve">ных ассигнований по всем видам субсидий </w:t>
            </w:r>
            <w:proofErr w:type="spellStart"/>
            <w:r w:rsidR="00AB2A6A" w:rsidRPr="00AB2A6A">
              <w:t>р</w:t>
            </w:r>
            <w:r w:rsidR="00AB2A6A" w:rsidRPr="00AB2A6A">
              <w:t>е</w:t>
            </w:r>
            <w:r w:rsidR="00AB2A6A" w:rsidRPr="00AB2A6A">
              <w:t>сурсоснабжающим</w:t>
            </w:r>
            <w:proofErr w:type="spellEnd"/>
            <w:r w:rsidR="00AB2A6A" w:rsidRPr="00AB2A6A">
              <w:t xml:space="preserve"> орг</w:t>
            </w:r>
            <w:r w:rsidR="00AB2A6A" w:rsidRPr="00AB2A6A">
              <w:t>а</w:t>
            </w:r>
            <w:r w:rsidR="00AB2A6A" w:rsidRPr="00AB2A6A">
              <w:t>низ</w:t>
            </w:r>
            <w:r w:rsidR="00AB2A6A" w:rsidRPr="00AB2A6A">
              <w:t>а</w:t>
            </w:r>
            <w:r w:rsidR="00AB2A6A" w:rsidRPr="00AB2A6A">
              <w:t>циям на возмещение недополученных дох</w:t>
            </w:r>
            <w:r w:rsidR="00AB2A6A" w:rsidRPr="00AB2A6A">
              <w:t>о</w:t>
            </w:r>
            <w:r w:rsidR="00AB2A6A" w:rsidRPr="00AB2A6A">
              <w:t>дов, возникающих в р</w:t>
            </w:r>
            <w:r w:rsidR="00AB2A6A" w:rsidRPr="00AB2A6A">
              <w:t>е</w:t>
            </w:r>
            <w:r w:rsidR="00AB2A6A" w:rsidRPr="00AB2A6A">
              <w:t>зультате государстве</w:t>
            </w:r>
            <w:r w:rsidR="00AB2A6A" w:rsidRPr="00AB2A6A">
              <w:t>н</w:t>
            </w:r>
            <w:r w:rsidR="00AB2A6A" w:rsidRPr="00AB2A6A">
              <w:t>ного регулирования т</w:t>
            </w:r>
            <w:r w:rsidR="00AB2A6A" w:rsidRPr="00AB2A6A">
              <w:t>а</w:t>
            </w:r>
            <w:r w:rsidR="00AB2A6A" w:rsidRPr="00AB2A6A">
              <w:t>рифов.</w:t>
            </w:r>
          </w:p>
        </w:tc>
      </w:tr>
      <w:tr w:rsidR="00AB2A6A" w:rsidRPr="00A37199" w:rsidTr="000B0BE1">
        <w:tc>
          <w:tcPr>
            <w:tcW w:w="588" w:type="dxa"/>
          </w:tcPr>
          <w:p w:rsidR="00AB2A6A" w:rsidRDefault="00AB2A6A" w:rsidP="005366CD">
            <w:pPr>
              <w:pStyle w:val="a3"/>
              <w:ind w:firstLine="0"/>
              <w:jc w:val="center"/>
              <w:rPr>
                <w:sz w:val="23"/>
                <w:szCs w:val="23"/>
              </w:rPr>
            </w:pPr>
            <w:r>
              <w:rPr>
                <w:sz w:val="23"/>
                <w:szCs w:val="23"/>
              </w:rPr>
              <w:lastRenderedPageBreak/>
              <w:t>3.</w:t>
            </w:r>
          </w:p>
        </w:tc>
        <w:tc>
          <w:tcPr>
            <w:tcW w:w="2355" w:type="dxa"/>
          </w:tcPr>
          <w:p w:rsidR="00AB2A6A" w:rsidRPr="00A13082" w:rsidRDefault="00A13082" w:rsidP="00A13082">
            <w:pPr>
              <w:pStyle w:val="a3"/>
              <w:ind w:firstLine="0"/>
              <w:rPr>
                <w:sz w:val="24"/>
                <w:szCs w:val="24"/>
              </w:rPr>
            </w:pPr>
            <w:proofErr w:type="gramStart"/>
            <w:r>
              <w:rPr>
                <w:sz w:val="24"/>
                <w:szCs w:val="24"/>
              </w:rPr>
              <w:t>О</w:t>
            </w:r>
            <w:r w:rsidRPr="00A13082">
              <w:rPr>
                <w:sz w:val="24"/>
                <w:szCs w:val="24"/>
              </w:rPr>
              <w:t xml:space="preserve"> проекте областн</w:t>
            </w:r>
            <w:r w:rsidRPr="00A13082">
              <w:rPr>
                <w:sz w:val="24"/>
                <w:szCs w:val="24"/>
              </w:rPr>
              <w:t>о</w:t>
            </w:r>
            <w:r w:rsidRPr="00A13082">
              <w:rPr>
                <w:sz w:val="24"/>
                <w:szCs w:val="24"/>
              </w:rPr>
              <w:t>го закона «О внес</w:t>
            </w:r>
            <w:r w:rsidRPr="00A13082">
              <w:rPr>
                <w:sz w:val="24"/>
                <w:szCs w:val="24"/>
              </w:rPr>
              <w:t>е</w:t>
            </w:r>
            <w:r w:rsidRPr="00A13082">
              <w:rPr>
                <w:sz w:val="24"/>
                <w:szCs w:val="24"/>
              </w:rPr>
              <w:t xml:space="preserve">нии изменений в областной закон  </w:t>
            </w:r>
            <w:r w:rsidRPr="00A13082">
              <w:rPr>
                <w:color w:val="000000"/>
                <w:sz w:val="24"/>
                <w:szCs w:val="24"/>
              </w:rPr>
              <w:t>«О порядке определ</w:t>
            </w:r>
            <w:r w:rsidRPr="00A13082">
              <w:rPr>
                <w:color w:val="000000"/>
                <w:sz w:val="24"/>
                <w:szCs w:val="24"/>
              </w:rPr>
              <w:t>е</w:t>
            </w:r>
            <w:r w:rsidRPr="00A13082">
              <w:rPr>
                <w:color w:val="000000"/>
                <w:sz w:val="24"/>
                <w:szCs w:val="24"/>
              </w:rPr>
              <w:t>ния ра</w:t>
            </w:r>
            <w:r w:rsidRPr="00A13082">
              <w:rPr>
                <w:color w:val="000000"/>
                <w:sz w:val="24"/>
                <w:szCs w:val="24"/>
              </w:rPr>
              <w:t>з</w:t>
            </w:r>
            <w:r w:rsidRPr="00A13082">
              <w:rPr>
                <w:color w:val="000000"/>
                <w:sz w:val="24"/>
                <w:szCs w:val="24"/>
              </w:rPr>
              <w:t>мера дохода, приходящегося на каждого члена с</w:t>
            </w:r>
            <w:r w:rsidRPr="00A13082">
              <w:rPr>
                <w:color w:val="000000"/>
                <w:sz w:val="24"/>
                <w:szCs w:val="24"/>
              </w:rPr>
              <w:t>е</w:t>
            </w:r>
            <w:r w:rsidRPr="00A13082">
              <w:rPr>
                <w:color w:val="000000"/>
                <w:sz w:val="24"/>
                <w:szCs w:val="24"/>
              </w:rPr>
              <w:t>мьи, и стоимости имущества, наход</w:t>
            </w:r>
            <w:r w:rsidRPr="00A13082">
              <w:rPr>
                <w:color w:val="000000"/>
                <w:sz w:val="24"/>
                <w:szCs w:val="24"/>
              </w:rPr>
              <w:t>я</w:t>
            </w:r>
            <w:r w:rsidRPr="00A13082">
              <w:rPr>
                <w:color w:val="000000"/>
                <w:sz w:val="24"/>
                <w:szCs w:val="24"/>
              </w:rPr>
              <w:t>щегося в собстве</w:t>
            </w:r>
            <w:r w:rsidRPr="00A13082">
              <w:rPr>
                <w:color w:val="000000"/>
                <w:sz w:val="24"/>
                <w:szCs w:val="24"/>
              </w:rPr>
              <w:t>н</w:t>
            </w:r>
            <w:r w:rsidRPr="00A13082">
              <w:rPr>
                <w:color w:val="000000"/>
                <w:sz w:val="24"/>
                <w:szCs w:val="24"/>
              </w:rPr>
              <w:t>ности членов семьи и подлежащего н</w:t>
            </w:r>
            <w:r w:rsidRPr="00A13082">
              <w:rPr>
                <w:color w:val="000000"/>
                <w:sz w:val="24"/>
                <w:szCs w:val="24"/>
              </w:rPr>
              <w:t>а</w:t>
            </w:r>
            <w:r w:rsidRPr="00A13082">
              <w:rPr>
                <w:color w:val="000000"/>
                <w:sz w:val="24"/>
                <w:szCs w:val="24"/>
              </w:rPr>
              <w:t>логообл</w:t>
            </w:r>
            <w:r w:rsidRPr="00A13082">
              <w:rPr>
                <w:color w:val="000000"/>
                <w:sz w:val="24"/>
                <w:szCs w:val="24"/>
              </w:rPr>
              <w:t>о</w:t>
            </w:r>
            <w:r w:rsidRPr="00A13082">
              <w:rPr>
                <w:color w:val="000000"/>
                <w:sz w:val="24"/>
                <w:szCs w:val="24"/>
              </w:rPr>
              <w:t>жению, в целях признания граждан малоим</w:t>
            </w:r>
            <w:r w:rsidRPr="00A13082">
              <w:rPr>
                <w:color w:val="000000"/>
                <w:sz w:val="24"/>
                <w:szCs w:val="24"/>
              </w:rPr>
              <w:t>у</w:t>
            </w:r>
            <w:r w:rsidRPr="00A13082">
              <w:rPr>
                <w:color w:val="000000"/>
                <w:sz w:val="24"/>
                <w:szCs w:val="24"/>
              </w:rPr>
              <w:t>щими и предоста</w:t>
            </w:r>
            <w:r w:rsidRPr="00A13082">
              <w:rPr>
                <w:color w:val="000000"/>
                <w:sz w:val="24"/>
                <w:szCs w:val="24"/>
              </w:rPr>
              <w:t>в</w:t>
            </w:r>
            <w:r w:rsidRPr="00A13082">
              <w:rPr>
                <w:color w:val="000000"/>
                <w:sz w:val="24"/>
                <w:szCs w:val="24"/>
              </w:rPr>
              <w:t>ления им по догов</w:t>
            </w:r>
            <w:r w:rsidRPr="00A13082">
              <w:rPr>
                <w:color w:val="000000"/>
                <w:sz w:val="24"/>
                <w:szCs w:val="24"/>
              </w:rPr>
              <w:t>о</w:t>
            </w:r>
            <w:r w:rsidRPr="00A13082">
              <w:rPr>
                <w:color w:val="000000"/>
                <w:sz w:val="24"/>
                <w:szCs w:val="24"/>
              </w:rPr>
              <w:t>рам социального найма жилых пом</w:t>
            </w:r>
            <w:r w:rsidRPr="00A13082">
              <w:rPr>
                <w:color w:val="000000"/>
                <w:sz w:val="24"/>
                <w:szCs w:val="24"/>
              </w:rPr>
              <w:t>е</w:t>
            </w:r>
            <w:r w:rsidRPr="00A13082">
              <w:rPr>
                <w:color w:val="000000"/>
                <w:sz w:val="24"/>
                <w:szCs w:val="24"/>
              </w:rPr>
              <w:t>щений и порядке призн</w:t>
            </w:r>
            <w:r w:rsidRPr="00A13082">
              <w:rPr>
                <w:color w:val="000000"/>
                <w:sz w:val="24"/>
                <w:szCs w:val="24"/>
              </w:rPr>
              <w:t>а</w:t>
            </w:r>
            <w:r w:rsidRPr="00A13082">
              <w:rPr>
                <w:color w:val="000000"/>
                <w:sz w:val="24"/>
                <w:szCs w:val="24"/>
              </w:rPr>
              <w:t xml:space="preserve">ния граждан малоимущими в </w:t>
            </w:r>
            <w:r w:rsidRPr="00A13082">
              <w:rPr>
                <w:sz w:val="24"/>
                <w:szCs w:val="24"/>
              </w:rPr>
              <w:t>А</w:t>
            </w:r>
            <w:r w:rsidRPr="00A13082">
              <w:rPr>
                <w:sz w:val="24"/>
                <w:szCs w:val="24"/>
              </w:rPr>
              <w:t>р</w:t>
            </w:r>
            <w:r w:rsidRPr="00A13082">
              <w:rPr>
                <w:sz w:val="24"/>
                <w:szCs w:val="24"/>
              </w:rPr>
              <w:t>хангельской обла</w:t>
            </w:r>
            <w:r w:rsidRPr="00A13082">
              <w:rPr>
                <w:sz w:val="24"/>
                <w:szCs w:val="24"/>
              </w:rPr>
              <w:t>с</w:t>
            </w:r>
            <w:r w:rsidRPr="00A13082">
              <w:rPr>
                <w:sz w:val="24"/>
                <w:szCs w:val="24"/>
              </w:rPr>
              <w:t>ти»</w:t>
            </w:r>
            <w:proofErr w:type="gramEnd"/>
          </w:p>
        </w:tc>
        <w:tc>
          <w:tcPr>
            <w:tcW w:w="1800" w:type="dxa"/>
          </w:tcPr>
          <w:p w:rsidR="00AB2A6A" w:rsidRDefault="00A13082" w:rsidP="00AB2A6A">
            <w:pPr>
              <w:pStyle w:val="a3"/>
              <w:ind w:left="-66" w:firstLine="0"/>
              <w:jc w:val="center"/>
              <w:rPr>
                <w:bCs/>
                <w:sz w:val="24"/>
                <w:szCs w:val="24"/>
              </w:rPr>
            </w:pPr>
            <w:proofErr w:type="gramStart"/>
            <w:r>
              <w:rPr>
                <w:bCs/>
                <w:sz w:val="24"/>
                <w:szCs w:val="24"/>
              </w:rPr>
              <w:t>Внесен</w:t>
            </w:r>
            <w:proofErr w:type="gramEnd"/>
            <w:r>
              <w:rPr>
                <w:bCs/>
                <w:sz w:val="24"/>
                <w:szCs w:val="24"/>
              </w:rPr>
              <w:t xml:space="preserve"> и.о. Г</w:t>
            </w:r>
            <w:r>
              <w:rPr>
                <w:bCs/>
                <w:sz w:val="24"/>
                <w:szCs w:val="24"/>
              </w:rPr>
              <w:t>у</w:t>
            </w:r>
            <w:r>
              <w:rPr>
                <w:bCs/>
                <w:sz w:val="24"/>
                <w:szCs w:val="24"/>
              </w:rPr>
              <w:t>бернатора о</w:t>
            </w:r>
            <w:r>
              <w:rPr>
                <w:bCs/>
                <w:sz w:val="24"/>
                <w:szCs w:val="24"/>
              </w:rPr>
              <w:t>б</w:t>
            </w:r>
            <w:r>
              <w:rPr>
                <w:bCs/>
                <w:sz w:val="24"/>
                <w:szCs w:val="24"/>
              </w:rPr>
              <w:t xml:space="preserve">ласти А.В. </w:t>
            </w:r>
            <w:proofErr w:type="spellStart"/>
            <w:r>
              <w:rPr>
                <w:bCs/>
                <w:sz w:val="24"/>
                <w:szCs w:val="24"/>
              </w:rPr>
              <w:t>А</w:t>
            </w:r>
            <w:r>
              <w:rPr>
                <w:bCs/>
                <w:sz w:val="24"/>
                <w:szCs w:val="24"/>
              </w:rPr>
              <w:t>л</w:t>
            </w:r>
            <w:r>
              <w:rPr>
                <w:bCs/>
                <w:sz w:val="24"/>
                <w:szCs w:val="24"/>
              </w:rPr>
              <w:t>суфьевым</w:t>
            </w:r>
            <w:proofErr w:type="spellEnd"/>
          </w:p>
          <w:p w:rsidR="00A13082" w:rsidRPr="00683771" w:rsidRDefault="00A13082" w:rsidP="00AB2A6A">
            <w:pPr>
              <w:pStyle w:val="a3"/>
              <w:ind w:left="-66" w:firstLine="0"/>
              <w:jc w:val="center"/>
              <w:rPr>
                <w:bCs/>
                <w:sz w:val="24"/>
                <w:szCs w:val="24"/>
              </w:rPr>
            </w:pPr>
          </w:p>
        </w:tc>
        <w:tc>
          <w:tcPr>
            <w:tcW w:w="5713" w:type="dxa"/>
          </w:tcPr>
          <w:p w:rsidR="00A13082" w:rsidRPr="00A13082" w:rsidRDefault="00A13082" w:rsidP="00A13082">
            <w:pPr>
              <w:jc w:val="both"/>
            </w:pPr>
            <w:r w:rsidRPr="00A13082">
              <w:t>Отметить, что концепция законопроекта н</w:t>
            </w:r>
            <w:r w:rsidRPr="00A13082">
              <w:t>а</w:t>
            </w:r>
            <w:r w:rsidRPr="00A13082">
              <w:t>правлена на приведение областного законодательства в соо</w:t>
            </w:r>
            <w:r w:rsidRPr="00A13082">
              <w:t>т</w:t>
            </w:r>
            <w:r w:rsidRPr="00A13082">
              <w:t>ветствие с федеральным по вопросам опр</w:t>
            </w:r>
            <w:r w:rsidRPr="00A13082">
              <w:t>е</w:t>
            </w:r>
            <w:r w:rsidRPr="00A13082">
              <w:t xml:space="preserve">деления порядка признания граждан </w:t>
            </w:r>
            <w:proofErr w:type="gramStart"/>
            <w:r w:rsidRPr="00A13082">
              <w:t>малоимущими</w:t>
            </w:r>
            <w:proofErr w:type="gramEnd"/>
            <w:r w:rsidRPr="00A13082">
              <w:t xml:space="preserve"> в целях предоставления им жилых помещений по д</w:t>
            </w:r>
            <w:r w:rsidRPr="00A13082">
              <w:t>о</w:t>
            </w:r>
            <w:r w:rsidRPr="00A13082">
              <w:t>говорам социального найма. В частности, закон</w:t>
            </w:r>
            <w:r w:rsidRPr="00A13082">
              <w:t>о</w:t>
            </w:r>
            <w:r w:rsidRPr="00A13082">
              <w:t>проектом:</w:t>
            </w:r>
          </w:p>
          <w:p w:rsidR="00A13082" w:rsidRPr="00A13082" w:rsidRDefault="00A13082" w:rsidP="00A13082">
            <w:pPr>
              <w:ind w:firstLine="720"/>
              <w:jc w:val="both"/>
              <w:rPr>
                <w:kern w:val="2"/>
                <w:lang w:eastAsia="zh-CN"/>
              </w:rPr>
            </w:pPr>
            <w:proofErr w:type="gramStart"/>
            <w:r w:rsidRPr="00A13082">
              <w:t>- предлагается определить органы местного самоуправления муниципальных образований А</w:t>
            </w:r>
            <w:r w:rsidRPr="00A13082">
              <w:t>р</w:t>
            </w:r>
            <w:r w:rsidRPr="00A13082">
              <w:t xml:space="preserve">хангельской области, осуществляющие </w:t>
            </w:r>
            <w:r w:rsidRPr="00A13082">
              <w:rPr>
                <w:kern w:val="2"/>
                <w:lang w:eastAsia="zh-CN"/>
              </w:rPr>
              <w:t>пр</w:t>
            </w:r>
            <w:r w:rsidRPr="00A13082">
              <w:rPr>
                <w:kern w:val="2"/>
                <w:lang w:eastAsia="zh-CN"/>
              </w:rPr>
              <w:t>и</w:t>
            </w:r>
            <w:r w:rsidRPr="00A13082">
              <w:rPr>
                <w:kern w:val="2"/>
                <w:lang w:eastAsia="zh-CN"/>
              </w:rPr>
              <w:t>знание граждан малоимущими в целях их прин</w:t>
            </w:r>
            <w:r w:rsidRPr="00A13082">
              <w:rPr>
                <w:kern w:val="2"/>
                <w:lang w:eastAsia="zh-CN"/>
              </w:rPr>
              <w:t>я</w:t>
            </w:r>
            <w:r w:rsidRPr="00A13082">
              <w:rPr>
                <w:kern w:val="2"/>
                <w:lang w:eastAsia="zh-CN"/>
              </w:rPr>
              <w:t>тия на учет и предоставления им жилых помещений по догов</w:t>
            </w:r>
            <w:r w:rsidRPr="00A13082">
              <w:rPr>
                <w:kern w:val="2"/>
                <w:lang w:eastAsia="zh-CN"/>
              </w:rPr>
              <w:t>о</w:t>
            </w:r>
            <w:r w:rsidRPr="00A13082">
              <w:rPr>
                <w:kern w:val="2"/>
                <w:lang w:eastAsia="zh-CN"/>
              </w:rPr>
              <w:t>рам социального найма (на те</w:t>
            </w:r>
            <w:r w:rsidRPr="00A13082">
              <w:rPr>
                <w:kern w:val="2"/>
                <w:lang w:eastAsia="zh-CN"/>
              </w:rPr>
              <w:t>р</w:t>
            </w:r>
            <w:r w:rsidRPr="00A13082">
              <w:rPr>
                <w:kern w:val="2"/>
                <w:lang w:eastAsia="zh-CN"/>
              </w:rPr>
              <w:t>риториях городских поселений Архангельской области - местными адм</w:t>
            </w:r>
            <w:r w:rsidRPr="00A13082">
              <w:rPr>
                <w:kern w:val="2"/>
                <w:lang w:eastAsia="zh-CN"/>
              </w:rPr>
              <w:t>и</w:t>
            </w:r>
            <w:r w:rsidRPr="00A13082">
              <w:rPr>
                <w:kern w:val="2"/>
                <w:lang w:eastAsia="zh-CN"/>
              </w:rPr>
              <w:t>нистрациями городских поселений Архангельской области;</w:t>
            </w:r>
            <w:proofErr w:type="gramEnd"/>
            <w:r w:rsidRPr="00A13082">
              <w:rPr>
                <w:kern w:val="2"/>
                <w:lang w:eastAsia="zh-CN"/>
              </w:rPr>
              <w:t xml:space="preserve"> на территориях городских округов Арха</w:t>
            </w:r>
            <w:r w:rsidRPr="00A13082">
              <w:rPr>
                <w:kern w:val="2"/>
                <w:lang w:eastAsia="zh-CN"/>
              </w:rPr>
              <w:t>н</w:t>
            </w:r>
            <w:r w:rsidRPr="00A13082">
              <w:rPr>
                <w:kern w:val="2"/>
                <w:lang w:eastAsia="zh-CN"/>
              </w:rPr>
              <w:t>гельской области – местными администрациями г</w:t>
            </w:r>
            <w:r w:rsidRPr="00A13082">
              <w:rPr>
                <w:kern w:val="2"/>
                <w:lang w:eastAsia="zh-CN"/>
              </w:rPr>
              <w:t>о</w:t>
            </w:r>
            <w:r w:rsidRPr="00A13082">
              <w:rPr>
                <w:kern w:val="2"/>
                <w:lang w:eastAsia="zh-CN"/>
              </w:rPr>
              <w:t>родских округов Архангельской области, на террит</w:t>
            </w:r>
            <w:r w:rsidRPr="00A13082">
              <w:rPr>
                <w:kern w:val="2"/>
                <w:lang w:eastAsia="zh-CN"/>
              </w:rPr>
              <w:t>о</w:t>
            </w:r>
            <w:r w:rsidRPr="00A13082">
              <w:rPr>
                <w:kern w:val="2"/>
                <w:lang w:eastAsia="zh-CN"/>
              </w:rPr>
              <w:t>риях сельских поселений Архангельской области – местными администрациями муниципальных ра</w:t>
            </w:r>
            <w:r w:rsidRPr="00A13082">
              <w:rPr>
                <w:kern w:val="2"/>
                <w:lang w:eastAsia="zh-CN"/>
              </w:rPr>
              <w:t>й</w:t>
            </w:r>
            <w:r w:rsidRPr="00A13082">
              <w:rPr>
                <w:kern w:val="2"/>
                <w:lang w:eastAsia="zh-CN"/>
              </w:rPr>
              <w:t>онов Архангельской области);</w:t>
            </w:r>
          </w:p>
          <w:p w:rsidR="00A13082" w:rsidRPr="00A13082" w:rsidRDefault="00A13082" w:rsidP="00A13082">
            <w:pPr>
              <w:widowControl w:val="0"/>
              <w:ind w:firstLine="720"/>
              <w:jc w:val="both"/>
              <w:rPr>
                <w:kern w:val="2"/>
                <w:lang w:eastAsia="zh-CN"/>
              </w:rPr>
            </w:pPr>
            <w:r w:rsidRPr="00A13082">
              <w:t>- предусмотреть, что при наличии соответс</w:t>
            </w:r>
            <w:r w:rsidRPr="00A13082">
              <w:t>т</w:t>
            </w:r>
            <w:r w:rsidRPr="00A13082">
              <w:t xml:space="preserve">вующего соглашения, заключенного между </w:t>
            </w:r>
            <w:r w:rsidRPr="00A13082">
              <w:rPr>
                <w:kern w:val="2"/>
                <w:lang w:eastAsia="zh-CN"/>
              </w:rPr>
              <w:t>орган</w:t>
            </w:r>
            <w:r w:rsidRPr="00A13082">
              <w:rPr>
                <w:kern w:val="2"/>
                <w:lang w:eastAsia="zh-CN"/>
              </w:rPr>
              <w:t>а</w:t>
            </w:r>
            <w:r w:rsidRPr="00A13082">
              <w:rPr>
                <w:kern w:val="2"/>
                <w:lang w:eastAsia="zh-CN"/>
              </w:rPr>
              <w:t>ми местного самоуправления муниципального ра</w:t>
            </w:r>
            <w:r w:rsidRPr="00A13082">
              <w:rPr>
                <w:kern w:val="2"/>
                <w:lang w:eastAsia="zh-CN"/>
              </w:rPr>
              <w:t>й</w:t>
            </w:r>
            <w:r w:rsidRPr="00A13082">
              <w:rPr>
                <w:kern w:val="2"/>
                <w:lang w:eastAsia="zh-CN"/>
              </w:rPr>
              <w:t>она Архангельской области и органами местного с</w:t>
            </w:r>
            <w:r w:rsidRPr="00A13082">
              <w:rPr>
                <w:kern w:val="2"/>
                <w:lang w:eastAsia="zh-CN"/>
              </w:rPr>
              <w:t>а</w:t>
            </w:r>
            <w:r w:rsidRPr="00A13082">
              <w:rPr>
                <w:kern w:val="2"/>
                <w:lang w:eastAsia="zh-CN"/>
              </w:rPr>
              <w:t>моуправления отдельных сельских поселений А</w:t>
            </w:r>
            <w:r w:rsidRPr="00A13082">
              <w:rPr>
                <w:kern w:val="2"/>
                <w:lang w:eastAsia="zh-CN"/>
              </w:rPr>
              <w:t>р</w:t>
            </w:r>
            <w:r w:rsidRPr="00A13082">
              <w:rPr>
                <w:kern w:val="2"/>
                <w:lang w:eastAsia="zh-CN"/>
              </w:rPr>
              <w:t>хангельской области, входящих в состав муниц</w:t>
            </w:r>
            <w:r w:rsidRPr="00A13082">
              <w:rPr>
                <w:kern w:val="2"/>
                <w:lang w:eastAsia="zh-CN"/>
              </w:rPr>
              <w:t>и</w:t>
            </w:r>
            <w:r w:rsidRPr="00A13082">
              <w:rPr>
                <w:kern w:val="2"/>
                <w:lang w:eastAsia="zh-CN"/>
              </w:rPr>
              <w:t>пального района Архангельской области, на террит</w:t>
            </w:r>
            <w:r w:rsidRPr="00A13082">
              <w:rPr>
                <w:kern w:val="2"/>
                <w:lang w:eastAsia="zh-CN"/>
              </w:rPr>
              <w:t>о</w:t>
            </w:r>
            <w:r w:rsidRPr="00A13082">
              <w:rPr>
                <w:kern w:val="2"/>
                <w:lang w:eastAsia="zh-CN"/>
              </w:rPr>
              <w:t>рии отдельных сельских поселений Архангельской области такие полномочия могут осуществляться местными администрациями отдельных сельских пос</w:t>
            </w:r>
            <w:r w:rsidRPr="00A13082">
              <w:rPr>
                <w:kern w:val="2"/>
                <w:lang w:eastAsia="zh-CN"/>
              </w:rPr>
              <w:t>е</w:t>
            </w:r>
            <w:r w:rsidRPr="00A13082">
              <w:rPr>
                <w:kern w:val="2"/>
                <w:lang w:eastAsia="zh-CN"/>
              </w:rPr>
              <w:t>лений Архангельской области;</w:t>
            </w:r>
          </w:p>
          <w:p w:rsidR="00A13082" w:rsidRPr="00A13082" w:rsidRDefault="00A13082" w:rsidP="00A13082">
            <w:pPr>
              <w:widowControl w:val="0"/>
              <w:ind w:firstLine="720"/>
              <w:jc w:val="both"/>
            </w:pPr>
            <w:r w:rsidRPr="00A13082">
              <w:t>- предусмотреть, что в муниципальных ра</w:t>
            </w:r>
            <w:r w:rsidRPr="00A13082">
              <w:t>й</w:t>
            </w:r>
            <w:r w:rsidRPr="00A13082">
              <w:t>онах Архангельской области пороговые зн</w:t>
            </w:r>
            <w:r w:rsidRPr="00A13082">
              <w:t>а</w:t>
            </w:r>
            <w:r w:rsidRPr="00A13082">
              <w:t>чения дохода и пороговые значения стоимости имущества устанавливаются раздельно применительно к терр</w:t>
            </w:r>
            <w:r w:rsidRPr="00A13082">
              <w:t>и</w:t>
            </w:r>
            <w:r w:rsidRPr="00A13082">
              <w:t>ториям отдельных сельских п</w:t>
            </w:r>
            <w:r w:rsidRPr="00A13082">
              <w:t>о</w:t>
            </w:r>
            <w:r w:rsidRPr="00A13082">
              <w:t>селений, входящих в состав территорий соответствующих муниципал</w:t>
            </w:r>
            <w:r w:rsidRPr="00A13082">
              <w:t>ь</w:t>
            </w:r>
            <w:r w:rsidRPr="00A13082">
              <w:t>ных районов Архангел</w:t>
            </w:r>
            <w:r w:rsidRPr="00A13082">
              <w:t>ь</w:t>
            </w:r>
            <w:r w:rsidRPr="00A13082">
              <w:t>ской области;</w:t>
            </w:r>
          </w:p>
          <w:p w:rsidR="00A13082" w:rsidRPr="00A13082" w:rsidRDefault="00A13082" w:rsidP="00A13082">
            <w:pPr>
              <w:widowControl w:val="0"/>
              <w:ind w:firstLine="720"/>
              <w:jc w:val="both"/>
            </w:pPr>
            <w:r w:rsidRPr="00A13082">
              <w:t>- установить, что положения, предусматр</w:t>
            </w:r>
            <w:r w:rsidRPr="00A13082">
              <w:t>и</w:t>
            </w:r>
            <w:r w:rsidRPr="00A13082">
              <w:t>вающие закрепление вопросов местного зн</w:t>
            </w:r>
            <w:r w:rsidRPr="00A13082">
              <w:t>а</w:t>
            </w:r>
            <w:r w:rsidRPr="00A13082">
              <w:t>чения (в части признания граждан малоимущими) на терр</w:t>
            </w:r>
            <w:r w:rsidRPr="00A13082">
              <w:t>и</w:t>
            </w:r>
            <w:r w:rsidRPr="00A13082">
              <w:t>тории сельских поселений Арха</w:t>
            </w:r>
            <w:r w:rsidRPr="00A13082">
              <w:t>н</w:t>
            </w:r>
            <w:r w:rsidRPr="00A13082">
              <w:t>гельской области не за сельскими поселениями Архангельской области, а за муниципальными районами Архангельской обла</w:t>
            </w:r>
            <w:r w:rsidRPr="00A13082">
              <w:t>с</w:t>
            </w:r>
            <w:r w:rsidRPr="00A13082">
              <w:t>ти, вступают в силу со дня официального опублик</w:t>
            </w:r>
            <w:r w:rsidRPr="00A13082">
              <w:t>о</w:t>
            </w:r>
            <w:r w:rsidRPr="00A13082">
              <w:t>вания данного закона и распространяется на прав</w:t>
            </w:r>
            <w:r w:rsidRPr="00A13082">
              <w:t>о</w:t>
            </w:r>
            <w:r w:rsidRPr="00A13082">
              <w:t>отн</w:t>
            </w:r>
            <w:r w:rsidRPr="00A13082">
              <w:t>о</w:t>
            </w:r>
            <w:r w:rsidRPr="00A13082">
              <w:t>шения, возникшие с 01 января 2016 года;</w:t>
            </w:r>
          </w:p>
          <w:p w:rsidR="00A13082" w:rsidRPr="00A13082" w:rsidRDefault="00A13082" w:rsidP="00A13082">
            <w:pPr>
              <w:widowControl w:val="0"/>
              <w:ind w:firstLine="720"/>
              <w:jc w:val="both"/>
            </w:pPr>
            <w:proofErr w:type="gramStart"/>
            <w:r w:rsidRPr="00A13082">
              <w:t>- предлагается уточнить перечень имущ</w:t>
            </w:r>
            <w:r w:rsidRPr="00A13082">
              <w:t>е</w:t>
            </w:r>
            <w:r w:rsidRPr="00A13082">
              <w:t>ства, находящегося в собственности граждан и членов их семьи и подлежащего налогообложению, в соотве</w:t>
            </w:r>
            <w:r w:rsidRPr="00A13082">
              <w:t>т</w:t>
            </w:r>
            <w:r w:rsidRPr="00A13082">
              <w:t>ствии со статьей 401 Налогового кодекса Российской Федерации (объекты нал</w:t>
            </w:r>
            <w:r w:rsidRPr="00A13082">
              <w:t>о</w:t>
            </w:r>
            <w:r w:rsidRPr="00A13082">
              <w:t>гообложения по налогу на имущество физических лиц, к которым отнесены расположенные в пределах муниципального образ</w:t>
            </w:r>
            <w:r w:rsidRPr="00A13082">
              <w:t>о</w:t>
            </w:r>
            <w:r w:rsidRPr="00A13082">
              <w:t>вания следующие объекты: жилой дом, жилое пом</w:t>
            </w:r>
            <w:r w:rsidRPr="00A13082">
              <w:t>е</w:t>
            </w:r>
            <w:r w:rsidRPr="00A13082">
              <w:t xml:space="preserve">щение (квартира, комната), гараж, </w:t>
            </w:r>
            <w:proofErr w:type="spellStart"/>
            <w:r w:rsidRPr="00A13082">
              <w:t>машино-место</w:t>
            </w:r>
            <w:proofErr w:type="spellEnd"/>
            <w:r w:rsidRPr="00A13082">
              <w:t>, единый недвижимый комплекс, объект незаверше</w:t>
            </w:r>
            <w:r w:rsidRPr="00A13082">
              <w:t>н</w:t>
            </w:r>
            <w:r w:rsidRPr="00A13082">
              <w:t>ного строительства, иные здания, строения, соор</w:t>
            </w:r>
            <w:r w:rsidRPr="00A13082">
              <w:t>у</w:t>
            </w:r>
            <w:r w:rsidRPr="00A13082">
              <w:t>жения</w:t>
            </w:r>
            <w:proofErr w:type="gramEnd"/>
            <w:r w:rsidRPr="00A13082">
              <w:t>, помещения);</w:t>
            </w:r>
          </w:p>
          <w:p w:rsidR="00A13082" w:rsidRPr="00A13082" w:rsidRDefault="00A13082" w:rsidP="00A13082">
            <w:pPr>
              <w:widowControl w:val="0"/>
              <w:ind w:firstLine="720"/>
              <w:jc w:val="both"/>
            </w:pPr>
            <w:r w:rsidRPr="00A13082">
              <w:t xml:space="preserve">- </w:t>
            </w:r>
            <w:r w:rsidRPr="00A13082">
              <w:rPr>
                <w:rFonts w:eastAsia="Calibri"/>
                <w:lang w:eastAsia="en-US"/>
              </w:rPr>
              <w:t>уточнить  процедуру подачи гражданами з</w:t>
            </w:r>
            <w:r w:rsidRPr="00A13082">
              <w:rPr>
                <w:rFonts w:eastAsia="Calibri"/>
                <w:lang w:eastAsia="en-US"/>
              </w:rPr>
              <w:t>а</w:t>
            </w:r>
            <w:r w:rsidRPr="00A13082">
              <w:rPr>
                <w:rFonts w:eastAsia="Calibri"/>
                <w:lang w:eastAsia="en-US"/>
              </w:rPr>
              <w:t xml:space="preserve">явления о признании гражданина и членов его семьи малоимущими, порядок рассмотрения указанного заявления, что позволит </w:t>
            </w:r>
            <w:r w:rsidRPr="00A13082">
              <w:t>усовершенствовать прав</w:t>
            </w:r>
            <w:r w:rsidRPr="00A13082">
              <w:t>о</w:t>
            </w:r>
            <w:r w:rsidRPr="00A13082">
              <w:t>вое регулирование правоотношений в сфере п</w:t>
            </w:r>
            <w:r w:rsidRPr="00A13082">
              <w:rPr>
                <w:kern w:val="2"/>
                <w:lang w:eastAsia="zh-CN"/>
              </w:rPr>
              <w:t>ризн</w:t>
            </w:r>
            <w:r w:rsidRPr="00A13082">
              <w:rPr>
                <w:kern w:val="2"/>
                <w:lang w:eastAsia="zh-CN"/>
              </w:rPr>
              <w:t>а</w:t>
            </w:r>
            <w:r w:rsidRPr="00A13082">
              <w:rPr>
                <w:kern w:val="2"/>
                <w:lang w:eastAsia="zh-CN"/>
              </w:rPr>
              <w:t>ния граждан малоимущими в целях их принятия на учет и предоставления им жилых помещений по д</w:t>
            </w:r>
            <w:r w:rsidRPr="00A13082">
              <w:rPr>
                <w:kern w:val="2"/>
                <w:lang w:eastAsia="zh-CN"/>
              </w:rPr>
              <w:t>о</w:t>
            </w:r>
            <w:r w:rsidRPr="00A13082">
              <w:rPr>
                <w:kern w:val="2"/>
                <w:lang w:eastAsia="zh-CN"/>
              </w:rPr>
              <w:t>говорам социального найма;</w:t>
            </w:r>
          </w:p>
          <w:p w:rsidR="00AB2A6A" w:rsidRPr="00A13082" w:rsidRDefault="00A13082" w:rsidP="00A13082">
            <w:pPr>
              <w:widowControl w:val="0"/>
              <w:ind w:firstLine="720"/>
              <w:jc w:val="both"/>
            </w:pPr>
            <w:r w:rsidRPr="00A13082">
              <w:rPr>
                <w:rFonts w:eastAsia="Calibri"/>
                <w:lang w:eastAsia="en-US"/>
              </w:rPr>
              <w:t>- предлагается исключить применение инве</w:t>
            </w:r>
            <w:r w:rsidRPr="00A13082">
              <w:rPr>
                <w:rFonts w:eastAsia="Calibri"/>
                <w:lang w:eastAsia="en-US"/>
              </w:rPr>
              <w:t>н</w:t>
            </w:r>
            <w:r w:rsidRPr="00A13082">
              <w:rPr>
                <w:rFonts w:eastAsia="Calibri"/>
                <w:lang w:eastAsia="en-US"/>
              </w:rPr>
              <w:t>таризационной стоимости объектов недв</w:t>
            </w:r>
            <w:r w:rsidRPr="00A13082">
              <w:rPr>
                <w:rFonts w:eastAsia="Calibri"/>
                <w:lang w:eastAsia="en-US"/>
              </w:rPr>
              <w:t>и</w:t>
            </w:r>
            <w:r w:rsidRPr="00A13082">
              <w:rPr>
                <w:rFonts w:eastAsia="Calibri"/>
                <w:lang w:eastAsia="en-US"/>
              </w:rPr>
              <w:t>жимости для целей областного закона.</w:t>
            </w:r>
          </w:p>
        </w:tc>
        <w:tc>
          <w:tcPr>
            <w:tcW w:w="1985" w:type="dxa"/>
          </w:tcPr>
          <w:p w:rsidR="00AB2A6A" w:rsidRDefault="00A13082" w:rsidP="00A40E4F">
            <w:pPr>
              <w:pStyle w:val="a3"/>
              <w:ind w:left="-76" w:right="-56" w:firstLine="0"/>
              <w:jc w:val="center"/>
              <w:rPr>
                <w:sz w:val="23"/>
                <w:szCs w:val="23"/>
              </w:rPr>
            </w:pPr>
            <w:r>
              <w:rPr>
                <w:sz w:val="23"/>
                <w:szCs w:val="23"/>
              </w:rPr>
              <w:t>План</w:t>
            </w:r>
          </w:p>
        </w:tc>
        <w:tc>
          <w:tcPr>
            <w:tcW w:w="2835" w:type="dxa"/>
          </w:tcPr>
          <w:p w:rsidR="00A13082" w:rsidRPr="00A13082" w:rsidRDefault="00A13082" w:rsidP="00A13082">
            <w:pPr>
              <w:autoSpaceDE w:val="0"/>
              <w:autoSpaceDN w:val="0"/>
              <w:adjustRightInd w:val="0"/>
              <w:jc w:val="both"/>
            </w:pPr>
            <w:r w:rsidRPr="00A13082">
              <w:t>Комитет рек</w:t>
            </w:r>
            <w:r w:rsidRPr="00A13082">
              <w:t>о</w:t>
            </w:r>
            <w:r w:rsidRPr="00A13082">
              <w:t>мендует депутатам Архангел</w:t>
            </w:r>
            <w:r w:rsidRPr="00A13082">
              <w:t>ь</w:t>
            </w:r>
            <w:r w:rsidRPr="00A13082">
              <w:t>ского областного Собр</w:t>
            </w:r>
            <w:r w:rsidRPr="00A13082">
              <w:t>а</w:t>
            </w:r>
            <w:r w:rsidRPr="00A13082">
              <w:t xml:space="preserve">ния </w:t>
            </w:r>
            <w:r w:rsidRPr="00A13082">
              <w:rPr>
                <w:b/>
              </w:rPr>
              <w:t>принять закон</w:t>
            </w:r>
            <w:r w:rsidRPr="00A13082">
              <w:rPr>
                <w:b/>
              </w:rPr>
              <w:t>о</w:t>
            </w:r>
            <w:r w:rsidRPr="00A13082">
              <w:rPr>
                <w:b/>
              </w:rPr>
              <w:t>проект в первом чт</w:t>
            </w:r>
            <w:r w:rsidRPr="00A13082">
              <w:rPr>
                <w:b/>
              </w:rPr>
              <w:t>е</w:t>
            </w:r>
            <w:r w:rsidRPr="00A13082">
              <w:rPr>
                <w:b/>
              </w:rPr>
              <w:t>нии</w:t>
            </w:r>
            <w:r w:rsidRPr="00A13082">
              <w:t xml:space="preserve"> на 26-й сессии А</w:t>
            </w:r>
            <w:r w:rsidRPr="00A13082">
              <w:t>р</w:t>
            </w:r>
            <w:r w:rsidRPr="00A13082">
              <w:t>хангельского облас</w:t>
            </w:r>
            <w:r w:rsidRPr="00A13082">
              <w:t>т</w:t>
            </w:r>
            <w:r w:rsidRPr="00A13082">
              <w:t>ного Собрания депут</w:t>
            </w:r>
            <w:r w:rsidRPr="00A13082">
              <w:t>а</w:t>
            </w:r>
            <w:r w:rsidRPr="00A13082">
              <w:t xml:space="preserve">тов. </w:t>
            </w:r>
          </w:p>
          <w:p w:rsidR="00AB2A6A" w:rsidRPr="00AB2A6A" w:rsidRDefault="00AB2A6A" w:rsidP="00AB2A6A">
            <w:pPr>
              <w:autoSpaceDE w:val="0"/>
              <w:autoSpaceDN w:val="0"/>
              <w:adjustRightInd w:val="0"/>
              <w:jc w:val="both"/>
            </w:pPr>
          </w:p>
        </w:tc>
      </w:tr>
      <w:tr w:rsidR="00AB2A6A" w:rsidRPr="00A37199" w:rsidTr="000B0BE1">
        <w:tc>
          <w:tcPr>
            <w:tcW w:w="588" w:type="dxa"/>
          </w:tcPr>
          <w:p w:rsidR="00AB2A6A" w:rsidRDefault="00A13082" w:rsidP="005366CD">
            <w:pPr>
              <w:pStyle w:val="a3"/>
              <w:ind w:firstLine="0"/>
              <w:jc w:val="center"/>
              <w:rPr>
                <w:sz w:val="23"/>
                <w:szCs w:val="23"/>
              </w:rPr>
            </w:pPr>
            <w:r>
              <w:rPr>
                <w:sz w:val="23"/>
                <w:szCs w:val="23"/>
              </w:rPr>
              <w:t>4.</w:t>
            </w:r>
          </w:p>
        </w:tc>
        <w:tc>
          <w:tcPr>
            <w:tcW w:w="2355" w:type="dxa"/>
          </w:tcPr>
          <w:p w:rsidR="00AB2A6A" w:rsidRPr="00A13082" w:rsidRDefault="00A13082" w:rsidP="00A13082">
            <w:pPr>
              <w:pStyle w:val="a3"/>
              <w:ind w:firstLine="0"/>
              <w:rPr>
                <w:sz w:val="24"/>
                <w:szCs w:val="24"/>
              </w:rPr>
            </w:pPr>
            <w:r>
              <w:rPr>
                <w:sz w:val="24"/>
                <w:szCs w:val="24"/>
              </w:rPr>
              <w:t>О</w:t>
            </w:r>
            <w:r w:rsidRPr="00A13082">
              <w:rPr>
                <w:sz w:val="24"/>
                <w:szCs w:val="24"/>
              </w:rPr>
              <w:t xml:space="preserve"> </w:t>
            </w:r>
            <w:r w:rsidRPr="00A13082">
              <w:rPr>
                <w:bCs/>
                <w:sz w:val="24"/>
                <w:szCs w:val="24"/>
              </w:rPr>
              <w:t>проекте пост</w:t>
            </w:r>
            <w:r>
              <w:rPr>
                <w:bCs/>
                <w:sz w:val="24"/>
                <w:szCs w:val="24"/>
              </w:rPr>
              <w:t>а</w:t>
            </w:r>
            <w:r w:rsidRPr="00A13082">
              <w:rPr>
                <w:bCs/>
                <w:sz w:val="24"/>
                <w:szCs w:val="24"/>
              </w:rPr>
              <w:t>новления Арха</w:t>
            </w:r>
            <w:r w:rsidRPr="00A13082">
              <w:rPr>
                <w:bCs/>
                <w:sz w:val="24"/>
                <w:szCs w:val="24"/>
              </w:rPr>
              <w:t>н</w:t>
            </w:r>
            <w:r w:rsidRPr="00A13082">
              <w:rPr>
                <w:bCs/>
                <w:sz w:val="24"/>
                <w:szCs w:val="24"/>
              </w:rPr>
              <w:t>гельского областн</w:t>
            </w:r>
            <w:r w:rsidRPr="00A13082">
              <w:rPr>
                <w:bCs/>
                <w:sz w:val="24"/>
                <w:szCs w:val="24"/>
              </w:rPr>
              <w:t>о</w:t>
            </w:r>
            <w:r w:rsidRPr="00A13082">
              <w:rPr>
                <w:bCs/>
                <w:sz w:val="24"/>
                <w:szCs w:val="24"/>
              </w:rPr>
              <w:t>го Собрания депут</w:t>
            </w:r>
            <w:r w:rsidRPr="00A13082">
              <w:rPr>
                <w:bCs/>
                <w:sz w:val="24"/>
                <w:szCs w:val="24"/>
              </w:rPr>
              <w:t>а</w:t>
            </w:r>
            <w:r w:rsidRPr="00A13082">
              <w:rPr>
                <w:bCs/>
                <w:sz w:val="24"/>
                <w:szCs w:val="24"/>
              </w:rPr>
              <w:t>тов «</w:t>
            </w:r>
            <w:r w:rsidRPr="00A13082">
              <w:rPr>
                <w:color w:val="000000"/>
                <w:sz w:val="24"/>
                <w:szCs w:val="24"/>
              </w:rPr>
              <w:t>Об информ</w:t>
            </w:r>
            <w:r w:rsidRPr="00A13082">
              <w:rPr>
                <w:color w:val="000000"/>
                <w:sz w:val="24"/>
                <w:szCs w:val="24"/>
              </w:rPr>
              <w:t>а</w:t>
            </w:r>
            <w:r w:rsidRPr="00A13082">
              <w:rPr>
                <w:color w:val="000000"/>
                <w:sz w:val="24"/>
                <w:szCs w:val="24"/>
              </w:rPr>
              <w:t>ции Правительства Архангельской о</w:t>
            </w:r>
            <w:r w:rsidRPr="00A13082">
              <w:rPr>
                <w:color w:val="000000"/>
                <w:sz w:val="24"/>
                <w:szCs w:val="24"/>
              </w:rPr>
              <w:t>б</w:t>
            </w:r>
            <w:r w:rsidRPr="00A13082">
              <w:rPr>
                <w:color w:val="000000"/>
                <w:sz w:val="24"/>
                <w:szCs w:val="24"/>
              </w:rPr>
              <w:t>ласти о прохожд</w:t>
            </w:r>
            <w:r w:rsidRPr="00A13082">
              <w:rPr>
                <w:color w:val="000000"/>
                <w:sz w:val="24"/>
                <w:szCs w:val="24"/>
              </w:rPr>
              <w:t>е</w:t>
            </w:r>
            <w:r w:rsidRPr="00A13082">
              <w:rPr>
                <w:color w:val="000000"/>
                <w:sz w:val="24"/>
                <w:szCs w:val="24"/>
              </w:rPr>
              <w:t>нии от</w:t>
            </w:r>
            <w:r w:rsidRPr="00A13082">
              <w:rPr>
                <w:color w:val="000000"/>
                <w:sz w:val="24"/>
                <w:szCs w:val="24"/>
              </w:rPr>
              <w:t>о</w:t>
            </w:r>
            <w:r w:rsidRPr="00A13082">
              <w:rPr>
                <w:color w:val="000000"/>
                <w:sz w:val="24"/>
                <w:szCs w:val="24"/>
              </w:rPr>
              <w:t>пительного пери</w:t>
            </w:r>
            <w:r w:rsidRPr="00A13082">
              <w:rPr>
                <w:color w:val="000000"/>
                <w:sz w:val="24"/>
                <w:szCs w:val="24"/>
              </w:rPr>
              <w:t>о</w:t>
            </w:r>
            <w:r w:rsidRPr="00A13082">
              <w:rPr>
                <w:color w:val="000000"/>
                <w:sz w:val="24"/>
                <w:szCs w:val="24"/>
              </w:rPr>
              <w:t>да 2015 – 2016 годов и меропри</w:t>
            </w:r>
            <w:r w:rsidRPr="00A13082">
              <w:rPr>
                <w:color w:val="000000"/>
                <w:sz w:val="24"/>
                <w:szCs w:val="24"/>
              </w:rPr>
              <w:t>я</w:t>
            </w:r>
            <w:r w:rsidRPr="00A13082">
              <w:rPr>
                <w:color w:val="000000"/>
                <w:sz w:val="24"/>
                <w:szCs w:val="24"/>
              </w:rPr>
              <w:t>тиях по подготовке объектов топли</w:t>
            </w:r>
            <w:r w:rsidRPr="00A13082">
              <w:rPr>
                <w:color w:val="000000"/>
                <w:sz w:val="24"/>
                <w:szCs w:val="24"/>
              </w:rPr>
              <w:t>в</w:t>
            </w:r>
            <w:r w:rsidRPr="00A13082">
              <w:rPr>
                <w:color w:val="000000"/>
                <w:sz w:val="24"/>
                <w:szCs w:val="24"/>
              </w:rPr>
              <w:t>но-энергетического комплекса и ж</w:t>
            </w:r>
            <w:r w:rsidRPr="00A13082">
              <w:rPr>
                <w:color w:val="000000"/>
                <w:sz w:val="24"/>
                <w:szCs w:val="24"/>
              </w:rPr>
              <w:t>и</w:t>
            </w:r>
            <w:r w:rsidRPr="00A13082">
              <w:rPr>
                <w:color w:val="000000"/>
                <w:sz w:val="24"/>
                <w:szCs w:val="24"/>
              </w:rPr>
              <w:t>лищно-коммунального х</w:t>
            </w:r>
            <w:r w:rsidRPr="00A13082">
              <w:rPr>
                <w:color w:val="000000"/>
                <w:sz w:val="24"/>
                <w:szCs w:val="24"/>
              </w:rPr>
              <w:t>о</w:t>
            </w:r>
            <w:r w:rsidRPr="00A13082">
              <w:rPr>
                <w:color w:val="000000"/>
                <w:sz w:val="24"/>
                <w:szCs w:val="24"/>
              </w:rPr>
              <w:t>зяйства к отоп</w:t>
            </w:r>
            <w:r w:rsidRPr="00A13082">
              <w:rPr>
                <w:color w:val="000000"/>
                <w:sz w:val="24"/>
                <w:szCs w:val="24"/>
              </w:rPr>
              <w:t>и</w:t>
            </w:r>
            <w:r w:rsidRPr="00A13082">
              <w:rPr>
                <w:color w:val="000000"/>
                <w:sz w:val="24"/>
                <w:szCs w:val="24"/>
              </w:rPr>
              <w:t>тельному периоду 2016 – 2017 г</w:t>
            </w:r>
            <w:r w:rsidRPr="00A13082">
              <w:rPr>
                <w:color w:val="000000"/>
                <w:sz w:val="24"/>
                <w:szCs w:val="24"/>
              </w:rPr>
              <w:t>о</w:t>
            </w:r>
            <w:r w:rsidRPr="00A13082">
              <w:rPr>
                <w:color w:val="000000"/>
                <w:sz w:val="24"/>
                <w:szCs w:val="24"/>
              </w:rPr>
              <w:t>дов</w:t>
            </w:r>
            <w:r w:rsidRPr="00A13082">
              <w:rPr>
                <w:sz w:val="24"/>
                <w:szCs w:val="24"/>
              </w:rPr>
              <w:t>»</w:t>
            </w:r>
          </w:p>
        </w:tc>
        <w:tc>
          <w:tcPr>
            <w:tcW w:w="1800" w:type="dxa"/>
          </w:tcPr>
          <w:p w:rsidR="00AB2A6A" w:rsidRPr="00683771" w:rsidRDefault="00A13082" w:rsidP="00AB2A6A">
            <w:pPr>
              <w:pStyle w:val="a3"/>
              <w:ind w:left="-66" w:firstLine="0"/>
              <w:jc w:val="center"/>
              <w:rPr>
                <w:bCs/>
                <w:sz w:val="24"/>
                <w:szCs w:val="24"/>
              </w:rPr>
            </w:pPr>
            <w:r>
              <w:rPr>
                <w:bCs/>
                <w:sz w:val="24"/>
                <w:szCs w:val="24"/>
              </w:rPr>
              <w:t>Депутат А.О. Аннин</w:t>
            </w:r>
          </w:p>
        </w:tc>
        <w:tc>
          <w:tcPr>
            <w:tcW w:w="5713" w:type="dxa"/>
          </w:tcPr>
          <w:p w:rsidR="00AB2A6A" w:rsidRPr="00A13082" w:rsidRDefault="00A13082" w:rsidP="00A13082">
            <w:pPr>
              <w:pStyle w:val="ConsPlusNormal"/>
              <w:ind w:firstLine="0"/>
              <w:jc w:val="both"/>
              <w:rPr>
                <w:rFonts w:ascii="Times New Roman" w:hAnsi="Times New Roman" w:cs="Times New Roman"/>
                <w:sz w:val="24"/>
                <w:szCs w:val="24"/>
              </w:rPr>
            </w:pPr>
            <w:r w:rsidRPr="00A13082">
              <w:rPr>
                <w:rFonts w:ascii="Times New Roman" w:hAnsi="Times New Roman" w:cs="Times New Roman"/>
                <w:color w:val="000000"/>
                <w:sz w:val="24"/>
                <w:szCs w:val="24"/>
              </w:rPr>
              <w:t>Информация Правительства Архангельской о</w:t>
            </w:r>
            <w:r w:rsidRPr="00A13082">
              <w:rPr>
                <w:rFonts w:ascii="Times New Roman" w:hAnsi="Times New Roman" w:cs="Times New Roman"/>
                <w:color w:val="000000"/>
                <w:sz w:val="24"/>
                <w:szCs w:val="24"/>
              </w:rPr>
              <w:t>б</w:t>
            </w:r>
            <w:r w:rsidRPr="00A13082">
              <w:rPr>
                <w:rFonts w:ascii="Times New Roman" w:hAnsi="Times New Roman" w:cs="Times New Roman"/>
                <w:color w:val="000000"/>
                <w:sz w:val="24"/>
                <w:szCs w:val="24"/>
              </w:rPr>
              <w:t>ласти о прохождении отопительного пери</w:t>
            </w:r>
            <w:r w:rsidRPr="00A13082">
              <w:rPr>
                <w:rFonts w:ascii="Times New Roman" w:hAnsi="Times New Roman" w:cs="Times New Roman"/>
                <w:color w:val="000000"/>
                <w:sz w:val="24"/>
                <w:szCs w:val="24"/>
              </w:rPr>
              <w:t>о</w:t>
            </w:r>
            <w:r w:rsidRPr="00A13082">
              <w:rPr>
                <w:rFonts w:ascii="Times New Roman" w:hAnsi="Times New Roman" w:cs="Times New Roman"/>
                <w:color w:val="000000"/>
                <w:sz w:val="24"/>
                <w:szCs w:val="24"/>
              </w:rPr>
              <w:t>да 2015 – 2016 годов и мероприятиях по подготовке объектов то</w:t>
            </w:r>
            <w:r w:rsidRPr="00A13082">
              <w:rPr>
                <w:rFonts w:ascii="Times New Roman" w:hAnsi="Times New Roman" w:cs="Times New Roman"/>
                <w:color w:val="000000"/>
                <w:sz w:val="24"/>
                <w:szCs w:val="24"/>
              </w:rPr>
              <w:t>п</w:t>
            </w:r>
            <w:r w:rsidRPr="00A13082">
              <w:rPr>
                <w:rFonts w:ascii="Times New Roman" w:hAnsi="Times New Roman" w:cs="Times New Roman"/>
                <w:color w:val="000000"/>
                <w:sz w:val="24"/>
                <w:szCs w:val="24"/>
              </w:rPr>
              <w:t>ливно-энергетического компле</w:t>
            </w:r>
            <w:r w:rsidRPr="00A13082">
              <w:rPr>
                <w:rFonts w:ascii="Times New Roman" w:hAnsi="Times New Roman" w:cs="Times New Roman"/>
                <w:color w:val="000000"/>
                <w:sz w:val="24"/>
                <w:szCs w:val="24"/>
              </w:rPr>
              <w:t>к</w:t>
            </w:r>
            <w:r w:rsidRPr="00A13082">
              <w:rPr>
                <w:rFonts w:ascii="Times New Roman" w:hAnsi="Times New Roman" w:cs="Times New Roman"/>
                <w:color w:val="000000"/>
                <w:sz w:val="24"/>
                <w:szCs w:val="24"/>
              </w:rPr>
              <w:t>са и жилищно-коммунального хозяйства к от</w:t>
            </w:r>
            <w:r w:rsidRPr="00A13082">
              <w:rPr>
                <w:rFonts w:ascii="Times New Roman" w:hAnsi="Times New Roman" w:cs="Times New Roman"/>
                <w:color w:val="000000"/>
                <w:sz w:val="24"/>
                <w:szCs w:val="24"/>
              </w:rPr>
              <w:t>о</w:t>
            </w:r>
            <w:r w:rsidRPr="00A13082">
              <w:rPr>
                <w:rFonts w:ascii="Times New Roman" w:hAnsi="Times New Roman" w:cs="Times New Roman"/>
                <w:color w:val="000000"/>
                <w:sz w:val="24"/>
                <w:szCs w:val="24"/>
              </w:rPr>
              <w:t>пительному периоду 2016 – 2017 г</w:t>
            </w:r>
            <w:r w:rsidRPr="00A13082">
              <w:rPr>
                <w:rFonts w:ascii="Times New Roman" w:hAnsi="Times New Roman" w:cs="Times New Roman"/>
                <w:color w:val="000000"/>
                <w:sz w:val="24"/>
                <w:szCs w:val="24"/>
              </w:rPr>
              <w:t>о</w:t>
            </w:r>
            <w:r w:rsidRPr="00A13082">
              <w:rPr>
                <w:rFonts w:ascii="Times New Roman" w:hAnsi="Times New Roman" w:cs="Times New Roman"/>
                <w:color w:val="000000"/>
                <w:sz w:val="24"/>
                <w:szCs w:val="24"/>
              </w:rPr>
              <w:t>дов</w:t>
            </w:r>
            <w:r>
              <w:rPr>
                <w:rFonts w:ascii="Times New Roman" w:hAnsi="Times New Roman" w:cs="Times New Roman"/>
                <w:color w:val="000000"/>
                <w:sz w:val="24"/>
                <w:szCs w:val="24"/>
              </w:rPr>
              <w:t>.</w:t>
            </w:r>
          </w:p>
        </w:tc>
        <w:tc>
          <w:tcPr>
            <w:tcW w:w="1985" w:type="dxa"/>
          </w:tcPr>
          <w:p w:rsidR="00AB2A6A" w:rsidRDefault="00A13082" w:rsidP="00A40E4F">
            <w:pPr>
              <w:pStyle w:val="a3"/>
              <w:ind w:left="-76" w:right="-56" w:firstLine="0"/>
              <w:jc w:val="center"/>
              <w:rPr>
                <w:sz w:val="23"/>
                <w:szCs w:val="23"/>
              </w:rPr>
            </w:pPr>
            <w:r>
              <w:rPr>
                <w:sz w:val="23"/>
                <w:szCs w:val="23"/>
              </w:rPr>
              <w:t>План</w:t>
            </w:r>
          </w:p>
        </w:tc>
        <w:tc>
          <w:tcPr>
            <w:tcW w:w="2835" w:type="dxa"/>
          </w:tcPr>
          <w:p w:rsidR="00AB2A6A" w:rsidRDefault="00A13082" w:rsidP="00AB2A6A">
            <w:pPr>
              <w:autoSpaceDE w:val="0"/>
              <w:autoSpaceDN w:val="0"/>
              <w:adjustRightInd w:val="0"/>
              <w:jc w:val="both"/>
            </w:pPr>
            <w:r>
              <w:t xml:space="preserve">Комитет </w:t>
            </w:r>
            <w:r w:rsidR="000E5509">
              <w:t>РЕШИЛ</w:t>
            </w:r>
            <w:r>
              <w:t>:</w:t>
            </w:r>
          </w:p>
          <w:p w:rsidR="00A13082" w:rsidRPr="00A13082" w:rsidRDefault="00A13082" w:rsidP="00A13082">
            <w:pPr>
              <w:jc w:val="both"/>
            </w:pPr>
            <w:r w:rsidRPr="00A13082">
              <w:t>1.Информацию Прав</w:t>
            </w:r>
            <w:r w:rsidRPr="00A13082">
              <w:t>и</w:t>
            </w:r>
            <w:r w:rsidRPr="00A13082">
              <w:t>тельства Архангельской о</w:t>
            </w:r>
            <w:r w:rsidRPr="00A13082">
              <w:t>б</w:t>
            </w:r>
            <w:r w:rsidRPr="00A13082">
              <w:t>ласти о прохождении отопительного п</w:t>
            </w:r>
            <w:r w:rsidRPr="00A13082">
              <w:t>е</w:t>
            </w:r>
            <w:r w:rsidRPr="00A13082">
              <w:t>риода 2015 – 2016 годов и м</w:t>
            </w:r>
            <w:r w:rsidRPr="00A13082">
              <w:t>е</w:t>
            </w:r>
            <w:r w:rsidRPr="00A13082">
              <w:t>роприятиях по подгото</w:t>
            </w:r>
            <w:r w:rsidRPr="00A13082">
              <w:t>в</w:t>
            </w:r>
            <w:r w:rsidRPr="00A13082">
              <w:t>ке объе</w:t>
            </w:r>
            <w:r w:rsidRPr="00A13082">
              <w:t>к</w:t>
            </w:r>
            <w:r w:rsidRPr="00A13082">
              <w:t>тов топливно-энергетического ко</w:t>
            </w:r>
            <w:r w:rsidRPr="00A13082">
              <w:t>м</w:t>
            </w:r>
            <w:r w:rsidRPr="00A13082">
              <w:t>плекса и жили</w:t>
            </w:r>
            <w:r w:rsidRPr="00A13082">
              <w:t>щ</w:t>
            </w:r>
            <w:r w:rsidRPr="00A13082">
              <w:t>но-коммунального хозяйс</w:t>
            </w:r>
            <w:r w:rsidRPr="00A13082">
              <w:t>т</w:t>
            </w:r>
            <w:r w:rsidRPr="00A13082">
              <w:t>ва к отопительному п</w:t>
            </w:r>
            <w:r w:rsidRPr="00A13082">
              <w:t>е</w:t>
            </w:r>
            <w:r w:rsidRPr="00A13082">
              <w:t>риоду 2016 – 2017 годов принять к сведению.</w:t>
            </w:r>
          </w:p>
          <w:p w:rsidR="00A13082" w:rsidRPr="00A13082" w:rsidRDefault="00A13082" w:rsidP="00A13082">
            <w:pPr>
              <w:jc w:val="both"/>
              <w:rPr>
                <w:iCs/>
              </w:rPr>
            </w:pPr>
            <w:proofErr w:type="gramStart"/>
            <w:r w:rsidRPr="00A13082">
              <w:t>2.В целях обеспечения стабильного прохожд</w:t>
            </w:r>
            <w:r w:rsidRPr="00A13082">
              <w:t>е</w:t>
            </w:r>
            <w:r w:rsidRPr="00A13082">
              <w:t>ния отопительного п</w:t>
            </w:r>
            <w:r w:rsidRPr="00A13082">
              <w:t>е</w:t>
            </w:r>
            <w:r w:rsidRPr="00A13082">
              <w:t>риода 2016 – 2017 годов рекомендовать Прав</w:t>
            </w:r>
            <w:r w:rsidRPr="00A13082">
              <w:t>и</w:t>
            </w:r>
            <w:r w:rsidRPr="00A13082">
              <w:t>тельству Архангел</w:t>
            </w:r>
            <w:r w:rsidRPr="00A13082">
              <w:t>ь</w:t>
            </w:r>
            <w:r w:rsidRPr="00A13082">
              <w:t xml:space="preserve">ской области при подготовке проекта областного </w:t>
            </w:r>
            <w:hyperlink r:id="rId8" w:history="1">
              <w:r w:rsidRPr="00A13082">
                <w:rPr>
                  <w:rStyle w:val="af6"/>
                  <w:color w:val="000000"/>
                  <w:u w:val="none"/>
                </w:rPr>
                <w:t>з</w:t>
              </w:r>
              <w:r w:rsidRPr="00A13082">
                <w:rPr>
                  <w:rStyle w:val="af6"/>
                  <w:color w:val="000000"/>
                  <w:u w:val="none"/>
                </w:rPr>
                <w:t>а</w:t>
              </w:r>
              <w:r w:rsidRPr="00A13082">
                <w:rPr>
                  <w:rStyle w:val="af6"/>
                  <w:color w:val="000000"/>
                  <w:u w:val="none"/>
                </w:rPr>
                <w:t>кона</w:t>
              </w:r>
            </w:hyperlink>
            <w:r w:rsidRPr="00A13082">
              <w:rPr>
                <w:color w:val="000000"/>
              </w:rPr>
              <w:t xml:space="preserve"> </w:t>
            </w:r>
            <w:r w:rsidRPr="00A13082">
              <w:t>об областном бю</w:t>
            </w:r>
            <w:r w:rsidRPr="00A13082">
              <w:t>д</w:t>
            </w:r>
            <w:r w:rsidRPr="00A13082">
              <w:t>жете на 2017 год и на плановый период 2018 и 2019 годов предусмо</w:t>
            </w:r>
            <w:r w:rsidRPr="00A13082">
              <w:t>т</w:t>
            </w:r>
            <w:r w:rsidRPr="00A13082">
              <w:t>реть бюджетные асси</w:t>
            </w:r>
            <w:r w:rsidRPr="00A13082">
              <w:t>г</w:t>
            </w:r>
            <w:r w:rsidRPr="00A13082">
              <w:t>нования для предоста</w:t>
            </w:r>
            <w:r w:rsidRPr="00A13082">
              <w:t>в</w:t>
            </w:r>
            <w:r w:rsidRPr="00A13082">
              <w:t>ления субсидий бюдж</w:t>
            </w:r>
            <w:r w:rsidRPr="00A13082">
              <w:t>е</w:t>
            </w:r>
            <w:r w:rsidRPr="00A13082">
              <w:t>там муниципальных о</w:t>
            </w:r>
            <w:r w:rsidRPr="00A13082">
              <w:t>б</w:t>
            </w:r>
            <w:r w:rsidRPr="00A13082">
              <w:t>разований Архангел</w:t>
            </w:r>
            <w:r w:rsidRPr="00A13082">
              <w:t>ь</w:t>
            </w:r>
            <w:r w:rsidRPr="00A13082">
              <w:t>ской области на моде</w:t>
            </w:r>
            <w:r w:rsidRPr="00A13082">
              <w:t>р</w:t>
            </w:r>
            <w:r w:rsidRPr="00A13082">
              <w:t>низацию и капитальный ремонт объектов то</w:t>
            </w:r>
            <w:r w:rsidRPr="00A13082">
              <w:t>п</w:t>
            </w:r>
            <w:r w:rsidRPr="00A13082">
              <w:t>ливно-энергетического комплекса и жилищно-коммунального хозяйс</w:t>
            </w:r>
            <w:r w:rsidRPr="00A13082">
              <w:t>т</w:t>
            </w:r>
            <w:r w:rsidRPr="00A13082">
              <w:t>ва в объеме не ниже</w:t>
            </w:r>
            <w:proofErr w:type="gramEnd"/>
            <w:r w:rsidRPr="00A13082">
              <w:t xml:space="preserve"> уровня, предусмотренн</w:t>
            </w:r>
            <w:r w:rsidRPr="00A13082">
              <w:t>о</w:t>
            </w:r>
            <w:r w:rsidRPr="00A13082">
              <w:t>го в областном бюджете на 2016 год</w:t>
            </w:r>
            <w:r w:rsidRPr="00A13082">
              <w:rPr>
                <w:iCs/>
              </w:rPr>
              <w:t>.</w:t>
            </w:r>
          </w:p>
          <w:p w:rsidR="00A13082" w:rsidRPr="00AB2A6A" w:rsidRDefault="00A13082" w:rsidP="00A13082">
            <w:pPr>
              <w:autoSpaceDE w:val="0"/>
              <w:autoSpaceDN w:val="0"/>
              <w:adjustRightInd w:val="0"/>
              <w:jc w:val="both"/>
            </w:pPr>
            <w:r w:rsidRPr="00A13082">
              <w:rPr>
                <w:iCs/>
              </w:rPr>
              <w:t xml:space="preserve">3.В целях исключения аварийных ситуаций </w:t>
            </w:r>
            <w:r w:rsidRPr="00A13082">
              <w:t>и нар</w:t>
            </w:r>
            <w:r w:rsidRPr="00A13082">
              <w:t>у</w:t>
            </w:r>
            <w:r w:rsidRPr="00A13082">
              <w:t>шений устойчивого теплоснабжения объе</w:t>
            </w:r>
            <w:r w:rsidRPr="00A13082">
              <w:t>к</w:t>
            </w:r>
            <w:r w:rsidRPr="00A13082">
              <w:t>тов ж</w:t>
            </w:r>
            <w:r w:rsidRPr="00A13082">
              <w:t>и</w:t>
            </w:r>
            <w:r w:rsidRPr="00A13082">
              <w:t xml:space="preserve">лищного фонда и социальной сферы </w:t>
            </w:r>
            <w:r w:rsidRPr="00A13082">
              <w:rPr>
                <w:iCs/>
              </w:rPr>
              <w:t>рек</w:t>
            </w:r>
            <w:r w:rsidRPr="00A13082">
              <w:rPr>
                <w:iCs/>
              </w:rPr>
              <w:t>о</w:t>
            </w:r>
            <w:r w:rsidRPr="00A13082">
              <w:rPr>
                <w:iCs/>
              </w:rPr>
              <w:t>мендовать главам мун</w:t>
            </w:r>
            <w:r w:rsidRPr="00A13082">
              <w:rPr>
                <w:iCs/>
              </w:rPr>
              <w:t>и</w:t>
            </w:r>
            <w:r w:rsidRPr="00A13082">
              <w:rPr>
                <w:iCs/>
              </w:rPr>
              <w:t xml:space="preserve">ципальных образований </w:t>
            </w:r>
            <w:proofErr w:type="spellStart"/>
            <w:r w:rsidRPr="00A13082">
              <w:rPr>
                <w:iCs/>
              </w:rPr>
              <w:t>Коношского</w:t>
            </w:r>
            <w:proofErr w:type="spellEnd"/>
            <w:r w:rsidRPr="00A13082">
              <w:rPr>
                <w:iCs/>
              </w:rPr>
              <w:t xml:space="preserve">, Вельского и </w:t>
            </w:r>
            <w:proofErr w:type="spellStart"/>
            <w:r w:rsidRPr="00A13082">
              <w:rPr>
                <w:iCs/>
              </w:rPr>
              <w:t>Няндомского</w:t>
            </w:r>
            <w:proofErr w:type="spellEnd"/>
            <w:r w:rsidRPr="00A13082">
              <w:rPr>
                <w:iCs/>
              </w:rPr>
              <w:t xml:space="preserve"> муниц</w:t>
            </w:r>
            <w:r w:rsidRPr="00A13082">
              <w:rPr>
                <w:iCs/>
              </w:rPr>
              <w:t>и</w:t>
            </w:r>
            <w:r w:rsidRPr="00A13082">
              <w:rPr>
                <w:iCs/>
              </w:rPr>
              <w:t>пальных районов Арха</w:t>
            </w:r>
            <w:r w:rsidRPr="00A13082">
              <w:rPr>
                <w:iCs/>
              </w:rPr>
              <w:t>н</w:t>
            </w:r>
            <w:r w:rsidRPr="00A13082">
              <w:rPr>
                <w:iCs/>
              </w:rPr>
              <w:t>гельской области акт</w:t>
            </w:r>
            <w:r w:rsidRPr="00A13082">
              <w:rPr>
                <w:iCs/>
              </w:rPr>
              <w:t>и</w:t>
            </w:r>
            <w:r w:rsidRPr="00A13082">
              <w:rPr>
                <w:iCs/>
              </w:rPr>
              <w:t xml:space="preserve">визировать работу по </w:t>
            </w:r>
            <w:proofErr w:type="gramStart"/>
            <w:r w:rsidRPr="00A13082">
              <w:rPr>
                <w:iCs/>
              </w:rPr>
              <w:t>контролю за</w:t>
            </w:r>
            <w:proofErr w:type="gramEnd"/>
            <w:r w:rsidRPr="00A13082">
              <w:rPr>
                <w:iCs/>
              </w:rPr>
              <w:t xml:space="preserve"> </w:t>
            </w:r>
            <w:r w:rsidRPr="00A13082">
              <w:t>создан</w:t>
            </w:r>
            <w:r w:rsidRPr="00A13082">
              <w:t>и</w:t>
            </w:r>
            <w:r w:rsidRPr="00A13082">
              <w:t>ем запасов котельного то</w:t>
            </w:r>
            <w:r w:rsidRPr="00A13082">
              <w:t>п</w:t>
            </w:r>
            <w:r w:rsidRPr="00A13082">
              <w:t xml:space="preserve">лива </w:t>
            </w:r>
            <w:r w:rsidRPr="00A13082">
              <w:rPr>
                <w:iCs/>
              </w:rPr>
              <w:t>теплоснабжа</w:t>
            </w:r>
            <w:r w:rsidRPr="00A13082">
              <w:rPr>
                <w:iCs/>
              </w:rPr>
              <w:t>ю</w:t>
            </w:r>
            <w:r w:rsidRPr="00A13082">
              <w:rPr>
                <w:iCs/>
              </w:rPr>
              <w:t>щими организациями.</w:t>
            </w:r>
          </w:p>
        </w:tc>
      </w:tr>
      <w:tr w:rsidR="00A13082" w:rsidRPr="00A37199" w:rsidTr="000B0BE1">
        <w:tc>
          <w:tcPr>
            <w:tcW w:w="588" w:type="dxa"/>
          </w:tcPr>
          <w:p w:rsidR="00A13082" w:rsidRDefault="00A13082" w:rsidP="005366CD">
            <w:pPr>
              <w:pStyle w:val="a3"/>
              <w:ind w:firstLine="0"/>
              <w:jc w:val="center"/>
              <w:rPr>
                <w:sz w:val="23"/>
                <w:szCs w:val="23"/>
              </w:rPr>
            </w:pPr>
            <w:r>
              <w:rPr>
                <w:sz w:val="23"/>
                <w:szCs w:val="23"/>
              </w:rPr>
              <w:t>5.</w:t>
            </w:r>
          </w:p>
        </w:tc>
        <w:tc>
          <w:tcPr>
            <w:tcW w:w="2355" w:type="dxa"/>
          </w:tcPr>
          <w:p w:rsidR="00A13082" w:rsidRPr="00E44A72" w:rsidRDefault="00E44A72" w:rsidP="00A13082">
            <w:pPr>
              <w:pStyle w:val="a3"/>
              <w:ind w:firstLine="0"/>
              <w:rPr>
                <w:sz w:val="24"/>
                <w:szCs w:val="24"/>
              </w:rPr>
            </w:pPr>
            <w:r w:rsidRPr="00E44A72">
              <w:rPr>
                <w:sz w:val="24"/>
                <w:szCs w:val="24"/>
              </w:rPr>
              <w:t>Об информации ОАО «Архангел</w:t>
            </w:r>
            <w:r w:rsidRPr="00E44A72">
              <w:rPr>
                <w:sz w:val="24"/>
                <w:szCs w:val="24"/>
              </w:rPr>
              <w:t>ь</w:t>
            </w:r>
            <w:r w:rsidRPr="00E44A72">
              <w:rPr>
                <w:sz w:val="24"/>
                <w:szCs w:val="24"/>
              </w:rPr>
              <w:t>ская областная энергетическая компания» о тек</w:t>
            </w:r>
            <w:r w:rsidRPr="00E44A72">
              <w:rPr>
                <w:sz w:val="24"/>
                <w:szCs w:val="24"/>
              </w:rPr>
              <w:t>у</w:t>
            </w:r>
            <w:r w:rsidRPr="00E44A72">
              <w:rPr>
                <w:sz w:val="24"/>
                <w:szCs w:val="24"/>
              </w:rPr>
              <w:t>щей деятельн</w:t>
            </w:r>
            <w:r w:rsidRPr="00E44A72">
              <w:rPr>
                <w:sz w:val="24"/>
                <w:szCs w:val="24"/>
              </w:rPr>
              <w:t>о</w:t>
            </w:r>
            <w:r w:rsidRPr="00E44A72">
              <w:rPr>
                <w:sz w:val="24"/>
                <w:szCs w:val="24"/>
              </w:rPr>
              <w:t>сти и инвестиционной программе орган</w:t>
            </w:r>
            <w:r w:rsidRPr="00E44A72">
              <w:rPr>
                <w:sz w:val="24"/>
                <w:szCs w:val="24"/>
              </w:rPr>
              <w:t>и</w:t>
            </w:r>
            <w:r w:rsidRPr="00E44A72">
              <w:rPr>
                <w:sz w:val="24"/>
                <w:szCs w:val="24"/>
              </w:rPr>
              <w:t>зации»</w:t>
            </w:r>
          </w:p>
        </w:tc>
        <w:tc>
          <w:tcPr>
            <w:tcW w:w="1800" w:type="dxa"/>
          </w:tcPr>
          <w:p w:rsidR="00A13082" w:rsidRDefault="00E44A72" w:rsidP="00AB2A6A">
            <w:pPr>
              <w:pStyle w:val="a3"/>
              <w:ind w:left="-66" w:firstLine="0"/>
              <w:jc w:val="center"/>
              <w:rPr>
                <w:bCs/>
                <w:sz w:val="24"/>
                <w:szCs w:val="24"/>
              </w:rPr>
            </w:pPr>
            <w:r>
              <w:rPr>
                <w:bCs/>
                <w:sz w:val="24"/>
                <w:szCs w:val="24"/>
              </w:rPr>
              <w:t>Депутат А.О. Аннин</w:t>
            </w:r>
          </w:p>
        </w:tc>
        <w:tc>
          <w:tcPr>
            <w:tcW w:w="5713" w:type="dxa"/>
          </w:tcPr>
          <w:p w:rsidR="00A13082" w:rsidRPr="00E44A72" w:rsidRDefault="00E44A72" w:rsidP="00E44A72">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И</w:t>
            </w:r>
            <w:r w:rsidRPr="00E44A72">
              <w:rPr>
                <w:rFonts w:ascii="Times New Roman" w:hAnsi="Times New Roman" w:cs="Times New Roman"/>
                <w:sz w:val="24"/>
                <w:szCs w:val="24"/>
              </w:rPr>
              <w:t>нформаци</w:t>
            </w:r>
            <w:r>
              <w:rPr>
                <w:rFonts w:ascii="Times New Roman" w:hAnsi="Times New Roman" w:cs="Times New Roman"/>
                <w:sz w:val="24"/>
                <w:szCs w:val="24"/>
              </w:rPr>
              <w:t>я</w:t>
            </w:r>
            <w:r w:rsidRPr="00E44A72">
              <w:rPr>
                <w:rFonts w:ascii="Times New Roman" w:hAnsi="Times New Roman" w:cs="Times New Roman"/>
                <w:sz w:val="24"/>
                <w:szCs w:val="24"/>
              </w:rPr>
              <w:t xml:space="preserve"> ОАО «Архангельская областная эне</w:t>
            </w:r>
            <w:r w:rsidRPr="00E44A72">
              <w:rPr>
                <w:rFonts w:ascii="Times New Roman" w:hAnsi="Times New Roman" w:cs="Times New Roman"/>
                <w:sz w:val="24"/>
                <w:szCs w:val="24"/>
              </w:rPr>
              <w:t>р</w:t>
            </w:r>
            <w:r w:rsidRPr="00E44A72">
              <w:rPr>
                <w:rFonts w:ascii="Times New Roman" w:hAnsi="Times New Roman" w:cs="Times New Roman"/>
                <w:sz w:val="24"/>
                <w:szCs w:val="24"/>
              </w:rPr>
              <w:t>гетическая компания» о текущей деятельности и и</w:t>
            </w:r>
            <w:r w:rsidRPr="00E44A72">
              <w:rPr>
                <w:rFonts w:ascii="Times New Roman" w:hAnsi="Times New Roman" w:cs="Times New Roman"/>
                <w:sz w:val="24"/>
                <w:szCs w:val="24"/>
              </w:rPr>
              <w:t>н</w:t>
            </w:r>
            <w:r w:rsidRPr="00E44A72">
              <w:rPr>
                <w:rFonts w:ascii="Times New Roman" w:hAnsi="Times New Roman" w:cs="Times New Roman"/>
                <w:sz w:val="24"/>
                <w:szCs w:val="24"/>
              </w:rPr>
              <w:t>вестиционной программе организ</w:t>
            </w:r>
            <w:r w:rsidRPr="00E44A72">
              <w:rPr>
                <w:rFonts w:ascii="Times New Roman" w:hAnsi="Times New Roman" w:cs="Times New Roman"/>
                <w:sz w:val="24"/>
                <w:szCs w:val="24"/>
              </w:rPr>
              <w:t>а</w:t>
            </w:r>
            <w:r w:rsidRPr="00E44A72">
              <w:rPr>
                <w:rFonts w:ascii="Times New Roman" w:hAnsi="Times New Roman" w:cs="Times New Roman"/>
                <w:sz w:val="24"/>
                <w:szCs w:val="24"/>
              </w:rPr>
              <w:t>ции»</w:t>
            </w:r>
            <w:r>
              <w:rPr>
                <w:rFonts w:ascii="Times New Roman" w:hAnsi="Times New Roman" w:cs="Times New Roman"/>
                <w:sz w:val="24"/>
                <w:szCs w:val="24"/>
              </w:rPr>
              <w:t>.</w:t>
            </w:r>
          </w:p>
        </w:tc>
        <w:tc>
          <w:tcPr>
            <w:tcW w:w="1985" w:type="dxa"/>
          </w:tcPr>
          <w:p w:rsidR="00A13082" w:rsidRDefault="00E44A72" w:rsidP="00A40E4F">
            <w:pPr>
              <w:pStyle w:val="a3"/>
              <w:ind w:left="-76" w:right="-56" w:firstLine="0"/>
              <w:jc w:val="center"/>
              <w:rPr>
                <w:sz w:val="23"/>
                <w:szCs w:val="23"/>
              </w:rPr>
            </w:pPr>
            <w:r>
              <w:rPr>
                <w:sz w:val="23"/>
                <w:szCs w:val="23"/>
              </w:rPr>
              <w:t>План</w:t>
            </w:r>
          </w:p>
        </w:tc>
        <w:tc>
          <w:tcPr>
            <w:tcW w:w="2835" w:type="dxa"/>
          </w:tcPr>
          <w:p w:rsidR="00664673" w:rsidRDefault="00664673" w:rsidP="00E44A72">
            <w:pPr>
              <w:pStyle w:val="a3"/>
              <w:ind w:firstLine="0"/>
              <w:rPr>
                <w:sz w:val="24"/>
                <w:szCs w:val="24"/>
              </w:rPr>
            </w:pPr>
            <w:r>
              <w:rPr>
                <w:sz w:val="24"/>
                <w:szCs w:val="24"/>
              </w:rPr>
              <w:t>Комитет РЕШИЛ:</w:t>
            </w:r>
          </w:p>
          <w:p w:rsidR="00E44A72" w:rsidRPr="00E44A72" w:rsidRDefault="00E44A72" w:rsidP="00E44A72">
            <w:pPr>
              <w:pStyle w:val="a3"/>
              <w:ind w:firstLine="0"/>
              <w:rPr>
                <w:sz w:val="24"/>
                <w:szCs w:val="24"/>
              </w:rPr>
            </w:pPr>
            <w:r w:rsidRPr="00E44A72">
              <w:rPr>
                <w:sz w:val="24"/>
                <w:szCs w:val="24"/>
              </w:rPr>
              <w:t>1. Акцентируя внимание на снижении финансов</w:t>
            </w:r>
            <w:r w:rsidRPr="00E44A72">
              <w:rPr>
                <w:sz w:val="24"/>
                <w:szCs w:val="24"/>
              </w:rPr>
              <w:t>о</w:t>
            </w:r>
            <w:r w:rsidRPr="00E44A72">
              <w:rPr>
                <w:sz w:val="24"/>
                <w:szCs w:val="24"/>
              </w:rPr>
              <w:t>го результата ОАО «А</w:t>
            </w:r>
            <w:r w:rsidRPr="00E44A72">
              <w:rPr>
                <w:sz w:val="24"/>
                <w:szCs w:val="24"/>
              </w:rPr>
              <w:t>р</w:t>
            </w:r>
            <w:r w:rsidRPr="00E44A72">
              <w:rPr>
                <w:sz w:val="24"/>
                <w:szCs w:val="24"/>
              </w:rPr>
              <w:t>хангел</w:t>
            </w:r>
            <w:r w:rsidRPr="00E44A72">
              <w:rPr>
                <w:sz w:val="24"/>
                <w:szCs w:val="24"/>
              </w:rPr>
              <w:t>ь</w:t>
            </w:r>
            <w:r w:rsidRPr="00E44A72">
              <w:rPr>
                <w:sz w:val="24"/>
                <w:szCs w:val="24"/>
              </w:rPr>
              <w:t>ская областная энергетическая комп</w:t>
            </w:r>
            <w:r w:rsidRPr="00E44A72">
              <w:rPr>
                <w:sz w:val="24"/>
                <w:szCs w:val="24"/>
              </w:rPr>
              <w:t>а</w:t>
            </w:r>
            <w:r w:rsidRPr="00E44A72">
              <w:rPr>
                <w:sz w:val="24"/>
                <w:szCs w:val="24"/>
              </w:rPr>
              <w:t>ния» за 2015 год по сравнению с 2014 годом на 92,0 миллиона рублей, комитет обращает вн</w:t>
            </w:r>
            <w:r w:rsidRPr="00E44A72">
              <w:rPr>
                <w:sz w:val="24"/>
                <w:szCs w:val="24"/>
              </w:rPr>
              <w:t>и</w:t>
            </w:r>
            <w:r w:rsidRPr="00E44A72">
              <w:rPr>
                <w:sz w:val="24"/>
                <w:szCs w:val="24"/>
              </w:rPr>
              <w:t>мание Правительства Архангельской о</w:t>
            </w:r>
            <w:r w:rsidRPr="00E44A72">
              <w:rPr>
                <w:sz w:val="24"/>
                <w:szCs w:val="24"/>
              </w:rPr>
              <w:t>б</w:t>
            </w:r>
            <w:r w:rsidRPr="00E44A72">
              <w:rPr>
                <w:sz w:val="24"/>
                <w:szCs w:val="24"/>
              </w:rPr>
              <w:t>ласти, как основного учредит</w:t>
            </w:r>
            <w:r w:rsidRPr="00E44A72">
              <w:rPr>
                <w:sz w:val="24"/>
                <w:szCs w:val="24"/>
              </w:rPr>
              <w:t>е</w:t>
            </w:r>
            <w:r w:rsidRPr="00E44A72">
              <w:rPr>
                <w:sz w:val="24"/>
                <w:szCs w:val="24"/>
              </w:rPr>
              <w:t>ля названного акционе</w:t>
            </w:r>
            <w:r w:rsidRPr="00E44A72">
              <w:rPr>
                <w:sz w:val="24"/>
                <w:szCs w:val="24"/>
              </w:rPr>
              <w:t>р</w:t>
            </w:r>
            <w:r w:rsidRPr="00E44A72">
              <w:rPr>
                <w:sz w:val="24"/>
                <w:szCs w:val="24"/>
              </w:rPr>
              <w:t>ного общества, на н</w:t>
            </w:r>
            <w:r w:rsidRPr="00E44A72">
              <w:rPr>
                <w:sz w:val="24"/>
                <w:szCs w:val="24"/>
              </w:rPr>
              <w:t>е</w:t>
            </w:r>
            <w:r w:rsidRPr="00E44A72">
              <w:rPr>
                <w:sz w:val="24"/>
                <w:szCs w:val="24"/>
              </w:rPr>
              <w:t>удовлетворительные ф</w:t>
            </w:r>
            <w:r w:rsidRPr="00E44A72">
              <w:rPr>
                <w:sz w:val="24"/>
                <w:szCs w:val="24"/>
              </w:rPr>
              <w:t>и</w:t>
            </w:r>
            <w:r w:rsidRPr="00E44A72">
              <w:rPr>
                <w:sz w:val="24"/>
                <w:szCs w:val="24"/>
              </w:rPr>
              <w:t xml:space="preserve">нансовые </w:t>
            </w:r>
            <w:proofErr w:type="spellStart"/>
            <w:r w:rsidRPr="00E44A72">
              <w:rPr>
                <w:sz w:val="24"/>
                <w:szCs w:val="24"/>
              </w:rPr>
              <w:t>показателих</w:t>
            </w:r>
            <w:proofErr w:type="spellEnd"/>
            <w:r w:rsidRPr="00E44A72">
              <w:rPr>
                <w:sz w:val="24"/>
                <w:szCs w:val="24"/>
              </w:rPr>
              <w:t xml:space="preserve"> деятельности ОАО «</w:t>
            </w:r>
            <w:proofErr w:type="spellStart"/>
            <w:r w:rsidRPr="00E44A72">
              <w:rPr>
                <w:sz w:val="24"/>
                <w:szCs w:val="24"/>
              </w:rPr>
              <w:t>А</w:t>
            </w:r>
            <w:r w:rsidRPr="00E44A72">
              <w:rPr>
                <w:sz w:val="24"/>
                <w:szCs w:val="24"/>
              </w:rPr>
              <w:t>р</w:t>
            </w:r>
            <w:r w:rsidRPr="00E44A72">
              <w:rPr>
                <w:sz w:val="24"/>
                <w:szCs w:val="24"/>
              </w:rPr>
              <w:t>хоб</w:t>
            </w:r>
            <w:r w:rsidRPr="00E44A72">
              <w:rPr>
                <w:sz w:val="24"/>
                <w:szCs w:val="24"/>
              </w:rPr>
              <w:t>л</w:t>
            </w:r>
            <w:r w:rsidRPr="00E44A72">
              <w:rPr>
                <w:sz w:val="24"/>
                <w:szCs w:val="24"/>
              </w:rPr>
              <w:t>энерго</w:t>
            </w:r>
            <w:proofErr w:type="spellEnd"/>
            <w:r w:rsidRPr="00E44A72">
              <w:rPr>
                <w:sz w:val="24"/>
                <w:szCs w:val="24"/>
              </w:rPr>
              <w:t>».</w:t>
            </w:r>
          </w:p>
          <w:p w:rsidR="00E44A72" w:rsidRPr="00E44A72" w:rsidRDefault="00E44A72" w:rsidP="00E44A72">
            <w:pPr>
              <w:pStyle w:val="a3"/>
              <w:ind w:firstLine="0"/>
              <w:rPr>
                <w:sz w:val="24"/>
                <w:szCs w:val="24"/>
              </w:rPr>
            </w:pPr>
            <w:r w:rsidRPr="00E44A72">
              <w:rPr>
                <w:sz w:val="24"/>
                <w:szCs w:val="24"/>
              </w:rPr>
              <w:t xml:space="preserve">2. </w:t>
            </w:r>
            <w:proofErr w:type="gramStart"/>
            <w:r w:rsidRPr="00E44A72">
              <w:rPr>
                <w:sz w:val="24"/>
                <w:szCs w:val="24"/>
              </w:rPr>
              <w:t>Комитет обращает внимание на несоотве</w:t>
            </w:r>
            <w:r w:rsidRPr="00E44A72">
              <w:rPr>
                <w:sz w:val="24"/>
                <w:szCs w:val="24"/>
              </w:rPr>
              <w:t>т</w:t>
            </w:r>
            <w:r w:rsidRPr="00E44A72">
              <w:rPr>
                <w:sz w:val="24"/>
                <w:szCs w:val="24"/>
              </w:rPr>
              <w:t>ствие представленных руководством ОАО «А</w:t>
            </w:r>
            <w:r w:rsidRPr="00E44A72">
              <w:rPr>
                <w:sz w:val="24"/>
                <w:szCs w:val="24"/>
              </w:rPr>
              <w:t>р</w:t>
            </w:r>
            <w:r w:rsidRPr="00E44A72">
              <w:rPr>
                <w:sz w:val="24"/>
                <w:szCs w:val="24"/>
              </w:rPr>
              <w:t>хангельская областная энергетическая комп</w:t>
            </w:r>
            <w:r w:rsidRPr="00E44A72">
              <w:rPr>
                <w:sz w:val="24"/>
                <w:szCs w:val="24"/>
              </w:rPr>
              <w:t>а</w:t>
            </w:r>
            <w:r w:rsidRPr="00E44A72">
              <w:rPr>
                <w:sz w:val="24"/>
                <w:szCs w:val="24"/>
              </w:rPr>
              <w:t>ния» размера дебито</w:t>
            </w:r>
            <w:r w:rsidRPr="00E44A72">
              <w:rPr>
                <w:sz w:val="24"/>
                <w:szCs w:val="24"/>
              </w:rPr>
              <w:t>р</w:t>
            </w:r>
            <w:r w:rsidRPr="00E44A72">
              <w:rPr>
                <w:sz w:val="24"/>
                <w:szCs w:val="24"/>
              </w:rPr>
              <w:t>ской задолженности ОАО «ТГК-2» (</w:t>
            </w:r>
            <w:r w:rsidRPr="00E44A72">
              <w:rPr>
                <w:i/>
                <w:sz w:val="24"/>
                <w:szCs w:val="24"/>
              </w:rPr>
              <w:t>в пре</w:t>
            </w:r>
            <w:r w:rsidRPr="00E44A72">
              <w:rPr>
                <w:i/>
                <w:sz w:val="24"/>
                <w:szCs w:val="24"/>
              </w:rPr>
              <w:t>д</w:t>
            </w:r>
            <w:r w:rsidRPr="00E44A72">
              <w:rPr>
                <w:i/>
                <w:sz w:val="24"/>
                <w:szCs w:val="24"/>
              </w:rPr>
              <w:t>ставленных док</w:t>
            </w:r>
            <w:r w:rsidRPr="00E44A72">
              <w:rPr>
                <w:i/>
                <w:sz w:val="24"/>
                <w:szCs w:val="24"/>
              </w:rPr>
              <w:t>у</w:t>
            </w:r>
            <w:r w:rsidRPr="00E44A72">
              <w:rPr>
                <w:i/>
                <w:sz w:val="24"/>
                <w:szCs w:val="24"/>
              </w:rPr>
              <w:t xml:space="preserve">ментах по состоянию на 30.04.2016 года </w:t>
            </w:r>
            <w:r w:rsidRPr="00E44A72">
              <w:rPr>
                <w:b/>
                <w:i/>
                <w:sz w:val="24"/>
                <w:szCs w:val="24"/>
              </w:rPr>
              <w:t>507,6 миллиона рублей</w:t>
            </w:r>
            <w:r w:rsidRPr="00E44A72">
              <w:rPr>
                <w:i/>
                <w:sz w:val="24"/>
                <w:szCs w:val="24"/>
              </w:rPr>
              <w:t>, с</w:t>
            </w:r>
            <w:r w:rsidRPr="00E44A72">
              <w:rPr>
                <w:i/>
                <w:sz w:val="24"/>
                <w:szCs w:val="24"/>
              </w:rPr>
              <w:t>о</w:t>
            </w:r>
            <w:r w:rsidRPr="00E44A72">
              <w:rPr>
                <w:i/>
                <w:sz w:val="24"/>
                <w:szCs w:val="24"/>
              </w:rPr>
              <w:t>гласно справки ОАО «ТГК-2» задолже</w:t>
            </w:r>
            <w:r w:rsidRPr="00E44A72">
              <w:rPr>
                <w:i/>
                <w:sz w:val="24"/>
                <w:szCs w:val="24"/>
              </w:rPr>
              <w:t>н</w:t>
            </w:r>
            <w:r w:rsidRPr="00E44A72">
              <w:rPr>
                <w:i/>
                <w:sz w:val="24"/>
                <w:szCs w:val="24"/>
              </w:rPr>
              <w:t>ность на начало мая перед ОАО «</w:t>
            </w:r>
            <w:proofErr w:type="spellStart"/>
            <w:r w:rsidRPr="00E44A72">
              <w:rPr>
                <w:i/>
                <w:sz w:val="24"/>
                <w:szCs w:val="24"/>
              </w:rPr>
              <w:t>Архоблэнерго</w:t>
            </w:r>
            <w:proofErr w:type="spellEnd"/>
            <w:r w:rsidRPr="00E44A72">
              <w:rPr>
                <w:i/>
                <w:sz w:val="24"/>
                <w:szCs w:val="24"/>
              </w:rPr>
              <w:t>» с</w:t>
            </w:r>
            <w:r w:rsidRPr="00E44A72">
              <w:rPr>
                <w:i/>
                <w:sz w:val="24"/>
                <w:szCs w:val="24"/>
              </w:rPr>
              <w:t>о</w:t>
            </w:r>
            <w:r w:rsidRPr="00E44A72">
              <w:rPr>
                <w:i/>
                <w:sz w:val="24"/>
                <w:szCs w:val="24"/>
              </w:rPr>
              <w:t xml:space="preserve">ставила </w:t>
            </w:r>
            <w:r w:rsidRPr="00E44A72">
              <w:rPr>
                <w:b/>
                <w:i/>
                <w:sz w:val="24"/>
                <w:szCs w:val="24"/>
              </w:rPr>
              <w:t>1,8 миллиона рублей</w:t>
            </w:r>
            <w:r w:rsidRPr="00E44A72">
              <w:rPr>
                <w:sz w:val="24"/>
                <w:szCs w:val="24"/>
              </w:rPr>
              <w:t>) и на недопуст</w:t>
            </w:r>
            <w:r w:rsidRPr="00E44A72">
              <w:rPr>
                <w:sz w:val="24"/>
                <w:szCs w:val="24"/>
              </w:rPr>
              <w:t>и</w:t>
            </w:r>
            <w:r w:rsidRPr="00E44A72">
              <w:rPr>
                <w:sz w:val="24"/>
                <w:szCs w:val="24"/>
              </w:rPr>
              <w:t>мость пре</w:t>
            </w:r>
            <w:r w:rsidRPr="00E44A72">
              <w:rPr>
                <w:sz w:val="24"/>
                <w:szCs w:val="24"/>
              </w:rPr>
              <w:t>д</w:t>
            </w:r>
            <w:r w:rsidRPr="00E44A72">
              <w:rPr>
                <w:sz w:val="24"/>
                <w:szCs w:val="24"/>
              </w:rPr>
              <w:t>ставления в адрес комитета недост</w:t>
            </w:r>
            <w:r w:rsidRPr="00E44A72">
              <w:rPr>
                <w:sz w:val="24"/>
                <w:szCs w:val="24"/>
              </w:rPr>
              <w:t>о</w:t>
            </w:r>
            <w:r w:rsidRPr="00E44A72">
              <w:rPr>
                <w:sz w:val="24"/>
                <w:szCs w:val="24"/>
              </w:rPr>
              <w:t>верной информации.</w:t>
            </w:r>
            <w:proofErr w:type="gramEnd"/>
          </w:p>
          <w:p w:rsidR="00E44A72" w:rsidRPr="00E44A72" w:rsidRDefault="00E44A72" w:rsidP="00E44A72">
            <w:pPr>
              <w:pStyle w:val="a3"/>
              <w:ind w:firstLine="0"/>
              <w:rPr>
                <w:sz w:val="24"/>
                <w:szCs w:val="24"/>
              </w:rPr>
            </w:pPr>
            <w:r w:rsidRPr="00E44A72">
              <w:rPr>
                <w:sz w:val="24"/>
                <w:szCs w:val="24"/>
              </w:rPr>
              <w:t>3. Обратиться в адрес Губернатора Архангел</w:t>
            </w:r>
            <w:r w:rsidRPr="00E44A72">
              <w:rPr>
                <w:sz w:val="24"/>
                <w:szCs w:val="24"/>
              </w:rPr>
              <w:t>ь</w:t>
            </w:r>
            <w:r w:rsidRPr="00E44A72">
              <w:rPr>
                <w:sz w:val="24"/>
                <w:szCs w:val="24"/>
              </w:rPr>
              <w:t>ской области о необх</w:t>
            </w:r>
            <w:r w:rsidRPr="00E44A72">
              <w:rPr>
                <w:sz w:val="24"/>
                <w:szCs w:val="24"/>
              </w:rPr>
              <w:t>о</w:t>
            </w:r>
            <w:r w:rsidRPr="00E44A72">
              <w:rPr>
                <w:sz w:val="24"/>
                <w:szCs w:val="24"/>
              </w:rPr>
              <w:t>димости проведения контрол</w:t>
            </w:r>
            <w:r w:rsidRPr="00E44A72">
              <w:rPr>
                <w:sz w:val="24"/>
                <w:szCs w:val="24"/>
              </w:rPr>
              <w:t>ь</w:t>
            </w:r>
            <w:r w:rsidRPr="00E44A72">
              <w:rPr>
                <w:sz w:val="24"/>
                <w:szCs w:val="24"/>
              </w:rPr>
              <w:t>но-ревизионной инспекции Архангел</w:t>
            </w:r>
            <w:r w:rsidRPr="00E44A72">
              <w:rPr>
                <w:sz w:val="24"/>
                <w:szCs w:val="24"/>
              </w:rPr>
              <w:t>ь</w:t>
            </w:r>
            <w:r w:rsidRPr="00E44A72">
              <w:rPr>
                <w:sz w:val="24"/>
                <w:szCs w:val="24"/>
              </w:rPr>
              <w:t>ской области проверки финансовой деятельн</w:t>
            </w:r>
            <w:r w:rsidRPr="00E44A72">
              <w:rPr>
                <w:sz w:val="24"/>
                <w:szCs w:val="24"/>
              </w:rPr>
              <w:t>о</w:t>
            </w:r>
            <w:r w:rsidRPr="00E44A72">
              <w:rPr>
                <w:sz w:val="24"/>
                <w:szCs w:val="24"/>
              </w:rPr>
              <w:t>сти ОАО «</w:t>
            </w:r>
            <w:proofErr w:type="spellStart"/>
            <w:r w:rsidRPr="00E44A72">
              <w:rPr>
                <w:sz w:val="24"/>
                <w:szCs w:val="24"/>
              </w:rPr>
              <w:t>Архоблэне</w:t>
            </w:r>
            <w:r w:rsidRPr="00E44A72">
              <w:rPr>
                <w:sz w:val="24"/>
                <w:szCs w:val="24"/>
              </w:rPr>
              <w:t>р</w:t>
            </w:r>
            <w:r w:rsidRPr="00E44A72">
              <w:rPr>
                <w:sz w:val="24"/>
                <w:szCs w:val="24"/>
              </w:rPr>
              <w:t>го</w:t>
            </w:r>
            <w:proofErr w:type="spellEnd"/>
            <w:r w:rsidRPr="00E44A72">
              <w:rPr>
                <w:sz w:val="24"/>
                <w:szCs w:val="24"/>
              </w:rPr>
              <w:t>» в целях у</w:t>
            </w:r>
            <w:r w:rsidRPr="00E44A72">
              <w:rPr>
                <w:sz w:val="24"/>
                <w:szCs w:val="24"/>
              </w:rPr>
              <w:t>с</w:t>
            </w:r>
            <w:r w:rsidRPr="00E44A72">
              <w:rPr>
                <w:sz w:val="24"/>
                <w:szCs w:val="24"/>
              </w:rPr>
              <w:t>тановления причин финансовой н</w:t>
            </w:r>
            <w:r w:rsidRPr="00E44A72">
              <w:rPr>
                <w:sz w:val="24"/>
                <w:szCs w:val="24"/>
              </w:rPr>
              <w:t>е</w:t>
            </w:r>
            <w:r w:rsidRPr="00E44A72">
              <w:rPr>
                <w:sz w:val="24"/>
                <w:szCs w:val="24"/>
              </w:rPr>
              <w:t>устойчивости предпр</w:t>
            </w:r>
            <w:r w:rsidRPr="00E44A72">
              <w:rPr>
                <w:sz w:val="24"/>
                <w:szCs w:val="24"/>
              </w:rPr>
              <w:t>и</w:t>
            </w:r>
            <w:r w:rsidRPr="00E44A72">
              <w:rPr>
                <w:sz w:val="24"/>
                <w:szCs w:val="24"/>
              </w:rPr>
              <w:t>ятия, проверки выполн</w:t>
            </w:r>
            <w:r w:rsidRPr="00E44A72">
              <w:rPr>
                <w:sz w:val="24"/>
                <w:szCs w:val="24"/>
              </w:rPr>
              <w:t>е</w:t>
            </w:r>
            <w:r w:rsidRPr="00E44A72">
              <w:rPr>
                <w:sz w:val="24"/>
                <w:szCs w:val="24"/>
              </w:rPr>
              <w:t>ния инвестиционных программ и определения ответстве</w:t>
            </w:r>
            <w:r w:rsidRPr="00E44A72">
              <w:rPr>
                <w:sz w:val="24"/>
                <w:szCs w:val="24"/>
              </w:rPr>
              <w:t>н</w:t>
            </w:r>
            <w:r w:rsidRPr="00E44A72">
              <w:rPr>
                <w:sz w:val="24"/>
                <w:szCs w:val="24"/>
              </w:rPr>
              <w:t>ных лиц.</w:t>
            </w:r>
          </w:p>
          <w:p w:rsidR="00E44A72" w:rsidRPr="00E44A72" w:rsidRDefault="00E44A72" w:rsidP="00E44A72">
            <w:pPr>
              <w:pStyle w:val="a3"/>
              <w:ind w:firstLine="0"/>
              <w:rPr>
                <w:sz w:val="24"/>
                <w:szCs w:val="24"/>
              </w:rPr>
            </w:pPr>
            <w:r w:rsidRPr="00E44A72">
              <w:rPr>
                <w:sz w:val="24"/>
                <w:szCs w:val="24"/>
              </w:rPr>
              <w:t>4. Обратить вн</w:t>
            </w:r>
            <w:r w:rsidRPr="00E44A72">
              <w:rPr>
                <w:sz w:val="24"/>
                <w:szCs w:val="24"/>
              </w:rPr>
              <w:t>и</w:t>
            </w:r>
            <w:r w:rsidRPr="00E44A72">
              <w:rPr>
                <w:sz w:val="24"/>
                <w:szCs w:val="24"/>
              </w:rPr>
              <w:t>мание на заявление р</w:t>
            </w:r>
            <w:r w:rsidRPr="00E44A72">
              <w:rPr>
                <w:sz w:val="24"/>
                <w:szCs w:val="24"/>
              </w:rPr>
              <w:t>у</w:t>
            </w:r>
            <w:r w:rsidRPr="00E44A72">
              <w:rPr>
                <w:sz w:val="24"/>
                <w:szCs w:val="24"/>
              </w:rPr>
              <w:t>ководства ОАО «</w:t>
            </w:r>
            <w:proofErr w:type="spellStart"/>
            <w:r w:rsidRPr="00E44A72">
              <w:rPr>
                <w:sz w:val="24"/>
                <w:szCs w:val="24"/>
              </w:rPr>
              <w:t>А</w:t>
            </w:r>
            <w:r w:rsidRPr="00E44A72">
              <w:rPr>
                <w:sz w:val="24"/>
                <w:szCs w:val="24"/>
              </w:rPr>
              <w:t>р</w:t>
            </w:r>
            <w:r w:rsidRPr="00E44A72">
              <w:rPr>
                <w:sz w:val="24"/>
                <w:szCs w:val="24"/>
              </w:rPr>
              <w:t>хоблэнерго</w:t>
            </w:r>
            <w:proofErr w:type="spellEnd"/>
            <w:r w:rsidRPr="00E44A72">
              <w:rPr>
                <w:sz w:val="24"/>
                <w:szCs w:val="24"/>
              </w:rPr>
              <w:t>» о неудовл</w:t>
            </w:r>
            <w:r w:rsidRPr="00E44A72">
              <w:rPr>
                <w:sz w:val="24"/>
                <w:szCs w:val="24"/>
              </w:rPr>
              <w:t>е</w:t>
            </w:r>
            <w:r w:rsidRPr="00E44A72">
              <w:rPr>
                <w:sz w:val="24"/>
                <w:szCs w:val="24"/>
              </w:rPr>
              <w:t>творительной тарифной политике, пр</w:t>
            </w:r>
            <w:r w:rsidRPr="00E44A72">
              <w:rPr>
                <w:sz w:val="24"/>
                <w:szCs w:val="24"/>
              </w:rPr>
              <w:t>о</w:t>
            </w:r>
            <w:r w:rsidRPr="00E44A72">
              <w:rPr>
                <w:sz w:val="24"/>
                <w:szCs w:val="24"/>
              </w:rPr>
              <w:t>водимой агентс</w:t>
            </w:r>
            <w:r w:rsidRPr="00E44A72">
              <w:rPr>
                <w:sz w:val="24"/>
                <w:szCs w:val="24"/>
              </w:rPr>
              <w:t>т</w:t>
            </w:r>
            <w:r w:rsidRPr="00E44A72">
              <w:rPr>
                <w:sz w:val="24"/>
                <w:szCs w:val="24"/>
              </w:rPr>
              <w:t>вом по тарифам и ценам Арха</w:t>
            </w:r>
            <w:r w:rsidRPr="00E44A72">
              <w:rPr>
                <w:sz w:val="24"/>
                <w:szCs w:val="24"/>
              </w:rPr>
              <w:t>н</w:t>
            </w:r>
            <w:r w:rsidRPr="00E44A72">
              <w:rPr>
                <w:sz w:val="24"/>
                <w:szCs w:val="24"/>
              </w:rPr>
              <w:t>гельской области, кот</w:t>
            </w:r>
            <w:r w:rsidRPr="00E44A72">
              <w:rPr>
                <w:sz w:val="24"/>
                <w:szCs w:val="24"/>
              </w:rPr>
              <w:t>о</w:t>
            </w:r>
            <w:r w:rsidRPr="00E44A72">
              <w:rPr>
                <w:sz w:val="24"/>
                <w:szCs w:val="24"/>
              </w:rPr>
              <w:t>рая являе</w:t>
            </w:r>
            <w:r w:rsidRPr="00E44A72">
              <w:rPr>
                <w:sz w:val="24"/>
                <w:szCs w:val="24"/>
              </w:rPr>
              <w:t>т</w:t>
            </w:r>
            <w:r w:rsidRPr="00E44A72">
              <w:rPr>
                <w:sz w:val="24"/>
                <w:szCs w:val="24"/>
              </w:rPr>
              <w:t>ся одной из причин о</w:t>
            </w:r>
            <w:r w:rsidRPr="00E44A72">
              <w:rPr>
                <w:sz w:val="24"/>
                <w:szCs w:val="24"/>
              </w:rPr>
              <w:t>т</w:t>
            </w:r>
            <w:r w:rsidRPr="00E44A72">
              <w:rPr>
                <w:sz w:val="24"/>
                <w:szCs w:val="24"/>
              </w:rPr>
              <w:t>рицательного финанс</w:t>
            </w:r>
            <w:r w:rsidRPr="00E44A72">
              <w:rPr>
                <w:sz w:val="24"/>
                <w:szCs w:val="24"/>
              </w:rPr>
              <w:t>о</w:t>
            </w:r>
            <w:r w:rsidRPr="00E44A72">
              <w:rPr>
                <w:sz w:val="24"/>
                <w:szCs w:val="24"/>
              </w:rPr>
              <w:t xml:space="preserve">вого результата деятельности </w:t>
            </w:r>
            <w:proofErr w:type="spellStart"/>
            <w:r w:rsidRPr="00E44A72">
              <w:rPr>
                <w:sz w:val="24"/>
                <w:szCs w:val="24"/>
              </w:rPr>
              <w:t>ресурс</w:t>
            </w:r>
            <w:r w:rsidRPr="00E44A72">
              <w:rPr>
                <w:sz w:val="24"/>
                <w:szCs w:val="24"/>
              </w:rPr>
              <w:t>о</w:t>
            </w:r>
            <w:r w:rsidRPr="00E44A72">
              <w:rPr>
                <w:sz w:val="24"/>
                <w:szCs w:val="24"/>
              </w:rPr>
              <w:t>снабжающей</w:t>
            </w:r>
            <w:proofErr w:type="spellEnd"/>
            <w:r w:rsidRPr="00E44A72">
              <w:rPr>
                <w:sz w:val="24"/>
                <w:szCs w:val="24"/>
              </w:rPr>
              <w:t xml:space="preserve"> организ</w:t>
            </w:r>
            <w:r w:rsidRPr="00E44A72">
              <w:rPr>
                <w:sz w:val="24"/>
                <w:szCs w:val="24"/>
              </w:rPr>
              <w:t>а</w:t>
            </w:r>
            <w:r w:rsidRPr="00E44A72">
              <w:rPr>
                <w:sz w:val="24"/>
                <w:szCs w:val="24"/>
              </w:rPr>
              <w:t>ции.</w:t>
            </w:r>
          </w:p>
          <w:p w:rsidR="00E44A72" w:rsidRPr="00E44A72" w:rsidRDefault="00E44A72" w:rsidP="00E44A72">
            <w:pPr>
              <w:pStyle w:val="a3"/>
              <w:ind w:firstLine="0"/>
              <w:rPr>
                <w:sz w:val="24"/>
                <w:szCs w:val="24"/>
              </w:rPr>
            </w:pPr>
            <w:r w:rsidRPr="00E44A72">
              <w:rPr>
                <w:sz w:val="24"/>
                <w:szCs w:val="24"/>
              </w:rPr>
              <w:t>5. Рекомендовать пре</w:t>
            </w:r>
            <w:r w:rsidRPr="00E44A72">
              <w:rPr>
                <w:sz w:val="24"/>
                <w:szCs w:val="24"/>
              </w:rPr>
              <w:t>д</w:t>
            </w:r>
            <w:r w:rsidRPr="00E44A72">
              <w:rPr>
                <w:sz w:val="24"/>
                <w:szCs w:val="24"/>
              </w:rPr>
              <w:t>седателю Прав</w:t>
            </w:r>
            <w:r w:rsidRPr="00E44A72">
              <w:rPr>
                <w:sz w:val="24"/>
                <w:szCs w:val="24"/>
              </w:rPr>
              <w:t>и</w:t>
            </w:r>
            <w:r w:rsidRPr="00E44A72">
              <w:rPr>
                <w:sz w:val="24"/>
                <w:szCs w:val="24"/>
              </w:rPr>
              <w:t>тельства Архангел</w:t>
            </w:r>
            <w:r w:rsidRPr="00E44A72">
              <w:rPr>
                <w:sz w:val="24"/>
                <w:szCs w:val="24"/>
              </w:rPr>
              <w:t>ь</w:t>
            </w:r>
            <w:r w:rsidRPr="00E44A72">
              <w:rPr>
                <w:sz w:val="24"/>
                <w:szCs w:val="24"/>
              </w:rPr>
              <w:t>ской области провести сов</w:t>
            </w:r>
            <w:r w:rsidRPr="00E44A72">
              <w:rPr>
                <w:sz w:val="24"/>
                <w:szCs w:val="24"/>
              </w:rPr>
              <w:t>е</w:t>
            </w:r>
            <w:r w:rsidRPr="00E44A72">
              <w:rPr>
                <w:sz w:val="24"/>
                <w:szCs w:val="24"/>
              </w:rPr>
              <w:t>щание по вопросу о тарифной п</w:t>
            </w:r>
            <w:r w:rsidRPr="00E44A72">
              <w:rPr>
                <w:sz w:val="24"/>
                <w:szCs w:val="24"/>
              </w:rPr>
              <w:t>о</w:t>
            </w:r>
            <w:r w:rsidRPr="00E44A72">
              <w:rPr>
                <w:sz w:val="24"/>
                <w:szCs w:val="24"/>
              </w:rPr>
              <w:t>литике агентства по т</w:t>
            </w:r>
            <w:r w:rsidRPr="00E44A72">
              <w:rPr>
                <w:sz w:val="24"/>
                <w:szCs w:val="24"/>
              </w:rPr>
              <w:t>а</w:t>
            </w:r>
            <w:r w:rsidRPr="00E44A72">
              <w:rPr>
                <w:sz w:val="24"/>
                <w:szCs w:val="24"/>
              </w:rPr>
              <w:t>рифам и ценам Арха</w:t>
            </w:r>
            <w:r w:rsidRPr="00E44A72">
              <w:rPr>
                <w:sz w:val="24"/>
                <w:szCs w:val="24"/>
              </w:rPr>
              <w:t>н</w:t>
            </w:r>
            <w:r w:rsidRPr="00E44A72">
              <w:rPr>
                <w:sz w:val="24"/>
                <w:szCs w:val="24"/>
              </w:rPr>
              <w:t>гельской области в целях выявления ее влияния на р</w:t>
            </w:r>
            <w:r w:rsidRPr="00E44A72">
              <w:rPr>
                <w:sz w:val="24"/>
                <w:szCs w:val="24"/>
              </w:rPr>
              <w:t>е</w:t>
            </w:r>
            <w:r w:rsidRPr="00E44A72">
              <w:rPr>
                <w:sz w:val="24"/>
                <w:szCs w:val="24"/>
              </w:rPr>
              <w:t xml:space="preserve">зультаты финансовой деятельности </w:t>
            </w:r>
            <w:proofErr w:type="spellStart"/>
            <w:r w:rsidRPr="00E44A72">
              <w:rPr>
                <w:sz w:val="24"/>
                <w:szCs w:val="24"/>
              </w:rPr>
              <w:t>ресурс</w:t>
            </w:r>
            <w:r w:rsidRPr="00E44A72">
              <w:rPr>
                <w:sz w:val="24"/>
                <w:szCs w:val="24"/>
              </w:rPr>
              <w:t>о</w:t>
            </w:r>
            <w:r w:rsidRPr="00E44A72">
              <w:rPr>
                <w:sz w:val="24"/>
                <w:szCs w:val="24"/>
              </w:rPr>
              <w:t>снабжающих</w:t>
            </w:r>
            <w:proofErr w:type="spellEnd"/>
            <w:r w:rsidRPr="00E44A72">
              <w:rPr>
                <w:sz w:val="24"/>
                <w:szCs w:val="24"/>
              </w:rPr>
              <w:t xml:space="preserve"> организ</w:t>
            </w:r>
            <w:r w:rsidRPr="00E44A72">
              <w:rPr>
                <w:sz w:val="24"/>
                <w:szCs w:val="24"/>
              </w:rPr>
              <w:t>а</w:t>
            </w:r>
            <w:r w:rsidRPr="00E44A72">
              <w:rPr>
                <w:sz w:val="24"/>
                <w:szCs w:val="24"/>
              </w:rPr>
              <w:t>ций.</w:t>
            </w:r>
          </w:p>
          <w:p w:rsidR="00E44A72" w:rsidRPr="00E44A72" w:rsidRDefault="00E44A72" w:rsidP="00E44A72">
            <w:pPr>
              <w:pStyle w:val="a3"/>
              <w:ind w:firstLine="0"/>
              <w:rPr>
                <w:sz w:val="24"/>
                <w:szCs w:val="24"/>
              </w:rPr>
            </w:pPr>
            <w:r w:rsidRPr="00E44A72">
              <w:rPr>
                <w:sz w:val="24"/>
                <w:szCs w:val="24"/>
              </w:rPr>
              <w:t xml:space="preserve">6. </w:t>
            </w:r>
            <w:proofErr w:type="gramStart"/>
            <w:r w:rsidRPr="00E44A72">
              <w:rPr>
                <w:sz w:val="24"/>
                <w:szCs w:val="24"/>
              </w:rPr>
              <w:t>Рекомендовать рук</w:t>
            </w:r>
            <w:r w:rsidRPr="00E44A72">
              <w:rPr>
                <w:sz w:val="24"/>
                <w:szCs w:val="24"/>
              </w:rPr>
              <w:t>о</w:t>
            </w:r>
            <w:r w:rsidRPr="00E44A72">
              <w:rPr>
                <w:sz w:val="24"/>
                <w:szCs w:val="24"/>
              </w:rPr>
              <w:t>водству ОАО «</w:t>
            </w:r>
            <w:proofErr w:type="spellStart"/>
            <w:r w:rsidRPr="00E44A72">
              <w:rPr>
                <w:sz w:val="24"/>
                <w:szCs w:val="24"/>
              </w:rPr>
              <w:t>Архоб</w:t>
            </w:r>
            <w:r w:rsidRPr="00E44A72">
              <w:rPr>
                <w:sz w:val="24"/>
                <w:szCs w:val="24"/>
              </w:rPr>
              <w:t>л</w:t>
            </w:r>
            <w:r w:rsidRPr="00E44A72">
              <w:rPr>
                <w:sz w:val="24"/>
                <w:szCs w:val="24"/>
              </w:rPr>
              <w:t>энерго</w:t>
            </w:r>
            <w:proofErr w:type="spellEnd"/>
            <w:r w:rsidRPr="00E44A72">
              <w:rPr>
                <w:sz w:val="24"/>
                <w:szCs w:val="24"/>
              </w:rPr>
              <w:t>» пре</w:t>
            </w:r>
            <w:r w:rsidRPr="00E44A72">
              <w:rPr>
                <w:sz w:val="24"/>
                <w:szCs w:val="24"/>
              </w:rPr>
              <w:t>д</w:t>
            </w:r>
            <w:r w:rsidRPr="00E44A72">
              <w:rPr>
                <w:sz w:val="24"/>
                <w:szCs w:val="24"/>
              </w:rPr>
              <w:t>ставить в адрес ком</w:t>
            </w:r>
            <w:r w:rsidRPr="00E44A72">
              <w:rPr>
                <w:sz w:val="24"/>
                <w:szCs w:val="24"/>
              </w:rPr>
              <w:t>и</w:t>
            </w:r>
            <w:r w:rsidRPr="00E44A72">
              <w:rPr>
                <w:sz w:val="24"/>
                <w:szCs w:val="24"/>
              </w:rPr>
              <w:t xml:space="preserve">тета в срок </w:t>
            </w:r>
            <w:r w:rsidRPr="000E5509">
              <w:rPr>
                <w:sz w:val="24"/>
                <w:szCs w:val="24"/>
              </w:rPr>
              <w:t>до 6 июня 2016 года</w:t>
            </w:r>
            <w:r w:rsidRPr="00E44A72">
              <w:rPr>
                <w:sz w:val="24"/>
                <w:szCs w:val="24"/>
              </w:rPr>
              <w:t xml:space="preserve"> и</w:t>
            </w:r>
            <w:r w:rsidRPr="00E44A72">
              <w:rPr>
                <w:sz w:val="24"/>
                <w:szCs w:val="24"/>
              </w:rPr>
              <w:t>н</w:t>
            </w:r>
            <w:r w:rsidRPr="00E44A72">
              <w:rPr>
                <w:sz w:val="24"/>
                <w:szCs w:val="24"/>
              </w:rPr>
              <w:t>формацию о пл</w:t>
            </w:r>
            <w:r w:rsidRPr="00E44A72">
              <w:rPr>
                <w:sz w:val="24"/>
                <w:szCs w:val="24"/>
              </w:rPr>
              <w:t>а</w:t>
            </w:r>
            <w:r w:rsidRPr="00E44A72">
              <w:rPr>
                <w:sz w:val="24"/>
                <w:szCs w:val="24"/>
              </w:rPr>
              <w:t>нах по ремонтным раб</w:t>
            </w:r>
            <w:r w:rsidRPr="00E44A72">
              <w:rPr>
                <w:sz w:val="24"/>
                <w:szCs w:val="24"/>
              </w:rPr>
              <w:t>о</w:t>
            </w:r>
            <w:r w:rsidRPr="00E44A72">
              <w:rPr>
                <w:sz w:val="24"/>
                <w:szCs w:val="24"/>
              </w:rPr>
              <w:t>там в летний период 2016 года на объектах теплосна</w:t>
            </w:r>
            <w:r w:rsidRPr="00E44A72">
              <w:rPr>
                <w:sz w:val="24"/>
                <w:szCs w:val="24"/>
              </w:rPr>
              <w:t>б</w:t>
            </w:r>
            <w:r w:rsidRPr="00E44A72">
              <w:rPr>
                <w:sz w:val="24"/>
                <w:szCs w:val="24"/>
              </w:rPr>
              <w:t>жения, расп</w:t>
            </w:r>
            <w:r w:rsidRPr="00E44A72">
              <w:rPr>
                <w:sz w:val="24"/>
                <w:szCs w:val="24"/>
              </w:rPr>
              <w:t>о</w:t>
            </w:r>
            <w:r w:rsidRPr="00E44A72">
              <w:rPr>
                <w:sz w:val="24"/>
                <w:szCs w:val="24"/>
              </w:rPr>
              <w:t>ложенных на территории МО «Г</w:t>
            </w:r>
            <w:r w:rsidRPr="00E44A72">
              <w:rPr>
                <w:sz w:val="24"/>
                <w:szCs w:val="24"/>
              </w:rPr>
              <w:t>о</w:t>
            </w:r>
            <w:r w:rsidRPr="00E44A72">
              <w:rPr>
                <w:sz w:val="24"/>
                <w:szCs w:val="24"/>
              </w:rPr>
              <w:t>род Архангельск», а также предл</w:t>
            </w:r>
            <w:r w:rsidRPr="00E44A72">
              <w:rPr>
                <w:sz w:val="24"/>
                <w:szCs w:val="24"/>
              </w:rPr>
              <w:t>о</w:t>
            </w:r>
            <w:r w:rsidRPr="00E44A72">
              <w:rPr>
                <w:sz w:val="24"/>
                <w:szCs w:val="24"/>
              </w:rPr>
              <w:t>жения по выездному з</w:t>
            </w:r>
            <w:r w:rsidRPr="00E44A72">
              <w:rPr>
                <w:sz w:val="24"/>
                <w:szCs w:val="24"/>
              </w:rPr>
              <w:t>а</w:t>
            </w:r>
            <w:r w:rsidRPr="00E44A72">
              <w:rPr>
                <w:sz w:val="24"/>
                <w:szCs w:val="24"/>
              </w:rPr>
              <w:t>седанию комитета на н</w:t>
            </w:r>
            <w:r w:rsidRPr="00E44A72">
              <w:rPr>
                <w:sz w:val="24"/>
                <w:szCs w:val="24"/>
              </w:rPr>
              <w:t>а</w:t>
            </w:r>
            <w:r w:rsidRPr="00E44A72">
              <w:rPr>
                <w:sz w:val="24"/>
                <w:szCs w:val="24"/>
              </w:rPr>
              <w:t>званные объекты в июне т.г. (с указанием даты, времени и наименования объе</w:t>
            </w:r>
            <w:r w:rsidRPr="00E44A72">
              <w:rPr>
                <w:sz w:val="24"/>
                <w:szCs w:val="24"/>
              </w:rPr>
              <w:t>к</w:t>
            </w:r>
            <w:r w:rsidRPr="00E44A72">
              <w:rPr>
                <w:sz w:val="24"/>
                <w:szCs w:val="24"/>
              </w:rPr>
              <w:t>тов).</w:t>
            </w:r>
            <w:proofErr w:type="gramEnd"/>
          </w:p>
          <w:p w:rsidR="00A13082" w:rsidRPr="00E44A72" w:rsidRDefault="00E44A72" w:rsidP="00E44A72">
            <w:pPr>
              <w:pStyle w:val="a3"/>
              <w:ind w:firstLine="0"/>
              <w:rPr>
                <w:sz w:val="24"/>
                <w:szCs w:val="24"/>
              </w:rPr>
            </w:pPr>
            <w:r w:rsidRPr="00E44A72">
              <w:rPr>
                <w:sz w:val="24"/>
                <w:szCs w:val="24"/>
              </w:rPr>
              <w:t xml:space="preserve">7. </w:t>
            </w:r>
            <w:proofErr w:type="gramStart"/>
            <w:r w:rsidRPr="00E44A72">
              <w:rPr>
                <w:sz w:val="24"/>
                <w:szCs w:val="24"/>
              </w:rPr>
              <w:t>Обратиться в адрес главы МО «Город А</w:t>
            </w:r>
            <w:r w:rsidRPr="00E44A72">
              <w:rPr>
                <w:sz w:val="24"/>
                <w:szCs w:val="24"/>
              </w:rPr>
              <w:t>р</w:t>
            </w:r>
            <w:r w:rsidRPr="00E44A72">
              <w:rPr>
                <w:sz w:val="24"/>
                <w:szCs w:val="24"/>
              </w:rPr>
              <w:t>хангельск» о необход</w:t>
            </w:r>
            <w:r w:rsidRPr="00E44A72">
              <w:rPr>
                <w:sz w:val="24"/>
                <w:szCs w:val="24"/>
              </w:rPr>
              <w:t>и</w:t>
            </w:r>
            <w:r w:rsidRPr="00E44A72">
              <w:rPr>
                <w:sz w:val="24"/>
                <w:szCs w:val="24"/>
              </w:rPr>
              <w:t>мости проведения в и</w:t>
            </w:r>
            <w:r w:rsidRPr="00E44A72">
              <w:rPr>
                <w:sz w:val="24"/>
                <w:szCs w:val="24"/>
              </w:rPr>
              <w:t>ю</w:t>
            </w:r>
            <w:r w:rsidRPr="00E44A72">
              <w:rPr>
                <w:sz w:val="24"/>
                <w:szCs w:val="24"/>
              </w:rPr>
              <w:t>не 2016 года совмес</w:t>
            </w:r>
            <w:r w:rsidRPr="00E44A72">
              <w:rPr>
                <w:sz w:val="24"/>
                <w:szCs w:val="24"/>
              </w:rPr>
              <w:t>т</w:t>
            </w:r>
            <w:r w:rsidRPr="00E44A72">
              <w:rPr>
                <w:sz w:val="24"/>
                <w:szCs w:val="24"/>
              </w:rPr>
              <w:t>ного совещания о перспект</w:t>
            </w:r>
            <w:r w:rsidRPr="00E44A72">
              <w:rPr>
                <w:sz w:val="24"/>
                <w:szCs w:val="24"/>
              </w:rPr>
              <w:t>и</w:t>
            </w:r>
            <w:r w:rsidRPr="00E44A72">
              <w:rPr>
                <w:sz w:val="24"/>
                <w:szCs w:val="24"/>
              </w:rPr>
              <w:t>вах деятельности тепл</w:t>
            </w:r>
            <w:r w:rsidRPr="00E44A72">
              <w:rPr>
                <w:sz w:val="24"/>
                <w:szCs w:val="24"/>
              </w:rPr>
              <w:t>о</w:t>
            </w:r>
            <w:r w:rsidRPr="00E44A72">
              <w:rPr>
                <w:sz w:val="24"/>
                <w:szCs w:val="24"/>
              </w:rPr>
              <w:t>снабжающих организ</w:t>
            </w:r>
            <w:r w:rsidRPr="00E44A72">
              <w:rPr>
                <w:sz w:val="24"/>
                <w:szCs w:val="24"/>
              </w:rPr>
              <w:t>а</w:t>
            </w:r>
            <w:r w:rsidRPr="00E44A72">
              <w:rPr>
                <w:sz w:val="24"/>
                <w:szCs w:val="24"/>
              </w:rPr>
              <w:t>ций (объекты малой энергетики) в целях ра</w:t>
            </w:r>
            <w:r w:rsidRPr="00E44A72">
              <w:rPr>
                <w:sz w:val="24"/>
                <w:szCs w:val="24"/>
              </w:rPr>
              <w:t>з</w:t>
            </w:r>
            <w:r w:rsidRPr="00E44A72">
              <w:rPr>
                <w:sz w:val="24"/>
                <w:szCs w:val="24"/>
              </w:rPr>
              <w:t>работки плана по</w:t>
            </w:r>
            <w:r w:rsidRPr="00E44A72">
              <w:rPr>
                <w:sz w:val="24"/>
                <w:szCs w:val="24"/>
              </w:rPr>
              <w:t>д</w:t>
            </w:r>
            <w:r w:rsidRPr="00E44A72">
              <w:rPr>
                <w:sz w:val="24"/>
                <w:szCs w:val="24"/>
              </w:rPr>
              <w:t>ходов по экономии средств консолидированного бюджета А</w:t>
            </w:r>
            <w:r w:rsidRPr="00E44A72">
              <w:rPr>
                <w:sz w:val="24"/>
                <w:szCs w:val="24"/>
              </w:rPr>
              <w:t>р</w:t>
            </w:r>
            <w:r w:rsidRPr="00E44A72">
              <w:rPr>
                <w:sz w:val="24"/>
                <w:szCs w:val="24"/>
              </w:rPr>
              <w:t>хангельской области, по снижению топливной составля</w:t>
            </w:r>
            <w:r w:rsidRPr="00E44A72">
              <w:rPr>
                <w:sz w:val="24"/>
                <w:szCs w:val="24"/>
              </w:rPr>
              <w:t>ю</w:t>
            </w:r>
            <w:r w:rsidRPr="00E44A72">
              <w:rPr>
                <w:sz w:val="24"/>
                <w:szCs w:val="24"/>
              </w:rPr>
              <w:t>щей в тарифах, конце</w:t>
            </w:r>
            <w:r w:rsidRPr="00E44A72">
              <w:rPr>
                <w:sz w:val="24"/>
                <w:szCs w:val="24"/>
              </w:rPr>
              <w:t>с</w:t>
            </w:r>
            <w:r w:rsidRPr="00E44A72">
              <w:rPr>
                <w:sz w:val="24"/>
                <w:szCs w:val="24"/>
              </w:rPr>
              <w:t>сио</w:t>
            </w:r>
            <w:r w:rsidRPr="00E44A72">
              <w:rPr>
                <w:sz w:val="24"/>
                <w:szCs w:val="24"/>
              </w:rPr>
              <w:t>н</w:t>
            </w:r>
            <w:r w:rsidRPr="00E44A72">
              <w:rPr>
                <w:sz w:val="24"/>
                <w:szCs w:val="24"/>
              </w:rPr>
              <w:t>ным соглашениям и инвестиционным пр</w:t>
            </w:r>
            <w:r w:rsidRPr="00E44A72">
              <w:rPr>
                <w:sz w:val="24"/>
                <w:szCs w:val="24"/>
              </w:rPr>
              <w:t>о</w:t>
            </w:r>
            <w:r w:rsidRPr="00E44A72">
              <w:rPr>
                <w:sz w:val="24"/>
                <w:szCs w:val="24"/>
              </w:rPr>
              <w:t>граммам организаций (в части перевода на и</w:t>
            </w:r>
            <w:r w:rsidRPr="00E44A72">
              <w:rPr>
                <w:sz w:val="24"/>
                <w:szCs w:val="24"/>
              </w:rPr>
              <w:t>с</w:t>
            </w:r>
            <w:r w:rsidRPr="00E44A72">
              <w:rPr>
                <w:sz w:val="24"/>
                <w:szCs w:val="24"/>
              </w:rPr>
              <w:t>пользование мес</w:t>
            </w:r>
            <w:r w:rsidRPr="00E44A72">
              <w:rPr>
                <w:sz w:val="24"/>
                <w:szCs w:val="24"/>
              </w:rPr>
              <w:t>т</w:t>
            </w:r>
            <w:r w:rsidRPr="00E44A72">
              <w:rPr>
                <w:sz w:val="24"/>
                <w:szCs w:val="24"/>
              </w:rPr>
              <w:t>ных видов топлива).</w:t>
            </w:r>
            <w:proofErr w:type="gramEnd"/>
          </w:p>
        </w:tc>
      </w:tr>
      <w:tr w:rsidR="00A13082" w:rsidRPr="00A37199" w:rsidTr="000B0BE1">
        <w:tc>
          <w:tcPr>
            <w:tcW w:w="588" w:type="dxa"/>
          </w:tcPr>
          <w:p w:rsidR="00A13082" w:rsidRDefault="007C6E09" w:rsidP="005366CD">
            <w:pPr>
              <w:pStyle w:val="a3"/>
              <w:ind w:firstLine="0"/>
              <w:jc w:val="center"/>
              <w:rPr>
                <w:sz w:val="23"/>
                <w:szCs w:val="23"/>
              </w:rPr>
            </w:pPr>
            <w:r>
              <w:rPr>
                <w:sz w:val="23"/>
                <w:szCs w:val="23"/>
              </w:rPr>
              <w:t>6.</w:t>
            </w:r>
          </w:p>
        </w:tc>
        <w:tc>
          <w:tcPr>
            <w:tcW w:w="2355" w:type="dxa"/>
          </w:tcPr>
          <w:p w:rsidR="00A13082" w:rsidRPr="007C6E09" w:rsidRDefault="007C6E09" w:rsidP="007C6E09">
            <w:pPr>
              <w:pStyle w:val="a3"/>
              <w:ind w:firstLine="0"/>
              <w:rPr>
                <w:sz w:val="24"/>
                <w:szCs w:val="24"/>
              </w:rPr>
            </w:pPr>
            <w:r w:rsidRPr="007C6E09">
              <w:rPr>
                <w:sz w:val="24"/>
                <w:szCs w:val="24"/>
              </w:rPr>
              <w:t>О ходе реализ</w:t>
            </w:r>
            <w:r w:rsidRPr="007C6E09">
              <w:rPr>
                <w:sz w:val="24"/>
                <w:szCs w:val="24"/>
              </w:rPr>
              <w:t>а</w:t>
            </w:r>
            <w:r w:rsidRPr="007C6E09">
              <w:rPr>
                <w:sz w:val="24"/>
                <w:szCs w:val="24"/>
              </w:rPr>
              <w:t>ции федерального зак</w:t>
            </w:r>
            <w:r w:rsidRPr="007C6E09">
              <w:rPr>
                <w:sz w:val="24"/>
                <w:szCs w:val="24"/>
              </w:rPr>
              <w:t>о</w:t>
            </w:r>
            <w:r w:rsidRPr="007C6E09">
              <w:rPr>
                <w:sz w:val="24"/>
                <w:szCs w:val="24"/>
              </w:rPr>
              <w:t>на «О государстве</w:t>
            </w:r>
            <w:r w:rsidRPr="007C6E09">
              <w:rPr>
                <w:sz w:val="24"/>
                <w:szCs w:val="24"/>
              </w:rPr>
              <w:t>н</w:t>
            </w:r>
            <w:r w:rsidRPr="007C6E09">
              <w:rPr>
                <w:sz w:val="24"/>
                <w:szCs w:val="24"/>
              </w:rPr>
              <w:t>ной информацио</w:t>
            </w:r>
            <w:r w:rsidRPr="007C6E09">
              <w:rPr>
                <w:sz w:val="24"/>
                <w:szCs w:val="24"/>
              </w:rPr>
              <w:t>н</w:t>
            </w:r>
            <w:r w:rsidRPr="007C6E09">
              <w:rPr>
                <w:sz w:val="24"/>
                <w:szCs w:val="24"/>
              </w:rPr>
              <w:t>ной системе ж</w:t>
            </w:r>
            <w:r w:rsidRPr="007C6E09">
              <w:rPr>
                <w:sz w:val="24"/>
                <w:szCs w:val="24"/>
              </w:rPr>
              <w:t>и</w:t>
            </w:r>
            <w:r w:rsidRPr="007C6E09">
              <w:rPr>
                <w:sz w:val="24"/>
                <w:szCs w:val="24"/>
              </w:rPr>
              <w:t>лищно-коммунального х</w:t>
            </w:r>
            <w:r w:rsidRPr="007C6E09">
              <w:rPr>
                <w:sz w:val="24"/>
                <w:szCs w:val="24"/>
              </w:rPr>
              <w:t>о</w:t>
            </w:r>
            <w:r w:rsidRPr="007C6E09">
              <w:rPr>
                <w:sz w:val="24"/>
                <w:szCs w:val="24"/>
              </w:rPr>
              <w:t>зяйства» на терр</w:t>
            </w:r>
            <w:r w:rsidRPr="007C6E09">
              <w:rPr>
                <w:sz w:val="24"/>
                <w:szCs w:val="24"/>
              </w:rPr>
              <w:t>и</w:t>
            </w:r>
            <w:r w:rsidRPr="007C6E09">
              <w:rPr>
                <w:sz w:val="24"/>
                <w:szCs w:val="24"/>
              </w:rPr>
              <w:t>тории Архангел</w:t>
            </w:r>
            <w:r w:rsidRPr="007C6E09">
              <w:rPr>
                <w:sz w:val="24"/>
                <w:szCs w:val="24"/>
              </w:rPr>
              <w:t>ь</w:t>
            </w:r>
            <w:r w:rsidRPr="007C6E09">
              <w:rPr>
                <w:sz w:val="24"/>
                <w:szCs w:val="24"/>
              </w:rPr>
              <w:t>ской о</w:t>
            </w:r>
            <w:r w:rsidRPr="007C6E09">
              <w:rPr>
                <w:sz w:val="24"/>
                <w:szCs w:val="24"/>
              </w:rPr>
              <w:t>б</w:t>
            </w:r>
            <w:r w:rsidRPr="007C6E09">
              <w:rPr>
                <w:sz w:val="24"/>
                <w:szCs w:val="24"/>
              </w:rPr>
              <w:t>ласти</w:t>
            </w:r>
          </w:p>
        </w:tc>
        <w:tc>
          <w:tcPr>
            <w:tcW w:w="1800" w:type="dxa"/>
          </w:tcPr>
          <w:p w:rsidR="00A13082" w:rsidRDefault="007C6E09" w:rsidP="00AB2A6A">
            <w:pPr>
              <w:pStyle w:val="a3"/>
              <w:ind w:left="-66" w:firstLine="0"/>
              <w:jc w:val="center"/>
              <w:rPr>
                <w:bCs/>
                <w:sz w:val="24"/>
                <w:szCs w:val="24"/>
              </w:rPr>
            </w:pPr>
            <w:r>
              <w:rPr>
                <w:bCs/>
                <w:sz w:val="24"/>
                <w:szCs w:val="24"/>
              </w:rPr>
              <w:t>Депутат В.П. Попова</w:t>
            </w:r>
          </w:p>
        </w:tc>
        <w:tc>
          <w:tcPr>
            <w:tcW w:w="5713" w:type="dxa"/>
          </w:tcPr>
          <w:p w:rsidR="00A13082" w:rsidRPr="007C6E09" w:rsidRDefault="007C6E09" w:rsidP="00A13082">
            <w:pPr>
              <w:pStyle w:val="ConsPlusNormal"/>
              <w:ind w:firstLine="0"/>
              <w:jc w:val="both"/>
              <w:rPr>
                <w:rFonts w:ascii="Times New Roman" w:hAnsi="Times New Roman" w:cs="Times New Roman"/>
                <w:color w:val="000000"/>
                <w:sz w:val="24"/>
                <w:szCs w:val="24"/>
              </w:rPr>
            </w:pPr>
            <w:r w:rsidRPr="007C6E09">
              <w:rPr>
                <w:rFonts w:ascii="Times New Roman" w:hAnsi="Times New Roman" w:cs="Times New Roman"/>
                <w:sz w:val="24"/>
                <w:szCs w:val="24"/>
              </w:rPr>
              <w:t>О ходе реализации федерального закона «О госуда</w:t>
            </w:r>
            <w:r w:rsidRPr="007C6E09">
              <w:rPr>
                <w:rFonts w:ascii="Times New Roman" w:hAnsi="Times New Roman" w:cs="Times New Roman"/>
                <w:sz w:val="24"/>
                <w:szCs w:val="24"/>
              </w:rPr>
              <w:t>р</w:t>
            </w:r>
            <w:r w:rsidRPr="007C6E09">
              <w:rPr>
                <w:rFonts w:ascii="Times New Roman" w:hAnsi="Times New Roman" w:cs="Times New Roman"/>
                <w:sz w:val="24"/>
                <w:szCs w:val="24"/>
              </w:rPr>
              <w:t>ственной информационной системе ж</w:t>
            </w:r>
            <w:r w:rsidRPr="007C6E09">
              <w:rPr>
                <w:rFonts w:ascii="Times New Roman" w:hAnsi="Times New Roman" w:cs="Times New Roman"/>
                <w:sz w:val="24"/>
                <w:szCs w:val="24"/>
              </w:rPr>
              <w:t>и</w:t>
            </w:r>
            <w:r w:rsidRPr="007C6E09">
              <w:rPr>
                <w:rFonts w:ascii="Times New Roman" w:hAnsi="Times New Roman" w:cs="Times New Roman"/>
                <w:sz w:val="24"/>
                <w:szCs w:val="24"/>
              </w:rPr>
              <w:t>лищно-коммунального хозяйства» на территории Арха</w:t>
            </w:r>
            <w:r w:rsidRPr="007C6E09">
              <w:rPr>
                <w:rFonts w:ascii="Times New Roman" w:hAnsi="Times New Roman" w:cs="Times New Roman"/>
                <w:sz w:val="24"/>
                <w:szCs w:val="24"/>
              </w:rPr>
              <w:t>н</w:t>
            </w:r>
            <w:r w:rsidRPr="007C6E09">
              <w:rPr>
                <w:rFonts w:ascii="Times New Roman" w:hAnsi="Times New Roman" w:cs="Times New Roman"/>
                <w:sz w:val="24"/>
                <w:szCs w:val="24"/>
              </w:rPr>
              <w:t>гельской о</w:t>
            </w:r>
            <w:r w:rsidRPr="007C6E09">
              <w:rPr>
                <w:rFonts w:ascii="Times New Roman" w:hAnsi="Times New Roman" w:cs="Times New Roman"/>
                <w:sz w:val="24"/>
                <w:szCs w:val="24"/>
              </w:rPr>
              <w:t>б</w:t>
            </w:r>
            <w:r w:rsidRPr="007C6E09">
              <w:rPr>
                <w:rFonts w:ascii="Times New Roman" w:hAnsi="Times New Roman" w:cs="Times New Roman"/>
                <w:sz w:val="24"/>
                <w:szCs w:val="24"/>
              </w:rPr>
              <w:t>ласти</w:t>
            </w:r>
          </w:p>
        </w:tc>
        <w:tc>
          <w:tcPr>
            <w:tcW w:w="1985" w:type="dxa"/>
          </w:tcPr>
          <w:p w:rsidR="00A13082" w:rsidRDefault="007C6E09" w:rsidP="00A40E4F">
            <w:pPr>
              <w:pStyle w:val="a3"/>
              <w:ind w:left="-76" w:right="-56" w:firstLine="0"/>
              <w:jc w:val="center"/>
              <w:rPr>
                <w:sz w:val="23"/>
                <w:szCs w:val="23"/>
              </w:rPr>
            </w:pPr>
            <w:r>
              <w:rPr>
                <w:sz w:val="23"/>
                <w:szCs w:val="23"/>
              </w:rPr>
              <w:t>План</w:t>
            </w:r>
          </w:p>
        </w:tc>
        <w:tc>
          <w:tcPr>
            <w:tcW w:w="2835" w:type="dxa"/>
          </w:tcPr>
          <w:p w:rsidR="00A13082" w:rsidRPr="007C6E09" w:rsidRDefault="007C6E09" w:rsidP="00AB2A6A">
            <w:pPr>
              <w:autoSpaceDE w:val="0"/>
              <w:autoSpaceDN w:val="0"/>
              <w:adjustRightInd w:val="0"/>
              <w:jc w:val="both"/>
            </w:pPr>
            <w:r w:rsidRPr="007C6E09">
              <w:t>Комитет РЕШИЛ:</w:t>
            </w:r>
          </w:p>
          <w:p w:rsidR="007C6E09" w:rsidRPr="007C6E09" w:rsidRDefault="007C6E09" w:rsidP="007C6E09">
            <w:pPr>
              <w:pStyle w:val="a3"/>
              <w:ind w:firstLine="0"/>
              <w:rPr>
                <w:bCs/>
                <w:sz w:val="24"/>
                <w:szCs w:val="24"/>
              </w:rPr>
            </w:pPr>
            <w:r w:rsidRPr="007C6E09">
              <w:rPr>
                <w:sz w:val="24"/>
                <w:szCs w:val="24"/>
              </w:rPr>
              <w:t>1. Отметить о</w:t>
            </w:r>
            <w:r w:rsidRPr="007C6E09">
              <w:rPr>
                <w:sz w:val="24"/>
                <w:szCs w:val="24"/>
              </w:rPr>
              <w:t>т</w:t>
            </w:r>
            <w:r w:rsidRPr="007C6E09">
              <w:rPr>
                <w:sz w:val="24"/>
                <w:szCs w:val="24"/>
              </w:rPr>
              <w:t>сутствие разработанных на фед</w:t>
            </w:r>
            <w:r w:rsidRPr="007C6E09">
              <w:rPr>
                <w:sz w:val="24"/>
                <w:szCs w:val="24"/>
              </w:rPr>
              <w:t>е</w:t>
            </w:r>
            <w:r w:rsidRPr="007C6E09">
              <w:rPr>
                <w:sz w:val="24"/>
                <w:szCs w:val="24"/>
              </w:rPr>
              <w:t>ральном уровне подз</w:t>
            </w:r>
            <w:r w:rsidRPr="007C6E09">
              <w:rPr>
                <w:sz w:val="24"/>
                <w:szCs w:val="24"/>
              </w:rPr>
              <w:t>а</w:t>
            </w:r>
            <w:r w:rsidRPr="007C6E09">
              <w:rPr>
                <w:sz w:val="24"/>
                <w:szCs w:val="24"/>
              </w:rPr>
              <w:t>конных нормативных правовых актов, не п</w:t>
            </w:r>
            <w:r w:rsidRPr="007C6E09">
              <w:rPr>
                <w:sz w:val="24"/>
                <w:szCs w:val="24"/>
              </w:rPr>
              <w:t>о</w:t>
            </w:r>
            <w:r w:rsidRPr="007C6E09">
              <w:rPr>
                <w:sz w:val="24"/>
                <w:szCs w:val="24"/>
              </w:rPr>
              <w:t xml:space="preserve">зволяющих в полном объеме приступить к реализации положений федерального закона </w:t>
            </w:r>
            <w:r w:rsidRPr="007C6E09">
              <w:rPr>
                <w:bCs/>
                <w:sz w:val="24"/>
                <w:szCs w:val="24"/>
              </w:rPr>
              <w:t>от 21.07.2014 № 209-ФЗ                         «О государственной и</w:t>
            </w:r>
            <w:r w:rsidRPr="007C6E09">
              <w:rPr>
                <w:bCs/>
                <w:sz w:val="24"/>
                <w:szCs w:val="24"/>
              </w:rPr>
              <w:t>н</w:t>
            </w:r>
            <w:r w:rsidRPr="007C6E09">
              <w:rPr>
                <w:bCs/>
                <w:sz w:val="24"/>
                <w:szCs w:val="24"/>
              </w:rPr>
              <w:t>формационной системе жилищно-коммунального хозяйс</w:t>
            </w:r>
            <w:r w:rsidRPr="007C6E09">
              <w:rPr>
                <w:bCs/>
                <w:sz w:val="24"/>
                <w:szCs w:val="24"/>
              </w:rPr>
              <w:t>т</w:t>
            </w:r>
            <w:r w:rsidRPr="007C6E09">
              <w:rPr>
                <w:bCs/>
                <w:sz w:val="24"/>
                <w:szCs w:val="24"/>
              </w:rPr>
              <w:t>ва».</w:t>
            </w:r>
          </w:p>
          <w:p w:rsidR="007C6E09" w:rsidRDefault="007C6E09" w:rsidP="007C6E09">
            <w:pPr>
              <w:pStyle w:val="ConsPlusNormal"/>
              <w:ind w:firstLine="0"/>
              <w:jc w:val="both"/>
              <w:rPr>
                <w:rFonts w:ascii="Times New Roman" w:hAnsi="Times New Roman" w:cs="Times New Roman"/>
                <w:bCs/>
                <w:sz w:val="24"/>
                <w:szCs w:val="24"/>
              </w:rPr>
            </w:pPr>
            <w:r w:rsidRPr="007C6E09">
              <w:rPr>
                <w:rFonts w:ascii="Times New Roman" w:hAnsi="Times New Roman" w:cs="Times New Roman"/>
                <w:bCs/>
                <w:sz w:val="24"/>
                <w:szCs w:val="24"/>
              </w:rPr>
              <w:t>2. Рекомендовать гос</w:t>
            </w:r>
            <w:r w:rsidRPr="007C6E09">
              <w:rPr>
                <w:rFonts w:ascii="Times New Roman" w:hAnsi="Times New Roman" w:cs="Times New Roman"/>
                <w:bCs/>
                <w:sz w:val="24"/>
                <w:szCs w:val="24"/>
              </w:rPr>
              <w:t>у</w:t>
            </w:r>
            <w:r w:rsidRPr="007C6E09">
              <w:rPr>
                <w:rFonts w:ascii="Times New Roman" w:hAnsi="Times New Roman" w:cs="Times New Roman"/>
                <w:bCs/>
                <w:sz w:val="24"/>
                <w:szCs w:val="24"/>
              </w:rPr>
              <w:t>дарственной ж</w:t>
            </w:r>
            <w:r w:rsidRPr="007C6E09">
              <w:rPr>
                <w:rFonts w:ascii="Times New Roman" w:hAnsi="Times New Roman" w:cs="Times New Roman"/>
                <w:bCs/>
                <w:sz w:val="24"/>
                <w:szCs w:val="24"/>
              </w:rPr>
              <w:t>и</w:t>
            </w:r>
            <w:r w:rsidRPr="007C6E09">
              <w:rPr>
                <w:rFonts w:ascii="Times New Roman" w:hAnsi="Times New Roman" w:cs="Times New Roman"/>
                <w:bCs/>
                <w:sz w:val="24"/>
                <w:szCs w:val="24"/>
              </w:rPr>
              <w:t>лищной инспекции Архангел</w:t>
            </w:r>
            <w:r w:rsidRPr="007C6E09">
              <w:rPr>
                <w:rFonts w:ascii="Times New Roman" w:hAnsi="Times New Roman" w:cs="Times New Roman"/>
                <w:bCs/>
                <w:sz w:val="24"/>
                <w:szCs w:val="24"/>
              </w:rPr>
              <w:t>ь</w:t>
            </w:r>
            <w:r w:rsidRPr="007C6E09">
              <w:rPr>
                <w:rFonts w:ascii="Times New Roman" w:hAnsi="Times New Roman" w:cs="Times New Roman"/>
                <w:bCs/>
                <w:sz w:val="24"/>
                <w:szCs w:val="24"/>
              </w:rPr>
              <w:t>ской области, АО «Центр расчетов» напр</w:t>
            </w:r>
            <w:r w:rsidRPr="007C6E09">
              <w:rPr>
                <w:rFonts w:ascii="Times New Roman" w:hAnsi="Times New Roman" w:cs="Times New Roman"/>
                <w:bCs/>
                <w:sz w:val="24"/>
                <w:szCs w:val="24"/>
              </w:rPr>
              <w:t>а</w:t>
            </w:r>
            <w:r w:rsidRPr="007C6E09">
              <w:rPr>
                <w:rFonts w:ascii="Times New Roman" w:hAnsi="Times New Roman" w:cs="Times New Roman"/>
                <w:bCs/>
                <w:sz w:val="24"/>
                <w:szCs w:val="24"/>
              </w:rPr>
              <w:t>вить в срок до 3 июня 2016 года в адрес мин</w:t>
            </w:r>
            <w:r w:rsidRPr="007C6E09">
              <w:rPr>
                <w:rFonts w:ascii="Times New Roman" w:hAnsi="Times New Roman" w:cs="Times New Roman"/>
                <w:bCs/>
                <w:sz w:val="24"/>
                <w:szCs w:val="24"/>
              </w:rPr>
              <w:t>и</w:t>
            </w:r>
            <w:r w:rsidRPr="007C6E09">
              <w:rPr>
                <w:rFonts w:ascii="Times New Roman" w:hAnsi="Times New Roman" w:cs="Times New Roman"/>
                <w:bCs/>
                <w:sz w:val="24"/>
                <w:szCs w:val="24"/>
              </w:rPr>
              <w:t>стерства связи и инфо</w:t>
            </w:r>
            <w:r w:rsidRPr="007C6E09">
              <w:rPr>
                <w:rFonts w:ascii="Times New Roman" w:hAnsi="Times New Roman" w:cs="Times New Roman"/>
                <w:bCs/>
                <w:sz w:val="24"/>
                <w:szCs w:val="24"/>
              </w:rPr>
              <w:t>р</w:t>
            </w:r>
            <w:r w:rsidRPr="007C6E09">
              <w:rPr>
                <w:rFonts w:ascii="Times New Roman" w:hAnsi="Times New Roman" w:cs="Times New Roman"/>
                <w:bCs/>
                <w:sz w:val="24"/>
                <w:szCs w:val="24"/>
              </w:rPr>
              <w:t>мационных техн</w:t>
            </w:r>
            <w:r w:rsidRPr="007C6E09">
              <w:rPr>
                <w:rFonts w:ascii="Times New Roman" w:hAnsi="Times New Roman" w:cs="Times New Roman"/>
                <w:bCs/>
                <w:sz w:val="24"/>
                <w:szCs w:val="24"/>
              </w:rPr>
              <w:t>о</w:t>
            </w:r>
            <w:r w:rsidRPr="007C6E09">
              <w:rPr>
                <w:rFonts w:ascii="Times New Roman" w:hAnsi="Times New Roman" w:cs="Times New Roman"/>
                <w:bCs/>
                <w:sz w:val="24"/>
                <w:szCs w:val="24"/>
              </w:rPr>
              <w:t>логий А</w:t>
            </w:r>
            <w:r w:rsidRPr="007C6E09">
              <w:rPr>
                <w:rFonts w:ascii="Times New Roman" w:hAnsi="Times New Roman" w:cs="Times New Roman"/>
                <w:bCs/>
                <w:sz w:val="24"/>
                <w:szCs w:val="24"/>
              </w:rPr>
              <w:t>р</w:t>
            </w:r>
            <w:r w:rsidRPr="007C6E09">
              <w:rPr>
                <w:rFonts w:ascii="Times New Roman" w:hAnsi="Times New Roman" w:cs="Times New Roman"/>
                <w:bCs/>
                <w:sz w:val="24"/>
                <w:szCs w:val="24"/>
              </w:rPr>
              <w:t>хангельской области предложения и замеч</w:t>
            </w:r>
            <w:r w:rsidRPr="007C6E09">
              <w:rPr>
                <w:rFonts w:ascii="Times New Roman" w:hAnsi="Times New Roman" w:cs="Times New Roman"/>
                <w:bCs/>
                <w:sz w:val="24"/>
                <w:szCs w:val="24"/>
              </w:rPr>
              <w:t>а</w:t>
            </w:r>
            <w:r w:rsidRPr="007C6E09">
              <w:rPr>
                <w:rFonts w:ascii="Times New Roman" w:hAnsi="Times New Roman" w:cs="Times New Roman"/>
                <w:bCs/>
                <w:sz w:val="24"/>
                <w:szCs w:val="24"/>
              </w:rPr>
              <w:t xml:space="preserve">ния по реализации </w:t>
            </w:r>
            <w:r w:rsidRPr="007C6E09">
              <w:rPr>
                <w:rFonts w:ascii="Times New Roman" w:hAnsi="Times New Roman" w:cs="Times New Roman"/>
                <w:sz w:val="24"/>
                <w:szCs w:val="24"/>
              </w:rPr>
              <w:t>фед</w:t>
            </w:r>
            <w:r w:rsidRPr="007C6E09">
              <w:rPr>
                <w:rFonts w:ascii="Times New Roman" w:hAnsi="Times New Roman" w:cs="Times New Roman"/>
                <w:sz w:val="24"/>
                <w:szCs w:val="24"/>
              </w:rPr>
              <w:t>е</w:t>
            </w:r>
            <w:r w:rsidRPr="007C6E09">
              <w:rPr>
                <w:rFonts w:ascii="Times New Roman" w:hAnsi="Times New Roman" w:cs="Times New Roman"/>
                <w:sz w:val="24"/>
                <w:szCs w:val="24"/>
              </w:rPr>
              <w:t xml:space="preserve">рального закона </w:t>
            </w:r>
            <w:r w:rsidRPr="007C6E09">
              <w:rPr>
                <w:rFonts w:ascii="Times New Roman" w:hAnsi="Times New Roman" w:cs="Times New Roman"/>
                <w:bCs/>
                <w:sz w:val="24"/>
                <w:szCs w:val="24"/>
              </w:rPr>
              <w:t>от 21.07.2014 № 209-ФЗ «О государственной инфо</w:t>
            </w:r>
            <w:r w:rsidRPr="007C6E09">
              <w:rPr>
                <w:rFonts w:ascii="Times New Roman" w:hAnsi="Times New Roman" w:cs="Times New Roman"/>
                <w:bCs/>
                <w:sz w:val="24"/>
                <w:szCs w:val="24"/>
              </w:rPr>
              <w:t>р</w:t>
            </w:r>
            <w:r w:rsidRPr="007C6E09">
              <w:rPr>
                <w:rFonts w:ascii="Times New Roman" w:hAnsi="Times New Roman" w:cs="Times New Roman"/>
                <w:bCs/>
                <w:sz w:val="24"/>
                <w:szCs w:val="24"/>
              </w:rPr>
              <w:t>мационной системе ж</w:t>
            </w:r>
            <w:r w:rsidRPr="007C6E09">
              <w:rPr>
                <w:rFonts w:ascii="Times New Roman" w:hAnsi="Times New Roman" w:cs="Times New Roman"/>
                <w:bCs/>
                <w:sz w:val="24"/>
                <w:szCs w:val="24"/>
              </w:rPr>
              <w:t>и</w:t>
            </w:r>
            <w:r w:rsidRPr="007C6E09">
              <w:rPr>
                <w:rFonts w:ascii="Times New Roman" w:hAnsi="Times New Roman" w:cs="Times New Roman"/>
                <w:bCs/>
                <w:sz w:val="24"/>
                <w:szCs w:val="24"/>
              </w:rPr>
              <w:t>лищно-коммунального хозяйства» на террит</w:t>
            </w:r>
            <w:r w:rsidRPr="007C6E09">
              <w:rPr>
                <w:rFonts w:ascii="Times New Roman" w:hAnsi="Times New Roman" w:cs="Times New Roman"/>
                <w:bCs/>
                <w:sz w:val="24"/>
                <w:szCs w:val="24"/>
              </w:rPr>
              <w:t>о</w:t>
            </w:r>
            <w:r w:rsidRPr="007C6E09">
              <w:rPr>
                <w:rFonts w:ascii="Times New Roman" w:hAnsi="Times New Roman" w:cs="Times New Roman"/>
                <w:bCs/>
                <w:sz w:val="24"/>
                <w:szCs w:val="24"/>
              </w:rPr>
              <w:t>рии Архангельской о</w:t>
            </w:r>
            <w:r w:rsidRPr="007C6E09">
              <w:rPr>
                <w:rFonts w:ascii="Times New Roman" w:hAnsi="Times New Roman" w:cs="Times New Roman"/>
                <w:bCs/>
                <w:sz w:val="24"/>
                <w:szCs w:val="24"/>
              </w:rPr>
              <w:t>б</w:t>
            </w:r>
            <w:r w:rsidRPr="007C6E09">
              <w:rPr>
                <w:rFonts w:ascii="Times New Roman" w:hAnsi="Times New Roman" w:cs="Times New Roman"/>
                <w:bCs/>
                <w:sz w:val="24"/>
                <w:szCs w:val="24"/>
              </w:rPr>
              <w:t>ласти».</w:t>
            </w:r>
          </w:p>
          <w:p w:rsidR="007C6E09" w:rsidRPr="007C6E09" w:rsidRDefault="007C6E09" w:rsidP="007C6E09">
            <w:pPr>
              <w:pStyle w:val="ConsPlusNormal"/>
              <w:ind w:firstLine="0"/>
              <w:jc w:val="both"/>
              <w:rPr>
                <w:rFonts w:ascii="Times New Roman" w:hAnsi="Times New Roman" w:cs="Times New Roman"/>
                <w:bCs/>
                <w:sz w:val="24"/>
                <w:szCs w:val="24"/>
              </w:rPr>
            </w:pPr>
            <w:r w:rsidRPr="007C6E09">
              <w:rPr>
                <w:rFonts w:ascii="Times New Roman" w:hAnsi="Times New Roman" w:cs="Times New Roman"/>
                <w:bCs/>
                <w:sz w:val="24"/>
                <w:szCs w:val="24"/>
              </w:rPr>
              <w:t>.3. Рекомендовать мин</w:t>
            </w:r>
            <w:r w:rsidRPr="007C6E09">
              <w:rPr>
                <w:rFonts w:ascii="Times New Roman" w:hAnsi="Times New Roman" w:cs="Times New Roman"/>
                <w:bCs/>
                <w:sz w:val="24"/>
                <w:szCs w:val="24"/>
              </w:rPr>
              <w:t>и</w:t>
            </w:r>
            <w:r w:rsidRPr="007C6E09">
              <w:rPr>
                <w:rFonts w:ascii="Times New Roman" w:hAnsi="Times New Roman" w:cs="Times New Roman"/>
                <w:bCs/>
                <w:sz w:val="24"/>
                <w:szCs w:val="24"/>
              </w:rPr>
              <w:t>стерству связи и инфо</w:t>
            </w:r>
            <w:r w:rsidRPr="007C6E09">
              <w:rPr>
                <w:rFonts w:ascii="Times New Roman" w:hAnsi="Times New Roman" w:cs="Times New Roman"/>
                <w:bCs/>
                <w:sz w:val="24"/>
                <w:szCs w:val="24"/>
              </w:rPr>
              <w:t>р</w:t>
            </w:r>
            <w:r w:rsidRPr="007C6E09">
              <w:rPr>
                <w:rFonts w:ascii="Times New Roman" w:hAnsi="Times New Roman" w:cs="Times New Roman"/>
                <w:bCs/>
                <w:sz w:val="24"/>
                <w:szCs w:val="24"/>
              </w:rPr>
              <w:t>мационных техн</w:t>
            </w:r>
            <w:r w:rsidRPr="007C6E09">
              <w:rPr>
                <w:rFonts w:ascii="Times New Roman" w:hAnsi="Times New Roman" w:cs="Times New Roman"/>
                <w:bCs/>
                <w:sz w:val="24"/>
                <w:szCs w:val="24"/>
              </w:rPr>
              <w:t>о</w:t>
            </w:r>
            <w:r w:rsidRPr="007C6E09">
              <w:rPr>
                <w:rFonts w:ascii="Times New Roman" w:hAnsi="Times New Roman" w:cs="Times New Roman"/>
                <w:bCs/>
                <w:sz w:val="24"/>
                <w:szCs w:val="24"/>
              </w:rPr>
              <w:t>логий Арха</w:t>
            </w:r>
            <w:r w:rsidRPr="007C6E09">
              <w:rPr>
                <w:rFonts w:ascii="Times New Roman" w:hAnsi="Times New Roman" w:cs="Times New Roman"/>
                <w:bCs/>
                <w:sz w:val="24"/>
                <w:szCs w:val="24"/>
              </w:rPr>
              <w:t>н</w:t>
            </w:r>
            <w:r w:rsidRPr="007C6E09">
              <w:rPr>
                <w:rFonts w:ascii="Times New Roman" w:hAnsi="Times New Roman" w:cs="Times New Roman"/>
                <w:bCs/>
                <w:sz w:val="24"/>
                <w:szCs w:val="24"/>
              </w:rPr>
              <w:t>гельской области в срок до 20 и</w:t>
            </w:r>
            <w:r w:rsidRPr="007C6E09">
              <w:rPr>
                <w:rFonts w:ascii="Times New Roman" w:hAnsi="Times New Roman" w:cs="Times New Roman"/>
                <w:bCs/>
                <w:sz w:val="24"/>
                <w:szCs w:val="24"/>
              </w:rPr>
              <w:t>ю</w:t>
            </w:r>
            <w:r w:rsidRPr="007C6E09">
              <w:rPr>
                <w:rFonts w:ascii="Times New Roman" w:hAnsi="Times New Roman" w:cs="Times New Roman"/>
                <w:bCs/>
                <w:sz w:val="24"/>
                <w:szCs w:val="24"/>
              </w:rPr>
              <w:t>ня 2016 года провести совещание по координации всех з</w:t>
            </w:r>
            <w:r w:rsidRPr="007C6E09">
              <w:rPr>
                <w:rFonts w:ascii="Times New Roman" w:hAnsi="Times New Roman" w:cs="Times New Roman"/>
                <w:bCs/>
                <w:sz w:val="24"/>
                <w:szCs w:val="24"/>
              </w:rPr>
              <w:t>а</w:t>
            </w:r>
            <w:r w:rsidRPr="007C6E09">
              <w:rPr>
                <w:rFonts w:ascii="Times New Roman" w:hAnsi="Times New Roman" w:cs="Times New Roman"/>
                <w:bCs/>
                <w:sz w:val="24"/>
                <w:szCs w:val="24"/>
              </w:rPr>
              <w:t>интересова</w:t>
            </w:r>
            <w:r w:rsidRPr="007C6E09">
              <w:rPr>
                <w:rFonts w:ascii="Times New Roman" w:hAnsi="Times New Roman" w:cs="Times New Roman"/>
                <w:bCs/>
                <w:sz w:val="24"/>
                <w:szCs w:val="24"/>
              </w:rPr>
              <w:t>н</w:t>
            </w:r>
            <w:r w:rsidRPr="007C6E09">
              <w:rPr>
                <w:rFonts w:ascii="Times New Roman" w:hAnsi="Times New Roman" w:cs="Times New Roman"/>
                <w:bCs/>
                <w:sz w:val="24"/>
                <w:szCs w:val="24"/>
              </w:rPr>
              <w:t xml:space="preserve">ных сторон в целях реализации </w:t>
            </w:r>
            <w:r w:rsidRPr="007C6E09">
              <w:rPr>
                <w:rFonts w:ascii="Times New Roman" w:hAnsi="Times New Roman" w:cs="Times New Roman"/>
                <w:sz w:val="24"/>
                <w:szCs w:val="24"/>
              </w:rPr>
              <w:t>фед</w:t>
            </w:r>
            <w:r w:rsidRPr="007C6E09">
              <w:rPr>
                <w:rFonts w:ascii="Times New Roman" w:hAnsi="Times New Roman" w:cs="Times New Roman"/>
                <w:sz w:val="24"/>
                <w:szCs w:val="24"/>
              </w:rPr>
              <w:t>е</w:t>
            </w:r>
            <w:r w:rsidRPr="007C6E09">
              <w:rPr>
                <w:rFonts w:ascii="Times New Roman" w:hAnsi="Times New Roman" w:cs="Times New Roman"/>
                <w:sz w:val="24"/>
                <w:szCs w:val="24"/>
              </w:rPr>
              <w:t xml:space="preserve">рального закона </w:t>
            </w:r>
            <w:r w:rsidRPr="007C6E09">
              <w:rPr>
                <w:rFonts w:ascii="Times New Roman" w:hAnsi="Times New Roman" w:cs="Times New Roman"/>
                <w:bCs/>
                <w:sz w:val="24"/>
                <w:szCs w:val="24"/>
              </w:rPr>
              <w:t>от 21.07.2014 № 209-ФЗ «О государственной инфо</w:t>
            </w:r>
            <w:r w:rsidRPr="007C6E09">
              <w:rPr>
                <w:rFonts w:ascii="Times New Roman" w:hAnsi="Times New Roman" w:cs="Times New Roman"/>
                <w:bCs/>
                <w:sz w:val="24"/>
                <w:szCs w:val="24"/>
              </w:rPr>
              <w:t>р</w:t>
            </w:r>
            <w:r w:rsidRPr="007C6E09">
              <w:rPr>
                <w:rFonts w:ascii="Times New Roman" w:hAnsi="Times New Roman" w:cs="Times New Roman"/>
                <w:bCs/>
                <w:sz w:val="24"/>
                <w:szCs w:val="24"/>
              </w:rPr>
              <w:t>мационной системе ж</w:t>
            </w:r>
            <w:r w:rsidRPr="007C6E09">
              <w:rPr>
                <w:rFonts w:ascii="Times New Roman" w:hAnsi="Times New Roman" w:cs="Times New Roman"/>
                <w:bCs/>
                <w:sz w:val="24"/>
                <w:szCs w:val="24"/>
              </w:rPr>
              <w:t>и</w:t>
            </w:r>
            <w:r w:rsidRPr="007C6E09">
              <w:rPr>
                <w:rFonts w:ascii="Times New Roman" w:hAnsi="Times New Roman" w:cs="Times New Roman"/>
                <w:bCs/>
                <w:sz w:val="24"/>
                <w:szCs w:val="24"/>
              </w:rPr>
              <w:t>лищно-коммунального хозяйства» на террит</w:t>
            </w:r>
            <w:r w:rsidRPr="007C6E09">
              <w:rPr>
                <w:rFonts w:ascii="Times New Roman" w:hAnsi="Times New Roman" w:cs="Times New Roman"/>
                <w:bCs/>
                <w:sz w:val="24"/>
                <w:szCs w:val="24"/>
              </w:rPr>
              <w:t>о</w:t>
            </w:r>
            <w:r w:rsidRPr="007C6E09">
              <w:rPr>
                <w:rFonts w:ascii="Times New Roman" w:hAnsi="Times New Roman" w:cs="Times New Roman"/>
                <w:bCs/>
                <w:sz w:val="24"/>
                <w:szCs w:val="24"/>
              </w:rPr>
              <w:t>рии Архангельской о</w:t>
            </w:r>
            <w:r w:rsidRPr="007C6E09">
              <w:rPr>
                <w:rFonts w:ascii="Times New Roman" w:hAnsi="Times New Roman" w:cs="Times New Roman"/>
                <w:bCs/>
                <w:sz w:val="24"/>
                <w:szCs w:val="24"/>
              </w:rPr>
              <w:t>б</w:t>
            </w:r>
            <w:r w:rsidRPr="007C6E09">
              <w:rPr>
                <w:rFonts w:ascii="Times New Roman" w:hAnsi="Times New Roman" w:cs="Times New Roman"/>
                <w:bCs/>
                <w:sz w:val="24"/>
                <w:szCs w:val="24"/>
              </w:rPr>
              <w:t>ласти», выявлению пр</w:t>
            </w:r>
            <w:r w:rsidRPr="007C6E09">
              <w:rPr>
                <w:rFonts w:ascii="Times New Roman" w:hAnsi="Times New Roman" w:cs="Times New Roman"/>
                <w:bCs/>
                <w:sz w:val="24"/>
                <w:szCs w:val="24"/>
              </w:rPr>
              <w:t>о</w:t>
            </w:r>
            <w:r w:rsidRPr="007C6E09">
              <w:rPr>
                <w:rFonts w:ascii="Times New Roman" w:hAnsi="Times New Roman" w:cs="Times New Roman"/>
                <w:bCs/>
                <w:sz w:val="24"/>
                <w:szCs w:val="24"/>
              </w:rPr>
              <w:t>блем и разработки по</w:t>
            </w:r>
            <w:r w:rsidRPr="007C6E09">
              <w:rPr>
                <w:rFonts w:ascii="Times New Roman" w:hAnsi="Times New Roman" w:cs="Times New Roman"/>
                <w:bCs/>
                <w:sz w:val="24"/>
                <w:szCs w:val="24"/>
              </w:rPr>
              <w:t>д</w:t>
            </w:r>
            <w:r w:rsidRPr="007C6E09">
              <w:rPr>
                <w:rFonts w:ascii="Times New Roman" w:hAnsi="Times New Roman" w:cs="Times New Roman"/>
                <w:bCs/>
                <w:sz w:val="24"/>
                <w:szCs w:val="24"/>
              </w:rPr>
              <w:t>ходов по их устр</w:t>
            </w:r>
            <w:r w:rsidRPr="007C6E09">
              <w:rPr>
                <w:rFonts w:ascii="Times New Roman" w:hAnsi="Times New Roman" w:cs="Times New Roman"/>
                <w:bCs/>
                <w:sz w:val="24"/>
                <w:szCs w:val="24"/>
              </w:rPr>
              <w:t>а</w:t>
            </w:r>
            <w:r w:rsidRPr="007C6E09">
              <w:rPr>
                <w:rFonts w:ascii="Times New Roman" w:hAnsi="Times New Roman" w:cs="Times New Roman"/>
                <w:bCs/>
                <w:sz w:val="24"/>
                <w:szCs w:val="24"/>
              </w:rPr>
              <w:t>нению.</w:t>
            </w:r>
          </w:p>
          <w:p w:rsidR="007C6E09" w:rsidRPr="007C6E09" w:rsidRDefault="007C6E09" w:rsidP="007C6E09">
            <w:pPr>
              <w:pStyle w:val="a3"/>
              <w:ind w:firstLine="0"/>
              <w:rPr>
                <w:sz w:val="24"/>
                <w:szCs w:val="24"/>
              </w:rPr>
            </w:pPr>
            <w:r w:rsidRPr="007C6E09">
              <w:rPr>
                <w:sz w:val="24"/>
                <w:szCs w:val="24"/>
              </w:rPr>
              <w:t>4. Комитету обл</w:t>
            </w:r>
            <w:r w:rsidRPr="007C6E09">
              <w:rPr>
                <w:sz w:val="24"/>
                <w:szCs w:val="24"/>
              </w:rPr>
              <w:t>а</w:t>
            </w:r>
            <w:r w:rsidRPr="007C6E09">
              <w:rPr>
                <w:sz w:val="24"/>
                <w:szCs w:val="24"/>
              </w:rPr>
              <w:t>стного Собрания по ж</w:t>
            </w:r>
            <w:r w:rsidRPr="007C6E09">
              <w:rPr>
                <w:sz w:val="24"/>
                <w:szCs w:val="24"/>
              </w:rPr>
              <w:t>и</w:t>
            </w:r>
            <w:r w:rsidRPr="007C6E09">
              <w:rPr>
                <w:sz w:val="24"/>
                <w:szCs w:val="24"/>
              </w:rPr>
              <w:t>лищной политике и коммунал</w:t>
            </w:r>
            <w:r w:rsidRPr="007C6E09">
              <w:rPr>
                <w:sz w:val="24"/>
                <w:szCs w:val="24"/>
              </w:rPr>
              <w:t>ь</w:t>
            </w:r>
            <w:r w:rsidRPr="007C6E09">
              <w:rPr>
                <w:sz w:val="24"/>
                <w:szCs w:val="24"/>
              </w:rPr>
              <w:t>ному хозяйству делег</w:t>
            </w:r>
            <w:r w:rsidRPr="007C6E09">
              <w:rPr>
                <w:sz w:val="24"/>
                <w:szCs w:val="24"/>
              </w:rPr>
              <w:t>и</w:t>
            </w:r>
            <w:r w:rsidRPr="007C6E09">
              <w:rPr>
                <w:sz w:val="24"/>
                <w:szCs w:val="24"/>
              </w:rPr>
              <w:t>ровать для участия в планируемых меропри</w:t>
            </w:r>
            <w:r w:rsidRPr="007C6E09">
              <w:rPr>
                <w:sz w:val="24"/>
                <w:szCs w:val="24"/>
              </w:rPr>
              <w:t>я</w:t>
            </w:r>
            <w:r w:rsidRPr="007C6E09">
              <w:rPr>
                <w:sz w:val="24"/>
                <w:szCs w:val="24"/>
              </w:rPr>
              <w:t>тиях по данному вопросу депутата Поп</w:t>
            </w:r>
            <w:r w:rsidRPr="007C6E09">
              <w:rPr>
                <w:sz w:val="24"/>
                <w:szCs w:val="24"/>
              </w:rPr>
              <w:t>о</w:t>
            </w:r>
            <w:r w:rsidRPr="007C6E09">
              <w:rPr>
                <w:sz w:val="24"/>
                <w:szCs w:val="24"/>
              </w:rPr>
              <w:t>ву В.П.</w:t>
            </w:r>
          </w:p>
          <w:p w:rsidR="007C6E09" w:rsidRPr="007C6E09" w:rsidRDefault="007C6E09" w:rsidP="007C6E09">
            <w:pPr>
              <w:pStyle w:val="a3"/>
              <w:ind w:firstLine="0"/>
              <w:rPr>
                <w:sz w:val="24"/>
                <w:szCs w:val="24"/>
              </w:rPr>
            </w:pPr>
            <w:r w:rsidRPr="007C6E09">
              <w:rPr>
                <w:sz w:val="24"/>
                <w:szCs w:val="24"/>
              </w:rPr>
              <w:t>5. Комитету обл</w:t>
            </w:r>
            <w:r w:rsidRPr="007C6E09">
              <w:rPr>
                <w:sz w:val="24"/>
                <w:szCs w:val="24"/>
              </w:rPr>
              <w:t>а</w:t>
            </w:r>
            <w:r w:rsidRPr="007C6E09">
              <w:rPr>
                <w:sz w:val="24"/>
                <w:szCs w:val="24"/>
              </w:rPr>
              <w:t>стного Собрания по ж</w:t>
            </w:r>
            <w:r w:rsidRPr="007C6E09">
              <w:rPr>
                <w:sz w:val="24"/>
                <w:szCs w:val="24"/>
              </w:rPr>
              <w:t>и</w:t>
            </w:r>
            <w:r w:rsidRPr="007C6E09">
              <w:rPr>
                <w:sz w:val="24"/>
                <w:szCs w:val="24"/>
              </w:rPr>
              <w:t>лищной политике и коммунал</w:t>
            </w:r>
            <w:r w:rsidRPr="007C6E09">
              <w:rPr>
                <w:sz w:val="24"/>
                <w:szCs w:val="24"/>
              </w:rPr>
              <w:t>ь</w:t>
            </w:r>
            <w:r w:rsidRPr="007C6E09">
              <w:rPr>
                <w:sz w:val="24"/>
                <w:szCs w:val="24"/>
              </w:rPr>
              <w:t>ному хозяйс</w:t>
            </w:r>
            <w:r w:rsidRPr="007C6E09">
              <w:rPr>
                <w:sz w:val="24"/>
                <w:szCs w:val="24"/>
              </w:rPr>
              <w:t>т</w:t>
            </w:r>
            <w:r w:rsidRPr="007C6E09">
              <w:rPr>
                <w:sz w:val="24"/>
                <w:szCs w:val="24"/>
              </w:rPr>
              <w:t xml:space="preserve">ву провести в сентябре т.г. повторное совещание по вопросу </w:t>
            </w:r>
            <w:r w:rsidRPr="007C6E09">
              <w:rPr>
                <w:b/>
                <w:sz w:val="24"/>
                <w:szCs w:val="24"/>
              </w:rPr>
              <w:t>«</w:t>
            </w:r>
            <w:r w:rsidRPr="007C6E09">
              <w:rPr>
                <w:sz w:val="24"/>
                <w:szCs w:val="24"/>
              </w:rPr>
              <w:t>О ходе реализации ф</w:t>
            </w:r>
            <w:r w:rsidRPr="007C6E09">
              <w:rPr>
                <w:sz w:val="24"/>
                <w:szCs w:val="24"/>
              </w:rPr>
              <w:t>е</w:t>
            </w:r>
            <w:r w:rsidRPr="007C6E09">
              <w:rPr>
                <w:sz w:val="24"/>
                <w:szCs w:val="24"/>
              </w:rPr>
              <w:t>дерального з</w:t>
            </w:r>
            <w:r w:rsidRPr="007C6E09">
              <w:rPr>
                <w:sz w:val="24"/>
                <w:szCs w:val="24"/>
              </w:rPr>
              <w:t>а</w:t>
            </w:r>
            <w:r w:rsidRPr="007C6E09">
              <w:rPr>
                <w:sz w:val="24"/>
                <w:szCs w:val="24"/>
              </w:rPr>
              <w:t>кона «О государственной инфо</w:t>
            </w:r>
            <w:r w:rsidRPr="007C6E09">
              <w:rPr>
                <w:sz w:val="24"/>
                <w:szCs w:val="24"/>
              </w:rPr>
              <w:t>р</w:t>
            </w:r>
            <w:r w:rsidRPr="007C6E09">
              <w:rPr>
                <w:sz w:val="24"/>
                <w:szCs w:val="24"/>
              </w:rPr>
              <w:t>мационной системе ж</w:t>
            </w:r>
            <w:r w:rsidRPr="007C6E09">
              <w:rPr>
                <w:sz w:val="24"/>
                <w:szCs w:val="24"/>
              </w:rPr>
              <w:t>и</w:t>
            </w:r>
            <w:r w:rsidRPr="007C6E09">
              <w:rPr>
                <w:sz w:val="24"/>
                <w:szCs w:val="24"/>
              </w:rPr>
              <w:t>лищно-коммунального хозяйства» на террит</w:t>
            </w:r>
            <w:r w:rsidRPr="007C6E09">
              <w:rPr>
                <w:sz w:val="24"/>
                <w:szCs w:val="24"/>
              </w:rPr>
              <w:t>о</w:t>
            </w:r>
            <w:r w:rsidRPr="007C6E09">
              <w:rPr>
                <w:sz w:val="24"/>
                <w:szCs w:val="24"/>
              </w:rPr>
              <w:t>рии Архангельской о</w:t>
            </w:r>
            <w:r w:rsidRPr="007C6E09">
              <w:rPr>
                <w:sz w:val="24"/>
                <w:szCs w:val="24"/>
              </w:rPr>
              <w:t>б</w:t>
            </w:r>
            <w:r w:rsidRPr="007C6E09">
              <w:rPr>
                <w:sz w:val="24"/>
                <w:szCs w:val="24"/>
              </w:rPr>
              <w:t>ласти».</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82" w:rsidRDefault="00A13082">
      <w:r>
        <w:separator/>
      </w:r>
    </w:p>
  </w:endnote>
  <w:endnote w:type="continuationSeparator" w:id="0">
    <w:p w:rsidR="00A13082" w:rsidRDefault="00A13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82" w:rsidRDefault="00A13082">
      <w:r>
        <w:separator/>
      </w:r>
    </w:p>
  </w:footnote>
  <w:footnote w:type="continuationSeparator" w:id="0">
    <w:p w:rsidR="00A13082" w:rsidRDefault="00A13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A13082"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13082" w:rsidRDefault="00A130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A13082"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86CDA">
      <w:rPr>
        <w:rStyle w:val="a9"/>
        <w:noProof/>
      </w:rPr>
      <w:t>2</w:t>
    </w:r>
    <w:r>
      <w:rPr>
        <w:rStyle w:val="a9"/>
      </w:rPr>
      <w:fldChar w:fldCharType="end"/>
    </w:r>
  </w:p>
  <w:p w:rsidR="00A13082" w:rsidRDefault="00A13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E915311"/>
    <w:multiLevelType w:val="multilevel"/>
    <w:tmpl w:val="5EA451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4"/>
  </w:num>
  <w:num w:numId="8">
    <w:abstractNumId w:val="11"/>
  </w:num>
  <w:num w:numId="9">
    <w:abstractNumId w:val="6"/>
  </w:num>
  <w:num w:numId="10">
    <w:abstractNumId w:val="3"/>
  </w:num>
  <w:num w:numId="11">
    <w:abstractNumId w:val="2"/>
  </w:num>
  <w:num w:numId="12">
    <w:abstractNumId w:val="10"/>
  </w:num>
  <w:num w:numId="13">
    <w:abstractNumId w:val="5"/>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61B7"/>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5509"/>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2E6FE1"/>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86CDA"/>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4056F3"/>
    <w:rsid w:val="00406B20"/>
    <w:rsid w:val="00410A5B"/>
    <w:rsid w:val="00411C72"/>
    <w:rsid w:val="0041370B"/>
    <w:rsid w:val="00413DEC"/>
    <w:rsid w:val="00414481"/>
    <w:rsid w:val="00414B1C"/>
    <w:rsid w:val="004210BA"/>
    <w:rsid w:val="004245BB"/>
    <w:rsid w:val="0042605B"/>
    <w:rsid w:val="00430BED"/>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244F5"/>
    <w:rsid w:val="00530D36"/>
    <w:rsid w:val="00530F77"/>
    <w:rsid w:val="005366CD"/>
    <w:rsid w:val="00536B88"/>
    <w:rsid w:val="00564DA8"/>
    <w:rsid w:val="00566920"/>
    <w:rsid w:val="00583918"/>
    <w:rsid w:val="00583C34"/>
    <w:rsid w:val="00585CEB"/>
    <w:rsid w:val="00586D47"/>
    <w:rsid w:val="005902F8"/>
    <w:rsid w:val="005912C4"/>
    <w:rsid w:val="005A0C1A"/>
    <w:rsid w:val="005A64CD"/>
    <w:rsid w:val="005C3B1F"/>
    <w:rsid w:val="005C609B"/>
    <w:rsid w:val="005D5151"/>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4673"/>
    <w:rsid w:val="00666C91"/>
    <w:rsid w:val="00676C85"/>
    <w:rsid w:val="00683771"/>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7AE4"/>
    <w:rsid w:val="00770F10"/>
    <w:rsid w:val="00771603"/>
    <w:rsid w:val="00773F41"/>
    <w:rsid w:val="007776DD"/>
    <w:rsid w:val="0078491A"/>
    <w:rsid w:val="00792C26"/>
    <w:rsid w:val="007A0F51"/>
    <w:rsid w:val="007A38CB"/>
    <w:rsid w:val="007A391B"/>
    <w:rsid w:val="007A43BB"/>
    <w:rsid w:val="007A4B2E"/>
    <w:rsid w:val="007A6519"/>
    <w:rsid w:val="007B0B3B"/>
    <w:rsid w:val="007B2E75"/>
    <w:rsid w:val="007C13C4"/>
    <w:rsid w:val="007C6E09"/>
    <w:rsid w:val="007E27B8"/>
    <w:rsid w:val="007E45A7"/>
    <w:rsid w:val="007F55B5"/>
    <w:rsid w:val="008068CD"/>
    <w:rsid w:val="00816D7A"/>
    <w:rsid w:val="0082568E"/>
    <w:rsid w:val="00834B5B"/>
    <w:rsid w:val="00847BE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082"/>
    <w:rsid w:val="00A132F6"/>
    <w:rsid w:val="00A20ACB"/>
    <w:rsid w:val="00A249FF"/>
    <w:rsid w:val="00A37199"/>
    <w:rsid w:val="00A40E4F"/>
    <w:rsid w:val="00A534CA"/>
    <w:rsid w:val="00A54C83"/>
    <w:rsid w:val="00A71BB8"/>
    <w:rsid w:val="00A7346F"/>
    <w:rsid w:val="00A738A5"/>
    <w:rsid w:val="00A81291"/>
    <w:rsid w:val="00A864D6"/>
    <w:rsid w:val="00A963A6"/>
    <w:rsid w:val="00A96D7A"/>
    <w:rsid w:val="00AA3A8E"/>
    <w:rsid w:val="00AA42AB"/>
    <w:rsid w:val="00AA6040"/>
    <w:rsid w:val="00AB2A6A"/>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026D"/>
    <w:rsid w:val="00BE2C07"/>
    <w:rsid w:val="00BE2D48"/>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64F"/>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44A72"/>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97ABB"/>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rsid w:val="00A130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38275;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5305B-8F39-4AA9-8AC4-DAB5E142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2077</Words>
  <Characters>15297</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2016-05-25T14:38:00Z</dcterms:created>
  <dcterms:modified xsi:type="dcterms:W3CDTF">2016-05-25T14:38:00Z</dcterms:modified>
</cp:coreProperties>
</file>