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8F5520">
        <w:rPr>
          <w:b/>
          <w:iCs/>
          <w:sz w:val="24"/>
        </w:rPr>
        <w:t>1</w:t>
      </w:r>
      <w:r w:rsidR="002B434F">
        <w:rPr>
          <w:b/>
          <w:iCs/>
          <w:sz w:val="24"/>
        </w:rPr>
        <w:t>7</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DB2874" w:rsidP="008A32AC">
      <w:pPr>
        <w:pStyle w:val="a3"/>
        <w:ind w:firstLine="11700"/>
        <w:rPr>
          <w:b/>
          <w:sz w:val="24"/>
          <w:szCs w:val="24"/>
        </w:rPr>
      </w:pPr>
      <w:r>
        <w:rPr>
          <w:b/>
          <w:sz w:val="24"/>
          <w:szCs w:val="24"/>
        </w:rPr>
        <w:t xml:space="preserve"> </w:t>
      </w:r>
      <w:r w:rsidR="001A31B4">
        <w:rPr>
          <w:b/>
          <w:sz w:val="24"/>
          <w:szCs w:val="24"/>
        </w:rPr>
        <w:t>«</w:t>
      </w:r>
      <w:r w:rsidR="004D595B">
        <w:rPr>
          <w:b/>
          <w:sz w:val="24"/>
          <w:szCs w:val="24"/>
        </w:rPr>
        <w:t>1</w:t>
      </w:r>
      <w:r w:rsidR="002B434F">
        <w:rPr>
          <w:b/>
          <w:sz w:val="24"/>
          <w:szCs w:val="24"/>
        </w:rPr>
        <w:t>6</w:t>
      </w:r>
      <w:r w:rsidR="001A31B4">
        <w:rPr>
          <w:b/>
          <w:sz w:val="24"/>
          <w:szCs w:val="24"/>
        </w:rPr>
        <w:t>»</w:t>
      </w:r>
      <w:r w:rsidR="00DF64AA" w:rsidRPr="00BF55F1">
        <w:rPr>
          <w:b/>
          <w:sz w:val="24"/>
          <w:szCs w:val="24"/>
        </w:rPr>
        <w:t xml:space="preserve"> </w:t>
      </w:r>
      <w:r w:rsidR="002B434F">
        <w:rPr>
          <w:b/>
          <w:sz w:val="24"/>
          <w:szCs w:val="24"/>
        </w:rPr>
        <w:t>октября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36334" w:rsidTr="00702B59">
        <w:trPr>
          <w:trHeight w:val="854"/>
        </w:trPr>
        <w:tc>
          <w:tcPr>
            <w:tcW w:w="588" w:type="dxa"/>
          </w:tcPr>
          <w:p w:rsidR="003B0DA6" w:rsidRPr="00436334" w:rsidRDefault="003B0DA6" w:rsidP="005366CD">
            <w:pPr>
              <w:pStyle w:val="a3"/>
              <w:ind w:firstLine="0"/>
              <w:jc w:val="center"/>
              <w:rPr>
                <w:sz w:val="24"/>
                <w:szCs w:val="24"/>
              </w:rPr>
            </w:pPr>
            <w:r w:rsidRPr="00436334">
              <w:rPr>
                <w:sz w:val="24"/>
                <w:szCs w:val="24"/>
              </w:rPr>
              <w:t>1.</w:t>
            </w:r>
          </w:p>
        </w:tc>
        <w:tc>
          <w:tcPr>
            <w:tcW w:w="2355" w:type="dxa"/>
          </w:tcPr>
          <w:p w:rsidR="008A1875" w:rsidRPr="004D595B" w:rsidRDefault="004D595B" w:rsidP="00436334">
            <w:pPr>
              <w:pStyle w:val="a3"/>
              <w:ind w:firstLine="0"/>
              <w:rPr>
                <w:sz w:val="24"/>
                <w:szCs w:val="24"/>
              </w:rPr>
            </w:pPr>
            <w:r w:rsidRPr="004D595B">
              <w:rPr>
                <w:rStyle w:val="af6"/>
                <w:b w:val="0"/>
                <w:color w:val="000000"/>
                <w:sz w:val="24"/>
                <w:szCs w:val="24"/>
              </w:rPr>
              <w:t>О</w:t>
            </w:r>
            <w:r w:rsidRPr="004D595B">
              <w:rPr>
                <w:bCs/>
                <w:sz w:val="24"/>
                <w:szCs w:val="24"/>
              </w:rPr>
              <w:t xml:space="preserve"> проекте областн</w:t>
            </w:r>
            <w:r w:rsidRPr="004D595B">
              <w:rPr>
                <w:bCs/>
                <w:sz w:val="24"/>
                <w:szCs w:val="24"/>
              </w:rPr>
              <w:t>о</w:t>
            </w:r>
            <w:r w:rsidRPr="004D595B">
              <w:rPr>
                <w:bCs/>
                <w:sz w:val="24"/>
                <w:szCs w:val="24"/>
              </w:rPr>
              <w:t xml:space="preserve">го закона </w:t>
            </w:r>
            <w:r w:rsidRPr="004D595B">
              <w:rPr>
                <w:color w:val="000000"/>
                <w:sz w:val="24"/>
                <w:szCs w:val="24"/>
              </w:rPr>
              <w:t>«О внес</w:t>
            </w:r>
            <w:r w:rsidRPr="004D595B">
              <w:rPr>
                <w:color w:val="000000"/>
                <w:sz w:val="24"/>
                <w:szCs w:val="24"/>
              </w:rPr>
              <w:t>е</w:t>
            </w:r>
            <w:r w:rsidRPr="004D595B">
              <w:rPr>
                <w:color w:val="000000"/>
                <w:sz w:val="24"/>
                <w:szCs w:val="24"/>
              </w:rPr>
              <w:t>нии изменений в областной закон «Об организации проведения кап</w:t>
            </w:r>
            <w:r w:rsidRPr="004D595B">
              <w:rPr>
                <w:color w:val="000000"/>
                <w:sz w:val="24"/>
                <w:szCs w:val="24"/>
              </w:rPr>
              <w:t>и</w:t>
            </w:r>
            <w:r w:rsidRPr="004D595B">
              <w:rPr>
                <w:color w:val="000000"/>
                <w:sz w:val="24"/>
                <w:szCs w:val="24"/>
              </w:rPr>
              <w:t>тального ремонта общего имущества в многоквартирных домах, расположе</w:t>
            </w:r>
            <w:r w:rsidRPr="004D595B">
              <w:rPr>
                <w:color w:val="000000"/>
                <w:sz w:val="24"/>
                <w:szCs w:val="24"/>
              </w:rPr>
              <w:t>н</w:t>
            </w:r>
            <w:r w:rsidRPr="004D595B">
              <w:rPr>
                <w:color w:val="000000"/>
                <w:sz w:val="24"/>
                <w:szCs w:val="24"/>
              </w:rPr>
              <w:t>ных на территории Архангельской о</w:t>
            </w:r>
            <w:r w:rsidRPr="004D595B">
              <w:rPr>
                <w:color w:val="000000"/>
                <w:sz w:val="24"/>
                <w:szCs w:val="24"/>
              </w:rPr>
              <w:t>б</w:t>
            </w:r>
            <w:r w:rsidRPr="004D595B">
              <w:rPr>
                <w:color w:val="000000"/>
                <w:sz w:val="24"/>
                <w:szCs w:val="24"/>
              </w:rPr>
              <w:t>ласти» (</w:t>
            </w:r>
            <w:r w:rsidRPr="004D595B">
              <w:rPr>
                <w:b/>
                <w:color w:val="000000"/>
                <w:sz w:val="24"/>
                <w:szCs w:val="24"/>
                <w:u w:val="single"/>
              </w:rPr>
              <w:t>второе</w:t>
            </w:r>
            <w:r w:rsidRPr="004D595B">
              <w:rPr>
                <w:color w:val="000000"/>
                <w:sz w:val="24"/>
                <w:szCs w:val="24"/>
                <w:u w:val="single"/>
              </w:rPr>
              <w:t xml:space="preserve"> </w:t>
            </w:r>
            <w:r w:rsidRPr="004D595B">
              <w:rPr>
                <w:b/>
                <w:color w:val="000000"/>
                <w:sz w:val="24"/>
                <w:szCs w:val="24"/>
                <w:u w:val="single"/>
              </w:rPr>
              <w:t>чт</w:t>
            </w:r>
            <w:r w:rsidRPr="004D595B">
              <w:rPr>
                <w:b/>
                <w:color w:val="000000"/>
                <w:sz w:val="24"/>
                <w:szCs w:val="24"/>
                <w:u w:val="single"/>
              </w:rPr>
              <w:t>е</w:t>
            </w:r>
            <w:r w:rsidRPr="004D595B">
              <w:rPr>
                <w:b/>
                <w:color w:val="000000"/>
                <w:sz w:val="24"/>
                <w:szCs w:val="24"/>
                <w:u w:val="single"/>
              </w:rPr>
              <w:t>ние</w:t>
            </w:r>
            <w:r w:rsidRPr="004D595B">
              <w:rPr>
                <w:color w:val="000000"/>
                <w:sz w:val="24"/>
                <w:szCs w:val="24"/>
              </w:rPr>
              <w:t>, внесен Губе</w:t>
            </w:r>
            <w:r w:rsidRPr="004D595B">
              <w:rPr>
                <w:color w:val="000000"/>
                <w:sz w:val="24"/>
                <w:szCs w:val="24"/>
              </w:rPr>
              <w:t>р</w:t>
            </w:r>
            <w:r w:rsidRPr="004D595B">
              <w:rPr>
                <w:color w:val="000000"/>
                <w:sz w:val="24"/>
                <w:szCs w:val="24"/>
              </w:rPr>
              <w:t>натором Архангел</w:t>
            </w:r>
            <w:r w:rsidRPr="004D595B">
              <w:rPr>
                <w:color w:val="000000"/>
                <w:sz w:val="24"/>
                <w:szCs w:val="24"/>
              </w:rPr>
              <w:t>ь</w:t>
            </w:r>
            <w:r w:rsidRPr="004D595B">
              <w:rPr>
                <w:color w:val="000000"/>
                <w:sz w:val="24"/>
                <w:szCs w:val="24"/>
              </w:rPr>
              <w:t>ской области И.А. Орловым)</w:t>
            </w:r>
          </w:p>
        </w:tc>
        <w:tc>
          <w:tcPr>
            <w:tcW w:w="1800" w:type="dxa"/>
          </w:tcPr>
          <w:p w:rsidR="008A1875" w:rsidRPr="00436334" w:rsidRDefault="002B434F" w:rsidP="00D92768">
            <w:pPr>
              <w:pStyle w:val="a3"/>
              <w:ind w:left="-66" w:firstLine="0"/>
              <w:jc w:val="center"/>
              <w:rPr>
                <w:sz w:val="24"/>
                <w:szCs w:val="24"/>
              </w:rPr>
            </w:pPr>
            <w:r>
              <w:rPr>
                <w:sz w:val="24"/>
                <w:szCs w:val="24"/>
              </w:rPr>
              <w:t>Заря В.Н.</w:t>
            </w:r>
          </w:p>
        </w:tc>
        <w:tc>
          <w:tcPr>
            <w:tcW w:w="5713" w:type="dxa"/>
          </w:tcPr>
          <w:p w:rsidR="002B434F" w:rsidRPr="00437BBE" w:rsidRDefault="002B434F" w:rsidP="002B434F">
            <w:pPr>
              <w:ind w:firstLine="720"/>
              <w:jc w:val="both"/>
              <w:rPr>
                <w:sz w:val="25"/>
                <w:szCs w:val="25"/>
              </w:rPr>
            </w:pPr>
            <w:r w:rsidRPr="00437BBE">
              <w:rPr>
                <w:sz w:val="25"/>
                <w:szCs w:val="25"/>
              </w:rPr>
              <w:t>К законопроекту поступил</w:t>
            </w:r>
            <w:r>
              <w:rPr>
                <w:sz w:val="25"/>
                <w:szCs w:val="25"/>
              </w:rPr>
              <w:t>о</w:t>
            </w:r>
            <w:r w:rsidRPr="00437BBE">
              <w:rPr>
                <w:sz w:val="25"/>
                <w:szCs w:val="25"/>
              </w:rPr>
              <w:t xml:space="preserve"> </w:t>
            </w:r>
            <w:r>
              <w:rPr>
                <w:sz w:val="25"/>
                <w:szCs w:val="25"/>
              </w:rPr>
              <w:t>2</w:t>
            </w:r>
            <w:r w:rsidRPr="00437BBE">
              <w:rPr>
                <w:sz w:val="25"/>
                <w:szCs w:val="25"/>
              </w:rPr>
              <w:t xml:space="preserve"> поправк</w:t>
            </w:r>
            <w:r>
              <w:rPr>
                <w:sz w:val="25"/>
                <w:szCs w:val="25"/>
              </w:rPr>
              <w:t>и</w:t>
            </w:r>
            <w:r w:rsidRPr="00437BBE">
              <w:rPr>
                <w:sz w:val="25"/>
                <w:szCs w:val="25"/>
              </w:rPr>
              <w:t>, внесенн</w:t>
            </w:r>
            <w:r>
              <w:rPr>
                <w:sz w:val="25"/>
                <w:szCs w:val="25"/>
              </w:rPr>
              <w:t>ые</w:t>
            </w:r>
            <w:r w:rsidRPr="00437BBE">
              <w:rPr>
                <w:sz w:val="25"/>
                <w:szCs w:val="25"/>
              </w:rPr>
              <w:t xml:space="preserve">  в порядке законодательной инициат</w:t>
            </w:r>
            <w:r w:rsidRPr="00437BBE">
              <w:rPr>
                <w:sz w:val="25"/>
                <w:szCs w:val="25"/>
              </w:rPr>
              <w:t>и</w:t>
            </w:r>
            <w:r w:rsidRPr="00437BBE">
              <w:rPr>
                <w:sz w:val="25"/>
                <w:szCs w:val="25"/>
              </w:rPr>
              <w:t>вы исполняющим обязанности Губернатора А</w:t>
            </w:r>
            <w:r w:rsidRPr="00437BBE">
              <w:rPr>
                <w:sz w:val="25"/>
                <w:szCs w:val="25"/>
              </w:rPr>
              <w:t>р</w:t>
            </w:r>
            <w:r w:rsidRPr="00437BBE">
              <w:rPr>
                <w:sz w:val="25"/>
                <w:szCs w:val="25"/>
              </w:rPr>
              <w:t>хангельской области А.К. Андроновым</w:t>
            </w:r>
            <w:r>
              <w:rPr>
                <w:sz w:val="25"/>
                <w:szCs w:val="25"/>
              </w:rPr>
              <w:t xml:space="preserve"> и депут</w:t>
            </w:r>
            <w:r>
              <w:rPr>
                <w:sz w:val="25"/>
                <w:szCs w:val="25"/>
              </w:rPr>
              <w:t>а</w:t>
            </w:r>
            <w:r>
              <w:rPr>
                <w:sz w:val="25"/>
                <w:szCs w:val="25"/>
              </w:rPr>
              <w:t>том областного Собрания В.Н. Зарей</w:t>
            </w:r>
            <w:r w:rsidRPr="00437BBE">
              <w:rPr>
                <w:sz w:val="25"/>
                <w:szCs w:val="25"/>
              </w:rPr>
              <w:t xml:space="preserve">. </w:t>
            </w:r>
          </w:p>
          <w:p w:rsidR="002B434F" w:rsidRPr="007061E4" w:rsidRDefault="002B434F" w:rsidP="002B434F">
            <w:pPr>
              <w:tabs>
                <w:tab w:val="left" w:pos="1500"/>
              </w:tabs>
              <w:ind w:firstLine="720"/>
              <w:jc w:val="both"/>
              <w:rPr>
                <w:b/>
                <w:sz w:val="25"/>
                <w:szCs w:val="25"/>
              </w:rPr>
            </w:pPr>
            <w:proofErr w:type="gramStart"/>
            <w:r w:rsidRPr="00437BBE">
              <w:rPr>
                <w:b/>
                <w:sz w:val="25"/>
                <w:szCs w:val="25"/>
              </w:rPr>
              <w:t>Поправкой № 1</w:t>
            </w:r>
            <w:r w:rsidRPr="00437BBE">
              <w:rPr>
                <w:sz w:val="25"/>
                <w:szCs w:val="25"/>
              </w:rPr>
              <w:t xml:space="preserve"> </w:t>
            </w:r>
            <w:r>
              <w:rPr>
                <w:sz w:val="25"/>
                <w:szCs w:val="25"/>
              </w:rPr>
              <w:t xml:space="preserve">(внесена </w:t>
            </w:r>
            <w:r w:rsidRPr="00437BBE">
              <w:rPr>
                <w:sz w:val="25"/>
                <w:szCs w:val="25"/>
              </w:rPr>
              <w:t>исполняющим обязанности Губернатора Архангельской области А.К. Андроновым</w:t>
            </w:r>
            <w:r>
              <w:rPr>
                <w:sz w:val="25"/>
                <w:szCs w:val="25"/>
              </w:rPr>
              <w:t xml:space="preserve">) </w:t>
            </w:r>
            <w:r w:rsidRPr="00437BBE">
              <w:rPr>
                <w:sz w:val="25"/>
                <w:szCs w:val="25"/>
              </w:rPr>
              <w:t xml:space="preserve"> к законопроекту предлагается уточнить, что управляющие организации, товар</w:t>
            </w:r>
            <w:r w:rsidRPr="00437BBE">
              <w:rPr>
                <w:sz w:val="25"/>
                <w:szCs w:val="25"/>
              </w:rPr>
              <w:t>и</w:t>
            </w:r>
            <w:r w:rsidRPr="00437BBE">
              <w:rPr>
                <w:sz w:val="25"/>
                <w:szCs w:val="25"/>
              </w:rPr>
              <w:t>щества собственников жилья, жилищные коопер</w:t>
            </w:r>
            <w:r w:rsidRPr="00437BBE">
              <w:rPr>
                <w:sz w:val="25"/>
                <w:szCs w:val="25"/>
              </w:rPr>
              <w:t>а</w:t>
            </w:r>
            <w:r w:rsidRPr="00437BBE">
              <w:rPr>
                <w:sz w:val="25"/>
                <w:szCs w:val="25"/>
              </w:rPr>
              <w:t>тивы, иные специализированные потребительские кооперативы, лица, осуществляющие управление многоквартирными домами, а также органы мес</w:t>
            </w:r>
            <w:r w:rsidRPr="00437BBE">
              <w:rPr>
                <w:sz w:val="25"/>
                <w:szCs w:val="25"/>
              </w:rPr>
              <w:t>т</w:t>
            </w:r>
            <w:r w:rsidRPr="00437BBE">
              <w:rPr>
                <w:sz w:val="25"/>
                <w:szCs w:val="25"/>
              </w:rPr>
              <w:t>ного самоуправления муниципальных образований Архангельской области обязаны обеспечить пр</w:t>
            </w:r>
            <w:r w:rsidRPr="00437BBE">
              <w:rPr>
                <w:sz w:val="25"/>
                <w:szCs w:val="25"/>
              </w:rPr>
              <w:t>е</w:t>
            </w:r>
            <w:r w:rsidRPr="00437BBE">
              <w:rPr>
                <w:sz w:val="25"/>
                <w:szCs w:val="25"/>
              </w:rPr>
              <w:t>доставление данных технической документации на многоквартирный дом и иных связанных с упра</w:t>
            </w:r>
            <w:r w:rsidRPr="00437BBE">
              <w:rPr>
                <w:sz w:val="25"/>
                <w:szCs w:val="25"/>
              </w:rPr>
              <w:t>в</w:t>
            </w:r>
            <w:r w:rsidRPr="00437BBE">
              <w:rPr>
                <w:sz w:val="25"/>
                <w:szCs w:val="25"/>
              </w:rPr>
              <w:t xml:space="preserve">лением </w:t>
            </w:r>
            <w:r w:rsidRPr="007061E4">
              <w:rPr>
                <w:sz w:val="25"/>
                <w:szCs w:val="25"/>
              </w:rPr>
              <w:t>таким домом документов, необходимых региональному</w:t>
            </w:r>
            <w:proofErr w:type="gramEnd"/>
            <w:r w:rsidRPr="007061E4">
              <w:rPr>
                <w:sz w:val="25"/>
                <w:szCs w:val="25"/>
              </w:rPr>
              <w:t xml:space="preserve"> оператору для организации пров</w:t>
            </w:r>
            <w:r w:rsidRPr="007061E4">
              <w:rPr>
                <w:sz w:val="25"/>
                <w:szCs w:val="25"/>
              </w:rPr>
              <w:t>е</w:t>
            </w:r>
            <w:r w:rsidRPr="007061E4">
              <w:rPr>
                <w:sz w:val="25"/>
                <w:szCs w:val="25"/>
              </w:rPr>
              <w:t>дения капитального ремонта общего имущества в многоквартирном доме, в том числе для подгото</w:t>
            </w:r>
            <w:r w:rsidRPr="007061E4">
              <w:rPr>
                <w:sz w:val="25"/>
                <w:szCs w:val="25"/>
              </w:rPr>
              <w:t>в</w:t>
            </w:r>
            <w:r w:rsidRPr="007061E4">
              <w:rPr>
                <w:sz w:val="25"/>
                <w:szCs w:val="25"/>
              </w:rPr>
              <w:t>ки проектной документации на проведение кап</w:t>
            </w:r>
            <w:r w:rsidRPr="007061E4">
              <w:rPr>
                <w:sz w:val="25"/>
                <w:szCs w:val="25"/>
              </w:rPr>
              <w:t>и</w:t>
            </w:r>
            <w:r w:rsidRPr="007061E4">
              <w:rPr>
                <w:sz w:val="25"/>
                <w:szCs w:val="25"/>
              </w:rPr>
              <w:t>тального ремонта общего имущества в многоква</w:t>
            </w:r>
            <w:r w:rsidRPr="007061E4">
              <w:rPr>
                <w:sz w:val="25"/>
                <w:szCs w:val="25"/>
              </w:rPr>
              <w:t>р</w:t>
            </w:r>
            <w:r w:rsidRPr="007061E4">
              <w:rPr>
                <w:sz w:val="25"/>
                <w:szCs w:val="25"/>
              </w:rPr>
              <w:t>тирном доме, в соответствии с порядком провед</w:t>
            </w:r>
            <w:r w:rsidRPr="007061E4">
              <w:rPr>
                <w:sz w:val="25"/>
                <w:szCs w:val="25"/>
              </w:rPr>
              <w:t>е</w:t>
            </w:r>
            <w:r w:rsidRPr="007061E4">
              <w:rPr>
                <w:sz w:val="25"/>
                <w:szCs w:val="25"/>
              </w:rPr>
              <w:t>ния мониторинга технического состояния мног</w:t>
            </w:r>
            <w:r w:rsidRPr="007061E4">
              <w:rPr>
                <w:sz w:val="25"/>
                <w:szCs w:val="25"/>
              </w:rPr>
              <w:t>о</w:t>
            </w:r>
            <w:r w:rsidRPr="007061E4">
              <w:rPr>
                <w:sz w:val="25"/>
                <w:szCs w:val="25"/>
              </w:rPr>
              <w:t>квартирных домов, утвержденным постановлен</w:t>
            </w:r>
            <w:r w:rsidRPr="007061E4">
              <w:rPr>
                <w:sz w:val="25"/>
                <w:szCs w:val="25"/>
              </w:rPr>
              <w:t>и</w:t>
            </w:r>
            <w:r w:rsidRPr="007061E4">
              <w:rPr>
                <w:sz w:val="25"/>
                <w:szCs w:val="25"/>
              </w:rPr>
              <w:t xml:space="preserve">ем Правительства Архангельской области. </w:t>
            </w:r>
            <w:r w:rsidRPr="007061E4">
              <w:rPr>
                <w:b/>
                <w:sz w:val="25"/>
                <w:szCs w:val="25"/>
              </w:rPr>
              <w:t>П</w:t>
            </w:r>
            <w:r w:rsidRPr="007061E4">
              <w:rPr>
                <w:b/>
                <w:sz w:val="25"/>
                <w:szCs w:val="25"/>
              </w:rPr>
              <w:t>о</w:t>
            </w:r>
            <w:r w:rsidRPr="007061E4">
              <w:rPr>
                <w:b/>
                <w:sz w:val="25"/>
                <w:szCs w:val="25"/>
              </w:rPr>
              <w:t>правка согласована комитетом.</w:t>
            </w:r>
          </w:p>
          <w:p w:rsidR="002B434F" w:rsidRPr="007061E4" w:rsidRDefault="002B434F" w:rsidP="002B434F">
            <w:pPr>
              <w:tabs>
                <w:tab w:val="left" w:pos="1500"/>
              </w:tabs>
              <w:ind w:firstLine="720"/>
              <w:jc w:val="both"/>
              <w:rPr>
                <w:b/>
                <w:sz w:val="25"/>
                <w:szCs w:val="25"/>
              </w:rPr>
            </w:pPr>
            <w:proofErr w:type="gramStart"/>
            <w:r w:rsidRPr="007061E4">
              <w:rPr>
                <w:b/>
                <w:sz w:val="25"/>
                <w:szCs w:val="25"/>
              </w:rPr>
              <w:t>Поправка № 2</w:t>
            </w:r>
            <w:r w:rsidRPr="007061E4">
              <w:rPr>
                <w:sz w:val="25"/>
                <w:szCs w:val="25"/>
              </w:rPr>
              <w:t xml:space="preserve"> (внесена депутатом облас</w:t>
            </w:r>
            <w:r w:rsidRPr="007061E4">
              <w:rPr>
                <w:sz w:val="25"/>
                <w:szCs w:val="25"/>
              </w:rPr>
              <w:t>т</w:t>
            </w:r>
            <w:r w:rsidRPr="007061E4">
              <w:rPr>
                <w:sz w:val="25"/>
                <w:szCs w:val="25"/>
              </w:rPr>
              <w:t xml:space="preserve">ного Собрания В.Н. Зарей)  к законопроекту </w:t>
            </w:r>
            <w:r>
              <w:rPr>
                <w:sz w:val="25"/>
                <w:szCs w:val="25"/>
              </w:rPr>
              <w:t xml:space="preserve">- </w:t>
            </w:r>
            <w:r w:rsidRPr="007061E4">
              <w:rPr>
                <w:sz w:val="25"/>
                <w:szCs w:val="25"/>
              </w:rPr>
              <w:t>р</w:t>
            </w:r>
            <w:r w:rsidRPr="007061E4">
              <w:rPr>
                <w:sz w:val="25"/>
                <w:szCs w:val="25"/>
              </w:rPr>
              <w:t>е</w:t>
            </w:r>
            <w:r w:rsidRPr="007061E4">
              <w:rPr>
                <w:sz w:val="25"/>
                <w:szCs w:val="25"/>
              </w:rPr>
              <w:t>дакционно-технического характера (</w:t>
            </w:r>
            <w:r w:rsidRPr="007061E4">
              <w:rPr>
                <w:rStyle w:val="12pt"/>
                <w:sz w:val="25"/>
                <w:szCs w:val="25"/>
              </w:rPr>
              <w:t xml:space="preserve">дополнение к нумерации </w:t>
            </w:r>
            <w:r w:rsidRPr="007061E4">
              <w:rPr>
                <w:sz w:val="25"/>
                <w:szCs w:val="25"/>
              </w:rPr>
              <w:t xml:space="preserve">источника опубликования областных законов </w:t>
            </w:r>
            <w:r w:rsidRPr="007061E4">
              <w:rPr>
                <w:rStyle w:val="12pt"/>
                <w:sz w:val="25"/>
                <w:szCs w:val="25"/>
              </w:rPr>
              <w:t>«</w:t>
            </w:r>
            <w:r w:rsidRPr="007061E4">
              <w:rPr>
                <w:sz w:val="25"/>
                <w:szCs w:val="25"/>
              </w:rPr>
              <w:t>Ведомости Архангельского областного Собрания депутатов» в связи с принятием на 37-й сессии областного Собрания изменений в облас</w:t>
            </w:r>
            <w:r w:rsidRPr="007061E4">
              <w:rPr>
                <w:sz w:val="25"/>
                <w:szCs w:val="25"/>
              </w:rPr>
              <w:t>т</w:t>
            </w:r>
            <w:r w:rsidRPr="007061E4">
              <w:rPr>
                <w:sz w:val="25"/>
                <w:szCs w:val="25"/>
              </w:rPr>
              <w:t>ной закон от 02 июля 2013 года № 701-41-ОЗ «Об организации проведения капитального ремонта общего имущества в многоквартирных домах, ра</w:t>
            </w:r>
            <w:r w:rsidRPr="007061E4">
              <w:rPr>
                <w:sz w:val="25"/>
                <w:szCs w:val="25"/>
              </w:rPr>
              <w:t>с</w:t>
            </w:r>
            <w:r w:rsidRPr="007061E4">
              <w:rPr>
                <w:sz w:val="25"/>
                <w:szCs w:val="25"/>
              </w:rPr>
              <w:t>положенных на территории Архангельской обла</w:t>
            </w:r>
            <w:r w:rsidRPr="007061E4">
              <w:rPr>
                <w:sz w:val="25"/>
                <w:szCs w:val="25"/>
              </w:rPr>
              <w:t>с</w:t>
            </w:r>
            <w:r w:rsidRPr="007061E4">
              <w:rPr>
                <w:sz w:val="25"/>
                <w:szCs w:val="25"/>
              </w:rPr>
              <w:t>ти»).</w:t>
            </w:r>
            <w:proofErr w:type="gramEnd"/>
            <w:r>
              <w:rPr>
                <w:sz w:val="25"/>
                <w:szCs w:val="25"/>
              </w:rPr>
              <w:t xml:space="preserve"> </w:t>
            </w:r>
            <w:r w:rsidRPr="007061E4">
              <w:rPr>
                <w:b/>
                <w:sz w:val="25"/>
                <w:szCs w:val="25"/>
              </w:rPr>
              <w:t>Поправка согласована комитетом.</w:t>
            </w:r>
          </w:p>
          <w:p w:rsidR="00D92768" w:rsidRPr="004D595B" w:rsidRDefault="00D92768" w:rsidP="002B434F">
            <w:pPr>
              <w:ind w:firstLine="720"/>
              <w:jc w:val="both"/>
              <w:rPr>
                <w:bCs/>
              </w:rPr>
            </w:pPr>
          </w:p>
        </w:tc>
        <w:tc>
          <w:tcPr>
            <w:tcW w:w="1985" w:type="dxa"/>
          </w:tcPr>
          <w:p w:rsidR="003B0DA6" w:rsidRPr="00436334" w:rsidRDefault="00A36841" w:rsidP="00A40E4F">
            <w:pPr>
              <w:pStyle w:val="a3"/>
              <w:ind w:left="-76" w:right="-56" w:firstLine="0"/>
              <w:jc w:val="center"/>
              <w:rPr>
                <w:sz w:val="24"/>
                <w:szCs w:val="24"/>
              </w:rPr>
            </w:pPr>
            <w:r w:rsidRPr="00436334">
              <w:rPr>
                <w:sz w:val="24"/>
                <w:szCs w:val="24"/>
              </w:rPr>
              <w:lastRenderedPageBreak/>
              <w:t>План</w:t>
            </w:r>
          </w:p>
        </w:tc>
        <w:tc>
          <w:tcPr>
            <w:tcW w:w="2835" w:type="dxa"/>
          </w:tcPr>
          <w:p w:rsidR="004D595B" w:rsidRPr="004D595B" w:rsidRDefault="004D595B" w:rsidP="004D595B">
            <w:pPr>
              <w:jc w:val="both"/>
              <w:rPr>
                <w:bCs/>
              </w:rPr>
            </w:pPr>
            <w:r w:rsidRPr="004D595B">
              <w:t>Комитет предлагает д</w:t>
            </w:r>
            <w:r w:rsidRPr="004D595B">
              <w:t>е</w:t>
            </w:r>
            <w:r w:rsidRPr="004D595B">
              <w:t xml:space="preserve">путатам Архангельского областного Собрания депутатов </w:t>
            </w:r>
            <w:r w:rsidRPr="004D595B">
              <w:rPr>
                <w:b/>
              </w:rPr>
              <w:t>принять з</w:t>
            </w:r>
            <w:r w:rsidRPr="004D595B">
              <w:rPr>
                <w:b/>
              </w:rPr>
              <w:t>а</w:t>
            </w:r>
            <w:r w:rsidRPr="004D595B">
              <w:rPr>
                <w:b/>
              </w:rPr>
              <w:t xml:space="preserve">конопроект </w:t>
            </w:r>
            <w:r w:rsidRPr="004D595B">
              <w:rPr>
                <w:b/>
                <w:bCs/>
              </w:rPr>
              <w:t>на 3</w:t>
            </w:r>
            <w:r w:rsidR="002B434F">
              <w:rPr>
                <w:b/>
                <w:bCs/>
              </w:rPr>
              <w:t>8</w:t>
            </w:r>
            <w:r w:rsidRPr="004D595B">
              <w:rPr>
                <w:b/>
                <w:bCs/>
              </w:rPr>
              <w:t>-й се</w:t>
            </w:r>
            <w:r w:rsidRPr="004D595B">
              <w:rPr>
                <w:b/>
                <w:bCs/>
              </w:rPr>
              <w:t>с</w:t>
            </w:r>
            <w:r w:rsidRPr="004D595B">
              <w:rPr>
                <w:b/>
                <w:bCs/>
              </w:rPr>
              <w:t>сии Архангельского областного Собрания депутатов</w:t>
            </w:r>
            <w:r w:rsidRPr="004D595B">
              <w:rPr>
                <w:bCs/>
              </w:rPr>
              <w:t xml:space="preserve"> </w:t>
            </w:r>
            <w:r w:rsidRPr="004D595B">
              <w:rPr>
                <w:b/>
              </w:rPr>
              <w:t>во втором чтении с учетом попр</w:t>
            </w:r>
            <w:r w:rsidRPr="004D595B">
              <w:rPr>
                <w:b/>
              </w:rPr>
              <w:t>а</w:t>
            </w:r>
            <w:r w:rsidRPr="004D595B">
              <w:rPr>
                <w:b/>
              </w:rPr>
              <w:t>вок, согласованных комитетом</w:t>
            </w:r>
            <w:r w:rsidRPr="004D595B">
              <w:t>.</w:t>
            </w:r>
          </w:p>
          <w:p w:rsidR="00436334" w:rsidRPr="00436334" w:rsidRDefault="00436334" w:rsidP="00436334">
            <w:pPr>
              <w:autoSpaceDE w:val="0"/>
              <w:autoSpaceDN w:val="0"/>
              <w:adjustRightInd w:val="0"/>
              <w:ind w:firstLine="709"/>
              <w:jc w:val="both"/>
            </w:pPr>
          </w:p>
        </w:tc>
      </w:tr>
      <w:tr w:rsidR="004D595B" w:rsidRPr="00436334" w:rsidTr="00702B59">
        <w:trPr>
          <w:trHeight w:val="854"/>
        </w:trPr>
        <w:tc>
          <w:tcPr>
            <w:tcW w:w="588" w:type="dxa"/>
          </w:tcPr>
          <w:p w:rsidR="004D595B" w:rsidRPr="00436334" w:rsidRDefault="004D595B" w:rsidP="005366CD">
            <w:pPr>
              <w:pStyle w:val="a3"/>
              <w:ind w:firstLine="0"/>
              <w:jc w:val="center"/>
              <w:rPr>
                <w:sz w:val="24"/>
                <w:szCs w:val="24"/>
              </w:rPr>
            </w:pPr>
            <w:r>
              <w:rPr>
                <w:sz w:val="24"/>
                <w:szCs w:val="24"/>
              </w:rPr>
              <w:lastRenderedPageBreak/>
              <w:t>2.</w:t>
            </w:r>
          </w:p>
        </w:tc>
        <w:tc>
          <w:tcPr>
            <w:tcW w:w="2355" w:type="dxa"/>
          </w:tcPr>
          <w:p w:rsidR="004D595B" w:rsidRPr="004D595B" w:rsidRDefault="002B434F" w:rsidP="00436334">
            <w:pPr>
              <w:pStyle w:val="a3"/>
              <w:ind w:firstLine="0"/>
              <w:rPr>
                <w:rStyle w:val="af6"/>
                <w:b w:val="0"/>
                <w:color w:val="000000"/>
                <w:sz w:val="24"/>
                <w:szCs w:val="24"/>
              </w:rPr>
            </w:pPr>
            <w:r>
              <w:rPr>
                <w:rStyle w:val="af6"/>
                <w:b w:val="0"/>
                <w:color w:val="000000"/>
                <w:sz w:val="24"/>
                <w:szCs w:val="24"/>
              </w:rPr>
              <w:t>О поддержке прое</w:t>
            </w:r>
            <w:r>
              <w:rPr>
                <w:rStyle w:val="af6"/>
                <w:b w:val="0"/>
                <w:color w:val="000000"/>
                <w:sz w:val="24"/>
                <w:szCs w:val="24"/>
              </w:rPr>
              <w:t>к</w:t>
            </w:r>
            <w:r>
              <w:rPr>
                <w:rStyle w:val="af6"/>
                <w:b w:val="0"/>
                <w:color w:val="000000"/>
                <w:sz w:val="24"/>
                <w:szCs w:val="24"/>
              </w:rPr>
              <w:t>та федерального з</w:t>
            </w:r>
            <w:r>
              <w:rPr>
                <w:rStyle w:val="af6"/>
                <w:b w:val="0"/>
                <w:color w:val="000000"/>
                <w:sz w:val="24"/>
                <w:szCs w:val="24"/>
              </w:rPr>
              <w:t>а</w:t>
            </w:r>
            <w:r>
              <w:rPr>
                <w:rStyle w:val="af6"/>
                <w:b w:val="0"/>
                <w:color w:val="000000"/>
                <w:sz w:val="24"/>
                <w:szCs w:val="24"/>
              </w:rPr>
              <w:t>кона</w:t>
            </w:r>
          </w:p>
        </w:tc>
        <w:tc>
          <w:tcPr>
            <w:tcW w:w="1800" w:type="dxa"/>
          </w:tcPr>
          <w:p w:rsidR="004D595B" w:rsidRPr="00436334" w:rsidRDefault="002B434F" w:rsidP="00D92768">
            <w:pPr>
              <w:pStyle w:val="a3"/>
              <w:ind w:left="-66" w:firstLine="0"/>
              <w:jc w:val="center"/>
              <w:rPr>
                <w:sz w:val="24"/>
                <w:szCs w:val="24"/>
              </w:rPr>
            </w:pPr>
            <w:r>
              <w:rPr>
                <w:sz w:val="24"/>
                <w:szCs w:val="24"/>
              </w:rPr>
              <w:t>Заря В.Н.</w:t>
            </w:r>
          </w:p>
        </w:tc>
        <w:tc>
          <w:tcPr>
            <w:tcW w:w="5713" w:type="dxa"/>
          </w:tcPr>
          <w:p w:rsidR="002B434F" w:rsidRDefault="002B434F" w:rsidP="002B434F">
            <w:pPr>
              <w:ind w:firstLine="720"/>
              <w:jc w:val="both"/>
              <w:rPr>
                <w:rFonts w:eastAsia="HiddenHorzOCR"/>
                <w:szCs w:val="28"/>
              </w:rPr>
            </w:pPr>
            <w:proofErr w:type="gramStart"/>
            <w:r w:rsidRPr="001357EB">
              <w:rPr>
                <w:rFonts w:eastAsia="HiddenHorzOCR"/>
                <w:szCs w:val="28"/>
              </w:rPr>
              <w:t>Комитет, рассмотрев на своем заседании пр</w:t>
            </w:r>
            <w:r w:rsidRPr="001357EB">
              <w:rPr>
                <w:rFonts w:eastAsia="HiddenHorzOCR"/>
                <w:szCs w:val="28"/>
              </w:rPr>
              <w:t>о</w:t>
            </w:r>
            <w:r w:rsidRPr="001357EB">
              <w:rPr>
                <w:rFonts w:eastAsia="HiddenHorzOCR"/>
                <w:szCs w:val="28"/>
              </w:rPr>
              <w:t xml:space="preserve">ект федерального закона </w:t>
            </w:r>
            <w:r>
              <w:rPr>
                <w:rFonts w:eastAsia="HiddenHorzOCR"/>
                <w:szCs w:val="28"/>
              </w:rPr>
              <w:t xml:space="preserve">     </w:t>
            </w:r>
            <w:r w:rsidRPr="001357EB">
              <w:rPr>
                <w:rFonts w:eastAsia="HiddenHorzOCR"/>
                <w:szCs w:val="28"/>
              </w:rPr>
              <w:t xml:space="preserve">№ </w:t>
            </w:r>
            <w:r>
              <w:rPr>
                <w:rFonts w:eastAsia="HiddenHorzOCR"/>
                <w:szCs w:val="28"/>
              </w:rPr>
              <w:t>267068</w:t>
            </w:r>
            <w:r w:rsidRPr="001357EB">
              <w:rPr>
                <w:rFonts w:eastAsia="HiddenHorzOCR"/>
                <w:szCs w:val="28"/>
              </w:rPr>
              <w:t xml:space="preserve">-7 «О внесении изменений </w:t>
            </w:r>
            <w:r w:rsidRPr="001357EB">
              <w:rPr>
                <w:bCs/>
                <w:szCs w:val="28"/>
              </w:rPr>
              <w:t xml:space="preserve">в </w:t>
            </w:r>
            <w:r>
              <w:rPr>
                <w:bCs/>
                <w:szCs w:val="28"/>
              </w:rPr>
              <w:t>Федеральный закон «О Фонде содейс</w:t>
            </w:r>
            <w:r>
              <w:rPr>
                <w:bCs/>
                <w:szCs w:val="28"/>
              </w:rPr>
              <w:t>т</w:t>
            </w:r>
            <w:r>
              <w:rPr>
                <w:bCs/>
                <w:szCs w:val="28"/>
              </w:rPr>
              <w:t>вия реформированию жилищно-коммунального х</w:t>
            </w:r>
            <w:r>
              <w:rPr>
                <w:bCs/>
                <w:szCs w:val="28"/>
              </w:rPr>
              <w:t>о</w:t>
            </w:r>
            <w:r>
              <w:rPr>
                <w:bCs/>
                <w:szCs w:val="28"/>
              </w:rPr>
              <w:t>зяйства» и признании утратившими силу отдельных положений законодательных актов Российской Ф</w:t>
            </w:r>
            <w:r>
              <w:rPr>
                <w:bCs/>
                <w:szCs w:val="28"/>
              </w:rPr>
              <w:t>е</w:t>
            </w:r>
            <w:r>
              <w:rPr>
                <w:bCs/>
                <w:szCs w:val="28"/>
              </w:rPr>
              <w:t>дерации» (в части продления срока и совершенств</w:t>
            </w:r>
            <w:r>
              <w:rPr>
                <w:bCs/>
                <w:szCs w:val="28"/>
              </w:rPr>
              <w:t>о</w:t>
            </w:r>
            <w:r>
              <w:rPr>
                <w:bCs/>
                <w:szCs w:val="28"/>
              </w:rPr>
              <w:t>вания деятельности Фонда содействия реформир</w:t>
            </w:r>
            <w:r>
              <w:rPr>
                <w:bCs/>
                <w:szCs w:val="28"/>
              </w:rPr>
              <w:t>о</w:t>
            </w:r>
            <w:r>
              <w:rPr>
                <w:bCs/>
                <w:szCs w:val="28"/>
              </w:rPr>
              <w:t>ванию жилищно-коммунального хозяйства), внесе</w:t>
            </w:r>
            <w:r>
              <w:rPr>
                <w:bCs/>
                <w:szCs w:val="28"/>
              </w:rPr>
              <w:t>н</w:t>
            </w:r>
            <w:r>
              <w:rPr>
                <w:bCs/>
                <w:szCs w:val="28"/>
              </w:rPr>
              <w:t>ный депутатами Государственной Думы Федерал</w:t>
            </w:r>
            <w:r>
              <w:rPr>
                <w:bCs/>
                <w:szCs w:val="28"/>
              </w:rPr>
              <w:t>ь</w:t>
            </w:r>
            <w:r>
              <w:rPr>
                <w:bCs/>
                <w:szCs w:val="28"/>
              </w:rPr>
              <w:t>ного Собрания Российской Федерации А.Г. Сидяк</w:t>
            </w:r>
            <w:r>
              <w:rPr>
                <w:bCs/>
                <w:szCs w:val="28"/>
              </w:rPr>
              <w:t>и</w:t>
            </w:r>
            <w:r>
              <w:rPr>
                <w:bCs/>
                <w:szCs w:val="28"/>
              </w:rPr>
              <w:t xml:space="preserve">ным, П.Р. </w:t>
            </w:r>
            <w:proofErr w:type="spellStart"/>
            <w:r>
              <w:rPr>
                <w:bCs/>
                <w:szCs w:val="28"/>
              </w:rPr>
              <w:t>Качкаевым</w:t>
            </w:r>
            <w:proofErr w:type="spellEnd"/>
            <w:r>
              <w:rPr>
                <w:bCs/>
                <w:szCs w:val="28"/>
              </w:rPr>
              <w:t xml:space="preserve">, В.Ф. </w:t>
            </w:r>
            <w:proofErr w:type="spellStart"/>
            <w:r>
              <w:rPr>
                <w:bCs/>
                <w:szCs w:val="28"/>
              </w:rPr>
              <w:t>Шрейдером</w:t>
            </w:r>
            <w:proofErr w:type="spellEnd"/>
            <w:r w:rsidRPr="001357EB">
              <w:rPr>
                <w:rFonts w:eastAsia="HiddenHorzOCR"/>
                <w:szCs w:val="28"/>
              </w:rPr>
              <w:t>, РЕШИЛ:</w:t>
            </w:r>
            <w:proofErr w:type="gramEnd"/>
          </w:p>
          <w:p w:rsidR="002B434F" w:rsidRDefault="002B434F" w:rsidP="002B434F">
            <w:pPr>
              <w:jc w:val="both"/>
              <w:rPr>
                <w:rFonts w:eastAsia="HiddenHorzOCR"/>
                <w:szCs w:val="28"/>
              </w:rPr>
            </w:pPr>
            <w:r>
              <w:rPr>
                <w:rFonts w:eastAsia="HiddenHorzOCR"/>
                <w:szCs w:val="28"/>
              </w:rPr>
              <w:t xml:space="preserve">            Поддержать концепцию законопроекта, н</w:t>
            </w:r>
            <w:r>
              <w:rPr>
                <w:rFonts w:eastAsia="HiddenHorzOCR"/>
                <w:szCs w:val="28"/>
              </w:rPr>
              <w:t>а</w:t>
            </w:r>
            <w:r>
              <w:rPr>
                <w:rFonts w:eastAsia="HiddenHorzOCR"/>
                <w:szCs w:val="28"/>
              </w:rPr>
              <w:t xml:space="preserve">правленную </w:t>
            </w:r>
            <w:proofErr w:type="gramStart"/>
            <w:r>
              <w:rPr>
                <w:rFonts w:eastAsia="HiddenHorzOCR"/>
                <w:szCs w:val="28"/>
              </w:rPr>
              <w:t>на</w:t>
            </w:r>
            <w:proofErr w:type="gramEnd"/>
            <w:r>
              <w:rPr>
                <w:rFonts w:eastAsia="HiddenHorzOCR"/>
                <w:szCs w:val="28"/>
              </w:rPr>
              <w:t>:</w:t>
            </w:r>
          </w:p>
          <w:p w:rsidR="002B434F" w:rsidRDefault="002B434F" w:rsidP="002B434F">
            <w:pPr>
              <w:ind w:firstLine="720"/>
              <w:jc w:val="both"/>
              <w:rPr>
                <w:szCs w:val="28"/>
              </w:rPr>
            </w:pPr>
            <w:r>
              <w:rPr>
                <w:rFonts w:eastAsia="HiddenHorzOCR"/>
                <w:szCs w:val="28"/>
              </w:rPr>
              <w:t xml:space="preserve">- </w:t>
            </w:r>
            <w:r>
              <w:rPr>
                <w:szCs w:val="28"/>
              </w:rPr>
              <w:t>продление срока деятельности Фонда</w:t>
            </w:r>
            <w:r w:rsidRPr="00682C34">
              <w:rPr>
                <w:bCs/>
                <w:szCs w:val="28"/>
              </w:rPr>
              <w:t xml:space="preserve"> </w:t>
            </w:r>
            <w:r>
              <w:rPr>
                <w:bCs/>
                <w:szCs w:val="28"/>
              </w:rPr>
              <w:t>соде</w:t>
            </w:r>
            <w:r>
              <w:rPr>
                <w:bCs/>
                <w:szCs w:val="28"/>
              </w:rPr>
              <w:t>й</w:t>
            </w:r>
            <w:r>
              <w:rPr>
                <w:bCs/>
                <w:szCs w:val="28"/>
              </w:rPr>
              <w:t>ствия реформированию жилищно-коммунального хозяйства</w:t>
            </w:r>
            <w:r>
              <w:rPr>
                <w:szCs w:val="28"/>
              </w:rPr>
              <w:t xml:space="preserve"> до 1 января 2019 года;</w:t>
            </w:r>
          </w:p>
          <w:p w:rsidR="002B434F" w:rsidRDefault="002B434F" w:rsidP="002B434F">
            <w:pPr>
              <w:ind w:firstLine="720"/>
              <w:jc w:val="both"/>
              <w:rPr>
                <w:szCs w:val="28"/>
              </w:rPr>
            </w:pPr>
            <w:proofErr w:type="gramStart"/>
            <w:r>
              <w:rPr>
                <w:szCs w:val="28"/>
              </w:rPr>
              <w:t xml:space="preserve">- приведение терминологии </w:t>
            </w:r>
            <w:r w:rsidRPr="00CC5011">
              <w:rPr>
                <w:szCs w:val="28"/>
              </w:rPr>
              <w:t>част</w:t>
            </w:r>
            <w:r>
              <w:rPr>
                <w:szCs w:val="28"/>
              </w:rPr>
              <w:t>и</w:t>
            </w:r>
            <w:r w:rsidRPr="00CC5011">
              <w:rPr>
                <w:szCs w:val="28"/>
              </w:rPr>
              <w:t xml:space="preserve"> 5 статьи 12 Федерального закона от 21 июля 2007 года № 185-ФЗ «О Фонде содействия реформированию жили</w:t>
            </w:r>
            <w:r w:rsidRPr="00CC5011">
              <w:rPr>
                <w:szCs w:val="28"/>
              </w:rPr>
              <w:t>щ</w:t>
            </w:r>
            <w:r w:rsidRPr="00CC5011">
              <w:rPr>
                <w:szCs w:val="28"/>
              </w:rPr>
              <w:t>но-коммунального хозяйства»</w:t>
            </w:r>
            <w:r>
              <w:rPr>
                <w:szCs w:val="28"/>
              </w:rPr>
              <w:t xml:space="preserve"> в соответствии с те</w:t>
            </w:r>
            <w:r>
              <w:rPr>
                <w:szCs w:val="28"/>
              </w:rPr>
              <w:t>р</w:t>
            </w:r>
            <w:r>
              <w:rPr>
                <w:szCs w:val="28"/>
              </w:rPr>
              <w:t xml:space="preserve">минологией </w:t>
            </w:r>
            <w:r w:rsidRPr="00E41B5B">
              <w:rPr>
                <w:szCs w:val="28"/>
              </w:rPr>
              <w:t>Федерального закона от 6 декабря 2011 года № 402-ФЗ «О бухгалтерском учете»</w:t>
            </w:r>
            <w:r>
              <w:rPr>
                <w:szCs w:val="28"/>
              </w:rPr>
              <w:t xml:space="preserve"> (годовая</w:t>
            </w:r>
            <w:r w:rsidRPr="00CC5011">
              <w:rPr>
                <w:szCs w:val="28"/>
              </w:rPr>
              <w:t xml:space="preserve"> финансов</w:t>
            </w:r>
            <w:r>
              <w:rPr>
                <w:szCs w:val="28"/>
              </w:rPr>
              <w:t>ая</w:t>
            </w:r>
            <w:r w:rsidRPr="00CC5011">
              <w:rPr>
                <w:szCs w:val="28"/>
              </w:rPr>
              <w:t xml:space="preserve"> (бухгалтерск</w:t>
            </w:r>
            <w:r>
              <w:rPr>
                <w:szCs w:val="28"/>
              </w:rPr>
              <w:t>ая</w:t>
            </w:r>
            <w:r w:rsidRPr="00CC5011">
              <w:rPr>
                <w:szCs w:val="28"/>
              </w:rPr>
              <w:t>) отчетност</w:t>
            </w:r>
            <w:r>
              <w:rPr>
                <w:szCs w:val="28"/>
              </w:rPr>
              <w:t>ь</w:t>
            </w:r>
            <w:r w:rsidRPr="00CC5011">
              <w:rPr>
                <w:szCs w:val="28"/>
              </w:rPr>
              <w:t xml:space="preserve"> Фонда</w:t>
            </w:r>
            <w:r>
              <w:rPr>
                <w:szCs w:val="28"/>
              </w:rPr>
              <w:t xml:space="preserve"> </w:t>
            </w:r>
            <w:r w:rsidRPr="005C5729">
              <w:rPr>
                <w:szCs w:val="28"/>
              </w:rPr>
              <w:t>с</w:t>
            </w:r>
            <w:r w:rsidRPr="005C5729">
              <w:rPr>
                <w:szCs w:val="28"/>
              </w:rPr>
              <w:t>о</w:t>
            </w:r>
            <w:r w:rsidRPr="005C5729">
              <w:rPr>
                <w:szCs w:val="28"/>
              </w:rPr>
              <w:t>действия реформированию жилищно-коммунального хозяйства</w:t>
            </w:r>
            <w:r w:rsidRPr="00CC5011">
              <w:rPr>
                <w:szCs w:val="28"/>
              </w:rPr>
              <w:t xml:space="preserve"> </w:t>
            </w:r>
            <w:r>
              <w:rPr>
                <w:szCs w:val="28"/>
              </w:rPr>
              <w:t xml:space="preserve">включает в </w:t>
            </w:r>
            <w:r w:rsidRPr="0086198C">
              <w:rPr>
                <w:szCs w:val="28"/>
              </w:rPr>
              <w:t>себя отчет о финансовых р</w:t>
            </w:r>
            <w:r w:rsidRPr="0086198C">
              <w:rPr>
                <w:szCs w:val="28"/>
              </w:rPr>
              <w:t>е</w:t>
            </w:r>
            <w:r w:rsidRPr="0086198C">
              <w:rPr>
                <w:szCs w:val="28"/>
              </w:rPr>
              <w:t>зультатах, а не</w:t>
            </w:r>
            <w:r>
              <w:rPr>
                <w:b/>
                <w:szCs w:val="28"/>
              </w:rPr>
              <w:t xml:space="preserve"> </w:t>
            </w:r>
            <w:r w:rsidRPr="00CC5011">
              <w:rPr>
                <w:szCs w:val="28"/>
              </w:rPr>
              <w:t>отчет о прибыли и об убытках</w:t>
            </w:r>
            <w:r>
              <w:rPr>
                <w:szCs w:val="28"/>
              </w:rPr>
              <w:t>, как</w:t>
            </w:r>
            <w:proofErr w:type="gramEnd"/>
            <w:r>
              <w:rPr>
                <w:szCs w:val="28"/>
              </w:rPr>
              <w:t xml:space="preserve"> это предусмотрено в действующей редакции данного Федерального закона);</w:t>
            </w:r>
          </w:p>
          <w:p w:rsidR="002B434F" w:rsidRDefault="002B434F" w:rsidP="002B434F">
            <w:pPr>
              <w:ind w:firstLine="720"/>
              <w:jc w:val="both"/>
              <w:rPr>
                <w:iCs/>
                <w:szCs w:val="28"/>
                <w:lang w:eastAsia="en-US"/>
              </w:rPr>
            </w:pPr>
            <w:r>
              <w:rPr>
                <w:szCs w:val="28"/>
              </w:rPr>
              <w:t xml:space="preserve">- изменение </w:t>
            </w:r>
            <w:r>
              <w:rPr>
                <w:iCs/>
                <w:szCs w:val="28"/>
                <w:lang w:eastAsia="en-US"/>
              </w:rPr>
              <w:t>механизма возврата средств Фо</w:t>
            </w:r>
            <w:r>
              <w:rPr>
                <w:iCs/>
                <w:szCs w:val="28"/>
                <w:lang w:eastAsia="en-US"/>
              </w:rPr>
              <w:t>н</w:t>
            </w:r>
            <w:r>
              <w:rPr>
                <w:iCs/>
                <w:szCs w:val="28"/>
                <w:lang w:eastAsia="en-US"/>
              </w:rPr>
              <w:t>ду, при котором предусматривается уменьшение</w:t>
            </w:r>
            <w:r w:rsidRPr="00514C5F">
              <w:rPr>
                <w:iCs/>
                <w:szCs w:val="28"/>
                <w:lang w:eastAsia="en-US"/>
              </w:rPr>
              <w:t xml:space="preserve"> р</w:t>
            </w:r>
            <w:r w:rsidRPr="00514C5F">
              <w:rPr>
                <w:iCs/>
                <w:szCs w:val="28"/>
                <w:lang w:eastAsia="en-US"/>
              </w:rPr>
              <w:t>а</w:t>
            </w:r>
            <w:r w:rsidRPr="00514C5F">
              <w:rPr>
                <w:iCs/>
                <w:szCs w:val="28"/>
                <w:lang w:eastAsia="en-US"/>
              </w:rPr>
              <w:t xml:space="preserve">нее установленного субъекту Российской Федерации указанного </w:t>
            </w:r>
            <w:proofErr w:type="gramStart"/>
            <w:r w:rsidRPr="00514C5F">
              <w:rPr>
                <w:iCs/>
                <w:szCs w:val="28"/>
                <w:lang w:eastAsia="en-US"/>
              </w:rPr>
              <w:t>лимита</w:t>
            </w:r>
            <w:proofErr w:type="gramEnd"/>
            <w:r w:rsidRPr="00514C5F">
              <w:rPr>
                <w:iCs/>
                <w:szCs w:val="28"/>
                <w:lang w:eastAsia="en-US"/>
              </w:rPr>
              <w:t xml:space="preserve"> в случае если уточненная общая площадь аварийного жилищного фонда оказывается меньше его общей площади, сведения о которой по состоянию на 1 марта 2014 года были представлены ранее. </w:t>
            </w:r>
            <w:proofErr w:type="gramStart"/>
            <w:r w:rsidRPr="00514C5F">
              <w:rPr>
                <w:iCs/>
                <w:szCs w:val="28"/>
                <w:lang w:eastAsia="en-US"/>
              </w:rPr>
              <w:t>При этом в случае, если сумма такого умен</w:t>
            </w:r>
            <w:r w:rsidRPr="00514C5F">
              <w:rPr>
                <w:iCs/>
                <w:szCs w:val="28"/>
                <w:lang w:eastAsia="en-US"/>
              </w:rPr>
              <w:t>ь</w:t>
            </w:r>
            <w:r w:rsidRPr="00514C5F">
              <w:rPr>
                <w:iCs/>
                <w:szCs w:val="28"/>
                <w:lang w:eastAsia="en-US"/>
              </w:rPr>
              <w:t>шения, рассчитанная в соответствии с порядком, у</w:t>
            </w:r>
            <w:r w:rsidRPr="00514C5F">
              <w:rPr>
                <w:iCs/>
                <w:szCs w:val="28"/>
                <w:lang w:eastAsia="en-US"/>
              </w:rPr>
              <w:t>с</w:t>
            </w:r>
            <w:r w:rsidRPr="00514C5F">
              <w:rPr>
                <w:iCs/>
                <w:szCs w:val="28"/>
                <w:lang w:eastAsia="en-US"/>
              </w:rPr>
              <w:t>тановленным Правительством Российской Федер</w:t>
            </w:r>
            <w:r w:rsidRPr="00514C5F">
              <w:rPr>
                <w:iCs/>
                <w:szCs w:val="28"/>
                <w:lang w:eastAsia="en-US"/>
              </w:rPr>
              <w:t>а</w:t>
            </w:r>
            <w:r w:rsidRPr="00514C5F">
              <w:rPr>
                <w:iCs/>
                <w:szCs w:val="28"/>
                <w:lang w:eastAsia="en-US"/>
              </w:rPr>
              <w:t>ции, превышает остаток неиспользованного лимита средств на переселение граждан из аварийного ж</w:t>
            </w:r>
            <w:r w:rsidRPr="00514C5F">
              <w:rPr>
                <w:iCs/>
                <w:szCs w:val="28"/>
                <w:lang w:eastAsia="en-US"/>
              </w:rPr>
              <w:t>и</w:t>
            </w:r>
            <w:r w:rsidRPr="00514C5F">
              <w:rPr>
                <w:iCs/>
                <w:szCs w:val="28"/>
                <w:lang w:eastAsia="en-US"/>
              </w:rPr>
              <w:t>лищного фонда, установленного субъекту Росси</w:t>
            </w:r>
            <w:r w:rsidRPr="00514C5F">
              <w:rPr>
                <w:iCs/>
                <w:szCs w:val="28"/>
                <w:lang w:eastAsia="en-US"/>
              </w:rPr>
              <w:t>й</w:t>
            </w:r>
            <w:r w:rsidRPr="00514C5F">
              <w:rPr>
                <w:iCs/>
                <w:szCs w:val="28"/>
                <w:lang w:eastAsia="en-US"/>
              </w:rPr>
              <w:t>ской Федерации, финансовая поддержка за счет средств Фонда в размере такого превышения, пол</w:t>
            </w:r>
            <w:r w:rsidRPr="00514C5F">
              <w:rPr>
                <w:iCs/>
                <w:szCs w:val="28"/>
                <w:lang w:eastAsia="en-US"/>
              </w:rPr>
              <w:t>у</w:t>
            </w:r>
            <w:r w:rsidRPr="00514C5F">
              <w:rPr>
                <w:iCs/>
                <w:szCs w:val="28"/>
                <w:lang w:eastAsia="en-US"/>
              </w:rPr>
              <w:t>ченная этим субъектом Российской Феде</w:t>
            </w:r>
            <w:r>
              <w:rPr>
                <w:iCs/>
                <w:szCs w:val="28"/>
                <w:lang w:eastAsia="en-US"/>
              </w:rPr>
              <w:t>рации, по</w:t>
            </w:r>
            <w:r>
              <w:rPr>
                <w:iCs/>
                <w:szCs w:val="28"/>
                <w:lang w:eastAsia="en-US"/>
              </w:rPr>
              <w:t>д</w:t>
            </w:r>
            <w:r>
              <w:rPr>
                <w:iCs/>
                <w:szCs w:val="28"/>
                <w:lang w:eastAsia="en-US"/>
              </w:rPr>
              <w:t>лежит возврату в Фонд;</w:t>
            </w:r>
            <w:proofErr w:type="gramEnd"/>
          </w:p>
          <w:p w:rsidR="002B434F" w:rsidRDefault="002B434F" w:rsidP="002B434F">
            <w:pPr>
              <w:ind w:firstLine="720"/>
              <w:jc w:val="both"/>
              <w:rPr>
                <w:szCs w:val="28"/>
              </w:rPr>
            </w:pPr>
            <w:r>
              <w:rPr>
                <w:iCs/>
                <w:szCs w:val="28"/>
                <w:lang w:eastAsia="en-US"/>
              </w:rPr>
              <w:t>- исключение</w:t>
            </w:r>
            <w:r>
              <w:rPr>
                <w:bCs/>
                <w:szCs w:val="28"/>
              </w:rPr>
              <w:t xml:space="preserve"> </w:t>
            </w:r>
            <w:r>
              <w:rPr>
                <w:szCs w:val="28"/>
              </w:rPr>
              <w:t>предельного срока на подачу субъектами Российской Федерации заявок на пр</w:t>
            </w:r>
            <w:r>
              <w:rPr>
                <w:szCs w:val="28"/>
              </w:rPr>
              <w:t>е</w:t>
            </w:r>
            <w:r>
              <w:rPr>
                <w:szCs w:val="28"/>
              </w:rPr>
              <w:t>доставление финансовой поддержки на переселение граждан из аварийного жилищного фонда и кап</w:t>
            </w:r>
            <w:r>
              <w:rPr>
                <w:szCs w:val="28"/>
              </w:rPr>
              <w:t>и</w:t>
            </w:r>
            <w:r>
              <w:rPr>
                <w:szCs w:val="28"/>
              </w:rPr>
              <w:t>тальный ремонт многоквартирных домов;</w:t>
            </w:r>
          </w:p>
          <w:p w:rsidR="002B434F" w:rsidRDefault="002B434F" w:rsidP="002B434F">
            <w:pPr>
              <w:ind w:firstLine="720"/>
              <w:jc w:val="both"/>
              <w:rPr>
                <w:bCs/>
                <w:szCs w:val="28"/>
              </w:rPr>
            </w:pPr>
            <w:proofErr w:type="gramStart"/>
            <w:r>
              <w:rPr>
                <w:szCs w:val="28"/>
              </w:rPr>
              <w:t>-</w:t>
            </w:r>
            <w:r w:rsidRPr="0065163B">
              <w:rPr>
                <w:szCs w:val="28"/>
              </w:rPr>
              <w:t xml:space="preserve"> </w:t>
            </w:r>
            <w:r>
              <w:rPr>
                <w:szCs w:val="28"/>
              </w:rPr>
              <w:t>корректировку (смягчение) нормы об отве</w:t>
            </w:r>
            <w:r>
              <w:rPr>
                <w:szCs w:val="28"/>
              </w:rPr>
              <w:t>т</w:t>
            </w:r>
            <w:r>
              <w:rPr>
                <w:szCs w:val="28"/>
              </w:rPr>
              <w:t>ственности субъектов Российской Федерации в сл</w:t>
            </w:r>
            <w:r>
              <w:rPr>
                <w:szCs w:val="28"/>
              </w:rPr>
              <w:t>у</w:t>
            </w:r>
            <w:r>
              <w:rPr>
                <w:szCs w:val="28"/>
              </w:rPr>
              <w:t>чае невыполнения обязательства по переселению из аварийного жилищного фонда, признанного таковым до 1 января 2012 года, в срок до 1 сентября 2017 г</w:t>
            </w:r>
            <w:r>
              <w:rPr>
                <w:szCs w:val="28"/>
              </w:rPr>
              <w:t>о</w:t>
            </w:r>
            <w:r>
              <w:rPr>
                <w:szCs w:val="28"/>
              </w:rPr>
              <w:t>да, путем гармонизации их с нормами, определя</w:t>
            </w:r>
            <w:r>
              <w:rPr>
                <w:szCs w:val="28"/>
              </w:rPr>
              <w:t>ю</w:t>
            </w:r>
            <w:r>
              <w:rPr>
                <w:szCs w:val="28"/>
              </w:rPr>
              <w:t>щими ответственность субъектов Российской Фед</w:t>
            </w:r>
            <w:r>
              <w:rPr>
                <w:szCs w:val="28"/>
              </w:rPr>
              <w:t>е</w:t>
            </w:r>
            <w:r>
              <w:rPr>
                <w:szCs w:val="28"/>
              </w:rPr>
              <w:t>рации за несвоевременное выполнение регионал</w:t>
            </w:r>
            <w:r>
              <w:rPr>
                <w:szCs w:val="28"/>
              </w:rPr>
              <w:t>ь</w:t>
            </w:r>
            <w:r>
              <w:rPr>
                <w:szCs w:val="28"/>
              </w:rPr>
              <w:t>ных адресных программ по переселению граждан из аварийного жилищного фонда.</w:t>
            </w:r>
            <w:proofErr w:type="gramEnd"/>
          </w:p>
          <w:p w:rsidR="004D595B" w:rsidRPr="007402AC" w:rsidRDefault="004D595B" w:rsidP="007402AC">
            <w:pPr>
              <w:pStyle w:val="ab"/>
              <w:widowControl w:val="0"/>
              <w:ind w:left="0"/>
              <w:jc w:val="both"/>
              <w:rPr>
                <w:spacing w:val="-4"/>
                <w:sz w:val="24"/>
                <w:szCs w:val="24"/>
              </w:rPr>
            </w:pPr>
          </w:p>
        </w:tc>
        <w:tc>
          <w:tcPr>
            <w:tcW w:w="1985" w:type="dxa"/>
          </w:tcPr>
          <w:p w:rsidR="004D595B" w:rsidRPr="00436334" w:rsidRDefault="002B434F" w:rsidP="00A40E4F">
            <w:pPr>
              <w:pStyle w:val="a3"/>
              <w:ind w:left="-76" w:right="-56" w:firstLine="0"/>
              <w:jc w:val="center"/>
              <w:rPr>
                <w:sz w:val="24"/>
                <w:szCs w:val="24"/>
              </w:rPr>
            </w:pPr>
            <w:r>
              <w:rPr>
                <w:sz w:val="24"/>
                <w:szCs w:val="24"/>
              </w:rPr>
              <w:lastRenderedPageBreak/>
              <w:t>Вне плана</w:t>
            </w:r>
          </w:p>
        </w:tc>
        <w:tc>
          <w:tcPr>
            <w:tcW w:w="2835" w:type="dxa"/>
          </w:tcPr>
          <w:p w:rsidR="002B434F" w:rsidRPr="001357EB" w:rsidRDefault="002B434F" w:rsidP="002B434F">
            <w:pPr>
              <w:autoSpaceDE w:val="0"/>
              <w:autoSpaceDN w:val="0"/>
              <w:adjustRightInd w:val="0"/>
              <w:ind w:firstLine="720"/>
              <w:jc w:val="both"/>
              <w:rPr>
                <w:szCs w:val="28"/>
              </w:rPr>
            </w:pPr>
            <w:proofErr w:type="gramStart"/>
            <w:r w:rsidRPr="001357EB">
              <w:rPr>
                <w:rFonts w:eastAsia="HiddenHorzOCR"/>
                <w:szCs w:val="28"/>
              </w:rPr>
              <w:t>Рекомендовать Архангельскому облас</w:t>
            </w:r>
            <w:r w:rsidRPr="001357EB">
              <w:rPr>
                <w:rFonts w:eastAsia="HiddenHorzOCR"/>
                <w:szCs w:val="28"/>
              </w:rPr>
              <w:t>т</w:t>
            </w:r>
            <w:r w:rsidRPr="001357EB">
              <w:rPr>
                <w:rFonts w:eastAsia="HiddenHorzOCR"/>
                <w:szCs w:val="28"/>
              </w:rPr>
              <w:t>ному Собранию депут</w:t>
            </w:r>
            <w:r w:rsidRPr="001357EB">
              <w:rPr>
                <w:rFonts w:eastAsia="HiddenHorzOCR"/>
                <w:szCs w:val="28"/>
              </w:rPr>
              <w:t>а</w:t>
            </w:r>
            <w:r w:rsidRPr="001357EB">
              <w:rPr>
                <w:rFonts w:eastAsia="HiddenHorzOCR"/>
                <w:szCs w:val="28"/>
              </w:rPr>
              <w:t>тов</w:t>
            </w:r>
            <w:r>
              <w:rPr>
                <w:rFonts w:eastAsia="HiddenHorzOCR"/>
                <w:szCs w:val="28"/>
              </w:rPr>
              <w:t xml:space="preserve"> </w:t>
            </w:r>
            <w:r w:rsidRPr="001357EB">
              <w:rPr>
                <w:rFonts w:eastAsia="HiddenHorzOCR"/>
                <w:szCs w:val="28"/>
              </w:rPr>
              <w:t xml:space="preserve">поддержать проект федерального закона № </w:t>
            </w:r>
            <w:r>
              <w:rPr>
                <w:rFonts w:eastAsia="HiddenHorzOCR"/>
                <w:szCs w:val="28"/>
              </w:rPr>
              <w:t>267068</w:t>
            </w:r>
            <w:r w:rsidRPr="001357EB">
              <w:rPr>
                <w:rFonts w:eastAsia="HiddenHorzOCR"/>
                <w:szCs w:val="28"/>
              </w:rPr>
              <w:t xml:space="preserve">-7 «О внесении изменений </w:t>
            </w:r>
            <w:r w:rsidRPr="001357EB">
              <w:rPr>
                <w:bCs/>
                <w:szCs w:val="28"/>
              </w:rPr>
              <w:t xml:space="preserve">в </w:t>
            </w:r>
            <w:r>
              <w:rPr>
                <w:bCs/>
                <w:szCs w:val="28"/>
              </w:rPr>
              <w:t>Федерал</w:t>
            </w:r>
            <w:r>
              <w:rPr>
                <w:bCs/>
                <w:szCs w:val="28"/>
              </w:rPr>
              <w:t>ь</w:t>
            </w:r>
            <w:r>
              <w:rPr>
                <w:bCs/>
                <w:szCs w:val="28"/>
              </w:rPr>
              <w:t>ный закон «О Фонде с</w:t>
            </w:r>
            <w:r>
              <w:rPr>
                <w:bCs/>
                <w:szCs w:val="28"/>
              </w:rPr>
              <w:t>о</w:t>
            </w:r>
            <w:r>
              <w:rPr>
                <w:bCs/>
                <w:szCs w:val="28"/>
              </w:rPr>
              <w:t>действия реформиров</w:t>
            </w:r>
            <w:r>
              <w:rPr>
                <w:bCs/>
                <w:szCs w:val="28"/>
              </w:rPr>
              <w:t>а</w:t>
            </w:r>
            <w:r>
              <w:rPr>
                <w:bCs/>
                <w:szCs w:val="28"/>
              </w:rPr>
              <w:t>нию жилищно-коммунального хозяйс</w:t>
            </w:r>
            <w:r>
              <w:rPr>
                <w:bCs/>
                <w:szCs w:val="28"/>
              </w:rPr>
              <w:t>т</w:t>
            </w:r>
            <w:r>
              <w:rPr>
                <w:bCs/>
                <w:szCs w:val="28"/>
              </w:rPr>
              <w:t>ва» и признании утр</w:t>
            </w:r>
            <w:r>
              <w:rPr>
                <w:bCs/>
                <w:szCs w:val="28"/>
              </w:rPr>
              <w:t>а</w:t>
            </w:r>
            <w:r>
              <w:rPr>
                <w:bCs/>
                <w:szCs w:val="28"/>
              </w:rPr>
              <w:t>тившими силу отдел</w:t>
            </w:r>
            <w:r>
              <w:rPr>
                <w:bCs/>
                <w:szCs w:val="28"/>
              </w:rPr>
              <w:t>ь</w:t>
            </w:r>
            <w:r>
              <w:rPr>
                <w:bCs/>
                <w:szCs w:val="28"/>
              </w:rPr>
              <w:t>ных положений закон</w:t>
            </w:r>
            <w:r>
              <w:rPr>
                <w:bCs/>
                <w:szCs w:val="28"/>
              </w:rPr>
              <w:t>о</w:t>
            </w:r>
            <w:r>
              <w:rPr>
                <w:bCs/>
                <w:szCs w:val="28"/>
              </w:rPr>
              <w:t>дательных актов Росси</w:t>
            </w:r>
            <w:r>
              <w:rPr>
                <w:bCs/>
                <w:szCs w:val="28"/>
              </w:rPr>
              <w:t>й</w:t>
            </w:r>
            <w:r>
              <w:rPr>
                <w:bCs/>
                <w:szCs w:val="28"/>
              </w:rPr>
              <w:t>ской Федерации» (в ча</w:t>
            </w:r>
            <w:r>
              <w:rPr>
                <w:bCs/>
                <w:szCs w:val="28"/>
              </w:rPr>
              <w:t>с</w:t>
            </w:r>
            <w:r>
              <w:rPr>
                <w:bCs/>
                <w:szCs w:val="28"/>
              </w:rPr>
              <w:t>ти продления срока и с</w:t>
            </w:r>
            <w:r>
              <w:rPr>
                <w:bCs/>
                <w:szCs w:val="28"/>
              </w:rPr>
              <w:t>о</w:t>
            </w:r>
            <w:r>
              <w:rPr>
                <w:bCs/>
                <w:szCs w:val="28"/>
              </w:rPr>
              <w:t>вершенствования де</w:t>
            </w:r>
            <w:r>
              <w:rPr>
                <w:bCs/>
                <w:szCs w:val="28"/>
              </w:rPr>
              <w:t>я</w:t>
            </w:r>
            <w:r>
              <w:rPr>
                <w:bCs/>
                <w:szCs w:val="28"/>
              </w:rPr>
              <w:t>тельности Фонда соде</w:t>
            </w:r>
            <w:r>
              <w:rPr>
                <w:bCs/>
                <w:szCs w:val="28"/>
              </w:rPr>
              <w:t>й</w:t>
            </w:r>
            <w:r>
              <w:rPr>
                <w:bCs/>
                <w:szCs w:val="28"/>
              </w:rPr>
              <w:t>ствия реформированию жилищно-коммунального хозяйс</w:t>
            </w:r>
            <w:r>
              <w:rPr>
                <w:bCs/>
                <w:szCs w:val="28"/>
              </w:rPr>
              <w:t>т</w:t>
            </w:r>
            <w:r>
              <w:rPr>
                <w:bCs/>
                <w:szCs w:val="28"/>
              </w:rPr>
              <w:t xml:space="preserve">ва) </w:t>
            </w:r>
            <w:r w:rsidRPr="001357EB">
              <w:rPr>
                <w:rFonts w:eastAsia="HiddenHorzOCR"/>
                <w:szCs w:val="28"/>
              </w:rPr>
              <w:t>на очередной тр</w:t>
            </w:r>
            <w:r w:rsidRPr="001357EB">
              <w:rPr>
                <w:rFonts w:eastAsia="HiddenHorzOCR"/>
                <w:szCs w:val="28"/>
              </w:rPr>
              <w:t>и</w:t>
            </w:r>
            <w:r w:rsidRPr="001357EB">
              <w:rPr>
                <w:rFonts w:eastAsia="HiddenHorzOCR"/>
                <w:szCs w:val="28"/>
              </w:rPr>
              <w:t>дцать</w:t>
            </w:r>
            <w:r>
              <w:rPr>
                <w:rFonts w:eastAsia="HiddenHorzOCR"/>
                <w:szCs w:val="28"/>
              </w:rPr>
              <w:t xml:space="preserve"> восьмой</w:t>
            </w:r>
            <w:r w:rsidRPr="001357EB">
              <w:rPr>
                <w:rFonts w:eastAsia="HiddenHorzOCR"/>
                <w:szCs w:val="28"/>
              </w:rPr>
              <w:t xml:space="preserve"> сессии Архангельского облас</w:t>
            </w:r>
            <w:r w:rsidRPr="001357EB">
              <w:rPr>
                <w:rFonts w:eastAsia="HiddenHorzOCR"/>
                <w:szCs w:val="28"/>
              </w:rPr>
              <w:t>т</w:t>
            </w:r>
            <w:r w:rsidRPr="001357EB">
              <w:rPr>
                <w:rFonts w:eastAsia="HiddenHorzOCR"/>
                <w:szCs w:val="28"/>
              </w:rPr>
              <w:t>ного Собрания депут</w:t>
            </w:r>
            <w:r w:rsidRPr="001357EB">
              <w:rPr>
                <w:rFonts w:eastAsia="HiddenHorzOCR"/>
                <w:szCs w:val="28"/>
              </w:rPr>
              <w:t>а</w:t>
            </w:r>
            <w:r w:rsidRPr="001357EB">
              <w:rPr>
                <w:rFonts w:eastAsia="HiddenHorzOCR"/>
                <w:szCs w:val="28"/>
              </w:rPr>
              <w:t>тов.</w:t>
            </w:r>
            <w:proofErr w:type="gramEnd"/>
          </w:p>
          <w:p w:rsidR="004D595B" w:rsidRPr="004D595B" w:rsidRDefault="004D595B" w:rsidP="004D595B">
            <w:pPr>
              <w:jc w:val="both"/>
            </w:pPr>
          </w:p>
        </w:tc>
      </w:tr>
    </w:tbl>
    <w:p w:rsidR="00566920" w:rsidRPr="00436334" w:rsidRDefault="00566920" w:rsidP="00C110AD"/>
    <w:sectPr w:rsidR="00566920" w:rsidRPr="00436334"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E70" w:rsidRDefault="000C0E70">
      <w:r>
        <w:separator/>
      </w:r>
    </w:p>
  </w:endnote>
  <w:endnote w:type="continuationSeparator" w:id="0">
    <w:p w:rsidR="000C0E70" w:rsidRDefault="000C0E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E70" w:rsidRDefault="000C0E70">
      <w:r>
        <w:separator/>
      </w:r>
    </w:p>
  </w:footnote>
  <w:footnote w:type="continuationSeparator" w:id="0">
    <w:p w:rsidR="000C0E70" w:rsidRDefault="000C0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5D0777"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5D0777"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2B434F">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F97C4E"/>
    <w:multiLevelType w:val="hybridMultilevel"/>
    <w:tmpl w:val="32D44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9F1545"/>
    <w:multiLevelType w:val="hybridMultilevel"/>
    <w:tmpl w:val="C742E62A"/>
    <w:lvl w:ilvl="0" w:tplc="1114A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15"/>
  </w:num>
  <w:num w:numId="12">
    <w:abstractNumId w:val="3"/>
  </w:num>
  <w:num w:numId="13">
    <w:abstractNumId w:val="11"/>
  </w:num>
  <w:num w:numId="14">
    <w:abstractNumId w:val="2"/>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0B8F"/>
    <w:rsid w:val="0004149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205"/>
    <w:rsid w:val="000B3C9E"/>
    <w:rsid w:val="000B6813"/>
    <w:rsid w:val="000C0E70"/>
    <w:rsid w:val="000C3121"/>
    <w:rsid w:val="000C38DD"/>
    <w:rsid w:val="000C7363"/>
    <w:rsid w:val="000C7A13"/>
    <w:rsid w:val="000D17DA"/>
    <w:rsid w:val="000D2FDE"/>
    <w:rsid w:val="000E75FF"/>
    <w:rsid w:val="000F0EDE"/>
    <w:rsid w:val="001068A6"/>
    <w:rsid w:val="00114948"/>
    <w:rsid w:val="00117457"/>
    <w:rsid w:val="00127C30"/>
    <w:rsid w:val="001325D5"/>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17C8F"/>
    <w:rsid w:val="00222E33"/>
    <w:rsid w:val="002310B6"/>
    <w:rsid w:val="00232936"/>
    <w:rsid w:val="00232CA1"/>
    <w:rsid w:val="00234C38"/>
    <w:rsid w:val="00235BFD"/>
    <w:rsid w:val="0023744B"/>
    <w:rsid w:val="002378B0"/>
    <w:rsid w:val="00243C0F"/>
    <w:rsid w:val="00245174"/>
    <w:rsid w:val="00256497"/>
    <w:rsid w:val="002575C2"/>
    <w:rsid w:val="002634F0"/>
    <w:rsid w:val="00263EEA"/>
    <w:rsid w:val="00263FD3"/>
    <w:rsid w:val="00264B13"/>
    <w:rsid w:val="002661B7"/>
    <w:rsid w:val="00274D31"/>
    <w:rsid w:val="00284285"/>
    <w:rsid w:val="002908F8"/>
    <w:rsid w:val="00293AEF"/>
    <w:rsid w:val="00293DFC"/>
    <w:rsid w:val="00294716"/>
    <w:rsid w:val="002A02E6"/>
    <w:rsid w:val="002A1796"/>
    <w:rsid w:val="002A3C16"/>
    <w:rsid w:val="002A404B"/>
    <w:rsid w:val="002A422E"/>
    <w:rsid w:val="002A75B8"/>
    <w:rsid w:val="002B1B63"/>
    <w:rsid w:val="002B434F"/>
    <w:rsid w:val="002B4FCA"/>
    <w:rsid w:val="002C131E"/>
    <w:rsid w:val="002C3E6D"/>
    <w:rsid w:val="002C481E"/>
    <w:rsid w:val="002D0EF0"/>
    <w:rsid w:val="002D4744"/>
    <w:rsid w:val="002D5020"/>
    <w:rsid w:val="002D7DDF"/>
    <w:rsid w:val="002E05AF"/>
    <w:rsid w:val="002E3877"/>
    <w:rsid w:val="002E551F"/>
    <w:rsid w:val="00317BB7"/>
    <w:rsid w:val="00320A5C"/>
    <w:rsid w:val="003235F6"/>
    <w:rsid w:val="00325847"/>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06EB"/>
    <w:rsid w:val="004210BA"/>
    <w:rsid w:val="004245BB"/>
    <w:rsid w:val="00425310"/>
    <w:rsid w:val="0042605B"/>
    <w:rsid w:val="00430DD7"/>
    <w:rsid w:val="00431277"/>
    <w:rsid w:val="00436334"/>
    <w:rsid w:val="00440861"/>
    <w:rsid w:val="00445584"/>
    <w:rsid w:val="00446397"/>
    <w:rsid w:val="00447435"/>
    <w:rsid w:val="0044790C"/>
    <w:rsid w:val="00447B9E"/>
    <w:rsid w:val="00452379"/>
    <w:rsid w:val="0045674B"/>
    <w:rsid w:val="00456DC0"/>
    <w:rsid w:val="00457FE7"/>
    <w:rsid w:val="0046429F"/>
    <w:rsid w:val="00465934"/>
    <w:rsid w:val="00471F2A"/>
    <w:rsid w:val="00472370"/>
    <w:rsid w:val="004744D4"/>
    <w:rsid w:val="0047589A"/>
    <w:rsid w:val="004866DD"/>
    <w:rsid w:val="00494ED8"/>
    <w:rsid w:val="00497C8A"/>
    <w:rsid w:val="004A1415"/>
    <w:rsid w:val="004A2BCB"/>
    <w:rsid w:val="004A7A12"/>
    <w:rsid w:val="004C765D"/>
    <w:rsid w:val="004D595B"/>
    <w:rsid w:val="004D6EDB"/>
    <w:rsid w:val="004E6241"/>
    <w:rsid w:val="004E67CC"/>
    <w:rsid w:val="004F6201"/>
    <w:rsid w:val="004F7438"/>
    <w:rsid w:val="005015AA"/>
    <w:rsid w:val="00502A3C"/>
    <w:rsid w:val="00511783"/>
    <w:rsid w:val="00511888"/>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D0777"/>
    <w:rsid w:val="005E2376"/>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9C1"/>
    <w:rsid w:val="006F2E51"/>
    <w:rsid w:val="006F49C8"/>
    <w:rsid w:val="006F4C64"/>
    <w:rsid w:val="006F64E6"/>
    <w:rsid w:val="006F6CC3"/>
    <w:rsid w:val="00700D58"/>
    <w:rsid w:val="00702B59"/>
    <w:rsid w:val="00702C96"/>
    <w:rsid w:val="00722BD9"/>
    <w:rsid w:val="00725235"/>
    <w:rsid w:val="00726808"/>
    <w:rsid w:val="00730B57"/>
    <w:rsid w:val="007402AC"/>
    <w:rsid w:val="00741A75"/>
    <w:rsid w:val="00745377"/>
    <w:rsid w:val="00745F75"/>
    <w:rsid w:val="007501FA"/>
    <w:rsid w:val="007503EE"/>
    <w:rsid w:val="007545C1"/>
    <w:rsid w:val="00754F09"/>
    <w:rsid w:val="00767AE4"/>
    <w:rsid w:val="00770F10"/>
    <w:rsid w:val="00771603"/>
    <w:rsid w:val="00773F41"/>
    <w:rsid w:val="007776DD"/>
    <w:rsid w:val="00780F49"/>
    <w:rsid w:val="0078491A"/>
    <w:rsid w:val="00786645"/>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1F81"/>
    <w:rsid w:val="008E285D"/>
    <w:rsid w:val="008E5E30"/>
    <w:rsid w:val="008F5520"/>
    <w:rsid w:val="00901901"/>
    <w:rsid w:val="00905F57"/>
    <w:rsid w:val="0091164A"/>
    <w:rsid w:val="00913E9A"/>
    <w:rsid w:val="009200F4"/>
    <w:rsid w:val="00920CB1"/>
    <w:rsid w:val="00925004"/>
    <w:rsid w:val="00926D5B"/>
    <w:rsid w:val="00932EBA"/>
    <w:rsid w:val="009354C6"/>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6841"/>
    <w:rsid w:val="00A37199"/>
    <w:rsid w:val="00A40E4F"/>
    <w:rsid w:val="00A4328C"/>
    <w:rsid w:val="00A534CA"/>
    <w:rsid w:val="00A54C83"/>
    <w:rsid w:val="00A71BB8"/>
    <w:rsid w:val="00A72CD5"/>
    <w:rsid w:val="00A7346F"/>
    <w:rsid w:val="00A738A5"/>
    <w:rsid w:val="00A81291"/>
    <w:rsid w:val="00A864D6"/>
    <w:rsid w:val="00A92DA5"/>
    <w:rsid w:val="00A963A6"/>
    <w:rsid w:val="00A96D7A"/>
    <w:rsid w:val="00AA3A8E"/>
    <w:rsid w:val="00AA42AB"/>
    <w:rsid w:val="00AA6040"/>
    <w:rsid w:val="00AB126D"/>
    <w:rsid w:val="00AB6A28"/>
    <w:rsid w:val="00AB7614"/>
    <w:rsid w:val="00AB7A4F"/>
    <w:rsid w:val="00AC5BBA"/>
    <w:rsid w:val="00AD514D"/>
    <w:rsid w:val="00AE1147"/>
    <w:rsid w:val="00AE4E0E"/>
    <w:rsid w:val="00AF002A"/>
    <w:rsid w:val="00AF5E39"/>
    <w:rsid w:val="00AF6E17"/>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8DC"/>
    <w:rsid w:val="00B659B9"/>
    <w:rsid w:val="00B6666D"/>
    <w:rsid w:val="00B73F51"/>
    <w:rsid w:val="00B861B7"/>
    <w:rsid w:val="00B92D79"/>
    <w:rsid w:val="00BA034A"/>
    <w:rsid w:val="00BA114B"/>
    <w:rsid w:val="00BA4D3F"/>
    <w:rsid w:val="00BA70D1"/>
    <w:rsid w:val="00BB3E75"/>
    <w:rsid w:val="00BB5B10"/>
    <w:rsid w:val="00BC4F52"/>
    <w:rsid w:val="00BE2C07"/>
    <w:rsid w:val="00BF538F"/>
    <w:rsid w:val="00BF55F1"/>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90DF5"/>
    <w:rsid w:val="00C91948"/>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2874"/>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07B3F"/>
    <w:rsid w:val="00E17317"/>
    <w:rsid w:val="00E25B48"/>
    <w:rsid w:val="00E27796"/>
    <w:rsid w:val="00E33BF5"/>
    <w:rsid w:val="00E46CF9"/>
    <w:rsid w:val="00E501AE"/>
    <w:rsid w:val="00E550B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0882"/>
    <w:rsid w:val="00ED1317"/>
    <w:rsid w:val="00EE4528"/>
    <w:rsid w:val="00EE6082"/>
    <w:rsid w:val="00EF1DD9"/>
    <w:rsid w:val="00EF6953"/>
    <w:rsid w:val="00EF7981"/>
    <w:rsid w:val="00F007E9"/>
    <w:rsid w:val="00F03E75"/>
    <w:rsid w:val="00F106E1"/>
    <w:rsid w:val="00F10E43"/>
    <w:rsid w:val="00F175E8"/>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styleId="af6">
    <w:name w:val="Strong"/>
    <w:basedOn w:val="a0"/>
    <w:uiPriority w:val="22"/>
    <w:qFormat/>
    <w:rsid w:val="00DB287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84BE1-D684-4E22-847A-FEA703F3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2017-10-16T10:57:00Z</dcterms:created>
  <dcterms:modified xsi:type="dcterms:W3CDTF">2017-10-16T10:57:00Z</dcterms:modified>
</cp:coreProperties>
</file>