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027F7E">
        <w:rPr>
          <w:b/>
          <w:iCs/>
          <w:sz w:val="24"/>
        </w:rPr>
        <w:t>3</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D138C3" w:rsidP="008A32AC">
      <w:pPr>
        <w:pStyle w:val="a3"/>
        <w:ind w:firstLine="11700"/>
        <w:rPr>
          <w:b/>
          <w:sz w:val="24"/>
          <w:szCs w:val="24"/>
        </w:rPr>
      </w:pPr>
      <w:r>
        <w:rPr>
          <w:b/>
          <w:sz w:val="24"/>
          <w:szCs w:val="24"/>
        </w:rPr>
        <w:t xml:space="preserve"> </w:t>
      </w:r>
      <w:r w:rsidR="001A31B4">
        <w:rPr>
          <w:b/>
          <w:sz w:val="24"/>
          <w:szCs w:val="24"/>
        </w:rPr>
        <w:t>«</w:t>
      </w:r>
      <w:r w:rsidR="00027F7E">
        <w:rPr>
          <w:b/>
          <w:sz w:val="24"/>
          <w:szCs w:val="24"/>
        </w:rPr>
        <w:t>26</w:t>
      </w:r>
      <w:r w:rsidR="001A31B4">
        <w:rPr>
          <w:b/>
          <w:sz w:val="24"/>
          <w:szCs w:val="24"/>
        </w:rPr>
        <w:t>»</w:t>
      </w:r>
      <w:r>
        <w:rPr>
          <w:b/>
          <w:sz w:val="24"/>
          <w:szCs w:val="24"/>
        </w:rPr>
        <w:t xml:space="preserve"> </w:t>
      </w:r>
      <w:r w:rsidR="00027F7E">
        <w:rPr>
          <w:b/>
          <w:sz w:val="24"/>
          <w:szCs w:val="24"/>
        </w:rPr>
        <w:t xml:space="preserve">марта </w:t>
      </w:r>
      <w:r w:rsidR="00DF64AA" w:rsidRPr="00BF55F1">
        <w:rPr>
          <w:b/>
          <w:sz w:val="24"/>
          <w:szCs w:val="24"/>
        </w:rPr>
        <w:t xml:space="preserve"> </w:t>
      </w:r>
      <w:r w:rsidR="008A32AC" w:rsidRPr="00BF55F1">
        <w:rPr>
          <w:b/>
          <w:sz w:val="24"/>
          <w:szCs w:val="24"/>
        </w:rPr>
        <w:t>201</w:t>
      </w:r>
      <w:r>
        <w:rPr>
          <w:b/>
          <w:sz w:val="24"/>
          <w:szCs w:val="24"/>
        </w:rPr>
        <w:t>8</w:t>
      </w:r>
      <w:r w:rsidR="008A32AC" w:rsidRPr="00BF55F1">
        <w:rPr>
          <w:b/>
          <w:sz w:val="24"/>
          <w:szCs w:val="24"/>
        </w:rPr>
        <w:t xml:space="preserve"> года</w:t>
      </w:r>
    </w:p>
    <w:p w:rsidR="00D2678C" w:rsidRDefault="00D2678C" w:rsidP="008A32AC">
      <w:pPr>
        <w:pStyle w:val="a3"/>
        <w:ind w:firstLine="11700"/>
        <w:rPr>
          <w:b/>
          <w:sz w:val="24"/>
          <w:szCs w:val="24"/>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985"/>
        <w:gridCol w:w="4678"/>
        <w:gridCol w:w="1842"/>
        <w:gridCol w:w="3970"/>
      </w:tblGrid>
      <w:tr w:rsidR="008A32AC" w:rsidTr="00DA11E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985"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докладчик</w:t>
            </w:r>
          </w:p>
        </w:tc>
        <w:tc>
          <w:tcPr>
            <w:tcW w:w="4678"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842" w:type="dxa"/>
            <w:vAlign w:val="center"/>
          </w:tcPr>
          <w:p w:rsidR="00D138C3" w:rsidRDefault="008A32AC" w:rsidP="005366CD">
            <w:pPr>
              <w:pStyle w:val="a3"/>
              <w:ind w:left="-76" w:right="-56" w:firstLine="0"/>
              <w:jc w:val="center"/>
              <w:rPr>
                <w:b/>
                <w:sz w:val="20"/>
              </w:rPr>
            </w:pPr>
            <w:r w:rsidRPr="005366CD">
              <w:rPr>
                <w:b/>
                <w:sz w:val="20"/>
              </w:rPr>
              <w:t>Соответствие пл</w:t>
            </w:r>
            <w:r w:rsidRPr="005366CD">
              <w:rPr>
                <w:b/>
                <w:sz w:val="20"/>
              </w:rPr>
              <w:t>а</w:t>
            </w:r>
            <w:r w:rsidRPr="005366CD">
              <w:rPr>
                <w:b/>
                <w:sz w:val="20"/>
              </w:rPr>
              <w:t xml:space="preserve">ну деятельности </w:t>
            </w:r>
          </w:p>
          <w:p w:rsidR="00D138C3" w:rsidRDefault="008A32AC" w:rsidP="005366CD">
            <w:pPr>
              <w:pStyle w:val="a3"/>
              <w:ind w:left="-76" w:right="-56" w:firstLine="0"/>
              <w:jc w:val="center"/>
              <w:rPr>
                <w:b/>
                <w:sz w:val="20"/>
              </w:rPr>
            </w:pPr>
            <w:r w:rsidRPr="005366CD">
              <w:rPr>
                <w:b/>
                <w:sz w:val="20"/>
              </w:rPr>
              <w:t>комитета</w:t>
            </w:r>
            <w:r w:rsidR="009A0D7F" w:rsidRPr="005366CD">
              <w:rPr>
                <w:b/>
                <w:sz w:val="20"/>
              </w:rPr>
              <w:t xml:space="preserve"> </w:t>
            </w:r>
          </w:p>
          <w:p w:rsidR="008A32AC" w:rsidRPr="005366CD" w:rsidRDefault="009A0D7F" w:rsidP="00D138C3">
            <w:pPr>
              <w:pStyle w:val="a3"/>
              <w:ind w:left="-76" w:right="-56" w:firstLine="0"/>
              <w:jc w:val="center"/>
              <w:rPr>
                <w:b/>
                <w:sz w:val="20"/>
              </w:rPr>
            </w:pPr>
            <w:r w:rsidRPr="005366CD">
              <w:rPr>
                <w:b/>
                <w:sz w:val="20"/>
              </w:rPr>
              <w:t>на 201</w:t>
            </w:r>
            <w:r w:rsidR="00D138C3">
              <w:rPr>
                <w:b/>
                <w:sz w:val="20"/>
              </w:rPr>
              <w:t>8</w:t>
            </w:r>
            <w:r w:rsidR="00E90876">
              <w:rPr>
                <w:b/>
                <w:sz w:val="20"/>
              </w:rPr>
              <w:t xml:space="preserve"> </w:t>
            </w:r>
            <w:r w:rsidRPr="005366CD">
              <w:rPr>
                <w:b/>
                <w:sz w:val="20"/>
              </w:rPr>
              <w:t>г</w:t>
            </w:r>
            <w:r w:rsidR="008A32AC" w:rsidRPr="005366CD">
              <w:rPr>
                <w:b/>
                <w:sz w:val="20"/>
              </w:rPr>
              <w:t>од</w:t>
            </w:r>
          </w:p>
        </w:tc>
        <w:tc>
          <w:tcPr>
            <w:tcW w:w="3970"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DA11E6">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985" w:type="dxa"/>
          </w:tcPr>
          <w:p w:rsidR="00B27A37" w:rsidRPr="005366CD" w:rsidRDefault="002E551F" w:rsidP="005366CD">
            <w:pPr>
              <w:pStyle w:val="a3"/>
              <w:ind w:left="-66" w:firstLine="0"/>
              <w:jc w:val="center"/>
              <w:rPr>
                <w:sz w:val="20"/>
              </w:rPr>
            </w:pPr>
            <w:r w:rsidRPr="005366CD">
              <w:rPr>
                <w:sz w:val="20"/>
              </w:rPr>
              <w:t>3</w:t>
            </w:r>
          </w:p>
        </w:tc>
        <w:tc>
          <w:tcPr>
            <w:tcW w:w="4678" w:type="dxa"/>
          </w:tcPr>
          <w:p w:rsidR="0036256D" w:rsidRPr="00EE4528" w:rsidRDefault="002E551F" w:rsidP="005366CD">
            <w:pPr>
              <w:widowControl w:val="0"/>
              <w:autoSpaceDE w:val="0"/>
              <w:autoSpaceDN w:val="0"/>
              <w:adjustRightInd w:val="0"/>
              <w:ind w:firstLine="708"/>
              <w:jc w:val="center"/>
            </w:pPr>
            <w:r>
              <w:t>4</w:t>
            </w:r>
          </w:p>
        </w:tc>
        <w:tc>
          <w:tcPr>
            <w:tcW w:w="1842" w:type="dxa"/>
          </w:tcPr>
          <w:p w:rsidR="00B27A37" w:rsidRPr="005366CD" w:rsidRDefault="002E551F" w:rsidP="005366CD">
            <w:pPr>
              <w:pStyle w:val="a3"/>
              <w:ind w:left="-76" w:right="-56" w:firstLine="0"/>
              <w:jc w:val="center"/>
              <w:rPr>
                <w:sz w:val="20"/>
              </w:rPr>
            </w:pPr>
            <w:r w:rsidRPr="005366CD">
              <w:rPr>
                <w:sz w:val="20"/>
              </w:rPr>
              <w:t>5</w:t>
            </w:r>
          </w:p>
        </w:tc>
        <w:tc>
          <w:tcPr>
            <w:tcW w:w="3970" w:type="dxa"/>
          </w:tcPr>
          <w:p w:rsidR="00B27A37" w:rsidRPr="005366CD" w:rsidRDefault="002E551F" w:rsidP="005366CD">
            <w:pPr>
              <w:pStyle w:val="a3"/>
              <w:ind w:firstLine="0"/>
              <w:jc w:val="center"/>
              <w:rPr>
                <w:sz w:val="24"/>
                <w:szCs w:val="24"/>
              </w:rPr>
            </w:pPr>
            <w:r w:rsidRPr="005366CD">
              <w:rPr>
                <w:sz w:val="24"/>
                <w:szCs w:val="24"/>
              </w:rPr>
              <w:t>6</w:t>
            </w:r>
          </w:p>
        </w:tc>
      </w:tr>
      <w:tr w:rsidR="004109CE" w:rsidRPr="004109CE" w:rsidTr="00DA11E6">
        <w:trPr>
          <w:trHeight w:val="435"/>
        </w:trPr>
        <w:tc>
          <w:tcPr>
            <w:tcW w:w="588" w:type="dxa"/>
          </w:tcPr>
          <w:p w:rsidR="004109CE" w:rsidRPr="00442B9C" w:rsidRDefault="00027F7E" w:rsidP="003313AB">
            <w:pPr>
              <w:pStyle w:val="a3"/>
              <w:ind w:firstLine="0"/>
              <w:jc w:val="center"/>
              <w:rPr>
                <w:sz w:val="23"/>
                <w:szCs w:val="23"/>
              </w:rPr>
            </w:pPr>
            <w:r w:rsidRPr="00442B9C">
              <w:rPr>
                <w:sz w:val="23"/>
                <w:szCs w:val="23"/>
              </w:rPr>
              <w:t>1</w:t>
            </w:r>
            <w:r w:rsidR="00DA04B4" w:rsidRPr="00442B9C">
              <w:rPr>
                <w:sz w:val="23"/>
                <w:szCs w:val="23"/>
              </w:rPr>
              <w:t>.</w:t>
            </w:r>
          </w:p>
        </w:tc>
        <w:tc>
          <w:tcPr>
            <w:tcW w:w="2355" w:type="dxa"/>
          </w:tcPr>
          <w:p w:rsidR="00027F7E" w:rsidRPr="00442B9C" w:rsidRDefault="00027F7E" w:rsidP="00DA11E6">
            <w:pPr>
              <w:pStyle w:val="a3"/>
              <w:ind w:firstLine="0"/>
              <w:rPr>
                <w:sz w:val="24"/>
                <w:szCs w:val="24"/>
              </w:rPr>
            </w:pPr>
            <w:r w:rsidRPr="00442B9C">
              <w:rPr>
                <w:sz w:val="24"/>
                <w:szCs w:val="24"/>
              </w:rPr>
              <w:t>1.О проекте облас</w:t>
            </w:r>
            <w:r w:rsidRPr="00442B9C">
              <w:rPr>
                <w:sz w:val="24"/>
                <w:szCs w:val="24"/>
              </w:rPr>
              <w:t>т</w:t>
            </w:r>
            <w:r w:rsidRPr="00442B9C">
              <w:rPr>
                <w:sz w:val="24"/>
                <w:szCs w:val="24"/>
              </w:rPr>
              <w:t>ного закона «О вн</w:t>
            </w:r>
            <w:r w:rsidRPr="00442B9C">
              <w:rPr>
                <w:sz w:val="24"/>
                <w:szCs w:val="24"/>
              </w:rPr>
              <w:t>е</w:t>
            </w:r>
            <w:r w:rsidRPr="00442B9C">
              <w:rPr>
                <w:sz w:val="24"/>
                <w:szCs w:val="24"/>
              </w:rPr>
              <w:t>сении изменений и дополнений в обл</w:t>
            </w:r>
            <w:r w:rsidRPr="00442B9C">
              <w:rPr>
                <w:sz w:val="24"/>
                <w:szCs w:val="24"/>
              </w:rPr>
              <w:t>а</w:t>
            </w:r>
            <w:r w:rsidRPr="00442B9C">
              <w:rPr>
                <w:sz w:val="24"/>
                <w:szCs w:val="24"/>
              </w:rPr>
              <w:t>стной закон «Об о</w:t>
            </w:r>
            <w:r w:rsidRPr="00442B9C">
              <w:rPr>
                <w:sz w:val="24"/>
                <w:szCs w:val="24"/>
              </w:rPr>
              <w:t>б</w:t>
            </w:r>
            <w:r w:rsidRPr="00442B9C">
              <w:rPr>
                <w:sz w:val="24"/>
                <w:szCs w:val="24"/>
              </w:rPr>
              <w:t>ластном бюджете на 2018 год и на пл</w:t>
            </w:r>
            <w:r w:rsidRPr="00442B9C">
              <w:rPr>
                <w:sz w:val="24"/>
                <w:szCs w:val="24"/>
              </w:rPr>
              <w:t>а</w:t>
            </w:r>
            <w:r w:rsidRPr="00442B9C">
              <w:rPr>
                <w:sz w:val="24"/>
                <w:szCs w:val="24"/>
              </w:rPr>
              <w:t>новый период 2019 и 2020 годов» (пе</w:t>
            </w:r>
            <w:r w:rsidRPr="00442B9C">
              <w:rPr>
                <w:sz w:val="24"/>
                <w:szCs w:val="24"/>
              </w:rPr>
              <w:t>р</w:t>
            </w:r>
            <w:r w:rsidRPr="00442B9C">
              <w:rPr>
                <w:sz w:val="24"/>
                <w:szCs w:val="24"/>
              </w:rPr>
              <w:t>вое чтение)</w:t>
            </w:r>
          </w:p>
          <w:p w:rsidR="009B3219" w:rsidRPr="00442B9C" w:rsidRDefault="009B3219" w:rsidP="00DA11E6">
            <w:pPr>
              <w:pStyle w:val="a3"/>
              <w:ind w:firstLine="0"/>
              <w:rPr>
                <w:sz w:val="24"/>
                <w:szCs w:val="24"/>
              </w:rPr>
            </w:pPr>
          </w:p>
        </w:tc>
        <w:tc>
          <w:tcPr>
            <w:tcW w:w="1985" w:type="dxa"/>
          </w:tcPr>
          <w:p w:rsidR="001617EF" w:rsidRPr="001617EF" w:rsidRDefault="001617EF" w:rsidP="002B0B97">
            <w:pPr>
              <w:pStyle w:val="a3"/>
              <w:ind w:left="-66" w:firstLine="0"/>
              <w:jc w:val="center"/>
              <w:rPr>
                <w:bCs/>
                <w:sz w:val="24"/>
                <w:szCs w:val="24"/>
              </w:rPr>
            </w:pPr>
            <w:r w:rsidRPr="001617EF">
              <w:rPr>
                <w:bCs/>
                <w:sz w:val="24"/>
                <w:szCs w:val="24"/>
              </w:rPr>
              <w:t xml:space="preserve">Губернатор </w:t>
            </w:r>
          </w:p>
          <w:p w:rsidR="00960C6D" w:rsidRDefault="001617EF" w:rsidP="002B0B97">
            <w:pPr>
              <w:pStyle w:val="a3"/>
              <w:ind w:left="-66" w:firstLine="0"/>
              <w:jc w:val="center"/>
              <w:rPr>
                <w:bCs/>
                <w:sz w:val="24"/>
                <w:szCs w:val="24"/>
              </w:rPr>
            </w:pPr>
            <w:r w:rsidRPr="001617EF">
              <w:rPr>
                <w:bCs/>
                <w:sz w:val="24"/>
                <w:szCs w:val="24"/>
              </w:rPr>
              <w:t>Архангельской области</w:t>
            </w:r>
            <w:r w:rsidR="00960C6D">
              <w:rPr>
                <w:bCs/>
                <w:sz w:val="24"/>
                <w:szCs w:val="24"/>
              </w:rPr>
              <w:t xml:space="preserve"> И.А.Орлов</w:t>
            </w:r>
            <w:r w:rsidRPr="001617EF">
              <w:rPr>
                <w:bCs/>
                <w:sz w:val="24"/>
                <w:szCs w:val="24"/>
              </w:rPr>
              <w:t>/</w:t>
            </w:r>
            <w:r w:rsidR="00960C6D">
              <w:rPr>
                <w:bCs/>
                <w:sz w:val="24"/>
                <w:szCs w:val="24"/>
              </w:rPr>
              <w:t xml:space="preserve"> </w:t>
            </w:r>
            <w:r w:rsidR="00960C6D" w:rsidRPr="00960C6D">
              <w:rPr>
                <w:bCs/>
                <w:sz w:val="24"/>
                <w:szCs w:val="24"/>
              </w:rPr>
              <w:t xml:space="preserve">зам. </w:t>
            </w:r>
          </w:p>
          <w:p w:rsidR="00960C6D" w:rsidRDefault="00960C6D" w:rsidP="002B0B97">
            <w:pPr>
              <w:pStyle w:val="a3"/>
              <w:ind w:left="-68" w:firstLine="0"/>
              <w:jc w:val="center"/>
              <w:rPr>
                <w:bCs/>
                <w:sz w:val="24"/>
                <w:szCs w:val="24"/>
              </w:rPr>
            </w:pPr>
            <w:r w:rsidRPr="00960C6D">
              <w:rPr>
                <w:bCs/>
                <w:sz w:val="24"/>
                <w:szCs w:val="24"/>
              </w:rPr>
              <w:t>начальника отд</w:t>
            </w:r>
            <w:r w:rsidRPr="00960C6D">
              <w:rPr>
                <w:bCs/>
                <w:sz w:val="24"/>
                <w:szCs w:val="24"/>
              </w:rPr>
              <w:t>е</w:t>
            </w:r>
            <w:r w:rsidRPr="00960C6D">
              <w:rPr>
                <w:bCs/>
                <w:sz w:val="24"/>
                <w:szCs w:val="24"/>
              </w:rPr>
              <w:t xml:space="preserve">ла бюджетной </w:t>
            </w:r>
            <w:proofErr w:type="gramStart"/>
            <w:r w:rsidRPr="00960C6D">
              <w:rPr>
                <w:bCs/>
                <w:sz w:val="24"/>
                <w:szCs w:val="24"/>
              </w:rPr>
              <w:t>политики в о</w:t>
            </w:r>
            <w:r w:rsidRPr="00960C6D">
              <w:rPr>
                <w:bCs/>
                <w:sz w:val="24"/>
                <w:szCs w:val="24"/>
              </w:rPr>
              <w:t>т</w:t>
            </w:r>
            <w:r w:rsidRPr="00960C6D">
              <w:rPr>
                <w:bCs/>
                <w:sz w:val="24"/>
                <w:szCs w:val="24"/>
              </w:rPr>
              <w:t>раслях эконом</w:t>
            </w:r>
            <w:r w:rsidRPr="00960C6D">
              <w:rPr>
                <w:bCs/>
                <w:sz w:val="24"/>
                <w:szCs w:val="24"/>
              </w:rPr>
              <w:t>и</w:t>
            </w:r>
            <w:r w:rsidRPr="00960C6D">
              <w:rPr>
                <w:bCs/>
                <w:sz w:val="24"/>
                <w:szCs w:val="24"/>
              </w:rPr>
              <w:t>ки министерства финансов Арха</w:t>
            </w:r>
            <w:r w:rsidRPr="00960C6D">
              <w:rPr>
                <w:bCs/>
                <w:sz w:val="24"/>
                <w:szCs w:val="24"/>
              </w:rPr>
              <w:t>н</w:t>
            </w:r>
            <w:r w:rsidRPr="00960C6D">
              <w:rPr>
                <w:bCs/>
                <w:sz w:val="24"/>
                <w:szCs w:val="24"/>
              </w:rPr>
              <w:t>гельской области</w:t>
            </w:r>
            <w:proofErr w:type="gramEnd"/>
            <w:r w:rsidRPr="00960C6D">
              <w:rPr>
                <w:bCs/>
                <w:sz w:val="24"/>
                <w:szCs w:val="24"/>
              </w:rPr>
              <w:t xml:space="preserve"> </w:t>
            </w:r>
            <w:proofErr w:type="spellStart"/>
            <w:r w:rsidRPr="00960C6D">
              <w:rPr>
                <w:bCs/>
                <w:sz w:val="24"/>
                <w:szCs w:val="24"/>
              </w:rPr>
              <w:t>С.В.Ухин</w:t>
            </w:r>
            <w:r>
              <w:rPr>
                <w:bCs/>
                <w:sz w:val="24"/>
                <w:szCs w:val="24"/>
              </w:rPr>
              <w:t>а</w:t>
            </w:r>
            <w:proofErr w:type="spellEnd"/>
            <w:r>
              <w:rPr>
                <w:bCs/>
                <w:sz w:val="24"/>
                <w:szCs w:val="24"/>
              </w:rPr>
              <w:t>;</w:t>
            </w:r>
          </w:p>
          <w:p w:rsidR="002669BC" w:rsidRDefault="001617EF" w:rsidP="002B0B97">
            <w:pPr>
              <w:pStyle w:val="a3"/>
              <w:ind w:left="-68" w:firstLine="0"/>
              <w:jc w:val="center"/>
              <w:rPr>
                <w:bCs/>
                <w:sz w:val="24"/>
                <w:szCs w:val="24"/>
              </w:rPr>
            </w:pPr>
            <w:r w:rsidRPr="001617EF">
              <w:rPr>
                <w:bCs/>
                <w:sz w:val="24"/>
                <w:szCs w:val="24"/>
              </w:rPr>
              <w:t>министр ТЭК и ЖКХ Архангел</w:t>
            </w:r>
            <w:r w:rsidRPr="001617EF">
              <w:rPr>
                <w:bCs/>
                <w:sz w:val="24"/>
                <w:szCs w:val="24"/>
              </w:rPr>
              <w:t>ь</w:t>
            </w:r>
            <w:r w:rsidRPr="001617EF">
              <w:rPr>
                <w:bCs/>
                <w:sz w:val="24"/>
                <w:szCs w:val="24"/>
              </w:rPr>
              <w:t xml:space="preserve">ской области </w:t>
            </w:r>
          </w:p>
          <w:p w:rsidR="001617EF" w:rsidRPr="001617EF" w:rsidRDefault="001617EF" w:rsidP="002B0B97">
            <w:pPr>
              <w:pStyle w:val="a3"/>
              <w:ind w:left="-66" w:firstLine="0"/>
              <w:jc w:val="center"/>
              <w:rPr>
                <w:bCs/>
                <w:sz w:val="24"/>
                <w:szCs w:val="24"/>
              </w:rPr>
            </w:pPr>
            <w:r w:rsidRPr="001617EF">
              <w:rPr>
                <w:bCs/>
                <w:sz w:val="24"/>
                <w:szCs w:val="24"/>
              </w:rPr>
              <w:t xml:space="preserve">А.П. </w:t>
            </w:r>
            <w:proofErr w:type="spellStart"/>
            <w:r w:rsidRPr="001617EF">
              <w:rPr>
                <w:bCs/>
                <w:sz w:val="24"/>
                <w:szCs w:val="24"/>
              </w:rPr>
              <w:t>Поташев</w:t>
            </w:r>
            <w:proofErr w:type="spellEnd"/>
          </w:p>
          <w:p w:rsidR="004109CE" w:rsidRPr="00442B9C" w:rsidRDefault="004109CE" w:rsidP="003313AB">
            <w:pPr>
              <w:pStyle w:val="a3"/>
              <w:ind w:left="-66" w:firstLine="0"/>
              <w:jc w:val="center"/>
              <w:rPr>
                <w:sz w:val="24"/>
                <w:szCs w:val="24"/>
              </w:rPr>
            </w:pPr>
          </w:p>
        </w:tc>
        <w:tc>
          <w:tcPr>
            <w:tcW w:w="4678" w:type="dxa"/>
          </w:tcPr>
          <w:p w:rsidR="001F0902" w:rsidRPr="00442B9C" w:rsidRDefault="004109CE" w:rsidP="001F0902">
            <w:r w:rsidRPr="00442B9C">
              <w:rPr>
                <w:bCs/>
              </w:rPr>
              <w:t xml:space="preserve">Рассмотрение </w:t>
            </w:r>
            <w:r w:rsidR="00442B9C" w:rsidRPr="00442B9C">
              <w:rPr>
                <w:bCs/>
              </w:rPr>
              <w:t xml:space="preserve"> изменений объемов посту</w:t>
            </w:r>
            <w:r w:rsidR="00442B9C" w:rsidRPr="00442B9C">
              <w:rPr>
                <w:bCs/>
              </w:rPr>
              <w:t>п</w:t>
            </w:r>
            <w:r w:rsidR="00442B9C" w:rsidRPr="00442B9C">
              <w:rPr>
                <w:bCs/>
              </w:rPr>
              <w:t>лений целевых межбюджетных трансфе</w:t>
            </w:r>
            <w:r w:rsidR="00442B9C" w:rsidRPr="00442B9C">
              <w:rPr>
                <w:bCs/>
              </w:rPr>
              <w:t>р</w:t>
            </w:r>
            <w:r w:rsidR="00442B9C" w:rsidRPr="00442B9C">
              <w:rPr>
                <w:bCs/>
              </w:rPr>
              <w:t>тов из федерального бюджета и  перера</w:t>
            </w:r>
            <w:r w:rsidR="00442B9C" w:rsidRPr="00442B9C">
              <w:rPr>
                <w:bCs/>
              </w:rPr>
              <w:t>с</w:t>
            </w:r>
            <w:r w:rsidR="00442B9C" w:rsidRPr="00442B9C">
              <w:rPr>
                <w:bCs/>
              </w:rPr>
              <w:t>пределение ассигнований между главными распорядителями, разделами, подраздел</w:t>
            </w:r>
            <w:r w:rsidR="00442B9C" w:rsidRPr="00442B9C">
              <w:rPr>
                <w:bCs/>
              </w:rPr>
              <w:t>а</w:t>
            </w:r>
            <w:r w:rsidR="00442B9C" w:rsidRPr="00442B9C">
              <w:rPr>
                <w:bCs/>
              </w:rPr>
              <w:t>ми, целевыми статьями и видами расходов без изменения общей суммы расходов о</w:t>
            </w:r>
            <w:r w:rsidR="00442B9C" w:rsidRPr="00442B9C">
              <w:rPr>
                <w:bCs/>
              </w:rPr>
              <w:t>б</w:t>
            </w:r>
            <w:r w:rsidR="00442B9C" w:rsidRPr="00442B9C">
              <w:rPr>
                <w:bCs/>
              </w:rPr>
              <w:t>ластного бюджета  по г</w:t>
            </w:r>
            <w:r w:rsidRPr="00442B9C">
              <w:rPr>
                <w:bCs/>
              </w:rPr>
              <w:t>лавн</w:t>
            </w:r>
            <w:r w:rsidR="00442B9C" w:rsidRPr="00442B9C">
              <w:rPr>
                <w:bCs/>
              </w:rPr>
              <w:t>ому</w:t>
            </w:r>
            <w:r w:rsidRPr="00442B9C">
              <w:rPr>
                <w:bCs/>
              </w:rPr>
              <w:t xml:space="preserve"> распор</w:t>
            </w:r>
            <w:r w:rsidRPr="00442B9C">
              <w:rPr>
                <w:bCs/>
              </w:rPr>
              <w:t>я</w:t>
            </w:r>
            <w:r w:rsidRPr="00442B9C">
              <w:rPr>
                <w:bCs/>
              </w:rPr>
              <w:t>дител</w:t>
            </w:r>
            <w:r w:rsidR="00442B9C" w:rsidRPr="00442B9C">
              <w:rPr>
                <w:bCs/>
              </w:rPr>
              <w:t>ю</w:t>
            </w:r>
            <w:r w:rsidRPr="00442B9C">
              <w:rPr>
                <w:bCs/>
              </w:rPr>
              <w:t xml:space="preserve"> бюджетных средств – министерс</w:t>
            </w:r>
            <w:r w:rsidRPr="00442B9C">
              <w:rPr>
                <w:bCs/>
              </w:rPr>
              <w:t>т</w:t>
            </w:r>
            <w:r w:rsidR="00442B9C" w:rsidRPr="00442B9C">
              <w:rPr>
                <w:bCs/>
              </w:rPr>
              <w:t>ву</w:t>
            </w:r>
            <w:r w:rsidRPr="00442B9C">
              <w:rPr>
                <w:bCs/>
              </w:rPr>
              <w:t xml:space="preserve"> ТЭК и ЖКХ Архангельской облас</w:t>
            </w:r>
            <w:r w:rsidR="00442B9C" w:rsidRPr="00442B9C">
              <w:rPr>
                <w:bCs/>
              </w:rPr>
              <w:t>ти.</w:t>
            </w:r>
            <w:r w:rsidR="001F0902" w:rsidRPr="00442B9C">
              <w:t xml:space="preserve"> </w:t>
            </w:r>
          </w:p>
          <w:p w:rsidR="001F0902" w:rsidRPr="00442B9C" w:rsidRDefault="001F0902" w:rsidP="001F0902"/>
          <w:p w:rsidR="004109CE" w:rsidRPr="00442B9C" w:rsidRDefault="004109CE" w:rsidP="001F0902">
            <w:pPr>
              <w:rPr>
                <w:bCs/>
              </w:rPr>
            </w:pPr>
          </w:p>
        </w:tc>
        <w:tc>
          <w:tcPr>
            <w:tcW w:w="1842" w:type="dxa"/>
          </w:tcPr>
          <w:p w:rsidR="004109CE" w:rsidRPr="00442B9C" w:rsidRDefault="004109CE" w:rsidP="003313AB">
            <w:pPr>
              <w:pStyle w:val="a3"/>
              <w:ind w:left="-76" w:right="-56" w:firstLine="0"/>
              <w:jc w:val="center"/>
              <w:rPr>
                <w:sz w:val="23"/>
                <w:szCs w:val="23"/>
              </w:rPr>
            </w:pPr>
            <w:r w:rsidRPr="00442B9C">
              <w:rPr>
                <w:sz w:val="23"/>
                <w:szCs w:val="23"/>
              </w:rPr>
              <w:t>План</w:t>
            </w:r>
          </w:p>
        </w:tc>
        <w:tc>
          <w:tcPr>
            <w:tcW w:w="3970" w:type="dxa"/>
          </w:tcPr>
          <w:p w:rsidR="004109CE" w:rsidRDefault="004109CE" w:rsidP="003313AB">
            <w:pPr>
              <w:jc w:val="both"/>
            </w:pPr>
            <w:r w:rsidRPr="00442B9C">
              <w:t xml:space="preserve">1.Информацию министра ТЭК и ЖКХ Архангельской области </w:t>
            </w:r>
            <w:proofErr w:type="spellStart"/>
            <w:r w:rsidRPr="00442B9C">
              <w:t>А.П.Поташева</w:t>
            </w:r>
            <w:proofErr w:type="spellEnd"/>
            <w:r w:rsidRPr="00442B9C">
              <w:t xml:space="preserve">  </w:t>
            </w:r>
            <w:r w:rsidR="005B2E59">
              <w:t xml:space="preserve">и зам. начальника отдела бюджетной </w:t>
            </w:r>
            <w:proofErr w:type="gramStart"/>
            <w:r w:rsidR="005B2E59">
              <w:t>политики в о</w:t>
            </w:r>
            <w:r w:rsidR="005B2E59">
              <w:t>т</w:t>
            </w:r>
            <w:r w:rsidR="005B2E59">
              <w:t>раслях экономики министерства финансов Архангельской области</w:t>
            </w:r>
            <w:proofErr w:type="gramEnd"/>
            <w:r w:rsidR="005B2E59">
              <w:t xml:space="preserve"> С.В. </w:t>
            </w:r>
            <w:proofErr w:type="spellStart"/>
            <w:r w:rsidR="005B2E59">
              <w:t>Ухиной</w:t>
            </w:r>
            <w:proofErr w:type="spellEnd"/>
            <w:r w:rsidR="005B2E59">
              <w:t xml:space="preserve"> </w:t>
            </w:r>
            <w:r w:rsidRPr="00442B9C">
              <w:t>принять к сведению.</w:t>
            </w:r>
          </w:p>
          <w:p w:rsidR="000F635F" w:rsidRPr="00442B9C" w:rsidRDefault="000F635F" w:rsidP="005B2E59">
            <w:pPr>
              <w:jc w:val="both"/>
            </w:pPr>
          </w:p>
        </w:tc>
      </w:tr>
      <w:tr w:rsidR="004109CE" w:rsidRPr="004109CE" w:rsidTr="00DA11E6">
        <w:trPr>
          <w:trHeight w:val="435"/>
        </w:trPr>
        <w:tc>
          <w:tcPr>
            <w:tcW w:w="588" w:type="dxa"/>
          </w:tcPr>
          <w:p w:rsidR="004109CE" w:rsidRPr="00A37199" w:rsidRDefault="00E735CD" w:rsidP="003313AB">
            <w:pPr>
              <w:pStyle w:val="a3"/>
              <w:ind w:firstLine="0"/>
              <w:jc w:val="center"/>
              <w:rPr>
                <w:sz w:val="23"/>
                <w:szCs w:val="23"/>
              </w:rPr>
            </w:pPr>
            <w:r>
              <w:rPr>
                <w:sz w:val="23"/>
                <w:szCs w:val="23"/>
              </w:rPr>
              <w:t>2</w:t>
            </w:r>
            <w:r w:rsidR="00A42362">
              <w:rPr>
                <w:sz w:val="23"/>
                <w:szCs w:val="23"/>
              </w:rPr>
              <w:t>.</w:t>
            </w:r>
          </w:p>
        </w:tc>
        <w:tc>
          <w:tcPr>
            <w:tcW w:w="2355" w:type="dxa"/>
          </w:tcPr>
          <w:p w:rsidR="00F2494D" w:rsidRDefault="00F2494D" w:rsidP="00DA11E6">
            <w:pPr>
              <w:pStyle w:val="a3"/>
              <w:ind w:firstLine="0"/>
              <w:rPr>
                <w:bCs/>
                <w:sz w:val="24"/>
                <w:szCs w:val="24"/>
              </w:rPr>
            </w:pPr>
            <w:r w:rsidRPr="00F2494D">
              <w:rPr>
                <w:bCs/>
                <w:sz w:val="24"/>
                <w:szCs w:val="24"/>
              </w:rPr>
              <w:t>О проекте областн</w:t>
            </w:r>
            <w:r w:rsidRPr="00F2494D">
              <w:rPr>
                <w:bCs/>
                <w:sz w:val="24"/>
                <w:szCs w:val="24"/>
              </w:rPr>
              <w:t>о</w:t>
            </w:r>
            <w:r w:rsidRPr="00F2494D">
              <w:rPr>
                <w:bCs/>
                <w:sz w:val="24"/>
                <w:szCs w:val="24"/>
              </w:rPr>
              <w:t>го закона «О внес</w:t>
            </w:r>
            <w:r w:rsidRPr="00F2494D">
              <w:rPr>
                <w:bCs/>
                <w:sz w:val="24"/>
                <w:szCs w:val="24"/>
              </w:rPr>
              <w:t>е</w:t>
            </w:r>
            <w:r w:rsidRPr="00F2494D">
              <w:rPr>
                <w:bCs/>
                <w:sz w:val="24"/>
                <w:szCs w:val="24"/>
              </w:rPr>
              <w:t>нии изменений в статьи 5 и 7 облас</w:t>
            </w:r>
            <w:r w:rsidRPr="00F2494D">
              <w:rPr>
                <w:bCs/>
                <w:sz w:val="24"/>
                <w:szCs w:val="24"/>
              </w:rPr>
              <w:t>т</w:t>
            </w:r>
            <w:r w:rsidRPr="00F2494D">
              <w:rPr>
                <w:bCs/>
                <w:sz w:val="24"/>
                <w:szCs w:val="24"/>
              </w:rPr>
              <w:t>ного закона «О м</w:t>
            </w:r>
            <w:r w:rsidRPr="00F2494D">
              <w:rPr>
                <w:bCs/>
                <w:sz w:val="24"/>
                <w:szCs w:val="24"/>
              </w:rPr>
              <w:t>у</w:t>
            </w:r>
            <w:r w:rsidRPr="00F2494D">
              <w:rPr>
                <w:bCs/>
                <w:sz w:val="24"/>
                <w:szCs w:val="24"/>
              </w:rPr>
              <w:t>ниципальном ж</w:t>
            </w:r>
            <w:r w:rsidRPr="00F2494D">
              <w:rPr>
                <w:bCs/>
                <w:sz w:val="24"/>
                <w:szCs w:val="24"/>
              </w:rPr>
              <w:t>и</w:t>
            </w:r>
            <w:r w:rsidRPr="00F2494D">
              <w:rPr>
                <w:bCs/>
                <w:sz w:val="24"/>
                <w:szCs w:val="24"/>
              </w:rPr>
              <w:t>лищном контроле и взаимодействии о</w:t>
            </w:r>
            <w:r w:rsidRPr="00F2494D">
              <w:rPr>
                <w:bCs/>
                <w:sz w:val="24"/>
                <w:szCs w:val="24"/>
              </w:rPr>
              <w:t>р</w:t>
            </w:r>
            <w:r w:rsidRPr="00F2494D">
              <w:rPr>
                <w:bCs/>
                <w:sz w:val="24"/>
                <w:szCs w:val="24"/>
              </w:rPr>
              <w:t>гана государстве</w:t>
            </w:r>
            <w:r w:rsidRPr="00F2494D">
              <w:rPr>
                <w:bCs/>
                <w:sz w:val="24"/>
                <w:szCs w:val="24"/>
              </w:rPr>
              <w:t>н</w:t>
            </w:r>
            <w:r w:rsidRPr="00F2494D">
              <w:rPr>
                <w:bCs/>
                <w:sz w:val="24"/>
                <w:szCs w:val="24"/>
              </w:rPr>
              <w:t xml:space="preserve">ного жилищного </w:t>
            </w:r>
            <w:r w:rsidRPr="00F2494D">
              <w:rPr>
                <w:bCs/>
                <w:sz w:val="24"/>
                <w:szCs w:val="24"/>
              </w:rPr>
              <w:lastRenderedPageBreak/>
              <w:t>надзора Архангел</w:t>
            </w:r>
            <w:r w:rsidRPr="00F2494D">
              <w:rPr>
                <w:bCs/>
                <w:sz w:val="24"/>
                <w:szCs w:val="24"/>
              </w:rPr>
              <w:t>ь</w:t>
            </w:r>
            <w:r w:rsidRPr="00F2494D">
              <w:rPr>
                <w:bCs/>
                <w:sz w:val="24"/>
                <w:szCs w:val="24"/>
              </w:rPr>
              <w:t>ской области с о</w:t>
            </w:r>
            <w:r w:rsidRPr="00F2494D">
              <w:rPr>
                <w:bCs/>
                <w:sz w:val="24"/>
                <w:szCs w:val="24"/>
              </w:rPr>
              <w:t>р</w:t>
            </w:r>
            <w:r w:rsidRPr="00F2494D">
              <w:rPr>
                <w:bCs/>
                <w:sz w:val="24"/>
                <w:szCs w:val="24"/>
              </w:rPr>
              <w:t>ганами муниц</w:t>
            </w:r>
            <w:r w:rsidRPr="00F2494D">
              <w:rPr>
                <w:bCs/>
                <w:sz w:val="24"/>
                <w:szCs w:val="24"/>
              </w:rPr>
              <w:t>и</w:t>
            </w:r>
            <w:r w:rsidRPr="00F2494D">
              <w:rPr>
                <w:bCs/>
                <w:sz w:val="24"/>
                <w:szCs w:val="24"/>
              </w:rPr>
              <w:t>пального жилищн</w:t>
            </w:r>
            <w:r w:rsidRPr="00F2494D">
              <w:rPr>
                <w:bCs/>
                <w:sz w:val="24"/>
                <w:szCs w:val="24"/>
              </w:rPr>
              <w:t>о</w:t>
            </w:r>
            <w:r w:rsidRPr="00F2494D">
              <w:rPr>
                <w:bCs/>
                <w:sz w:val="24"/>
                <w:szCs w:val="24"/>
              </w:rPr>
              <w:t>го контроля» (пе</w:t>
            </w:r>
            <w:r w:rsidRPr="00F2494D">
              <w:rPr>
                <w:bCs/>
                <w:sz w:val="24"/>
                <w:szCs w:val="24"/>
              </w:rPr>
              <w:t>р</w:t>
            </w:r>
            <w:r w:rsidRPr="00F2494D">
              <w:rPr>
                <w:bCs/>
                <w:sz w:val="24"/>
                <w:szCs w:val="24"/>
              </w:rPr>
              <w:t>вое чтение);</w:t>
            </w:r>
          </w:p>
          <w:p w:rsidR="00F2494D" w:rsidRDefault="00F2494D" w:rsidP="00DA11E6">
            <w:pPr>
              <w:pStyle w:val="a3"/>
              <w:ind w:firstLine="0"/>
              <w:rPr>
                <w:bCs/>
                <w:sz w:val="24"/>
                <w:szCs w:val="24"/>
              </w:rPr>
            </w:pPr>
          </w:p>
          <w:p w:rsidR="00F2494D" w:rsidRDefault="00F2494D" w:rsidP="00DA11E6">
            <w:pPr>
              <w:pStyle w:val="a3"/>
              <w:ind w:firstLine="0"/>
              <w:rPr>
                <w:bCs/>
                <w:sz w:val="24"/>
                <w:szCs w:val="24"/>
              </w:rPr>
            </w:pPr>
          </w:p>
          <w:p w:rsidR="00F2494D" w:rsidRDefault="00F2494D" w:rsidP="00DA11E6">
            <w:pPr>
              <w:pStyle w:val="a3"/>
              <w:ind w:firstLine="0"/>
              <w:rPr>
                <w:bCs/>
                <w:sz w:val="24"/>
                <w:szCs w:val="24"/>
              </w:rPr>
            </w:pPr>
          </w:p>
          <w:p w:rsidR="00F2494D" w:rsidRDefault="00F2494D" w:rsidP="00DA11E6">
            <w:pPr>
              <w:pStyle w:val="a3"/>
              <w:ind w:firstLine="0"/>
              <w:rPr>
                <w:bCs/>
                <w:sz w:val="24"/>
                <w:szCs w:val="24"/>
              </w:rPr>
            </w:pPr>
          </w:p>
          <w:p w:rsidR="00A42362" w:rsidRPr="004109CE" w:rsidRDefault="00A42362" w:rsidP="00DA11E6">
            <w:pPr>
              <w:pStyle w:val="a3"/>
              <w:ind w:firstLine="0"/>
              <w:rPr>
                <w:bCs/>
                <w:sz w:val="24"/>
                <w:szCs w:val="24"/>
                <w:highlight w:val="yellow"/>
              </w:rPr>
            </w:pPr>
          </w:p>
        </w:tc>
        <w:tc>
          <w:tcPr>
            <w:tcW w:w="1985" w:type="dxa"/>
          </w:tcPr>
          <w:p w:rsidR="00FD274A" w:rsidRPr="00F6328C" w:rsidRDefault="00FD274A" w:rsidP="00FD274A">
            <w:pPr>
              <w:pStyle w:val="a3"/>
              <w:ind w:left="-66" w:firstLine="0"/>
              <w:jc w:val="center"/>
              <w:rPr>
                <w:sz w:val="24"/>
                <w:szCs w:val="24"/>
              </w:rPr>
            </w:pPr>
            <w:r w:rsidRPr="00F6328C">
              <w:rPr>
                <w:sz w:val="24"/>
                <w:szCs w:val="24"/>
              </w:rPr>
              <w:lastRenderedPageBreak/>
              <w:t xml:space="preserve">Губернатор </w:t>
            </w:r>
          </w:p>
          <w:p w:rsidR="00F6328C" w:rsidRPr="00F6328C" w:rsidRDefault="00FD274A" w:rsidP="00FD274A">
            <w:pPr>
              <w:pStyle w:val="a3"/>
              <w:ind w:left="-66" w:firstLine="0"/>
              <w:jc w:val="center"/>
              <w:rPr>
                <w:sz w:val="24"/>
                <w:szCs w:val="24"/>
              </w:rPr>
            </w:pPr>
            <w:r w:rsidRPr="00F6328C">
              <w:rPr>
                <w:sz w:val="24"/>
                <w:szCs w:val="24"/>
              </w:rPr>
              <w:t>Архангельской области</w:t>
            </w:r>
            <w:r w:rsidR="00F6328C" w:rsidRPr="00F6328C">
              <w:rPr>
                <w:sz w:val="24"/>
                <w:szCs w:val="24"/>
              </w:rPr>
              <w:t xml:space="preserve"> </w:t>
            </w:r>
          </w:p>
          <w:p w:rsidR="00F6328C" w:rsidRDefault="00F6328C" w:rsidP="00FD274A">
            <w:pPr>
              <w:pStyle w:val="a3"/>
              <w:ind w:left="-66" w:firstLine="0"/>
              <w:jc w:val="center"/>
              <w:rPr>
                <w:sz w:val="24"/>
                <w:szCs w:val="24"/>
              </w:rPr>
            </w:pPr>
            <w:r w:rsidRPr="00F6328C">
              <w:rPr>
                <w:sz w:val="24"/>
                <w:szCs w:val="24"/>
              </w:rPr>
              <w:t>И.А. Орлов</w:t>
            </w:r>
            <w:r w:rsidR="001D59FE" w:rsidRPr="00F6328C">
              <w:rPr>
                <w:sz w:val="24"/>
                <w:szCs w:val="24"/>
              </w:rPr>
              <w:t>/</w:t>
            </w:r>
          </w:p>
          <w:p w:rsidR="00412C0C" w:rsidRDefault="00F6328C" w:rsidP="00FD274A">
            <w:pPr>
              <w:pStyle w:val="a3"/>
              <w:ind w:left="-66" w:firstLine="0"/>
              <w:jc w:val="center"/>
              <w:rPr>
                <w:sz w:val="24"/>
                <w:szCs w:val="24"/>
              </w:rPr>
            </w:pPr>
            <w:r>
              <w:rPr>
                <w:sz w:val="24"/>
                <w:szCs w:val="24"/>
              </w:rPr>
              <w:t xml:space="preserve">начальник </w:t>
            </w:r>
            <w:proofErr w:type="gramStart"/>
            <w:r>
              <w:rPr>
                <w:sz w:val="24"/>
                <w:szCs w:val="24"/>
              </w:rPr>
              <w:t>отдела законопроектной деятельности правового депа</w:t>
            </w:r>
            <w:r>
              <w:rPr>
                <w:sz w:val="24"/>
                <w:szCs w:val="24"/>
              </w:rPr>
              <w:t>р</w:t>
            </w:r>
            <w:r>
              <w:rPr>
                <w:sz w:val="24"/>
                <w:szCs w:val="24"/>
              </w:rPr>
              <w:t>тамента админ</w:t>
            </w:r>
            <w:r>
              <w:rPr>
                <w:sz w:val="24"/>
                <w:szCs w:val="24"/>
              </w:rPr>
              <w:t>и</w:t>
            </w:r>
            <w:r>
              <w:rPr>
                <w:sz w:val="24"/>
                <w:szCs w:val="24"/>
              </w:rPr>
              <w:t>страции Губерн</w:t>
            </w:r>
            <w:r>
              <w:rPr>
                <w:sz w:val="24"/>
                <w:szCs w:val="24"/>
              </w:rPr>
              <w:t>а</w:t>
            </w:r>
            <w:r>
              <w:rPr>
                <w:sz w:val="24"/>
                <w:szCs w:val="24"/>
              </w:rPr>
              <w:lastRenderedPageBreak/>
              <w:t>тора области</w:t>
            </w:r>
            <w:proofErr w:type="gramEnd"/>
            <w:r>
              <w:rPr>
                <w:sz w:val="24"/>
                <w:szCs w:val="24"/>
              </w:rPr>
              <w:t xml:space="preserve"> и Правительства Архангельской области</w:t>
            </w:r>
          </w:p>
          <w:p w:rsidR="004109CE" w:rsidRDefault="00412C0C" w:rsidP="00FD274A">
            <w:pPr>
              <w:pStyle w:val="a3"/>
              <w:ind w:left="-66" w:firstLine="0"/>
              <w:jc w:val="center"/>
              <w:rPr>
                <w:sz w:val="24"/>
                <w:szCs w:val="24"/>
                <w:highlight w:val="yellow"/>
              </w:rPr>
            </w:pPr>
            <w:r w:rsidRPr="00412C0C">
              <w:rPr>
                <w:bCs/>
                <w:sz w:val="24"/>
                <w:szCs w:val="24"/>
              </w:rPr>
              <w:t>Соколов А.С.</w:t>
            </w:r>
          </w:p>
          <w:p w:rsidR="001D59FE" w:rsidRPr="004109CE" w:rsidRDefault="001D59FE" w:rsidP="00FD274A">
            <w:pPr>
              <w:pStyle w:val="a3"/>
              <w:ind w:left="-66" w:firstLine="0"/>
              <w:jc w:val="center"/>
              <w:rPr>
                <w:sz w:val="24"/>
                <w:szCs w:val="24"/>
                <w:highlight w:val="yellow"/>
              </w:rPr>
            </w:pPr>
          </w:p>
        </w:tc>
        <w:tc>
          <w:tcPr>
            <w:tcW w:w="4678" w:type="dxa"/>
          </w:tcPr>
          <w:p w:rsidR="0084716C" w:rsidRPr="0084716C" w:rsidRDefault="0084716C" w:rsidP="0084716C">
            <w:pPr>
              <w:autoSpaceDE w:val="0"/>
              <w:autoSpaceDN w:val="0"/>
              <w:adjustRightInd w:val="0"/>
              <w:jc w:val="both"/>
              <w:rPr>
                <w:bCs/>
              </w:rPr>
            </w:pPr>
            <w:r>
              <w:rPr>
                <w:bCs/>
              </w:rPr>
              <w:lastRenderedPageBreak/>
              <w:t>З</w:t>
            </w:r>
            <w:r w:rsidRPr="0084716C">
              <w:rPr>
                <w:bCs/>
              </w:rPr>
              <w:t>аконопроект направлен:</w:t>
            </w:r>
          </w:p>
          <w:p w:rsidR="0084716C" w:rsidRPr="0084716C" w:rsidRDefault="0084716C" w:rsidP="0084716C">
            <w:pPr>
              <w:pStyle w:val="13"/>
              <w:shd w:val="clear" w:color="auto" w:fill="auto"/>
              <w:tabs>
                <w:tab w:val="left" w:pos="0"/>
              </w:tabs>
              <w:spacing w:line="240" w:lineRule="auto"/>
              <w:ind w:right="40"/>
              <w:jc w:val="both"/>
              <w:rPr>
                <w:bCs/>
                <w:sz w:val="24"/>
                <w:szCs w:val="24"/>
              </w:rPr>
            </w:pPr>
            <w:r>
              <w:rPr>
                <w:bCs/>
                <w:sz w:val="24"/>
                <w:szCs w:val="24"/>
              </w:rPr>
              <w:t xml:space="preserve">- </w:t>
            </w:r>
            <w:r w:rsidRPr="0084716C">
              <w:rPr>
                <w:bCs/>
                <w:sz w:val="24"/>
                <w:szCs w:val="24"/>
              </w:rPr>
              <w:t>на формирование единого подхода к размещению обобщений практики осущ</w:t>
            </w:r>
            <w:r w:rsidRPr="0084716C">
              <w:rPr>
                <w:bCs/>
                <w:sz w:val="24"/>
                <w:szCs w:val="24"/>
              </w:rPr>
              <w:t>е</w:t>
            </w:r>
            <w:r w:rsidRPr="0084716C">
              <w:rPr>
                <w:bCs/>
                <w:sz w:val="24"/>
                <w:szCs w:val="24"/>
              </w:rPr>
              <w:t>ствления муниципального жилищного контроля и регионального государстве</w:t>
            </w:r>
            <w:r w:rsidRPr="0084716C">
              <w:rPr>
                <w:bCs/>
                <w:sz w:val="24"/>
                <w:szCs w:val="24"/>
              </w:rPr>
              <w:t>н</w:t>
            </w:r>
            <w:r w:rsidRPr="0084716C">
              <w:rPr>
                <w:bCs/>
                <w:sz w:val="24"/>
                <w:szCs w:val="24"/>
              </w:rPr>
              <w:t xml:space="preserve">ного жилищного надзора на территории Архангельской области в информационно-телекоммуникационной сети «Интернет» области. Уточняется срок размещения в информационно-телекоммуникационной </w:t>
            </w:r>
            <w:r w:rsidRPr="0084716C">
              <w:rPr>
                <w:bCs/>
                <w:sz w:val="24"/>
                <w:szCs w:val="24"/>
              </w:rPr>
              <w:lastRenderedPageBreak/>
              <w:t>сети «Интернет» обобщенной практики осуществления муниципального жили</w:t>
            </w:r>
            <w:r w:rsidRPr="0084716C">
              <w:rPr>
                <w:bCs/>
                <w:sz w:val="24"/>
                <w:szCs w:val="24"/>
              </w:rPr>
              <w:t>щ</w:t>
            </w:r>
            <w:r w:rsidRPr="0084716C">
              <w:rPr>
                <w:bCs/>
                <w:sz w:val="24"/>
                <w:szCs w:val="24"/>
              </w:rPr>
              <w:t>ного контроля на территориях муниц</w:t>
            </w:r>
            <w:r w:rsidRPr="0084716C">
              <w:rPr>
                <w:bCs/>
                <w:sz w:val="24"/>
                <w:szCs w:val="24"/>
              </w:rPr>
              <w:t>и</w:t>
            </w:r>
            <w:r w:rsidRPr="0084716C">
              <w:rPr>
                <w:bCs/>
                <w:sz w:val="24"/>
                <w:szCs w:val="24"/>
              </w:rPr>
              <w:t>пальных образований Архангельской о</w:t>
            </w:r>
            <w:r w:rsidRPr="0084716C">
              <w:rPr>
                <w:bCs/>
                <w:sz w:val="24"/>
                <w:szCs w:val="24"/>
              </w:rPr>
              <w:t>б</w:t>
            </w:r>
            <w:r w:rsidRPr="0084716C">
              <w:rPr>
                <w:bCs/>
                <w:sz w:val="24"/>
                <w:szCs w:val="24"/>
              </w:rPr>
              <w:t xml:space="preserve">ласти, ежегодно не позднее 01 марта; </w:t>
            </w:r>
          </w:p>
          <w:p w:rsidR="0084716C" w:rsidRPr="0084716C" w:rsidRDefault="0084716C" w:rsidP="008A5281">
            <w:pPr>
              <w:pStyle w:val="13"/>
              <w:shd w:val="clear" w:color="auto" w:fill="auto"/>
              <w:tabs>
                <w:tab w:val="left" w:pos="0"/>
              </w:tabs>
              <w:spacing w:line="240" w:lineRule="auto"/>
              <w:ind w:right="40"/>
              <w:jc w:val="both"/>
              <w:rPr>
                <w:bCs/>
                <w:sz w:val="24"/>
                <w:szCs w:val="24"/>
              </w:rPr>
            </w:pPr>
            <w:proofErr w:type="gramStart"/>
            <w:r>
              <w:rPr>
                <w:bCs/>
                <w:sz w:val="24"/>
                <w:szCs w:val="24"/>
              </w:rPr>
              <w:t xml:space="preserve">- </w:t>
            </w:r>
            <w:r w:rsidRPr="0084716C">
              <w:rPr>
                <w:bCs/>
                <w:sz w:val="24"/>
                <w:szCs w:val="24"/>
              </w:rPr>
              <w:t>на приведение в соответствие областного закона от  24 сентября 2012 года №543-33-ОЗ «О муниципальном жилищном ко</w:t>
            </w:r>
            <w:r w:rsidRPr="0084716C">
              <w:rPr>
                <w:bCs/>
                <w:sz w:val="24"/>
                <w:szCs w:val="24"/>
              </w:rPr>
              <w:t>н</w:t>
            </w:r>
            <w:r w:rsidRPr="0084716C">
              <w:rPr>
                <w:bCs/>
                <w:sz w:val="24"/>
                <w:szCs w:val="24"/>
              </w:rPr>
              <w:t>троле и взаимодействии органа государс</w:t>
            </w:r>
            <w:r w:rsidRPr="0084716C">
              <w:rPr>
                <w:bCs/>
                <w:sz w:val="24"/>
                <w:szCs w:val="24"/>
              </w:rPr>
              <w:t>т</w:t>
            </w:r>
            <w:r w:rsidRPr="0084716C">
              <w:rPr>
                <w:bCs/>
                <w:sz w:val="24"/>
                <w:szCs w:val="24"/>
              </w:rPr>
              <w:t>венного жилищного надзора Архангел</w:t>
            </w:r>
            <w:r w:rsidRPr="0084716C">
              <w:rPr>
                <w:bCs/>
                <w:sz w:val="24"/>
                <w:szCs w:val="24"/>
              </w:rPr>
              <w:t>ь</w:t>
            </w:r>
            <w:r w:rsidRPr="0084716C">
              <w:rPr>
                <w:bCs/>
                <w:sz w:val="24"/>
                <w:szCs w:val="24"/>
              </w:rPr>
              <w:t>ской области с органами муниципального жилищного контроля» Федеральному з</w:t>
            </w:r>
            <w:r w:rsidRPr="0084716C">
              <w:rPr>
                <w:bCs/>
                <w:sz w:val="24"/>
                <w:szCs w:val="24"/>
              </w:rPr>
              <w:t>а</w:t>
            </w:r>
            <w:r w:rsidRPr="0084716C">
              <w:rPr>
                <w:bCs/>
                <w:sz w:val="24"/>
                <w:szCs w:val="24"/>
              </w:rPr>
              <w:t>кону от 31 декабря 2017 года № 485-ФЗ «О внесении изменений в Жилищный к</w:t>
            </w:r>
            <w:r w:rsidRPr="0084716C">
              <w:rPr>
                <w:bCs/>
                <w:sz w:val="24"/>
                <w:szCs w:val="24"/>
              </w:rPr>
              <w:t>о</w:t>
            </w:r>
            <w:r w:rsidRPr="0084716C">
              <w:rPr>
                <w:bCs/>
                <w:sz w:val="24"/>
                <w:szCs w:val="24"/>
              </w:rPr>
              <w:t>декс Российской Федерации и отдельные законодательные акты Российской Фед</w:t>
            </w:r>
            <w:r w:rsidRPr="0084716C">
              <w:rPr>
                <w:bCs/>
                <w:sz w:val="24"/>
                <w:szCs w:val="24"/>
              </w:rPr>
              <w:t>е</w:t>
            </w:r>
            <w:r w:rsidRPr="0084716C">
              <w:rPr>
                <w:bCs/>
                <w:sz w:val="24"/>
                <w:szCs w:val="24"/>
              </w:rPr>
              <w:t>рации».</w:t>
            </w:r>
            <w:proofErr w:type="gramEnd"/>
            <w:r w:rsidRPr="0084716C">
              <w:rPr>
                <w:bCs/>
                <w:sz w:val="24"/>
                <w:szCs w:val="24"/>
              </w:rPr>
              <w:t xml:space="preserve"> Перечень оснований для провед</w:t>
            </w:r>
            <w:r w:rsidRPr="0084716C">
              <w:rPr>
                <w:bCs/>
                <w:sz w:val="24"/>
                <w:szCs w:val="24"/>
              </w:rPr>
              <w:t>е</w:t>
            </w:r>
            <w:r w:rsidRPr="0084716C">
              <w:rPr>
                <w:bCs/>
                <w:sz w:val="24"/>
                <w:szCs w:val="24"/>
              </w:rPr>
              <w:t>ния внеплановой проверки дополнен н</w:t>
            </w:r>
            <w:r w:rsidRPr="0084716C">
              <w:rPr>
                <w:bCs/>
                <w:sz w:val="24"/>
                <w:szCs w:val="24"/>
              </w:rPr>
              <w:t>о</w:t>
            </w:r>
            <w:r w:rsidRPr="0084716C">
              <w:rPr>
                <w:bCs/>
                <w:sz w:val="24"/>
                <w:szCs w:val="24"/>
              </w:rPr>
              <w:t>вым видом основания проведения внепл</w:t>
            </w:r>
            <w:r w:rsidRPr="0084716C">
              <w:rPr>
                <w:bCs/>
                <w:sz w:val="24"/>
                <w:szCs w:val="24"/>
              </w:rPr>
              <w:t>а</w:t>
            </w:r>
            <w:r w:rsidRPr="0084716C">
              <w:rPr>
                <w:bCs/>
                <w:sz w:val="24"/>
                <w:szCs w:val="24"/>
              </w:rPr>
              <w:t>новых проверок – приказом  (распоряж</w:t>
            </w:r>
            <w:r w:rsidRPr="0084716C">
              <w:rPr>
                <w:bCs/>
                <w:sz w:val="24"/>
                <w:szCs w:val="24"/>
              </w:rPr>
              <w:t>е</w:t>
            </w:r>
            <w:r w:rsidRPr="0084716C">
              <w:rPr>
                <w:bCs/>
                <w:sz w:val="24"/>
                <w:szCs w:val="24"/>
              </w:rPr>
              <w:t>ние) главного государственного жили</w:t>
            </w:r>
            <w:r w:rsidRPr="0084716C">
              <w:rPr>
                <w:bCs/>
                <w:sz w:val="24"/>
                <w:szCs w:val="24"/>
              </w:rPr>
              <w:t>щ</w:t>
            </w:r>
            <w:r w:rsidRPr="0084716C">
              <w:rPr>
                <w:bCs/>
                <w:sz w:val="24"/>
                <w:szCs w:val="24"/>
              </w:rPr>
              <w:t>ного инспектора Российской Федерации о назначении внеплановой проверки, изда</w:t>
            </w:r>
            <w:r w:rsidRPr="0084716C">
              <w:rPr>
                <w:bCs/>
                <w:sz w:val="24"/>
                <w:szCs w:val="24"/>
              </w:rPr>
              <w:t>н</w:t>
            </w:r>
            <w:r w:rsidRPr="0084716C">
              <w:rPr>
                <w:bCs/>
                <w:sz w:val="24"/>
                <w:szCs w:val="24"/>
              </w:rPr>
              <w:t>ным в соответствии с поручениями Пр</w:t>
            </w:r>
            <w:r w:rsidRPr="0084716C">
              <w:rPr>
                <w:bCs/>
                <w:sz w:val="24"/>
                <w:szCs w:val="24"/>
              </w:rPr>
              <w:t>е</w:t>
            </w:r>
            <w:r w:rsidRPr="0084716C">
              <w:rPr>
                <w:bCs/>
                <w:sz w:val="24"/>
                <w:szCs w:val="24"/>
              </w:rPr>
              <w:t>зидента Российской Федерации, Прав</w:t>
            </w:r>
            <w:r w:rsidRPr="0084716C">
              <w:rPr>
                <w:bCs/>
                <w:sz w:val="24"/>
                <w:szCs w:val="24"/>
              </w:rPr>
              <w:t>и</w:t>
            </w:r>
            <w:r w:rsidRPr="0084716C">
              <w:rPr>
                <w:bCs/>
                <w:sz w:val="24"/>
                <w:szCs w:val="24"/>
              </w:rPr>
              <w:t>тельства Российской Федерации.</w:t>
            </w:r>
            <w:r w:rsidR="008A5281">
              <w:rPr>
                <w:bCs/>
                <w:sz w:val="24"/>
                <w:szCs w:val="24"/>
              </w:rPr>
              <w:t xml:space="preserve"> </w:t>
            </w:r>
            <w:r w:rsidRPr="0084716C">
              <w:rPr>
                <w:bCs/>
                <w:sz w:val="24"/>
                <w:szCs w:val="24"/>
              </w:rPr>
              <w:t>Данная внеплановая проверка проводится без с</w:t>
            </w:r>
            <w:r w:rsidRPr="0084716C">
              <w:rPr>
                <w:bCs/>
                <w:sz w:val="24"/>
                <w:szCs w:val="24"/>
              </w:rPr>
              <w:t>о</w:t>
            </w:r>
            <w:r w:rsidRPr="0084716C">
              <w:rPr>
                <w:bCs/>
                <w:sz w:val="24"/>
                <w:szCs w:val="24"/>
              </w:rPr>
              <w:t>гласования с органами прокуратуры и без предварительного уведомления проверя</w:t>
            </w:r>
            <w:r w:rsidRPr="0084716C">
              <w:rPr>
                <w:bCs/>
                <w:sz w:val="24"/>
                <w:szCs w:val="24"/>
              </w:rPr>
              <w:t>е</w:t>
            </w:r>
            <w:r w:rsidRPr="0084716C">
              <w:rPr>
                <w:bCs/>
                <w:sz w:val="24"/>
                <w:szCs w:val="24"/>
              </w:rPr>
              <w:t>мой организации о проведении такой пр</w:t>
            </w:r>
            <w:r w:rsidRPr="0084716C">
              <w:rPr>
                <w:bCs/>
                <w:sz w:val="24"/>
                <w:szCs w:val="24"/>
              </w:rPr>
              <w:t>о</w:t>
            </w:r>
            <w:r w:rsidRPr="0084716C">
              <w:rPr>
                <w:bCs/>
                <w:sz w:val="24"/>
                <w:szCs w:val="24"/>
              </w:rPr>
              <w:t>верки.</w:t>
            </w:r>
          </w:p>
          <w:p w:rsidR="005858C0" w:rsidRPr="0084716C" w:rsidRDefault="005858C0" w:rsidP="005858C0">
            <w:pPr>
              <w:autoSpaceDE w:val="0"/>
              <w:autoSpaceDN w:val="0"/>
              <w:adjustRightInd w:val="0"/>
              <w:jc w:val="both"/>
              <w:rPr>
                <w:bCs/>
              </w:rPr>
            </w:pPr>
          </w:p>
        </w:tc>
        <w:tc>
          <w:tcPr>
            <w:tcW w:w="1842" w:type="dxa"/>
          </w:tcPr>
          <w:p w:rsidR="004109CE" w:rsidRPr="004109CE" w:rsidRDefault="00DA04B4" w:rsidP="003313AB">
            <w:pPr>
              <w:pStyle w:val="a3"/>
              <w:ind w:left="-76" w:right="-56" w:firstLine="0"/>
              <w:jc w:val="center"/>
              <w:rPr>
                <w:sz w:val="23"/>
                <w:szCs w:val="23"/>
                <w:highlight w:val="yellow"/>
              </w:rPr>
            </w:pPr>
            <w:r w:rsidRPr="00C174EF">
              <w:rPr>
                <w:sz w:val="23"/>
                <w:szCs w:val="23"/>
              </w:rPr>
              <w:lastRenderedPageBreak/>
              <w:t>План</w:t>
            </w:r>
          </w:p>
        </w:tc>
        <w:tc>
          <w:tcPr>
            <w:tcW w:w="3970" w:type="dxa"/>
          </w:tcPr>
          <w:p w:rsidR="00962F6B" w:rsidRPr="00962F6B" w:rsidRDefault="00962F6B" w:rsidP="00962F6B">
            <w:pPr>
              <w:pStyle w:val="13"/>
              <w:shd w:val="clear" w:color="auto" w:fill="auto"/>
              <w:tabs>
                <w:tab w:val="left" w:pos="0"/>
              </w:tabs>
              <w:spacing w:line="240" w:lineRule="auto"/>
              <w:ind w:right="40"/>
              <w:jc w:val="left"/>
              <w:rPr>
                <w:bCs/>
                <w:sz w:val="24"/>
                <w:szCs w:val="24"/>
              </w:rPr>
            </w:pPr>
            <w:r w:rsidRPr="00962F6B">
              <w:rPr>
                <w:bCs/>
                <w:sz w:val="24"/>
                <w:szCs w:val="24"/>
              </w:rPr>
              <w:t>Комитет решил:</w:t>
            </w:r>
          </w:p>
          <w:p w:rsidR="00962F6B" w:rsidRPr="00962F6B" w:rsidRDefault="00962F6B" w:rsidP="00962F6B">
            <w:pPr>
              <w:pStyle w:val="13"/>
              <w:shd w:val="clear" w:color="auto" w:fill="auto"/>
              <w:tabs>
                <w:tab w:val="left" w:pos="0"/>
              </w:tabs>
              <w:spacing w:line="240" w:lineRule="auto"/>
              <w:ind w:right="40"/>
              <w:jc w:val="left"/>
              <w:rPr>
                <w:bCs/>
                <w:sz w:val="24"/>
                <w:szCs w:val="24"/>
              </w:rPr>
            </w:pPr>
            <w:r w:rsidRPr="00962F6B">
              <w:rPr>
                <w:bCs/>
                <w:sz w:val="24"/>
                <w:szCs w:val="24"/>
              </w:rPr>
              <w:t>рекомендовать  депутатам принять законопр</w:t>
            </w:r>
            <w:r w:rsidRPr="00962F6B">
              <w:rPr>
                <w:bCs/>
                <w:sz w:val="24"/>
                <w:szCs w:val="24"/>
              </w:rPr>
              <w:t>о</w:t>
            </w:r>
            <w:r w:rsidRPr="00962F6B">
              <w:rPr>
                <w:bCs/>
                <w:sz w:val="24"/>
                <w:szCs w:val="24"/>
              </w:rPr>
              <w:t>ект в первом чтении на 42-й сессии Архангельского обл</w:t>
            </w:r>
            <w:r w:rsidRPr="00962F6B">
              <w:rPr>
                <w:bCs/>
                <w:sz w:val="24"/>
                <w:szCs w:val="24"/>
              </w:rPr>
              <w:t>а</w:t>
            </w:r>
            <w:r w:rsidRPr="00962F6B">
              <w:rPr>
                <w:bCs/>
                <w:sz w:val="24"/>
                <w:szCs w:val="24"/>
              </w:rPr>
              <w:t>стного Собр</w:t>
            </w:r>
            <w:r w:rsidRPr="00962F6B">
              <w:rPr>
                <w:bCs/>
                <w:sz w:val="24"/>
                <w:szCs w:val="24"/>
              </w:rPr>
              <w:t>а</w:t>
            </w:r>
            <w:r w:rsidRPr="00962F6B">
              <w:rPr>
                <w:bCs/>
                <w:sz w:val="24"/>
                <w:szCs w:val="24"/>
              </w:rPr>
              <w:t>ния депутатов.</w:t>
            </w:r>
          </w:p>
          <w:p w:rsidR="00962F6B" w:rsidRPr="00962F6B" w:rsidRDefault="00962F6B" w:rsidP="00962F6B">
            <w:pPr>
              <w:jc w:val="both"/>
              <w:rPr>
                <w:bCs/>
              </w:rPr>
            </w:pPr>
          </w:p>
          <w:p w:rsidR="00962F6B" w:rsidRPr="00962F6B" w:rsidRDefault="00962F6B" w:rsidP="00962F6B">
            <w:pPr>
              <w:jc w:val="both"/>
              <w:rPr>
                <w:bCs/>
              </w:rPr>
            </w:pPr>
          </w:p>
          <w:p w:rsidR="00962F6B" w:rsidRPr="00962F6B" w:rsidRDefault="00962F6B" w:rsidP="00962F6B">
            <w:pPr>
              <w:jc w:val="both"/>
              <w:rPr>
                <w:bCs/>
              </w:rPr>
            </w:pPr>
          </w:p>
          <w:p w:rsidR="00962F6B" w:rsidRPr="00962F6B" w:rsidRDefault="00962F6B" w:rsidP="00962F6B">
            <w:pPr>
              <w:jc w:val="both"/>
              <w:rPr>
                <w:bCs/>
              </w:rPr>
            </w:pPr>
          </w:p>
          <w:p w:rsidR="00962F6B" w:rsidRPr="00962F6B" w:rsidRDefault="00962F6B" w:rsidP="00962F6B">
            <w:pPr>
              <w:jc w:val="both"/>
              <w:rPr>
                <w:bCs/>
              </w:rPr>
            </w:pPr>
          </w:p>
          <w:p w:rsidR="00962F6B" w:rsidRPr="00962F6B" w:rsidRDefault="00962F6B" w:rsidP="00962F6B">
            <w:pPr>
              <w:jc w:val="both"/>
              <w:rPr>
                <w:bCs/>
              </w:rPr>
            </w:pPr>
          </w:p>
          <w:p w:rsidR="00962F6B" w:rsidRPr="00962F6B" w:rsidRDefault="00962F6B" w:rsidP="00962F6B">
            <w:pPr>
              <w:jc w:val="both"/>
              <w:rPr>
                <w:bCs/>
              </w:rPr>
            </w:pPr>
          </w:p>
          <w:p w:rsidR="00962F6B" w:rsidRPr="00962F6B" w:rsidRDefault="00962F6B" w:rsidP="00962F6B">
            <w:pPr>
              <w:jc w:val="both"/>
              <w:rPr>
                <w:bCs/>
              </w:rPr>
            </w:pPr>
          </w:p>
          <w:p w:rsidR="00962F6B" w:rsidRPr="00962F6B" w:rsidRDefault="00962F6B" w:rsidP="00962F6B">
            <w:pPr>
              <w:jc w:val="both"/>
              <w:rPr>
                <w:bCs/>
              </w:rPr>
            </w:pPr>
          </w:p>
          <w:p w:rsidR="00962F6B" w:rsidRPr="00962F6B" w:rsidRDefault="00962F6B" w:rsidP="00962F6B">
            <w:pPr>
              <w:jc w:val="both"/>
              <w:rPr>
                <w:bCs/>
              </w:rPr>
            </w:pPr>
          </w:p>
          <w:p w:rsidR="00962F6B" w:rsidRPr="00962F6B" w:rsidRDefault="00962F6B" w:rsidP="00962F6B">
            <w:pPr>
              <w:jc w:val="both"/>
              <w:rPr>
                <w:szCs w:val="28"/>
              </w:rPr>
            </w:pPr>
          </w:p>
          <w:p w:rsidR="00962F6B" w:rsidRPr="00962F6B" w:rsidRDefault="00962F6B" w:rsidP="00962F6B">
            <w:pPr>
              <w:jc w:val="both"/>
              <w:rPr>
                <w:szCs w:val="28"/>
              </w:rPr>
            </w:pPr>
          </w:p>
          <w:p w:rsidR="00962F6B" w:rsidRPr="00962F6B" w:rsidRDefault="00962F6B" w:rsidP="00962F6B">
            <w:pPr>
              <w:jc w:val="both"/>
              <w:rPr>
                <w:szCs w:val="28"/>
              </w:rPr>
            </w:pPr>
          </w:p>
          <w:p w:rsidR="00962F6B" w:rsidRPr="00962F6B" w:rsidRDefault="00962F6B" w:rsidP="00962F6B">
            <w:pPr>
              <w:jc w:val="both"/>
              <w:rPr>
                <w:szCs w:val="28"/>
              </w:rPr>
            </w:pPr>
          </w:p>
          <w:p w:rsidR="004109CE" w:rsidRPr="00962F6B" w:rsidRDefault="004109CE" w:rsidP="00962F6B">
            <w:pPr>
              <w:rPr>
                <w:szCs w:val="28"/>
              </w:rPr>
            </w:pPr>
          </w:p>
        </w:tc>
      </w:tr>
      <w:tr w:rsidR="00A42362" w:rsidRPr="004109CE" w:rsidTr="00DA11E6">
        <w:trPr>
          <w:trHeight w:val="435"/>
        </w:trPr>
        <w:tc>
          <w:tcPr>
            <w:tcW w:w="588" w:type="dxa"/>
          </w:tcPr>
          <w:p w:rsidR="00A42362" w:rsidRDefault="00E735CD" w:rsidP="003313AB">
            <w:pPr>
              <w:pStyle w:val="a3"/>
              <w:ind w:firstLine="0"/>
              <w:jc w:val="center"/>
              <w:rPr>
                <w:sz w:val="23"/>
                <w:szCs w:val="23"/>
              </w:rPr>
            </w:pPr>
            <w:r>
              <w:rPr>
                <w:sz w:val="23"/>
                <w:szCs w:val="23"/>
              </w:rPr>
              <w:lastRenderedPageBreak/>
              <w:t>3</w:t>
            </w:r>
            <w:r w:rsidR="00F95D14">
              <w:rPr>
                <w:sz w:val="23"/>
                <w:szCs w:val="23"/>
              </w:rPr>
              <w:t>.</w:t>
            </w:r>
          </w:p>
        </w:tc>
        <w:tc>
          <w:tcPr>
            <w:tcW w:w="2355" w:type="dxa"/>
          </w:tcPr>
          <w:p w:rsidR="00A42362" w:rsidRDefault="00E735CD" w:rsidP="003313AB">
            <w:pPr>
              <w:pStyle w:val="a3"/>
              <w:ind w:firstLine="0"/>
              <w:rPr>
                <w:bCs/>
                <w:sz w:val="24"/>
                <w:szCs w:val="24"/>
              </w:rPr>
            </w:pPr>
            <w:r w:rsidRPr="00E735CD">
              <w:rPr>
                <w:bCs/>
                <w:sz w:val="24"/>
                <w:szCs w:val="24"/>
              </w:rPr>
              <w:t>О проекте областн</w:t>
            </w:r>
            <w:r w:rsidRPr="00E735CD">
              <w:rPr>
                <w:bCs/>
                <w:sz w:val="24"/>
                <w:szCs w:val="24"/>
              </w:rPr>
              <w:t>о</w:t>
            </w:r>
            <w:r w:rsidRPr="00E735CD">
              <w:rPr>
                <w:bCs/>
                <w:sz w:val="24"/>
                <w:szCs w:val="24"/>
              </w:rPr>
              <w:t>го закона «О внес</w:t>
            </w:r>
            <w:r w:rsidRPr="00E735CD">
              <w:rPr>
                <w:bCs/>
                <w:sz w:val="24"/>
                <w:szCs w:val="24"/>
              </w:rPr>
              <w:t>е</w:t>
            </w:r>
            <w:r w:rsidRPr="00E735CD">
              <w:rPr>
                <w:bCs/>
                <w:sz w:val="24"/>
                <w:szCs w:val="24"/>
              </w:rPr>
              <w:t xml:space="preserve">нии изменений в областной закон «Об организации </w:t>
            </w:r>
            <w:r w:rsidRPr="00E735CD">
              <w:rPr>
                <w:bCs/>
                <w:sz w:val="24"/>
                <w:szCs w:val="24"/>
              </w:rPr>
              <w:lastRenderedPageBreak/>
              <w:t>проведения кап</w:t>
            </w:r>
            <w:r w:rsidRPr="00E735CD">
              <w:rPr>
                <w:bCs/>
                <w:sz w:val="24"/>
                <w:szCs w:val="24"/>
              </w:rPr>
              <w:t>и</w:t>
            </w:r>
            <w:r w:rsidRPr="00E735CD">
              <w:rPr>
                <w:bCs/>
                <w:sz w:val="24"/>
                <w:szCs w:val="24"/>
              </w:rPr>
              <w:t>тального ремонта общего имущества в многоквартирных домах, расположе</w:t>
            </w:r>
            <w:r w:rsidRPr="00E735CD">
              <w:rPr>
                <w:bCs/>
                <w:sz w:val="24"/>
                <w:szCs w:val="24"/>
              </w:rPr>
              <w:t>н</w:t>
            </w:r>
            <w:r w:rsidRPr="00E735CD">
              <w:rPr>
                <w:bCs/>
                <w:sz w:val="24"/>
                <w:szCs w:val="24"/>
              </w:rPr>
              <w:t>ных на территории Архангельской о</w:t>
            </w:r>
            <w:r w:rsidRPr="00E735CD">
              <w:rPr>
                <w:bCs/>
                <w:sz w:val="24"/>
                <w:szCs w:val="24"/>
              </w:rPr>
              <w:t>б</w:t>
            </w:r>
            <w:r w:rsidRPr="00E735CD">
              <w:rPr>
                <w:bCs/>
                <w:sz w:val="24"/>
                <w:szCs w:val="24"/>
              </w:rPr>
              <w:t>ласти».</w:t>
            </w:r>
          </w:p>
          <w:p w:rsidR="0047426E" w:rsidRPr="00A42362" w:rsidRDefault="0047426E" w:rsidP="003313AB">
            <w:pPr>
              <w:pStyle w:val="a3"/>
              <w:ind w:firstLine="0"/>
              <w:rPr>
                <w:bCs/>
                <w:sz w:val="24"/>
                <w:szCs w:val="24"/>
              </w:rPr>
            </w:pPr>
          </w:p>
        </w:tc>
        <w:tc>
          <w:tcPr>
            <w:tcW w:w="1985" w:type="dxa"/>
          </w:tcPr>
          <w:p w:rsidR="006A33C5" w:rsidRPr="00F6328C" w:rsidRDefault="006A33C5" w:rsidP="006A33C5">
            <w:pPr>
              <w:pStyle w:val="a3"/>
              <w:ind w:left="-66" w:firstLine="0"/>
              <w:jc w:val="center"/>
              <w:rPr>
                <w:sz w:val="24"/>
                <w:szCs w:val="24"/>
              </w:rPr>
            </w:pPr>
            <w:r w:rsidRPr="00F6328C">
              <w:rPr>
                <w:sz w:val="24"/>
                <w:szCs w:val="24"/>
              </w:rPr>
              <w:lastRenderedPageBreak/>
              <w:t xml:space="preserve">Губернатор </w:t>
            </w:r>
          </w:p>
          <w:p w:rsidR="006A33C5" w:rsidRPr="00F6328C" w:rsidRDefault="006A33C5" w:rsidP="006A33C5">
            <w:pPr>
              <w:pStyle w:val="a3"/>
              <w:ind w:left="-66" w:firstLine="0"/>
              <w:jc w:val="center"/>
              <w:rPr>
                <w:sz w:val="24"/>
                <w:szCs w:val="24"/>
              </w:rPr>
            </w:pPr>
            <w:r w:rsidRPr="00F6328C">
              <w:rPr>
                <w:sz w:val="24"/>
                <w:szCs w:val="24"/>
              </w:rPr>
              <w:t xml:space="preserve">Архангельской области </w:t>
            </w:r>
          </w:p>
          <w:p w:rsidR="006A33C5" w:rsidRDefault="006A33C5" w:rsidP="001D59FE">
            <w:pPr>
              <w:pStyle w:val="a3"/>
              <w:ind w:left="-66" w:firstLine="0"/>
              <w:jc w:val="center"/>
              <w:rPr>
                <w:sz w:val="24"/>
                <w:szCs w:val="24"/>
              </w:rPr>
            </w:pPr>
            <w:r w:rsidRPr="00F6328C">
              <w:rPr>
                <w:sz w:val="24"/>
                <w:szCs w:val="24"/>
              </w:rPr>
              <w:t>И.А. Орлов/</w:t>
            </w:r>
          </w:p>
          <w:p w:rsidR="00A42362" w:rsidRPr="00411636" w:rsidRDefault="001D59FE" w:rsidP="006A33C5">
            <w:pPr>
              <w:pStyle w:val="a3"/>
              <w:ind w:left="-66" w:firstLine="0"/>
              <w:jc w:val="center"/>
              <w:rPr>
                <w:sz w:val="24"/>
                <w:szCs w:val="24"/>
              </w:rPr>
            </w:pPr>
            <w:r w:rsidRPr="001D59FE">
              <w:rPr>
                <w:sz w:val="24"/>
                <w:szCs w:val="24"/>
              </w:rPr>
              <w:t xml:space="preserve">министр ТЭК и </w:t>
            </w:r>
            <w:r w:rsidRPr="001D59FE">
              <w:rPr>
                <w:sz w:val="24"/>
                <w:szCs w:val="24"/>
              </w:rPr>
              <w:lastRenderedPageBreak/>
              <w:t>ЖКХ Архангел</w:t>
            </w:r>
            <w:r w:rsidRPr="001D59FE">
              <w:rPr>
                <w:sz w:val="24"/>
                <w:szCs w:val="24"/>
              </w:rPr>
              <w:t>ь</w:t>
            </w:r>
            <w:r w:rsidR="006A33C5">
              <w:rPr>
                <w:sz w:val="24"/>
                <w:szCs w:val="24"/>
              </w:rPr>
              <w:t xml:space="preserve">ской области А.П. </w:t>
            </w:r>
            <w:proofErr w:type="spellStart"/>
            <w:r w:rsidR="006A33C5">
              <w:rPr>
                <w:sz w:val="24"/>
                <w:szCs w:val="24"/>
              </w:rPr>
              <w:t>Поташев</w:t>
            </w:r>
            <w:proofErr w:type="spellEnd"/>
            <w:r w:rsidRPr="00C754F4">
              <w:rPr>
                <w:sz w:val="24"/>
                <w:szCs w:val="24"/>
                <w:highlight w:val="yellow"/>
              </w:rPr>
              <w:t xml:space="preserve"> </w:t>
            </w:r>
          </w:p>
        </w:tc>
        <w:tc>
          <w:tcPr>
            <w:tcW w:w="4678" w:type="dxa"/>
          </w:tcPr>
          <w:p w:rsidR="00AB47D5" w:rsidRPr="00AB47D5" w:rsidRDefault="00AB47D5" w:rsidP="00AB47D5">
            <w:pPr>
              <w:autoSpaceDE w:val="0"/>
              <w:autoSpaceDN w:val="0"/>
              <w:adjustRightInd w:val="0"/>
              <w:jc w:val="both"/>
              <w:rPr>
                <w:bCs/>
              </w:rPr>
            </w:pPr>
            <w:r w:rsidRPr="00AB47D5">
              <w:rPr>
                <w:bCs/>
              </w:rPr>
              <w:lastRenderedPageBreak/>
              <w:t>Концепцией законопроекта:</w:t>
            </w:r>
          </w:p>
          <w:p w:rsidR="00AB47D5" w:rsidRPr="00AB47D5" w:rsidRDefault="00AB47D5" w:rsidP="00AB47D5">
            <w:pPr>
              <w:autoSpaceDE w:val="0"/>
              <w:autoSpaceDN w:val="0"/>
              <w:adjustRightInd w:val="0"/>
              <w:jc w:val="both"/>
              <w:rPr>
                <w:bCs/>
              </w:rPr>
            </w:pPr>
            <w:r w:rsidRPr="00AB47D5">
              <w:rPr>
                <w:bCs/>
              </w:rPr>
              <w:t xml:space="preserve">1. Правительство Архангельской области наделяется полномочиями </w:t>
            </w:r>
            <w:proofErr w:type="gramStart"/>
            <w:r w:rsidRPr="00AB47D5">
              <w:rPr>
                <w:bCs/>
              </w:rPr>
              <w:t>по</w:t>
            </w:r>
            <w:proofErr w:type="gramEnd"/>
            <w:r w:rsidRPr="00AB47D5">
              <w:rPr>
                <w:bCs/>
              </w:rPr>
              <w:t>:</w:t>
            </w:r>
          </w:p>
          <w:p w:rsidR="00AB47D5" w:rsidRPr="00AB47D5" w:rsidRDefault="00AB47D5" w:rsidP="00AB47D5">
            <w:pPr>
              <w:autoSpaceDE w:val="0"/>
              <w:autoSpaceDN w:val="0"/>
              <w:adjustRightInd w:val="0"/>
              <w:jc w:val="both"/>
              <w:rPr>
                <w:bCs/>
              </w:rPr>
            </w:pPr>
            <w:r w:rsidRPr="00AB47D5">
              <w:rPr>
                <w:bCs/>
              </w:rPr>
              <w:t>а) определению порядка информирования органами местного самоуправления собс</w:t>
            </w:r>
            <w:r w:rsidRPr="00AB47D5">
              <w:rPr>
                <w:bCs/>
              </w:rPr>
              <w:t>т</w:t>
            </w:r>
            <w:r w:rsidRPr="00AB47D5">
              <w:rPr>
                <w:bCs/>
              </w:rPr>
              <w:lastRenderedPageBreak/>
              <w:t>венников помещений в многоквартирных домах о способах формирования фонда капитального ремонта общего имущества в многоквартирных домах;</w:t>
            </w:r>
          </w:p>
          <w:p w:rsidR="00AB47D5" w:rsidRPr="00AB47D5" w:rsidRDefault="00AB47D5" w:rsidP="00AB47D5">
            <w:pPr>
              <w:autoSpaceDE w:val="0"/>
              <w:autoSpaceDN w:val="0"/>
              <w:adjustRightInd w:val="0"/>
              <w:jc w:val="both"/>
              <w:rPr>
                <w:bCs/>
              </w:rPr>
            </w:pPr>
            <w:r w:rsidRPr="00AB47D5">
              <w:rPr>
                <w:bCs/>
              </w:rPr>
              <w:t xml:space="preserve">б) установлению порядка информирования собственников помещений </w:t>
            </w:r>
          </w:p>
          <w:p w:rsidR="00AB47D5" w:rsidRPr="00AB47D5" w:rsidRDefault="00AB47D5" w:rsidP="00AB47D5">
            <w:pPr>
              <w:autoSpaceDE w:val="0"/>
              <w:autoSpaceDN w:val="0"/>
              <w:adjustRightInd w:val="0"/>
              <w:jc w:val="both"/>
              <w:rPr>
                <w:bCs/>
              </w:rPr>
            </w:pPr>
            <w:r w:rsidRPr="00AB47D5">
              <w:rPr>
                <w:bCs/>
              </w:rPr>
              <w:t>в многоквартирных домах и организаций, осуществляющих управление многоква</w:t>
            </w:r>
            <w:r w:rsidRPr="00AB47D5">
              <w:rPr>
                <w:bCs/>
              </w:rPr>
              <w:t>р</w:t>
            </w:r>
            <w:r w:rsidRPr="00AB47D5">
              <w:rPr>
                <w:bCs/>
              </w:rPr>
              <w:t>тирными домами, о содержании реги</w:t>
            </w:r>
            <w:r w:rsidRPr="00AB47D5">
              <w:rPr>
                <w:bCs/>
              </w:rPr>
              <w:t>о</w:t>
            </w:r>
            <w:r w:rsidRPr="00AB47D5">
              <w:rPr>
                <w:bCs/>
              </w:rPr>
              <w:t>нальной программы капитального ремонта общего имущества в многоквартирных д</w:t>
            </w:r>
            <w:r w:rsidRPr="00AB47D5">
              <w:rPr>
                <w:bCs/>
              </w:rPr>
              <w:t>о</w:t>
            </w:r>
            <w:r w:rsidRPr="00AB47D5">
              <w:rPr>
                <w:bCs/>
              </w:rPr>
              <w:t>мах и критериях оценки состояния мног</w:t>
            </w:r>
            <w:r w:rsidRPr="00AB47D5">
              <w:rPr>
                <w:bCs/>
              </w:rPr>
              <w:t>о</w:t>
            </w:r>
            <w:r w:rsidRPr="00AB47D5">
              <w:rPr>
                <w:bCs/>
              </w:rPr>
              <w:t>квартирных домов, на основании которых определяется очередность проведения к</w:t>
            </w:r>
            <w:r w:rsidRPr="00AB47D5">
              <w:rPr>
                <w:bCs/>
              </w:rPr>
              <w:t>а</w:t>
            </w:r>
            <w:r w:rsidRPr="00AB47D5">
              <w:rPr>
                <w:bCs/>
              </w:rPr>
              <w:t>питального ремонта;</w:t>
            </w:r>
          </w:p>
          <w:p w:rsidR="00AB47D5" w:rsidRPr="00AB47D5" w:rsidRDefault="00AB47D5" w:rsidP="00AB47D5">
            <w:pPr>
              <w:autoSpaceDE w:val="0"/>
              <w:autoSpaceDN w:val="0"/>
              <w:adjustRightInd w:val="0"/>
              <w:jc w:val="both"/>
              <w:rPr>
                <w:bCs/>
              </w:rPr>
            </w:pPr>
            <w:r w:rsidRPr="00AB47D5">
              <w:rPr>
                <w:bCs/>
              </w:rPr>
              <w:t>в) утверждению порядка и перечня случаев оказания на возвратной и (или) безво</w:t>
            </w:r>
            <w:r w:rsidRPr="00AB47D5">
              <w:rPr>
                <w:bCs/>
              </w:rPr>
              <w:t>з</w:t>
            </w:r>
            <w:r w:rsidRPr="00AB47D5">
              <w:rPr>
                <w:bCs/>
              </w:rPr>
              <w:t xml:space="preserve">вратной основе за счет </w:t>
            </w:r>
            <w:proofErr w:type="gramStart"/>
            <w:r w:rsidRPr="00AB47D5">
              <w:rPr>
                <w:bCs/>
              </w:rPr>
              <w:t>средств бюджета субъекта Российской Федерации дополн</w:t>
            </w:r>
            <w:r w:rsidRPr="00AB47D5">
              <w:rPr>
                <w:bCs/>
              </w:rPr>
              <w:t>и</w:t>
            </w:r>
            <w:r w:rsidRPr="00AB47D5">
              <w:rPr>
                <w:bCs/>
              </w:rPr>
              <w:t>тельной помощи</w:t>
            </w:r>
            <w:proofErr w:type="gramEnd"/>
            <w:r w:rsidRPr="00AB47D5">
              <w:rPr>
                <w:bCs/>
              </w:rPr>
              <w:t xml:space="preserve"> при возникновении нео</w:t>
            </w:r>
            <w:r w:rsidRPr="00AB47D5">
              <w:rPr>
                <w:bCs/>
              </w:rPr>
              <w:t>т</w:t>
            </w:r>
            <w:r w:rsidRPr="00AB47D5">
              <w:rPr>
                <w:bCs/>
              </w:rPr>
              <w:t>ложной необходимости в проведении к</w:t>
            </w:r>
            <w:r w:rsidRPr="00AB47D5">
              <w:rPr>
                <w:bCs/>
              </w:rPr>
              <w:t>а</w:t>
            </w:r>
            <w:r w:rsidRPr="00AB47D5">
              <w:rPr>
                <w:bCs/>
              </w:rPr>
              <w:t>питального ремонта.</w:t>
            </w:r>
          </w:p>
          <w:p w:rsidR="00AB47D5" w:rsidRPr="00AB47D5" w:rsidRDefault="00AB47D5" w:rsidP="00AB47D5">
            <w:pPr>
              <w:autoSpaceDE w:val="0"/>
              <w:autoSpaceDN w:val="0"/>
              <w:adjustRightInd w:val="0"/>
              <w:jc w:val="both"/>
              <w:rPr>
                <w:bCs/>
              </w:rPr>
            </w:pPr>
            <w:r w:rsidRPr="00AB47D5">
              <w:rPr>
                <w:bCs/>
              </w:rPr>
              <w:t>2. органы местного самоуправления горо</w:t>
            </w:r>
            <w:r w:rsidRPr="00AB47D5">
              <w:rPr>
                <w:bCs/>
              </w:rPr>
              <w:t>д</w:t>
            </w:r>
            <w:r w:rsidRPr="00AB47D5">
              <w:rPr>
                <w:bCs/>
              </w:rPr>
              <w:t>ских поселений, городских округов и м</w:t>
            </w:r>
            <w:r w:rsidRPr="00AB47D5">
              <w:rPr>
                <w:bCs/>
              </w:rPr>
              <w:t>у</w:t>
            </w:r>
            <w:r w:rsidRPr="00AB47D5">
              <w:rPr>
                <w:bCs/>
              </w:rPr>
              <w:t>ниципальных районов Архангельской о</w:t>
            </w:r>
            <w:r w:rsidRPr="00AB47D5">
              <w:rPr>
                <w:bCs/>
              </w:rPr>
              <w:t>б</w:t>
            </w:r>
            <w:r w:rsidRPr="00AB47D5">
              <w:rPr>
                <w:bCs/>
              </w:rPr>
              <w:t xml:space="preserve">ласти наделяются полномочиями </w:t>
            </w:r>
            <w:proofErr w:type="gramStart"/>
            <w:r w:rsidRPr="00AB47D5">
              <w:rPr>
                <w:bCs/>
              </w:rPr>
              <w:t>по</w:t>
            </w:r>
            <w:proofErr w:type="gramEnd"/>
            <w:r w:rsidRPr="00AB47D5">
              <w:rPr>
                <w:bCs/>
              </w:rPr>
              <w:t>:</w:t>
            </w:r>
          </w:p>
          <w:p w:rsidR="00AB47D5" w:rsidRPr="00AB47D5" w:rsidRDefault="00AB47D5" w:rsidP="00AB47D5">
            <w:pPr>
              <w:autoSpaceDE w:val="0"/>
              <w:autoSpaceDN w:val="0"/>
              <w:adjustRightInd w:val="0"/>
              <w:jc w:val="both"/>
              <w:rPr>
                <w:bCs/>
              </w:rPr>
            </w:pPr>
            <w:r w:rsidRPr="00AB47D5">
              <w:rPr>
                <w:bCs/>
              </w:rPr>
              <w:t>а) информированию собственников пом</w:t>
            </w:r>
            <w:r w:rsidRPr="00AB47D5">
              <w:rPr>
                <w:bCs/>
              </w:rPr>
              <w:t>е</w:t>
            </w:r>
            <w:r w:rsidRPr="00AB47D5">
              <w:rPr>
                <w:bCs/>
              </w:rPr>
              <w:t>щений в многоквартирных домах о спос</w:t>
            </w:r>
            <w:r w:rsidRPr="00AB47D5">
              <w:rPr>
                <w:bCs/>
              </w:rPr>
              <w:t>о</w:t>
            </w:r>
            <w:r w:rsidRPr="00AB47D5">
              <w:rPr>
                <w:bCs/>
              </w:rPr>
              <w:t xml:space="preserve">бах формирования фонда капитального ремонта и о порядке </w:t>
            </w:r>
            <w:proofErr w:type="gramStart"/>
            <w:r w:rsidRPr="00AB47D5">
              <w:rPr>
                <w:bCs/>
              </w:rPr>
              <w:t>выбора способа фо</w:t>
            </w:r>
            <w:r w:rsidRPr="00AB47D5">
              <w:rPr>
                <w:bCs/>
              </w:rPr>
              <w:t>р</w:t>
            </w:r>
            <w:r w:rsidRPr="00AB47D5">
              <w:rPr>
                <w:bCs/>
              </w:rPr>
              <w:t>мирования фонда капитального ремонта</w:t>
            </w:r>
            <w:proofErr w:type="gramEnd"/>
            <w:r w:rsidRPr="00AB47D5">
              <w:rPr>
                <w:bCs/>
              </w:rPr>
              <w:t>;</w:t>
            </w:r>
          </w:p>
          <w:p w:rsidR="00AB47D5" w:rsidRPr="00AB47D5" w:rsidRDefault="00AB47D5" w:rsidP="00AB47D5">
            <w:pPr>
              <w:autoSpaceDE w:val="0"/>
              <w:autoSpaceDN w:val="0"/>
              <w:adjustRightInd w:val="0"/>
              <w:jc w:val="both"/>
              <w:rPr>
                <w:bCs/>
              </w:rPr>
            </w:pPr>
            <w:r w:rsidRPr="00AB47D5">
              <w:rPr>
                <w:bCs/>
              </w:rPr>
              <w:t>б) утверждению порядка и перечня случ</w:t>
            </w:r>
            <w:r w:rsidRPr="00AB47D5">
              <w:rPr>
                <w:bCs/>
              </w:rPr>
              <w:t>а</w:t>
            </w:r>
            <w:r w:rsidRPr="00AB47D5">
              <w:rPr>
                <w:bCs/>
              </w:rPr>
              <w:t>ев оказания на возвратной и (или) безво</w:t>
            </w:r>
            <w:r w:rsidRPr="00AB47D5">
              <w:rPr>
                <w:bCs/>
              </w:rPr>
              <w:t>з</w:t>
            </w:r>
            <w:r w:rsidRPr="00AB47D5">
              <w:rPr>
                <w:bCs/>
              </w:rPr>
              <w:t>вратной основе за счет средств местного бюджета, дополнительной помощи при возникновении неотложной необходим</w:t>
            </w:r>
            <w:r w:rsidRPr="00AB47D5">
              <w:rPr>
                <w:bCs/>
              </w:rPr>
              <w:t>о</w:t>
            </w:r>
            <w:r w:rsidRPr="00AB47D5">
              <w:rPr>
                <w:bCs/>
              </w:rPr>
              <w:t>сти в проведении капитального ремонта.</w:t>
            </w:r>
          </w:p>
          <w:p w:rsidR="00AB47D5" w:rsidRPr="00AB47D5" w:rsidRDefault="00AB47D5" w:rsidP="00AB47D5">
            <w:pPr>
              <w:autoSpaceDE w:val="0"/>
              <w:autoSpaceDN w:val="0"/>
              <w:adjustRightInd w:val="0"/>
              <w:jc w:val="both"/>
              <w:rPr>
                <w:bCs/>
              </w:rPr>
            </w:pPr>
            <w:r w:rsidRPr="00AB47D5">
              <w:rPr>
                <w:bCs/>
              </w:rPr>
              <w:lastRenderedPageBreak/>
              <w:t>3. вносится дополнение в положение, с</w:t>
            </w:r>
            <w:r w:rsidRPr="00AB47D5">
              <w:rPr>
                <w:bCs/>
              </w:rPr>
              <w:t>о</w:t>
            </w:r>
            <w:r w:rsidRPr="00AB47D5">
              <w:rPr>
                <w:bCs/>
              </w:rPr>
              <w:t>гласно которому региональной програ</w:t>
            </w:r>
            <w:r w:rsidRPr="00AB47D5">
              <w:rPr>
                <w:bCs/>
              </w:rPr>
              <w:t>м</w:t>
            </w:r>
            <w:r w:rsidRPr="00AB47D5">
              <w:rPr>
                <w:bCs/>
              </w:rPr>
              <w:t>мой в приоритетном порядке могут быть предусмотрены работы по ремонту вну</w:t>
            </w:r>
            <w:r w:rsidRPr="00AB47D5">
              <w:rPr>
                <w:bCs/>
              </w:rPr>
              <w:t>т</w:t>
            </w:r>
            <w:r w:rsidRPr="00AB47D5">
              <w:rPr>
                <w:bCs/>
              </w:rPr>
              <w:t>ридомовых инженерных систем газосна</w:t>
            </w:r>
            <w:r w:rsidRPr="00AB47D5">
              <w:rPr>
                <w:bCs/>
              </w:rPr>
              <w:t>б</w:t>
            </w:r>
            <w:r w:rsidRPr="00AB47D5">
              <w:rPr>
                <w:bCs/>
              </w:rPr>
              <w:t xml:space="preserve">жения, ремонту или замене лифтового оборудования, признанного непригодным для эксплуатации; </w:t>
            </w:r>
          </w:p>
          <w:p w:rsidR="00AB47D5" w:rsidRPr="00AB47D5" w:rsidRDefault="00AB47D5" w:rsidP="00AB47D5">
            <w:pPr>
              <w:autoSpaceDE w:val="0"/>
              <w:autoSpaceDN w:val="0"/>
              <w:adjustRightInd w:val="0"/>
              <w:jc w:val="both"/>
              <w:rPr>
                <w:bCs/>
              </w:rPr>
            </w:pPr>
            <w:r w:rsidRPr="00AB47D5">
              <w:rPr>
                <w:bCs/>
              </w:rPr>
              <w:t>4. устанавливается минимальный размер фонда капитального ремонта в отношении многоквартирных домов, собственники помещений в которых формируют указа</w:t>
            </w:r>
            <w:r w:rsidRPr="00AB47D5">
              <w:rPr>
                <w:bCs/>
              </w:rPr>
              <w:t>н</w:t>
            </w:r>
            <w:r w:rsidRPr="00AB47D5">
              <w:rPr>
                <w:bCs/>
              </w:rPr>
              <w:t>ные фонды на специальных счетах, в ра</w:t>
            </w:r>
            <w:r w:rsidRPr="00AB47D5">
              <w:rPr>
                <w:bCs/>
              </w:rPr>
              <w:t>з</w:t>
            </w:r>
            <w:r w:rsidRPr="00AB47D5">
              <w:rPr>
                <w:bCs/>
              </w:rPr>
              <w:t>мере 30 процентов оценочной стоимости капитального ремонта, определенной в с</w:t>
            </w:r>
            <w:r w:rsidRPr="00AB47D5">
              <w:rPr>
                <w:bCs/>
              </w:rPr>
              <w:t>о</w:t>
            </w:r>
            <w:r w:rsidRPr="00AB47D5">
              <w:rPr>
                <w:bCs/>
              </w:rPr>
              <w:t>ответствии с методическими рекоменд</w:t>
            </w:r>
            <w:r w:rsidRPr="00AB47D5">
              <w:rPr>
                <w:bCs/>
              </w:rPr>
              <w:t>а</w:t>
            </w:r>
            <w:r w:rsidRPr="00AB47D5">
              <w:rPr>
                <w:bCs/>
              </w:rPr>
              <w:t>циями, утвержденными уполномоченным Правительством Российской Федерации федеральным органом исполнительной власти;</w:t>
            </w:r>
          </w:p>
          <w:p w:rsidR="00AB47D5" w:rsidRPr="00AB47D5" w:rsidRDefault="00AB47D5" w:rsidP="00AB47D5">
            <w:pPr>
              <w:autoSpaceDE w:val="0"/>
              <w:autoSpaceDN w:val="0"/>
              <w:adjustRightInd w:val="0"/>
              <w:jc w:val="both"/>
              <w:rPr>
                <w:bCs/>
              </w:rPr>
            </w:pPr>
            <w:r w:rsidRPr="00AB47D5">
              <w:rPr>
                <w:bCs/>
              </w:rPr>
              <w:t>5. уточняются срок и процедура вступл</w:t>
            </w:r>
            <w:r w:rsidRPr="00AB47D5">
              <w:rPr>
                <w:bCs/>
              </w:rPr>
              <w:t>е</w:t>
            </w:r>
            <w:r w:rsidRPr="00AB47D5">
              <w:rPr>
                <w:bCs/>
              </w:rPr>
              <w:t>ния в силу решения о прекращении фо</w:t>
            </w:r>
            <w:r w:rsidRPr="00AB47D5">
              <w:rPr>
                <w:bCs/>
              </w:rPr>
              <w:t>р</w:t>
            </w:r>
            <w:r w:rsidRPr="00AB47D5">
              <w:rPr>
                <w:bCs/>
              </w:rPr>
              <w:t xml:space="preserve">мирования фонда капитального ремонта на счете регионального оператора; </w:t>
            </w:r>
          </w:p>
          <w:p w:rsidR="00AB47D5" w:rsidRPr="00AB47D5" w:rsidRDefault="00AB47D5" w:rsidP="00AB47D5">
            <w:pPr>
              <w:autoSpaceDE w:val="0"/>
              <w:autoSpaceDN w:val="0"/>
              <w:adjustRightInd w:val="0"/>
              <w:jc w:val="both"/>
              <w:rPr>
                <w:bCs/>
              </w:rPr>
            </w:pPr>
            <w:r w:rsidRPr="00AB47D5">
              <w:rPr>
                <w:bCs/>
              </w:rPr>
              <w:t>6. определяется, что региональный опер</w:t>
            </w:r>
            <w:r w:rsidRPr="00AB47D5">
              <w:rPr>
                <w:bCs/>
              </w:rPr>
              <w:t>а</w:t>
            </w:r>
            <w:r w:rsidRPr="00AB47D5">
              <w:rPr>
                <w:bCs/>
              </w:rPr>
              <w:t>тор не может быть признан несостоятел</w:t>
            </w:r>
            <w:r w:rsidRPr="00AB47D5">
              <w:rPr>
                <w:bCs/>
              </w:rPr>
              <w:t>ь</w:t>
            </w:r>
            <w:r w:rsidRPr="00AB47D5">
              <w:rPr>
                <w:bCs/>
              </w:rPr>
              <w:t>ным (банкротом), а Архангельская о</w:t>
            </w:r>
            <w:r w:rsidRPr="00AB47D5">
              <w:rPr>
                <w:bCs/>
              </w:rPr>
              <w:t>б</w:t>
            </w:r>
            <w:r w:rsidRPr="00AB47D5">
              <w:rPr>
                <w:bCs/>
              </w:rPr>
              <w:t>ласть, как учредитель данной организации, не вправе принять решение о ликвидации такой организации;</w:t>
            </w:r>
          </w:p>
          <w:p w:rsidR="00A42362" w:rsidRPr="004109CE" w:rsidRDefault="00AB47D5" w:rsidP="00AB47D5">
            <w:pPr>
              <w:autoSpaceDE w:val="0"/>
              <w:autoSpaceDN w:val="0"/>
              <w:adjustRightInd w:val="0"/>
              <w:jc w:val="both"/>
              <w:rPr>
                <w:bCs/>
                <w:highlight w:val="yellow"/>
              </w:rPr>
            </w:pPr>
            <w:r w:rsidRPr="00AB47D5">
              <w:rPr>
                <w:bCs/>
              </w:rPr>
              <w:t>7. уточняются особенности организации капитального ремонта многоквартирных домов, в которых требовалось проведение капитального ремонта на дату приватиз</w:t>
            </w:r>
            <w:r w:rsidRPr="00AB47D5">
              <w:rPr>
                <w:bCs/>
              </w:rPr>
              <w:t>а</w:t>
            </w:r>
            <w:r w:rsidRPr="00AB47D5">
              <w:rPr>
                <w:bCs/>
              </w:rPr>
              <w:t>ции первого жилого помещения.</w:t>
            </w:r>
          </w:p>
        </w:tc>
        <w:tc>
          <w:tcPr>
            <w:tcW w:w="1842" w:type="dxa"/>
          </w:tcPr>
          <w:p w:rsidR="00A42362" w:rsidRPr="00411636" w:rsidRDefault="001A5B7F" w:rsidP="003313AB">
            <w:pPr>
              <w:pStyle w:val="a3"/>
              <w:ind w:left="-76" w:right="-56" w:firstLine="0"/>
              <w:jc w:val="center"/>
              <w:rPr>
                <w:sz w:val="23"/>
                <w:szCs w:val="23"/>
              </w:rPr>
            </w:pPr>
            <w:r w:rsidRPr="00C174EF">
              <w:rPr>
                <w:sz w:val="23"/>
                <w:szCs w:val="23"/>
              </w:rPr>
              <w:lastRenderedPageBreak/>
              <w:t>План</w:t>
            </w:r>
          </w:p>
        </w:tc>
        <w:tc>
          <w:tcPr>
            <w:tcW w:w="3970" w:type="dxa"/>
          </w:tcPr>
          <w:p w:rsidR="00BF077A" w:rsidRDefault="00E735CD" w:rsidP="00BF077A">
            <w:pPr>
              <w:jc w:val="both"/>
            </w:pPr>
            <w:r>
              <w:t>К</w:t>
            </w:r>
            <w:r w:rsidR="00BF077A">
              <w:t>омитет решил:</w:t>
            </w:r>
          </w:p>
          <w:p w:rsidR="00BF077A" w:rsidRDefault="00786A1A" w:rsidP="00BF077A">
            <w:pPr>
              <w:jc w:val="both"/>
            </w:pPr>
            <w:r>
              <w:t>1)</w:t>
            </w:r>
            <w:r w:rsidR="00BF077A">
              <w:t xml:space="preserve"> рекомендовать Правительству Архангельской области разработать и согласовать с комитетом до 01 июня 2018 года нормативно-</w:t>
            </w:r>
            <w:r w:rsidR="00BF077A">
              <w:lastRenderedPageBreak/>
              <w:t>правовые акты:</w:t>
            </w:r>
          </w:p>
          <w:p w:rsidR="00BF077A" w:rsidRDefault="00BF077A" w:rsidP="00BF077A">
            <w:pPr>
              <w:jc w:val="both"/>
            </w:pPr>
            <w:r>
              <w:t>- порядок информирования орган</w:t>
            </w:r>
            <w:r>
              <w:t>а</w:t>
            </w:r>
            <w:r>
              <w:t>ми местного самоуправления собс</w:t>
            </w:r>
            <w:r>
              <w:t>т</w:t>
            </w:r>
            <w:r>
              <w:t>венников помещений в многоква</w:t>
            </w:r>
            <w:r>
              <w:t>р</w:t>
            </w:r>
            <w:r>
              <w:t>тирных домах о способах формир</w:t>
            </w:r>
            <w:r>
              <w:t>о</w:t>
            </w:r>
            <w:r>
              <w:t>вания фонда капитального ремонта общего имущества в многокварти</w:t>
            </w:r>
            <w:r>
              <w:t>р</w:t>
            </w:r>
            <w:r>
              <w:t xml:space="preserve">ных домах и о порядке </w:t>
            </w:r>
            <w:proofErr w:type="gramStart"/>
            <w:r>
              <w:t>выбора сп</w:t>
            </w:r>
            <w:r>
              <w:t>о</w:t>
            </w:r>
            <w:r>
              <w:t>соба формирования фонда кап</w:t>
            </w:r>
            <w:r>
              <w:t>и</w:t>
            </w:r>
            <w:r>
              <w:t>тального ремонта</w:t>
            </w:r>
            <w:proofErr w:type="gramEnd"/>
            <w:r>
              <w:t>;</w:t>
            </w:r>
          </w:p>
          <w:p w:rsidR="00BF077A" w:rsidRDefault="00BF077A" w:rsidP="00BF077A">
            <w:pPr>
              <w:jc w:val="both"/>
            </w:pPr>
            <w:r>
              <w:t>- порядок информирования собс</w:t>
            </w:r>
            <w:r>
              <w:t>т</w:t>
            </w:r>
            <w:r>
              <w:t>венников помещений в многоква</w:t>
            </w:r>
            <w:r>
              <w:t>р</w:t>
            </w:r>
            <w:r>
              <w:t>тирных домах и организаций, ос</w:t>
            </w:r>
            <w:r>
              <w:t>у</w:t>
            </w:r>
            <w:r>
              <w:t>ществляющих управление мног</w:t>
            </w:r>
            <w:r>
              <w:t>о</w:t>
            </w:r>
            <w:r>
              <w:t>квартирными домами, о содержании региональной программы капитал</w:t>
            </w:r>
            <w:r>
              <w:t>ь</w:t>
            </w:r>
            <w:r>
              <w:t>ного ремонта общего имущества в многоквартирных домах и критер</w:t>
            </w:r>
            <w:r>
              <w:t>и</w:t>
            </w:r>
            <w:r>
              <w:t>ях оценки состояния многокварти</w:t>
            </w:r>
            <w:r>
              <w:t>р</w:t>
            </w:r>
            <w:r>
              <w:t>ных домов, на основании которых определяется очередность провед</w:t>
            </w:r>
            <w:r>
              <w:t>е</w:t>
            </w:r>
            <w:r>
              <w:t>ния капитального ремонта;</w:t>
            </w:r>
          </w:p>
          <w:p w:rsidR="00BF077A" w:rsidRDefault="00BF077A" w:rsidP="00BF077A">
            <w:pPr>
              <w:jc w:val="both"/>
            </w:pPr>
            <w:r>
              <w:t>- порядок и перечень случаев оказ</w:t>
            </w:r>
            <w:r>
              <w:t>а</w:t>
            </w:r>
            <w:r>
              <w:t>ния на возвратной и (или) безво</w:t>
            </w:r>
            <w:r>
              <w:t>з</w:t>
            </w:r>
            <w:r>
              <w:t xml:space="preserve">вратной основе за счет </w:t>
            </w:r>
            <w:proofErr w:type="gramStart"/>
            <w:r>
              <w:t>средств бюджета субъекта Российской Ф</w:t>
            </w:r>
            <w:r>
              <w:t>е</w:t>
            </w:r>
            <w:r>
              <w:t>дерации дополнительной помощи</w:t>
            </w:r>
            <w:proofErr w:type="gramEnd"/>
            <w:r>
              <w:t xml:space="preserve"> при возникновении неотложной н</w:t>
            </w:r>
            <w:r>
              <w:t>е</w:t>
            </w:r>
            <w:r>
              <w:t>обходимости в проведении кап</w:t>
            </w:r>
            <w:r>
              <w:t>и</w:t>
            </w:r>
            <w:r>
              <w:t>тального ремонта;</w:t>
            </w:r>
          </w:p>
          <w:p w:rsidR="00BF077A" w:rsidRDefault="00BF077A" w:rsidP="00BF077A">
            <w:pPr>
              <w:jc w:val="both"/>
            </w:pPr>
            <w:proofErr w:type="gramStart"/>
            <w:r>
              <w:t>- порядок определения органом г</w:t>
            </w:r>
            <w:r>
              <w:t>о</w:t>
            </w:r>
            <w:r>
              <w:t>сударственной власти или органом местного самоуправления, уполн</w:t>
            </w:r>
            <w:r>
              <w:t>о</w:t>
            </w:r>
            <w:r>
              <w:t>моченным на дату приватизации первого жилого помещения в мн</w:t>
            </w:r>
            <w:r>
              <w:t>о</w:t>
            </w:r>
            <w:r>
              <w:t>гоквартирном доме выступать соо</w:t>
            </w:r>
            <w:r>
              <w:t>т</w:t>
            </w:r>
            <w:r>
              <w:t xml:space="preserve">ветственно от имени Российской </w:t>
            </w:r>
            <w:r>
              <w:lastRenderedPageBreak/>
              <w:t>Федерации, Архангельской области, муниципального образования А</w:t>
            </w:r>
            <w:r>
              <w:t>р</w:t>
            </w:r>
            <w:r>
              <w:t>хангельской области в качестве собственника жилого помещения государственного или муниципал</w:t>
            </w:r>
            <w:r>
              <w:t>ь</w:t>
            </w:r>
            <w:r>
              <w:t>ного жилищного фонда, являвши</w:t>
            </w:r>
            <w:r>
              <w:t>м</w:t>
            </w:r>
            <w:r>
              <w:t xml:space="preserve">ся </w:t>
            </w:r>
            <w:proofErr w:type="spellStart"/>
            <w:r>
              <w:t>наймодателем</w:t>
            </w:r>
            <w:proofErr w:type="spellEnd"/>
            <w:r>
              <w:t>, перечня услуг и (или) работ по капитальному р</w:t>
            </w:r>
            <w:r>
              <w:t>е</w:t>
            </w:r>
            <w:r>
              <w:t>монту многоквартирного дома, к</w:t>
            </w:r>
            <w:r>
              <w:t>о</w:t>
            </w:r>
            <w:r>
              <w:t>торые требовалось провести на дату приватизации первого</w:t>
            </w:r>
            <w:proofErr w:type="gramEnd"/>
            <w:r>
              <w:t xml:space="preserve"> жилого п</w:t>
            </w:r>
            <w:r>
              <w:t>о</w:t>
            </w:r>
            <w:r>
              <w:t>мещения в таком доме в соответс</w:t>
            </w:r>
            <w:r>
              <w:t>т</w:t>
            </w:r>
            <w:r>
              <w:t>вии с нормами содержания, эк</w:t>
            </w:r>
            <w:r>
              <w:t>с</w:t>
            </w:r>
            <w:r>
              <w:t>плуатации и ремонта жилищного фонда, действовавшими на указа</w:t>
            </w:r>
            <w:r>
              <w:t>н</w:t>
            </w:r>
            <w:r w:rsidR="00786A1A">
              <w:t>ную дату.</w:t>
            </w:r>
          </w:p>
          <w:p w:rsidR="00BF077A" w:rsidRDefault="009D5702" w:rsidP="00BF077A">
            <w:pPr>
              <w:jc w:val="both"/>
            </w:pPr>
            <w:proofErr w:type="gramStart"/>
            <w:r>
              <w:t xml:space="preserve">2) рекомендовать </w:t>
            </w:r>
            <w:r w:rsidR="00BF077A">
              <w:t xml:space="preserve"> некоммерческой организации «Фонд капитального ремонта многоквартирных домов Архангельской области» (реги</w:t>
            </w:r>
            <w:r w:rsidR="00BF077A">
              <w:t>о</w:t>
            </w:r>
            <w:r w:rsidR="00BF077A">
              <w:t>нальному оператору)  обратиться в прокуратуру Архангельской обла</w:t>
            </w:r>
            <w:r w:rsidR="00BF077A">
              <w:t>с</w:t>
            </w:r>
            <w:r w:rsidR="00BF077A">
              <w:t>ти за разъяснением об обязательн</w:t>
            </w:r>
            <w:r w:rsidR="00BF077A">
              <w:t>о</w:t>
            </w:r>
            <w:r w:rsidR="00BF077A">
              <w:t>сти судебного решения, в котором установлен факт, что органом мес</w:t>
            </w:r>
            <w:r w:rsidR="00BF077A">
              <w:t>т</w:t>
            </w:r>
            <w:r w:rsidR="00BF077A">
              <w:t>ного самоуправления не были пр</w:t>
            </w:r>
            <w:r w:rsidR="00BF077A">
              <w:t>и</w:t>
            </w:r>
            <w:r w:rsidR="00BF077A">
              <w:t>няты меры, направленные на на</w:t>
            </w:r>
            <w:r w:rsidR="00BF077A">
              <w:t>д</w:t>
            </w:r>
            <w:r w:rsidR="00BF077A">
              <w:t>лежащее и</w:t>
            </w:r>
            <w:r w:rsidR="00BF077A">
              <w:t>н</w:t>
            </w:r>
            <w:r w:rsidR="00BF077A">
              <w:t>формирование граждан о возможных способах формиров</w:t>
            </w:r>
            <w:r w:rsidR="00BF077A">
              <w:t>а</w:t>
            </w:r>
            <w:r w:rsidR="00BF077A">
              <w:t>ния фонда капитального ремонта и последс</w:t>
            </w:r>
            <w:r w:rsidR="00BF077A">
              <w:t>т</w:t>
            </w:r>
            <w:r w:rsidR="00BF077A">
              <w:t>виях выбора одного из них, на оказание собственникам расп</w:t>
            </w:r>
            <w:r w:rsidR="00BF077A">
              <w:t>о</w:t>
            </w:r>
            <w:r w:rsidR="00BF077A">
              <w:t>ложе</w:t>
            </w:r>
            <w:r w:rsidR="00BF077A">
              <w:t>н</w:t>
            </w:r>
            <w:r w:rsidR="00BF077A">
              <w:t>ных в многоквартирном</w:t>
            </w:r>
            <w:proofErr w:type="gramEnd"/>
            <w:r w:rsidR="00BF077A">
              <w:t xml:space="preserve"> </w:t>
            </w:r>
            <w:proofErr w:type="gramStart"/>
            <w:r w:rsidR="00BF077A">
              <w:t>доме</w:t>
            </w:r>
            <w:proofErr w:type="gramEnd"/>
            <w:r w:rsidR="00BF077A">
              <w:t xml:space="preserve"> помещений помощи в принятии с</w:t>
            </w:r>
            <w:r w:rsidR="00BF077A">
              <w:t>о</w:t>
            </w:r>
            <w:r w:rsidR="00BF077A">
              <w:t>ответствующего решения и разъя</w:t>
            </w:r>
            <w:r w:rsidR="00BF077A">
              <w:t>с</w:t>
            </w:r>
            <w:r w:rsidR="00BF077A">
              <w:t>нении порядка его реализации, и капитальный ремонт многокварти</w:t>
            </w:r>
            <w:r w:rsidR="00BF077A">
              <w:t>р</w:t>
            </w:r>
            <w:r w:rsidR="00BF077A">
              <w:lastRenderedPageBreak/>
              <w:t xml:space="preserve">ного дома проведен не был.  </w:t>
            </w:r>
          </w:p>
          <w:p w:rsidR="00A42362" w:rsidRPr="004109CE" w:rsidRDefault="00786A1A" w:rsidP="00C20B2E">
            <w:pPr>
              <w:jc w:val="both"/>
              <w:rPr>
                <w:highlight w:val="yellow"/>
              </w:rPr>
            </w:pPr>
            <w:r>
              <w:t xml:space="preserve">3) </w:t>
            </w:r>
            <w:r w:rsidR="00F50990">
              <w:t>рекомендовать</w:t>
            </w:r>
            <w:r w:rsidR="00C20B2E">
              <w:t xml:space="preserve"> депутатам </w:t>
            </w:r>
            <w:r w:rsidR="00BF077A">
              <w:t>пр</w:t>
            </w:r>
            <w:r w:rsidR="00BF077A">
              <w:t>и</w:t>
            </w:r>
            <w:r w:rsidR="00BF077A">
              <w:t>нять закон</w:t>
            </w:r>
            <w:r w:rsidR="00BF077A">
              <w:t>о</w:t>
            </w:r>
            <w:r w:rsidR="00BF077A">
              <w:t>проект в первом чтении на 42-й сессии Архангельского о</w:t>
            </w:r>
            <w:r w:rsidR="00BF077A">
              <w:t>б</w:t>
            </w:r>
            <w:r w:rsidR="00BF077A">
              <w:t>ластного Собрания депут</w:t>
            </w:r>
            <w:r w:rsidR="00BF077A">
              <w:t>а</w:t>
            </w:r>
            <w:r w:rsidR="00BF077A">
              <w:t>тов.</w:t>
            </w:r>
          </w:p>
        </w:tc>
      </w:tr>
      <w:tr w:rsidR="009D730F" w:rsidRPr="004109CE" w:rsidTr="00DA11E6">
        <w:trPr>
          <w:trHeight w:val="435"/>
        </w:trPr>
        <w:tc>
          <w:tcPr>
            <w:tcW w:w="588" w:type="dxa"/>
            <w:vMerge w:val="restart"/>
          </w:tcPr>
          <w:p w:rsidR="009D730F" w:rsidRDefault="009D730F" w:rsidP="003313AB">
            <w:pPr>
              <w:pStyle w:val="a3"/>
              <w:ind w:firstLine="0"/>
              <w:jc w:val="center"/>
              <w:rPr>
                <w:sz w:val="23"/>
                <w:szCs w:val="23"/>
              </w:rPr>
            </w:pPr>
            <w:r>
              <w:rPr>
                <w:sz w:val="23"/>
                <w:szCs w:val="23"/>
              </w:rPr>
              <w:lastRenderedPageBreak/>
              <w:t>4.</w:t>
            </w:r>
          </w:p>
        </w:tc>
        <w:tc>
          <w:tcPr>
            <w:tcW w:w="2355" w:type="dxa"/>
            <w:vMerge w:val="restart"/>
          </w:tcPr>
          <w:p w:rsidR="009D730F" w:rsidRPr="00FD735B" w:rsidRDefault="009D730F" w:rsidP="00C4788E">
            <w:pPr>
              <w:autoSpaceDE w:val="0"/>
              <w:autoSpaceDN w:val="0"/>
              <w:adjustRightInd w:val="0"/>
              <w:jc w:val="both"/>
              <w:rPr>
                <w:bCs/>
              </w:rPr>
            </w:pPr>
            <w:r>
              <w:rPr>
                <w:bCs/>
              </w:rPr>
              <w:t>Р</w:t>
            </w:r>
            <w:r w:rsidRPr="00FD735B">
              <w:rPr>
                <w:bCs/>
              </w:rPr>
              <w:t>ассмотрени</w:t>
            </w:r>
            <w:r>
              <w:rPr>
                <w:bCs/>
              </w:rPr>
              <w:t>е</w:t>
            </w:r>
            <w:r w:rsidRPr="00FD735B">
              <w:rPr>
                <w:bCs/>
              </w:rPr>
              <w:t xml:space="preserve"> ход</w:t>
            </w:r>
            <w:r w:rsidRPr="00FD735B">
              <w:rPr>
                <w:bCs/>
              </w:rPr>
              <w:t>а</w:t>
            </w:r>
            <w:r w:rsidRPr="00FD735B">
              <w:rPr>
                <w:bCs/>
              </w:rPr>
              <w:t>тайств</w:t>
            </w:r>
            <w:r>
              <w:rPr>
                <w:bCs/>
              </w:rPr>
              <w:t>а</w:t>
            </w:r>
            <w:r w:rsidRPr="00FD735B">
              <w:rPr>
                <w:bCs/>
              </w:rPr>
              <w:t xml:space="preserve"> о наградах Архангельского о</w:t>
            </w:r>
            <w:r w:rsidRPr="00FD735B">
              <w:rPr>
                <w:bCs/>
              </w:rPr>
              <w:t>б</w:t>
            </w:r>
            <w:r w:rsidRPr="00FD735B">
              <w:rPr>
                <w:bCs/>
              </w:rPr>
              <w:t>ластного Собрания депутатов</w:t>
            </w:r>
          </w:p>
          <w:p w:rsidR="009D730F" w:rsidRPr="00A42362" w:rsidRDefault="009D730F" w:rsidP="00C4788E">
            <w:pPr>
              <w:pStyle w:val="a3"/>
              <w:ind w:firstLine="0"/>
              <w:rPr>
                <w:bCs/>
                <w:sz w:val="24"/>
                <w:szCs w:val="24"/>
              </w:rPr>
            </w:pPr>
          </w:p>
        </w:tc>
        <w:tc>
          <w:tcPr>
            <w:tcW w:w="1985" w:type="dxa"/>
          </w:tcPr>
          <w:p w:rsidR="009D730F" w:rsidRDefault="009D730F" w:rsidP="00C4788E">
            <w:pPr>
              <w:pStyle w:val="a3"/>
              <w:ind w:left="-66" w:firstLine="0"/>
              <w:jc w:val="center"/>
              <w:rPr>
                <w:sz w:val="24"/>
                <w:szCs w:val="24"/>
              </w:rPr>
            </w:pPr>
            <w:r>
              <w:rPr>
                <w:sz w:val="24"/>
                <w:szCs w:val="24"/>
              </w:rPr>
              <w:t xml:space="preserve">Депутат </w:t>
            </w:r>
          </w:p>
          <w:p w:rsidR="009D730F" w:rsidRDefault="009D730F" w:rsidP="00C4788E">
            <w:pPr>
              <w:pStyle w:val="a3"/>
              <w:ind w:left="-66" w:firstLine="0"/>
              <w:jc w:val="center"/>
              <w:rPr>
                <w:sz w:val="24"/>
                <w:szCs w:val="24"/>
              </w:rPr>
            </w:pPr>
            <w:r>
              <w:rPr>
                <w:sz w:val="24"/>
                <w:szCs w:val="24"/>
              </w:rPr>
              <w:t xml:space="preserve">областного </w:t>
            </w:r>
          </w:p>
          <w:p w:rsidR="009D730F" w:rsidRDefault="009D730F" w:rsidP="00C4788E">
            <w:pPr>
              <w:pStyle w:val="a3"/>
              <w:ind w:left="-66" w:firstLine="0"/>
              <w:jc w:val="center"/>
              <w:rPr>
                <w:sz w:val="24"/>
                <w:szCs w:val="24"/>
              </w:rPr>
            </w:pPr>
            <w:r>
              <w:rPr>
                <w:sz w:val="24"/>
                <w:szCs w:val="24"/>
              </w:rPr>
              <w:t>Собрания</w:t>
            </w:r>
          </w:p>
          <w:p w:rsidR="009D730F" w:rsidRPr="00411636" w:rsidRDefault="009D730F" w:rsidP="00C4788E">
            <w:pPr>
              <w:pStyle w:val="a3"/>
              <w:ind w:left="-66" w:firstLine="0"/>
              <w:jc w:val="center"/>
              <w:rPr>
                <w:sz w:val="24"/>
                <w:szCs w:val="24"/>
              </w:rPr>
            </w:pPr>
            <w:r>
              <w:rPr>
                <w:sz w:val="24"/>
                <w:szCs w:val="24"/>
              </w:rPr>
              <w:t xml:space="preserve">Карташова </w:t>
            </w:r>
            <w:r w:rsidRPr="008F03E3">
              <w:rPr>
                <w:sz w:val="24"/>
                <w:szCs w:val="24"/>
              </w:rPr>
              <w:t>Р.Н</w:t>
            </w:r>
            <w:r>
              <w:rPr>
                <w:sz w:val="24"/>
                <w:szCs w:val="24"/>
              </w:rPr>
              <w:t>.</w:t>
            </w:r>
          </w:p>
        </w:tc>
        <w:tc>
          <w:tcPr>
            <w:tcW w:w="4678" w:type="dxa"/>
          </w:tcPr>
          <w:p w:rsidR="009D730F" w:rsidRDefault="009D730F" w:rsidP="00C4788E">
            <w:pPr>
              <w:autoSpaceDE w:val="0"/>
              <w:autoSpaceDN w:val="0"/>
              <w:adjustRightInd w:val="0"/>
              <w:jc w:val="both"/>
              <w:rPr>
                <w:bCs/>
              </w:rPr>
            </w:pPr>
            <w:r>
              <w:rPr>
                <w:bCs/>
              </w:rPr>
              <w:t>О</w:t>
            </w:r>
            <w:r w:rsidRPr="00FD735B">
              <w:rPr>
                <w:bCs/>
              </w:rPr>
              <w:t xml:space="preserve"> награждении Почетной грамотой Арха</w:t>
            </w:r>
            <w:r w:rsidRPr="00FD735B">
              <w:rPr>
                <w:bCs/>
              </w:rPr>
              <w:t>н</w:t>
            </w:r>
            <w:r w:rsidRPr="00FD735B">
              <w:rPr>
                <w:bCs/>
              </w:rPr>
              <w:t xml:space="preserve">гельского областного Собрания депутатов </w:t>
            </w:r>
          </w:p>
          <w:p w:rsidR="009D730F" w:rsidRPr="004109CE" w:rsidRDefault="009D730F" w:rsidP="008F03E3">
            <w:pPr>
              <w:autoSpaceDE w:val="0"/>
              <w:autoSpaceDN w:val="0"/>
              <w:adjustRightInd w:val="0"/>
              <w:jc w:val="both"/>
              <w:rPr>
                <w:bCs/>
                <w:highlight w:val="yellow"/>
              </w:rPr>
            </w:pPr>
            <w:r>
              <w:rPr>
                <w:color w:val="000000"/>
              </w:rPr>
              <w:t>Черепанову Татьяну Олеговну, уборщика производственных и служебных помещ</w:t>
            </w:r>
            <w:r>
              <w:rPr>
                <w:color w:val="000000"/>
              </w:rPr>
              <w:t>е</w:t>
            </w:r>
            <w:r>
              <w:rPr>
                <w:color w:val="000000"/>
              </w:rPr>
              <w:t>ний общества с ограниченной ответстве</w:t>
            </w:r>
            <w:r>
              <w:rPr>
                <w:color w:val="000000"/>
              </w:rPr>
              <w:t>н</w:t>
            </w:r>
            <w:r>
              <w:rPr>
                <w:color w:val="000000"/>
              </w:rPr>
              <w:t>ностью «Жилищно-коммунальный Ко</w:t>
            </w:r>
            <w:r>
              <w:rPr>
                <w:color w:val="000000"/>
              </w:rPr>
              <w:t>м</w:t>
            </w:r>
            <w:r>
              <w:rPr>
                <w:color w:val="000000"/>
              </w:rPr>
              <w:t>плекс» №1, город Северодвинск.</w:t>
            </w:r>
          </w:p>
        </w:tc>
        <w:tc>
          <w:tcPr>
            <w:tcW w:w="1842" w:type="dxa"/>
          </w:tcPr>
          <w:p w:rsidR="009D730F" w:rsidRPr="00411636" w:rsidRDefault="009D730F" w:rsidP="00C4788E">
            <w:pPr>
              <w:pStyle w:val="a3"/>
              <w:ind w:left="-76" w:right="-56" w:firstLine="0"/>
              <w:jc w:val="center"/>
              <w:rPr>
                <w:sz w:val="23"/>
                <w:szCs w:val="23"/>
              </w:rPr>
            </w:pPr>
            <w:r>
              <w:rPr>
                <w:sz w:val="23"/>
                <w:szCs w:val="23"/>
              </w:rPr>
              <w:t>Вне плана</w:t>
            </w:r>
          </w:p>
        </w:tc>
        <w:tc>
          <w:tcPr>
            <w:tcW w:w="3970" w:type="dxa"/>
          </w:tcPr>
          <w:p w:rsidR="009D730F" w:rsidRDefault="009D730F" w:rsidP="00C4788E">
            <w:pPr>
              <w:jc w:val="both"/>
            </w:pPr>
            <w:r w:rsidRPr="008F35CB">
              <w:t>Комитет РЕШИЛ:</w:t>
            </w:r>
          </w:p>
          <w:p w:rsidR="009D730F" w:rsidRPr="004109CE" w:rsidRDefault="009D730F" w:rsidP="00190138">
            <w:pPr>
              <w:tabs>
                <w:tab w:val="left" w:pos="5842"/>
                <w:tab w:val="left" w:pos="6682"/>
              </w:tabs>
              <w:jc w:val="both"/>
              <w:rPr>
                <w:highlight w:val="yellow"/>
              </w:rPr>
            </w:pPr>
            <w:r>
              <w:rPr>
                <w:color w:val="000000"/>
              </w:rPr>
              <w:t>отказать в удовлетворении ходата</w:t>
            </w:r>
            <w:r>
              <w:rPr>
                <w:color w:val="000000"/>
              </w:rPr>
              <w:t>й</w:t>
            </w:r>
            <w:r>
              <w:rPr>
                <w:color w:val="000000"/>
              </w:rPr>
              <w:t xml:space="preserve">ства в виду отсутствия </w:t>
            </w:r>
            <w:r>
              <w:rPr>
                <w:color w:val="000000"/>
                <w:szCs w:val="28"/>
              </w:rPr>
              <w:t>в наградных материалах конкретных сведений о личном вкладе и заслугах гражд</w:t>
            </w:r>
            <w:r>
              <w:rPr>
                <w:color w:val="000000"/>
                <w:szCs w:val="28"/>
              </w:rPr>
              <w:t>а</w:t>
            </w:r>
            <w:r>
              <w:rPr>
                <w:color w:val="000000"/>
                <w:szCs w:val="28"/>
              </w:rPr>
              <w:t xml:space="preserve">нина </w:t>
            </w:r>
            <w:r>
              <w:t>в развитие жилищно-коммунального хозяйства Арха</w:t>
            </w:r>
            <w:r>
              <w:t>н</w:t>
            </w:r>
            <w:r>
              <w:t xml:space="preserve">гельской области </w:t>
            </w:r>
            <w:r>
              <w:rPr>
                <w:color w:val="000000"/>
                <w:szCs w:val="28"/>
              </w:rPr>
              <w:t>(пункт 2 Полож</w:t>
            </w:r>
            <w:r>
              <w:rPr>
                <w:color w:val="000000"/>
                <w:szCs w:val="28"/>
              </w:rPr>
              <w:t>е</w:t>
            </w:r>
            <w:r>
              <w:rPr>
                <w:color w:val="000000"/>
                <w:szCs w:val="28"/>
              </w:rPr>
              <w:t>ния)</w:t>
            </w:r>
            <w:r>
              <w:t>.</w:t>
            </w:r>
          </w:p>
        </w:tc>
      </w:tr>
      <w:tr w:rsidR="009D730F" w:rsidRPr="004109CE" w:rsidTr="00DA11E6">
        <w:trPr>
          <w:trHeight w:val="435"/>
        </w:trPr>
        <w:tc>
          <w:tcPr>
            <w:tcW w:w="588" w:type="dxa"/>
            <w:vMerge/>
          </w:tcPr>
          <w:p w:rsidR="009D730F" w:rsidRDefault="009D730F" w:rsidP="003313AB">
            <w:pPr>
              <w:pStyle w:val="a3"/>
              <w:ind w:firstLine="0"/>
              <w:jc w:val="center"/>
              <w:rPr>
                <w:sz w:val="23"/>
                <w:szCs w:val="23"/>
              </w:rPr>
            </w:pPr>
          </w:p>
        </w:tc>
        <w:tc>
          <w:tcPr>
            <w:tcW w:w="2355" w:type="dxa"/>
            <w:vMerge/>
          </w:tcPr>
          <w:p w:rsidR="009D730F" w:rsidRDefault="009D730F" w:rsidP="00C4788E">
            <w:pPr>
              <w:autoSpaceDE w:val="0"/>
              <w:autoSpaceDN w:val="0"/>
              <w:adjustRightInd w:val="0"/>
              <w:jc w:val="both"/>
              <w:rPr>
                <w:bCs/>
              </w:rPr>
            </w:pPr>
          </w:p>
        </w:tc>
        <w:tc>
          <w:tcPr>
            <w:tcW w:w="1985" w:type="dxa"/>
          </w:tcPr>
          <w:p w:rsidR="009D730F" w:rsidRDefault="009D730F" w:rsidP="00FF1822">
            <w:pPr>
              <w:pStyle w:val="a3"/>
              <w:ind w:left="-66" w:firstLine="0"/>
              <w:jc w:val="center"/>
              <w:rPr>
                <w:sz w:val="24"/>
                <w:szCs w:val="24"/>
              </w:rPr>
            </w:pPr>
            <w:r>
              <w:rPr>
                <w:sz w:val="24"/>
                <w:szCs w:val="24"/>
              </w:rPr>
              <w:t xml:space="preserve">Депутат </w:t>
            </w:r>
          </w:p>
          <w:p w:rsidR="009D730F" w:rsidRDefault="009D730F" w:rsidP="00FF1822">
            <w:pPr>
              <w:pStyle w:val="a3"/>
              <w:ind w:left="-66" w:firstLine="0"/>
              <w:jc w:val="center"/>
              <w:rPr>
                <w:sz w:val="24"/>
                <w:szCs w:val="24"/>
              </w:rPr>
            </w:pPr>
            <w:r>
              <w:rPr>
                <w:sz w:val="24"/>
                <w:szCs w:val="24"/>
              </w:rPr>
              <w:t xml:space="preserve">областного </w:t>
            </w:r>
          </w:p>
          <w:p w:rsidR="009D730F" w:rsidRDefault="009D730F" w:rsidP="00FF1822">
            <w:pPr>
              <w:pStyle w:val="a3"/>
              <w:ind w:left="-66" w:firstLine="0"/>
              <w:jc w:val="center"/>
              <w:rPr>
                <w:sz w:val="24"/>
                <w:szCs w:val="24"/>
              </w:rPr>
            </w:pPr>
            <w:r>
              <w:rPr>
                <w:sz w:val="24"/>
                <w:szCs w:val="24"/>
              </w:rPr>
              <w:t>Собрания</w:t>
            </w:r>
          </w:p>
          <w:p w:rsidR="009D730F" w:rsidRDefault="009D730F" w:rsidP="00FF1822">
            <w:pPr>
              <w:pStyle w:val="a3"/>
              <w:ind w:left="-66" w:firstLine="0"/>
              <w:jc w:val="center"/>
              <w:rPr>
                <w:sz w:val="24"/>
                <w:szCs w:val="24"/>
              </w:rPr>
            </w:pPr>
            <w:r w:rsidRPr="00FF1822">
              <w:rPr>
                <w:sz w:val="24"/>
                <w:szCs w:val="24"/>
              </w:rPr>
              <w:t>Голышев М.Э</w:t>
            </w:r>
            <w:r>
              <w:rPr>
                <w:sz w:val="24"/>
                <w:szCs w:val="24"/>
              </w:rPr>
              <w:t>.</w:t>
            </w:r>
          </w:p>
        </w:tc>
        <w:tc>
          <w:tcPr>
            <w:tcW w:w="4678" w:type="dxa"/>
          </w:tcPr>
          <w:p w:rsidR="009D730F" w:rsidRDefault="009D730F" w:rsidP="00FF1822">
            <w:pPr>
              <w:autoSpaceDE w:val="0"/>
              <w:autoSpaceDN w:val="0"/>
              <w:adjustRightInd w:val="0"/>
              <w:jc w:val="both"/>
              <w:rPr>
                <w:bCs/>
              </w:rPr>
            </w:pPr>
            <w:r>
              <w:rPr>
                <w:bCs/>
              </w:rPr>
              <w:t>О</w:t>
            </w:r>
            <w:r w:rsidRPr="00FF1822">
              <w:rPr>
                <w:bCs/>
              </w:rPr>
              <w:t>б объявлении благодарности  Архангел</w:t>
            </w:r>
            <w:r w:rsidRPr="00FF1822">
              <w:rPr>
                <w:bCs/>
              </w:rPr>
              <w:t>ь</w:t>
            </w:r>
            <w:r w:rsidRPr="00FF1822">
              <w:rPr>
                <w:bCs/>
              </w:rPr>
              <w:t>ского областного Собрания депутатов Юшковой Галины Петровны, архивариус</w:t>
            </w:r>
            <w:r>
              <w:rPr>
                <w:bCs/>
              </w:rPr>
              <w:t>у</w:t>
            </w:r>
            <w:r w:rsidRPr="00FF1822">
              <w:rPr>
                <w:bCs/>
              </w:rPr>
              <w:t xml:space="preserve"> СМУП «ПЖКО «</w:t>
            </w:r>
            <w:proofErr w:type="spellStart"/>
            <w:r w:rsidRPr="00FF1822">
              <w:rPr>
                <w:bCs/>
              </w:rPr>
              <w:t>Ягры</w:t>
            </w:r>
            <w:proofErr w:type="spellEnd"/>
            <w:r w:rsidRPr="00FF1822">
              <w:rPr>
                <w:bCs/>
              </w:rPr>
              <w:t>»</w:t>
            </w:r>
          </w:p>
        </w:tc>
        <w:tc>
          <w:tcPr>
            <w:tcW w:w="1842" w:type="dxa"/>
          </w:tcPr>
          <w:p w:rsidR="009D730F" w:rsidRDefault="009D730F" w:rsidP="00C4788E">
            <w:pPr>
              <w:pStyle w:val="a3"/>
              <w:ind w:left="-76" w:right="-56" w:firstLine="0"/>
              <w:jc w:val="center"/>
              <w:rPr>
                <w:sz w:val="23"/>
                <w:szCs w:val="23"/>
              </w:rPr>
            </w:pPr>
            <w:r>
              <w:rPr>
                <w:sz w:val="23"/>
                <w:szCs w:val="23"/>
              </w:rPr>
              <w:t>Вне плана</w:t>
            </w:r>
          </w:p>
        </w:tc>
        <w:tc>
          <w:tcPr>
            <w:tcW w:w="3970" w:type="dxa"/>
          </w:tcPr>
          <w:p w:rsidR="009D730F" w:rsidRDefault="009D730F" w:rsidP="00FF1822">
            <w:pPr>
              <w:jc w:val="both"/>
            </w:pPr>
            <w:r w:rsidRPr="008F35CB">
              <w:t>Комитет РЕШИЛ:</w:t>
            </w:r>
          </w:p>
          <w:p w:rsidR="009D730F" w:rsidRPr="008F35CB" w:rsidRDefault="009D730F" w:rsidP="00FF1822">
            <w:pPr>
              <w:jc w:val="both"/>
            </w:pPr>
            <w:r>
              <w:rPr>
                <w:color w:val="000000"/>
              </w:rPr>
              <w:t xml:space="preserve">поддержать ходатайство депутата Голышева М.Э., по </w:t>
            </w:r>
            <w:r>
              <w:rPr>
                <w:szCs w:val="28"/>
              </w:rPr>
              <w:t>объявлению благодарности  Архангельского о</w:t>
            </w:r>
            <w:r>
              <w:rPr>
                <w:szCs w:val="28"/>
              </w:rPr>
              <w:t>б</w:t>
            </w:r>
            <w:r>
              <w:rPr>
                <w:szCs w:val="28"/>
              </w:rPr>
              <w:t>ластного Собрания депутатов Ю</w:t>
            </w:r>
            <w:r>
              <w:rPr>
                <w:szCs w:val="28"/>
              </w:rPr>
              <w:t>ш</w:t>
            </w:r>
            <w:r>
              <w:rPr>
                <w:szCs w:val="28"/>
              </w:rPr>
              <w:t xml:space="preserve">ковой Галине Петровне, </w:t>
            </w:r>
            <w:r>
              <w:rPr>
                <w:color w:val="000000"/>
              </w:rPr>
              <w:t>архивари</w:t>
            </w:r>
            <w:r>
              <w:rPr>
                <w:color w:val="000000"/>
              </w:rPr>
              <w:t>у</w:t>
            </w:r>
            <w:r>
              <w:rPr>
                <w:color w:val="000000"/>
              </w:rPr>
              <w:t>су СМУП «ПЖКО «</w:t>
            </w:r>
            <w:proofErr w:type="spellStart"/>
            <w:r>
              <w:rPr>
                <w:color w:val="000000"/>
              </w:rPr>
              <w:t>Ягры</w:t>
            </w:r>
            <w:proofErr w:type="spellEnd"/>
            <w:r>
              <w:rPr>
                <w:color w:val="000000"/>
              </w:rPr>
              <w:t>» за мн</w:t>
            </w:r>
            <w:r>
              <w:rPr>
                <w:color w:val="000000"/>
              </w:rPr>
              <w:t>о</w:t>
            </w:r>
            <w:r>
              <w:rPr>
                <w:color w:val="000000"/>
              </w:rPr>
              <w:t xml:space="preserve">голетний добросовестный труд, большой личный вклад в развитие </w:t>
            </w:r>
            <w:r>
              <w:t>жилищно-коммунального хозяйства</w:t>
            </w:r>
            <w:r w:rsidRPr="00F5355B">
              <w:t xml:space="preserve"> </w:t>
            </w:r>
            <w:r>
              <w:t>Архангельской области</w:t>
            </w:r>
          </w:p>
        </w:tc>
      </w:tr>
      <w:tr w:rsidR="009D730F" w:rsidRPr="004109CE" w:rsidTr="00DA11E6">
        <w:trPr>
          <w:trHeight w:val="435"/>
        </w:trPr>
        <w:tc>
          <w:tcPr>
            <w:tcW w:w="588" w:type="dxa"/>
            <w:vMerge/>
          </w:tcPr>
          <w:p w:rsidR="009D730F" w:rsidRDefault="009D730F" w:rsidP="003313AB">
            <w:pPr>
              <w:pStyle w:val="a3"/>
              <w:ind w:firstLine="0"/>
              <w:jc w:val="center"/>
              <w:rPr>
                <w:sz w:val="23"/>
                <w:szCs w:val="23"/>
              </w:rPr>
            </w:pPr>
          </w:p>
        </w:tc>
        <w:tc>
          <w:tcPr>
            <w:tcW w:w="2355" w:type="dxa"/>
            <w:vMerge/>
          </w:tcPr>
          <w:p w:rsidR="009D730F" w:rsidRDefault="009D730F" w:rsidP="00C4788E">
            <w:pPr>
              <w:autoSpaceDE w:val="0"/>
              <w:autoSpaceDN w:val="0"/>
              <w:adjustRightInd w:val="0"/>
              <w:jc w:val="both"/>
              <w:rPr>
                <w:bCs/>
              </w:rPr>
            </w:pPr>
          </w:p>
        </w:tc>
        <w:tc>
          <w:tcPr>
            <w:tcW w:w="1985" w:type="dxa"/>
          </w:tcPr>
          <w:p w:rsidR="009D730F" w:rsidRDefault="009D730F" w:rsidP="009D730F">
            <w:pPr>
              <w:pStyle w:val="a3"/>
              <w:ind w:left="-66" w:firstLine="0"/>
              <w:jc w:val="center"/>
              <w:rPr>
                <w:sz w:val="24"/>
                <w:szCs w:val="24"/>
              </w:rPr>
            </w:pPr>
            <w:r>
              <w:rPr>
                <w:sz w:val="24"/>
                <w:szCs w:val="24"/>
              </w:rPr>
              <w:t>М</w:t>
            </w:r>
            <w:r w:rsidRPr="009D730F">
              <w:rPr>
                <w:sz w:val="24"/>
                <w:szCs w:val="24"/>
              </w:rPr>
              <w:t>униципально</w:t>
            </w:r>
            <w:r>
              <w:rPr>
                <w:sz w:val="24"/>
                <w:szCs w:val="24"/>
              </w:rPr>
              <w:t>е унитарное</w:t>
            </w:r>
          </w:p>
          <w:p w:rsidR="009D730F" w:rsidRDefault="009D730F" w:rsidP="009D730F">
            <w:pPr>
              <w:pStyle w:val="a3"/>
              <w:ind w:left="-66" w:firstLine="0"/>
              <w:jc w:val="center"/>
              <w:rPr>
                <w:sz w:val="24"/>
                <w:szCs w:val="24"/>
              </w:rPr>
            </w:pPr>
            <w:r>
              <w:rPr>
                <w:sz w:val="24"/>
                <w:szCs w:val="24"/>
              </w:rPr>
              <w:t xml:space="preserve"> </w:t>
            </w:r>
            <w:r w:rsidRPr="009D730F">
              <w:rPr>
                <w:sz w:val="24"/>
                <w:szCs w:val="24"/>
              </w:rPr>
              <w:t>пред</w:t>
            </w:r>
            <w:r>
              <w:rPr>
                <w:sz w:val="24"/>
                <w:szCs w:val="24"/>
              </w:rPr>
              <w:t>приятие</w:t>
            </w:r>
            <w:r w:rsidRPr="009D730F">
              <w:rPr>
                <w:sz w:val="24"/>
                <w:szCs w:val="24"/>
              </w:rPr>
              <w:t xml:space="preserve"> «Жилищно-коммунальная Контора»</w:t>
            </w:r>
          </w:p>
        </w:tc>
        <w:tc>
          <w:tcPr>
            <w:tcW w:w="4678" w:type="dxa"/>
          </w:tcPr>
          <w:p w:rsidR="009D730F" w:rsidRDefault="009D730F" w:rsidP="009D730F">
            <w:pPr>
              <w:autoSpaceDE w:val="0"/>
              <w:autoSpaceDN w:val="0"/>
              <w:adjustRightInd w:val="0"/>
              <w:jc w:val="both"/>
              <w:rPr>
                <w:bCs/>
              </w:rPr>
            </w:pPr>
            <w:r>
              <w:rPr>
                <w:bCs/>
              </w:rPr>
              <w:t xml:space="preserve">О </w:t>
            </w:r>
            <w:r w:rsidRPr="009D730F">
              <w:rPr>
                <w:bCs/>
              </w:rPr>
              <w:t xml:space="preserve"> награждении Почетной грамотой А</w:t>
            </w:r>
            <w:r w:rsidRPr="009D730F">
              <w:rPr>
                <w:bCs/>
              </w:rPr>
              <w:t>р</w:t>
            </w:r>
            <w:r w:rsidRPr="009D730F">
              <w:rPr>
                <w:bCs/>
              </w:rPr>
              <w:t>хангельского областного Собрания деп</w:t>
            </w:r>
            <w:r w:rsidRPr="009D730F">
              <w:rPr>
                <w:bCs/>
              </w:rPr>
              <w:t>у</w:t>
            </w:r>
            <w:r w:rsidRPr="009D730F">
              <w:rPr>
                <w:bCs/>
              </w:rPr>
              <w:t>татов Котова Николая Васильевича,</w:t>
            </w:r>
            <w:r>
              <w:rPr>
                <w:bCs/>
              </w:rPr>
              <w:t xml:space="preserve"> </w:t>
            </w:r>
            <w:r w:rsidRPr="009D730F">
              <w:rPr>
                <w:bCs/>
              </w:rPr>
              <w:t>пло</w:t>
            </w:r>
            <w:r w:rsidRPr="009D730F">
              <w:rPr>
                <w:bCs/>
              </w:rPr>
              <w:t>т</w:t>
            </w:r>
            <w:r w:rsidRPr="009D730F">
              <w:rPr>
                <w:bCs/>
              </w:rPr>
              <w:t>ника муниципального унитарного пре</w:t>
            </w:r>
            <w:r w:rsidRPr="009D730F">
              <w:rPr>
                <w:bCs/>
              </w:rPr>
              <w:t>д</w:t>
            </w:r>
            <w:r w:rsidRPr="009D730F">
              <w:rPr>
                <w:bCs/>
              </w:rPr>
              <w:t>приятия «Жилищно-коммунальная Конт</w:t>
            </w:r>
            <w:r w:rsidRPr="009D730F">
              <w:rPr>
                <w:bCs/>
              </w:rPr>
              <w:t>о</w:t>
            </w:r>
            <w:r w:rsidRPr="009D730F">
              <w:rPr>
                <w:bCs/>
              </w:rPr>
              <w:t>ра», город Северодвинск</w:t>
            </w:r>
          </w:p>
        </w:tc>
        <w:tc>
          <w:tcPr>
            <w:tcW w:w="1842" w:type="dxa"/>
          </w:tcPr>
          <w:p w:rsidR="009D730F" w:rsidRDefault="009D730F" w:rsidP="00C4788E">
            <w:pPr>
              <w:pStyle w:val="a3"/>
              <w:ind w:left="-76" w:right="-56" w:firstLine="0"/>
              <w:jc w:val="center"/>
              <w:rPr>
                <w:sz w:val="23"/>
                <w:szCs w:val="23"/>
              </w:rPr>
            </w:pPr>
            <w:r>
              <w:rPr>
                <w:sz w:val="23"/>
                <w:szCs w:val="23"/>
              </w:rPr>
              <w:t>Вне плана</w:t>
            </w:r>
          </w:p>
        </w:tc>
        <w:tc>
          <w:tcPr>
            <w:tcW w:w="3970" w:type="dxa"/>
          </w:tcPr>
          <w:p w:rsidR="009D730F" w:rsidRDefault="009D730F" w:rsidP="009D730F">
            <w:pPr>
              <w:jc w:val="both"/>
            </w:pPr>
            <w:r w:rsidRPr="008F35CB">
              <w:t>Комитет РЕШИЛ:</w:t>
            </w:r>
          </w:p>
          <w:p w:rsidR="009D730F" w:rsidRPr="008F35CB" w:rsidRDefault="00190138" w:rsidP="00190138">
            <w:pPr>
              <w:jc w:val="both"/>
            </w:pPr>
            <w:r w:rsidRPr="00190138">
              <w:t>отказать в удовлетворении ходата</w:t>
            </w:r>
            <w:r w:rsidRPr="00190138">
              <w:t>й</w:t>
            </w:r>
            <w:r w:rsidRPr="00190138">
              <w:t>ства в виду не соответствия треб</w:t>
            </w:r>
            <w:r w:rsidRPr="00190138">
              <w:t>о</w:t>
            </w:r>
            <w:r w:rsidRPr="00190138">
              <w:t>ваниям Положения о наградах А</w:t>
            </w:r>
            <w:r w:rsidRPr="00190138">
              <w:t>р</w:t>
            </w:r>
            <w:r w:rsidRPr="00190138">
              <w:t>хангельского областного Собрания депутатов (пункт 8 Наградного ли</w:t>
            </w:r>
            <w:r w:rsidRPr="00190138">
              <w:t>с</w:t>
            </w:r>
            <w:r w:rsidRPr="00190138">
              <w:t>та - отсутствуют ведомственные, отраслевые, региональные и гос</w:t>
            </w:r>
            <w:r w:rsidRPr="00190138">
              <w:t>у</w:t>
            </w:r>
            <w:r w:rsidRPr="00190138">
              <w:t>дарственные награды).</w:t>
            </w:r>
          </w:p>
        </w:tc>
      </w:tr>
    </w:tbl>
    <w:p w:rsidR="00566920" w:rsidRPr="00A37199" w:rsidRDefault="00566920" w:rsidP="00C110AD">
      <w:pP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D8A" w:rsidRDefault="00736D8A">
      <w:r>
        <w:separator/>
      </w:r>
    </w:p>
  </w:endnote>
  <w:endnote w:type="continuationSeparator" w:id="0">
    <w:p w:rsidR="00736D8A" w:rsidRDefault="00736D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D8A" w:rsidRDefault="00736D8A">
      <w:r>
        <w:separator/>
      </w:r>
    </w:p>
  </w:footnote>
  <w:footnote w:type="continuationSeparator" w:id="0">
    <w:p w:rsidR="00736D8A" w:rsidRDefault="00736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BC4183"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BC4183"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9D5702">
      <w:rPr>
        <w:rStyle w:val="a9"/>
        <w:noProof/>
      </w:rPr>
      <w:t>4</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FE2D06"/>
    <w:multiLevelType w:val="hybridMultilevel"/>
    <w:tmpl w:val="12161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A85190"/>
    <w:multiLevelType w:val="hybridMultilevel"/>
    <w:tmpl w:val="65B426D2"/>
    <w:lvl w:ilvl="0" w:tplc="8FBA4D2E">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nsid w:val="7E7220E1"/>
    <w:multiLevelType w:val="hybridMultilevel"/>
    <w:tmpl w:val="D564E09C"/>
    <w:lvl w:ilvl="0" w:tplc="5DB094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3"/>
  </w:num>
  <w:num w:numId="3">
    <w:abstractNumId w:val="8"/>
  </w:num>
  <w:num w:numId="4">
    <w:abstractNumId w:val="9"/>
  </w:num>
  <w:num w:numId="5">
    <w:abstractNumId w:val="2"/>
  </w:num>
  <w:num w:numId="6">
    <w:abstractNumId w:val="10"/>
  </w:num>
  <w:num w:numId="7">
    <w:abstractNumId w:val="6"/>
  </w:num>
  <w:num w:numId="8">
    <w:abstractNumId w:val="11"/>
  </w:num>
  <w:num w:numId="9">
    <w:abstractNumId w:val="7"/>
  </w:num>
  <w:num w:numId="10">
    <w:abstractNumId w:val="5"/>
  </w:num>
  <w:num w:numId="11">
    <w:abstractNumId w:val="14"/>
  </w:num>
  <w:num w:numId="12">
    <w:abstractNumId w:val="4"/>
  </w:num>
  <w:num w:numId="13">
    <w:abstractNumId w:val="12"/>
  </w:num>
  <w:num w:numId="14">
    <w:abstractNumId w:val="3"/>
  </w:num>
  <w:num w:numId="15">
    <w:abstractNumId w:val="16"/>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3C0A"/>
    <w:rsid w:val="00004057"/>
    <w:rsid w:val="00010691"/>
    <w:rsid w:val="000112DE"/>
    <w:rsid w:val="00020C54"/>
    <w:rsid w:val="00020FFE"/>
    <w:rsid w:val="00021361"/>
    <w:rsid w:val="00021D4B"/>
    <w:rsid w:val="00027EC1"/>
    <w:rsid w:val="00027F7E"/>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4306"/>
    <w:rsid w:val="0008760B"/>
    <w:rsid w:val="00096089"/>
    <w:rsid w:val="000969DA"/>
    <w:rsid w:val="000A0194"/>
    <w:rsid w:val="000B0BE1"/>
    <w:rsid w:val="000B0D9C"/>
    <w:rsid w:val="000B3A57"/>
    <w:rsid w:val="000B3C9E"/>
    <w:rsid w:val="000B5C5A"/>
    <w:rsid w:val="000C3121"/>
    <w:rsid w:val="000C38DD"/>
    <w:rsid w:val="000C7363"/>
    <w:rsid w:val="000D2FDE"/>
    <w:rsid w:val="000E75FF"/>
    <w:rsid w:val="000F0EDE"/>
    <w:rsid w:val="000F5664"/>
    <w:rsid w:val="000F635F"/>
    <w:rsid w:val="001068A6"/>
    <w:rsid w:val="00112EC3"/>
    <w:rsid w:val="00114948"/>
    <w:rsid w:val="00117457"/>
    <w:rsid w:val="00127C30"/>
    <w:rsid w:val="001325D5"/>
    <w:rsid w:val="001369F3"/>
    <w:rsid w:val="00137DA1"/>
    <w:rsid w:val="001405C5"/>
    <w:rsid w:val="00141CC9"/>
    <w:rsid w:val="001432BB"/>
    <w:rsid w:val="001456EA"/>
    <w:rsid w:val="00151243"/>
    <w:rsid w:val="00154FAD"/>
    <w:rsid w:val="0016141F"/>
    <w:rsid w:val="001614BE"/>
    <w:rsid w:val="001617EF"/>
    <w:rsid w:val="00161BE3"/>
    <w:rsid w:val="00162F62"/>
    <w:rsid w:val="001642B9"/>
    <w:rsid w:val="0017032C"/>
    <w:rsid w:val="00172AD7"/>
    <w:rsid w:val="00172AE3"/>
    <w:rsid w:val="00176352"/>
    <w:rsid w:val="00176D1B"/>
    <w:rsid w:val="00180DF7"/>
    <w:rsid w:val="001813EE"/>
    <w:rsid w:val="00190138"/>
    <w:rsid w:val="001927DD"/>
    <w:rsid w:val="001A21C6"/>
    <w:rsid w:val="001A31B4"/>
    <w:rsid w:val="001A4379"/>
    <w:rsid w:val="001A5B7F"/>
    <w:rsid w:val="001B03EA"/>
    <w:rsid w:val="001B5F6F"/>
    <w:rsid w:val="001B6674"/>
    <w:rsid w:val="001B672A"/>
    <w:rsid w:val="001B6C8B"/>
    <w:rsid w:val="001C1511"/>
    <w:rsid w:val="001D3C9D"/>
    <w:rsid w:val="001D4CD5"/>
    <w:rsid w:val="001D59FE"/>
    <w:rsid w:val="001E33E3"/>
    <w:rsid w:val="001E48CF"/>
    <w:rsid w:val="001E4F38"/>
    <w:rsid w:val="001F0902"/>
    <w:rsid w:val="001F3A95"/>
    <w:rsid w:val="001F430A"/>
    <w:rsid w:val="001F5889"/>
    <w:rsid w:val="00207BCF"/>
    <w:rsid w:val="00217C8F"/>
    <w:rsid w:val="00222E33"/>
    <w:rsid w:val="00226476"/>
    <w:rsid w:val="002310B6"/>
    <w:rsid w:val="00232936"/>
    <w:rsid w:val="00232CA1"/>
    <w:rsid w:val="00234C38"/>
    <w:rsid w:val="00235BFD"/>
    <w:rsid w:val="0023744B"/>
    <w:rsid w:val="002378B0"/>
    <w:rsid w:val="00241E3A"/>
    <w:rsid w:val="002432FF"/>
    <w:rsid w:val="00243C0F"/>
    <w:rsid w:val="002446FA"/>
    <w:rsid w:val="00245174"/>
    <w:rsid w:val="00256497"/>
    <w:rsid w:val="002575C2"/>
    <w:rsid w:val="002634F0"/>
    <w:rsid w:val="00263EEA"/>
    <w:rsid w:val="00263FD3"/>
    <w:rsid w:val="00264B13"/>
    <w:rsid w:val="00264DC5"/>
    <w:rsid w:val="002661B7"/>
    <w:rsid w:val="002669BC"/>
    <w:rsid w:val="00274D31"/>
    <w:rsid w:val="00284285"/>
    <w:rsid w:val="00293AEF"/>
    <w:rsid w:val="00293DFC"/>
    <w:rsid w:val="00294716"/>
    <w:rsid w:val="002A02E6"/>
    <w:rsid w:val="002A1796"/>
    <w:rsid w:val="002A3C16"/>
    <w:rsid w:val="002A404B"/>
    <w:rsid w:val="002A422E"/>
    <w:rsid w:val="002A75B8"/>
    <w:rsid w:val="002B0B97"/>
    <w:rsid w:val="002B1B63"/>
    <w:rsid w:val="002B4FCA"/>
    <w:rsid w:val="002B5365"/>
    <w:rsid w:val="002C131E"/>
    <w:rsid w:val="002C3E6D"/>
    <w:rsid w:val="002C481E"/>
    <w:rsid w:val="002D0EF0"/>
    <w:rsid w:val="002D4744"/>
    <w:rsid w:val="002D5020"/>
    <w:rsid w:val="002E3877"/>
    <w:rsid w:val="002E551F"/>
    <w:rsid w:val="002F7997"/>
    <w:rsid w:val="00306E37"/>
    <w:rsid w:val="00317BB7"/>
    <w:rsid w:val="00320A5C"/>
    <w:rsid w:val="0032311B"/>
    <w:rsid w:val="003235F6"/>
    <w:rsid w:val="0033264B"/>
    <w:rsid w:val="00336B8C"/>
    <w:rsid w:val="00337BAD"/>
    <w:rsid w:val="00340B31"/>
    <w:rsid w:val="0034691E"/>
    <w:rsid w:val="003469B3"/>
    <w:rsid w:val="003518BB"/>
    <w:rsid w:val="003552D1"/>
    <w:rsid w:val="003622C8"/>
    <w:rsid w:val="0036256D"/>
    <w:rsid w:val="003633DA"/>
    <w:rsid w:val="0036447E"/>
    <w:rsid w:val="003668E8"/>
    <w:rsid w:val="00367123"/>
    <w:rsid w:val="0036743A"/>
    <w:rsid w:val="003714E7"/>
    <w:rsid w:val="003730BE"/>
    <w:rsid w:val="003734D2"/>
    <w:rsid w:val="0037429D"/>
    <w:rsid w:val="0037440A"/>
    <w:rsid w:val="00375394"/>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27C4"/>
    <w:rsid w:val="003D56F5"/>
    <w:rsid w:val="003D7433"/>
    <w:rsid w:val="003E61DC"/>
    <w:rsid w:val="003E64C0"/>
    <w:rsid w:val="003E652B"/>
    <w:rsid w:val="003E68FC"/>
    <w:rsid w:val="003E6A60"/>
    <w:rsid w:val="003F1E8B"/>
    <w:rsid w:val="003F4FD5"/>
    <w:rsid w:val="003F5A9C"/>
    <w:rsid w:val="003F6D78"/>
    <w:rsid w:val="004056F3"/>
    <w:rsid w:val="00406B20"/>
    <w:rsid w:val="004109CE"/>
    <w:rsid w:val="00410A5B"/>
    <w:rsid w:val="00411636"/>
    <w:rsid w:val="00411C72"/>
    <w:rsid w:val="00412C0C"/>
    <w:rsid w:val="0041370B"/>
    <w:rsid w:val="00413DEC"/>
    <w:rsid w:val="00414481"/>
    <w:rsid w:val="00414B1C"/>
    <w:rsid w:val="00414C90"/>
    <w:rsid w:val="00415B47"/>
    <w:rsid w:val="004210BA"/>
    <w:rsid w:val="00423CAD"/>
    <w:rsid w:val="004245BB"/>
    <w:rsid w:val="00425310"/>
    <w:rsid w:val="0042605B"/>
    <w:rsid w:val="00430DD7"/>
    <w:rsid w:val="00431277"/>
    <w:rsid w:val="00440861"/>
    <w:rsid w:val="00442869"/>
    <w:rsid w:val="00442B9C"/>
    <w:rsid w:val="00445584"/>
    <w:rsid w:val="00446397"/>
    <w:rsid w:val="00447435"/>
    <w:rsid w:val="0044790C"/>
    <w:rsid w:val="00447B9E"/>
    <w:rsid w:val="00452379"/>
    <w:rsid w:val="00453834"/>
    <w:rsid w:val="0045674B"/>
    <w:rsid w:val="00456DC0"/>
    <w:rsid w:val="00457FE7"/>
    <w:rsid w:val="00461EA7"/>
    <w:rsid w:val="00463A67"/>
    <w:rsid w:val="0046429F"/>
    <w:rsid w:val="00465934"/>
    <w:rsid w:val="00471F2A"/>
    <w:rsid w:val="00472370"/>
    <w:rsid w:val="0047426E"/>
    <w:rsid w:val="0047589A"/>
    <w:rsid w:val="00475F61"/>
    <w:rsid w:val="0048588B"/>
    <w:rsid w:val="004866DD"/>
    <w:rsid w:val="00494ED8"/>
    <w:rsid w:val="00497C8A"/>
    <w:rsid w:val="004A1415"/>
    <w:rsid w:val="004A2BCB"/>
    <w:rsid w:val="004A7A12"/>
    <w:rsid w:val="004C765D"/>
    <w:rsid w:val="004D5AB8"/>
    <w:rsid w:val="004D6EDB"/>
    <w:rsid w:val="004E5863"/>
    <w:rsid w:val="004E6241"/>
    <w:rsid w:val="004E67CC"/>
    <w:rsid w:val="004F2EA3"/>
    <w:rsid w:val="004F6201"/>
    <w:rsid w:val="004F6EC4"/>
    <w:rsid w:val="004F7438"/>
    <w:rsid w:val="005015AA"/>
    <w:rsid w:val="00502A3C"/>
    <w:rsid w:val="00507E92"/>
    <w:rsid w:val="00511783"/>
    <w:rsid w:val="00511B53"/>
    <w:rsid w:val="00521475"/>
    <w:rsid w:val="00521F63"/>
    <w:rsid w:val="005226EA"/>
    <w:rsid w:val="00523306"/>
    <w:rsid w:val="0052639C"/>
    <w:rsid w:val="00530D36"/>
    <w:rsid w:val="00530F77"/>
    <w:rsid w:val="005366CD"/>
    <w:rsid w:val="00536B18"/>
    <w:rsid w:val="00536B88"/>
    <w:rsid w:val="005545DD"/>
    <w:rsid w:val="00555D5E"/>
    <w:rsid w:val="00564DA8"/>
    <w:rsid w:val="00566920"/>
    <w:rsid w:val="00583918"/>
    <w:rsid w:val="00583C34"/>
    <w:rsid w:val="005858C0"/>
    <w:rsid w:val="00585CEB"/>
    <w:rsid w:val="00586D47"/>
    <w:rsid w:val="005902F8"/>
    <w:rsid w:val="005912C4"/>
    <w:rsid w:val="005A0C1A"/>
    <w:rsid w:val="005A64CD"/>
    <w:rsid w:val="005B2E59"/>
    <w:rsid w:val="005B6210"/>
    <w:rsid w:val="005C3B1F"/>
    <w:rsid w:val="005C609B"/>
    <w:rsid w:val="005E2D4E"/>
    <w:rsid w:val="005F01E3"/>
    <w:rsid w:val="005F66F5"/>
    <w:rsid w:val="00600588"/>
    <w:rsid w:val="00606FA8"/>
    <w:rsid w:val="006108D7"/>
    <w:rsid w:val="00612F00"/>
    <w:rsid w:val="00613E89"/>
    <w:rsid w:val="00614A4F"/>
    <w:rsid w:val="00616210"/>
    <w:rsid w:val="0061647A"/>
    <w:rsid w:val="00620687"/>
    <w:rsid w:val="0062241A"/>
    <w:rsid w:val="00625100"/>
    <w:rsid w:val="00627464"/>
    <w:rsid w:val="00637832"/>
    <w:rsid w:val="00641DD8"/>
    <w:rsid w:val="00645744"/>
    <w:rsid w:val="006568CB"/>
    <w:rsid w:val="00656A80"/>
    <w:rsid w:val="00660D05"/>
    <w:rsid w:val="006650AD"/>
    <w:rsid w:val="00666C91"/>
    <w:rsid w:val="00670665"/>
    <w:rsid w:val="00676C85"/>
    <w:rsid w:val="00677E7E"/>
    <w:rsid w:val="006851A4"/>
    <w:rsid w:val="00686744"/>
    <w:rsid w:val="00697E7C"/>
    <w:rsid w:val="006A21A1"/>
    <w:rsid w:val="006A2C16"/>
    <w:rsid w:val="006A33C5"/>
    <w:rsid w:val="006B0BEE"/>
    <w:rsid w:val="006D0F56"/>
    <w:rsid w:val="006D1F53"/>
    <w:rsid w:val="006D2613"/>
    <w:rsid w:val="006D49A1"/>
    <w:rsid w:val="006D61B8"/>
    <w:rsid w:val="006D79EB"/>
    <w:rsid w:val="006E13FC"/>
    <w:rsid w:val="006E3212"/>
    <w:rsid w:val="006E6B5A"/>
    <w:rsid w:val="006F2E51"/>
    <w:rsid w:val="006F49C8"/>
    <w:rsid w:val="006F4C64"/>
    <w:rsid w:val="006F537C"/>
    <w:rsid w:val="006F563E"/>
    <w:rsid w:val="006F64E6"/>
    <w:rsid w:val="006F6CC3"/>
    <w:rsid w:val="00700D58"/>
    <w:rsid w:val="00702B59"/>
    <w:rsid w:val="00702C96"/>
    <w:rsid w:val="007226AE"/>
    <w:rsid w:val="00722BD9"/>
    <w:rsid w:val="00725235"/>
    <w:rsid w:val="00726808"/>
    <w:rsid w:val="00730B57"/>
    <w:rsid w:val="007329C4"/>
    <w:rsid w:val="00736D8A"/>
    <w:rsid w:val="00741A75"/>
    <w:rsid w:val="00745377"/>
    <w:rsid w:val="00745F75"/>
    <w:rsid w:val="007501FA"/>
    <w:rsid w:val="007503EE"/>
    <w:rsid w:val="00754F09"/>
    <w:rsid w:val="00767AE4"/>
    <w:rsid w:val="00770F10"/>
    <w:rsid w:val="00771603"/>
    <w:rsid w:val="00773F41"/>
    <w:rsid w:val="007776DD"/>
    <w:rsid w:val="00780F49"/>
    <w:rsid w:val="0078491A"/>
    <w:rsid w:val="00786A1A"/>
    <w:rsid w:val="00792C26"/>
    <w:rsid w:val="007A0889"/>
    <w:rsid w:val="007A0F51"/>
    <w:rsid w:val="007A38CB"/>
    <w:rsid w:val="007A391B"/>
    <w:rsid w:val="007A43BB"/>
    <w:rsid w:val="007A4B2E"/>
    <w:rsid w:val="007A6519"/>
    <w:rsid w:val="007B0B3B"/>
    <w:rsid w:val="007B2E75"/>
    <w:rsid w:val="007C13C4"/>
    <w:rsid w:val="007D0A99"/>
    <w:rsid w:val="007E27B8"/>
    <w:rsid w:val="007E45A7"/>
    <w:rsid w:val="007F55B5"/>
    <w:rsid w:val="008068CD"/>
    <w:rsid w:val="00816D7A"/>
    <w:rsid w:val="0082568E"/>
    <w:rsid w:val="00834B5B"/>
    <w:rsid w:val="0084716C"/>
    <w:rsid w:val="008509C9"/>
    <w:rsid w:val="00852D2B"/>
    <w:rsid w:val="00854582"/>
    <w:rsid w:val="00854A0D"/>
    <w:rsid w:val="00861F06"/>
    <w:rsid w:val="00862C8A"/>
    <w:rsid w:val="008667E1"/>
    <w:rsid w:val="00871593"/>
    <w:rsid w:val="00875319"/>
    <w:rsid w:val="00880C46"/>
    <w:rsid w:val="00885695"/>
    <w:rsid w:val="00887A2F"/>
    <w:rsid w:val="00895FCF"/>
    <w:rsid w:val="008A1875"/>
    <w:rsid w:val="008A1C96"/>
    <w:rsid w:val="008A32AC"/>
    <w:rsid w:val="008A3678"/>
    <w:rsid w:val="008A5281"/>
    <w:rsid w:val="008A537B"/>
    <w:rsid w:val="008B177F"/>
    <w:rsid w:val="008B3D96"/>
    <w:rsid w:val="008B438F"/>
    <w:rsid w:val="008B581A"/>
    <w:rsid w:val="008C3851"/>
    <w:rsid w:val="008C410C"/>
    <w:rsid w:val="008C56D4"/>
    <w:rsid w:val="008C6328"/>
    <w:rsid w:val="008C7231"/>
    <w:rsid w:val="008E285D"/>
    <w:rsid w:val="008E44CA"/>
    <w:rsid w:val="008E5E30"/>
    <w:rsid w:val="008F03E3"/>
    <w:rsid w:val="008F35CB"/>
    <w:rsid w:val="008F5520"/>
    <w:rsid w:val="008F5555"/>
    <w:rsid w:val="008F6BDD"/>
    <w:rsid w:val="00901901"/>
    <w:rsid w:val="00905F57"/>
    <w:rsid w:val="0091164A"/>
    <w:rsid w:val="00913E9A"/>
    <w:rsid w:val="009200F4"/>
    <w:rsid w:val="00920CB1"/>
    <w:rsid w:val="00925004"/>
    <w:rsid w:val="00926D5B"/>
    <w:rsid w:val="00932EBA"/>
    <w:rsid w:val="009366EE"/>
    <w:rsid w:val="00945984"/>
    <w:rsid w:val="00945994"/>
    <w:rsid w:val="00955701"/>
    <w:rsid w:val="00955BF1"/>
    <w:rsid w:val="009562A5"/>
    <w:rsid w:val="0095644B"/>
    <w:rsid w:val="00960C6D"/>
    <w:rsid w:val="00962F6B"/>
    <w:rsid w:val="00964066"/>
    <w:rsid w:val="00971E35"/>
    <w:rsid w:val="0097297E"/>
    <w:rsid w:val="00972A9A"/>
    <w:rsid w:val="009740A1"/>
    <w:rsid w:val="00976C35"/>
    <w:rsid w:val="00982D1E"/>
    <w:rsid w:val="009A0D7F"/>
    <w:rsid w:val="009A275F"/>
    <w:rsid w:val="009A4AC8"/>
    <w:rsid w:val="009B0598"/>
    <w:rsid w:val="009B3219"/>
    <w:rsid w:val="009C01D5"/>
    <w:rsid w:val="009C53F6"/>
    <w:rsid w:val="009D0319"/>
    <w:rsid w:val="009D2C65"/>
    <w:rsid w:val="009D414A"/>
    <w:rsid w:val="009D4500"/>
    <w:rsid w:val="009D5702"/>
    <w:rsid w:val="009D5F9F"/>
    <w:rsid w:val="009D6308"/>
    <w:rsid w:val="009D7309"/>
    <w:rsid w:val="009D730F"/>
    <w:rsid w:val="009E4B88"/>
    <w:rsid w:val="009F3C0E"/>
    <w:rsid w:val="00A1096D"/>
    <w:rsid w:val="00A132F6"/>
    <w:rsid w:val="00A20ACB"/>
    <w:rsid w:val="00A33CE5"/>
    <w:rsid w:val="00A37199"/>
    <w:rsid w:val="00A40E4F"/>
    <w:rsid w:val="00A42362"/>
    <w:rsid w:val="00A4328C"/>
    <w:rsid w:val="00A534CA"/>
    <w:rsid w:val="00A54C83"/>
    <w:rsid w:val="00A5582B"/>
    <w:rsid w:val="00A65554"/>
    <w:rsid w:val="00A71BB8"/>
    <w:rsid w:val="00A7346F"/>
    <w:rsid w:val="00A738A5"/>
    <w:rsid w:val="00A75F7B"/>
    <w:rsid w:val="00A81291"/>
    <w:rsid w:val="00A864D6"/>
    <w:rsid w:val="00A92397"/>
    <w:rsid w:val="00A92DA5"/>
    <w:rsid w:val="00A963A6"/>
    <w:rsid w:val="00A96D7A"/>
    <w:rsid w:val="00A97C03"/>
    <w:rsid w:val="00AA3A8E"/>
    <w:rsid w:val="00AA42AB"/>
    <w:rsid w:val="00AA543A"/>
    <w:rsid w:val="00AA6040"/>
    <w:rsid w:val="00AB126D"/>
    <w:rsid w:val="00AB34AD"/>
    <w:rsid w:val="00AB47D5"/>
    <w:rsid w:val="00AB6A28"/>
    <w:rsid w:val="00AB7614"/>
    <w:rsid w:val="00AB7A4F"/>
    <w:rsid w:val="00AC5BBA"/>
    <w:rsid w:val="00AD293A"/>
    <w:rsid w:val="00AD514D"/>
    <w:rsid w:val="00AD619E"/>
    <w:rsid w:val="00AE1147"/>
    <w:rsid w:val="00AE4E0E"/>
    <w:rsid w:val="00AF002A"/>
    <w:rsid w:val="00AF5E39"/>
    <w:rsid w:val="00AF6E17"/>
    <w:rsid w:val="00B0071F"/>
    <w:rsid w:val="00B00E0D"/>
    <w:rsid w:val="00B030F0"/>
    <w:rsid w:val="00B04806"/>
    <w:rsid w:val="00B12071"/>
    <w:rsid w:val="00B12AC7"/>
    <w:rsid w:val="00B1455A"/>
    <w:rsid w:val="00B17287"/>
    <w:rsid w:val="00B2207A"/>
    <w:rsid w:val="00B2386B"/>
    <w:rsid w:val="00B24832"/>
    <w:rsid w:val="00B27A37"/>
    <w:rsid w:val="00B3345E"/>
    <w:rsid w:val="00B427F2"/>
    <w:rsid w:val="00B47B7A"/>
    <w:rsid w:val="00B53FCC"/>
    <w:rsid w:val="00B55A9D"/>
    <w:rsid w:val="00B5627B"/>
    <w:rsid w:val="00B57442"/>
    <w:rsid w:val="00B658DC"/>
    <w:rsid w:val="00B659B9"/>
    <w:rsid w:val="00B6666D"/>
    <w:rsid w:val="00B73F51"/>
    <w:rsid w:val="00B855E4"/>
    <w:rsid w:val="00B861B7"/>
    <w:rsid w:val="00B92D79"/>
    <w:rsid w:val="00B95C77"/>
    <w:rsid w:val="00BA034A"/>
    <w:rsid w:val="00BA114B"/>
    <w:rsid w:val="00BA4D3F"/>
    <w:rsid w:val="00BA70D1"/>
    <w:rsid w:val="00BB293A"/>
    <w:rsid w:val="00BB3E75"/>
    <w:rsid w:val="00BB5B10"/>
    <w:rsid w:val="00BC4183"/>
    <w:rsid w:val="00BC4F52"/>
    <w:rsid w:val="00BD2B32"/>
    <w:rsid w:val="00BD485C"/>
    <w:rsid w:val="00BE2C07"/>
    <w:rsid w:val="00BE3A81"/>
    <w:rsid w:val="00BE4BF4"/>
    <w:rsid w:val="00BF077A"/>
    <w:rsid w:val="00BF538F"/>
    <w:rsid w:val="00BF55F1"/>
    <w:rsid w:val="00BF5A1C"/>
    <w:rsid w:val="00C0433B"/>
    <w:rsid w:val="00C110AD"/>
    <w:rsid w:val="00C146D0"/>
    <w:rsid w:val="00C174EF"/>
    <w:rsid w:val="00C20B2E"/>
    <w:rsid w:val="00C2553E"/>
    <w:rsid w:val="00C343E2"/>
    <w:rsid w:val="00C45850"/>
    <w:rsid w:val="00C4661A"/>
    <w:rsid w:val="00C51B85"/>
    <w:rsid w:val="00C51B87"/>
    <w:rsid w:val="00C54227"/>
    <w:rsid w:val="00C54468"/>
    <w:rsid w:val="00C60D11"/>
    <w:rsid w:val="00C6213A"/>
    <w:rsid w:val="00C74CFA"/>
    <w:rsid w:val="00C754F4"/>
    <w:rsid w:val="00C8270E"/>
    <w:rsid w:val="00C8369E"/>
    <w:rsid w:val="00C90DF5"/>
    <w:rsid w:val="00C93F69"/>
    <w:rsid w:val="00C95A82"/>
    <w:rsid w:val="00C967F6"/>
    <w:rsid w:val="00C97C57"/>
    <w:rsid w:val="00CB3215"/>
    <w:rsid w:val="00CB3EBB"/>
    <w:rsid w:val="00CB3FE1"/>
    <w:rsid w:val="00CB6F35"/>
    <w:rsid w:val="00CD3BCC"/>
    <w:rsid w:val="00CD5C41"/>
    <w:rsid w:val="00CE7383"/>
    <w:rsid w:val="00CF4040"/>
    <w:rsid w:val="00D02CB2"/>
    <w:rsid w:val="00D0450D"/>
    <w:rsid w:val="00D05D40"/>
    <w:rsid w:val="00D0756C"/>
    <w:rsid w:val="00D112A1"/>
    <w:rsid w:val="00D138C3"/>
    <w:rsid w:val="00D222AE"/>
    <w:rsid w:val="00D2592C"/>
    <w:rsid w:val="00D2678C"/>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0D32"/>
    <w:rsid w:val="00D8293C"/>
    <w:rsid w:val="00D83A56"/>
    <w:rsid w:val="00D919ED"/>
    <w:rsid w:val="00D92768"/>
    <w:rsid w:val="00D95903"/>
    <w:rsid w:val="00DA04B4"/>
    <w:rsid w:val="00DA0521"/>
    <w:rsid w:val="00DA11E6"/>
    <w:rsid w:val="00DA26BD"/>
    <w:rsid w:val="00DB497E"/>
    <w:rsid w:val="00DB6BB3"/>
    <w:rsid w:val="00DB79F0"/>
    <w:rsid w:val="00DC1D30"/>
    <w:rsid w:val="00DC4EFA"/>
    <w:rsid w:val="00DD1237"/>
    <w:rsid w:val="00DD1C07"/>
    <w:rsid w:val="00DD38AF"/>
    <w:rsid w:val="00DD49B4"/>
    <w:rsid w:val="00DD6C38"/>
    <w:rsid w:val="00DE080B"/>
    <w:rsid w:val="00DE14DE"/>
    <w:rsid w:val="00DE49C2"/>
    <w:rsid w:val="00DF1B76"/>
    <w:rsid w:val="00DF1EDA"/>
    <w:rsid w:val="00DF203E"/>
    <w:rsid w:val="00DF22DC"/>
    <w:rsid w:val="00DF62C0"/>
    <w:rsid w:val="00DF64AA"/>
    <w:rsid w:val="00DF681E"/>
    <w:rsid w:val="00E020E2"/>
    <w:rsid w:val="00E062C2"/>
    <w:rsid w:val="00E07B3F"/>
    <w:rsid w:val="00E17317"/>
    <w:rsid w:val="00E24846"/>
    <w:rsid w:val="00E25B48"/>
    <w:rsid w:val="00E27796"/>
    <w:rsid w:val="00E33BF5"/>
    <w:rsid w:val="00E43A7F"/>
    <w:rsid w:val="00E46CF9"/>
    <w:rsid w:val="00E501AE"/>
    <w:rsid w:val="00E55FF0"/>
    <w:rsid w:val="00E57A6C"/>
    <w:rsid w:val="00E60655"/>
    <w:rsid w:val="00E61823"/>
    <w:rsid w:val="00E644A7"/>
    <w:rsid w:val="00E73485"/>
    <w:rsid w:val="00E735CD"/>
    <w:rsid w:val="00E75BE4"/>
    <w:rsid w:val="00E775EB"/>
    <w:rsid w:val="00E81EEB"/>
    <w:rsid w:val="00E83624"/>
    <w:rsid w:val="00E85EF6"/>
    <w:rsid w:val="00E86E42"/>
    <w:rsid w:val="00E903C2"/>
    <w:rsid w:val="00E90876"/>
    <w:rsid w:val="00E92F6F"/>
    <w:rsid w:val="00EA086E"/>
    <w:rsid w:val="00EB04C5"/>
    <w:rsid w:val="00EB3C2E"/>
    <w:rsid w:val="00EC4535"/>
    <w:rsid w:val="00EC4915"/>
    <w:rsid w:val="00EC5637"/>
    <w:rsid w:val="00ED0882"/>
    <w:rsid w:val="00ED1317"/>
    <w:rsid w:val="00ED3AEF"/>
    <w:rsid w:val="00EE4528"/>
    <w:rsid w:val="00EE6082"/>
    <w:rsid w:val="00EF1DD9"/>
    <w:rsid w:val="00EF6953"/>
    <w:rsid w:val="00EF7981"/>
    <w:rsid w:val="00F007E9"/>
    <w:rsid w:val="00F03E75"/>
    <w:rsid w:val="00F0618C"/>
    <w:rsid w:val="00F106E1"/>
    <w:rsid w:val="00F10E43"/>
    <w:rsid w:val="00F239B2"/>
    <w:rsid w:val="00F2494D"/>
    <w:rsid w:val="00F26BE9"/>
    <w:rsid w:val="00F27079"/>
    <w:rsid w:val="00F27919"/>
    <w:rsid w:val="00F3087A"/>
    <w:rsid w:val="00F34863"/>
    <w:rsid w:val="00F37522"/>
    <w:rsid w:val="00F47CF0"/>
    <w:rsid w:val="00F50990"/>
    <w:rsid w:val="00F512ED"/>
    <w:rsid w:val="00F603B5"/>
    <w:rsid w:val="00F61EF9"/>
    <w:rsid w:val="00F6328C"/>
    <w:rsid w:val="00F63A31"/>
    <w:rsid w:val="00F64254"/>
    <w:rsid w:val="00F65870"/>
    <w:rsid w:val="00F70E3A"/>
    <w:rsid w:val="00F71130"/>
    <w:rsid w:val="00F72769"/>
    <w:rsid w:val="00F77300"/>
    <w:rsid w:val="00F77B25"/>
    <w:rsid w:val="00F83B40"/>
    <w:rsid w:val="00F95081"/>
    <w:rsid w:val="00F95107"/>
    <w:rsid w:val="00F95D14"/>
    <w:rsid w:val="00FB348C"/>
    <w:rsid w:val="00FB522B"/>
    <w:rsid w:val="00FD274A"/>
    <w:rsid w:val="00FD36AB"/>
    <w:rsid w:val="00FD735B"/>
    <w:rsid w:val="00FE21CE"/>
    <w:rsid w:val="00FE2E27"/>
    <w:rsid w:val="00FE54B2"/>
    <w:rsid w:val="00FF0A20"/>
    <w:rsid w:val="00FF0BC7"/>
    <w:rsid w:val="00FF182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customStyle="1" w:styleId="-">
    <w:name w:val="опред-е"/>
    <w:basedOn w:val="a0"/>
    <w:rsid w:val="008F35C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E1C82-7C69-453D-8E83-AAC6A321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1613</Words>
  <Characters>9196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59</cp:revision>
  <cp:lastPrinted>2014-03-17T09:30:00Z</cp:lastPrinted>
  <dcterms:created xsi:type="dcterms:W3CDTF">2018-03-26T14:31:00Z</dcterms:created>
  <dcterms:modified xsi:type="dcterms:W3CDTF">2018-03-29T09:54:00Z</dcterms:modified>
</cp:coreProperties>
</file>