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F62CA">
        <w:rPr>
          <w:b/>
          <w:iCs/>
          <w:sz w:val="24"/>
        </w:rPr>
        <w:t>5</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131E8B" w:rsidP="008A32AC">
      <w:pPr>
        <w:pStyle w:val="a3"/>
        <w:ind w:firstLine="11700"/>
        <w:rPr>
          <w:b/>
          <w:sz w:val="24"/>
          <w:szCs w:val="24"/>
        </w:rPr>
      </w:pPr>
      <w:r>
        <w:rPr>
          <w:b/>
          <w:sz w:val="24"/>
          <w:szCs w:val="24"/>
        </w:rPr>
        <w:t xml:space="preserve">         </w:t>
      </w:r>
      <w:r w:rsidR="00D138C3">
        <w:rPr>
          <w:b/>
          <w:sz w:val="24"/>
          <w:szCs w:val="24"/>
        </w:rPr>
        <w:t xml:space="preserve"> </w:t>
      </w:r>
      <w:r w:rsidR="001A31B4">
        <w:rPr>
          <w:b/>
          <w:sz w:val="24"/>
          <w:szCs w:val="24"/>
        </w:rPr>
        <w:t>«</w:t>
      </w:r>
      <w:r w:rsidR="00027F7E">
        <w:rPr>
          <w:b/>
          <w:sz w:val="24"/>
          <w:szCs w:val="24"/>
        </w:rPr>
        <w:t>2</w:t>
      </w:r>
      <w:r w:rsidR="008F62CA">
        <w:rPr>
          <w:b/>
          <w:sz w:val="24"/>
          <w:szCs w:val="24"/>
        </w:rPr>
        <w:t>3</w:t>
      </w:r>
      <w:r w:rsidR="001A31B4">
        <w:rPr>
          <w:b/>
          <w:sz w:val="24"/>
          <w:szCs w:val="24"/>
        </w:rPr>
        <w:t>»</w:t>
      </w:r>
      <w:r w:rsidR="00D138C3">
        <w:rPr>
          <w:b/>
          <w:sz w:val="24"/>
          <w:szCs w:val="24"/>
        </w:rPr>
        <w:t xml:space="preserve"> </w:t>
      </w:r>
      <w:r w:rsidR="008F62CA">
        <w:rPr>
          <w:b/>
          <w:sz w:val="24"/>
          <w:szCs w:val="24"/>
        </w:rPr>
        <w:t>апреля</w:t>
      </w:r>
      <w:r w:rsidR="00027F7E">
        <w:rPr>
          <w:b/>
          <w:sz w:val="24"/>
          <w:szCs w:val="24"/>
        </w:rPr>
        <w:t xml:space="preserve"> </w:t>
      </w:r>
      <w:r w:rsidR="00DF64AA" w:rsidRPr="00BF55F1">
        <w:rPr>
          <w:b/>
          <w:sz w:val="24"/>
          <w:szCs w:val="24"/>
        </w:rPr>
        <w:t xml:space="preserve"> </w:t>
      </w:r>
      <w:r w:rsidR="008A32AC" w:rsidRPr="00BF55F1">
        <w:rPr>
          <w:b/>
          <w:sz w:val="24"/>
          <w:szCs w:val="24"/>
        </w:rPr>
        <w:t>201</w:t>
      </w:r>
      <w:r w:rsidR="00D138C3">
        <w:rPr>
          <w:b/>
          <w:sz w:val="24"/>
          <w:szCs w:val="24"/>
        </w:rPr>
        <w:t>8</w:t>
      </w:r>
      <w:r w:rsidR="008A32AC" w:rsidRPr="00BF55F1">
        <w:rPr>
          <w:b/>
          <w:sz w:val="24"/>
          <w:szCs w:val="24"/>
        </w:rPr>
        <w:t xml:space="preserve"> года</w:t>
      </w:r>
    </w:p>
    <w:p w:rsidR="00D2678C" w:rsidRDefault="00D2678C" w:rsidP="008A32AC">
      <w:pPr>
        <w:pStyle w:val="a3"/>
        <w:ind w:firstLine="11700"/>
        <w:rPr>
          <w:b/>
          <w:sz w:val="24"/>
          <w:szCs w:val="24"/>
        </w:rPr>
      </w:pP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4"/>
        <w:gridCol w:w="2355"/>
        <w:gridCol w:w="1985"/>
        <w:gridCol w:w="4678"/>
        <w:gridCol w:w="1842"/>
        <w:gridCol w:w="3970"/>
      </w:tblGrid>
      <w:tr w:rsidR="008A32AC" w:rsidTr="008F62CA">
        <w:tc>
          <w:tcPr>
            <w:tcW w:w="764"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985"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докладчик</w:t>
            </w:r>
          </w:p>
        </w:tc>
        <w:tc>
          <w:tcPr>
            <w:tcW w:w="4678"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842" w:type="dxa"/>
            <w:vAlign w:val="center"/>
          </w:tcPr>
          <w:p w:rsidR="00D138C3" w:rsidRDefault="008A32AC" w:rsidP="005366CD">
            <w:pPr>
              <w:pStyle w:val="a3"/>
              <w:ind w:left="-76" w:right="-56" w:firstLine="0"/>
              <w:jc w:val="center"/>
              <w:rPr>
                <w:b/>
                <w:sz w:val="20"/>
              </w:rPr>
            </w:pPr>
            <w:r w:rsidRPr="005366CD">
              <w:rPr>
                <w:b/>
                <w:sz w:val="20"/>
              </w:rPr>
              <w:t>Соответствие пл</w:t>
            </w:r>
            <w:r w:rsidRPr="005366CD">
              <w:rPr>
                <w:b/>
                <w:sz w:val="20"/>
              </w:rPr>
              <w:t>а</w:t>
            </w:r>
            <w:r w:rsidRPr="005366CD">
              <w:rPr>
                <w:b/>
                <w:sz w:val="20"/>
              </w:rPr>
              <w:t xml:space="preserve">ну деятельности </w:t>
            </w:r>
          </w:p>
          <w:p w:rsidR="00D138C3" w:rsidRDefault="008A32AC" w:rsidP="005366CD">
            <w:pPr>
              <w:pStyle w:val="a3"/>
              <w:ind w:left="-76" w:right="-56" w:firstLine="0"/>
              <w:jc w:val="center"/>
              <w:rPr>
                <w:b/>
                <w:sz w:val="20"/>
              </w:rPr>
            </w:pPr>
            <w:r w:rsidRPr="005366CD">
              <w:rPr>
                <w:b/>
                <w:sz w:val="20"/>
              </w:rPr>
              <w:t>комитета</w:t>
            </w:r>
            <w:r w:rsidR="009A0D7F" w:rsidRPr="005366CD">
              <w:rPr>
                <w:b/>
                <w:sz w:val="20"/>
              </w:rPr>
              <w:t xml:space="preserve"> </w:t>
            </w:r>
          </w:p>
          <w:p w:rsidR="008A32AC" w:rsidRPr="005366CD" w:rsidRDefault="009A0D7F" w:rsidP="00D138C3">
            <w:pPr>
              <w:pStyle w:val="a3"/>
              <w:ind w:left="-76" w:right="-56" w:firstLine="0"/>
              <w:jc w:val="center"/>
              <w:rPr>
                <w:b/>
                <w:sz w:val="20"/>
              </w:rPr>
            </w:pPr>
            <w:r w:rsidRPr="005366CD">
              <w:rPr>
                <w:b/>
                <w:sz w:val="20"/>
              </w:rPr>
              <w:t>на 201</w:t>
            </w:r>
            <w:r w:rsidR="00D138C3">
              <w:rPr>
                <w:b/>
                <w:sz w:val="20"/>
              </w:rPr>
              <w:t>8</w:t>
            </w:r>
            <w:r w:rsidR="00E90876">
              <w:rPr>
                <w:b/>
                <w:sz w:val="20"/>
              </w:rPr>
              <w:t xml:space="preserve"> </w:t>
            </w:r>
            <w:r w:rsidRPr="005366CD">
              <w:rPr>
                <w:b/>
                <w:sz w:val="20"/>
              </w:rPr>
              <w:t>г</w:t>
            </w:r>
            <w:r w:rsidR="008A32AC" w:rsidRPr="005366CD">
              <w:rPr>
                <w:b/>
                <w:sz w:val="20"/>
              </w:rPr>
              <w:t>од</w:t>
            </w:r>
          </w:p>
        </w:tc>
        <w:tc>
          <w:tcPr>
            <w:tcW w:w="3970"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8F62CA">
        <w:trPr>
          <w:trHeight w:val="435"/>
        </w:trPr>
        <w:tc>
          <w:tcPr>
            <w:tcW w:w="764"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985" w:type="dxa"/>
          </w:tcPr>
          <w:p w:rsidR="00B27A37" w:rsidRPr="005366CD" w:rsidRDefault="002E551F" w:rsidP="005366CD">
            <w:pPr>
              <w:pStyle w:val="a3"/>
              <w:ind w:left="-66" w:firstLine="0"/>
              <w:jc w:val="center"/>
              <w:rPr>
                <w:sz w:val="20"/>
              </w:rPr>
            </w:pPr>
            <w:r w:rsidRPr="005366CD">
              <w:rPr>
                <w:sz w:val="20"/>
              </w:rPr>
              <w:t>3</w:t>
            </w:r>
          </w:p>
        </w:tc>
        <w:tc>
          <w:tcPr>
            <w:tcW w:w="4678" w:type="dxa"/>
          </w:tcPr>
          <w:p w:rsidR="0036256D" w:rsidRPr="00EE4528" w:rsidRDefault="002E551F" w:rsidP="005366CD">
            <w:pPr>
              <w:widowControl w:val="0"/>
              <w:autoSpaceDE w:val="0"/>
              <w:autoSpaceDN w:val="0"/>
              <w:adjustRightInd w:val="0"/>
              <w:ind w:firstLine="708"/>
              <w:jc w:val="center"/>
            </w:pPr>
            <w:r>
              <w:t>4</w:t>
            </w:r>
          </w:p>
        </w:tc>
        <w:tc>
          <w:tcPr>
            <w:tcW w:w="1842" w:type="dxa"/>
          </w:tcPr>
          <w:p w:rsidR="00B27A37" w:rsidRPr="005366CD" w:rsidRDefault="002E551F" w:rsidP="005366CD">
            <w:pPr>
              <w:pStyle w:val="a3"/>
              <w:ind w:left="-76" w:right="-56" w:firstLine="0"/>
              <w:jc w:val="center"/>
              <w:rPr>
                <w:sz w:val="20"/>
              </w:rPr>
            </w:pPr>
            <w:r w:rsidRPr="005366CD">
              <w:rPr>
                <w:sz w:val="20"/>
              </w:rPr>
              <w:t>5</w:t>
            </w:r>
          </w:p>
        </w:tc>
        <w:tc>
          <w:tcPr>
            <w:tcW w:w="3970" w:type="dxa"/>
          </w:tcPr>
          <w:p w:rsidR="00B27A37" w:rsidRPr="005366CD" w:rsidRDefault="002E551F" w:rsidP="005366CD">
            <w:pPr>
              <w:pStyle w:val="a3"/>
              <w:ind w:firstLine="0"/>
              <w:jc w:val="center"/>
              <w:rPr>
                <w:sz w:val="24"/>
                <w:szCs w:val="24"/>
              </w:rPr>
            </w:pPr>
            <w:r w:rsidRPr="005366CD">
              <w:rPr>
                <w:sz w:val="24"/>
                <w:szCs w:val="24"/>
              </w:rPr>
              <w:t>6</w:t>
            </w:r>
          </w:p>
        </w:tc>
      </w:tr>
      <w:tr w:rsidR="004109CE" w:rsidRPr="008F62CA" w:rsidTr="008F62CA">
        <w:trPr>
          <w:trHeight w:val="435"/>
        </w:trPr>
        <w:tc>
          <w:tcPr>
            <w:tcW w:w="764" w:type="dxa"/>
          </w:tcPr>
          <w:p w:rsidR="004109CE" w:rsidRPr="00B74A96" w:rsidRDefault="00027F7E" w:rsidP="003313AB">
            <w:pPr>
              <w:pStyle w:val="a3"/>
              <w:ind w:firstLine="0"/>
              <w:jc w:val="center"/>
              <w:rPr>
                <w:sz w:val="23"/>
                <w:szCs w:val="23"/>
              </w:rPr>
            </w:pPr>
            <w:r w:rsidRPr="00B74A96">
              <w:rPr>
                <w:sz w:val="23"/>
                <w:szCs w:val="23"/>
              </w:rPr>
              <w:t>1</w:t>
            </w:r>
            <w:r w:rsidR="00DA04B4" w:rsidRPr="00B74A96">
              <w:rPr>
                <w:sz w:val="23"/>
                <w:szCs w:val="23"/>
              </w:rPr>
              <w:t>.</w:t>
            </w:r>
          </w:p>
        </w:tc>
        <w:tc>
          <w:tcPr>
            <w:tcW w:w="2355" w:type="dxa"/>
          </w:tcPr>
          <w:p w:rsidR="00B74A96" w:rsidRPr="00B74A96" w:rsidRDefault="00027F7E" w:rsidP="0071506F">
            <w:pPr>
              <w:pStyle w:val="a3"/>
              <w:ind w:firstLine="0"/>
              <w:rPr>
                <w:sz w:val="24"/>
                <w:szCs w:val="24"/>
              </w:rPr>
            </w:pPr>
            <w:r w:rsidRPr="00B74A96">
              <w:rPr>
                <w:sz w:val="24"/>
                <w:szCs w:val="24"/>
              </w:rPr>
              <w:t>1.О проекте облас</w:t>
            </w:r>
            <w:r w:rsidRPr="00B74A96">
              <w:rPr>
                <w:sz w:val="24"/>
                <w:szCs w:val="24"/>
              </w:rPr>
              <w:t>т</w:t>
            </w:r>
            <w:r w:rsidRPr="00B74A96">
              <w:rPr>
                <w:sz w:val="24"/>
                <w:szCs w:val="24"/>
              </w:rPr>
              <w:t>ного закона</w:t>
            </w:r>
            <w:r w:rsidR="00B74A96" w:rsidRPr="00B74A96">
              <w:rPr>
                <w:sz w:val="24"/>
                <w:szCs w:val="24"/>
              </w:rPr>
              <w:t xml:space="preserve"> «О вн</w:t>
            </w:r>
            <w:r w:rsidR="00B74A96" w:rsidRPr="00B74A96">
              <w:rPr>
                <w:sz w:val="24"/>
                <w:szCs w:val="24"/>
              </w:rPr>
              <w:t>е</w:t>
            </w:r>
            <w:r w:rsidR="00B74A96" w:rsidRPr="00B74A96">
              <w:rPr>
                <w:sz w:val="24"/>
                <w:szCs w:val="24"/>
              </w:rPr>
              <w:t>сении изменений в областной закон «Об установлении потребителей (групп потребителей), имеющих право на льготы по оплате электрической эне</w:t>
            </w:r>
            <w:r w:rsidR="00B74A96" w:rsidRPr="00B74A96">
              <w:rPr>
                <w:sz w:val="24"/>
                <w:szCs w:val="24"/>
              </w:rPr>
              <w:t>р</w:t>
            </w:r>
            <w:r w:rsidR="00B74A96" w:rsidRPr="00B74A96">
              <w:rPr>
                <w:sz w:val="24"/>
                <w:szCs w:val="24"/>
              </w:rPr>
              <w:t>гии (мощности), о</w:t>
            </w:r>
            <w:r w:rsidR="00B74A96" w:rsidRPr="00B74A96">
              <w:rPr>
                <w:sz w:val="24"/>
                <w:szCs w:val="24"/>
              </w:rPr>
              <w:t>с</w:t>
            </w:r>
            <w:r w:rsidR="00B74A96" w:rsidRPr="00B74A96">
              <w:rPr>
                <w:sz w:val="24"/>
                <w:szCs w:val="24"/>
              </w:rPr>
              <w:t>нований для предо</w:t>
            </w:r>
            <w:r w:rsidR="00B74A96" w:rsidRPr="00B74A96">
              <w:rPr>
                <w:sz w:val="24"/>
                <w:szCs w:val="24"/>
              </w:rPr>
              <w:t>с</w:t>
            </w:r>
            <w:r w:rsidR="00B74A96" w:rsidRPr="00B74A96">
              <w:rPr>
                <w:sz w:val="24"/>
                <w:szCs w:val="24"/>
              </w:rPr>
              <w:t>тавления льгот и порядка компенс</w:t>
            </w:r>
            <w:r w:rsidR="00B74A96" w:rsidRPr="00B74A96">
              <w:rPr>
                <w:sz w:val="24"/>
                <w:szCs w:val="24"/>
              </w:rPr>
              <w:t>а</w:t>
            </w:r>
            <w:r w:rsidR="00B74A96" w:rsidRPr="00B74A96">
              <w:rPr>
                <w:sz w:val="24"/>
                <w:szCs w:val="24"/>
              </w:rPr>
              <w:t>ции выпадающих доходов гарант</w:t>
            </w:r>
            <w:r w:rsidR="00B74A96" w:rsidRPr="00B74A96">
              <w:rPr>
                <w:sz w:val="24"/>
                <w:szCs w:val="24"/>
              </w:rPr>
              <w:t>и</w:t>
            </w:r>
            <w:r w:rsidR="00B74A96" w:rsidRPr="00B74A96">
              <w:rPr>
                <w:sz w:val="24"/>
                <w:szCs w:val="24"/>
              </w:rPr>
              <w:t>рующих поставщ</w:t>
            </w:r>
            <w:r w:rsidR="00B74A96" w:rsidRPr="00B74A96">
              <w:rPr>
                <w:sz w:val="24"/>
                <w:szCs w:val="24"/>
              </w:rPr>
              <w:t>и</w:t>
            </w:r>
            <w:r w:rsidR="00B74A96" w:rsidRPr="00B74A96">
              <w:rPr>
                <w:sz w:val="24"/>
                <w:szCs w:val="24"/>
              </w:rPr>
              <w:t xml:space="preserve">ков, </w:t>
            </w:r>
            <w:proofErr w:type="spellStart"/>
            <w:r w:rsidR="00B74A96" w:rsidRPr="00B74A96">
              <w:rPr>
                <w:sz w:val="24"/>
                <w:szCs w:val="24"/>
              </w:rPr>
              <w:t>энергосна</w:t>
            </w:r>
            <w:r w:rsidR="00B74A96" w:rsidRPr="00B74A96">
              <w:rPr>
                <w:sz w:val="24"/>
                <w:szCs w:val="24"/>
              </w:rPr>
              <w:t>б</w:t>
            </w:r>
            <w:r w:rsidR="00B74A96" w:rsidRPr="00B74A96">
              <w:rPr>
                <w:sz w:val="24"/>
                <w:szCs w:val="24"/>
              </w:rPr>
              <w:t>жающих</w:t>
            </w:r>
            <w:proofErr w:type="spellEnd"/>
            <w:r w:rsidR="00B74A96" w:rsidRPr="00B74A96">
              <w:rPr>
                <w:sz w:val="24"/>
                <w:szCs w:val="24"/>
              </w:rPr>
              <w:t xml:space="preserve"> организ</w:t>
            </w:r>
            <w:r w:rsidR="00B74A96" w:rsidRPr="00B74A96">
              <w:rPr>
                <w:sz w:val="24"/>
                <w:szCs w:val="24"/>
              </w:rPr>
              <w:t>а</w:t>
            </w:r>
            <w:r w:rsidR="00B74A96" w:rsidRPr="00B74A96">
              <w:rPr>
                <w:sz w:val="24"/>
                <w:szCs w:val="24"/>
              </w:rPr>
              <w:t xml:space="preserve">ций и </w:t>
            </w:r>
            <w:proofErr w:type="spellStart"/>
            <w:r w:rsidR="00B74A96" w:rsidRPr="00B74A96">
              <w:rPr>
                <w:sz w:val="24"/>
                <w:szCs w:val="24"/>
              </w:rPr>
              <w:t>энергосбыт</w:t>
            </w:r>
            <w:r w:rsidR="00B74A96" w:rsidRPr="00B74A96">
              <w:rPr>
                <w:sz w:val="24"/>
                <w:szCs w:val="24"/>
              </w:rPr>
              <w:t>о</w:t>
            </w:r>
            <w:r w:rsidR="00B74A96" w:rsidRPr="00B74A96">
              <w:rPr>
                <w:sz w:val="24"/>
                <w:szCs w:val="24"/>
              </w:rPr>
              <w:t>вых</w:t>
            </w:r>
            <w:proofErr w:type="spellEnd"/>
            <w:r w:rsidR="00B74A96" w:rsidRPr="00B74A96">
              <w:rPr>
                <w:sz w:val="24"/>
                <w:szCs w:val="24"/>
              </w:rPr>
              <w:t xml:space="preserve"> организаций,</w:t>
            </w:r>
          </w:p>
          <w:p w:rsidR="00B74A96" w:rsidRPr="00B74A96" w:rsidRDefault="00B74A96" w:rsidP="0071506F">
            <w:pPr>
              <w:pStyle w:val="a3"/>
              <w:ind w:firstLine="0"/>
              <w:rPr>
                <w:sz w:val="24"/>
                <w:szCs w:val="24"/>
              </w:rPr>
            </w:pPr>
            <w:r w:rsidRPr="00B74A96">
              <w:rPr>
                <w:sz w:val="24"/>
                <w:szCs w:val="24"/>
              </w:rPr>
              <w:t xml:space="preserve">к числу </w:t>
            </w:r>
            <w:proofErr w:type="gramStart"/>
            <w:r w:rsidRPr="00B74A96">
              <w:rPr>
                <w:sz w:val="24"/>
                <w:szCs w:val="24"/>
              </w:rPr>
              <w:t>потребит</w:t>
            </w:r>
            <w:r w:rsidRPr="00B74A96">
              <w:rPr>
                <w:sz w:val="24"/>
                <w:szCs w:val="24"/>
              </w:rPr>
              <w:t>е</w:t>
            </w:r>
            <w:r w:rsidRPr="00B74A96">
              <w:rPr>
                <w:sz w:val="24"/>
                <w:szCs w:val="24"/>
              </w:rPr>
              <w:t>лей</w:t>
            </w:r>
            <w:proofErr w:type="gramEnd"/>
            <w:r w:rsidRPr="00B74A96">
              <w:rPr>
                <w:sz w:val="24"/>
                <w:szCs w:val="24"/>
              </w:rPr>
              <w:t xml:space="preserve"> которых отн</w:t>
            </w:r>
            <w:r w:rsidRPr="00B74A96">
              <w:rPr>
                <w:sz w:val="24"/>
                <w:szCs w:val="24"/>
              </w:rPr>
              <w:t>о</w:t>
            </w:r>
            <w:r w:rsidRPr="00B74A96">
              <w:rPr>
                <w:sz w:val="24"/>
                <w:szCs w:val="24"/>
              </w:rPr>
              <w:t>сится население»</w:t>
            </w:r>
          </w:p>
          <w:p w:rsidR="00B74A96" w:rsidRPr="00B74A96" w:rsidRDefault="00B74A96" w:rsidP="00DA11E6">
            <w:pPr>
              <w:pStyle w:val="a3"/>
              <w:ind w:firstLine="0"/>
              <w:rPr>
                <w:sz w:val="24"/>
                <w:szCs w:val="24"/>
              </w:rPr>
            </w:pPr>
          </w:p>
          <w:p w:rsidR="00B74A96" w:rsidRPr="00B74A96" w:rsidRDefault="00B74A96" w:rsidP="00DA11E6">
            <w:pPr>
              <w:pStyle w:val="a3"/>
              <w:ind w:firstLine="0"/>
              <w:rPr>
                <w:sz w:val="24"/>
                <w:szCs w:val="24"/>
              </w:rPr>
            </w:pPr>
          </w:p>
          <w:p w:rsidR="00B74A96" w:rsidRPr="00B74A96" w:rsidRDefault="00B74A96" w:rsidP="00DA11E6">
            <w:pPr>
              <w:pStyle w:val="a3"/>
              <w:ind w:firstLine="0"/>
              <w:rPr>
                <w:sz w:val="24"/>
                <w:szCs w:val="24"/>
              </w:rPr>
            </w:pPr>
          </w:p>
          <w:p w:rsidR="009B3219" w:rsidRPr="00B74A96" w:rsidRDefault="009B3219" w:rsidP="00DA11E6">
            <w:pPr>
              <w:pStyle w:val="a3"/>
              <w:ind w:firstLine="0"/>
              <w:rPr>
                <w:sz w:val="24"/>
                <w:szCs w:val="24"/>
              </w:rPr>
            </w:pPr>
          </w:p>
        </w:tc>
        <w:tc>
          <w:tcPr>
            <w:tcW w:w="1985" w:type="dxa"/>
          </w:tcPr>
          <w:p w:rsidR="001617EF" w:rsidRPr="00B74A96" w:rsidRDefault="001617EF" w:rsidP="002B0B97">
            <w:pPr>
              <w:pStyle w:val="a3"/>
              <w:ind w:left="-66" w:firstLine="0"/>
              <w:jc w:val="center"/>
              <w:rPr>
                <w:bCs/>
                <w:sz w:val="24"/>
                <w:szCs w:val="24"/>
              </w:rPr>
            </w:pPr>
            <w:r w:rsidRPr="00B74A96">
              <w:rPr>
                <w:bCs/>
                <w:sz w:val="24"/>
                <w:szCs w:val="24"/>
              </w:rPr>
              <w:lastRenderedPageBreak/>
              <w:t xml:space="preserve">Губернатор </w:t>
            </w:r>
          </w:p>
          <w:p w:rsidR="00B74A96" w:rsidRDefault="001617EF" w:rsidP="00B74A96">
            <w:pPr>
              <w:pStyle w:val="a3"/>
              <w:ind w:left="-66" w:firstLine="0"/>
              <w:jc w:val="center"/>
              <w:rPr>
                <w:bCs/>
                <w:sz w:val="24"/>
                <w:szCs w:val="24"/>
              </w:rPr>
            </w:pPr>
            <w:r w:rsidRPr="00B74A96">
              <w:rPr>
                <w:bCs/>
                <w:sz w:val="24"/>
                <w:szCs w:val="24"/>
              </w:rPr>
              <w:t>Архангельской области</w:t>
            </w:r>
            <w:r w:rsidR="00960C6D" w:rsidRPr="00B74A96">
              <w:rPr>
                <w:bCs/>
                <w:sz w:val="24"/>
                <w:szCs w:val="24"/>
              </w:rPr>
              <w:t xml:space="preserve"> И.А.Орлов</w:t>
            </w:r>
            <w:r w:rsidRPr="00B74A96">
              <w:rPr>
                <w:bCs/>
                <w:sz w:val="24"/>
                <w:szCs w:val="24"/>
              </w:rPr>
              <w:t>/</w:t>
            </w:r>
          </w:p>
          <w:p w:rsidR="00B74A96" w:rsidRPr="008F62CA" w:rsidRDefault="00B74A96" w:rsidP="00B74A96">
            <w:pPr>
              <w:pStyle w:val="a3"/>
              <w:ind w:left="-66" w:firstLine="0"/>
              <w:jc w:val="center"/>
              <w:rPr>
                <w:sz w:val="24"/>
                <w:szCs w:val="24"/>
                <w:highlight w:val="yellow"/>
              </w:rPr>
            </w:pPr>
            <w:r w:rsidRPr="00B74A96">
              <w:rPr>
                <w:sz w:val="24"/>
                <w:szCs w:val="24"/>
              </w:rPr>
              <w:t>руководитель агентства по т</w:t>
            </w:r>
            <w:r w:rsidRPr="00B74A96">
              <w:rPr>
                <w:sz w:val="24"/>
                <w:szCs w:val="24"/>
              </w:rPr>
              <w:t>а</w:t>
            </w:r>
            <w:r w:rsidRPr="00B74A96">
              <w:rPr>
                <w:sz w:val="24"/>
                <w:szCs w:val="24"/>
              </w:rPr>
              <w:t>рифам и ценам Архангельской области Е</w:t>
            </w:r>
            <w:r>
              <w:rPr>
                <w:sz w:val="24"/>
                <w:szCs w:val="24"/>
              </w:rPr>
              <w:t>.</w:t>
            </w:r>
            <w:r w:rsidRPr="00B74A96">
              <w:rPr>
                <w:sz w:val="24"/>
                <w:szCs w:val="24"/>
              </w:rPr>
              <w:t>А</w:t>
            </w:r>
            <w:r>
              <w:rPr>
                <w:sz w:val="24"/>
                <w:szCs w:val="24"/>
              </w:rPr>
              <w:t>.</w:t>
            </w:r>
            <w:r w:rsidRPr="00B74A96">
              <w:rPr>
                <w:sz w:val="24"/>
                <w:szCs w:val="24"/>
              </w:rPr>
              <w:t>Попова.</w:t>
            </w:r>
          </w:p>
        </w:tc>
        <w:tc>
          <w:tcPr>
            <w:tcW w:w="4678" w:type="dxa"/>
          </w:tcPr>
          <w:p w:rsidR="004109CE" w:rsidRDefault="00B74A96" w:rsidP="001307D6">
            <w:pPr>
              <w:jc w:val="both"/>
              <w:rPr>
                <w:bCs/>
              </w:rPr>
            </w:pPr>
            <w:r>
              <w:rPr>
                <w:bCs/>
              </w:rPr>
              <w:t>В</w:t>
            </w:r>
            <w:r w:rsidRPr="00B74A96">
              <w:rPr>
                <w:bCs/>
              </w:rPr>
              <w:t xml:space="preserve">носятся изменения в областной закон от 20 </w:t>
            </w:r>
            <w:r>
              <w:rPr>
                <w:bCs/>
              </w:rPr>
              <w:t>.12.</w:t>
            </w:r>
            <w:r w:rsidRPr="00B74A96">
              <w:rPr>
                <w:bCs/>
              </w:rPr>
              <w:t>2017 года №</w:t>
            </w:r>
            <w:r>
              <w:rPr>
                <w:bCs/>
              </w:rPr>
              <w:t xml:space="preserve"> </w:t>
            </w:r>
            <w:r w:rsidRPr="00B74A96">
              <w:rPr>
                <w:bCs/>
              </w:rPr>
              <w:t>586-40-ОЗ в целях с</w:t>
            </w:r>
            <w:r w:rsidR="001307D6">
              <w:rPr>
                <w:bCs/>
              </w:rPr>
              <w:t>о</w:t>
            </w:r>
            <w:r w:rsidRPr="00B74A96">
              <w:rPr>
                <w:bCs/>
              </w:rPr>
              <w:t>вершенствованием механизма предоста</w:t>
            </w:r>
            <w:r w:rsidRPr="00B74A96">
              <w:rPr>
                <w:bCs/>
              </w:rPr>
              <w:t>в</w:t>
            </w:r>
            <w:r w:rsidRPr="00B74A96">
              <w:rPr>
                <w:bCs/>
              </w:rPr>
              <w:t>ления льгот по оплате электрической эне</w:t>
            </w:r>
            <w:r w:rsidRPr="00B74A96">
              <w:rPr>
                <w:bCs/>
              </w:rPr>
              <w:t>р</w:t>
            </w:r>
            <w:r w:rsidR="006D2CC0">
              <w:rPr>
                <w:bCs/>
              </w:rPr>
              <w:t>гии (мощности).</w:t>
            </w:r>
          </w:p>
          <w:p w:rsidR="001307D6" w:rsidRDefault="001307D6" w:rsidP="001307D6">
            <w:pPr>
              <w:jc w:val="both"/>
              <w:rPr>
                <w:bCs/>
              </w:rPr>
            </w:pPr>
            <w:r w:rsidRPr="001307D6">
              <w:rPr>
                <w:bCs/>
              </w:rPr>
              <w:t>Критерием для предоставления населению, потребителям, приравненным к насел</w:t>
            </w:r>
            <w:r w:rsidRPr="001307D6">
              <w:rPr>
                <w:bCs/>
              </w:rPr>
              <w:t>е</w:t>
            </w:r>
            <w:r w:rsidRPr="001307D6">
              <w:rPr>
                <w:bCs/>
              </w:rPr>
              <w:t>нию, и прочим потребителям права на приобретение электрической энергии (мощности) по льготным тарифам вместо факта проживания (нахождения) на терр</w:t>
            </w:r>
            <w:r w:rsidRPr="001307D6">
              <w:rPr>
                <w:bCs/>
              </w:rPr>
              <w:t>и</w:t>
            </w:r>
            <w:r w:rsidRPr="001307D6">
              <w:rPr>
                <w:bCs/>
              </w:rPr>
              <w:t>ториях населенных пунктов Архангел</w:t>
            </w:r>
            <w:r w:rsidRPr="001307D6">
              <w:rPr>
                <w:bCs/>
              </w:rPr>
              <w:t>ь</w:t>
            </w:r>
            <w:r w:rsidRPr="001307D6">
              <w:rPr>
                <w:bCs/>
              </w:rPr>
              <w:t>ской области, определенных областным законом, будет факт потребления указа</w:t>
            </w:r>
            <w:r w:rsidRPr="001307D6">
              <w:rPr>
                <w:bCs/>
              </w:rPr>
              <w:t>н</w:t>
            </w:r>
            <w:r w:rsidRPr="001307D6">
              <w:rPr>
                <w:bCs/>
              </w:rPr>
              <w:t>ными лицами электрической энергии (мощности)  на территориях данных нас</w:t>
            </w:r>
            <w:r w:rsidRPr="001307D6">
              <w:rPr>
                <w:bCs/>
              </w:rPr>
              <w:t>е</w:t>
            </w:r>
            <w:r w:rsidRPr="001307D6">
              <w:rPr>
                <w:bCs/>
              </w:rPr>
              <w:t>ленных пунктов.</w:t>
            </w:r>
          </w:p>
          <w:p w:rsidR="006D2CC0" w:rsidRDefault="006D2CC0" w:rsidP="00F5000A">
            <w:pPr>
              <w:widowControl w:val="0"/>
              <w:jc w:val="both"/>
              <w:rPr>
                <w:szCs w:val="28"/>
              </w:rPr>
            </w:pPr>
            <w:r>
              <w:rPr>
                <w:szCs w:val="28"/>
              </w:rPr>
              <w:t>Расширяется перечень территорий нас</w:t>
            </w:r>
            <w:r>
              <w:rPr>
                <w:szCs w:val="28"/>
              </w:rPr>
              <w:t>е</w:t>
            </w:r>
            <w:r>
              <w:rPr>
                <w:szCs w:val="28"/>
              </w:rPr>
              <w:t>ленных пунктов, указанных в приложении к</w:t>
            </w:r>
            <w:r w:rsidR="00F5000A">
              <w:rPr>
                <w:szCs w:val="28"/>
              </w:rPr>
              <w:t xml:space="preserve"> областному закону № 586-40-ОЗ. </w:t>
            </w:r>
            <w:r>
              <w:rPr>
                <w:szCs w:val="28"/>
              </w:rPr>
              <w:t>Пер</w:t>
            </w:r>
            <w:r>
              <w:rPr>
                <w:szCs w:val="28"/>
              </w:rPr>
              <w:t>е</w:t>
            </w:r>
            <w:r>
              <w:rPr>
                <w:szCs w:val="28"/>
              </w:rPr>
              <w:t xml:space="preserve">чень дополняется </w:t>
            </w:r>
            <w:r>
              <w:rPr>
                <w:spacing w:val="-4"/>
                <w:szCs w:val="28"/>
              </w:rPr>
              <w:t xml:space="preserve">территорией МО «Город Коряжма» и территорией деревни </w:t>
            </w:r>
            <w:r>
              <w:rPr>
                <w:szCs w:val="28"/>
              </w:rPr>
              <w:t>Летний Наволок</w:t>
            </w:r>
            <w:r w:rsidRPr="00713AA7">
              <w:t xml:space="preserve"> </w:t>
            </w:r>
            <w:r>
              <w:t xml:space="preserve">МО </w:t>
            </w:r>
            <w:r w:rsidRPr="00713AA7">
              <w:rPr>
                <w:szCs w:val="28"/>
              </w:rPr>
              <w:t>«</w:t>
            </w:r>
            <w:proofErr w:type="spellStart"/>
            <w:r w:rsidRPr="00713AA7">
              <w:rPr>
                <w:szCs w:val="28"/>
              </w:rPr>
              <w:t>Пертоминское</w:t>
            </w:r>
            <w:proofErr w:type="spellEnd"/>
            <w:r w:rsidRPr="00713AA7">
              <w:rPr>
                <w:szCs w:val="28"/>
              </w:rPr>
              <w:t>»</w:t>
            </w:r>
            <w:r>
              <w:rPr>
                <w:szCs w:val="28"/>
              </w:rPr>
              <w:t xml:space="preserve"> Приморск</w:t>
            </w:r>
            <w:r>
              <w:rPr>
                <w:szCs w:val="28"/>
              </w:rPr>
              <w:t>о</w:t>
            </w:r>
            <w:r>
              <w:rPr>
                <w:szCs w:val="28"/>
              </w:rPr>
              <w:t>го муниципального района Архангельской области.</w:t>
            </w:r>
          </w:p>
          <w:p w:rsidR="00A535EF" w:rsidRPr="008F62CA" w:rsidRDefault="00A535EF" w:rsidP="00F5000A">
            <w:pPr>
              <w:widowControl w:val="0"/>
              <w:jc w:val="both"/>
              <w:rPr>
                <w:bCs/>
                <w:highlight w:val="yellow"/>
              </w:rPr>
            </w:pPr>
            <w:r>
              <w:rPr>
                <w:bCs/>
              </w:rPr>
              <w:t>П</w:t>
            </w:r>
            <w:r w:rsidRPr="00A535EF">
              <w:rPr>
                <w:bCs/>
              </w:rPr>
              <w:t>редусматриваются основания для уст</w:t>
            </w:r>
            <w:r w:rsidRPr="00A535EF">
              <w:rPr>
                <w:bCs/>
              </w:rPr>
              <w:t>а</w:t>
            </w:r>
            <w:r w:rsidRPr="00A535EF">
              <w:rPr>
                <w:bCs/>
              </w:rPr>
              <w:t xml:space="preserve">новления агентством по тарифам и ценам </w:t>
            </w:r>
            <w:r w:rsidRPr="00A535EF">
              <w:rPr>
                <w:bCs/>
              </w:rPr>
              <w:lastRenderedPageBreak/>
              <w:t>Архангельской области решения о льго</w:t>
            </w:r>
            <w:r w:rsidRPr="00A535EF">
              <w:rPr>
                <w:bCs/>
              </w:rPr>
              <w:t>т</w:t>
            </w:r>
            <w:r w:rsidRPr="00A535EF">
              <w:rPr>
                <w:bCs/>
              </w:rPr>
              <w:t>ных тарифах на электрическую энергию (мощность).</w:t>
            </w:r>
          </w:p>
        </w:tc>
        <w:tc>
          <w:tcPr>
            <w:tcW w:w="1842" w:type="dxa"/>
          </w:tcPr>
          <w:p w:rsidR="004109CE" w:rsidRPr="008F62CA" w:rsidRDefault="004109CE" w:rsidP="003313AB">
            <w:pPr>
              <w:pStyle w:val="a3"/>
              <w:ind w:left="-76" w:right="-56" w:firstLine="0"/>
              <w:jc w:val="center"/>
              <w:rPr>
                <w:sz w:val="23"/>
                <w:szCs w:val="23"/>
                <w:highlight w:val="yellow"/>
              </w:rPr>
            </w:pPr>
            <w:r w:rsidRPr="00B74A96">
              <w:rPr>
                <w:sz w:val="23"/>
                <w:szCs w:val="23"/>
              </w:rPr>
              <w:lastRenderedPageBreak/>
              <w:t>План</w:t>
            </w:r>
          </w:p>
        </w:tc>
        <w:tc>
          <w:tcPr>
            <w:tcW w:w="3970" w:type="dxa"/>
          </w:tcPr>
          <w:p w:rsidR="00A535EF" w:rsidRPr="00A535EF" w:rsidRDefault="00A535EF" w:rsidP="00A535EF">
            <w:pPr>
              <w:pStyle w:val="13"/>
              <w:shd w:val="clear" w:color="auto" w:fill="auto"/>
              <w:tabs>
                <w:tab w:val="left" w:pos="0"/>
              </w:tabs>
              <w:spacing w:line="240" w:lineRule="auto"/>
              <w:ind w:right="40"/>
              <w:jc w:val="left"/>
              <w:rPr>
                <w:bCs/>
                <w:sz w:val="24"/>
                <w:szCs w:val="24"/>
              </w:rPr>
            </w:pPr>
            <w:r w:rsidRPr="00A535EF">
              <w:rPr>
                <w:bCs/>
                <w:sz w:val="24"/>
                <w:szCs w:val="24"/>
              </w:rPr>
              <w:t>Комитет решил:</w:t>
            </w:r>
          </w:p>
          <w:p w:rsidR="00A535EF" w:rsidRPr="00A535EF" w:rsidRDefault="00A535EF" w:rsidP="00A535EF">
            <w:pPr>
              <w:pStyle w:val="13"/>
              <w:shd w:val="clear" w:color="auto" w:fill="auto"/>
              <w:tabs>
                <w:tab w:val="left" w:pos="0"/>
              </w:tabs>
              <w:spacing w:line="240" w:lineRule="auto"/>
              <w:ind w:right="40"/>
              <w:jc w:val="left"/>
              <w:rPr>
                <w:bCs/>
                <w:sz w:val="24"/>
                <w:szCs w:val="24"/>
              </w:rPr>
            </w:pPr>
            <w:r w:rsidRPr="00A535EF">
              <w:rPr>
                <w:bCs/>
                <w:sz w:val="24"/>
                <w:szCs w:val="24"/>
              </w:rPr>
              <w:t>рекомендовать  депутатам принять законопрое</w:t>
            </w:r>
            <w:proofErr w:type="gramStart"/>
            <w:r w:rsidRPr="00A535EF">
              <w:rPr>
                <w:bCs/>
                <w:sz w:val="24"/>
                <w:szCs w:val="24"/>
              </w:rPr>
              <w:t>кт в дв</w:t>
            </w:r>
            <w:proofErr w:type="gramEnd"/>
            <w:r w:rsidRPr="00A535EF">
              <w:rPr>
                <w:bCs/>
                <w:sz w:val="24"/>
                <w:szCs w:val="24"/>
              </w:rPr>
              <w:t>ух чтении на 43-й сессии Архангельского областного Собрания депутатов.</w:t>
            </w:r>
          </w:p>
          <w:p w:rsidR="004109CE" w:rsidRPr="008F62CA" w:rsidRDefault="004109CE" w:rsidP="003313AB">
            <w:pPr>
              <w:jc w:val="both"/>
              <w:rPr>
                <w:highlight w:val="yellow"/>
              </w:rPr>
            </w:pPr>
          </w:p>
          <w:p w:rsidR="000F635F" w:rsidRPr="008F62CA" w:rsidRDefault="000F635F" w:rsidP="005B2E59">
            <w:pPr>
              <w:jc w:val="both"/>
              <w:rPr>
                <w:highlight w:val="yellow"/>
              </w:rPr>
            </w:pPr>
          </w:p>
        </w:tc>
      </w:tr>
      <w:tr w:rsidR="004109CE" w:rsidRPr="008F62CA" w:rsidTr="008F62CA">
        <w:trPr>
          <w:trHeight w:val="435"/>
        </w:trPr>
        <w:tc>
          <w:tcPr>
            <w:tcW w:w="764" w:type="dxa"/>
          </w:tcPr>
          <w:p w:rsidR="004109CE" w:rsidRPr="00AD40CF" w:rsidRDefault="00E735CD" w:rsidP="003313AB">
            <w:pPr>
              <w:pStyle w:val="a3"/>
              <w:ind w:firstLine="0"/>
              <w:jc w:val="center"/>
              <w:rPr>
                <w:sz w:val="24"/>
                <w:szCs w:val="24"/>
              </w:rPr>
            </w:pPr>
            <w:r w:rsidRPr="00AD40CF">
              <w:rPr>
                <w:sz w:val="24"/>
                <w:szCs w:val="24"/>
              </w:rPr>
              <w:lastRenderedPageBreak/>
              <w:t>2</w:t>
            </w:r>
            <w:r w:rsidR="00A42362" w:rsidRPr="00AD40CF">
              <w:rPr>
                <w:sz w:val="24"/>
                <w:szCs w:val="24"/>
              </w:rPr>
              <w:t>.</w:t>
            </w:r>
          </w:p>
        </w:tc>
        <w:tc>
          <w:tcPr>
            <w:tcW w:w="2355" w:type="dxa"/>
          </w:tcPr>
          <w:p w:rsidR="00F2494D" w:rsidRPr="00AD40CF" w:rsidRDefault="00F2494D" w:rsidP="00DA11E6">
            <w:pPr>
              <w:pStyle w:val="a3"/>
              <w:ind w:firstLine="0"/>
              <w:rPr>
                <w:sz w:val="24"/>
                <w:szCs w:val="24"/>
              </w:rPr>
            </w:pPr>
            <w:r w:rsidRPr="00AD40CF">
              <w:rPr>
                <w:sz w:val="24"/>
                <w:szCs w:val="24"/>
              </w:rPr>
              <w:t>О проекте областн</w:t>
            </w:r>
            <w:r w:rsidRPr="00AD40CF">
              <w:rPr>
                <w:sz w:val="24"/>
                <w:szCs w:val="24"/>
              </w:rPr>
              <w:t>о</w:t>
            </w:r>
            <w:r w:rsidRPr="00AD40CF">
              <w:rPr>
                <w:sz w:val="24"/>
                <w:szCs w:val="24"/>
              </w:rPr>
              <w:t xml:space="preserve">го закона </w:t>
            </w:r>
            <w:r w:rsidR="00AD40CF" w:rsidRPr="00AD40CF">
              <w:rPr>
                <w:sz w:val="24"/>
                <w:szCs w:val="24"/>
              </w:rPr>
              <w:t>«О внес</w:t>
            </w:r>
            <w:r w:rsidR="00AD40CF" w:rsidRPr="00AD40CF">
              <w:rPr>
                <w:sz w:val="24"/>
                <w:szCs w:val="24"/>
              </w:rPr>
              <w:t>е</w:t>
            </w:r>
            <w:r w:rsidR="00AD40CF" w:rsidRPr="00AD40CF">
              <w:rPr>
                <w:sz w:val="24"/>
                <w:szCs w:val="24"/>
              </w:rPr>
              <w:t>нии изменений в областной закон «Об организации проведения кап</w:t>
            </w:r>
            <w:r w:rsidR="00AD40CF" w:rsidRPr="00AD40CF">
              <w:rPr>
                <w:sz w:val="24"/>
                <w:szCs w:val="24"/>
              </w:rPr>
              <w:t>и</w:t>
            </w:r>
            <w:r w:rsidR="00AD40CF" w:rsidRPr="00AD40CF">
              <w:rPr>
                <w:sz w:val="24"/>
                <w:szCs w:val="24"/>
              </w:rPr>
              <w:t>тального ремонта общего имущества в многоквартирных домах, расположе</w:t>
            </w:r>
            <w:r w:rsidR="00AD40CF" w:rsidRPr="00AD40CF">
              <w:rPr>
                <w:sz w:val="24"/>
                <w:szCs w:val="24"/>
              </w:rPr>
              <w:t>н</w:t>
            </w:r>
            <w:r w:rsidR="00AD40CF" w:rsidRPr="00AD40CF">
              <w:rPr>
                <w:sz w:val="24"/>
                <w:szCs w:val="24"/>
              </w:rPr>
              <w:t>ных на территории Архангельской о</w:t>
            </w:r>
            <w:r w:rsidR="00AD40CF" w:rsidRPr="00AD40CF">
              <w:rPr>
                <w:sz w:val="24"/>
                <w:szCs w:val="24"/>
              </w:rPr>
              <w:t>б</w:t>
            </w:r>
            <w:r w:rsidR="00AD40CF" w:rsidRPr="00AD40CF">
              <w:rPr>
                <w:sz w:val="24"/>
                <w:szCs w:val="24"/>
              </w:rPr>
              <w:t>ласти».</w:t>
            </w:r>
          </w:p>
          <w:p w:rsidR="00F2494D" w:rsidRPr="00AD40CF" w:rsidRDefault="00F2494D" w:rsidP="00DA11E6">
            <w:pPr>
              <w:pStyle w:val="a3"/>
              <w:ind w:firstLine="0"/>
              <w:rPr>
                <w:sz w:val="24"/>
                <w:szCs w:val="24"/>
              </w:rPr>
            </w:pPr>
          </w:p>
          <w:p w:rsidR="00F2494D" w:rsidRPr="00AD40CF" w:rsidRDefault="00F2494D" w:rsidP="00DA11E6">
            <w:pPr>
              <w:pStyle w:val="a3"/>
              <w:ind w:firstLine="0"/>
              <w:rPr>
                <w:sz w:val="24"/>
                <w:szCs w:val="24"/>
              </w:rPr>
            </w:pPr>
          </w:p>
          <w:p w:rsidR="00A42362" w:rsidRPr="00AD40CF" w:rsidRDefault="00A42362" w:rsidP="00DA11E6">
            <w:pPr>
              <w:pStyle w:val="a3"/>
              <w:ind w:firstLine="0"/>
              <w:rPr>
                <w:sz w:val="24"/>
                <w:szCs w:val="24"/>
              </w:rPr>
            </w:pPr>
          </w:p>
        </w:tc>
        <w:tc>
          <w:tcPr>
            <w:tcW w:w="1985" w:type="dxa"/>
          </w:tcPr>
          <w:p w:rsidR="00FD274A" w:rsidRPr="00AD40CF" w:rsidRDefault="00FD274A" w:rsidP="00FD274A">
            <w:pPr>
              <w:pStyle w:val="a3"/>
              <w:ind w:left="-66" w:firstLine="0"/>
              <w:jc w:val="center"/>
              <w:rPr>
                <w:sz w:val="24"/>
                <w:szCs w:val="24"/>
              </w:rPr>
            </w:pPr>
            <w:r w:rsidRPr="00AD40CF">
              <w:rPr>
                <w:sz w:val="24"/>
                <w:szCs w:val="24"/>
              </w:rPr>
              <w:t xml:space="preserve">Губернатор </w:t>
            </w:r>
          </w:p>
          <w:p w:rsidR="00F6328C" w:rsidRPr="00AD40CF" w:rsidRDefault="00FD274A" w:rsidP="00FD274A">
            <w:pPr>
              <w:pStyle w:val="a3"/>
              <w:ind w:left="-66" w:firstLine="0"/>
              <w:jc w:val="center"/>
              <w:rPr>
                <w:sz w:val="24"/>
                <w:szCs w:val="24"/>
              </w:rPr>
            </w:pPr>
            <w:r w:rsidRPr="00AD40CF">
              <w:rPr>
                <w:sz w:val="24"/>
                <w:szCs w:val="24"/>
              </w:rPr>
              <w:t>Архангельской области</w:t>
            </w:r>
            <w:r w:rsidR="00F6328C" w:rsidRPr="00AD40CF">
              <w:rPr>
                <w:sz w:val="24"/>
                <w:szCs w:val="24"/>
              </w:rPr>
              <w:t xml:space="preserve"> </w:t>
            </w:r>
          </w:p>
          <w:p w:rsidR="00F6328C" w:rsidRPr="00AD40CF" w:rsidRDefault="00F6328C" w:rsidP="00FD274A">
            <w:pPr>
              <w:pStyle w:val="a3"/>
              <w:ind w:left="-66" w:firstLine="0"/>
              <w:jc w:val="center"/>
              <w:rPr>
                <w:sz w:val="24"/>
                <w:szCs w:val="24"/>
              </w:rPr>
            </w:pPr>
            <w:r w:rsidRPr="00AD40CF">
              <w:rPr>
                <w:sz w:val="24"/>
                <w:szCs w:val="24"/>
              </w:rPr>
              <w:t>И.А. Орлов</w:t>
            </w:r>
            <w:r w:rsidR="001D59FE" w:rsidRPr="00AD40CF">
              <w:rPr>
                <w:sz w:val="24"/>
                <w:szCs w:val="24"/>
              </w:rPr>
              <w:t>/</w:t>
            </w:r>
          </w:p>
          <w:p w:rsidR="00BF436E" w:rsidRDefault="00BF436E" w:rsidP="00FD274A">
            <w:pPr>
              <w:pStyle w:val="a3"/>
              <w:ind w:left="-66" w:firstLine="0"/>
              <w:jc w:val="center"/>
              <w:rPr>
                <w:sz w:val="24"/>
                <w:szCs w:val="24"/>
                <w:highlight w:val="yellow"/>
              </w:rPr>
            </w:pPr>
            <w:proofErr w:type="gramStart"/>
            <w:r>
              <w:rPr>
                <w:sz w:val="24"/>
                <w:szCs w:val="24"/>
              </w:rPr>
              <w:t>исполняющая</w:t>
            </w:r>
            <w:proofErr w:type="gramEnd"/>
            <w:r>
              <w:rPr>
                <w:sz w:val="24"/>
                <w:szCs w:val="24"/>
              </w:rPr>
              <w:t xml:space="preserve"> обязанности </w:t>
            </w:r>
            <w:r w:rsidRPr="00BF436E">
              <w:rPr>
                <w:sz w:val="24"/>
                <w:szCs w:val="24"/>
              </w:rPr>
              <w:t>м</w:t>
            </w:r>
            <w:r w:rsidRPr="00BF436E">
              <w:rPr>
                <w:sz w:val="24"/>
                <w:szCs w:val="24"/>
              </w:rPr>
              <w:t>и</w:t>
            </w:r>
            <w:r w:rsidRPr="00BF436E">
              <w:rPr>
                <w:sz w:val="24"/>
                <w:szCs w:val="24"/>
              </w:rPr>
              <w:t>нистр</w:t>
            </w:r>
            <w:r>
              <w:rPr>
                <w:sz w:val="24"/>
                <w:szCs w:val="24"/>
              </w:rPr>
              <w:t>а</w:t>
            </w:r>
            <w:r w:rsidRPr="00BF436E">
              <w:rPr>
                <w:sz w:val="24"/>
                <w:szCs w:val="24"/>
              </w:rPr>
              <w:t xml:space="preserve"> топливно-энергетического комплекса и </w:t>
            </w:r>
            <w:proofErr w:type="spellStart"/>
            <w:r w:rsidRPr="00BF436E">
              <w:rPr>
                <w:sz w:val="24"/>
                <w:szCs w:val="24"/>
              </w:rPr>
              <w:t>ж</w:t>
            </w:r>
            <w:r w:rsidRPr="00BF436E">
              <w:rPr>
                <w:sz w:val="24"/>
                <w:szCs w:val="24"/>
              </w:rPr>
              <w:t>и</w:t>
            </w:r>
            <w:r w:rsidRPr="00BF436E">
              <w:rPr>
                <w:sz w:val="24"/>
                <w:szCs w:val="24"/>
              </w:rPr>
              <w:t>лищно-комму</w:t>
            </w:r>
            <w:r>
              <w:rPr>
                <w:sz w:val="24"/>
                <w:szCs w:val="24"/>
              </w:rPr>
              <w:t>-</w:t>
            </w:r>
            <w:r w:rsidRPr="00BF436E">
              <w:rPr>
                <w:sz w:val="24"/>
                <w:szCs w:val="24"/>
              </w:rPr>
              <w:t>нального</w:t>
            </w:r>
            <w:proofErr w:type="spellEnd"/>
            <w:r w:rsidRPr="00BF436E">
              <w:rPr>
                <w:sz w:val="24"/>
                <w:szCs w:val="24"/>
              </w:rPr>
              <w:t xml:space="preserve"> хозя</w:t>
            </w:r>
            <w:r w:rsidRPr="00BF436E">
              <w:rPr>
                <w:sz w:val="24"/>
                <w:szCs w:val="24"/>
              </w:rPr>
              <w:t>й</w:t>
            </w:r>
            <w:r w:rsidRPr="00BF436E">
              <w:rPr>
                <w:sz w:val="24"/>
                <w:szCs w:val="24"/>
              </w:rPr>
              <w:t>ства Архангел</w:t>
            </w:r>
            <w:r w:rsidRPr="00BF436E">
              <w:rPr>
                <w:sz w:val="24"/>
                <w:szCs w:val="24"/>
              </w:rPr>
              <w:t>ь</w:t>
            </w:r>
            <w:r w:rsidRPr="00BF436E">
              <w:rPr>
                <w:sz w:val="24"/>
                <w:szCs w:val="24"/>
              </w:rPr>
              <w:t>ской области</w:t>
            </w:r>
          </w:p>
          <w:p w:rsidR="00BF436E" w:rsidRPr="00BF436E" w:rsidRDefault="00BF436E" w:rsidP="00FD274A">
            <w:pPr>
              <w:pStyle w:val="a3"/>
              <w:ind w:left="-66" w:firstLine="0"/>
              <w:jc w:val="center"/>
              <w:rPr>
                <w:sz w:val="24"/>
                <w:szCs w:val="24"/>
              </w:rPr>
            </w:pPr>
            <w:r w:rsidRPr="00BF436E">
              <w:rPr>
                <w:sz w:val="24"/>
                <w:szCs w:val="24"/>
              </w:rPr>
              <w:t xml:space="preserve">Т.Т. Лемешева </w:t>
            </w:r>
          </w:p>
          <w:p w:rsidR="001D59FE" w:rsidRPr="008F62CA" w:rsidRDefault="001D59FE" w:rsidP="00BF436E">
            <w:pPr>
              <w:pStyle w:val="a3"/>
              <w:ind w:left="-66" w:firstLine="0"/>
              <w:jc w:val="center"/>
              <w:rPr>
                <w:sz w:val="24"/>
                <w:szCs w:val="24"/>
                <w:highlight w:val="yellow"/>
              </w:rPr>
            </w:pPr>
          </w:p>
        </w:tc>
        <w:tc>
          <w:tcPr>
            <w:tcW w:w="4678" w:type="dxa"/>
          </w:tcPr>
          <w:p w:rsidR="005858C0" w:rsidRPr="008F62CA" w:rsidRDefault="00680656" w:rsidP="00235EAA">
            <w:pPr>
              <w:pStyle w:val="ConsPlusNormal"/>
              <w:ind w:firstLine="0"/>
              <w:jc w:val="both"/>
              <w:rPr>
                <w:bCs/>
                <w:highlight w:val="yellow"/>
              </w:rPr>
            </w:pPr>
            <w:r>
              <w:rPr>
                <w:rFonts w:ascii="Times New Roman" w:hAnsi="Times New Roman" w:cs="Times New Roman"/>
                <w:sz w:val="24"/>
                <w:szCs w:val="24"/>
              </w:rPr>
              <w:t>В</w:t>
            </w:r>
            <w:r w:rsidRPr="00680656">
              <w:rPr>
                <w:rFonts w:ascii="Times New Roman" w:hAnsi="Times New Roman" w:cs="Times New Roman"/>
                <w:sz w:val="24"/>
                <w:szCs w:val="24"/>
              </w:rPr>
              <w:t>носятся изменения в областной закон от 02 июля 2013 года № 701-41- в соответс</w:t>
            </w:r>
            <w:r w:rsidRPr="00680656">
              <w:rPr>
                <w:rFonts w:ascii="Times New Roman" w:hAnsi="Times New Roman" w:cs="Times New Roman"/>
                <w:sz w:val="24"/>
                <w:szCs w:val="24"/>
              </w:rPr>
              <w:t>т</w:t>
            </w:r>
            <w:r w:rsidRPr="00680656">
              <w:rPr>
                <w:rFonts w:ascii="Times New Roman" w:hAnsi="Times New Roman" w:cs="Times New Roman"/>
                <w:sz w:val="24"/>
                <w:szCs w:val="24"/>
              </w:rPr>
              <w:t xml:space="preserve">вии с </w:t>
            </w:r>
            <w:r w:rsidR="008968AC">
              <w:rPr>
                <w:rFonts w:ascii="Times New Roman" w:hAnsi="Times New Roman" w:cs="Times New Roman"/>
                <w:sz w:val="24"/>
                <w:szCs w:val="24"/>
              </w:rPr>
              <w:t xml:space="preserve">ЖК </w:t>
            </w:r>
            <w:r w:rsidRPr="00680656">
              <w:rPr>
                <w:rFonts w:ascii="Times New Roman" w:hAnsi="Times New Roman" w:cs="Times New Roman"/>
                <w:sz w:val="24"/>
                <w:szCs w:val="24"/>
              </w:rPr>
              <w:t>РФ:</w:t>
            </w:r>
            <w:r w:rsidR="008968AC" w:rsidRPr="004B5A9B">
              <w:rPr>
                <w:rFonts w:ascii="Times New Roman" w:hAnsi="Times New Roman" w:cs="Times New Roman"/>
                <w:sz w:val="24"/>
                <w:szCs w:val="24"/>
              </w:rPr>
              <w:t xml:space="preserve"> определяются основания и порядок для внесения изменений в реги</w:t>
            </w:r>
            <w:r w:rsidR="008968AC" w:rsidRPr="004B5A9B">
              <w:rPr>
                <w:rFonts w:ascii="Times New Roman" w:hAnsi="Times New Roman" w:cs="Times New Roman"/>
                <w:sz w:val="24"/>
                <w:szCs w:val="24"/>
              </w:rPr>
              <w:t>о</w:t>
            </w:r>
            <w:r w:rsidR="008968AC" w:rsidRPr="004B5A9B">
              <w:rPr>
                <w:rFonts w:ascii="Times New Roman" w:hAnsi="Times New Roman" w:cs="Times New Roman"/>
                <w:sz w:val="24"/>
                <w:szCs w:val="24"/>
              </w:rPr>
              <w:t>нальную программу кап</w:t>
            </w:r>
            <w:proofErr w:type="gramStart"/>
            <w:r w:rsidR="00EE6756">
              <w:rPr>
                <w:rFonts w:ascii="Times New Roman" w:hAnsi="Times New Roman" w:cs="Times New Roman"/>
                <w:sz w:val="24"/>
                <w:szCs w:val="24"/>
              </w:rPr>
              <w:t>.</w:t>
            </w:r>
            <w:proofErr w:type="gramEnd"/>
            <w:r w:rsidR="008968AC" w:rsidRPr="004B5A9B">
              <w:rPr>
                <w:rFonts w:ascii="Times New Roman" w:hAnsi="Times New Roman" w:cs="Times New Roman"/>
                <w:sz w:val="24"/>
                <w:szCs w:val="24"/>
              </w:rPr>
              <w:t xml:space="preserve"> </w:t>
            </w:r>
            <w:proofErr w:type="gramStart"/>
            <w:r w:rsidR="008968AC" w:rsidRPr="004B5A9B">
              <w:rPr>
                <w:rFonts w:ascii="Times New Roman" w:hAnsi="Times New Roman" w:cs="Times New Roman"/>
                <w:sz w:val="24"/>
                <w:szCs w:val="24"/>
              </w:rPr>
              <w:t>р</w:t>
            </w:r>
            <w:proofErr w:type="gramEnd"/>
            <w:r w:rsidR="008968AC" w:rsidRPr="004B5A9B">
              <w:rPr>
                <w:rFonts w:ascii="Times New Roman" w:hAnsi="Times New Roman" w:cs="Times New Roman"/>
                <w:sz w:val="24"/>
                <w:szCs w:val="24"/>
              </w:rPr>
              <w:t>емонта общего имущества в многоквартирных домах; и</w:t>
            </w:r>
            <w:r w:rsidR="008968AC" w:rsidRPr="004B5A9B">
              <w:rPr>
                <w:rFonts w:ascii="Times New Roman" w:hAnsi="Times New Roman" w:cs="Times New Roman"/>
                <w:sz w:val="24"/>
                <w:szCs w:val="24"/>
              </w:rPr>
              <w:t>с</w:t>
            </w:r>
            <w:r w:rsidR="008968AC" w:rsidRPr="004B5A9B">
              <w:rPr>
                <w:rFonts w:ascii="Times New Roman" w:hAnsi="Times New Roman" w:cs="Times New Roman"/>
                <w:sz w:val="24"/>
                <w:szCs w:val="24"/>
              </w:rPr>
              <w:t>ключаются положения о принятии собс</w:t>
            </w:r>
            <w:r w:rsidR="008968AC" w:rsidRPr="004B5A9B">
              <w:rPr>
                <w:rFonts w:ascii="Times New Roman" w:hAnsi="Times New Roman" w:cs="Times New Roman"/>
                <w:sz w:val="24"/>
                <w:szCs w:val="24"/>
              </w:rPr>
              <w:t>т</w:t>
            </w:r>
            <w:r w:rsidR="008968AC" w:rsidRPr="004B5A9B">
              <w:rPr>
                <w:rFonts w:ascii="Times New Roman" w:hAnsi="Times New Roman" w:cs="Times New Roman"/>
                <w:sz w:val="24"/>
                <w:szCs w:val="24"/>
              </w:rPr>
              <w:t>венниками помещений многоквартирных домов решений о продлении межремон</w:t>
            </w:r>
            <w:r w:rsidR="008968AC" w:rsidRPr="004B5A9B">
              <w:rPr>
                <w:rFonts w:ascii="Times New Roman" w:hAnsi="Times New Roman" w:cs="Times New Roman"/>
                <w:sz w:val="24"/>
                <w:szCs w:val="24"/>
              </w:rPr>
              <w:t>т</w:t>
            </w:r>
            <w:r w:rsidR="004B5A9B" w:rsidRPr="004B5A9B">
              <w:rPr>
                <w:rFonts w:ascii="Times New Roman" w:hAnsi="Times New Roman" w:cs="Times New Roman"/>
                <w:sz w:val="24"/>
                <w:szCs w:val="24"/>
              </w:rPr>
              <w:t>ных сроков</w:t>
            </w:r>
            <w:r w:rsidR="008968AC" w:rsidRPr="004B5A9B">
              <w:rPr>
                <w:rFonts w:ascii="Times New Roman" w:hAnsi="Times New Roman" w:cs="Times New Roman"/>
                <w:sz w:val="24"/>
                <w:szCs w:val="24"/>
              </w:rPr>
              <w:t>;</w:t>
            </w:r>
            <w:r w:rsidR="004B5A9B">
              <w:rPr>
                <w:rFonts w:ascii="Times New Roman" w:hAnsi="Times New Roman" w:cs="Times New Roman"/>
                <w:sz w:val="24"/>
                <w:szCs w:val="24"/>
              </w:rPr>
              <w:t xml:space="preserve"> </w:t>
            </w:r>
            <w:r w:rsidR="008968AC" w:rsidRPr="004B5A9B">
              <w:rPr>
                <w:rFonts w:ascii="Times New Roman" w:hAnsi="Times New Roman" w:cs="Times New Roman"/>
                <w:sz w:val="24"/>
                <w:szCs w:val="24"/>
              </w:rPr>
              <w:t xml:space="preserve"> уточняются требования по решению о прекращении формирования фонда кап</w:t>
            </w:r>
            <w:proofErr w:type="gramStart"/>
            <w:r w:rsidR="00EE6756">
              <w:rPr>
                <w:rFonts w:ascii="Times New Roman" w:hAnsi="Times New Roman" w:cs="Times New Roman"/>
                <w:sz w:val="24"/>
                <w:szCs w:val="24"/>
              </w:rPr>
              <w:t>.</w:t>
            </w:r>
            <w:proofErr w:type="gramEnd"/>
            <w:r w:rsidR="008968AC" w:rsidRPr="004B5A9B">
              <w:rPr>
                <w:rFonts w:ascii="Times New Roman" w:hAnsi="Times New Roman" w:cs="Times New Roman"/>
                <w:sz w:val="24"/>
                <w:szCs w:val="24"/>
              </w:rPr>
              <w:t xml:space="preserve"> </w:t>
            </w:r>
            <w:proofErr w:type="gramStart"/>
            <w:r w:rsidR="008968AC" w:rsidRPr="004B5A9B">
              <w:rPr>
                <w:rFonts w:ascii="Times New Roman" w:hAnsi="Times New Roman" w:cs="Times New Roman"/>
                <w:sz w:val="24"/>
                <w:szCs w:val="24"/>
              </w:rPr>
              <w:t>р</w:t>
            </w:r>
            <w:proofErr w:type="gramEnd"/>
            <w:r w:rsidR="008968AC" w:rsidRPr="004B5A9B">
              <w:rPr>
                <w:rFonts w:ascii="Times New Roman" w:hAnsi="Times New Roman" w:cs="Times New Roman"/>
                <w:sz w:val="24"/>
                <w:szCs w:val="24"/>
              </w:rPr>
              <w:t>емонта на счете региональн</w:t>
            </w:r>
            <w:r w:rsidR="008968AC" w:rsidRPr="004B5A9B">
              <w:rPr>
                <w:rFonts w:ascii="Times New Roman" w:hAnsi="Times New Roman" w:cs="Times New Roman"/>
                <w:sz w:val="24"/>
                <w:szCs w:val="24"/>
              </w:rPr>
              <w:t>о</w:t>
            </w:r>
            <w:r w:rsidR="008968AC" w:rsidRPr="004B5A9B">
              <w:rPr>
                <w:rFonts w:ascii="Times New Roman" w:hAnsi="Times New Roman" w:cs="Times New Roman"/>
                <w:sz w:val="24"/>
                <w:szCs w:val="24"/>
              </w:rPr>
              <w:t>го оператора;</w:t>
            </w:r>
            <w:r w:rsidR="008968AC" w:rsidRPr="008968AC">
              <w:rPr>
                <w:bCs/>
              </w:rPr>
              <w:t xml:space="preserve"> </w:t>
            </w:r>
            <w:r w:rsidR="008968AC" w:rsidRPr="00EE6756">
              <w:rPr>
                <w:rFonts w:ascii="Times New Roman" w:hAnsi="Times New Roman" w:cs="Times New Roman"/>
                <w:sz w:val="24"/>
                <w:szCs w:val="24"/>
              </w:rPr>
              <w:t>предлагается исключить функцию регионального оператора по су</w:t>
            </w:r>
            <w:r w:rsidR="008968AC" w:rsidRPr="00EE6756">
              <w:rPr>
                <w:rFonts w:ascii="Times New Roman" w:hAnsi="Times New Roman" w:cs="Times New Roman"/>
                <w:sz w:val="24"/>
                <w:szCs w:val="24"/>
              </w:rPr>
              <w:t>б</w:t>
            </w:r>
            <w:r w:rsidR="008968AC" w:rsidRPr="00EE6756">
              <w:rPr>
                <w:rFonts w:ascii="Times New Roman" w:hAnsi="Times New Roman" w:cs="Times New Roman"/>
                <w:sz w:val="24"/>
                <w:szCs w:val="24"/>
              </w:rPr>
              <w:t>сидированию части процентной ставки по банковским кредитам, полученным на проведение кап</w:t>
            </w:r>
            <w:r w:rsidR="00EE6756">
              <w:rPr>
                <w:rFonts w:ascii="Times New Roman" w:hAnsi="Times New Roman" w:cs="Times New Roman"/>
                <w:sz w:val="24"/>
                <w:szCs w:val="24"/>
              </w:rPr>
              <w:t>.</w:t>
            </w:r>
            <w:r w:rsidR="008968AC" w:rsidRPr="00EE6756">
              <w:rPr>
                <w:rFonts w:ascii="Times New Roman" w:hAnsi="Times New Roman" w:cs="Times New Roman"/>
                <w:sz w:val="24"/>
                <w:szCs w:val="24"/>
              </w:rPr>
              <w:t xml:space="preserve"> ремонта многоквартирных домов, собственники помещений в кот</w:t>
            </w:r>
            <w:r w:rsidR="008968AC" w:rsidRPr="00EE6756">
              <w:rPr>
                <w:rFonts w:ascii="Times New Roman" w:hAnsi="Times New Roman" w:cs="Times New Roman"/>
                <w:sz w:val="24"/>
                <w:szCs w:val="24"/>
              </w:rPr>
              <w:t>о</w:t>
            </w:r>
            <w:r w:rsidR="008968AC" w:rsidRPr="00EE6756">
              <w:rPr>
                <w:rFonts w:ascii="Times New Roman" w:hAnsi="Times New Roman" w:cs="Times New Roman"/>
                <w:sz w:val="24"/>
                <w:szCs w:val="24"/>
              </w:rPr>
              <w:t>рых формируют фонды капитального р</w:t>
            </w:r>
            <w:r w:rsidR="008968AC" w:rsidRPr="00EE6756">
              <w:rPr>
                <w:rFonts w:ascii="Times New Roman" w:hAnsi="Times New Roman" w:cs="Times New Roman"/>
                <w:sz w:val="24"/>
                <w:szCs w:val="24"/>
              </w:rPr>
              <w:t>е</w:t>
            </w:r>
            <w:r w:rsidR="008968AC" w:rsidRPr="00EE6756">
              <w:rPr>
                <w:rFonts w:ascii="Times New Roman" w:hAnsi="Times New Roman" w:cs="Times New Roman"/>
                <w:sz w:val="24"/>
                <w:szCs w:val="24"/>
              </w:rPr>
              <w:t>монта на счете регионального оператора;</w:t>
            </w:r>
            <w:r w:rsidR="00EE6756" w:rsidRPr="00EE6756">
              <w:rPr>
                <w:rFonts w:ascii="Times New Roman" w:hAnsi="Times New Roman" w:cs="Times New Roman"/>
                <w:sz w:val="24"/>
                <w:szCs w:val="24"/>
              </w:rPr>
              <w:t xml:space="preserve"> </w:t>
            </w:r>
            <w:r w:rsidR="008968AC" w:rsidRPr="00EE6756">
              <w:rPr>
                <w:rFonts w:ascii="Times New Roman" w:hAnsi="Times New Roman" w:cs="Times New Roman"/>
                <w:sz w:val="24"/>
                <w:szCs w:val="24"/>
              </w:rPr>
              <w:t>предлагается исключить функцию реги</w:t>
            </w:r>
            <w:r w:rsidR="008968AC" w:rsidRPr="00EE6756">
              <w:rPr>
                <w:rFonts w:ascii="Times New Roman" w:hAnsi="Times New Roman" w:cs="Times New Roman"/>
                <w:sz w:val="24"/>
                <w:szCs w:val="24"/>
              </w:rPr>
              <w:t>о</w:t>
            </w:r>
            <w:r w:rsidR="008968AC" w:rsidRPr="00EE6756">
              <w:rPr>
                <w:rFonts w:ascii="Times New Roman" w:hAnsi="Times New Roman" w:cs="Times New Roman"/>
                <w:sz w:val="24"/>
                <w:szCs w:val="24"/>
              </w:rPr>
              <w:t>нального оператора по управлению вр</w:t>
            </w:r>
            <w:r w:rsidR="008968AC" w:rsidRPr="00EE6756">
              <w:rPr>
                <w:rFonts w:ascii="Times New Roman" w:hAnsi="Times New Roman" w:cs="Times New Roman"/>
                <w:sz w:val="24"/>
                <w:szCs w:val="24"/>
              </w:rPr>
              <w:t>е</w:t>
            </w:r>
            <w:r w:rsidR="008968AC" w:rsidRPr="00EE6756">
              <w:rPr>
                <w:rFonts w:ascii="Times New Roman" w:hAnsi="Times New Roman" w:cs="Times New Roman"/>
                <w:sz w:val="24"/>
                <w:szCs w:val="24"/>
              </w:rPr>
              <w:t>менно свободными денежными средств</w:t>
            </w:r>
            <w:r w:rsidR="008968AC" w:rsidRPr="00EE6756">
              <w:rPr>
                <w:rFonts w:ascii="Times New Roman" w:hAnsi="Times New Roman" w:cs="Times New Roman"/>
                <w:sz w:val="24"/>
                <w:szCs w:val="24"/>
              </w:rPr>
              <w:t>а</w:t>
            </w:r>
            <w:r w:rsidR="008968AC" w:rsidRPr="00EE6756">
              <w:rPr>
                <w:rFonts w:ascii="Times New Roman" w:hAnsi="Times New Roman" w:cs="Times New Roman"/>
                <w:sz w:val="24"/>
                <w:szCs w:val="24"/>
              </w:rPr>
              <w:t>ми</w:t>
            </w:r>
            <w:r w:rsidR="00EE6756">
              <w:rPr>
                <w:rFonts w:ascii="Times New Roman" w:hAnsi="Times New Roman" w:cs="Times New Roman"/>
                <w:sz w:val="24"/>
                <w:szCs w:val="24"/>
              </w:rPr>
              <w:t xml:space="preserve">; </w:t>
            </w:r>
            <w:r w:rsidR="008968AC" w:rsidRPr="00EE6756">
              <w:rPr>
                <w:rFonts w:ascii="Times New Roman" w:hAnsi="Times New Roman" w:cs="Times New Roman"/>
                <w:sz w:val="24"/>
                <w:szCs w:val="24"/>
              </w:rPr>
              <w:t>предлагается исключить полномочие органа местного самоуправления по пр</w:t>
            </w:r>
            <w:r w:rsidR="008968AC" w:rsidRPr="00EE6756">
              <w:rPr>
                <w:rFonts w:ascii="Times New Roman" w:hAnsi="Times New Roman" w:cs="Times New Roman"/>
                <w:sz w:val="24"/>
                <w:szCs w:val="24"/>
              </w:rPr>
              <w:t>и</w:t>
            </w:r>
            <w:r w:rsidR="008968AC" w:rsidRPr="00EE6756">
              <w:rPr>
                <w:rFonts w:ascii="Times New Roman" w:hAnsi="Times New Roman" w:cs="Times New Roman"/>
                <w:sz w:val="24"/>
                <w:szCs w:val="24"/>
              </w:rPr>
              <w:t>нятию решения о необходимости оказания отдельных услуг и (или) выполнения о</w:t>
            </w:r>
            <w:r w:rsidR="008968AC" w:rsidRPr="00EE6756">
              <w:rPr>
                <w:rFonts w:ascii="Times New Roman" w:hAnsi="Times New Roman" w:cs="Times New Roman"/>
                <w:sz w:val="24"/>
                <w:szCs w:val="24"/>
              </w:rPr>
              <w:t>т</w:t>
            </w:r>
            <w:r w:rsidR="008968AC" w:rsidRPr="00EE6756">
              <w:rPr>
                <w:rFonts w:ascii="Times New Roman" w:hAnsi="Times New Roman" w:cs="Times New Roman"/>
                <w:sz w:val="24"/>
                <w:szCs w:val="24"/>
              </w:rPr>
              <w:t>дельных работ по капитальному ремонту многоквартирного дома, предусмотренных региональной программой, ранее срока, установленного регио</w:t>
            </w:r>
            <w:r w:rsidR="00EE6756">
              <w:rPr>
                <w:rFonts w:ascii="Times New Roman" w:hAnsi="Times New Roman" w:cs="Times New Roman"/>
                <w:sz w:val="24"/>
                <w:szCs w:val="24"/>
              </w:rPr>
              <w:t>нальной програ</w:t>
            </w:r>
            <w:r w:rsidR="00EE6756">
              <w:rPr>
                <w:rFonts w:ascii="Times New Roman" w:hAnsi="Times New Roman" w:cs="Times New Roman"/>
                <w:sz w:val="24"/>
                <w:szCs w:val="24"/>
              </w:rPr>
              <w:t>м</w:t>
            </w:r>
            <w:r w:rsidR="00EE6756">
              <w:rPr>
                <w:rFonts w:ascii="Times New Roman" w:hAnsi="Times New Roman" w:cs="Times New Roman"/>
                <w:sz w:val="24"/>
                <w:szCs w:val="24"/>
              </w:rPr>
              <w:t>мой</w:t>
            </w:r>
            <w:r w:rsidR="008968AC" w:rsidRPr="00EE6756">
              <w:rPr>
                <w:rFonts w:ascii="Times New Roman" w:hAnsi="Times New Roman" w:cs="Times New Roman"/>
                <w:sz w:val="24"/>
                <w:szCs w:val="24"/>
              </w:rPr>
              <w:t>; предлагается наделить Правительство Архангельской области полномочием по установлению порядка утверждения дог</w:t>
            </w:r>
            <w:r w:rsidR="008968AC" w:rsidRPr="00EE6756">
              <w:rPr>
                <w:rFonts w:ascii="Times New Roman" w:hAnsi="Times New Roman" w:cs="Times New Roman"/>
                <w:sz w:val="24"/>
                <w:szCs w:val="24"/>
              </w:rPr>
              <w:t>о</w:t>
            </w:r>
            <w:r w:rsidR="008968AC" w:rsidRPr="00EE6756">
              <w:rPr>
                <w:rFonts w:ascii="Times New Roman" w:hAnsi="Times New Roman" w:cs="Times New Roman"/>
                <w:sz w:val="24"/>
                <w:szCs w:val="24"/>
              </w:rPr>
              <w:lastRenderedPageBreak/>
              <w:t>вора с аудиторской организацией (аудит</w:t>
            </w:r>
            <w:r w:rsidR="008968AC" w:rsidRPr="00EE6756">
              <w:rPr>
                <w:rFonts w:ascii="Times New Roman" w:hAnsi="Times New Roman" w:cs="Times New Roman"/>
                <w:sz w:val="24"/>
                <w:szCs w:val="24"/>
              </w:rPr>
              <w:t>о</w:t>
            </w:r>
            <w:r w:rsidR="008968AC" w:rsidRPr="00EE6756">
              <w:rPr>
                <w:rFonts w:ascii="Times New Roman" w:hAnsi="Times New Roman" w:cs="Times New Roman"/>
                <w:sz w:val="24"/>
                <w:szCs w:val="24"/>
              </w:rPr>
              <w:t>ром)</w:t>
            </w:r>
            <w:r w:rsidR="00235EAA">
              <w:rPr>
                <w:rFonts w:ascii="Times New Roman" w:hAnsi="Times New Roman" w:cs="Times New Roman"/>
                <w:sz w:val="24"/>
                <w:szCs w:val="24"/>
              </w:rPr>
              <w:t xml:space="preserve">; </w:t>
            </w:r>
            <w:r w:rsidR="008968AC" w:rsidRPr="00235EAA">
              <w:rPr>
                <w:rFonts w:ascii="Times New Roman" w:hAnsi="Times New Roman" w:cs="Times New Roman"/>
                <w:sz w:val="24"/>
                <w:szCs w:val="24"/>
              </w:rPr>
              <w:t>вносятся изменения в осуществление приемки оказанных услуг и (или) выпо</w:t>
            </w:r>
            <w:r w:rsidR="008968AC" w:rsidRPr="00235EAA">
              <w:rPr>
                <w:rFonts w:ascii="Times New Roman" w:hAnsi="Times New Roman" w:cs="Times New Roman"/>
                <w:sz w:val="24"/>
                <w:szCs w:val="24"/>
              </w:rPr>
              <w:t>л</w:t>
            </w:r>
            <w:r w:rsidR="008968AC" w:rsidRPr="00235EAA">
              <w:rPr>
                <w:rFonts w:ascii="Times New Roman" w:hAnsi="Times New Roman" w:cs="Times New Roman"/>
                <w:sz w:val="24"/>
                <w:szCs w:val="24"/>
              </w:rPr>
              <w:t>ненных работ по капитальному ремонту общего имущества в многоквартирных д</w:t>
            </w:r>
            <w:r w:rsidR="008968AC" w:rsidRPr="00235EAA">
              <w:rPr>
                <w:rFonts w:ascii="Times New Roman" w:hAnsi="Times New Roman" w:cs="Times New Roman"/>
                <w:sz w:val="24"/>
                <w:szCs w:val="24"/>
              </w:rPr>
              <w:t>о</w:t>
            </w:r>
            <w:r w:rsidR="008968AC" w:rsidRPr="00235EAA">
              <w:rPr>
                <w:rFonts w:ascii="Times New Roman" w:hAnsi="Times New Roman" w:cs="Times New Roman"/>
                <w:sz w:val="24"/>
                <w:szCs w:val="24"/>
              </w:rPr>
              <w:t>мах в части участия представителей органа местного самоуправления</w:t>
            </w:r>
            <w:proofErr w:type="gramStart"/>
            <w:r w:rsidR="008968AC" w:rsidRPr="00235EAA">
              <w:rPr>
                <w:rFonts w:ascii="Times New Roman" w:hAnsi="Times New Roman" w:cs="Times New Roman"/>
                <w:sz w:val="24"/>
                <w:szCs w:val="24"/>
              </w:rPr>
              <w:t>.</w:t>
            </w:r>
            <w:proofErr w:type="gramEnd"/>
            <w:r w:rsidR="008968AC" w:rsidRPr="00235EAA">
              <w:rPr>
                <w:rFonts w:ascii="Times New Roman" w:hAnsi="Times New Roman" w:cs="Times New Roman"/>
                <w:sz w:val="24"/>
                <w:szCs w:val="24"/>
              </w:rPr>
              <w:t xml:space="preserve"> (</w:t>
            </w:r>
            <w:proofErr w:type="gramStart"/>
            <w:r w:rsidR="008968AC" w:rsidRPr="00235EAA">
              <w:rPr>
                <w:rFonts w:ascii="Times New Roman" w:hAnsi="Times New Roman" w:cs="Times New Roman"/>
                <w:sz w:val="24"/>
                <w:szCs w:val="24"/>
              </w:rPr>
              <w:t>п</w:t>
            </w:r>
            <w:proofErr w:type="gramEnd"/>
            <w:r w:rsidR="008968AC" w:rsidRPr="00235EAA">
              <w:rPr>
                <w:rFonts w:ascii="Times New Roman" w:hAnsi="Times New Roman" w:cs="Times New Roman"/>
                <w:sz w:val="24"/>
                <w:szCs w:val="24"/>
              </w:rPr>
              <w:t>.6 законопр</w:t>
            </w:r>
            <w:r w:rsidR="008968AC" w:rsidRPr="00235EAA">
              <w:rPr>
                <w:rFonts w:ascii="Times New Roman" w:hAnsi="Times New Roman" w:cs="Times New Roman"/>
                <w:sz w:val="24"/>
                <w:szCs w:val="24"/>
              </w:rPr>
              <w:t>о</w:t>
            </w:r>
            <w:r w:rsidR="008968AC" w:rsidRPr="00235EAA">
              <w:rPr>
                <w:rFonts w:ascii="Times New Roman" w:hAnsi="Times New Roman" w:cs="Times New Roman"/>
                <w:sz w:val="24"/>
                <w:szCs w:val="24"/>
              </w:rPr>
              <w:t>екта);  предлагается, акт приемки оказа</w:t>
            </w:r>
            <w:r w:rsidR="008968AC" w:rsidRPr="00235EAA">
              <w:rPr>
                <w:rFonts w:ascii="Times New Roman" w:hAnsi="Times New Roman" w:cs="Times New Roman"/>
                <w:sz w:val="24"/>
                <w:szCs w:val="24"/>
              </w:rPr>
              <w:t>н</w:t>
            </w:r>
            <w:r w:rsidR="008968AC" w:rsidRPr="00235EAA">
              <w:rPr>
                <w:rFonts w:ascii="Times New Roman" w:hAnsi="Times New Roman" w:cs="Times New Roman"/>
                <w:sz w:val="24"/>
                <w:szCs w:val="24"/>
              </w:rPr>
              <w:t>ных услуг и (или) выполненных работ по капитальному ремонту многоквартирного дома в случае формирования фонда кап</w:t>
            </w:r>
            <w:r w:rsidR="008968AC" w:rsidRPr="00235EAA">
              <w:rPr>
                <w:rFonts w:ascii="Times New Roman" w:hAnsi="Times New Roman" w:cs="Times New Roman"/>
                <w:sz w:val="24"/>
                <w:szCs w:val="24"/>
              </w:rPr>
              <w:t>и</w:t>
            </w:r>
            <w:r w:rsidR="008968AC" w:rsidRPr="00235EAA">
              <w:rPr>
                <w:rFonts w:ascii="Times New Roman" w:hAnsi="Times New Roman" w:cs="Times New Roman"/>
                <w:sz w:val="24"/>
                <w:szCs w:val="24"/>
              </w:rPr>
              <w:t>тального ремонта на счете регионального оператора «согласовывается с органом м</w:t>
            </w:r>
            <w:r w:rsidR="008968AC" w:rsidRPr="00235EAA">
              <w:rPr>
                <w:rFonts w:ascii="Times New Roman" w:hAnsi="Times New Roman" w:cs="Times New Roman"/>
                <w:sz w:val="24"/>
                <w:szCs w:val="24"/>
              </w:rPr>
              <w:t>е</w:t>
            </w:r>
            <w:r w:rsidR="008968AC" w:rsidRPr="00235EAA">
              <w:rPr>
                <w:rFonts w:ascii="Times New Roman" w:hAnsi="Times New Roman" w:cs="Times New Roman"/>
                <w:sz w:val="24"/>
                <w:szCs w:val="24"/>
              </w:rPr>
              <w:t>стного самоуправления» (п.10 законопр</w:t>
            </w:r>
            <w:r w:rsidR="008968AC" w:rsidRPr="00235EAA">
              <w:rPr>
                <w:rFonts w:ascii="Times New Roman" w:hAnsi="Times New Roman" w:cs="Times New Roman"/>
                <w:sz w:val="24"/>
                <w:szCs w:val="24"/>
              </w:rPr>
              <w:t>о</w:t>
            </w:r>
            <w:r w:rsidR="008968AC" w:rsidRPr="00235EAA">
              <w:rPr>
                <w:rFonts w:ascii="Times New Roman" w:hAnsi="Times New Roman" w:cs="Times New Roman"/>
                <w:sz w:val="24"/>
                <w:szCs w:val="24"/>
              </w:rPr>
              <w:t>екта).</w:t>
            </w:r>
          </w:p>
        </w:tc>
        <w:tc>
          <w:tcPr>
            <w:tcW w:w="1842" w:type="dxa"/>
          </w:tcPr>
          <w:p w:rsidR="004109CE" w:rsidRPr="008F62CA" w:rsidRDefault="00DA04B4" w:rsidP="003313AB">
            <w:pPr>
              <w:pStyle w:val="a3"/>
              <w:ind w:left="-76" w:right="-56" w:firstLine="0"/>
              <w:jc w:val="center"/>
              <w:rPr>
                <w:sz w:val="23"/>
                <w:szCs w:val="23"/>
                <w:highlight w:val="yellow"/>
              </w:rPr>
            </w:pPr>
            <w:r w:rsidRPr="00235EAA">
              <w:rPr>
                <w:sz w:val="23"/>
                <w:szCs w:val="23"/>
              </w:rPr>
              <w:lastRenderedPageBreak/>
              <w:t>План</w:t>
            </w:r>
          </w:p>
        </w:tc>
        <w:tc>
          <w:tcPr>
            <w:tcW w:w="3970" w:type="dxa"/>
          </w:tcPr>
          <w:p w:rsidR="00235EAA" w:rsidRPr="00235EAA" w:rsidRDefault="00235EAA" w:rsidP="00235EAA">
            <w:pPr>
              <w:pStyle w:val="13"/>
              <w:tabs>
                <w:tab w:val="left" w:pos="0"/>
              </w:tabs>
              <w:spacing w:line="240" w:lineRule="auto"/>
              <w:jc w:val="both"/>
              <w:rPr>
                <w:bCs/>
                <w:sz w:val="24"/>
                <w:szCs w:val="24"/>
              </w:rPr>
            </w:pPr>
            <w:r w:rsidRPr="00235EAA">
              <w:rPr>
                <w:bCs/>
                <w:sz w:val="24"/>
                <w:szCs w:val="24"/>
              </w:rPr>
              <w:t xml:space="preserve">Комитет считает, что пункты 6 и 10 законопроекта требуют доработки </w:t>
            </w:r>
          </w:p>
          <w:p w:rsidR="00235EAA" w:rsidRDefault="00235EAA" w:rsidP="00235EAA">
            <w:pPr>
              <w:pStyle w:val="13"/>
              <w:shd w:val="clear" w:color="auto" w:fill="auto"/>
              <w:tabs>
                <w:tab w:val="left" w:pos="0"/>
              </w:tabs>
              <w:spacing w:line="240" w:lineRule="auto"/>
              <w:jc w:val="both"/>
              <w:rPr>
                <w:bCs/>
                <w:sz w:val="24"/>
                <w:szCs w:val="24"/>
                <w:highlight w:val="yellow"/>
              </w:rPr>
            </w:pPr>
            <w:r w:rsidRPr="00235EAA">
              <w:rPr>
                <w:bCs/>
                <w:sz w:val="24"/>
                <w:szCs w:val="24"/>
              </w:rPr>
              <w:t>в части обеспечения максимальной открытости итогов выполнения р</w:t>
            </w:r>
            <w:r w:rsidRPr="00235EAA">
              <w:rPr>
                <w:bCs/>
                <w:sz w:val="24"/>
                <w:szCs w:val="24"/>
              </w:rPr>
              <w:t>а</w:t>
            </w:r>
            <w:r w:rsidRPr="00235EAA">
              <w:rPr>
                <w:bCs/>
                <w:sz w:val="24"/>
                <w:szCs w:val="24"/>
              </w:rPr>
              <w:t>бот на объектах, включения в с</w:t>
            </w:r>
            <w:r w:rsidRPr="00235EAA">
              <w:rPr>
                <w:bCs/>
                <w:sz w:val="24"/>
                <w:szCs w:val="24"/>
              </w:rPr>
              <w:t>о</w:t>
            </w:r>
            <w:r w:rsidRPr="00235EAA">
              <w:rPr>
                <w:bCs/>
                <w:sz w:val="24"/>
                <w:szCs w:val="24"/>
              </w:rPr>
              <w:t>став комиссии максимального числа заинтересованных сторон - в час</w:t>
            </w:r>
            <w:r w:rsidRPr="00235EAA">
              <w:rPr>
                <w:bCs/>
                <w:sz w:val="24"/>
                <w:szCs w:val="24"/>
              </w:rPr>
              <w:t>т</w:t>
            </w:r>
            <w:r w:rsidRPr="00235EAA">
              <w:rPr>
                <w:bCs/>
                <w:sz w:val="24"/>
                <w:szCs w:val="24"/>
              </w:rPr>
              <w:t>ности представителя органа местн</w:t>
            </w:r>
            <w:r w:rsidRPr="00235EAA">
              <w:rPr>
                <w:bCs/>
                <w:sz w:val="24"/>
                <w:szCs w:val="24"/>
              </w:rPr>
              <w:t>о</w:t>
            </w:r>
            <w:r w:rsidRPr="00235EAA">
              <w:rPr>
                <w:bCs/>
                <w:sz w:val="24"/>
                <w:szCs w:val="24"/>
              </w:rPr>
              <w:t>го самоуправления, отвечающего в целом за ситуацию на своей терр</w:t>
            </w:r>
            <w:r w:rsidRPr="00235EAA">
              <w:rPr>
                <w:bCs/>
                <w:sz w:val="24"/>
                <w:szCs w:val="24"/>
              </w:rPr>
              <w:t>и</w:t>
            </w:r>
            <w:r w:rsidRPr="00235EAA">
              <w:rPr>
                <w:bCs/>
                <w:sz w:val="24"/>
                <w:szCs w:val="24"/>
              </w:rPr>
              <w:t>тории и капитальный ремонт в ч</w:t>
            </w:r>
            <w:r w:rsidRPr="00235EAA">
              <w:rPr>
                <w:bCs/>
                <w:sz w:val="24"/>
                <w:szCs w:val="24"/>
              </w:rPr>
              <w:t>а</w:t>
            </w:r>
            <w:r w:rsidRPr="00235EAA">
              <w:rPr>
                <w:bCs/>
                <w:sz w:val="24"/>
                <w:szCs w:val="24"/>
              </w:rPr>
              <w:t>стности, что и закреплено в дейс</w:t>
            </w:r>
            <w:r w:rsidRPr="00235EAA">
              <w:rPr>
                <w:bCs/>
                <w:sz w:val="24"/>
                <w:szCs w:val="24"/>
              </w:rPr>
              <w:t>т</w:t>
            </w:r>
            <w:r w:rsidRPr="00235EAA">
              <w:rPr>
                <w:bCs/>
                <w:sz w:val="24"/>
                <w:szCs w:val="24"/>
              </w:rPr>
              <w:t>вующей редакции областного зак</w:t>
            </w:r>
            <w:r w:rsidRPr="00235EAA">
              <w:rPr>
                <w:bCs/>
                <w:sz w:val="24"/>
                <w:szCs w:val="24"/>
              </w:rPr>
              <w:t>о</w:t>
            </w:r>
            <w:r w:rsidRPr="00235EAA">
              <w:rPr>
                <w:bCs/>
                <w:sz w:val="24"/>
                <w:szCs w:val="24"/>
              </w:rPr>
              <w:t>на. Эти замечания будут учтены комитетом в ходе работы над зак</w:t>
            </w:r>
            <w:r w:rsidRPr="00235EAA">
              <w:rPr>
                <w:bCs/>
                <w:sz w:val="24"/>
                <w:szCs w:val="24"/>
              </w:rPr>
              <w:t>о</w:t>
            </w:r>
            <w:r w:rsidRPr="00235EAA">
              <w:rPr>
                <w:bCs/>
                <w:sz w:val="24"/>
                <w:szCs w:val="24"/>
              </w:rPr>
              <w:t>нопроектом во втором чтении.</w:t>
            </w:r>
          </w:p>
          <w:p w:rsidR="00962F6B" w:rsidRPr="00235EAA" w:rsidRDefault="00962F6B" w:rsidP="00235EAA">
            <w:pPr>
              <w:pStyle w:val="13"/>
              <w:shd w:val="clear" w:color="auto" w:fill="auto"/>
              <w:tabs>
                <w:tab w:val="left" w:pos="0"/>
              </w:tabs>
              <w:spacing w:line="240" w:lineRule="auto"/>
              <w:ind w:right="40"/>
              <w:jc w:val="both"/>
              <w:rPr>
                <w:bCs/>
                <w:sz w:val="24"/>
                <w:szCs w:val="24"/>
              </w:rPr>
            </w:pPr>
            <w:r w:rsidRPr="00235EAA">
              <w:rPr>
                <w:bCs/>
                <w:sz w:val="24"/>
                <w:szCs w:val="24"/>
              </w:rPr>
              <w:t>Комитет решил:</w:t>
            </w:r>
          </w:p>
          <w:p w:rsidR="00962F6B" w:rsidRPr="00235EAA" w:rsidRDefault="00962F6B" w:rsidP="00235EAA">
            <w:pPr>
              <w:pStyle w:val="13"/>
              <w:shd w:val="clear" w:color="auto" w:fill="auto"/>
              <w:tabs>
                <w:tab w:val="left" w:pos="0"/>
              </w:tabs>
              <w:spacing w:line="240" w:lineRule="auto"/>
              <w:ind w:right="40"/>
              <w:jc w:val="both"/>
              <w:rPr>
                <w:bCs/>
                <w:sz w:val="24"/>
                <w:szCs w:val="24"/>
              </w:rPr>
            </w:pPr>
            <w:r w:rsidRPr="00235EAA">
              <w:rPr>
                <w:bCs/>
                <w:sz w:val="24"/>
                <w:szCs w:val="24"/>
              </w:rPr>
              <w:t>рекомендовать  депутатам принять за</w:t>
            </w:r>
            <w:r w:rsidR="00235EAA" w:rsidRPr="00235EAA">
              <w:rPr>
                <w:bCs/>
                <w:sz w:val="24"/>
                <w:szCs w:val="24"/>
              </w:rPr>
              <w:t>конопроект в первом чтении на 43</w:t>
            </w:r>
            <w:r w:rsidRPr="00235EAA">
              <w:rPr>
                <w:bCs/>
                <w:sz w:val="24"/>
                <w:szCs w:val="24"/>
              </w:rPr>
              <w:t>-й сессии Архангельского обл</w:t>
            </w:r>
            <w:r w:rsidRPr="00235EAA">
              <w:rPr>
                <w:bCs/>
                <w:sz w:val="24"/>
                <w:szCs w:val="24"/>
              </w:rPr>
              <w:t>а</w:t>
            </w:r>
            <w:r w:rsidRPr="00235EAA">
              <w:rPr>
                <w:bCs/>
                <w:sz w:val="24"/>
                <w:szCs w:val="24"/>
              </w:rPr>
              <w:t>стного Собрания депутатов.</w:t>
            </w:r>
          </w:p>
          <w:p w:rsidR="00962F6B" w:rsidRPr="008F62CA" w:rsidRDefault="00962F6B" w:rsidP="00962F6B">
            <w:pPr>
              <w:jc w:val="both"/>
              <w:rPr>
                <w:bCs/>
                <w:highlight w:val="yellow"/>
              </w:rPr>
            </w:pPr>
          </w:p>
          <w:p w:rsidR="00962F6B" w:rsidRPr="008F62CA" w:rsidRDefault="00962F6B" w:rsidP="00962F6B">
            <w:pPr>
              <w:jc w:val="both"/>
              <w:rPr>
                <w:bCs/>
                <w:highlight w:val="yellow"/>
              </w:rPr>
            </w:pPr>
          </w:p>
          <w:p w:rsidR="00962F6B" w:rsidRPr="008F62CA" w:rsidRDefault="00962F6B" w:rsidP="00962F6B">
            <w:pPr>
              <w:jc w:val="both"/>
              <w:rPr>
                <w:bCs/>
                <w:highlight w:val="yellow"/>
              </w:rPr>
            </w:pPr>
          </w:p>
          <w:p w:rsidR="00962F6B" w:rsidRPr="008F62CA" w:rsidRDefault="00962F6B" w:rsidP="00962F6B">
            <w:pPr>
              <w:jc w:val="both"/>
              <w:rPr>
                <w:bCs/>
                <w:highlight w:val="yellow"/>
              </w:rPr>
            </w:pPr>
          </w:p>
          <w:p w:rsidR="00962F6B" w:rsidRPr="008F62CA" w:rsidRDefault="00962F6B" w:rsidP="00962F6B">
            <w:pPr>
              <w:jc w:val="both"/>
              <w:rPr>
                <w:bCs/>
                <w:highlight w:val="yellow"/>
              </w:rPr>
            </w:pPr>
          </w:p>
          <w:p w:rsidR="00962F6B" w:rsidRPr="008F62CA" w:rsidRDefault="00962F6B" w:rsidP="00962F6B">
            <w:pPr>
              <w:jc w:val="both"/>
              <w:rPr>
                <w:bCs/>
                <w:highlight w:val="yellow"/>
              </w:rPr>
            </w:pPr>
          </w:p>
          <w:p w:rsidR="00962F6B" w:rsidRPr="008F62CA" w:rsidRDefault="00962F6B" w:rsidP="00962F6B">
            <w:pPr>
              <w:jc w:val="both"/>
              <w:rPr>
                <w:bCs/>
                <w:highlight w:val="yellow"/>
              </w:rPr>
            </w:pPr>
          </w:p>
          <w:p w:rsidR="00962F6B" w:rsidRPr="008F62CA" w:rsidRDefault="00962F6B" w:rsidP="00962F6B">
            <w:pPr>
              <w:jc w:val="both"/>
              <w:rPr>
                <w:bCs/>
                <w:highlight w:val="yellow"/>
              </w:rPr>
            </w:pPr>
          </w:p>
          <w:p w:rsidR="00962F6B" w:rsidRPr="008F62CA" w:rsidRDefault="00962F6B" w:rsidP="00962F6B">
            <w:pPr>
              <w:jc w:val="both"/>
              <w:rPr>
                <w:bCs/>
                <w:highlight w:val="yellow"/>
              </w:rPr>
            </w:pPr>
          </w:p>
          <w:p w:rsidR="00962F6B" w:rsidRPr="008F62CA" w:rsidRDefault="00962F6B" w:rsidP="00962F6B">
            <w:pPr>
              <w:jc w:val="both"/>
              <w:rPr>
                <w:szCs w:val="28"/>
                <w:highlight w:val="yellow"/>
              </w:rPr>
            </w:pPr>
          </w:p>
          <w:p w:rsidR="00962F6B" w:rsidRPr="008F62CA" w:rsidRDefault="00962F6B" w:rsidP="00962F6B">
            <w:pPr>
              <w:jc w:val="both"/>
              <w:rPr>
                <w:szCs w:val="28"/>
                <w:highlight w:val="yellow"/>
              </w:rPr>
            </w:pPr>
          </w:p>
          <w:p w:rsidR="00962F6B" w:rsidRPr="008F62CA" w:rsidRDefault="00962F6B" w:rsidP="00962F6B">
            <w:pPr>
              <w:jc w:val="both"/>
              <w:rPr>
                <w:szCs w:val="28"/>
                <w:highlight w:val="yellow"/>
              </w:rPr>
            </w:pPr>
          </w:p>
          <w:p w:rsidR="00962F6B" w:rsidRPr="008F62CA" w:rsidRDefault="00962F6B" w:rsidP="00962F6B">
            <w:pPr>
              <w:jc w:val="both"/>
              <w:rPr>
                <w:szCs w:val="28"/>
                <w:highlight w:val="yellow"/>
              </w:rPr>
            </w:pPr>
          </w:p>
          <w:p w:rsidR="004109CE" w:rsidRPr="008F62CA" w:rsidRDefault="004109CE" w:rsidP="00962F6B">
            <w:pPr>
              <w:rPr>
                <w:szCs w:val="28"/>
                <w:highlight w:val="yellow"/>
              </w:rPr>
            </w:pPr>
          </w:p>
        </w:tc>
      </w:tr>
    </w:tbl>
    <w:p w:rsidR="00566920" w:rsidRPr="00A37199" w:rsidRDefault="00566920" w:rsidP="00C110AD">
      <w:pP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EDA" w:rsidRDefault="00A56EDA">
      <w:r>
        <w:separator/>
      </w:r>
    </w:p>
  </w:endnote>
  <w:endnote w:type="continuationSeparator" w:id="0">
    <w:p w:rsidR="00A56EDA" w:rsidRDefault="00A56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EDA" w:rsidRDefault="00A56EDA">
      <w:r>
        <w:separator/>
      </w:r>
    </w:p>
  </w:footnote>
  <w:footnote w:type="continuationSeparator" w:id="0">
    <w:p w:rsidR="00A56EDA" w:rsidRDefault="00A56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49481C"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49481C"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131E8B">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FE2D06"/>
    <w:multiLevelType w:val="hybridMultilevel"/>
    <w:tmpl w:val="12161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A85190"/>
    <w:multiLevelType w:val="hybridMultilevel"/>
    <w:tmpl w:val="65B426D2"/>
    <w:lvl w:ilvl="0" w:tplc="8FBA4D2E">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nsid w:val="7E7220E1"/>
    <w:multiLevelType w:val="hybridMultilevel"/>
    <w:tmpl w:val="D564E09C"/>
    <w:lvl w:ilvl="0" w:tplc="5DB094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3"/>
  </w:num>
  <w:num w:numId="3">
    <w:abstractNumId w:val="8"/>
  </w:num>
  <w:num w:numId="4">
    <w:abstractNumId w:val="9"/>
  </w:num>
  <w:num w:numId="5">
    <w:abstractNumId w:val="2"/>
  </w:num>
  <w:num w:numId="6">
    <w:abstractNumId w:val="10"/>
  </w:num>
  <w:num w:numId="7">
    <w:abstractNumId w:val="6"/>
  </w:num>
  <w:num w:numId="8">
    <w:abstractNumId w:val="11"/>
  </w:num>
  <w:num w:numId="9">
    <w:abstractNumId w:val="7"/>
  </w:num>
  <w:num w:numId="10">
    <w:abstractNumId w:val="5"/>
  </w:num>
  <w:num w:numId="11">
    <w:abstractNumId w:val="14"/>
  </w:num>
  <w:num w:numId="12">
    <w:abstractNumId w:val="4"/>
  </w:num>
  <w:num w:numId="13">
    <w:abstractNumId w:val="12"/>
  </w:num>
  <w:num w:numId="14">
    <w:abstractNumId w:val="3"/>
  </w:num>
  <w:num w:numId="15">
    <w:abstractNumId w:val="16"/>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3C0A"/>
    <w:rsid w:val="00004057"/>
    <w:rsid w:val="00010691"/>
    <w:rsid w:val="000112DE"/>
    <w:rsid w:val="00020C54"/>
    <w:rsid w:val="00020FFE"/>
    <w:rsid w:val="00021361"/>
    <w:rsid w:val="00021D4B"/>
    <w:rsid w:val="00027EC1"/>
    <w:rsid w:val="00027F7E"/>
    <w:rsid w:val="000314E6"/>
    <w:rsid w:val="00033451"/>
    <w:rsid w:val="00037567"/>
    <w:rsid w:val="00040B8F"/>
    <w:rsid w:val="00041497"/>
    <w:rsid w:val="0004156A"/>
    <w:rsid w:val="0004213A"/>
    <w:rsid w:val="00044FAE"/>
    <w:rsid w:val="000455B2"/>
    <w:rsid w:val="00050A25"/>
    <w:rsid w:val="00051BED"/>
    <w:rsid w:val="0005533F"/>
    <w:rsid w:val="00055E3E"/>
    <w:rsid w:val="00067165"/>
    <w:rsid w:val="00067CBE"/>
    <w:rsid w:val="00070F30"/>
    <w:rsid w:val="000740B9"/>
    <w:rsid w:val="000778AB"/>
    <w:rsid w:val="00084306"/>
    <w:rsid w:val="0008760B"/>
    <w:rsid w:val="00096089"/>
    <w:rsid w:val="000969DA"/>
    <w:rsid w:val="000A0194"/>
    <w:rsid w:val="000B0BE1"/>
    <w:rsid w:val="000B0D9C"/>
    <w:rsid w:val="000B3A57"/>
    <w:rsid w:val="000B3C9E"/>
    <w:rsid w:val="000B5C5A"/>
    <w:rsid w:val="000C3121"/>
    <w:rsid w:val="000C38DD"/>
    <w:rsid w:val="000C7363"/>
    <w:rsid w:val="000D2FDE"/>
    <w:rsid w:val="000E75FF"/>
    <w:rsid w:val="000F0EDE"/>
    <w:rsid w:val="000F5664"/>
    <w:rsid w:val="000F635F"/>
    <w:rsid w:val="001068A6"/>
    <w:rsid w:val="00112EC3"/>
    <w:rsid w:val="00114948"/>
    <w:rsid w:val="00117457"/>
    <w:rsid w:val="00127C30"/>
    <w:rsid w:val="001307D6"/>
    <w:rsid w:val="00131E8B"/>
    <w:rsid w:val="001325D5"/>
    <w:rsid w:val="001369F3"/>
    <w:rsid w:val="00137DA1"/>
    <w:rsid w:val="0014013A"/>
    <w:rsid w:val="001405C5"/>
    <w:rsid w:val="00141CC9"/>
    <w:rsid w:val="001432BB"/>
    <w:rsid w:val="001456EA"/>
    <w:rsid w:val="00151243"/>
    <w:rsid w:val="00154FAD"/>
    <w:rsid w:val="00155A40"/>
    <w:rsid w:val="0016141F"/>
    <w:rsid w:val="001614BE"/>
    <w:rsid w:val="001617EF"/>
    <w:rsid w:val="00161BE3"/>
    <w:rsid w:val="00162F62"/>
    <w:rsid w:val="001642B9"/>
    <w:rsid w:val="0017008D"/>
    <w:rsid w:val="0017032C"/>
    <w:rsid w:val="00172AD7"/>
    <w:rsid w:val="00172AE3"/>
    <w:rsid w:val="00176352"/>
    <w:rsid w:val="00176D1B"/>
    <w:rsid w:val="00180DF7"/>
    <w:rsid w:val="001813EE"/>
    <w:rsid w:val="00190138"/>
    <w:rsid w:val="001927DD"/>
    <w:rsid w:val="001A21C6"/>
    <w:rsid w:val="001A31B4"/>
    <w:rsid w:val="001A4379"/>
    <w:rsid w:val="001A5B7F"/>
    <w:rsid w:val="001B03EA"/>
    <w:rsid w:val="001B5F6F"/>
    <w:rsid w:val="001B6674"/>
    <w:rsid w:val="001B672A"/>
    <w:rsid w:val="001B6C8B"/>
    <w:rsid w:val="001C1511"/>
    <w:rsid w:val="001D3C9D"/>
    <w:rsid w:val="001D4CD5"/>
    <w:rsid w:val="001D59FE"/>
    <w:rsid w:val="001E33E3"/>
    <w:rsid w:val="001E48CF"/>
    <w:rsid w:val="001E4F38"/>
    <w:rsid w:val="001F0902"/>
    <w:rsid w:val="001F3A95"/>
    <w:rsid w:val="001F430A"/>
    <w:rsid w:val="001F5889"/>
    <w:rsid w:val="00207BCF"/>
    <w:rsid w:val="00217C8F"/>
    <w:rsid w:val="00222E33"/>
    <w:rsid w:val="00226476"/>
    <w:rsid w:val="002310B6"/>
    <w:rsid w:val="00232936"/>
    <w:rsid w:val="00232CA1"/>
    <w:rsid w:val="00234C38"/>
    <w:rsid w:val="00235BFD"/>
    <w:rsid w:val="00235EAA"/>
    <w:rsid w:val="0023744B"/>
    <w:rsid w:val="002378B0"/>
    <w:rsid w:val="00241E3A"/>
    <w:rsid w:val="002432FF"/>
    <w:rsid w:val="00243C0F"/>
    <w:rsid w:val="002446FA"/>
    <w:rsid w:val="00245174"/>
    <w:rsid w:val="00256497"/>
    <w:rsid w:val="002575C2"/>
    <w:rsid w:val="002634F0"/>
    <w:rsid w:val="00263EEA"/>
    <w:rsid w:val="00263FD3"/>
    <w:rsid w:val="00264B13"/>
    <w:rsid w:val="00264DC5"/>
    <w:rsid w:val="002661B7"/>
    <w:rsid w:val="002669BC"/>
    <w:rsid w:val="00274D31"/>
    <w:rsid w:val="00284285"/>
    <w:rsid w:val="00293AEF"/>
    <w:rsid w:val="00293DFC"/>
    <w:rsid w:val="00294716"/>
    <w:rsid w:val="002A02E6"/>
    <w:rsid w:val="002A1796"/>
    <w:rsid w:val="002A3C16"/>
    <w:rsid w:val="002A404B"/>
    <w:rsid w:val="002A422E"/>
    <w:rsid w:val="002A75B8"/>
    <w:rsid w:val="002B0B97"/>
    <w:rsid w:val="002B1B63"/>
    <w:rsid w:val="002B4FCA"/>
    <w:rsid w:val="002B5365"/>
    <w:rsid w:val="002C131E"/>
    <w:rsid w:val="002C3E6D"/>
    <w:rsid w:val="002C481E"/>
    <w:rsid w:val="002D0EF0"/>
    <w:rsid w:val="002D4744"/>
    <w:rsid w:val="002D5020"/>
    <w:rsid w:val="002E3877"/>
    <w:rsid w:val="002E551F"/>
    <w:rsid w:val="002F7997"/>
    <w:rsid w:val="00306E37"/>
    <w:rsid w:val="00317BB7"/>
    <w:rsid w:val="00320A5C"/>
    <w:rsid w:val="0032311B"/>
    <w:rsid w:val="003235F6"/>
    <w:rsid w:val="0033264B"/>
    <w:rsid w:val="00336B8C"/>
    <w:rsid w:val="00337BAD"/>
    <w:rsid w:val="00340B31"/>
    <w:rsid w:val="00341924"/>
    <w:rsid w:val="0034691E"/>
    <w:rsid w:val="003469B3"/>
    <w:rsid w:val="003518BB"/>
    <w:rsid w:val="003552D1"/>
    <w:rsid w:val="003622C8"/>
    <w:rsid w:val="0036256D"/>
    <w:rsid w:val="003633DA"/>
    <w:rsid w:val="0036447E"/>
    <w:rsid w:val="003668E8"/>
    <w:rsid w:val="00367123"/>
    <w:rsid w:val="0036743A"/>
    <w:rsid w:val="003714E7"/>
    <w:rsid w:val="003730BE"/>
    <w:rsid w:val="003734D2"/>
    <w:rsid w:val="0037429D"/>
    <w:rsid w:val="0037440A"/>
    <w:rsid w:val="00375394"/>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27C4"/>
    <w:rsid w:val="003D56F5"/>
    <w:rsid w:val="003D7433"/>
    <w:rsid w:val="003E61DC"/>
    <w:rsid w:val="003E64C0"/>
    <w:rsid w:val="003E652B"/>
    <w:rsid w:val="003E68FC"/>
    <w:rsid w:val="003E6A60"/>
    <w:rsid w:val="003F1E8B"/>
    <w:rsid w:val="003F4FD5"/>
    <w:rsid w:val="003F5A9C"/>
    <w:rsid w:val="003F6D78"/>
    <w:rsid w:val="004056F3"/>
    <w:rsid w:val="00406B20"/>
    <w:rsid w:val="004109CE"/>
    <w:rsid w:val="00410A5B"/>
    <w:rsid w:val="00411636"/>
    <w:rsid w:val="00411C72"/>
    <w:rsid w:val="00412C0C"/>
    <w:rsid w:val="0041370B"/>
    <w:rsid w:val="00413DEC"/>
    <w:rsid w:val="00414481"/>
    <w:rsid w:val="00414B1C"/>
    <w:rsid w:val="00414C90"/>
    <w:rsid w:val="00415B47"/>
    <w:rsid w:val="004210BA"/>
    <w:rsid w:val="00423CAD"/>
    <w:rsid w:val="004245BB"/>
    <w:rsid w:val="00425310"/>
    <w:rsid w:val="0042605B"/>
    <w:rsid w:val="00430DD7"/>
    <w:rsid w:val="00431277"/>
    <w:rsid w:val="00440861"/>
    <w:rsid w:val="00442869"/>
    <w:rsid w:val="00442B9C"/>
    <w:rsid w:val="00445584"/>
    <w:rsid w:val="00446397"/>
    <w:rsid w:val="00447435"/>
    <w:rsid w:val="0044790C"/>
    <w:rsid w:val="00447B9E"/>
    <w:rsid w:val="00452379"/>
    <w:rsid w:val="00453834"/>
    <w:rsid w:val="0045674B"/>
    <w:rsid w:val="00456DC0"/>
    <w:rsid w:val="00457FE7"/>
    <w:rsid w:val="00461EA7"/>
    <w:rsid w:val="00463A67"/>
    <w:rsid w:val="0046429F"/>
    <w:rsid w:val="00465934"/>
    <w:rsid w:val="00466D33"/>
    <w:rsid w:val="00470AB0"/>
    <w:rsid w:val="00471F2A"/>
    <w:rsid w:val="00472370"/>
    <w:rsid w:val="0047426E"/>
    <w:rsid w:val="0047589A"/>
    <w:rsid w:val="00475F61"/>
    <w:rsid w:val="0048588B"/>
    <w:rsid w:val="004866DD"/>
    <w:rsid w:val="0049481C"/>
    <w:rsid w:val="00494ED8"/>
    <w:rsid w:val="00497C8A"/>
    <w:rsid w:val="004A1415"/>
    <w:rsid w:val="004A2BCB"/>
    <w:rsid w:val="004A7A12"/>
    <w:rsid w:val="004B5A9B"/>
    <w:rsid w:val="004C765D"/>
    <w:rsid w:val="004D5AB8"/>
    <w:rsid w:val="004D6EDB"/>
    <w:rsid w:val="004E5863"/>
    <w:rsid w:val="004E6241"/>
    <w:rsid w:val="004E67CC"/>
    <w:rsid w:val="004F2EA3"/>
    <w:rsid w:val="004F6201"/>
    <w:rsid w:val="004F6EC4"/>
    <w:rsid w:val="004F7438"/>
    <w:rsid w:val="005015AA"/>
    <w:rsid w:val="00502A3C"/>
    <w:rsid w:val="00507E92"/>
    <w:rsid w:val="00511783"/>
    <w:rsid w:val="00511B53"/>
    <w:rsid w:val="00521475"/>
    <w:rsid w:val="00521F63"/>
    <w:rsid w:val="005226EA"/>
    <w:rsid w:val="00523306"/>
    <w:rsid w:val="0052639C"/>
    <w:rsid w:val="00530D36"/>
    <w:rsid w:val="00530F77"/>
    <w:rsid w:val="005366CD"/>
    <w:rsid w:val="00536B18"/>
    <w:rsid w:val="00536B88"/>
    <w:rsid w:val="005545DD"/>
    <w:rsid w:val="00555D5E"/>
    <w:rsid w:val="00564DA8"/>
    <w:rsid w:val="00566920"/>
    <w:rsid w:val="00583918"/>
    <w:rsid w:val="00583C34"/>
    <w:rsid w:val="005858C0"/>
    <w:rsid w:val="00585CEB"/>
    <w:rsid w:val="00586D47"/>
    <w:rsid w:val="005902F8"/>
    <w:rsid w:val="005912C4"/>
    <w:rsid w:val="005A0C1A"/>
    <w:rsid w:val="005A64CD"/>
    <w:rsid w:val="005B2E59"/>
    <w:rsid w:val="005B6210"/>
    <w:rsid w:val="005C3B1F"/>
    <w:rsid w:val="005C609B"/>
    <w:rsid w:val="005E2D4E"/>
    <w:rsid w:val="005F01E3"/>
    <w:rsid w:val="005F66F5"/>
    <w:rsid w:val="00600588"/>
    <w:rsid w:val="00606FA8"/>
    <w:rsid w:val="006108D7"/>
    <w:rsid w:val="00612F00"/>
    <w:rsid w:val="00613E89"/>
    <w:rsid w:val="00614A4F"/>
    <w:rsid w:val="00616210"/>
    <w:rsid w:val="0061647A"/>
    <w:rsid w:val="00620687"/>
    <w:rsid w:val="0062241A"/>
    <w:rsid w:val="00625100"/>
    <w:rsid w:val="00627464"/>
    <w:rsid w:val="00637832"/>
    <w:rsid w:val="00641DD8"/>
    <w:rsid w:val="00645744"/>
    <w:rsid w:val="006568CB"/>
    <w:rsid w:val="00656A80"/>
    <w:rsid w:val="00660D05"/>
    <w:rsid w:val="006650AD"/>
    <w:rsid w:val="00666C91"/>
    <w:rsid w:val="00670665"/>
    <w:rsid w:val="00676C85"/>
    <w:rsid w:val="00677E7E"/>
    <w:rsid w:val="00680656"/>
    <w:rsid w:val="006851A4"/>
    <w:rsid w:val="00686744"/>
    <w:rsid w:val="00697E7C"/>
    <w:rsid w:val="006A21A1"/>
    <w:rsid w:val="006A2C16"/>
    <w:rsid w:val="006A33C5"/>
    <w:rsid w:val="006B0BEE"/>
    <w:rsid w:val="006D0F56"/>
    <w:rsid w:val="006D1F53"/>
    <w:rsid w:val="006D2613"/>
    <w:rsid w:val="006D2CC0"/>
    <w:rsid w:val="006D49A1"/>
    <w:rsid w:val="006D61B8"/>
    <w:rsid w:val="006D79EB"/>
    <w:rsid w:val="006E13FC"/>
    <w:rsid w:val="006E3212"/>
    <w:rsid w:val="006E6B5A"/>
    <w:rsid w:val="006F2E51"/>
    <w:rsid w:val="006F49C8"/>
    <w:rsid w:val="006F4C64"/>
    <w:rsid w:val="006F537C"/>
    <w:rsid w:val="006F563E"/>
    <w:rsid w:val="006F64E6"/>
    <w:rsid w:val="006F6CC3"/>
    <w:rsid w:val="00700D58"/>
    <w:rsid w:val="00702B59"/>
    <w:rsid w:val="00702C96"/>
    <w:rsid w:val="0071506F"/>
    <w:rsid w:val="007226AE"/>
    <w:rsid w:val="00722BD9"/>
    <w:rsid w:val="00725235"/>
    <w:rsid w:val="00726808"/>
    <w:rsid w:val="00730B57"/>
    <w:rsid w:val="007329C4"/>
    <w:rsid w:val="00736D8A"/>
    <w:rsid w:val="00741A75"/>
    <w:rsid w:val="00745377"/>
    <w:rsid w:val="00745F75"/>
    <w:rsid w:val="007501FA"/>
    <w:rsid w:val="007503EE"/>
    <w:rsid w:val="00754F09"/>
    <w:rsid w:val="00767AE4"/>
    <w:rsid w:val="00770F10"/>
    <w:rsid w:val="00771603"/>
    <w:rsid w:val="00773F41"/>
    <w:rsid w:val="007776DD"/>
    <w:rsid w:val="00780F49"/>
    <w:rsid w:val="0078491A"/>
    <w:rsid w:val="00786A1A"/>
    <w:rsid w:val="00792C26"/>
    <w:rsid w:val="007A0889"/>
    <w:rsid w:val="007A0F51"/>
    <w:rsid w:val="007A38CB"/>
    <w:rsid w:val="007A391B"/>
    <w:rsid w:val="007A43BB"/>
    <w:rsid w:val="007A4B2E"/>
    <w:rsid w:val="007A6519"/>
    <w:rsid w:val="007B0B3B"/>
    <w:rsid w:val="007B2E75"/>
    <w:rsid w:val="007C13C4"/>
    <w:rsid w:val="007D04ED"/>
    <w:rsid w:val="007D0A99"/>
    <w:rsid w:val="007E27B8"/>
    <w:rsid w:val="007E45A7"/>
    <w:rsid w:val="007F55B5"/>
    <w:rsid w:val="008068CD"/>
    <w:rsid w:val="00816D7A"/>
    <w:rsid w:val="0082568E"/>
    <w:rsid w:val="00834B5B"/>
    <w:rsid w:val="0084716C"/>
    <w:rsid w:val="008509C9"/>
    <w:rsid w:val="00852D2B"/>
    <w:rsid w:val="00854582"/>
    <w:rsid w:val="00854A0D"/>
    <w:rsid w:val="00861F06"/>
    <w:rsid w:val="00862C8A"/>
    <w:rsid w:val="008667E1"/>
    <w:rsid w:val="00871593"/>
    <w:rsid w:val="00875319"/>
    <w:rsid w:val="00880C46"/>
    <w:rsid w:val="00885695"/>
    <w:rsid w:val="00885A93"/>
    <w:rsid w:val="00887A2F"/>
    <w:rsid w:val="00895FCF"/>
    <w:rsid w:val="008968AC"/>
    <w:rsid w:val="008A1875"/>
    <w:rsid w:val="008A1C96"/>
    <w:rsid w:val="008A32AC"/>
    <w:rsid w:val="008A3678"/>
    <w:rsid w:val="008A5281"/>
    <w:rsid w:val="008A537B"/>
    <w:rsid w:val="008B177F"/>
    <w:rsid w:val="008B3D96"/>
    <w:rsid w:val="008B438F"/>
    <w:rsid w:val="008B581A"/>
    <w:rsid w:val="008C3851"/>
    <w:rsid w:val="008C410C"/>
    <w:rsid w:val="008C56D4"/>
    <w:rsid w:val="008C6328"/>
    <w:rsid w:val="008C7231"/>
    <w:rsid w:val="008E285D"/>
    <w:rsid w:val="008E44CA"/>
    <w:rsid w:val="008E5E30"/>
    <w:rsid w:val="008F03E3"/>
    <w:rsid w:val="008F35CB"/>
    <w:rsid w:val="008F5520"/>
    <w:rsid w:val="008F5555"/>
    <w:rsid w:val="008F62CA"/>
    <w:rsid w:val="008F6BDD"/>
    <w:rsid w:val="00901901"/>
    <w:rsid w:val="00905F57"/>
    <w:rsid w:val="0091164A"/>
    <w:rsid w:val="00913E9A"/>
    <w:rsid w:val="009200F4"/>
    <w:rsid w:val="00920CB1"/>
    <w:rsid w:val="00925004"/>
    <w:rsid w:val="00926D5B"/>
    <w:rsid w:val="00932EBA"/>
    <w:rsid w:val="009366EE"/>
    <w:rsid w:val="00945984"/>
    <w:rsid w:val="00945994"/>
    <w:rsid w:val="00955701"/>
    <w:rsid w:val="00955BF1"/>
    <w:rsid w:val="009562A5"/>
    <w:rsid w:val="0095644B"/>
    <w:rsid w:val="00960C6D"/>
    <w:rsid w:val="00962F6B"/>
    <w:rsid w:val="00964066"/>
    <w:rsid w:val="00971E35"/>
    <w:rsid w:val="0097297E"/>
    <w:rsid w:val="00972A9A"/>
    <w:rsid w:val="009740A1"/>
    <w:rsid w:val="00976C35"/>
    <w:rsid w:val="00982D1E"/>
    <w:rsid w:val="009A0D7F"/>
    <w:rsid w:val="009A275F"/>
    <w:rsid w:val="009A4AC8"/>
    <w:rsid w:val="009B0598"/>
    <w:rsid w:val="009B3219"/>
    <w:rsid w:val="009C01D5"/>
    <w:rsid w:val="009C53F6"/>
    <w:rsid w:val="009D0319"/>
    <w:rsid w:val="009D2C65"/>
    <w:rsid w:val="009D414A"/>
    <w:rsid w:val="009D4500"/>
    <w:rsid w:val="009D5702"/>
    <w:rsid w:val="009D5F9F"/>
    <w:rsid w:val="009D6308"/>
    <w:rsid w:val="009D7309"/>
    <w:rsid w:val="009D730F"/>
    <w:rsid w:val="009E4B88"/>
    <w:rsid w:val="009F3C0E"/>
    <w:rsid w:val="00A1096D"/>
    <w:rsid w:val="00A132F6"/>
    <w:rsid w:val="00A20ACB"/>
    <w:rsid w:val="00A33CE5"/>
    <w:rsid w:val="00A37199"/>
    <w:rsid w:val="00A40E4F"/>
    <w:rsid w:val="00A42362"/>
    <w:rsid w:val="00A4328C"/>
    <w:rsid w:val="00A534CA"/>
    <w:rsid w:val="00A535EF"/>
    <w:rsid w:val="00A54C83"/>
    <w:rsid w:val="00A5582B"/>
    <w:rsid w:val="00A56EDA"/>
    <w:rsid w:val="00A65554"/>
    <w:rsid w:val="00A71BB8"/>
    <w:rsid w:val="00A7346F"/>
    <w:rsid w:val="00A738A5"/>
    <w:rsid w:val="00A75F7B"/>
    <w:rsid w:val="00A81291"/>
    <w:rsid w:val="00A864D6"/>
    <w:rsid w:val="00A92397"/>
    <w:rsid w:val="00A92DA5"/>
    <w:rsid w:val="00A963A6"/>
    <w:rsid w:val="00A96D7A"/>
    <w:rsid w:val="00A97C03"/>
    <w:rsid w:val="00AA3A8E"/>
    <w:rsid w:val="00AA42AB"/>
    <w:rsid w:val="00AA543A"/>
    <w:rsid w:val="00AA6040"/>
    <w:rsid w:val="00AB126D"/>
    <w:rsid w:val="00AB34AD"/>
    <w:rsid w:val="00AB47D5"/>
    <w:rsid w:val="00AB6A28"/>
    <w:rsid w:val="00AB7614"/>
    <w:rsid w:val="00AB7A4F"/>
    <w:rsid w:val="00AC5BBA"/>
    <w:rsid w:val="00AD293A"/>
    <w:rsid w:val="00AD40CF"/>
    <w:rsid w:val="00AD514D"/>
    <w:rsid w:val="00AD619E"/>
    <w:rsid w:val="00AE1147"/>
    <w:rsid w:val="00AE4E0E"/>
    <w:rsid w:val="00AF002A"/>
    <w:rsid w:val="00AF5E39"/>
    <w:rsid w:val="00AF6E17"/>
    <w:rsid w:val="00B0071F"/>
    <w:rsid w:val="00B00E0D"/>
    <w:rsid w:val="00B030F0"/>
    <w:rsid w:val="00B04806"/>
    <w:rsid w:val="00B12071"/>
    <w:rsid w:val="00B12AC7"/>
    <w:rsid w:val="00B1455A"/>
    <w:rsid w:val="00B17287"/>
    <w:rsid w:val="00B2207A"/>
    <w:rsid w:val="00B2386B"/>
    <w:rsid w:val="00B24832"/>
    <w:rsid w:val="00B27A37"/>
    <w:rsid w:val="00B3345E"/>
    <w:rsid w:val="00B427F2"/>
    <w:rsid w:val="00B47B7A"/>
    <w:rsid w:val="00B53FCC"/>
    <w:rsid w:val="00B55A9D"/>
    <w:rsid w:val="00B5627B"/>
    <w:rsid w:val="00B57442"/>
    <w:rsid w:val="00B658DC"/>
    <w:rsid w:val="00B659B9"/>
    <w:rsid w:val="00B6666D"/>
    <w:rsid w:val="00B73F51"/>
    <w:rsid w:val="00B74A96"/>
    <w:rsid w:val="00B855E4"/>
    <w:rsid w:val="00B861B7"/>
    <w:rsid w:val="00B92D79"/>
    <w:rsid w:val="00B95C77"/>
    <w:rsid w:val="00BA034A"/>
    <w:rsid w:val="00BA114B"/>
    <w:rsid w:val="00BA4D3F"/>
    <w:rsid w:val="00BA70D1"/>
    <w:rsid w:val="00BB293A"/>
    <w:rsid w:val="00BB3E75"/>
    <w:rsid w:val="00BB5B10"/>
    <w:rsid w:val="00BC4183"/>
    <w:rsid w:val="00BC4F52"/>
    <w:rsid w:val="00BD2B32"/>
    <w:rsid w:val="00BD485C"/>
    <w:rsid w:val="00BD57EF"/>
    <w:rsid w:val="00BE2C07"/>
    <w:rsid w:val="00BE3A81"/>
    <w:rsid w:val="00BE4BF4"/>
    <w:rsid w:val="00BF077A"/>
    <w:rsid w:val="00BF436E"/>
    <w:rsid w:val="00BF538F"/>
    <w:rsid w:val="00BF55F1"/>
    <w:rsid w:val="00BF5A1C"/>
    <w:rsid w:val="00C0433B"/>
    <w:rsid w:val="00C110AD"/>
    <w:rsid w:val="00C146D0"/>
    <w:rsid w:val="00C174EF"/>
    <w:rsid w:val="00C20B2E"/>
    <w:rsid w:val="00C2553E"/>
    <w:rsid w:val="00C343E2"/>
    <w:rsid w:val="00C45850"/>
    <w:rsid w:val="00C4661A"/>
    <w:rsid w:val="00C51B85"/>
    <w:rsid w:val="00C51B87"/>
    <w:rsid w:val="00C54227"/>
    <w:rsid w:val="00C54468"/>
    <w:rsid w:val="00C60D11"/>
    <w:rsid w:val="00C6213A"/>
    <w:rsid w:val="00C74CFA"/>
    <w:rsid w:val="00C754F4"/>
    <w:rsid w:val="00C8270E"/>
    <w:rsid w:val="00C8369E"/>
    <w:rsid w:val="00C90DF5"/>
    <w:rsid w:val="00C93F69"/>
    <w:rsid w:val="00C95A82"/>
    <w:rsid w:val="00C967F6"/>
    <w:rsid w:val="00C97C57"/>
    <w:rsid w:val="00CB3215"/>
    <w:rsid w:val="00CB3EBB"/>
    <w:rsid w:val="00CB3FE1"/>
    <w:rsid w:val="00CB6F35"/>
    <w:rsid w:val="00CD3BCC"/>
    <w:rsid w:val="00CD5C41"/>
    <w:rsid w:val="00CE7383"/>
    <w:rsid w:val="00CF4040"/>
    <w:rsid w:val="00D02CB2"/>
    <w:rsid w:val="00D0450D"/>
    <w:rsid w:val="00D05D40"/>
    <w:rsid w:val="00D0756C"/>
    <w:rsid w:val="00D112A1"/>
    <w:rsid w:val="00D138C3"/>
    <w:rsid w:val="00D222AE"/>
    <w:rsid w:val="00D2592C"/>
    <w:rsid w:val="00D2678C"/>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0D32"/>
    <w:rsid w:val="00D8293C"/>
    <w:rsid w:val="00D83A56"/>
    <w:rsid w:val="00D919ED"/>
    <w:rsid w:val="00D92768"/>
    <w:rsid w:val="00D95903"/>
    <w:rsid w:val="00DA04B4"/>
    <w:rsid w:val="00DA0521"/>
    <w:rsid w:val="00DA11E6"/>
    <w:rsid w:val="00DA26BD"/>
    <w:rsid w:val="00DB497E"/>
    <w:rsid w:val="00DB6BB3"/>
    <w:rsid w:val="00DB79F0"/>
    <w:rsid w:val="00DC1D30"/>
    <w:rsid w:val="00DC4EFA"/>
    <w:rsid w:val="00DD1237"/>
    <w:rsid w:val="00DD1C07"/>
    <w:rsid w:val="00DD38AF"/>
    <w:rsid w:val="00DD49B4"/>
    <w:rsid w:val="00DD6C38"/>
    <w:rsid w:val="00DE080B"/>
    <w:rsid w:val="00DE14DE"/>
    <w:rsid w:val="00DE49C2"/>
    <w:rsid w:val="00DF1B76"/>
    <w:rsid w:val="00DF1EDA"/>
    <w:rsid w:val="00DF203E"/>
    <w:rsid w:val="00DF22DC"/>
    <w:rsid w:val="00DF62C0"/>
    <w:rsid w:val="00DF64AA"/>
    <w:rsid w:val="00DF681E"/>
    <w:rsid w:val="00E020E2"/>
    <w:rsid w:val="00E062C2"/>
    <w:rsid w:val="00E06CB0"/>
    <w:rsid w:val="00E07B3F"/>
    <w:rsid w:val="00E17317"/>
    <w:rsid w:val="00E24846"/>
    <w:rsid w:val="00E25B48"/>
    <w:rsid w:val="00E27796"/>
    <w:rsid w:val="00E33BF5"/>
    <w:rsid w:val="00E43A7F"/>
    <w:rsid w:val="00E46CF9"/>
    <w:rsid w:val="00E501AE"/>
    <w:rsid w:val="00E55FF0"/>
    <w:rsid w:val="00E57A6C"/>
    <w:rsid w:val="00E60655"/>
    <w:rsid w:val="00E61823"/>
    <w:rsid w:val="00E644A7"/>
    <w:rsid w:val="00E73485"/>
    <w:rsid w:val="00E735CD"/>
    <w:rsid w:val="00E75BE4"/>
    <w:rsid w:val="00E775EB"/>
    <w:rsid w:val="00E81EEB"/>
    <w:rsid w:val="00E83624"/>
    <w:rsid w:val="00E85EF6"/>
    <w:rsid w:val="00E86E42"/>
    <w:rsid w:val="00E903C2"/>
    <w:rsid w:val="00E90876"/>
    <w:rsid w:val="00E92F6F"/>
    <w:rsid w:val="00EA086E"/>
    <w:rsid w:val="00EB04C5"/>
    <w:rsid w:val="00EB3C2E"/>
    <w:rsid w:val="00EC4535"/>
    <w:rsid w:val="00EC4915"/>
    <w:rsid w:val="00EC5637"/>
    <w:rsid w:val="00ED0882"/>
    <w:rsid w:val="00ED1317"/>
    <w:rsid w:val="00ED3AEF"/>
    <w:rsid w:val="00EE4528"/>
    <w:rsid w:val="00EE6082"/>
    <w:rsid w:val="00EE6756"/>
    <w:rsid w:val="00EF1DD9"/>
    <w:rsid w:val="00EF6953"/>
    <w:rsid w:val="00EF7981"/>
    <w:rsid w:val="00F007E9"/>
    <w:rsid w:val="00F03E75"/>
    <w:rsid w:val="00F0618C"/>
    <w:rsid w:val="00F106E1"/>
    <w:rsid w:val="00F10E43"/>
    <w:rsid w:val="00F239B2"/>
    <w:rsid w:val="00F2494D"/>
    <w:rsid w:val="00F26BE9"/>
    <w:rsid w:val="00F27079"/>
    <w:rsid w:val="00F27919"/>
    <w:rsid w:val="00F3087A"/>
    <w:rsid w:val="00F34863"/>
    <w:rsid w:val="00F37522"/>
    <w:rsid w:val="00F44FAE"/>
    <w:rsid w:val="00F47CF0"/>
    <w:rsid w:val="00F5000A"/>
    <w:rsid w:val="00F50990"/>
    <w:rsid w:val="00F512ED"/>
    <w:rsid w:val="00F603B5"/>
    <w:rsid w:val="00F61EF9"/>
    <w:rsid w:val="00F6328C"/>
    <w:rsid w:val="00F63A31"/>
    <w:rsid w:val="00F64254"/>
    <w:rsid w:val="00F65870"/>
    <w:rsid w:val="00F70E3A"/>
    <w:rsid w:val="00F71130"/>
    <w:rsid w:val="00F72769"/>
    <w:rsid w:val="00F77300"/>
    <w:rsid w:val="00F77B25"/>
    <w:rsid w:val="00F83B40"/>
    <w:rsid w:val="00F95081"/>
    <w:rsid w:val="00F95107"/>
    <w:rsid w:val="00F95D14"/>
    <w:rsid w:val="00FB348C"/>
    <w:rsid w:val="00FB522B"/>
    <w:rsid w:val="00FD274A"/>
    <w:rsid w:val="00FD36AB"/>
    <w:rsid w:val="00FD735B"/>
    <w:rsid w:val="00FE21CE"/>
    <w:rsid w:val="00FE2E27"/>
    <w:rsid w:val="00FE54B2"/>
    <w:rsid w:val="00FF0A20"/>
    <w:rsid w:val="00FF0BC7"/>
    <w:rsid w:val="00FF182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customStyle="1" w:styleId="-">
    <w:name w:val="опред-е"/>
    <w:basedOn w:val="a0"/>
    <w:rsid w:val="008F35C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C75D4-02D7-4C0D-A482-D7B72AF3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22</cp:revision>
  <cp:lastPrinted>2014-03-17T09:30:00Z</cp:lastPrinted>
  <dcterms:created xsi:type="dcterms:W3CDTF">2018-04-24T06:55:00Z</dcterms:created>
  <dcterms:modified xsi:type="dcterms:W3CDTF">2018-04-24T08:00:00Z</dcterms:modified>
</cp:coreProperties>
</file>