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5C4B45">
        <w:rPr>
          <w:b/>
          <w:iCs/>
          <w:szCs w:val="28"/>
        </w:rPr>
        <w:t>№ 4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5C4B45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2048DB">
        <w:rPr>
          <w:b/>
          <w:sz w:val="24"/>
          <w:szCs w:val="24"/>
        </w:rPr>
        <w:t xml:space="preserve"> </w:t>
      </w:r>
      <w:r w:rsidR="0086778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преля </w:t>
      </w:r>
      <w:r w:rsidR="0086778C">
        <w:rPr>
          <w:b/>
          <w:sz w:val="24"/>
          <w:szCs w:val="24"/>
        </w:rPr>
        <w:t xml:space="preserve"> </w:t>
      </w:r>
      <w:r w:rsidR="009D4E95">
        <w:rPr>
          <w:b/>
          <w:sz w:val="24"/>
          <w:szCs w:val="24"/>
        </w:rPr>
        <w:t>2015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инициативы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/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41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6</w:t>
            </w:r>
          </w:p>
        </w:tc>
      </w:tr>
      <w:tr w:rsidR="001E58DE" w:rsidRPr="008D5ED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8D5ED4" w:rsidRDefault="001E58DE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8D5ED4">
              <w:rPr>
                <w:sz w:val="24"/>
                <w:szCs w:val="24"/>
              </w:rPr>
              <w:t>1</w:t>
            </w:r>
          </w:p>
          <w:p w:rsidR="001E58DE" w:rsidRPr="008D5ED4" w:rsidRDefault="001E58DE" w:rsidP="001E58DE">
            <w:pPr>
              <w:jc w:val="center"/>
            </w:pPr>
            <w:r w:rsidRPr="008D5ED4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45" w:rsidRPr="005C4B45" w:rsidRDefault="005C4B45" w:rsidP="005C4B4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C4B45">
              <w:t xml:space="preserve">О мероприятиях по реализации Указа Президента Российской Федерации от 23 января 2015 года № 32 </w:t>
            </w:r>
            <w:r w:rsidRPr="005C4B45">
              <w:rPr>
                <w:rFonts w:eastAsiaTheme="minorHAnsi"/>
                <w:lang w:eastAsia="en-US"/>
              </w:rPr>
              <w:t xml:space="preserve">«О некоторых вопросах, связанных с празднованием 70-й годовщины Победы в Великой Отечественной войне 1941 - 1945 годов» в части предоставления права бесплатного проезда по территории Российской Федерации в сообщении между субъектами Российской Федерации </w:t>
            </w:r>
            <w:proofErr w:type="spellStart"/>
            <w:r w:rsidRPr="005C4B45">
              <w:rPr>
                <w:rFonts w:eastAsiaTheme="minorHAnsi"/>
                <w:lang w:eastAsia="en-US"/>
              </w:rPr>
              <w:t>железно</w:t>
            </w:r>
            <w:r w:rsidR="00E517A9">
              <w:rPr>
                <w:rFonts w:eastAsiaTheme="minorHAnsi"/>
                <w:lang w:eastAsia="en-US"/>
              </w:rPr>
              <w:t>-</w:t>
            </w:r>
            <w:r w:rsidRPr="005C4B45">
              <w:rPr>
                <w:rFonts w:eastAsiaTheme="minorHAnsi"/>
                <w:lang w:eastAsia="en-US"/>
              </w:rPr>
              <w:t>дорожным</w:t>
            </w:r>
            <w:proofErr w:type="spellEnd"/>
            <w:r w:rsidRPr="005C4B45">
              <w:rPr>
                <w:rFonts w:eastAsiaTheme="minorHAnsi"/>
                <w:lang w:eastAsia="en-US"/>
              </w:rPr>
              <w:t>, морским, внутренним водным, воздушным и автомобильным (кроме такси) транспортом</w:t>
            </w:r>
            <w:r w:rsidRPr="005C4B45">
              <w:t xml:space="preserve"> ветеранам Великой Отечественной войны</w:t>
            </w:r>
            <w:proofErr w:type="gramEnd"/>
            <w:r w:rsidRPr="005C4B45">
              <w:t xml:space="preserve"> 1941-1945 годов и сопровождающим их </w:t>
            </w:r>
            <w:r w:rsidRPr="005C4B45">
              <w:lastRenderedPageBreak/>
              <w:t>лицам с 03 по 12 мая 2015 года</w:t>
            </w:r>
            <w:r w:rsidRPr="005C4B45">
              <w:rPr>
                <w:rFonts w:eastAsiaTheme="minorHAnsi"/>
                <w:lang w:eastAsia="en-US"/>
              </w:rPr>
              <w:t>.</w:t>
            </w:r>
          </w:p>
          <w:p w:rsidR="001E58DE" w:rsidRPr="004A7059" w:rsidRDefault="001E58DE" w:rsidP="004A70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DE" w:rsidRPr="004A7059" w:rsidRDefault="005C4B45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О.В. Мишуков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9" w:rsidRPr="00E517A9" w:rsidRDefault="00E517A9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E517A9">
              <w:rPr>
                <w:rFonts w:eastAsiaTheme="minorHAnsi"/>
                <w:bCs/>
                <w:lang w:eastAsia="en-US"/>
              </w:rPr>
              <w:t>В соответствии с Указом Президента Российской федерации</w:t>
            </w:r>
            <w:r w:rsidRPr="00E517A9">
              <w:t xml:space="preserve"> от 23 января 2015 года № 32 </w:t>
            </w:r>
            <w:r w:rsidRPr="00E517A9">
              <w:rPr>
                <w:rFonts w:eastAsiaTheme="minorHAnsi"/>
                <w:lang w:eastAsia="en-US"/>
              </w:rPr>
              <w:t>«О некоторых вопросах, связанных с празднованием 70-й годовщины Победы в Великой Отечественной войне 1941 - 1945 годов»</w:t>
            </w:r>
            <w:r w:rsidRPr="00E517A9">
              <w:rPr>
                <w:rFonts w:eastAsiaTheme="minorHAnsi"/>
                <w:bCs/>
                <w:lang w:eastAsia="en-US"/>
              </w:rPr>
              <w:t xml:space="preserve"> гражданам Российской Федерации, а также постоянно проживающим на территории Российской Федерации иностранным гражданам и лицам без гражданства, относящимся к категориям участников и инвалидов Великой Отечественной войны, указанным в </w:t>
            </w:r>
            <w:hyperlink r:id="rId5" w:history="1">
              <w:r w:rsidRPr="00E517A9">
                <w:rPr>
                  <w:rFonts w:eastAsiaTheme="minorHAnsi"/>
                  <w:bCs/>
                  <w:lang w:eastAsia="en-US"/>
                </w:rPr>
                <w:t>подпункте 1 пункта</w:t>
              </w:r>
              <w:proofErr w:type="gramEnd"/>
              <w:r w:rsidRPr="00E517A9">
                <w:rPr>
                  <w:rFonts w:eastAsiaTheme="minorHAnsi"/>
                  <w:bCs/>
                  <w:lang w:eastAsia="en-US"/>
                </w:rPr>
                <w:t xml:space="preserve"> </w:t>
              </w:r>
              <w:proofErr w:type="gramStart"/>
              <w:r w:rsidRPr="00E517A9">
                <w:rPr>
                  <w:rFonts w:eastAsiaTheme="minorHAnsi"/>
                  <w:bCs/>
                  <w:lang w:eastAsia="en-US"/>
                </w:rPr>
                <w:t>1 статьи 2</w:t>
              </w:r>
            </w:hyperlink>
            <w:r w:rsidRPr="00E517A9">
              <w:rPr>
                <w:rFonts w:eastAsiaTheme="minorHAnsi"/>
                <w:bCs/>
                <w:lang w:eastAsia="en-US"/>
              </w:rPr>
              <w:t xml:space="preserve"> и </w:t>
            </w:r>
            <w:hyperlink r:id="rId6" w:history="1">
              <w:r w:rsidRPr="00E517A9">
                <w:rPr>
                  <w:rFonts w:eastAsiaTheme="minorHAnsi"/>
                  <w:bCs/>
                  <w:lang w:eastAsia="en-US"/>
                </w:rPr>
                <w:t>статье 4</w:t>
              </w:r>
            </w:hyperlink>
            <w:r w:rsidRPr="00E517A9">
              <w:rPr>
                <w:rFonts w:eastAsiaTheme="minorHAnsi"/>
                <w:bCs/>
                <w:lang w:eastAsia="en-US"/>
              </w:rPr>
              <w:t xml:space="preserve"> Федерального закона от 12 январ</w:t>
            </w:r>
            <w:r w:rsidR="00A9672B">
              <w:rPr>
                <w:rFonts w:eastAsiaTheme="minorHAnsi"/>
                <w:bCs/>
                <w:lang w:eastAsia="en-US"/>
              </w:rPr>
              <w:t xml:space="preserve">я 1995 г. N 5-ФЗ «О ветеранах» </w:t>
            </w:r>
            <w:r w:rsidRPr="00E517A9">
              <w:rPr>
                <w:rFonts w:eastAsiaTheme="minorHAnsi"/>
                <w:bCs/>
                <w:lang w:eastAsia="en-US"/>
              </w:rPr>
              <w:t xml:space="preserve">и сопровождающим их лицам предоставлено право бесплатного проезда по территории Российской Федерации в сообщении между субъектами Российской Федерации железнодорожным, морским, внутренним водным, воздушным и автомобильным (кроме такси) транспортом </w:t>
            </w:r>
            <w:r w:rsidR="000238C7" w:rsidRPr="00E517A9">
              <w:rPr>
                <w:rFonts w:eastAsiaTheme="minorHAnsi"/>
                <w:bCs/>
                <w:lang w:eastAsia="en-US"/>
              </w:rPr>
              <w:t>с 3 по 12 мая 2015 г., в период проведения мероприятий, связанных с празднованием 70-й</w:t>
            </w:r>
            <w:proofErr w:type="gramEnd"/>
            <w:r w:rsidR="000238C7" w:rsidRPr="00E517A9">
              <w:rPr>
                <w:rFonts w:eastAsiaTheme="minorHAnsi"/>
                <w:bCs/>
                <w:lang w:eastAsia="en-US"/>
              </w:rPr>
              <w:t xml:space="preserve"> годовщины Победы в Великой Отечест</w:t>
            </w:r>
            <w:r w:rsidRPr="00E517A9">
              <w:rPr>
                <w:rFonts w:eastAsiaTheme="minorHAnsi"/>
                <w:bCs/>
                <w:lang w:eastAsia="en-US"/>
              </w:rPr>
              <w:t>венной войне 1941 - 1945 годов.</w:t>
            </w:r>
          </w:p>
          <w:p w:rsidR="000238C7" w:rsidRPr="00E517A9" w:rsidRDefault="00E517A9" w:rsidP="00A9672B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E517A9">
              <w:rPr>
                <w:rFonts w:eastAsiaTheme="minorHAnsi"/>
                <w:bCs/>
                <w:lang w:eastAsia="en-US"/>
              </w:rPr>
              <w:t>В развитие Указа принято постановление</w:t>
            </w:r>
            <w:r w:rsidR="000238C7" w:rsidRPr="00E517A9">
              <w:rPr>
                <w:rFonts w:eastAsiaTheme="minorHAnsi"/>
                <w:bCs/>
                <w:lang w:eastAsia="en-US"/>
              </w:rPr>
              <w:t xml:space="preserve"> Правительства</w:t>
            </w:r>
            <w:r w:rsidRPr="00E517A9">
              <w:rPr>
                <w:rFonts w:eastAsiaTheme="minorHAnsi"/>
                <w:bCs/>
                <w:lang w:eastAsia="en-US"/>
              </w:rPr>
              <w:t xml:space="preserve"> </w:t>
            </w:r>
            <w:r w:rsidR="000238C7" w:rsidRPr="00E517A9">
              <w:rPr>
                <w:rFonts w:eastAsiaTheme="minorHAnsi"/>
                <w:bCs/>
                <w:lang w:eastAsia="en-US"/>
              </w:rPr>
              <w:t>Российской Федерации</w:t>
            </w:r>
            <w:r w:rsidRPr="00E517A9">
              <w:rPr>
                <w:rFonts w:eastAsiaTheme="minorHAnsi"/>
                <w:bCs/>
                <w:lang w:eastAsia="en-US"/>
              </w:rPr>
              <w:t xml:space="preserve"> от 21 марта 2015 г. №</w:t>
            </w:r>
            <w:r w:rsidR="000238C7" w:rsidRPr="00E517A9">
              <w:rPr>
                <w:rFonts w:eastAsiaTheme="minorHAnsi"/>
                <w:bCs/>
                <w:lang w:eastAsia="en-US"/>
              </w:rPr>
              <w:t xml:space="preserve"> 259</w:t>
            </w:r>
            <w:r w:rsidRPr="00E517A9">
              <w:rPr>
                <w:rFonts w:eastAsiaTheme="minorHAnsi"/>
                <w:bCs/>
                <w:lang w:eastAsia="en-US"/>
              </w:rPr>
              <w:t xml:space="preserve"> «Правила предоставления участникам и инвалидам Великой Отечественной  войны, а также сопровождающим их лицам бесплатного проезда в период проведения мероприятий, связанных с празднованием</w:t>
            </w:r>
            <w:r w:rsidR="00A9672B">
              <w:rPr>
                <w:rFonts w:eastAsiaTheme="minorHAnsi"/>
                <w:bCs/>
                <w:lang w:eastAsia="en-US"/>
              </w:rPr>
              <w:t xml:space="preserve"> </w:t>
            </w:r>
            <w:r w:rsidRPr="00E517A9">
              <w:rPr>
                <w:rFonts w:eastAsiaTheme="minorHAnsi"/>
                <w:bCs/>
                <w:lang w:eastAsia="en-US"/>
              </w:rPr>
              <w:t xml:space="preserve">70-й годовщины победы в Великой </w:t>
            </w:r>
            <w:r w:rsidRPr="00E517A9">
              <w:rPr>
                <w:rFonts w:eastAsiaTheme="minorHAnsi"/>
                <w:bCs/>
                <w:lang w:eastAsia="en-US"/>
              </w:rPr>
              <w:lastRenderedPageBreak/>
              <w:t>Отечественной войне 1941 - 1945 годов»</w:t>
            </w:r>
            <w:r w:rsidR="00A9672B">
              <w:rPr>
                <w:rFonts w:eastAsiaTheme="minorHAnsi"/>
                <w:bCs/>
                <w:lang w:eastAsia="en-US"/>
              </w:rPr>
              <w:t xml:space="preserve">, в соответствии с которым </w:t>
            </w:r>
            <w:r w:rsidRPr="00E517A9">
              <w:rPr>
                <w:rFonts w:eastAsiaTheme="minorHAnsi"/>
                <w:bCs/>
                <w:lang w:eastAsia="en-US"/>
              </w:rPr>
              <w:t xml:space="preserve"> </w:t>
            </w:r>
            <w:r w:rsidR="00A9672B" w:rsidRPr="00E517A9">
              <w:rPr>
                <w:rFonts w:eastAsiaTheme="minorHAnsi"/>
                <w:bCs/>
                <w:lang w:eastAsia="en-US"/>
              </w:rPr>
              <w:t xml:space="preserve">бесплатный </w:t>
            </w:r>
            <w:r w:rsidR="000238C7" w:rsidRPr="00E517A9">
              <w:rPr>
                <w:rFonts w:eastAsiaTheme="minorHAnsi"/>
                <w:bCs/>
                <w:lang w:eastAsia="en-US"/>
              </w:rPr>
              <w:t>проезд предоставляется ветерану и одному из сопровождающих его лиц</w:t>
            </w:r>
            <w:proofErr w:type="gramEnd"/>
            <w:r w:rsidR="000238C7" w:rsidRPr="00E517A9">
              <w:rPr>
                <w:rFonts w:eastAsiaTheme="minorHAnsi"/>
                <w:bCs/>
                <w:lang w:eastAsia="en-US"/>
              </w:rPr>
              <w:t xml:space="preserve"> без ограничения числа поездок и маршрутов следования при проезде: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>а) воздушным транспортом - в салонах экономического класса воздушных судов;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>б) железнодорожным транспортом - в купейном вагоне (с предоставлением постельных принадлежностей) и в вагоне с местами для сидения поездов любых категорий;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>в) внутренним водным транспортом - в каютах категорий III</w:t>
            </w:r>
            <w:proofErr w:type="gramStart"/>
            <w:r w:rsidRPr="00E517A9">
              <w:rPr>
                <w:rFonts w:eastAsiaTheme="minorHAnsi"/>
                <w:bCs/>
                <w:lang w:eastAsia="en-US"/>
              </w:rPr>
              <w:t xml:space="preserve"> А</w:t>
            </w:r>
            <w:proofErr w:type="gramEnd"/>
            <w:r w:rsidRPr="00E517A9">
              <w:rPr>
                <w:rFonts w:eastAsiaTheme="minorHAnsi"/>
                <w:bCs/>
                <w:lang w:eastAsia="en-US"/>
              </w:rPr>
              <w:t xml:space="preserve"> и III Б речного судна (при наличии на судне) или на местах для сидения;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>г) морским транспортом - в каютах IV и V категорий морских судов (при наличии на судне) или на местах для сидения;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E517A9">
              <w:rPr>
                <w:rFonts w:eastAsiaTheme="minorHAnsi"/>
                <w:bCs/>
                <w:lang w:eastAsia="en-US"/>
              </w:rPr>
              <w:t>д</w:t>
            </w:r>
            <w:proofErr w:type="spellEnd"/>
            <w:r w:rsidRPr="00E517A9">
              <w:rPr>
                <w:rFonts w:eastAsiaTheme="minorHAnsi"/>
                <w:bCs/>
                <w:lang w:eastAsia="en-US"/>
              </w:rPr>
              <w:t>) автомобильным транспортом, осуществляющим регулярные перевозки пассажиров и багажа.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>Оформление проездных документов (билетов) осуществляется по обращению ветерана (его представителя) и (или) сопровождающего его лица в кассу перевозчика (его представителя) без взимания платы за проезд и провоз багажа.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 xml:space="preserve">Оформление проездных документов (билетов) ветерана осуществляется в порядке, установленном на соответствующем виде транспорта, на основании </w:t>
            </w:r>
            <w:hyperlink r:id="rId7" w:history="1">
              <w:r w:rsidRPr="00E517A9">
                <w:rPr>
                  <w:rFonts w:eastAsiaTheme="minorHAnsi"/>
                  <w:bCs/>
                  <w:lang w:eastAsia="en-US"/>
                </w:rPr>
                <w:t>удостоверения</w:t>
              </w:r>
            </w:hyperlink>
            <w:r w:rsidRPr="00E517A9">
              <w:rPr>
                <w:rFonts w:eastAsiaTheme="minorHAnsi"/>
                <w:bCs/>
                <w:lang w:eastAsia="en-US"/>
              </w:rPr>
              <w:t xml:space="preserve">, подтверждающего его статус участника или инвалида Великой Отечественной войны, выданного в установленном </w:t>
            </w:r>
            <w:hyperlink r:id="rId8" w:history="1">
              <w:r w:rsidRPr="00E517A9">
                <w:rPr>
                  <w:rFonts w:eastAsiaTheme="minorHAnsi"/>
                  <w:bCs/>
                  <w:lang w:eastAsia="en-US"/>
                </w:rPr>
                <w:t>порядке</w:t>
              </w:r>
            </w:hyperlink>
            <w:r w:rsidRPr="00E517A9">
              <w:rPr>
                <w:rFonts w:eastAsiaTheme="minorHAnsi"/>
                <w:bCs/>
                <w:lang w:eastAsia="en-US"/>
              </w:rPr>
              <w:t xml:space="preserve"> ветеранам, а также следующих документов: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>а) паспорт или иной документ, удостоверяющий личность, - для граждан Российской Федерации;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>б) паспорт или иной документ, удостоверяющий личность, и вид на жительство - для иностранных граждан;</w:t>
            </w:r>
          </w:p>
          <w:p w:rsidR="000238C7" w:rsidRPr="00E517A9" w:rsidRDefault="000238C7" w:rsidP="00E517A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bCs/>
                <w:lang w:eastAsia="en-US"/>
              </w:rPr>
            </w:pPr>
            <w:r w:rsidRPr="00E517A9">
              <w:rPr>
                <w:rFonts w:eastAsiaTheme="minorHAnsi"/>
                <w:bCs/>
                <w:lang w:eastAsia="en-US"/>
              </w:rPr>
              <w:t>в) вид на жительство - для лиц без гражданства.</w:t>
            </w:r>
          </w:p>
          <w:p w:rsidR="000238C7" w:rsidRDefault="000238C7" w:rsidP="00E517A9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0" w:name="Par24"/>
            <w:bookmarkEnd w:id="0"/>
          </w:p>
          <w:p w:rsidR="00A9672B" w:rsidRDefault="00A9672B" w:rsidP="00E517A9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517A9" w:rsidRPr="004A7059" w:rsidRDefault="00E517A9" w:rsidP="00E517A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E" w:rsidRPr="004A7059" w:rsidRDefault="001E58DE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A1" w:rsidRPr="004A7059" w:rsidRDefault="005C4B45" w:rsidP="004A7059">
            <w:pPr>
              <w:jc w:val="center"/>
            </w:pPr>
            <w:r>
              <w:t xml:space="preserve">Информацию принять к сведению. </w:t>
            </w:r>
          </w:p>
        </w:tc>
      </w:tr>
      <w:tr w:rsidR="00C41B5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C41B5F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45" w:rsidRPr="005C4B45" w:rsidRDefault="005C4B45" w:rsidP="005C4B45">
            <w:pPr>
              <w:pStyle w:val="a3"/>
              <w:suppressAutoHyphens/>
              <w:ind w:firstLine="0"/>
              <w:rPr>
                <w:sz w:val="24"/>
                <w:szCs w:val="24"/>
              </w:rPr>
            </w:pPr>
            <w:r w:rsidRPr="005C4B45">
              <w:rPr>
                <w:sz w:val="24"/>
                <w:szCs w:val="24"/>
              </w:rPr>
              <w:t xml:space="preserve">Информация о возобновлении регулярных автобусных перевозок пассажиров на социально значимом маршруте № 266 - город </w:t>
            </w:r>
            <w:proofErr w:type="spellStart"/>
            <w:r w:rsidRPr="005C4B45">
              <w:rPr>
                <w:sz w:val="24"/>
                <w:szCs w:val="24"/>
              </w:rPr>
              <w:t>Новодвинск</w:t>
            </w:r>
            <w:proofErr w:type="spellEnd"/>
            <w:r w:rsidRPr="005C4B45">
              <w:rPr>
                <w:sz w:val="24"/>
                <w:szCs w:val="24"/>
              </w:rPr>
              <w:t xml:space="preserve"> - СОТ «Зори Севера», включая остановки: «Лодочная», «Автомобилист», «СОТ «Рыжик», «</w:t>
            </w:r>
            <w:proofErr w:type="spellStart"/>
            <w:r w:rsidRPr="005C4B45">
              <w:rPr>
                <w:sz w:val="24"/>
                <w:szCs w:val="24"/>
              </w:rPr>
              <w:t>Негино</w:t>
            </w:r>
            <w:proofErr w:type="spellEnd"/>
            <w:r w:rsidRPr="005C4B45">
              <w:rPr>
                <w:sz w:val="24"/>
                <w:szCs w:val="24"/>
              </w:rPr>
              <w:t xml:space="preserve">». </w:t>
            </w:r>
          </w:p>
          <w:p w:rsidR="00C41B5F" w:rsidRPr="004A7059" w:rsidRDefault="00C41B5F" w:rsidP="004A7059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4" w:rsidRPr="004A7059" w:rsidRDefault="00267F0E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И.Л. Попов/ </w:t>
            </w:r>
            <w:r w:rsidR="005C4B45">
              <w:rPr>
                <w:sz w:val="24"/>
                <w:szCs w:val="24"/>
              </w:rPr>
              <w:t>О.В. Мишуков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43" w:rsidRPr="004A7059" w:rsidRDefault="00287C43" w:rsidP="004A7059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4A7059" w:rsidRDefault="00C41B5F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A1" w:rsidRPr="004A7059" w:rsidRDefault="005C4B45" w:rsidP="005C4B45">
            <w:pPr>
              <w:jc w:val="center"/>
            </w:pPr>
            <w:r>
              <w:t xml:space="preserve">Информацию принять к сведению. </w:t>
            </w:r>
          </w:p>
        </w:tc>
      </w:tr>
      <w:tr w:rsidR="00C41B5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3643CB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BC3413"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6778C" w:rsidRDefault="00EC1925" w:rsidP="00EC19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778C">
              <w:rPr>
                <w:bCs/>
              </w:rPr>
              <w:t xml:space="preserve">Проект </w:t>
            </w:r>
            <w:r w:rsidRPr="0086778C">
              <w:t>постановления Архангельского областного Собрания депутатов «Об обращении Архангельского областного Собрания депутатов к Министру транспорта Российской Федерации                  М.Ю. Соколову о необходимости внесения изменений в постановление Правительства Российской Федерации «</w:t>
            </w:r>
            <w:r w:rsidRPr="0086778C">
              <w:rPr>
                <w:bCs/>
              </w:rPr>
              <w:t>Об утверждении требований</w:t>
            </w:r>
            <w:r>
              <w:rPr>
                <w:bCs/>
              </w:rPr>
              <w:t xml:space="preserve"> </w:t>
            </w:r>
            <w:r w:rsidRPr="0086778C">
              <w:rPr>
                <w:bCs/>
              </w:rPr>
              <w:t>по соблюдению транспортной безопасности для физических лиц,</w:t>
            </w:r>
            <w:r>
              <w:rPr>
                <w:bCs/>
              </w:rPr>
              <w:t xml:space="preserve"> </w:t>
            </w:r>
            <w:r w:rsidRPr="0086778C">
              <w:rPr>
                <w:bCs/>
              </w:rPr>
              <w:t>следующих либо находящихся на объектах транспортной</w:t>
            </w:r>
          </w:p>
          <w:p w:rsidR="00EC1925" w:rsidRPr="0086778C" w:rsidRDefault="00EC1925" w:rsidP="00EC1925">
            <w:pPr>
              <w:pStyle w:val="ConsPlusNormal"/>
              <w:ind w:firstLine="0"/>
              <w:jc w:val="center"/>
              <w:rPr>
                <w:bCs/>
              </w:rPr>
            </w:pPr>
            <w:r w:rsidRPr="0086778C">
              <w:rPr>
                <w:bCs/>
              </w:rPr>
              <w:t xml:space="preserve">инфраструктуры или транспортных </w:t>
            </w:r>
            <w:proofErr w:type="gramStart"/>
            <w:r w:rsidRPr="0086778C">
              <w:rPr>
                <w:bCs/>
              </w:rPr>
              <w:t>средствах</w:t>
            </w:r>
            <w:proofErr w:type="gramEnd"/>
            <w:r w:rsidRPr="0086778C">
              <w:rPr>
                <w:bCs/>
              </w:rPr>
              <w:t xml:space="preserve">, </w:t>
            </w:r>
            <w:r w:rsidRPr="0086778C">
              <w:rPr>
                <w:bCs/>
              </w:rPr>
              <w:lastRenderedPageBreak/>
              <w:t>по видам транспорта»</w:t>
            </w:r>
          </w:p>
          <w:p w:rsidR="00C41B5F" w:rsidRPr="004A7059" w:rsidRDefault="00C41B5F" w:rsidP="004A7059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4A7059" w:rsidRDefault="00EC1925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6778C">
              <w:rPr>
                <w:sz w:val="24"/>
                <w:szCs w:val="24"/>
              </w:rPr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86778C" w:rsidRDefault="00EC1925" w:rsidP="00EC1925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proofErr w:type="gramStart"/>
            <w:r w:rsidRPr="0086778C">
              <w:t>Архангельское областное Собрание депутатов крайне обеспокоено нарушением конституционных прав населения, проживающего в акватории портов Архангельской области, в связи с реализацией запрета, установленного подпунктом «и» пункта 3 постановления Правительства Российской Федерации от 15 ноября 2014 года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</w:t>
            </w:r>
            <w:r>
              <w:t>а»</w:t>
            </w:r>
            <w:r w:rsidRPr="0086778C">
              <w:t>.</w:t>
            </w:r>
            <w:proofErr w:type="gramEnd"/>
          </w:p>
          <w:p w:rsidR="00EC1925" w:rsidRPr="0086778C" w:rsidRDefault="00EC1925" w:rsidP="00EC1925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proofErr w:type="gramStart"/>
            <w:r w:rsidRPr="0086778C">
              <w:t>В соответствии с подпунктом «и» пункта 3 Постановления физическим лицам, следующим либо находящимся на объекте транспортной инфраструктуры или транспортном средстве, запрещается использовать в акваториях морских портов и портов, которые расположены на внутренних водных путях и в которых осуществляются посадка (высадка) пассажиров и (или) перевалка грузов повышенной опасности, маломерные самоходные и несамоходные суда (плавательные средства), за исключением их использования на основании</w:t>
            </w:r>
            <w:proofErr w:type="gramEnd"/>
            <w:r w:rsidRPr="0086778C">
              <w:t xml:space="preserve"> разрешения капитана порта (лица, его замещающего) в случае предотвращения или устранения последствий экстренных ситуаций, угрожающих жизни или здоровью людей, и в случае исполнения работниками своих служебных обязанностей, связанных с обеспечением функционирования порта.</w:t>
            </w:r>
          </w:p>
          <w:p w:rsidR="00EC1925" w:rsidRPr="0086778C" w:rsidRDefault="00EC1925" w:rsidP="00EC1925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r w:rsidRPr="0086778C">
              <w:lastRenderedPageBreak/>
              <w:t>Согласно сведениям, предоставленным Главным управлением МЧС России по Архангельской области, количество маломерных судов, принадлежащих физическим лицам, в портах Архангельской области (Архангельск, Онега, Соловки, Мезень, Котлас), подпадающих под действие Постановления, составляет 14 200 единиц.</w:t>
            </w:r>
          </w:p>
          <w:p w:rsidR="00EC1925" w:rsidRPr="0086778C" w:rsidRDefault="00EC1925" w:rsidP="00EC1925">
            <w:pPr>
              <w:ind w:firstLine="709"/>
              <w:jc w:val="both"/>
            </w:pPr>
            <w:proofErr w:type="gramStart"/>
            <w:r w:rsidRPr="0086778C">
              <w:t xml:space="preserve">Весной 2015 года в связи с соответствующими Постановлению распоряжениями капитанов портов о запрете передвижения на личных катерах неизбежно произойдет социальной напряженности из-за нарушения конституционных прав жителей Архангельской области в части запрещения использования своих катеров для транспортной доступности с островных территорий и возможности осуществлять традиционный (разрешенный) промысел в дельтах северных рек Онеги, </w:t>
            </w:r>
            <w:proofErr w:type="spellStart"/>
            <w:r w:rsidRPr="0086778C">
              <w:t>Мезени</w:t>
            </w:r>
            <w:proofErr w:type="spellEnd"/>
            <w:r w:rsidRPr="0086778C">
              <w:t xml:space="preserve">, Северной Двины и на острове Соловки. </w:t>
            </w:r>
            <w:proofErr w:type="gramEnd"/>
          </w:p>
          <w:p w:rsidR="00A9672B" w:rsidRDefault="00EC1925" w:rsidP="00A9672B">
            <w:pPr>
              <w:ind w:firstLine="709"/>
              <w:jc w:val="both"/>
            </w:pPr>
            <w:r w:rsidRPr="0086778C">
              <w:t>Жизнь Архангельска – города моряков, рыбаков, полярников невозможно представить без реки и без моря. Как ни парадоксально, но даже районы и острова города Архангельска подпадают под этот запрет (</w:t>
            </w:r>
            <w:proofErr w:type="spellStart"/>
            <w:r w:rsidRPr="0086778C">
              <w:t>Кегостров</w:t>
            </w:r>
            <w:proofErr w:type="spellEnd"/>
            <w:r w:rsidRPr="0086778C">
              <w:t xml:space="preserve">, </w:t>
            </w:r>
            <w:proofErr w:type="spellStart"/>
            <w:r w:rsidRPr="0086778C">
              <w:t>Мосейка</w:t>
            </w:r>
            <w:proofErr w:type="spellEnd"/>
            <w:r w:rsidRPr="0086778C">
              <w:t xml:space="preserve">, </w:t>
            </w:r>
            <w:proofErr w:type="spellStart"/>
            <w:r w:rsidRPr="0086778C">
              <w:t>Хабарка</w:t>
            </w:r>
            <w:proofErr w:type="spellEnd"/>
            <w:r w:rsidRPr="0086778C">
              <w:t xml:space="preserve">, </w:t>
            </w:r>
            <w:proofErr w:type="spellStart"/>
            <w:r w:rsidRPr="0086778C">
              <w:t>Соломбала</w:t>
            </w:r>
            <w:proofErr w:type="spellEnd"/>
            <w:r w:rsidRPr="0086778C">
              <w:t xml:space="preserve">, </w:t>
            </w:r>
            <w:proofErr w:type="spellStart"/>
            <w:r w:rsidRPr="0086778C">
              <w:t>Цигломень</w:t>
            </w:r>
            <w:proofErr w:type="spellEnd"/>
            <w:r w:rsidRPr="0086778C">
              <w:t xml:space="preserve">). Вместе с тем от реализации Постановления пострадают не только жители Архангельска, но также Астрахани и Новороссийска. </w:t>
            </w:r>
          </w:p>
          <w:p w:rsidR="00081939" w:rsidRPr="004A7059" w:rsidRDefault="00EC1925" w:rsidP="00A9672B">
            <w:pPr>
              <w:ind w:firstLine="709"/>
              <w:jc w:val="both"/>
            </w:pPr>
            <w:proofErr w:type="gramStart"/>
            <w:r w:rsidRPr="0086778C">
              <w:t>С учетом изложенного в целях обеспечения транспортной доступности населения в портах Архангельской области и недопущения роста социальной напряженности Архангельское областное Собрание депутатов считает необходимым внести изменения в подпункт «и» пункта 3 постановления Правительства Российской Федерации от 15 ноября 2014 года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</w:t>
            </w:r>
            <w:proofErr w:type="gramEnd"/>
            <w:r w:rsidRPr="0086778C">
              <w:t xml:space="preserve"> </w:t>
            </w:r>
            <w:proofErr w:type="gramStart"/>
            <w:r w:rsidRPr="0086778C">
              <w:t>средствах</w:t>
            </w:r>
            <w:proofErr w:type="gramEnd"/>
            <w:r w:rsidRPr="0086778C">
              <w:t xml:space="preserve">, по видам транспорта» в части предоставления капитанам портов дополнительных полномочий по регулированию движения маломерных </w:t>
            </w:r>
            <w:r w:rsidRPr="0086778C">
              <w:lastRenderedPageBreak/>
              <w:t>судов в порту, учитывая географическое расположение порта, его специфику и местные социальные особенности.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4A7059" w:rsidRDefault="003643CB" w:rsidP="004A70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705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C" w:rsidRPr="004A7059" w:rsidRDefault="00791ACC" w:rsidP="004A7059">
            <w:pPr>
              <w:jc w:val="center"/>
            </w:pPr>
            <w:r w:rsidRPr="004A7059">
              <w:t xml:space="preserve">Комитет предлагает принять проект </w:t>
            </w:r>
            <w:r w:rsidR="00EC1925">
              <w:t>постановления на очередной шестнад</w:t>
            </w:r>
            <w:r w:rsidR="00EC1925" w:rsidRPr="004A7059">
              <w:t>цатой</w:t>
            </w:r>
            <w:r w:rsidRPr="004A7059">
              <w:t xml:space="preserve"> сессии областного Собрания </w:t>
            </w:r>
          </w:p>
          <w:p w:rsidR="00C41B5F" w:rsidRPr="004A7059" w:rsidRDefault="00EC1925" w:rsidP="00EC1925">
            <w:pPr>
              <w:pStyle w:val="a9"/>
              <w:spacing w:before="0" w:beforeAutospacing="0" w:after="0" w:afterAutospacing="0"/>
              <w:jc w:val="center"/>
            </w:pPr>
            <w:r>
              <w:t>(22-23 апреля</w:t>
            </w:r>
            <w:r w:rsidR="00791ACC" w:rsidRPr="004A7059">
              <w:t xml:space="preserve"> 2015 года)</w:t>
            </w:r>
          </w:p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BC3413" w:rsidRDefault="00EC1925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Default="00EC1925" w:rsidP="00B35D86">
            <w:pPr>
              <w:jc w:val="center"/>
            </w:pPr>
            <w:r w:rsidRPr="004A7059">
              <w:t>Рассмотрение ходатайст</w:t>
            </w:r>
            <w:r w:rsidR="00B35D86">
              <w:t>в</w:t>
            </w:r>
            <w:r w:rsidRPr="004A7059">
              <w:t>а</w:t>
            </w:r>
          </w:p>
          <w:p w:rsidR="00A9672B" w:rsidRDefault="00B35D86" w:rsidP="00B35D86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Генерального директора</w:t>
            </w:r>
            <w:r w:rsidRPr="008B1B76">
              <w:rPr>
                <w:szCs w:val="28"/>
              </w:rPr>
              <w:t xml:space="preserve"> </w:t>
            </w:r>
            <w:r>
              <w:rPr>
                <w:szCs w:val="28"/>
              </w:rPr>
              <w:t>ОАО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Котласское</w:t>
            </w:r>
            <w:proofErr w:type="spellEnd"/>
            <w:r>
              <w:rPr>
                <w:szCs w:val="28"/>
              </w:rPr>
              <w:t xml:space="preserve"> дорожное ремонтно-строительное управление» </w:t>
            </w:r>
          </w:p>
          <w:p w:rsidR="00B35D86" w:rsidRPr="0086778C" w:rsidRDefault="00B35D86" w:rsidP="00B35D86">
            <w:pPr>
              <w:jc w:val="center"/>
            </w:pPr>
            <w:r>
              <w:rPr>
                <w:szCs w:val="28"/>
              </w:rPr>
              <w:t>А.А. Захарчука о награждении Почетной грамотой и объявлении Благодарности Архангельского областного Собрания депутатов работникам ОАО «</w:t>
            </w:r>
            <w:proofErr w:type="spellStart"/>
            <w:r>
              <w:rPr>
                <w:szCs w:val="28"/>
              </w:rPr>
              <w:t>Котласское</w:t>
            </w:r>
            <w:proofErr w:type="spellEnd"/>
            <w:r>
              <w:rPr>
                <w:szCs w:val="28"/>
              </w:rPr>
              <w:t xml:space="preserve"> дорожное ремонтно-строительное управление»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273916">
            <w:r w:rsidRPr="004A7059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86" w:rsidRDefault="00EC1925" w:rsidP="00273916">
            <w:pPr>
              <w:ind w:firstLine="459"/>
              <w:jc w:val="both"/>
              <w:rPr>
                <w:bCs/>
              </w:rPr>
            </w:pPr>
            <w:r w:rsidRPr="004A7059">
              <w:t xml:space="preserve">В адрес комитета по промышленной политике, транспорту, связи и экологии поступило </w:t>
            </w:r>
            <w:r w:rsidRPr="004A7059">
              <w:rPr>
                <w:bCs/>
              </w:rPr>
              <w:t xml:space="preserve">ходатайство </w:t>
            </w:r>
            <w:r w:rsidR="00B35D86">
              <w:rPr>
                <w:bCs/>
                <w:szCs w:val="28"/>
              </w:rPr>
              <w:t>Генерального директора</w:t>
            </w:r>
            <w:r w:rsidR="00B35D86" w:rsidRPr="008B1B76">
              <w:rPr>
                <w:szCs w:val="28"/>
              </w:rPr>
              <w:t xml:space="preserve"> </w:t>
            </w:r>
            <w:r w:rsidR="00B35D86">
              <w:rPr>
                <w:szCs w:val="28"/>
              </w:rPr>
              <w:t>ОАО</w:t>
            </w:r>
            <w:r w:rsidR="00B35D86">
              <w:rPr>
                <w:bCs/>
                <w:szCs w:val="28"/>
              </w:rPr>
              <w:t xml:space="preserve"> </w:t>
            </w:r>
            <w:r w:rsidR="00B35D86">
              <w:rPr>
                <w:szCs w:val="28"/>
              </w:rPr>
              <w:t>«</w:t>
            </w:r>
            <w:proofErr w:type="spellStart"/>
            <w:r w:rsidR="00B35D86">
              <w:rPr>
                <w:szCs w:val="28"/>
              </w:rPr>
              <w:t>Котласское</w:t>
            </w:r>
            <w:proofErr w:type="spellEnd"/>
            <w:r w:rsidR="00B35D86">
              <w:rPr>
                <w:szCs w:val="28"/>
              </w:rPr>
              <w:t xml:space="preserve"> дорожное ремонтно-строительное управление» А.А. Захарчука:</w:t>
            </w:r>
          </w:p>
          <w:p w:rsidR="00B35D86" w:rsidRPr="00B35D86" w:rsidRDefault="00B35D86" w:rsidP="00B35D86">
            <w:pPr>
              <w:pStyle w:val="a3"/>
              <w:numPr>
                <w:ilvl w:val="0"/>
                <w:numId w:val="21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B35D86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за многолетний добросовестный труд, большой личный вклад в развитие дорожного хозяйства Архангельской области и в связи с 50-летним юбилеем ОАО</w:t>
            </w:r>
            <w:r w:rsidRPr="00B35D86">
              <w:rPr>
                <w:bCs/>
                <w:sz w:val="24"/>
                <w:szCs w:val="24"/>
              </w:rPr>
              <w:t xml:space="preserve"> </w:t>
            </w:r>
            <w:r w:rsidRPr="00B35D86">
              <w:rPr>
                <w:sz w:val="24"/>
                <w:szCs w:val="24"/>
              </w:rPr>
              <w:t>«</w:t>
            </w:r>
            <w:proofErr w:type="spellStart"/>
            <w:r w:rsidRPr="00B35D86">
              <w:rPr>
                <w:sz w:val="24"/>
                <w:szCs w:val="24"/>
              </w:rPr>
              <w:t>Котласское</w:t>
            </w:r>
            <w:proofErr w:type="spellEnd"/>
            <w:r w:rsidRPr="00B35D86">
              <w:rPr>
                <w:sz w:val="24"/>
                <w:szCs w:val="24"/>
              </w:rPr>
              <w:t xml:space="preserve"> дорожное ремонтно-строительное управление»  Калинина Владимира Витальевича, инженера по организации управления производством ОАО</w:t>
            </w:r>
            <w:r w:rsidRPr="00B35D86">
              <w:rPr>
                <w:bCs/>
                <w:sz w:val="24"/>
                <w:szCs w:val="24"/>
              </w:rPr>
              <w:t xml:space="preserve"> </w:t>
            </w:r>
            <w:r w:rsidRPr="00B35D86">
              <w:rPr>
                <w:sz w:val="24"/>
                <w:szCs w:val="24"/>
              </w:rPr>
              <w:t>«</w:t>
            </w:r>
            <w:proofErr w:type="spellStart"/>
            <w:r w:rsidRPr="00B35D86">
              <w:rPr>
                <w:sz w:val="24"/>
                <w:szCs w:val="24"/>
              </w:rPr>
              <w:t>Котласское</w:t>
            </w:r>
            <w:proofErr w:type="spellEnd"/>
            <w:r w:rsidRPr="00B35D86">
              <w:rPr>
                <w:sz w:val="24"/>
                <w:szCs w:val="24"/>
              </w:rPr>
              <w:t xml:space="preserve"> дорожное ремонтно-строительное управление»;</w:t>
            </w:r>
          </w:p>
          <w:p w:rsidR="00B35D86" w:rsidRPr="00B35D86" w:rsidRDefault="00B35D86" w:rsidP="00B35D86">
            <w:pPr>
              <w:pStyle w:val="a3"/>
              <w:numPr>
                <w:ilvl w:val="0"/>
                <w:numId w:val="21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B35D86">
              <w:rPr>
                <w:sz w:val="24"/>
                <w:szCs w:val="24"/>
              </w:rPr>
              <w:t xml:space="preserve"> об объявлении Благодарности Архангельского областного Собрания депутатов за многолетний добросовестный труд, большой личный вклад в развитие дорожного хозяйства Архангельской области и в связи с 50-летним юбилеем ОАО</w:t>
            </w:r>
            <w:r w:rsidRPr="00B35D86">
              <w:rPr>
                <w:bCs/>
                <w:sz w:val="24"/>
                <w:szCs w:val="24"/>
              </w:rPr>
              <w:t xml:space="preserve"> </w:t>
            </w:r>
            <w:r w:rsidRPr="00B35D86">
              <w:rPr>
                <w:sz w:val="24"/>
                <w:szCs w:val="24"/>
              </w:rPr>
              <w:t>«</w:t>
            </w:r>
            <w:proofErr w:type="spellStart"/>
            <w:r w:rsidRPr="00B35D86">
              <w:rPr>
                <w:sz w:val="24"/>
                <w:szCs w:val="24"/>
              </w:rPr>
              <w:t>Котласское</w:t>
            </w:r>
            <w:proofErr w:type="spellEnd"/>
            <w:r w:rsidRPr="00B35D86">
              <w:rPr>
                <w:sz w:val="24"/>
                <w:szCs w:val="24"/>
              </w:rPr>
              <w:t xml:space="preserve"> дорожное ремонтно-строительное управление» Казанцеву Александру Анатольевичу, водителю автомобиля </w:t>
            </w:r>
            <w:proofErr w:type="spellStart"/>
            <w:r w:rsidRPr="00B35D86">
              <w:rPr>
                <w:sz w:val="24"/>
                <w:szCs w:val="24"/>
              </w:rPr>
              <w:t>Шипицынского</w:t>
            </w:r>
            <w:proofErr w:type="spellEnd"/>
            <w:r w:rsidRPr="00B35D86">
              <w:rPr>
                <w:sz w:val="24"/>
                <w:szCs w:val="24"/>
              </w:rPr>
              <w:t xml:space="preserve"> участка ОАО</w:t>
            </w:r>
            <w:r w:rsidRPr="00B35D86">
              <w:rPr>
                <w:bCs/>
                <w:sz w:val="24"/>
                <w:szCs w:val="24"/>
              </w:rPr>
              <w:t xml:space="preserve"> </w:t>
            </w:r>
            <w:r w:rsidRPr="00B35D86">
              <w:rPr>
                <w:sz w:val="24"/>
                <w:szCs w:val="24"/>
              </w:rPr>
              <w:t>«</w:t>
            </w:r>
            <w:proofErr w:type="spellStart"/>
            <w:r w:rsidRPr="00B35D86">
              <w:rPr>
                <w:sz w:val="24"/>
                <w:szCs w:val="24"/>
              </w:rPr>
              <w:t>Котласское</w:t>
            </w:r>
            <w:proofErr w:type="spellEnd"/>
            <w:r w:rsidRPr="00B35D86">
              <w:rPr>
                <w:sz w:val="24"/>
                <w:szCs w:val="24"/>
              </w:rPr>
              <w:t xml:space="preserve"> дорожное ремонтно-строительное управление».</w:t>
            </w:r>
          </w:p>
          <w:p w:rsidR="00EC1925" w:rsidRPr="004A7059" w:rsidRDefault="00EC1925" w:rsidP="00273916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4A7059" w:rsidRDefault="00EC1925" w:rsidP="00273916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273916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EC1925" w:rsidRPr="004A7059" w:rsidRDefault="00EC1925" w:rsidP="00273916"/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Default="00EC1925" w:rsidP="001E58DE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1925" w:rsidRPr="0086778C" w:rsidRDefault="00EC1925" w:rsidP="0086778C">
            <w: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9726F6" w:rsidP="004A7059">
            <w:pPr>
              <w:jc w:val="center"/>
            </w:pPr>
            <w:r w:rsidRPr="004A7059">
              <w:t>Рассмотрение ходатайства</w:t>
            </w:r>
            <w:r w:rsidRPr="004A7059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>директора</w:t>
            </w:r>
            <w:r w:rsidRPr="008B1B7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филиала РТРС «Архангельский областной радиотелевизионный передающий центр» М.А. </w:t>
            </w:r>
            <w:proofErr w:type="spellStart"/>
            <w:r>
              <w:rPr>
                <w:szCs w:val="28"/>
              </w:rPr>
              <w:t>Салахутдинова</w:t>
            </w:r>
            <w:proofErr w:type="spellEnd"/>
            <w:r>
              <w:rPr>
                <w:szCs w:val="28"/>
              </w:rPr>
              <w:t xml:space="preserve"> о награждении Почетными грамотами и объявлении Благодарности Архангельского </w:t>
            </w:r>
            <w:r>
              <w:rPr>
                <w:szCs w:val="28"/>
              </w:rPr>
              <w:lastRenderedPageBreak/>
              <w:t>областного Собрания депутатов сотрудникам филиала «Архангельский областной радиотелевизионный передающий центр» ФГУП «Российская телевизионная и радиовещательная сеть»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4A7059">
            <w:r w:rsidRPr="004A7059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F6" w:rsidRDefault="00EC1925" w:rsidP="009726F6">
            <w:pPr>
              <w:ind w:firstLine="459"/>
              <w:jc w:val="both"/>
              <w:rPr>
                <w:szCs w:val="28"/>
              </w:rPr>
            </w:pPr>
            <w:r w:rsidRPr="004A7059">
              <w:t xml:space="preserve">В адрес комитета по промышленной политике, транспорту, связи и экологии поступило </w:t>
            </w:r>
            <w:r w:rsidRPr="004A7059">
              <w:rPr>
                <w:bCs/>
              </w:rPr>
              <w:t>ходатайство</w:t>
            </w:r>
            <w:r w:rsidR="009726F6" w:rsidRPr="004A7059">
              <w:rPr>
                <w:bCs/>
              </w:rPr>
              <w:t xml:space="preserve"> </w:t>
            </w:r>
            <w:r w:rsidR="009726F6">
              <w:rPr>
                <w:bCs/>
                <w:szCs w:val="28"/>
              </w:rPr>
              <w:t>директора</w:t>
            </w:r>
            <w:r w:rsidR="009726F6" w:rsidRPr="008B1B76">
              <w:rPr>
                <w:szCs w:val="28"/>
              </w:rPr>
              <w:t xml:space="preserve"> </w:t>
            </w:r>
            <w:r w:rsidR="009726F6">
              <w:rPr>
                <w:szCs w:val="28"/>
              </w:rPr>
              <w:t xml:space="preserve">филиала РТРС «Архангельский областной радиотелевизионный передающий центр» М.А. </w:t>
            </w:r>
            <w:proofErr w:type="spellStart"/>
            <w:r w:rsidR="009726F6">
              <w:rPr>
                <w:szCs w:val="28"/>
              </w:rPr>
              <w:t>Салахутдинова</w:t>
            </w:r>
            <w:proofErr w:type="spellEnd"/>
            <w:r w:rsidR="009726F6">
              <w:rPr>
                <w:szCs w:val="28"/>
              </w:rPr>
              <w:t>:</w:t>
            </w:r>
          </w:p>
          <w:p w:rsidR="009726F6" w:rsidRPr="009726F6" w:rsidRDefault="009726F6" w:rsidP="009726F6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9726F6">
              <w:rPr>
                <w:sz w:val="24"/>
                <w:szCs w:val="24"/>
              </w:rPr>
              <w:t>по награждению Почетными грамотами Архангельского областного Собрания депутатов за многолетний добросовестный труд, большой личный вклад в развитие телерадиовещания в Архангельской области и Ненецком автономном округе и связи с празднованием профессионального праздника - Дня радио</w:t>
            </w:r>
          </w:p>
          <w:p w:rsidR="009726F6" w:rsidRPr="009726F6" w:rsidRDefault="009726F6" w:rsidP="009726F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9726F6">
              <w:rPr>
                <w:sz w:val="24"/>
                <w:szCs w:val="24"/>
              </w:rPr>
              <w:lastRenderedPageBreak/>
              <w:t>- Бородина Антона Сергеевича, начальника Архангельского цеха телевидения и радиовещания ФГУП «Российская телевизионная и радиовещательная сеть» филиал «Архангельский областной радиотелевизионный передающий центр»,</w:t>
            </w:r>
          </w:p>
          <w:p w:rsidR="009726F6" w:rsidRPr="009726F6" w:rsidRDefault="009726F6" w:rsidP="009726F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9726F6">
              <w:rPr>
                <w:sz w:val="24"/>
                <w:szCs w:val="24"/>
              </w:rPr>
              <w:t>- Хатюшина Александра Владимировича, ведущего инженера Архангельского цеха телевидения и радиовещания ФГУП «Российская телевизионная и радиовещательная сеть» филиал «Архангельский областной радиотелевизионный передающий центр»;</w:t>
            </w:r>
          </w:p>
          <w:p w:rsidR="009726F6" w:rsidRPr="009726F6" w:rsidRDefault="009726F6" w:rsidP="009726F6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9726F6">
              <w:rPr>
                <w:sz w:val="24"/>
                <w:szCs w:val="24"/>
              </w:rPr>
              <w:t xml:space="preserve">  </w:t>
            </w:r>
            <w:proofErr w:type="gramStart"/>
            <w:r w:rsidRPr="009726F6">
              <w:rPr>
                <w:sz w:val="24"/>
                <w:szCs w:val="24"/>
              </w:rPr>
              <w:t xml:space="preserve">об объявлении Благодарности Архангельского областного Собрания депутатов за большой личный вклад в развитие телерадиовещания в Архангельской области и Ненецком автономном округе и связи с празднованием профессионального праздника - Дня радио </w:t>
            </w:r>
            <w:proofErr w:type="spellStart"/>
            <w:r w:rsidRPr="009726F6">
              <w:rPr>
                <w:sz w:val="24"/>
                <w:szCs w:val="24"/>
              </w:rPr>
              <w:t>Шунину</w:t>
            </w:r>
            <w:proofErr w:type="spellEnd"/>
            <w:r w:rsidRPr="009726F6">
              <w:rPr>
                <w:sz w:val="24"/>
                <w:szCs w:val="24"/>
              </w:rPr>
              <w:t xml:space="preserve"> Антону Владимировичу, ведущему инженеру Архангельского цеха телевидения и радиовещания ФГУП «Российская телевизионная и радиовещательная сеть» филиал «Архангельский областной радиотелевизионный передающий центр».</w:t>
            </w:r>
            <w:proofErr w:type="gramEnd"/>
          </w:p>
          <w:p w:rsidR="00EC1925" w:rsidRPr="004A7059" w:rsidRDefault="00EC1925" w:rsidP="009726F6">
            <w:pPr>
              <w:ind w:firstLine="459"/>
              <w:jc w:val="both"/>
            </w:pPr>
            <w:r w:rsidRPr="004A7059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4A7059" w:rsidRDefault="00EC1925" w:rsidP="004A7059">
            <w:pPr>
              <w:shd w:val="clear" w:color="auto" w:fill="FFFFFF"/>
              <w:jc w:val="center"/>
              <w:rPr>
                <w:bCs/>
              </w:rPr>
            </w:pPr>
            <w:r w:rsidRPr="004A7059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EC1925" w:rsidRPr="004A7059" w:rsidRDefault="00EC1925" w:rsidP="004A7059"/>
        </w:tc>
      </w:tr>
      <w:tr w:rsidR="00EC1925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Default="00EC1925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EC1925" w:rsidRPr="0086778C" w:rsidRDefault="00EC1925" w:rsidP="0086778C">
            <w: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A1530F" w:rsidRDefault="00EC1925" w:rsidP="00A1530F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Рассмотрение ходатайства</w:t>
            </w:r>
            <w:r w:rsidRPr="00A1530F">
              <w:rPr>
                <w:bCs/>
                <w:sz w:val="24"/>
                <w:szCs w:val="24"/>
              </w:rPr>
              <w:t xml:space="preserve"> </w:t>
            </w:r>
            <w:r w:rsidR="00A1530F" w:rsidRPr="00A1530F">
              <w:rPr>
                <w:bCs/>
                <w:sz w:val="24"/>
                <w:szCs w:val="24"/>
              </w:rPr>
              <w:t>и.о. Генерального директора</w:t>
            </w:r>
            <w:r w:rsidR="00A1530F" w:rsidRPr="00A1530F">
              <w:rPr>
                <w:sz w:val="24"/>
                <w:szCs w:val="24"/>
              </w:rPr>
              <w:t xml:space="preserve"> ОАО</w:t>
            </w:r>
            <w:r w:rsidR="00A1530F" w:rsidRPr="00A1530F">
              <w:rPr>
                <w:bCs/>
                <w:sz w:val="24"/>
                <w:szCs w:val="24"/>
              </w:rPr>
              <w:t xml:space="preserve"> </w:t>
            </w:r>
            <w:r w:rsidR="00A1530F" w:rsidRPr="00A1530F">
              <w:rPr>
                <w:sz w:val="24"/>
                <w:szCs w:val="24"/>
              </w:rPr>
              <w:t xml:space="preserve">«Северо-Онежский бокситовый рудник» И.И. </w:t>
            </w:r>
            <w:proofErr w:type="spellStart"/>
            <w:r w:rsidR="00A1530F" w:rsidRPr="00A1530F">
              <w:rPr>
                <w:sz w:val="24"/>
                <w:szCs w:val="24"/>
              </w:rPr>
              <w:t>Логунова</w:t>
            </w:r>
            <w:proofErr w:type="spellEnd"/>
            <w:r w:rsidR="00A1530F" w:rsidRPr="00A1530F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 </w:t>
            </w:r>
            <w:proofErr w:type="spellStart"/>
            <w:r w:rsidR="00A1530F" w:rsidRPr="00A1530F">
              <w:rPr>
                <w:sz w:val="24"/>
                <w:szCs w:val="24"/>
              </w:rPr>
              <w:t>Уласовца</w:t>
            </w:r>
            <w:proofErr w:type="spellEnd"/>
            <w:r w:rsidR="00A1530F" w:rsidRPr="00A1530F">
              <w:rPr>
                <w:sz w:val="24"/>
                <w:szCs w:val="24"/>
              </w:rPr>
              <w:t xml:space="preserve"> Владимира Георгиевича, электрослесаря дежурного и по ремонту оборудования в карьере (горной службы) ОАО «Северо-Онежский бокситовый рудник»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4A7059">
            <w:r w:rsidRPr="004A7059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4A7059">
            <w:pPr>
              <w:ind w:firstLine="459"/>
              <w:jc w:val="both"/>
            </w:pPr>
            <w:proofErr w:type="gramStart"/>
            <w:r w:rsidRPr="004A7059">
              <w:t xml:space="preserve">В адрес комитета по промышленной политике, транспорту, связи и экологии поступило </w:t>
            </w:r>
            <w:r w:rsidRPr="004A7059">
              <w:rPr>
                <w:bCs/>
              </w:rPr>
              <w:t xml:space="preserve">ходатайство </w:t>
            </w:r>
            <w:r w:rsidR="00A1530F">
              <w:rPr>
                <w:bCs/>
                <w:szCs w:val="28"/>
              </w:rPr>
              <w:t>и.о. Генерального директора</w:t>
            </w:r>
            <w:r w:rsidR="00A1530F" w:rsidRPr="008B1B76">
              <w:rPr>
                <w:szCs w:val="28"/>
              </w:rPr>
              <w:t xml:space="preserve"> </w:t>
            </w:r>
            <w:r w:rsidR="00A1530F">
              <w:rPr>
                <w:szCs w:val="28"/>
              </w:rPr>
              <w:t>ОАО</w:t>
            </w:r>
            <w:r w:rsidR="00A1530F">
              <w:rPr>
                <w:bCs/>
                <w:szCs w:val="28"/>
              </w:rPr>
              <w:t xml:space="preserve"> </w:t>
            </w:r>
            <w:r w:rsidR="00A1530F">
              <w:rPr>
                <w:szCs w:val="28"/>
              </w:rPr>
              <w:t xml:space="preserve">«Северо-Онежский бокситовый рудник» И.И. </w:t>
            </w:r>
            <w:proofErr w:type="spellStart"/>
            <w:r w:rsidR="00A1530F">
              <w:rPr>
                <w:szCs w:val="28"/>
              </w:rPr>
              <w:t>Логунова</w:t>
            </w:r>
            <w:proofErr w:type="spellEnd"/>
            <w:r w:rsidR="00A1530F">
              <w:rPr>
                <w:szCs w:val="28"/>
              </w:rPr>
              <w:t xml:space="preserve"> по награждению Почетной грамотой Архангельского областного Собрания депутатов за многолетний добросовестный труд и в связи с Днем металлурга</w:t>
            </w:r>
            <w:r w:rsidR="00A1530F" w:rsidRPr="00DE32F0">
              <w:rPr>
                <w:szCs w:val="28"/>
              </w:rPr>
              <w:t xml:space="preserve"> </w:t>
            </w:r>
            <w:proofErr w:type="spellStart"/>
            <w:r w:rsidR="00A1530F">
              <w:rPr>
                <w:szCs w:val="28"/>
              </w:rPr>
              <w:t>Уласовца</w:t>
            </w:r>
            <w:proofErr w:type="spellEnd"/>
            <w:r w:rsidR="00A1530F">
              <w:rPr>
                <w:szCs w:val="28"/>
              </w:rPr>
              <w:t xml:space="preserve"> Владимира Георгиевича, электрослесаря дежурного и по ремонту оборудования в карьере (горной службы) ОАО «Северо-Онежский бокситовый рудник».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5" w:rsidRPr="004A7059" w:rsidRDefault="00EC1925" w:rsidP="004A7059">
            <w:pPr>
              <w:shd w:val="clear" w:color="auto" w:fill="FFFFFF"/>
              <w:jc w:val="center"/>
              <w:rPr>
                <w:bCs/>
              </w:rPr>
            </w:pPr>
            <w:r w:rsidRPr="004A705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25" w:rsidRPr="004A7059" w:rsidRDefault="00EC1925" w:rsidP="004A7059">
            <w:pPr>
              <w:jc w:val="center"/>
            </w:pPr>
            <w:r w:rsidRPr="004A7059">
              <w:t xml:space="preserve">Комитет поддерживает </w:t>
            </w:r>
            <w:r w:rsidRPr="004A7059">
              <w:rPr>
                <w:bCs/>
              </w:rPr>
              <w:t>ходатайство о награждении</w:t>
            </w:r>
          </w:p>
          <w:p w:rsidR="00EC1925" w:rsidRPr="004A7059" w:rsidRDefault="00EC1925" w:rsidP="004A7059"/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13"/>
  </w:num>
  <w:num w:numId="20">
    <w:abstractNumId w:val="18"/>
  </w:num>
  <w:num w:numId="21">
    <w:abstractNumId w:val="2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238C7"/>
    <w:rsid w:val="00027A86"/>
    <w:rsid w:val="000759F8"/>
    <w:rsid w:val="00077834"/>
    <w:rsid w:val="00081939"/>
    <w:rsid w:val="000A4270"/>
    <w:rsid w:val="000A540D"/>
    <w:rsid w:val="000B34FF"/>
    <w:rsid w:val="000C72ED"/>
    <w:rsid w:val="000F0E8F"/>
    <w:rsid w:val="00130F54"/>
    <w:rsid w:val="00146EC8"/>
    <w:rsid w:val="001730D5"/>
    <w:rsid w:val="001B115B"/>
    <w:rsid w:val="001E58DE"/>
    <w:rsid w:val="001F14FF"/>
    <w:rsid w:val="002048DB"/>
    <w:rsid w:val="00241B4A"/>
    <w:rsid w:val="00267F0E"/>
    <w:rsid w:val="00287C43"/>
    <w:rsid w:val="002A39F6"/>
    <w:rsid w:val="002A58EA"/>
    <w:rsid w:val="002F0EE6"/>
    <w:rsid w:val="00320D00"/>
    <w:rsid w:val="00335C45"/>
    <w:rsid w:val="0035091A"/>
    <w:rsid w:val="003643CB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10C5F"/>
    <w:rsid w:val="0052452A"/>
    <w:rsid w:val="00527151"/>
    <w:rsid w:val="00581C8E"/>
    <w:rsid w:val="0059140C"/>
    <w:rsid w:val="005A0463"/>
    <w:rsid w:val="005B0F73"/>
    <w:rsid w:val="005C4B45"/>
    <w:rsid w:val="005F54B3"/>
    <w:rsid w:val="006035EC"/>
    <w:rsid w:val="00607931"/>
    <w:rsid w:val="00691C8E"/>
    <w:rsid w:val="006D313F"/>
    <w:rsid w:val="006E5F9A"/>
    <w:rsid w:val="006F7962"/>
    <w:rsid w:val="00715FBF"/>
    <w:rsid w:val="00717B0B"/>
    <w:rsid w:val="00751B71"/>
    <w:rsid w:val="00761A3A"/>
    <w:rsid w:val="00791ACC"/>
    <w:rsid w:val="007B094A"/>
    <w:rsid w:val="007D7299"/>
    <w:rsid w:val="007E05B5"/>
    <w:rsid w:val="007E1F0E"/>
    <w:rsid w:val="007F41DC"/>
    <w:rsid w:val="0080248A"/>
    <w:rsid w:val="00820C0E"/>
    <w:rsid w:val="00824102"/>
    <w:rsid w:val="008550BD"/>
    <w:rsid w:val="008631E8"/>
    <w:rsid w:val="0086778C"/>
    <w:rsid w:val="008A72EA"/>
    <w:rsid w:val="008B5066"/>
    <w:rsid w:val="008D5ED4"/>
    <w:rsid w:val="008E5A43"/>
    <w:rsid w:val="00912581"/>
    <w:rsid w:val="00970B09"/>
    <w:rsid w:val="009726F6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43C1B"/>
    <w:rsid w:val="00A9672B"/>
    <w:rsid w:val="00A9686E"/>
    <w:rsid w:val="00AC63A1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E764C"/>
    <w:rsid w:val="00C31A8A"/>
    <w:rsid w:val="00C36770"/>
    <w:rsid w:val="00C41B5F"/>
    <w:rsid w:val="00C74749"/>
    <w:rsid w:val="00C81038"/>
    <w:rsid w:val="00C95CDA"/>
    <w:rsid w:val="00CB5664"/>
    <w:rsid w:val="00CC07BB"/>
    <w:rsid w:val="00CD66EC"/>
    <w:rsid w:val="00CE05D6"/>
    <w:rsid w:val="00CF70B0"/>
    <w:rsid w:val="00D11B6C"/>
    <w:rsid w:val="00D15C85"/>
    <w:rsid w:val="00D17B85"/>
    <w:rsid w:val="00D255FC"/>
    <w:rsid w:val="00D30E29"/>
    <w:rsid w:val="00D656F2"/>
    <w:rsid w:val="00DA25A4"/>
    <w:rsid w:val="00DD0BDC"/>
    <w:rsid w:val="00DD6F35"/>
    <w:rsid w:val="00DE0DB6"/>
    <w:rsid w:val="00E517A9"/>
    <w:rsid w:val="00E73839"/>
    <w:rsid w:val="00EB3540"/>
    <w:rsid w:val="00EC1925"/>
    <w:rsid w:val="00F0015A"/>
    <w:rsid w:val="00F011AB"/>
    <w:rsid w:val="00F10C79"/>
    <w:rsid w:val="00F159A8"/>
    <w:rsid w:val="00F2329C"/>
    <w:rsid w:val="00F412E5"/>
    <w:rsid w:val="00FA5C18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E33FABF2957B34B73AEB6555F61431EE87FE0ECF5DB4850AB3479984909F9788D9C9E06EF9705I6U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CE33FABF2957B34B73AEB6555F61431EE87FE0ECF5DB4850AB3479984909F9788D9C9E06EF9604I6U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F706B69A865EC98140ECA9772376FBA97BDBE9DEF03E12256355B682D1014672FCE25A2B71E51Eo5TEO" TargetMode="External"/><Relationship Id="rId5" Type="http://schemas.openxmlformats.org/officeDocument/2006/relationships/hyperlink" Target="consultantplus://offline/ref=BAF706B69A865EC98140ECA9772376FBA97BDBE9DEF03E12256355B682D1014672FCE25A2B71E51Co5T3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7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115</cp:revision>
  <dcterms:created xsi:type="dcterms:W3CDTF">2014-02-05T13:47:00Z</dcterms:created>
  <dcterms:modified xsi:type="dcterms:W3CDTF">2015-09-04T08:17:00Z</dcterms:modified>
</cp:coreProperties>
</file>