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86778C">
        <w:rPr>
          <w:b/>
          <w:iCs/>
          <w:szCs w:val="28"/>
        </w:rPr>
        <w:t>№ 3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86778C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марта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6237"/>
        <w:gridCol w:w="1843"/>
        <w:gridCol w:w="2693"/>
      </w:tblGrid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34" w:rsidRPr="004A7059" w:rsidRDefault="00EB3540" w:rsidP="004A7059">
            <w:pPr>
              <w:autoSpaceDE w:val="0"/>
              <w:autoSpaceDN w:val="0"/>
              <w:adjustRightInd w:val="0"/>
              <w:jc w:val="center"/>
            </w:pPr>
            <w:r w:rsidRPr="004A7059">
              <w:rPr>
                <w:bCs/>
              </w:rPr>
              <w:t xml:space="preserve">Проект </w:t>
            </w:r>
            <w:r w:rsidRPr="004A7059">
              <w:t>постановления Архангельского областного Собрания депутатов   «</w:t>
            </w:r>
            <w:r w:rsidR="00077834" w:rsidRPr="004A7059">
              <w:rPr>
                <w:bCs/>
              </w:rPr>
              <w:t xml:space="preserve">О поддержке законодательной инициативы Законодательного Собрания Республики Карелия по внесению на рассмотрение Государственной Думы Федерального Собрания Российской Федерации </w:t>
            </w:r>
          </w:p>
          <w:p w:rsidR="00077834" w:rsidRPr="004A7059" w:rsidRDefault="00077834" w:rsidP="004A7059">
            <w:pPr>
              <w:jc w:val="center"/>
            </w:pPr>
            <w:r w:rsidRPr="004A7059">
              <w:rPr>
                <w:bCs/>
              </w:rPr>
              <w:t xml:space="preserve"> </w:t>
            </w:r>
            <w:r w:rsidRPr="004A7059">
              <w:t xml:space="preserve">проекта федерального закона </w:t>
            </w:r>
            <w:r w:rsidRPr="004A7059">
              <w:rPr>
                <w:color w:val="000000"/>
              </w:rPr>
              <w:t xml:space="preserve"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</w:t>
            </w:r>
            <w:r w:rsidRPr="004A7059">
              <w:rPr>
                <w:color w:val="000000"/>
              </w:rPr>
              <w:lastRenderedPageBreak/>
              <w:t>целях обеспечения безопасного участия граждан в дорожном движении в темное время суток или в условиях недостаточной видимости»</w:t>
            </w:r>
          </w:p>
          <w:p w:rsidR="001E58DE" w:rsidRPr="004A7059" w:rsidRDefault="001E58DE" w:rsidP="004A7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40" w:rsidRPr="004A7059" w:rsidRDefault="00EB3540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Э.А. Белокоровин/</w:t>
            </w:r>
          </w:p>
          <w:p w:rsidR="001E58DE" w:rsidRPr="004A7059" w:rsidRDefault="00EB3540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34" w:rsidRPr="004A7059" w:rsidRDefault="00077834" w:rsidP="004A7059">
            <w:pPr>
              <w:pStyle w:val="3"/>
              <w:shd w:val="clear" w:color="auto" w:fill="auto"/>
              <w:spacing w:before="0" w:after="0" w:line="240" w:lineRule="auto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4A7059">
              <w:rPr>
                <w:color w:val="000000"/>
                <w:sz w:val="24"/>
                <w:szCs w:val="24"/>
              </w:rPr>
              <w:t>В целях повышения безопас</w:t>
            </w:r>
            <w:r w:rsidRPr="004A7059">
              <w:rPr>
                <w:color w:val="000000"/>
                <w:sz w:val="24"/>
                <w:szCs w:val="24"/>
              </w:rPr>
              <w:softHyphen/>
              <w:t>ности пешеходов в темное время суток и в условиях недостаточной видимо</w:t>
            </w:r>
            <w:r w:rsidRPr="004A7059">
              <w:rPr>
                <w:color w:val="000000"/>
                <w:sz w:val="24"/>
                <w:szCs w:val="24"/>
              </w:rPr>
              <w:softHyphen/>
              <w:t>сти Правилами дорожного движения  (в редакции Постановления Правительства Российской Федерации от 14 нояб</w:t>
            </w:r>
            <w:r w:rsidRPr="004A7059">
              <w:rPr>
                <w:color w:val="000000"/>
                <w:sz w:val="24"/>
                <w:szCs w:val="24"/>
              </w:rPr>
              <w:softHyphen/>
              <w:t>ря 2014 года № 1197) предусмотрено требова</w:t>
            </w:r>
            <w:r w:rsidRPr="004A7059">
              <w:rPr>
                <w:color w:val="000000"/>
                <w:sz w:val="24"/>
                <w:szCs w:val="24"/>
              </w:rPr>
              <w:softHyphen/>
              <w:t xml:space="preserve">ние об обязательном использовании </w:t>
            </w:r>
            <w:proofErr w:type="spellStart"/>
            <w:r w:rsidRPr="004A7059">
              <w:rPr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4A7059">
              <w:rPr>
                <w:color w:val="000000"/>
                <w:sz w:val="24"/>
                <w:szCs w:val="24"/>
              </w:rPr>
              <w:t xml:space="preserve"> элементов при движении пешеходов вне населенных пунктов в указанных условиях, а так</w:t>
            </w:r>
            <w:r w:rsidRPr="004A7059">
              <w:rPr>
                <w:color w:val="000000"/>
                <w:sz w:val="24"/>
                <w:szCs w:val="24"/>
              </w:rPr>
              <w:softHyphen/>
              <w:t>же рекомендовано пешеходам при переходе дороги и движении по обочи</w:t>
            </w:r>
            <w:r w:rsidRPr="004A7059">
              <w:rPr>
                <w:color w:val="000000"/>
                <w:sz w:val="24"/>
                <w:szCs w:val="24"/>
              </w:rPr>
              <w:softHyphen/>
              <w:t>нам или краю проезжей части</w:t>
            </w:r>
            <w:proofErr w:type="gramEnd"/>
            <w:r w:rsidRPr="004A7059">
              <w:rPr>
                <w:color w:val="000000"/>
                <w:sz w:val="24"/>
                <w:szCs w:val="24"/>
              </w:rPr>
              <w:t xml:space="preserve"> иметь при себе предметы со </w:t>
            </w:r>
            <w:proofErr w:type="spellStart"/>
            <w:r w:rsidRPr="004A7059">
              <w:rPr>
                <w:color w:val="000000"/>
                <w:sz w:val="24"/>
                <w:szCs w:val="24"/>
              </w:rPr>
              <w:t>световозвраща</w:t>
            </w:r>
            <w:r w:rsidRPr="004A7059">
              <w:rPr>
                <w:color w:val="000000"/>
                <w:sz w:val="24"/>
                <w:szCs w:val="24"/>
              </w:rPr>
              <w:softHyphen/>
              <w:t>ющими</w:t>
            </w:r>
            <w:proofErr w:type="spellEnd"/>
            <w:r w:rsidRPr="004A7059">
              <w:rPr>
                <w:color w:val="000000"/>
                <w:sz w:val="24"/>
                <w:szCs w:val="24"/>
              </w:rPr>
              <w:t xml:space="preserve"> элементами и обеспечить видимость этих предметов водителями транспортных средств.</w:t>
            </w:r>
          </w:p>
          <w:p w:rsidR="00077834" w:rsidRPr="004A7059" w:rsidRDefault="00077834" w:rsidP="004A7059">
            <w:pPr>
              <w:pStyle w:val="3"/>
              <w:shd w:val="clear" w:color="auto" w:fill="auto"/>
              <w:spacing w:before="0"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4A7059">
              <w:rPr>
                <w:color w:val="000000"/>
                <w:sz w:val="24"/>
                <w:szCs w:val="24"/>
              </w:rPr>
              <w:t>Законопроектом предлагается усовершенствовать правовые механиз</w:t>
            </w:r>
            <w:r w:rsidRPr="004A7059">
              <w:rPr>
                <w:color w:val="000000"/>
                <w:sz w:val="24"/>
                <w:szCs w:val="24"/>
              </w:rPr>
              <w:softHyphen/>
              <w:t xml:space="preserve">мы, обеспечивающие безопасность пешеходов в дорожном </w:t>
            </w:r>
            <w:proofErr w:type="gramStart"/>
            <w:r w:rsidRPr="004A7059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4A7059">
              <w:rPr>
                <w:color w:val="000000"/>
                <w:sz w:val="24"/>
                <w:szCs w:val="24"/>
              </w:rPr>
              <w:t xml:space="preserve"> в тем</w:t>
            </w:r>
            <w:r w:rsidRPr="004A7059">
              <w:rPr>
                <w:color w:val="000000"/>
                <w:sz w:val="24"/>
                <w:szCs w:val="24"/>
              </w:rPr>
              <w:softHyphen/>
              <w:t>ное время суток или в условиях недостаточной видимости.</w:t>
            </w:r>
          </w:p>
          <w:p w:rsidR="00077834" w:rsidRPr="004A7059" w:rsidRDefault="00077834" w:rsidP="004A7059">
            <w:pPr>
              <w:pStyle w:val="3"/>
              <w:shd w:val="clear" w:color="auto" w:fill="auto"/>
              <w:spacing w:before="0" w:after="0" w:line="240" w:lineRule="auto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4A7059">
              <w:rPr>
                <w:color w:val="000000"/>
                <w:sz w:val="24"/>
                <w:szCs w:val="24"/>
              </w:rPr>
              <w:t>Предлагается статью 24 Федерального закона от 10 декабря 1995 года № 196-ФЗ «О безопасности дорожного движения», содержащую положения о правах и обязанностях участников дорожного движения (в том числе пе</w:t>
            </w:r>
            <w:r w:rsidRPr="004A7059">
              <w:rPr>
                <w:color w:val="000000"/>
                <w:sz w:val="24"/>
                <w:szCs w:val="24"/>
              </w:rPr>
              <w:softHyphen/>
              <w:t>шеходов), дополнить нормой об обязанности пешеходов в темное время су</w:t>
            </w:r>
            <w:r w:rsidRPr="004A7059">
              <w:rPr>
                <w:color w:val="000000"/>
                <w:sz w:val="24"/>
                <w:szCs w:val="24"/>
              </w:rPr>
              <w:softHyphen/>
              <w:t xml:space="preserve">ток или в условиях недостаточной видимости размещать на верхней одежде или иметь при себе предметы со </w:t>
            </w:r>
            <w:proofErr w:type="spellStart"/>
            <w:r w:rsidRPr="004A7059">
              <w:rPr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4A7059">
              <w:rPr>
                <w:color w:val="000000"/>
                <w:sz w:val="24"/>
                <w:szCs w:val="24"/>
              </w:rPr>
              <w:t xml:space="preserve"> элементами, осна</w:t>
            </w:r>
            <w:r w:rsidRPr="004A7059">
              <w:rPr>
                <w:color w:val="000000"/>
                <w:sz w:val="24"/>
                <w:szCs w:val="24"/>
              </w:rPr>
              <w:softHyphen/>
              <w:t>стить ими детские или инвалидные коляски</w:t>
            </w:r>
            <w:proofErr w:type="gramEnd"/>
            <w:r w:rsidRPr="004A7059">
              <w:rPr>
                <w:color w:val="000000"/>
                <w:sz w:val="24"/>
                <w:szCs w:val="24"/>
              </w:rPr>
              <w:t>, санки, тележки для обеспече</w:t>
            </w:r>
            <w:r w:rsidRPr="004A7059">
              <w:rPr>
                <w:color w:val="000000"/>
                <w:sz w:val="24"/>
                <w:szCs w:val="24"/>
              </w:rPr>
              <w:softHyphen/>
              <w:t xml:space="preserve">ния видимости </w:t>
            </w:r>
            <w:r w:rsidRPr="004A7059">
              <w:rPr>
                <w:color w:val="000000"/>
                <w:sz w:val="24"/>
                <w:szCs w:val="24"/>
              </w:rPr>
              <w:lastRenderedPageBreak/>
              <w:t>пешеходов водителями транспортных средств.</w:t>
            </w:r>
          </w:p>
          <w:p w:rsidR="00077834" w:rsidRPr="004A7059" w:rsidRDefault="00077834" w:rsidP="004A7059">
            <w:pPr>
              <w:pStyle w:val="3"/>
              <w:shd w:val="clear" w:color="auto" w:fill="auto"/>
              <w:spacing w:before="0" w:after="0" w:line="240" w:lineRule="auto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4A7059">
              <w:rPr>
                <w:color w:val="000000"/>
                <w:sz w:val="24"/>
                <w:szCs w:val="24"/>
              </w:rPr>
              <w:t>За невыполнение родителем или иным законным представителем обя</w:t>
            </w:r>
            <w:r w:rsidRPr="004A7059">
              <w:rPr>
                <w:color w:val="000000"/>
                <w:sz w:val="24"/>
                <w:szCs w:val="24"/>
              </w:rPr>
              <w:softHyphen/>
              <w:t xml:space="preserve">занности по размещению на верхней одежде детей </w:t>
            </w:r>
            <w:proofErr w:type="spellStart"/>
            <w:r w:rsidRPr="004A7059">
              <w:rPr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4A7059">
              <w:rPr>
                <w:color w:val="000000"/>
                <w:sz w:val="24"/>
                <w:szCs w:val="24"/>
              </w:rPr>
              <w:t xml:space="preserve"> элементов, оснащению ими детских или инвалидных колясок, санок, теле</w:t>
            </w:r>
            <w:r w:rsidRPr="004A7059">
              <w:rPr>
                <w:color w:val="000000"/>
                <w:sz w:val="24"/>
                <w:szCs w:val="24"/>
              </w:rPr>
              <w:softHyphen/>
              <w:t>жек для обеспечения видимости пешеходов водителями транспортных средств в темное время суток или в условиях недостаточной видимости предлагается установить административную ответственность в виде предупреждения или штрафа в размере пятисот рублей.</w:t>
            </w:r>
            <w:proofErr w:type="gramEnd"/>
            <w:r w:rsidRPr="004A7059">
              <w:rPr>
                <w:color w:val="000000"/>
                <w:sz w:val="24"/>
                <w:szCs w:val="24"/>
              </w:rPr>
              <w:t xml:space="preserve"> Правом составления протоколов и рассмотрения дел о данном правонарушении предлагается наде</w:t>
            </w:r>
            <w:r w:rsidRPr="004A7059">
              <w:rPr>
                <w:color w:val="000000"/>
                <w:sz w:val="24"/>
                <w:szCs w:val="24"/>
              </w:rPr>
              <w:softHyphen/>
              <w:t>лить сотрудников органов внутренних дел.</w:t>
            </w:r>
          </w:p>
          <w:p w:rsidR="001E58DE" w:rsidRPr="004A7059" w:rsidRDefault="00EB3540" w:rsidP="004A7059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4A7059">
              <w:t xml:space="preserve">На основании изложенного, подготовлен проект постановления Архангельского областного Собрания депутатов </w:t>
            </w:r>
            <w:r w:rsidR="00077834" w:rsidRPr="004A7059">
              <w:t xml:space="preserve"> «</w:t>
            </w:r>
            <w:r w:rsidR="00077834" w:rsidRPr="004A7059">
              <w:rPr>
                <w:bCs/>
              </w:rPr>
              <w:t xml:space="preserve">О поддержке законодательной инициативы Законодательного Собрания Республики Карелия по внесению на рассмотрение Государственной Думы Федерального Собрания Российской Федерации </w:t>
            </w:r>
            <w:r w:rsidR="00077834" w:rsidRPr="004A7059">
              <w:t xml:space="preserve">проекта федерального закона </w:t>
            </w:r>
            <w:r w:rsidR="00077834" w:rsidRPr="004A7059">
              <w:rPr>
                <w:color w:val="000000"/>
              </w:rPr>
              <w:t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целях обеспечения безопасного участия граждан в дорожном движении в</w:t>
            </w:r>
            <w:proofErr w:type="gramEnd"/>
            <w:r w:rsidR="00077834" w:rsidRPr="004A7059">
              <w:rPr>
                <w:color w:val="000000"/>
              </w:rPr>
              <w:t xml:space="preserve"> темное время суток или в </w:t>
            </w:r>
            <w:proofErr w:type="gramStart"/>
            <w:r w:rsidR="00077834" w:rsidRPr="004A7059">
              <w:rPr>
                <w:color w:val="000000"/>
              </w:rPr>
              <w:t>условиях</w:t>
            </w:r>
            <w:proofErr w:type="gramEnd"/>
            <w:r w:rsidR="00077834" w:rsidRPr="004A7059">
              <w:rPr>
                <w:color w:val="000000"/>
              </w:rPr>
              <w:t xml:space="preserve"> недостаточной видимости».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4A7059" w:rsidRDefault="001E58DE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34" w:rsidRPr="004A7059" w:rsidRDefault="00EB3540" w:rsidP="004A7059">
            <w:pPr>
              <w:jc w:val="center"/>
            </w:pPr>
            <w:r w:rsidRPr="004A7059">
              <w:t xml:space="preserve">Комитет предлагает принять проект </w:t>
            </w:r>
            <w:r w:rsidR="00CF70B0" w:rsidRPr="004A7059">
              <w:t>постановления на очередной пят</w:t>
            </w:r>
            <w:r w:rsidRPr="004A7059">
              <w:t>надцат</w:t>
            </w:r>
            <w:r w:rsidR="00CF70B0" w:rsidRPr="004A7059">
              <w:t xml:space="preserve">ой сессии областного Собрания </w:t>
            </w:r>
          </w:p>
          <w:p w:rsidR="00AC63A1" w:rsidRPr="004A7059" w:rsidRDefault="00CF70B0" w:rsidP="004A7059">
            <w:pPr>
              <w:jc w:val="center"/>
            </w:pPr>
            <w:r w:rsidRPr="004A7059">
              <w:t>(25</w:t>
            </w:r>
            <w:r w:rsidR="00791ACC" w:rsidRPr="004A7059">
              <w:t>-26</w:t>
            </w:r>
            <w:r w:rsidRPr="004A7059">
              <w:t xml:space="preserve"> марта</w:t>
            </w:r>
            <w:r w:rsidR="00EB3540" w:rsidRPr="004A7059">
              <w:t xml:space="preserve"> 2015 года).</w:t>
            </w:r>
          </w:p>
        </w:tc>
      </w:tr>
      <w:tr w:rsidR="00C41B5F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C41B5F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BF" w:rsidRPr="004A7059" w:rsidRDefault="00BC3413" w:rsidP="004A7059">
            <w:pPr>
              <w:jc w:val="center"/>
            </w:pPr>
            <w:r w:rsidRPr="004A7059">
              <w:t>Проект постановления Архангельского областного Собрания депутатов                   «</w:t>
            </w:r>
            <w:r w:rsidR="00715FBF" w:rsidRPr="004A7059">
              <w:rPr>
                <w:bCs/>
              </w:rPr>
              <w:t xml:space="preserve">О поддержке </w:t>
            </w:r>
            <w:r w:rsidR="00715FBF" w:rsidRPr="004A7059">
              <w:t xml:space="preserve">проекта федерального закона № 707795-6 </w:t>
            </w:r>
          </w:p>
          <w:p w:rsidR="00715FBF" w:rsidRPr="004A7059" w:rsidRDefault="00715FBF" w:rsidP="004A7059">
            <w:pPr>
              <w:jc w:val="center"/>
            </w:pPr>
            <w:r w:rsidRPr="004A7059">
              <w:t xml:space="preserve"> «О внесении изменений в статью 2 Федерального закона </w:t>
            </w:r>
          </w:p>
          <w:p w:rsidR="00715FBF" w:rsidRPr="004A7059" w:rsidRDefault="00715FBF" w:rsidP="004A7059">
            <w:pPr>
              <w:jc w:val="center"/>
              <w:rPr>
                <w:bCs/>
              </w:rPr>
            </w:pPr>
            <w:r w:rsidRPr="004A7059">
              <w:t>«</w:t>
            </w:r>
            <w:r w:rsidRPr="004A7059">
              <w:rPr>
                <w:bCs/>
              </w:rPr>
              <w:t xml:space="preserve">О внесении изменений в Кодекс Российской </w:t>
            </w:r>
            <w:r w:rsidRPr="004A7059">
              <w:rPr>
                <w:bCs/>
              </w:rPr>
              <w:lastRenderedPageBreak/>
              <w:t>Федерации об административных правонарушениях в части совершенствования взыскания штрафов за административные правонарушения в области дорожного движения»</w:t>
            </w:r>
          </w:p>
          <w:p w:rsidR="00715FBF" w:rsidRPr="004A7059" w:rsidRDefault="00715FBF" w:rsidP="004A7059">
            <w:pPr>
              <w:jc w:val="center"/>
              <w:rPr>
                <w:bCs/>
              </w:rPr>
            </w:pPr>
            <w:proofErr w:type="gramStart"/>
            <w:r w:rsidRPr="004A7059">
              <w:rPr>
                <w:bCs/>
              </w:rPr>
              <w:t>(об изменении срока вступления в силу Федерального закона</w:t>
            </w:r>
            <w:proofErr w:type="gramEnd"/>
          </w:p>
          <w:p w:rsidR="00C41B5F" w:rsidRPr="004A7059" w:rsidRDefault="00715FBF" w:rsidP="004A7059">
            <w:pPr>
              <w:jc w:val="center"/>
              <w:rPr>
                <w:bCs/>
              </w:rPr>
            </w:pPr>
            <w:r w:rsidRPr="004A7059">
              <w:rPr>
                <w:bCs/>
              </w:rPr>
              <w:t xml:space="preserve"> от 22 декабря 2014 года № 437-ФЗ)»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D" w:rsidRPr="004A7059" w:rsidRDefault="00BD1FDD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Э.А. Белокоровин/</w:t>
            </w:r>
          </w:p>
          <w:p w:rsidR="00130F54" w:rsidRPr="004A7059" w:rsidRDefault="00BD1FDD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BF" w:rsidRPr="004A7059" w:rsidRDefault="00715FBF" w:rsidP="004A7059">
            <w:pPr>
              <w:autoSpaceDE w:val="0"/>
              <w:autoSpaceDN w:val="0"/>
              <w:adjustRightInd w:val="0"/>
              <w:ind w:firstLine="459"/>
              <w:jc w:val="both"/>
              <w:rPr>
                <w:bCs/>
              </w:rPr>
            </w:pPr>
            <w:proofErr w:type="gramStart"/>
            <w:r w:rsidRPr="004A7059">
              <w:t>Государственной Думой 12 декабря 2014 года был принят Федеральный закон от 22 декабря 2014 года № 437-ФЗ «</w:t>
            </w:r>
            <w:r w:rsidRPr="004A7059">
              <w:rPr>
                <w:bCs/>
              </w:rPr>
              <w:t>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 в области дорожного движения», которым предусмотрено, что при уплате административного штрафа лицом, привлеченным к административной ответственности за совершение некоторых административных правонарушений в области дорожного движения, в</w:t>
            </w:r>
            <w:proofErr w:type="gramEnd"/>
            <w:r w:rsidRPr="004A7059">
              <w:rPr>
                <w:bCs/>
              </w:rPr>
              <w:t xml:space="preserve"> течение 20 дней со дня вынесения постановления о наложении административного штрафа, штраф может быть уплачен в размере половины суммы </w:t>
            </w:r>
            <w:r w:rsidRPr="004A7059">
              <w:rPr>
                <w:bCs/>
              </w:rPr>
              <w:lastRenderedPageBreak/>
              <w:t>штрафа.</w:t>
            </w:r>
          </w:p>
          <w:p w:rsidR="00715FBF" w:rsidRPr="004A7059" w:rsidRDefault="00715FBF" w:rsidP="004A7059">
            <w:pPr>
              <w:autoSpaceDE w:val="0"/>
              <w:autoSpaceDN w:val="0"/>
              <w:adjustRightInd w:val="0"/>
              <w:ind w:firstLine="459"/>
              <w:jc w:val="both"/>
              <w:rPr>
                <w:bCs/>
              </w:rPr>
            </w:pPr>
            <w:r w:rsidRPr="004A7059">
              <w:t xml:space="preserve">В законопроекте предлагается вместо даты вступления в силу предложенных  изменений в </w:t>
            </w:r>
            <w:proofErr w:type="spellStart"/>
            <w:r w:rsidRPr="004A7059">
              <w:t>КоАП</w:t>
            </w:r>
            <w:proofErr w:type="spellEnd"/>
            <w:r w:rsidRPr="004A7059">
              <w:t xml:space="preserve"> </w:t>
            </w:r>
            <w:r w:rsidRPr="004A7059">
              <w:rPr>
                <w:bCs/>
              </w:rPr>
              <w:t>1 января 2016 года установить дату 1 мая 2015 года.</w:t>
            </w:r>
          </w:p>
          <w:p w:rsidR="00287C43" w:rsidRPr="004A7059" w:rsidRDefault="00715FBF" w:rsidP="004A7059">
            <w:pPr>
              <w:ind w:firstLine="459"/>
              <w:jc w:val="both"/>
            </w:pPr>
            <w:proofErr w:type="gramStart"/>
            <w:r w:rsidRPr="004A7059">
              <w:t>На основании изложенного, подготовлен проект постановления Архангельского областного Собрания депутатов «</w:t>
            </w:r>
            <w:r w:rsidRPr="004A7059">
              <w:rPr>
                <w:bCs/>
              </w:rPr>
              <w:t xml:space="preserve">О поддержке </w:t>
            </w:r>
            <w:r w:rsidRPr="004A7059">
              <w:t>проекта федерального закона № 707795-6 «О внесении изменений в статью 2 Федерального закона «</w:t>
            </w:r>
            <w:r w:rsidRPr="004A7059">
              <w:rPr>
                <w:bCs/>
              </w:rPr>
              <w:t>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 в области дорожного движения»</w:t>
            </w:r>
            <w:r w:rsidRPr="004A7059">
              <w:t xml:space="preserve"> </w:t>
            </w:r>
            <w:r w:rsidRPr="004A7059">
              <w:rPr>
                <w:bCs/>
              </w:rPr>
              <w:t>(об изменении срока вступления в силу Федерального закона</w:t>
            </w:r>
            <w:r w:rsidRPr="004A7059">
              <w:t xml:space="preserve"> </w:t>
            </w:r>
            <w:r w:rsidRPr="004A7059">
              <w:rPr>
                <w:bCs/>
              </w:rPr>
              <w:t>от 22 декабря 2014 года № 437-ФЗ)».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4A7059" w:rsidRDefault="00C41B5F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BF" w:rsidRPr="004A7059" w:rsidRDefault="00715FBF" w:rsidP="004A7059">
            <w:pPr>
              <w:jc w:val="center"/>
            </w:pPr>
            <w:r w:rsidRPr="004A7059">
              <w:t>Комитет предлагает принять проект постановления на очередной пятнадцатой сессии областного Собрания</w:t>
            </w:r>
          </w:p>
          <w:p w:rsidR="00AC63A1" w:rsidRPr="004A7059" w:rsidRDefault="00715FBF" w:rsidP="004A7059">
            <w:pPr>
              <w:jc w:val="center"/>
            </w:pPr>
            <w:r w:rsidRPr="004A7059">
              <w:t>(25</w:t>
            </w:r>
            <w:r w:rsidR="00791ACC" w:rsidRPr="004A7059">
              <w:t>-26</w:t>
            </w:r>
            <w:r w:rsidRPr="004A7059">
              <w:t xml:space="preserve"> марта 2015 года)</w:t>
            </w:r>
          </w:p>
        </w:tc>
      </w:tr>
      <w:tr w:rsidR="00C41B5F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BC3413" w:rsidP="004A7059">
            <w:pPr>
              <w:jc w:val="center"/>
            </w:pPr>
            <w:r w:rsidRPr="004A7059">
              <w:t>Проект постановления Архангельского областного Собрания депутатов                   «</w:t>
            </w:r>
            <w:r w:rsidR="00791ACC" w:rsidRPr="004A7059">
              <w:rPr>
                <w:bCs/>
              </w:rPr>
              <w:t xml:space="preserve">О поддержке </w:t>
            </w:r>
            <w:r w:rsidR="00791ACC" w:rsidRPr="004A7059">
              <w:t xml:space="preserve">проекта федерального закона № 722959-6 </w:t>
            </w:r>
          </w:p>
          <w:p w:rsidR="00791ACC" w:rsidRPr="004A7059" w:rsidRDefault="00791ACC" w:rsidP="004A7059">
            <w:pPr>
              <w:jc w:val="center"/>
              <w:rPr>
                <w:bCs/>
              </w:rPr>
            </w:pPr>
            <w:proofErr w:type="gramStart"/>
            <w:r w:rsidRPr="004A7059">
              <w:rPr>
                <w:bCs/>
              </w:rPr>
              <w:t xml:space="preserve">«О внесении изменений в статью 12 Федерального закона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</w:t>
            </w:r>
            <w:r w:rsidRPr="004A7059">
              <w:rPr>
                <w:bCs/>
              </w:rPr>
              <w:lastRenderedPageBreak/>
              <w:t xml:space="preserve"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 (об особенностях предоставления права пользования недрами </w:t>
            </w:r>
            <w:proofErr w:type="gramEnd"/>
          </w:p>
          <w:p w:rsidR="00791ACC" w:rsidRPr="004A7059" w:rsidRDefault="00791ACC" w:rsidP="004A7059">
            <w:pPr>
              <w:jc w:val="center"/>
              <w:rPr>
                <w:bCs/>
              </w:rPr>
            </w:pPr>
            <w:r w:rsidRPr="004A7059">
              <w:rPr>
                <w:bCs/>
              </w:rPr>
              <w:t xml:space="preserve">на участках недр федерального значения)» </w:t>
            </w:r>
          </w:p>
          <w:p w:rsidR="00C41B5F" w:rsidRPr="004A7059" w:rsidRDefault="00C41B5F" w:rsidP="004A7059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D" w:rsidRPr="004A7059" w:rsidRDefault="00BD1FDD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Э.А. Белокоровин/</w:t>
            </w:r>
          </w:p>
          <w:p w:rsidR="00C41B5F" w:rsidRPr="004A7059" w:rsidRDefault="00BD1FDD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ind w:firstLine="459"/>
              <w:jc w:val="both"/>
            </w:pPr>
            <w:proofErr w:type="gramStart"/>
            <w:r w:rsidRPr="004A7059">
              <w:t xml:space="preserve">Комитет по промышленной политике, транспорту, связи и экологии  рассмотрел на своем заседании проект федерального закона № 722959-6 </w:t>
            </w:r>
            <w:r w:rsidRPr="004A7059">
              <w:rPr>
                <w:bCs/>
              </w:rPr>
              <w:t>«О внесении изменений в статью 12 Федерального закона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«О порядке осуществления иностранных инвестиций в хозяйственные общества, имеющие стратегическое значение</w:t>
            </w:r>
            <w:proofErr w:type="gramEnd"/>
            <w:r w:rsidRPr="004A7059">
              <w:rPr>
                <w:bCs/>
              </w:rPr>
              <w:t xml:space="preserve"> для обеспечения обороны страны и безопасности государства», </w:t>
            </w:r>
            <w:proofErr w:type="gramStart"/>
            <w:r w:rsidRPr="004A7059">
              <w:t>внесенный</w:t>
            </w:r>
            <w:proofErr w:type="gramEnd"/>
            <w:r w:rsidRPr="004A7059">
              <w:t xml:space="preserve"> Правительством Российской Федерации. </w:t>
            </w:r>
          </w:p>
          <w:p w:rsidR="00791ACC" w:rsidRPr="004A7059" w:rsidRDefault="00791ACC" w:rsidP="004A7059">
            <w:pPr>
              <w:ind w:firstLine="459"/>
              <w:jc w:val="both"/>
            </w:pPr>
            <w:proofErr w:type="gramStart"/>
            <w:r w:rsidRPr="004A7059">
              <w:t xml:space="preserve">Законопроект разработан в рамках реализации поручения Президента Российской Федерации от 24 июля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A7059">
                <w:t>2013 года</w:t>
              </w:r>
            </w:smartTag>
            <w:r w:rsidRPr="004A7059">
              <w:t xml:space="preserve"> № Пр-1797 и направлен на установление гарантий получения лицензий с целью добычи полезных ископаемых при установлении факта открытия месторождения на участках акваторий морей, по которым право пользования недрами с целью геологического изучения получено до вступления в силу Федерального  закона от 29 апреля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4A7059">
                <w:t>2008 года</w:t>
              </w:r>
            </w:smartTag>
            <w:r w:rsidRPr="004A7059">
              <w:t xml:space="preserve"> № 58-ФЗ «О внесении</w:t>
            </w:r>
            <w:proofErr w:type="gramEnd"/>
            <w:r w:rsidRPr="004A7059"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4A7059">
              <w:t>утратившими</w:t>
            </w:r>
            <w:proofErr w:type="gramEnd"/>
            <w:r w:rsidRPr="004A7059">
              <w:t xml:space="preserve"> силу </w:t>
            </w:r>
            <w:r w:rsidRPr="004A7059">
              <w:lastRenderedPageBreak/>
              <w:t>отдельных положений законодательных актов Российской Федерации в связи  с принятием Федерального закона «О порядке осуществления иностранных инвестиций в хозяйственные общества, имеющие стратегическое значение  для обеспечения обороны страны и безопасности государства».</w:t>
            </w:r>
          </w:p>
          <w:p w:rsidR="00791ACC" w:rsidRPr="004A7059" w:rsidRDefault="00791ACC" w:rsidP="004A7059">
            <w:pPr>
              <w:ind w:firstLine="459"/>
              <w:jc w:val="both"/>
            </w:pPr>
            <w:proofErr w:type="gramStart"/>
            <w:r w:rsidRPr="004A7059">
              <w:t>С учетом размеров месторождений и также перспектив их разработки законопроектом предлагается конкретизировать положения статьи 12 Федерального закона № 58-ФЗ в части неприменения положений частей пятой и шестой статьи 2</w:t>
            </w:r>
            <w:r w:rsidRPr="004A7059">
              <w:rPr>
                <w:vertAlign w:val="superscript"/>
              </w:rPr>
              <w:t>1</w:t>
            </w:r>
            <w:r w:rsidRPr="004A7059">
              <w:t>, а также положений части третьей статьи 9 Закона «О недрах» в случае предоставления права пользования недрами с целью разведки и добычи полезных ископаемых на месторождении, открытом в результате проведения геологического изучения на</w:t>
            </w:r>
            <w:proofErr w:type="gramEnd"/>
            <w:r w:rsidRPr="004A7059">
              <w:t xml:space="preserve"> </w:t>
            </w:r>
            <w:proofErr w:type="gramStart"/>
            <w:r w:rsidRPr="004A7059">
              <w:t>участке</w:t>
            </w:r>
            <w:proofErr w:type="gramEnd"/>
            <w:r w:rsidRPr="004A7059">
              <w:t xml:space="preserve"> недр федерального значения в Балтийском море, если право пользования таким участком недр для геологического изучения было предоставлено до дня вступления в силу настоящего Федерального закона.</w:t>
            </w:r>
          </w:p>
          <w:p w:rsidR="00791ACC" w:rsidRPr="004A7059" w:rsidRDefault="00791ACC" w:rsidP="004A7059">
            <w:pPr>
              <w:ind w:firstLine="459"/>
              <w:jc w:val="both"/>
            </w:pPr>
            <w:r w:rsidRPr="004A7059">
              <w:t xml:space="preserve">Принятие законопроекта в </w:t>
            </w:r>
            <w:proofErr w:type="gramStart"/>
            <w:r w:rsidRPr="004A7059">
              <w:t>целом</w:t>
            </w:r>
            <w:proofErr w:type="gramEnd"/>
            <w:r w:rsidRPr="004A7059">
              <w:t xml:space="preserve"> положительно скажется на повышении инвестиционной привлекательности пользования недрами.</w:t>
            </w:r>
          </w:p>
          <w:p w:rsidR="00791ACC" w:rsidRPr="004A7059" w:rsidRDefault="00791ACC" w:rsidP="004A7059">
            <w:pPr>
              <w:pStyle w:val="2"/>
              <w:spacing w:line="240" w:lineRule="auto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4A7059">
              <w:rPr>
                <w:sz w:val="24"/>
                <w:szCs w:val="24"/>
              </w:rPr>
              <w:t>В связи с вышеизложенным, комитет по промышленной политике, транспорту, связи и экологии  предлагает депутатам областного Собрания депутатов поддержать проект федерального закона № 722959-6 «О внесении изменений в статью 12 Федерального закона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«О порядке осуществления иностранных инвестиций</w:t>
            </w:r>
            <w:proofErr w:type="gramEnd"/>
            <w:r w:rsidRPr="004A7059">
              <w:rPr>
                <w:sz w:val="24"/>
                <w:szCs w:val="24"/>
              </w:rPr>
              <w:t xml:space="preserve"> в хозяйственные общества, имеющие стратегическое значение для обеспечения обороны страны и безопасности государства», </w:t>
            </w:r>
            <w:proofErr w:type="gramStart"/>
            <w:r w:rsidRPr="004A7059">
              <w:rPr>
                <w:sz w:val="24"/>
                <w:szCs w:val="24"/>
              </w:rPr>
              <w:t>внесенный</w:t>
            </w:r>
            <w:proofErr w:type="gramEnd"/>
            <w:r w:rsidRPr="004A7059">
              <w:rPr>
                <w:sz w:val="24"/>
                <w:szCs w:val="24"/>
              </w:rPr>
              <w:t xml:space="preserve"> Правительством Российской Федерации,  на очередной пятнадцатой сессии областного Собрания (25-26 марта 2015 года).</w:t>
            </w:r>
          </w:p>
          <w:p w:rsidR="00081939" w:rsidRPr="004A7059" w:rsidRDefault="00081939" w:rsidP="004A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4A7059" w:rsidRDefault="003643CB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предлагает принять проект постановления на очередной пятнадцатой сессии областного Собрания </w:t>
            </w:r>
          </w:p>
          <w:p w:rsidR="00C41B5F" w:rsidRPr="004A7059" w:rsidRDefault="00791ACC" w:rsidP="004A7059">
            <w:pPr>
              <w:pStyle w:val="a9"/>
              <w:spacing w:before="0" w:beforeAutospacing="0" w:after="0" w:afterAutospacing="0"/>
              <w:jc w:val="center"/>
            </w:pPr>
            <w:r w:rsidRPr="004A7059">
              <w:t>(25-26 марта 2015 года)</w:t>
            </w:r>
          </w:p>
        </w:tc>
      </w:tr>
      <w:tr w:rsidR="0086778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Pr="00BC3413" w:rsidRDefault="0086778C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Pr="0086778C" w:rsidRDefault="0086778C" w:rsidP="008677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778C">
              <w:rPr>
                <w:bCs/>
              </w:rPr>
              <w:t xml:space="preserve">Проект </w:t>
            </w:r>
            <w:r w:rsidRPr="0086778C">
              <w:t>постановления Архангельского областного Собрания депутатов «Об обращении Архангельского областного Собрания депутатов к Министру транспорта Российской Федерации                  М.Ю. Соколову о необходимости внесения изменений в постановление Правительства Российской Федерации «</w:t>
            </w:r>
            <w:r w:rsidRPr="0086778C">
              <w:rPr>
                <w:bCs/>
              </w:rPr>
              <w:t>Об утверждении требований</w:t>
            </w:r>
            <w:r>
              <w:rPr>
                <w:bCs/>
              </w:rPr>
              <w:t xml:space="preserve"> </w:t>
            </w:r>
            <w:r w:rsidRPr="0086778C">
              <w:rPr>
                <w:bCs/>
              </w:rPr>
              <w:t>по соблюдению транспортной безопасности для физических лиц,</w:t>
            </w:r>
            <w:r>
              <w:rPr>
                <w:bCs/>
              </w:rPr>
              <w:t xml:space="preserve"> </w:t>
            </w:r>
            <w:r w:rsidRPr="0086778C">
              <w:rPr>
                <w:bCs/>
              </w:rPr>
              <w:t>следующих либо находящихся на объектах транспортной</w:t>
            </w:r>
          </w:p>
          <w:p w:rsidR="0086778C" w:rsidRPr="0086778C" w:rsidRDefault="0086778C" w:rsidP="0086778C">
            <w:pPr>
              <w:pStyle w:val="ConsPlusNormal"/>
              <w:ind w:firstLine="0"/>
              <w:jc w:val="center"/>
              <w:rPr>
                <w:bCs/>
              </w:rPr>
            </w:pPr>
            <w:r w:rsidRPr="0086778C">
              <w:rPr>
                <w:bCs/>
              </w:rPr>
              <w:t xml:space="preserve">инфраструктуры или транспортных </w:t>
            </w:r>
            <w:proofErr w:type="gramStart"/>
            <w:r w:rsidRPr="0086778C">
              <w:rPr>
                <w:bCs/>
              </w:rPr>
              <w:t>средствах</w:t>
            </w:r>
            <w:proofErr w:type="gramEnd"/>
            <w:r w:rsidRPr="0086778C">
              <w:rPr>
                <w:bCs/>
              </w:rPr>
              <w:t>, по видам транспорта»</w:t>
            </w:r>
          </w:p>
          <w:p w:rsidR="0086778C" w:rsidRPr="0086778C" w:rsidRDefault="0086778C" w:rsidP="004A705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Pr="0086778C" w:rsidRDefault="0086778C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6778C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Pr="0086778C" w:rsidRDefault="0086778C" w:rsidP="0086778C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proofErr w:type="gramStart"/>
            <w:r w:rsidRPr="0086778C">
              <w:t>Архангельское областное Собрание депутатов крайне обеспокоено нарушением конституционных прав населения, проживающего в акватории портов Архангельской области, в связи с реализацией запрета, установленного подпунктом «и» пункта 3 постановления Правительства Российской Федерации от 15 ноября 2014 года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</w:t>
            </w:r>
            <w:r w:rsidR="00453A47">
              <w:t>а»</w:t>
            </w:r>
            <w:r w:rsidRPr="0086778C">
              <w:t>.</w:t>
            </w:r>
            <w:proofErr w:type="gramEnd"/>
          </w:p>
          <w:p w:rsidR="0086778C" w:rsidRPr="0086778C" w:rsidRDefault="0086778C" w:rsidP="0086778C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proofErr w:type="gramStart"/>
            <w:r w:rsidRPr="0086778C">
              <w:t>В соответствии с подпунктом «и» пункта 3 Постановления физическим лицам, следующим либо находящимся на объекте транспортной инфраструктуры или транспортном средстве, запрещается использовать в акваториях морских портов и портов, которые расположены на внутренних водных путях и в которых осуществляются посадка (высадка) пассажиров и (или) перевалка грузов повышенной опасности, маломерные самоходные и несамоходные суда (плавательные средства), за исключением их использования на основании</w:t>
            </w:r>
            <w:proofErr w:type="gramEnd"/>
            <w:r w:rsidRPr="0086778C">
              <w:t xml:space="preserve"> </w:t>
            </w:r>
            <w:proofErr w:type="gramStart"/>
            <w:r w:rsidRPr="0086778C">
              <w:t>разрешения капитана порта (лица, его замещающего) в случае предотвращения или устранения последствий экстренных ситуаций, угрожающих жизни или здоровью людей, и в случае исполнения работниками своих служебных обязанностей, связанных с обеспечением функционирования порта.</w:t>
            </w:r>
            <w:proofErr w:type="gramEnd"/>
          </w:p>
          <w:p w:rsidR="0086778C" w:rsidRPr="0086778C" w:rsidRDefault="0086778C" w:rsidP="0086778C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r w:rsidRPr="0086778C">
              <w:t>Согласно сведениям, предоставленным Главным управлением МЧС России по Архангельской области, количество маломерных судов, принадлежащих физическим лицам, в портах Архангельской области (Архангельск, Онега, Соловки, Мезень, Котлас), подпадающих под действие Постановления, составляет 14 200 единиц.</w:t>
            </w:r>
          </w:p>
          <w:p w:rsidR="0086778C" w:rsidRPr="0086778C" w:rsidRDefault="0086778C" w:rsidP="0086778C">
            <w:pPr>
              <w:ind w:firstLine="709"/>
              <w:jc w:val="both"/>
            </w:pPr>
            <w:proofErr w:type="gramStart"/>
            <w:r w:rsidRPr="0086778C">
              <w:t xml:space="preserve">Весной 2015 года в связи с соответствующими Постановлению распоряжениями капитанов портов о запрете передвижения на личных катерах неизбежно произойдет социальной напряженности из-за нарушения конституционных прав жителей Архангельской области в </w:t>
            </w:r>
            <w:r w:rsidRPr="0086778C">
              <w:lastRenderedPageBreak/>
              <w:t xml:space="preserve">части запрещения использования своих катеров для транспортной доступности с островных территорий и возможности осуществлять традиционный (разрешенный) промысел в дельтах северных рек Онеги, </w:t>
            </w:r>
            <w:proofErr w:type="spellStart"/>
            <w:r w:rsidRPr="0086778C">
              <w:t>Мезени</w:t>
            </w:r>
            <w:proofErr w:type="spellEnd"/>
            <w:r w:rsidRPr="0086778C">
              <w:t xml:space="preserve">, Северной Двины и на острове Соловки. </w:t>
            </w:r>
            <w:proofErr w:type="gramEnd"/>
          </w:p>
          <w:p w:rsidR="0086778C" w:rsidRPr="0086778C" w:rsidRDefault="0086778C" w:rsidP="0086778C">
            <w:pPr>
              <w:ind w:firstLine="709"/>
              <w:jc w:val="both"/>
            </w:pPr>
            <w:r w:rsidRPr="0086778C">
              <w:t>Жизнь Архангельска – города моряков, рыбаков, полярников невозможно представить без реки и без моря. Как ни парадоксально, но даже районы и острова города Архангельска подпадают под этот запрет (</w:t>
            </w:r>
            <w:proofErr w:type="spellStart"/>
            <w:r w:rsidRPr="0086778C">
              <w:t>Кегостров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Мосейка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Хабарка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Соломбала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Цигломень</w:t>
            </w:r>
            <w:proofErr w:type="spellEnd"/>
            <w:r w:rsidRPr="0086778C">
              <w:t xml:space="preserve">). Вместе с тем от реализации Постановления пострадают не только жители Архангельска, но также Астрахани и Новороссийска. </w:t>
            </w:r>
          </w:p>
          <w:p w:rsidR="0086778C" w:rsidRPr="0086778C" w:rsidRDefault="0086778C" w:rsidP="0086778C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proofErr w:type="gramStart"/>
            <w:r w:rsidRPr="0086778C">
              <w:t>С учетом изложенного в целях обеспечения транспортной доступности населения в портах Архангельской области и недопущения роста социальной напряженности Архангельское областное Собрание депутатов считает необходимым внести изменения в подпункт «и» пункта 3 постановления Правительства Российской Федерации от 15 ноября 2014 года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</w:t>
            </w:r>
            <w:proofErr w:type="gramEnd"/>
            <w:r w:rsidRPr="0086778C">
              <w:t xml:space="preserve"> </w:t>
            </w:r>
            <w:proofErr w:type="gramStart"/>
            <w:r w:rsidRPr="0086778C">
              <w:t>средствах</w:t>
            </w:r>
            <w:proofErr w:type="gramEnd"/>
            <w:r w:rsidRPr="0086778C">
              <w:t xml:space="preserve">, по видам транспорта» в части предоставления капитанам портов дополнительных полномочий по регулированию движения маломерных судов в порту, учитывая географическое расположение порта, его специфику и местные социальные особенности.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8C" w:rsidRPr="004A7059" w:rsidRDefault="0086778C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Pr="004A7059" w:rsidRDefault="0086778C" w:rsidP="0086778C">
            <w:pPr>
              <w:jc w:val="center"/>
            </w:pPr>
            <w:r w:rsidRPr="004A7059">
              <w:t xml:space="preserve">Комитет предлагает принять проект постановления на очередной пятнадцатой сессии областного Собрания </w:t>
            </w:r>
          </w:p>
          <w:p w:rsidR="0086778C" w:rsidRPr="004A7059" w:rsidRDefault="0086778C" w:rsidP="0086778C">
            <w:pPr>
              <w:jc w:val="center"/>
            </w:pPr>
            <w:proofErr w:type="gramStart"/>
            <w:r w:rsidRPr="004A7059">
              <w:t>(25-26 марта 2015 года</w:t>
            </w:r>
            <w:proofErr w:type="gramEnd"/>
          </w:p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Default="0086778C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791ACC" w:rsidRPr="0086778C" w:rsidRDefault="0086778C" w:rsidP="0086778C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jc w:val="center"/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 w:rsidR="00CC07BB" w:rsidRPr="004A7059">
              <w:rPr>
                <w:bCs/>
              </w:rPr>
              <w:t xml:space="preserve">Генерального директора </w:t>
            </w:r>
            <w:r w:rsidR="00CC07BB" w:rsidRPr="004A7059">
              <w:t>ОАО «</w:t>
            </w:r>
            <w:proofErr w:type="spellStart"/>
            <w:r w:rsidR="00CC07BB" w:rsidRPr="004A7059">
              <w:t>Плесецкое</w:t>
            </w:r>
            <w:proofErr w:type="spellEnd"/>
            <w:r w:rsidR="00CC07BB" w:rsidRPr="004A7059">
              <w:t xml:space="preserve"> дорожное управление» И.Н. Пинаева по награждению Почетной грамотой Архангельского </w:t>
            </w:r>
            <w:r w:rsidR="00CC07BB" w:rsidRPr="004A7059">
              <w:lastRenderedPageBreak/>
              <w:t>областного Собрания депутатов Вощикова Анатолия Васильевича, помощника генерального директора ОАО «</w:t>
            </w:r>
            <w:proofErr w:type="spellStart"/>
            <w:r w:rsidR="00CC07BB" w:rsidRPr="004A7059">
              <w:t>Плесецкое</w:t>
            </w:r>
            <w:proofErr w:type="spellEnd"/>
            <w:r w:rsidR="00CC07BB" w:rsidRPr="004A7059">
              <w:t xml:space="preserve"> дорожное управление»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r w:rsidRPr="004A7059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ind w:firstLine="459"/>
              <w:jc w:val="both"/>
            </w:pPr>
            <w:proofErr w:type="gramStart"/>
            <w:r w:rsidRPr="004A7059"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</w:rPr>
              <w:t xml:space="preserve">ходатайство </w:t>
            </w:r>
            <w:r w:rsidR="00CC07BB" w:rsidRPr="004A7059">
              <w:rPr>
                <w:bCs/>
              </w:rPr>
              <w:t xml:space="preserve">Генерального директора </w:t>
            </w:r>
            <w:r w:rsidR="00CC07BB" w:rsidRPr="004A7059">
              <w:t>ОАО «</w:t>
            </w:r>
            <w:proofErr w:type="spellStart"/>
            <w:r w:rsidR="00CC07BB" w:rsidRPr="004A7059">
              <w:t>Плесецкое</w:t>
            </w:r>
            <w:proofErr w:type="spellEnd"/>
            <w:r w:rsidR="00CC07BB" w:rsidRPr="004A7059">
              <w:t xml:space="preserve"> дорожное управление» И.Н. Пинаева по награждению Почетной грамотой Архангельского областного Собрания депутатов Вощикова Анатолия Васильевича, помощника генерального директора ОАО «</w:t>
            </w:r>
            <w:proofErr w:type="spellStart"/>
            <w:r w:rsidR="00CC07BB" w:rsidRPr="004A7059">
              <w:t>Плесецкое</w:t>
            </w:r>
            <w:proofErr w:type="spellEnd"/>
            <w:r w:rsidR="00CC07BB" w:rsidRPr="004A7059">
              <w:t xml:space="preserve"> дорожное управление», за многолетний добросовестный труд, безупречную работу, большой личный вклад в развитие дорожной отрасли Архангельской области и в связи с 75-</w:t>
            </w:r>
            <w:r w:rsidR="00CC07BB" w:rsidRPr="004A7059">
              <w:lastRenderedPageBreak/>
              <w:t>летним юбилеем.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/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8C" w:rsidRDefault="00791ACC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91ACC" w:rsidRPr="0086778C" w:rsidRDefault="00CE05D6" w:rsidP="0086778C">
            <w:r>
              <w:t>6</w:t>
            </w:r>
            <w:r w:rsidR="0086778C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Рассмотрение ходатайства</w:t>
            </w:r>
            <w:r w:rsidRPr="004A7059">
              <w:rPr>
                <w:bCs/>
                <w:sz w:val="24"/>
                <w:szCs w:val="24"/>
              </w:rPr>
              <w:t xml:space="preserve"> </w:t>
            </w:r>
            <w:r w:rsidR="00D255FC" w:rsidRPr="004A7059">
              <w:rPr>
                <w:bCs/>
                <w:sz w:val="24"/>
                <w:szCs w:val="24"/>
              </w:rPr>
              <w:t xml:space="preserve">Президента Союза «Архангельская торгово-промышленная палата» В.Ю. </w:t>
            </w:r>
            <w:proofErr w:type="spellStart"/>
            <w:r w:rsidR="00D255FC" w:rsidRPr="004A7059">
              <w:rPr>
                <w:bCs/>
                <w:sz w:val="24"/>
                <w:szCs w:val="24"/>
              </w:rPr>
              <w:t>Сидоровского</w:t>
            </w:r>
            <w:proofErr w:type="spellEnd"/>
            <w:r w:rsidR="00D255FC" w:rsidRPr="004A7059">
              <w:rPr>
                <w:bCs/>
                <w:sz w:val="24"/>
                <w:szCs w:val="24"/>
              </w:rPr>
              <w:t xml:space="preserve"> </w:t>
            </w:r>
            <w:r w:rsidR="00D255FC" w:rsidRPr="004A7059">
              <w:rPr>
                <w:sz w:val="24"/>
                <w:szCs w:val="24"/>
              </w:rPr>
              <w:t>об объявлении Благодарности Архангельского областного Собрания депутатов сотрудникам ООО «Русский швейный концерн»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r w:rsidRPr="004A7059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FC" w:rsidRPr="004A7059" w:rsidRDefault="00791ACC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  <w:sz w:val="24"/>
                <w:szCs w:val="24"/>
              </w:rPr>
              <w:t xml:space="preserve">ходатайство </w:t>
            </w:r>
            <w:r w:rsidR="00D255FC" w:rsidRPr="004A7059">
              <w:rPr>
                <w:bCs/>
                <w:sz w:val="24"/>
                <w:szCs w:val="24"/>
              </w:rPr>
              <w:t xml:space="preserve">Президента Союза «Архангельская торгово-промышленная палата» В.Ю. </w:t>
            </w:r>
            <w:proofErr w:type="spellStart"/>
            <w:r w:rsidR="00D255FC" w:rsidRPr="004A7059">
              <w:rPr>
                <w:bCs/>
                <w:sz w:val="24"/>
                <w:szCs w:val="24"/>
              </w:rPr>
              <w:t>Сидоровского</w:t>
            </w:r>
            <w:proofErr w:type="spellEnd"/>
            <w:r w:rsidR="00D255FC" w:rsidRPr="004A7059">
              <w:rPr>
                <w:bCs/>
                <w:sz w:val="24"/>
                <w:szCs w:val="24"/>
              </w:rPr>
              <w:t xml:space="preserve"> </w:t>
            </w:r>
            <w:r w:rsidR="00D255FC" w:rsidRPr="004A7059">
              <w:rPr>
                <w:sz w:val="24"/>
                <w:szCs w:val="24"/>
              </w:rPr>
              <w:t>об объявлении Благодарности Архангельского областного Собрания депутатов сотрудникам ООО «Русский швейный концерн»:</w:t>
            </w:r>
          </w:p>
          <w:p w:rsidR="00D255FC" w:rsidRPr="004A7059" w:rsidRDefault="00D255FC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- Поповой Фаине Александровне, инженеру-конструктор</w:t>
            </w:r>
            <w:proofErr w:type="gramStart"/>
            <w:r w:rsidRPr="004A7059">
              <w:rPr>
                <w:sz w:val="24"/>
                <w:szCs w:val="24"/>
              </w:rPr>
              <w:t>у ООО</w:t>
            </w:r>
            <w:proofErr w:type="gramEnd"/>
            <w:r w:rsidRPr="004A7059">
              <w:rPr>
                <w:sz w:val="24"/>
                <w:szCs w:val="24"/>
              </w:rPr>
              <w:t xml:space="preserve"> «Русский швейный концерн»;</w:t>
            </w:r>
          </w:p>
          <w:p w:rsidR="00D255FC" w:rsidRPr="004A7059" w:rsidRDefault="00D255FC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 xml:space="preserve">- </w:t>
            </w:r>
            <w:proofErr w:type="spellStart"/>
            <w:r w:rsidRPr="004A7059">
              <w:rPr>
                <w:sz w:val="24"/>
                <w:szCs w:val="24"/>
              </w:rPr>
              <w:t>Шепете</w:t>
            </w:r>
            <w:proofErr w:type="spellEnd"/>
            <w:r w:rsidRPr="004A7059">
              <w:rPr>
                <w:sz w:val="24"/>
                <w:szCs w:val="24"/>
              </w:rPr>
              <w:t xml:space="preserve"> Анне Евгеньевне, технологу конструкторского цех</w:t>
            </w:r>
            <w:proofErr w:type="gramStart"/>
            <w:r w:rsidRPr="004A7059">
              <w:rPr>
                <w:sz w:val="24"/>
                <w:szCs w:val="24"/>
              </w:rPr>
              <w:t>а ООО</w:t>
            </w:r>
            <w:proofErr w:type="gramEnd"/>
            <w:r w:rsidRPr="004A7059">
              <w:rPr>
                <w:sz w:val="24"/>
                <w:szCs w:val="24"/>
              </w:rPr>
              <w:t xml:space="preserve"> «Русский швейный концерн».</w:t>
            </w:r>
          </w:p>
          <w:p w:rsidR="00791ACC" w:rsidRPr="004A7059" w:rsidRDefault="00791ACC" w:rsidP="004A7059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/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BC3413" w:rsidRDefault="00CE05D6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77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 w:rsidR="00D255FC" w:rsidRPr="004A7059">
              <w:rPr>
                <w:bCs/>
              </w:rPr>
              <w:t xml:space="preserve">и.о. Генерального директора </w:t>
            </w:r>
            <w:r w:rsidR="00D255FC" w:rsidRPr="004A7059">
              <w:t>ОАО «</w:t>
            </w:r>
            <w:proofErr w:type="spellStart"/>
            <w:r w:rsidR="00D255FC" w:rsidRPr="004A7059">
              <w:t>Мортехсервис</w:t>
            </w:r>
            <w:proofErr w:type="spellEnd"/>
            <w:r w:rsidR="00D255FC" w:rsidRPr="004A7059">
              <w:t xml:space="preserve">»   А.З. </w:t>
            </w:r>
            <w:proofErr w:type="spellStart"/>
            <w:r w:rsidR="00D255FC" w:rsidRPr="004A7059">
              <w:t>Раздобурдина</w:t>
            </w:r>
            <w:proofErr w:type="spellEnd"/>
            <w:r w:rsidR="00D255FC" w:rsidRPr="004A7059">
              <w:t xml:space="preserve"> по награждению Почетной грамотой Архангельского областного Собрания депутатов </w:t>
            </w:r>
            <w:proofErr w:type="spellStart"/>
            <w:r w:rsidR="00D255FC" w:rsidRPr="004A7059">
              <w:t>Колтового</w:t>
            </w:r>
            <w:proofErr w:type="spellEnd"/>
            <w:r w:rsidR="00D255FC" w:rsidRPr="004A7059">
              <w:t xml:space="preserve"> Александра Николаевича, инженера-энергетика </w:t>
            </w:r>
            <w:r w:rsidR="00D255FC" w:rsidRPr="004A7059">
              <w:lastRenderedPageBreak/>
              <w:t>ОАО «</w:t>
            </w:r>
            <w:proofErr w:type="spellStart"/>
            <w:r w:rsidR="00D255FC" w:rsidRPr="004A7059">
              <w:t>Мортехсервис</w:t>
            </w:r>
            <w:proofErr w:type="spellEnd"/>
            <w:r w:rsidR="00D255FC" w:rsidRPr="004A705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r w:rsidRPr="004A7059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ind w:firstLine="459"/>
              <w:jc w:val="both"/>
            </w:pPr>
            <w:proofErr w:type="gramStart"/>
            <w:r w:rsidRPr="004A7059"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</w:rPr>
              <w:t xml:space="preserve">ходатайство </w:t>
            </w:r>
            <w:r w:rsidR="00D255FC" w:rsidRPr="004A7059">
              <w:rPr>
                <w:bCs/>
              </w:rPr>
              <w:t xml:space="preserve">и.о. Генерального директора </w:t>
            </w:r>
            <w:r w:rsidR="00D255FC" w:rsidRPr="004A7059">
              <w:t>ОАО «</w:t>
            </w:r>
            <w:proofErr w:type="spellStart"/>
            <w:r w:rsidR="00D255FC" w:rsidRPr="004A7059">
              <w:t>Мортехсервис</w:t>
            </w:r>
            <w:proofErr w:type="spellEnd"/>
            <w:r w:rsidR="00D255FC" w:rsidRPr="004A7059">
              <w:t xml:space="preserve">»   А.З. </w:t>
            </w:r>
            <w:proofErr w:type="spellStart"/>
            <w:r w:rsidR="00D255FC" w:rsidRPr="004A7059">
              <w:t>Раздобурдина</w:t>
            </w:r>
            <w:proofErr w:type="spellEnd"/>
            <w:r w:rsidR="00D255FC" w:rsidRPr="004A7059">
              <w:t xml:space="preserve"> по награждению Почетной грамотой Архангельского областного Собрания депутатов </w:t>
            </w:r>
            <w:proofErr w:type="spellStart"/>
            <w:r w:rsidR="00D255FC" w:rsidRPr="004A7059">
              <w:t>Колтового</w:t>
            </w:r>
            <w:proofErr w:type="spellEnd"/>
            <w:r w:rsidR="00D255FC" w:rsidRPr="004A7059">
              <w:t xml:space="preserve"> Александра Николаевича, инженера-энергетика ОАО «</w:t>
            </w:r>
            <w:proofErr w:type="spellStart"/>
            <w:r w:rsidR="00D255FC" w:rsidRPr="004A7059">
              <w:t>Мортехсервис</w:t>
            </w:r>
            <w:proofErr w:type="spellEnd"/>
            <w:r w:rsidR="00D255FC" w:rsidRPr="004A7059">
              <w:t>», за многолетний добросовестный труд, большой личный вклад в развитие электроэнергетики, ремонта и технического обслуживания судов морского и речного флота Архангельской области и в связи с</w:t>
            </w:r>
            <w:proofErr w:type="gramEnd"/>
            <w:r w:rsidR="00D255FC" w:rsidRPr="004A7059">
              <w:t xml:space="preserve"> 55-летним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/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BC3413" w:rsidRDefault="00CE05D6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677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4A7059" w:rsidRDefault="00791ACC" w:rsidP="004A705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Рассмотрение ходатайства</w:t>
            </w:r>
            <w:r w:rsidRPr="004A7059">
              <w:rPr>
                <w:bCs/>
                <w:sz w:val="24"/>
                <w:szCs w:val="24"/>
              </w:rPr>
              <w:t xml:space="preserve"> </w:t>
            </w:r>
            <w:r w:rsidR="00426B99" w:rsidRPr="004A7059">
              <w:rPr>
                <w:bCs/>
                <w:sz w:val="24"/>
                <w:szCs w:val="24"/>
              </w:rPr>
              <w:t xml:space="preserve">и.о. Генерального директора </w:t>
            </w:r>
            <w:r w:rsidR="00426B99" w:rsidRPr="004A7059">
              <w:rPr>
                <w:sz w:val="24"/>
                <w:szCs w:val="24"/>
              </w:rPr>
              <w:t>ОАО «</w:t>
            </w:r>
            <w:proofErr w:type="spellStart"/>
            <w:r w:rsidR="00426B99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426B99" w:rsidRPr="004A7059">
              <w:rPr>
                <w:sz w:val="24"/>
                <w:szCs w:val="24"/>
              </w:rPr>
              <w:t xml:space="preserve"> машиностроительный завод» М.В. Евстигнеева по награждению Почетными грамотами и об объявлении Благодарностей Архангельского областного Собрания депутатов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Сотрудникам ОАО «</w:t>
            </w:r>
            <w:proofErr w:type="spellStart"/>
            <w:r w:rsidRPr="004A7059">
              <w:rPr>
                <w:sz w:val="24"/>
                <w:szCs w:val="24"/>
              </w:rPr>
              <w:t>Соломбальский</w:t>
            </w:r>
            <w:proofErr w:type="spellEnd"/>
            <w:r w:rsidRPr="004A7059">
              <w:rPr>
                <w:sz w:val="24"/>
                <w:szCs w:val="24"/>
              </w:rPr>
              <w:t xml:space="preserve"> машиностроительный завод»</w:t>
            </w:r>
          </w:p>
          <w:p w:rsidR="00791ACC" w:rsidRPr="004A7059" w:rsidRDefault="00791ACC" w:rsidP="004A7059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r w:rsidRPr="004A7059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4A7059" w:rsidRDefault="00791ACC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  <w:sz w:val="24"/>
                <w:szCs w:val="24"/>
              </w:rPr>
              <w:t xml:space="preserve">ходатайство </w:t>
            </w:r>
            <w:r w:rsidR="00426B99" w:rsidRPr="004A7059">
              <w:rPr>
                <w:bCs/>
                <w:sz w:val="24"/>
                <w:szCs w:val="24"/>
              </w:rPr>
              <w:t xml:space="preserve">и.о. Генерального директора </w:t>
            </w:r>
            <w:r w:rsidR="00426B99" w:rsidRPr="004A7059">
              <w:rPr>
                <w:sz w:val="24"/>
                <w:szCs w:val="24"/>
              </w:rPr>
              <w:t>ОАО «</w:t>
            </w:r>
            <w:proofErr w:type="spellStart"/>
            <w:r w:rsidR="00426B99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426B99" w:rsidRPr="004A7059">
              <w:rPr>
                <w:sz w:val="24"/>
                <w:szCs w:val="24"/>
              </w:rPr>
              <w:t xml:space="preserve"> машиностроительный завод» М.В. Евстигнеева:</w:t>
            </w:r>
          </w:p>
          <w:p w:rsidR="00426B99" w:rsidRPr="004A7059" w:rsidRDefault="00426B99" w:rsidP="004A7059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ind w:left="0"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 xml:space="preserve">по награждению Почетными грамотами Архангельского областного Собрания депутатов: 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- Цаплина Владимира Алексеевича – главного технолога ОАО «</w:t>
            </w:r>
            <w:proofErr w:type="spellStart"/>
            <w:r w:rsidRPr="004A7059">
              <w:rPr>
                <w:sz w:val="24"/>
                <w:szCs w:val="24"/>
              </w:rPr>
              <w:t>Соломбальский</w:t>
            </w:r>
            <w:proofErr w:type="spellEnd"/>
            <w:r w:rsidRPr="004A7059">
              <w:rPr>
                <w:sz w:val="24"/>
                <w:szCs w:val="24"/>
              </w:rPr>
              <w:t xml:space="preserve"> машиностроительный завод»;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- Шубного Юрия Владимировича – водителя транспортного участка ОАО «</w:t>
            </w:r>
            <w:proofErr w:type="spellStart"/>
            <w:r w:rsidRPr="004A7059">
              <w:rPr>
                <w:sz w:val="24"/>
                <w:szCs w:val="24"/>
              </w:rPr>
              <w:t>Соломбальский</w:t>
            </w:r>
            <w:proofErr w:type="spellEnd"/>
            <w:r w:rsidRPr="004A7059">
              <w:rPr>
                <w:sz w:val="24"/>
                <w:szCs w:val="24"/>
              </w:rPr>
              <w:t xml:space="preserve"> машиностроительный завод»;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2) об объявлении Благодарностей Архангельского областного Собрания депутатов: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Павловской Светлане Николаевне – мастеру участка литейного цеха ОАО «</w:t>
            </w:r>
            <w:proofErr w:type="spellStart"/>
            <w:r w:rsidRPr="004A7059">
              <w:rPr>
                <w:sz w:val="24"/>
                <w:szCs w:val="24"/>
              </w:rPr>
              <w:t>Соломбальский</w:t>
            </w:r>
            <w:proofErr w:type="spellEnd"/>
            <w:r w:rsidRPr="004A7059">
              <w:rPr>
                <w:sz w:val="24"/>
                <w:szCs w:val="24"/>
              </w:rPr>
              <w:t xml:space="preserve"> машиностроительный завод»;</w:t>
            </w:r>
          </w:p>
          <w:p w:rsidR="00426B99" w:rsidRPr="004A7059" w:rsidRDefault="00426B99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Давыдову Алексею Владимировичу – мастеру сварочно-сборочного цеха ОАО «</w:t>
            </w:r>
            <w:proofErr w:type="spellStart"/>
            <w:r w:rsidRPr="004A7059">
              <w:rPr>
                <w:sz w:val="24"/>
                <w:szCs w:val="24"/>
              </w:rPr>
              <w:t>Соломбальский</w:t>
            </w:r>
            <w:proofErr w:type="spellEnd"/>
            <w:r w:rsidRPr="004A7059">
              <w:rPr>
                <w:sz w:val="24"/>
                <w:szCs w:val="24"/>
              </w:rPr>
              <w:t xml:space="preserve"> машиностроительный завод».</w:t>
            </w:r>
          </w:p>
          <w:p w:rsidR="00791ACC" w:rsidRPr="004A7059" w:rsidRDefault="00791ACC" w:rsidP="004A7059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Default="00CE05D6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77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Рассмотрение ходатайства</w:t>
            </w:r>
            <w:r w:rsidRPr="004A7059">
              <w:rPr>
                <w:bCs/>
                <w:sz w:val="24"/>
                <w:szCs w:val="24"/>
              </w:rPr>
              <w:t xml:space="preserve"> </w:t>
            </w:r>
            <w:r w:rsidR="00241B4A" w:rsidRPr="004A7059">
              <w:rPr>
                <w:bCs/>
                <w:sz w:val="24"/>
                <w:szCs w:val="24"/>
              </w:rPr>
              <w:t xml:space="preserve">председателя профкома </w:t>
            </w:r>
            <w:r w:rsidR="00241B4A" w:rsidRPr="004A7059">
              <w:rPr>
                <w:sz w:val="24"/>
                <w:szCs w:val="24"/>
              </w:rPr>
              <w:t>ОАО «</w:t>
            </w:r>
            <w:proofErr w:type="spellStart"/>
            <w:r w:rsidR="00241B4A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машиностроительный завод» С.В. </w:t>
            </w:r>
            <w:proofErr w:type="spellStart"/>
            <w:r w:rsidR="00241B4A" w:rsidRPr="004A7059">
              <w:rPr>
                <w:sz w:val="24"/>
                <w:szCs w:val="24"/>
              </w:rPr>
              <w:t>Шалабудина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</w:t>
            </w:r>
            <w:proofErr w:type="spellStart"/>
            <w:r w:rsidR="00241B4A" w:rsidRPr="004A7059">
              <w:rPr>
                <w:sz w:val="24"/>
                <w:szCs w:val="24"/>
              </w:rPr>
              <w:t>Тюбаевой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Валентине </w:t>
            </w:r>
            <w:proofErr w:type="spellStart"/>
            <w:r w:rsidR="00241B4A" w:rsidRPr="004A7059">
              <w:rPr>
                <w:sz w:val="24"/>
                <w:szCs w:val="24"/>
              </w:rPr>
              <w:t>Хайруловне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, бухгалтеру профсоюзного </w:t>
            </w:r>
            <w:r w:rsidR="00241B4A" w:rsidRPr="004A7059">
              <w:rPr>
                <w:sz w:val="24"/>
                <w:szCs w:val="24"/>
              </w:rPr>
              <w:lastRenderedPageBreak/>
              <w:t>комитета ОАО «</w:t>
            </w:r>
            <w:proofErr w:type="spellStart"/>
            <w:r w:rsidR="00241B4A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r w:rsidRPr="004A7059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4A" w:rsidRPr="004A7059" w:rsidRDefault="00791ACC" w:rsidP="004A7059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proofErr w:type="gramStart"/>
            <w:r w:rsidRPr="004A7059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  <w:sz w:val="24"/>
                <w:szCs w:val="24"/>
              </w:rPr>
              <w:t xml:space="preserve">ходатайство </w:t>
            </w:r>
            <w:r w:rsidR="00241B4A" w:rsidRPr="004A7059">
              <w:rPr>
                <w:bCs/>
                <w:sz w:val="24"/>
                <w:szCs w:val="24"/>
              </w:rPr>
              <w:t xml:space="preserve">председателя профкома </w:t>
            </w:r>
            <w:r w:rsidR="00241B4A" w:rsidRPr="004A7059">
              <w:rPr>
                <w:sz w:val="24"/>
                <w:szCs w:val="24"/>
              </w:rPr>
              <w:t>ОАО «</w:t>
            </w:r>
            <w:proofErr w:type="spellStart"/>
            <w:r w:rsidR="00241B4A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машиностроительный завод» С.В. </w:t>
            </w:r>
            <w:proofErr w:type="spellStart"/>
            <w:r w:rsidR="00241B4A" w:rsidRPr="004A7059">
              <w:rPr>
                <w:sz w:val="24"/>
                <w:szCs w:val="24"/>
              </w:rPr>
              <w:t>Шалабудина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</w:t>
            </w:r>
            <w:proofErr w:type="spellStart"/>
            <w:r w:rsidR="00241B4A" w:rsidRPr="004A7059">
              <w:rPr>
                <w:sz w:val="24"/>
                <w:szCs w:val="24"/>
              </w:rPr>
              <w:t>Тюбаевой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Валентине </w:t>
            </w:r>
            <w:proofErr w:type="spellStart"/>
            <w:r w:rsidR="00241B4A" w:rsidRPr="004A7059">
              <w:rPr>
                <w:sz w:val="24"/>
                <w:szCs w:val="24"/>
              </w:rPr>
              <w:t>Хайруловне</w:t>
            </w:r>
            <w:proofErr w:type="spellEnd"/>
            <w:r w:rsidR="00241B4A" w:rsidRPr="004A7059">
              <w:rPr>
                <w:sz w:val="24"/>
                <w:szCs w:val="24"/>
              </w:rPr>
              <w:t>, бухгалтеру профсоюзного комитета ОАО «</w:t>
            </w:r>
            <w:proofErr w:type="spellStart"/>
            <w:r w:rsidR="00241B4A" w:rsidRPr="004A7059">
              <w:rPr>
                <w:sz w:val="24"/>
                <w:szCs w:val="24"/>
              </w:rPr>
              <w:t>Соломбальский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машиностроительный завод» за активную общественную работу и в связи с 85-летием со дня основания </w:t>
            </w:r>
            <w:proofErr w:type="spellStart"/>
            <w:r w:rsidR="00241B4A" w:rsidRPr="004A7059">
              <w:rPr>
                <w:sz w:val="24"/>
                <w:szCs w:val="24"/>
              </w:rPr>
              <w:t>Соломбальского</w:t>
            </w:r>
            <w:proofErr w:type="spellEnd"/>
            <w:r w:rsidR="00241B4A" w:rsidRPr="004A7059">
              <w:rPr>
                <w:sz w:val="24"/>
                <w:szCs w:val="24"/>
              </w:rPr>
              <w:t xml:space="preserve"> машиностроительного завода. </w:t>
            </w:r>
            <w:proofErr w:type="gramEnd"/>
          </w:p>
          <w:p w:rsidR="00791ACC" w:rsidRPr="004A7059" w:rsidRDefault="00791ACC" w:rsidP="004A7059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ACC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Default="00CE05D6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677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  <w:rPr>
                <w:bCs/>
              </w:rPr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 w:rsidR="00241B4A" w:rsidRPr="004A7059">
              <w:rPr>
                <w:bCs/>
              </w:rPr>
              <w:t xml:space="preserve">депутата областного Собрания </w:t>
            </w:r>
          </w:p>
          <w:p w:rsidR="00241B4A" w:rsidRPr="004A7059" w:rsidRDefault="00241B4A" w:rsidP="004A7059">
            <w:pPr>
              <w:jc w:val="center"/>
              <w:rPr>
                <w:bCs/>
              </w:rPr>
            </w:pPr>
            <w:r w:rsidRPr="004A7059">
              <w:rPr>
                <w:bCs/>
              </w:rPr>
              <w:t xml:space="preserve">Э.А. Белокоровина об объявлении </w:t>
            </w:r>
          </w:p>
          <w:p w:rsidR="00241B4A" w:rsidRPr="004A7059" w:rsidRDefault="00241B4A" w:rsidP="004A7059">
            <w:pPr>
              <w:jc w:val="center"/>
            </w:pPr>
            <w:r w:rsidRPr="004A7059">
              <w:rPr>
                <w:rFonts w:eastAsia="Arial"/>
              </w:rPr>
              <w:t xml:space="preserve">благодарности Архангельского областного Собрания депутатов </w:t>
            </w:r>
            <w:proofErr w:type="spellStart"/>
            <w:r w:rsidRPr="004A7059">
              <w:rPr>
                <w:rFonts w:eastAsia="Arial"/>
              </w:rPr>
              <w:t>Калиногорской</w:t>
            </w:r>
            <w:proofErr w:type="spellEnd"/>
            <w:r w:rsidRPr="004A7059">
              <w:rPr>
                <w:rFonts w:eastAsia="Arial"/>
              </w:rPr>
              <w:t xml:space="preserve"> Ирине Александровне, директор</w:t>
            </w:r>
            <w:proofErr w:type="gramStart"/>
            <w:r w:rsidRPr="004A7059">
              <w:rPr>
                <w:rFonts w:eastAsia="Arial"/>
              </w:rPr>
              <w:t xml:space="preserve">у </w:t>
            </w:r>
            <w:r w:rsidRPr="004A7059">
              <w:t>ООО</w:t>
            </w:r>
            <w:proofErr w:type="gramEnd"/>
            <w:r w:rsidRPr="004A7059">
              <w:t xml:space="preserve"> «Комбинат школьного питания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r w:rsidRPr="004A7059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241B4A" w:rsidP="004A7059">
            <w:pPr>
              <w:ind w:firstLine="459"/>
              <w:jc w:val="both"/>
              <w:rPr>
                <w:bCs/>
              </w:rPr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депутата областного С</w:t>
            </w:r>
            <w:r w:rsidR="004A7059" w:rsidRPr="004A7059">
              <w:rPr>
                <w:bCs/>
              </w:rPr>
              <w:t xml:space="preserve">обрания Э.А. Белокоровина об объявлении </w:t>
            </w:r>
            <w:r w:rsidRPr="004A7059">
              <w:rPr>
                <w:rFonts w:eastAsia="Arial"/>
              </w:rPr>
              <w:t xml:space="preserve">благодарности Архангельского областного Собрания депутатов </w:t>
            </w:r>
            <w:proofErr w:type="spellStart"/>
            <w:r w:rsidRPr="004A7059">
              <w:rPr>
                <w:rFonts w:eastAsia="Arial"/>
              </w:rPr>
              <w:t>Калиногорской</w:t>
            </w:r>
            <w:proofErr w:type="spellEnd"/>
            <w:r w:rsidRPr="004A7059">
              <w:rPr>
                <w:rFonts w:eastAsia="Arial"/>
              </w:rPr>
              <w:t xml:space="preserve"> Ирине Александровне, директор</w:t>
            </w:r>
            <w:proofErr w:type="gramStart"/>
            <w:r w:rsidRPr="004A7059">
              <w:rPr>
                <w:rFonts w:eastAsia="Arial"/>
              </w:rPr>
              <w:t xml:space="preserve">у </w:t>
            </w:r>
            <w:r w:rsidRPr="004A7059">
              <w:t>ООО</w:t>
            </w:r>
            <w:proofErr w:type="gramEnd"/>
            <w:r w:rsidRPr="004A7059">
              <w:t xml:space="preserve"> «Комбинат школьного питания «Дружба», </w:t>
            </w:r>
            <w:r w:rsidRPr="004A7059">
              <w:rPr>
                <w:rFonts w:eastAsia="Arial"/>
              </w:rPr>
              <w:t>за многолетний добросовестный труд, большой личный вклад в развитие предприятий общественного питания Архангельской области в связи с празднованием 40-летнего юбилея</w:t>
            </w:r>
            <w:r w:rsidR="004A7059" w:rsidRPr="004A7059">
              <w:rPr>
                <w:rFonts w:eastAsia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791ACC" w:rsidRPr="004A7059" w:rsidRDefault="00791ACC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0B09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Default="00CE05D6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77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Pr="004A7059" w:rsidRDefault="00970B09" w:rsidP="0064441F">
            <w:pPr>
              <w:jc w:val="center"/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директора </w:t>
            </w:r>
            <w:r>
              <w:rPr>
                <w:szCs w:val="28"/>
              </w:rPr>
              <w:t>Архангельского филиала ФГУП «</w:t>
            </w:r>
            <w:proofErr w:type="spellStart"/>
            <w:r>
              <w:rPr>
                <w:szCs w:val="28"/>
              </w:rPr>
              <w:t>Росморпорт</w:t>
            </w:r>
            <w:proofErr w:type="spellEnd"/>
            <w:r>
              <w:rPr>
                <w:szCs w:val="28"/>
              </w:rPr>
              <w:t>» Н.М. Привалова по награждению Почетной грамотой Архангельского областного Собрания депутатов</w:t>
            </w:r>
            <w:r w:rsidRPr="00A8571C">
              <w:rPr>
                <w:szCs w:val="28"/>
              </w:rPr>
              <w:t xml:space="preserve"> </w:t>
            </w:r>
            <w:r>
              <w:rPr>
                <w:szCs w:val="28"/>
              </w:rPr>
              <w:t>Буркова Геннадия Вениаминовича, 2 механика ледокола «Капитан Евдокимов» Архангельского филиала ФГУП «</w:t>
            </w:r>
            <w:proofErr w:type="spellStart"/>
            <w:r>
              <w:rPr>
                <w:szCs w:val="28"/>
              </w:rPr>
              <w:t>Росморпорт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Pr="004A7059" w:rsidRDefault="00970B09" w:rsidP="0064441F">
            <w:r w:rsidRPr="004A7059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Pr="004A7059" w:rsidRDefault="00970B09" w:rsidP="0064441F">
            <w:pPr>
              <w:ind w:firstLine="459"/>
              <w:jc w:val="both"/>
              <w:rPr>
                <w:bCs/>
              </w:rPr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директора </w:t>
            </w:r>
            <w:r>
              <w:rPr>
                <w:szCs w:val="28"/>
              </w:rPr>
              <w:t>Архангельского филиала ФГУП «</w:t>
            </w:r>
            <w:proofErr w:type="spellStart"/>
            <w:r>
              <w:rPr>
                <w:szCs w:val="28"/>
              </w:rPr>
              <w:t>Росморпорт</w:t>
            </w:r>
            <w:proofErr w:type="spellEnd"/>
            <w:r>
              <w:rPr>
                <w:szCs w:val="28"/>
              </w:rPr>
              <w:t>» Н.М. Привалова по награждению Почетной грамотой Архангельского областного Собрания депутатов</w:t>
            </w:r>
            <w:r w:rsidRPr="00A8571C">
              <w:rPr>
                <w:szCs w:val="28"/>
              </w:rPr>
              <w:t xml:space="preserve"> </w:t>
            </w:r>
            <w:r>
              <w:rPr>
                <w:szCs w:val="28"/>
              </w:rPr>
              <w:t>Буркова Геннадия Вениаминовича, 2 механика ледокола «Капитан Евдокимов» Архангельского филиала ФГУП «</w:t>
            </w:r>
            <w:proofErr w:type="spellStart"/>
            <w:r>
              <w:rPr>
                <w:szCs w:val="28"/>
              </w:rPr>
              <w:t>Росморпорт</w:t>
            </w:r>
            <w:proofErr w:type="spellEnd"/>
            <w:r>
              <w:rPr>
                <w:szCs w:val="28"/>
              </w:rPr>
              <w:t>», за многолетний добросовестный труд и в связи с 65-летним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Pr="004A7059" w:rsidRDefault="00970B09" w:rsidP="0064441F">
            <w:pPr>
              <w:jc w:val="center"/>
            </w:pPr>
            <w:r w:rsidRPr="004A7059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9" w:rsidRPr="004A7059" w:rsidRDefault="00970B09" w:rsidP="0064441F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970B09" w:rsidRPr="004A7059" w:rsidRDefault="00970B09" w:rsidP="0064441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F0EE6" w:rsidRPr="00BC3413" w:rsidRDefault="002F0EE6"/>
    <w:sectPr w:rsidR="002F0EE6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4"/>
  </w:num>
  <w:num w:numId="7">
    <w:abstractNumId w:val="17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7A86"/>
    <w:rsid w:val="000759F8"/>
    <w:rsid w:val="00077834"/>
    <w:rsid w:val="00081939"/>
    <w:rsid w:val="000A4270"/>
    <w:rsid w:val="000A540D"/>
    <w:rsid w:val="000C72ED"/>
    <w:rsid w:val="000F0E8F"/>
    <w:rsid w:val="00130F54"/>
    <w:rsid w:val="00146EC8"/>
    <w:rsid w:val="001730D5"/>
    <w:rsid w:val="001B115B"/>
    <w:rsid w:val="001E58DE"/>
    <w:rsid w:val="001F14FF"/>
    <w:rsid w:val="002048DB"/>
    <w:rsid w:val="00241B4A"/>
    <w:rsid w:val="00287C43"/>
    <w:rsid w:val="002A39F6"/>
    <w:rsid w:val="002A58EA"/>
    <w:rsid w:val="002F0EE6"/>
    <w:rsid w:val="00320D00"/>
    <w:rsid w:val="00335C45"/>
    <w:rsid w:val="0035091A"/>
    <w:rsid w:val="003643CB"/>
    <w:rsid w:val="0042168C"/>
    <w:rsid w:val="00426B99"/>
    <w:rsid w:val="00440374"/>
    <w:rsid w:val="00452414"/>
    <w:rsid w:val="00453A47"/>
    <w:rsid w:val="004720C5"/>
    <w:rsid w:val="0047448A"/>
    <w:rsid w:val="004A7059"/>
    <w:rsid w:val="004C1DAA"/>
    <w:rsid w:val="004D3E3A"/>
    <w:rsid w:val="004E7B33"/>
    <w:rsid w:val="00510C5F"/>
    <w:rsid w:val="00527151"/>
    <w:rsid w:val="00581C8E"/>
    <w:rsid w:val="0059140C"/>
    <w:rsid w:val="005A0463"/>
    <w:rsid w:val="005B0F73"/>
    <w:rsid w:val="005F54B3"/>
    <w:rsid w:val="006035EC"/>
    <w:rsid w:val="00607931"/>
    <w:rsid w:val="00691C8E"/>
    <w:rsid w:val="006D313F"/>
    <w:rsid w:val="006E5F9A"/>
    <w:rsid w:val="006F7962"/>
    <w:rsid w:val="00715FBF"/>
    <w:rsid w:val="00717B0B"/>
    <w:rsid w:val="00751B71"/>
    <w:rsid w:val="00761A3A"/>
    <w:rsid w:val="00791ACC"/>
    <w:rsid w:val="007B094A"/>
    <w:rsid w:val="007D7299"/>
    <w:rsid w:val="007E05B5"/>
    <w:rsid w:val="007E1F0E"/>
    <w:rsid w:val="007F41DC"/>
    <w:rsid w:val="0080248A"/>
    <w:rsid w:val="00820C0E"/>
    <w:rsid w:val="00824102"/>
    <w:rsid w:val="008550BD"/>
    <w:rsid w:val="008631E8"/>
    <w:rsid w:val="0086778C"/>
    <w:rsid w:val="008A72EA"/>
    <w:rsid w:val="008B5066"/>
    <w:rsid w:val="008D5ED4"/>
    <w:rsid w:val="008E5A43"/>
    <w:rsid w:val="00912581"/>
    <w:rsid w:val="00970B09"/>
    <w:rsid w:val="009B1E7B"/>
    <w:rsid w:val="009C4001"/>
    <w:rsid w:val="009C413D"/>
    <w:rsid w:val="009D229D"/>
    <w:rsid w:val="009D4E95"/>
    <w:rsid w:val="009E3698"/>
    <w:rsid w:val="00A03275"/>
    <w:rsid w:val="00A244ED"/>
    <w:rsid w:val="00A43C1B"/>
    <w:rsid w:val="00AC63A1"/>
    <w:rsid w:val="00AE6B06"/>
    <w:rsid w:val="00AF49A9"/>
    <w:rsid w:val="00AF70EC"/>
    <w:rsid w:val="00B115C2"/>
    <w:rsid w:val="00B12B6E"/>
    <w:rsid w:val="00B16FB3"/>
    <w:rsid w:val="00BC3413"/>
    <w:rsid w:val="00BD1FDD"/>
    <w:rsid w:val="00BE764C"/>
    <w:rsid w:val="00C31A8A"/>
    <w:rsid w:val="00C36770"/>
    <w:rsid w:val="00C41B5F"/>
    <w:rsid w:val="00C74749"/>
    <w:rsid w:val="00C81038"/>
    <w:rsid w:val="00C95CDA"/>
    <w:rsid w:val="00CB5664"/>
    <w:rsid w:val="00CC07BB"/>
    <w:rsid w:val="00CD66EC"/>
    <w:rsid w:val="00CE05D6"/>
    <w:rsid w:val="00CF70B0"/>
    <w:rsid w:val="00D11B6C"/>
    <w:rsid w:val="00D15C85"/>
    <w:rsid w:val="00D17B85"/>
    <w:rsid w:val="00D255FC"/>
    <w:rsid w:val="00D30E29"/>
    <w:rsid w:val="00D656F2"/>
    <w:rsid w:val="00DA25A4"/>
    <w:rsid w:val="00DD6F35"/>
    <w:rsid w:val="00DE0DB6"/>
    <w:rsid w:val="00E73839"/>
    <w:rsid w:val="00EB3540"/>
    <w:rsid w:val="00F0015A"/>
    <w:rsid w:val="00F011AB"/>
    <w:rsid w:val="00F10C79"/>
    <w:rsid w:val="00F159A8"/>
    <w:rsid w:val="00F2329C"/>
    <w:rsid w:val="00F412E5"/>
    <w:rsid w:val="00FA5C18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101</cp:revision>
  <dcterms:created xsi:type="dcterms:W3CDTF">2014-02-05T13:47:00Z</dcterms:created>
  <dcterms:modified xsi:type="dcterms:W3CDTF">2015-03-23T11:54:00Z</dcterms:modified>
</cp:coreProperties>
</file>