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B12B6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по промышленной политике, транспорту, связи и экологии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FC1380" w:rsidP="00F27BFC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</w:t>
      </w:r>
      <w:r w:rsidR="00A24C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</w:t>
      </w:r>
      <w:r w:rsidR="004A3FAA">
        <w:rPr>
          <w:b/>
          <w:sz w:val="24"/>
          <w:szCs w:val="24"/>
        </w:rPr>
        <w:t xml:space="preserve">ября </w:t>
      </w:r>
      <w:r w:rsidR="00F20BFA" w:rsidRPr="00F27BFC">
        <w:rPr>
          <w:b/>
          <w:sz w:val="24"/>
          <w:szCs w:val="24"/>
        </w:rPr>
        <w:t>2017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Наименование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Субъект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инициативы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/</w:t>
            </w:r>
          </w:p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2707F4">
              <w:rPr>
                <w:b/>
                <w:sz w:val="24"/>
                <w:szCs w:val="24"/>
              </w:rPr>
              <w:t>ну деятельности комитета на 2017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A24C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A24CAB" w:rsidRDefault="000128C7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4CAB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C54C07" w:rsidRDefault="008F33B9" w:rsidP="00C54C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54C07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355700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5969">
              <w:rPr>
                <w:sz w:val="24"/>
                <w:szCs w:val="24"/>
              </w:rPr>
              <w:t>роект областного закона «</w:t>
            </w:r>
            <w:r w:rsidRPr="00F15969">
              <w:rPr>
                <w:spacing w:val="-1"/>
                <w:sz w:val="24"/>
                <w:szCs w:val="24"/>
              </w:rPr>
              <w:t xml:space="preserve">Об </w:t>
            </w:r>
            <w:r w:rsidR="0054283B">
              <w:rPr>
                <w:spacing w:val="-1"/>
                <w:sz w:val="24"/>
                <w:szCs w:val="24"/>
              </w:rPr>
              <w:t>областном бюджете на 2018 год и на плановый период 2019 и 2020</w:t>
            </w:r>
            <w:r w:rsidRPr="00F15969">
              <w:rPr>
                <w:spacing w:val="-1"/>
                <w:sz w:val="24"/>
                <w:szCs w:val="24"/>
              </w:rPr>
              <w:t xml:space="preserve"> годов</w:t>
            </w:r>
            <w:r w:rsidRPr="00F15969">
              <w:rPr>
                <w:sz w:val="24"/>
                <w:szCs w:val="24"/>
              </w:rPr>
              <w:t>»</w:t>
            </w:r>
          </w:p>
          <w:p w:rsidR="00CF3DE5" w:rsidRPr="00F15969" w:rsidRDefault="00CF3DE5" w:rsidP="00355700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(первое чтение)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F15969" w:rsidRDefault="008F33B9" w:rsidP="001074A3">
            <w:pPr>
              <w:pStyle w:val="af0"/>
              <w:tabs>
                <w:tab w:val="left" w:pos="0"/>
                <w:tab w:val="left" w:pos="1418"/>
              </w:tabs>
              <w:spacing w:line="264" w:lineRule="auto"/>
              <w:jc w:val="center"/>
            </w:pPr>
            <w:r w:rsidRPr="00F15969">
              <w:t>И.А.Орлов/</w:t>
            </w:r>
          </w:p>
          <w:p w:rsidR="008F33B9" w:rsidRPr="00F15969" w:rsidRDefault="004A4667" w:rsidP="001074A3">
            <w:pPr>
              <w:pStyle w:val="af0"/>
              <w:tabs>
                <w:tab w:val="left" w:pos="0"/>
                <w:tab w:val="left" w:pos="1418"/>
              </w:tabs>
              <w:spacing w:line="264" w:lineRule="auto"/>
              <w:jc w:val="center"/>
            </w:pPr>
            <w:r>
              <w:t xml:space="preserve">А.Н. Авилова </w:t>
            </w:r>
            <w:r w:rsidRPr="00F15969">
              <w:t xml:space="preserve"> </w:t>
            </w:r>
            <w:r w:rsidR="008F33B9" w:rsidRPr="00F15969">
              <w:t>В.И.Кривов</w:t>
            </w:r>
          </w:p>
          <w:p w:rsidR="008F33B9" w:rsidRPr="00F15969" w:rsidRDefault="008F33B9" w:rsidP="001074A3">
            <w:pPr>
              <w:pStyle w:val="af0"/>
              <w:tabs>
                <w:tab w:val="left" w:pos="0"/>
                <w:tab w:val="left" w:pos="1418"/>
              </w:tabs>
              <w:spacing w:line="264" w:lineRule="auto"/>
              <w:jc w:val="center"/>
            </w:pPr>
            <w:proofErr w:type="spellStart"/>
            <w:r w:rsidRPr="00F15969">
              <w:t>С.А.Вуйменков</w:t>
            </w:r>
            <w:proofErr w:type="spellEnd"/>
          </w:p>
          <w:p w:rsidR="008F33B9" w:rsidRPr="00F15969" w:rsidRDefault="008F33B9" w:rsidP="001074A3">
            <w:pPr>
              <w:pStyle w:val="af0"/>
              <w:tabs>
                <w:tab w:val="left" w:pos="0"/>
                <w:tab w:val="left" w:pos="1418"/>
              </w:tabs>
              <w:spacing w:line="264" w:lineRule="auto"/>
              <w:jc w:val="center"/>
            </w:pPr>
            <w:r w:rsidRPr="00F15969">
              <w:t>Н.П. Родичев</w:t>
            </w:r>
          </w:p>
          <w:p w:rsidR="008F33B9" w:rsidRPr="00F15969" w:rsidRDefault="0054283B" w:rsidP="001074A3">
            <w:pPr>
              <w:pStyle w:val="af0"/>
              <w:tabs>
                <w:tab w:val="left" w:pos="0"/>
                <w:tab w:val="left" w:pos="1418"/>
              </w:tabs>
              <w:spacing w:line="264" w:lineRule="auto"/>
              <w:jc w:val="center"/>
            </w:pPr>
            <w:r>
              <w:t>К.М. Доронин</w:t>
            </w:r>
          </w:p>
          <w:p w:rsidR="008F33B9" w:rsidRPr="00F15969" w:rsidRDefault="008F33B9" w:rsidP="00355700">
            <w:pPr>
              <w:pStyle w:val="af0"/>
              <w:tabs>
                <w:tab w:val="left" w:pos="0"/>
                <w:tab w:val="left" w:pos="1418"/>
              </w:tabs>
              <w:spacing w:line="264" w:lineRule="auto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BB" w:rsidRDefault="004D00BB" w:rsidP="004D00BB">
            <w:pPr>
              <w:ind w:firstLine="459"/>
              <w:jc w:val="both"/>
              <w:rPr>
                <w:szCs w:val="28"/>
              </w:rPr>
            </w:pPr>
            <w:r w:rsidRPr="002C0973">
              <w:rPr>
                <w:szCs w:val="28"/>
              </w:rPr>
              <w:t>Изучив характеристики финансирования профильных отраслей, комитет отмечает</w:t>
            </w:r>
            <w:r>
              <w:rPr>
                <w:szCs w:val="28"/>
              </w:rPr>
              <w:t>:</w:t>
            </w:r>
          </w:p>
          <w:p w:rsidR="004D00BB" w:rsidRPr="002C0973" w:rsidRDefault="004D00BB" w:rsidP="004D00BB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2C0973">
              <w:rPr>
                <w:szCs w:val="28"/>
              </w:rPr>
              <w:t xml:space="preserve">недофинансирование </w:t>
            </w:r>
            <w:r>
              <w:rPr>
                <w:szCs w:val="28"/>
              </w:rPr>
              <w:t>компенсации</w:t>
            </w:r>
            <w:r w:rsidRPr="002C0973">
              <w:rPr>
                <w:szCs w:val="28"/>
              </w:rPr>
              <w:t xml:space="preserve"> убытков от государственного регулирования тарифов на железнодорожном транспорте </w:t>
            </w:r>
            <w:r>
              <w:rPr>
                <w:szCs w:val="28"/>
              </w:rPr>
              <w:t xml:space="preserve">в </w:t>
            </w:r>
            <w:r w:rsidRPr="002C0973">
              <w:rPr>
                <w:szCs w:val="28"/>
              </w:rPr>
              <w:t xml:space="preserve">размере </w:t>
            </w:r>
            <w:r>
              <w:rPr>
                <w:szCs w:val="28"/>
              </w:rPr>
              <w:t>118 478, 10</w:t>
            </w:r>
            <w:r w:rsidRPr="00A3441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тыс. рублей. </w:t>
            </w:r>
          </w:p>
          <w:p w:rsidR="004A4667" w:rsidRDefault="004D00BB" w:rsidP="004A4667">
            <w:pPr>
              <w:pStyle w:val="a5"/>
              <w:spacing w:after="0"/>
              <w:ind w:left="0" w:firstLine="567"/>
              <w:jc w:val="both"/>
              <w:rPr>
                <w:szCs w:val="28"/>
              </w:rPr>
            </w:pPr>
            <w:r w:rsidRPr="002C0973">
              <w:rPr>
                <w:szCs w:val="28"/>
              </w:rPr>
              <w:t xml:space="preserve">Объем субсидий ниже экономически обоснованного </w:t>
            </w:r>
            <w:r>
              <w:rPr>
                <w:szCs w:val="28"/>
              </w:rPr>
              <w:t xml:space="preserve">приведет </w:t>
            </w:r>
            <w:r w:rsidRPr="002C0973">
              <w:rPr>
                <w:szCs w:val="28"/>
              </w:rPr>
              <w:t>к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</w:t>
            </w:r>
            <w:r>
              <w:rPr>
                <w:szCs w:val="28"/>
              </w:rPr>
              <w:t xml:space="preserve">е, решение социальных вопросов </w:t>
            </w:r>
            <w:r w:rsidRPr="002C0973">
              <w:rPr>
                <w:szCs w:val="28"/>
              </w:rPr>
              <w:t xml:space="preserve">и другое) в местах проживания. </w:t>
            </w:r>
          </w:p>
          <w:p w:rsidR="004A4667" w:rsidRDefault="004A4667" w:rsidP="004A4667">
            <w:pPr>
              <w:pStyle w:val="a5"/>
              <w:spacing w:after="0"/>
              <w:ind w:left="0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="004D00BB">
              <w:rPr>
                <w:szCs w:val="28"/>
              </w:rPr>
              <w:t>недостаточное финансирование объекта</w:t>
            </w:r>
            <w:r w:rsidR="004D00BB" w:rsidRPr="008D1BB3">
              <w:rPr>
                <w:szCs w:val="28"/>
              </w:rPr>
              <w:t xml:space="preserve"> «Укрепление правого берега реки Северная Двина в </w:t>
            </w:r>
            <w:proofErr w:type="spellStart"/>
            <w:r w:rsidR="004D00BB" w:rsidRPr="008D1BB3">
              <w:rPr>
                <w:szCs w:val="28"/>
              </w:rPr>
              <w:t>Соломбальском</w:t>
            </w:r>
            <w:proofErr w:type="spellEnd"/>
            <w:r w:rsidR="004D00BB" w:rsidRPr="008D1BB3">
              <w:rPr>
                <w:szCs w:val="28"/>
              </w:rPr>
              <w:t xml:space="preserve"> территориальном округе г. Архангельска на участке от ул. Маяковского до ул. </w:t>
            </w:r>
            <w:proofErr w:type="spellStart"/>
            <w:r w:rsidR="004D00BB" w:rsidRPr="008D1BB3">
              <w:rPr>
                <w:szCs w:val="28"/>
              </w:rPr>
              <w:t>Кедрова</w:t>
            </w:r>
            <w:proofErr w:type="spellEnd"/>
            <w:r w:rsidR="004D00BB" w:rsidRPr="008D1BB3">
              <w:rPr>
                <w:szCs w:val="28"/>
              </w:rPr>
              <w:t xml:space="preserve"> (</w:t>
            </w:r>
            <w:r w:rsidR="004D00BB" w:rsidRPr="008D1BB3">
              <w:rPr>
                <w:szCs w:val="28"/>
                <w:lang w:val="en-US"/>
              </w:rPr>
              <w:t>I</w:t>
            </w:r>
            <w:r w:rsidR="004D00BB">
              <w:rPr>
                <w:szCs w:val="28"/>
              </w:rPr>
              <w:t xml:space="preserve">  этап</w:t>
            </w:r>
            <w:r w:rsidR="004D00BB" w:rsidRPr="008D1BB3">
              <w:rPr>
                <w:szCs w:val="28"/>
              </w:rPr>
              <w:t xml:space="preserve"> 1</w:t>
            </w:r>
            <w:r w:rsidR="004D00BB" w:rsidRPr="000203DB">
              <w:rPr>
                <w:szCs w:val="28"/>
              </w:rPr>
              <w:t xml:space="preserve"> </w:t>
            </w:r>
            <w:proofErr w:type="spellStart"/>
            <w:r w:rsidR="004D00BB" w:rsidRPr="008D1BB3">
              <w:rPr>
                <w:szCs w:val="28"/>
              </w:rPr>
              <w:t>подэтап</w:t>
            </w:r>
            <w:proofErr w:type="spellEnd"/>
            <w:r w:rsidR="004D00BB" w:rsidRPr="008D1BB3">
              <w:rPr>
                <w:szCs w:val="28"/>
              </w:rPr>
              <w:t xml:space="preserve">, </w:t>
            </w:r>
            <w:r w:rsidR="004D00BB" w:rsidRPr="008D1BB3">
              <w:rPr>
                <w:szCs w:val="28"/>
                <w:lang w:val="en-US"/>
              </w:rPr>
              <w:t>I</w:t>
            </w:r>
            <w:r w:rsidR="004D00BB">
              <w:rPr>
                <w:szCs w:val="28"/>
              </w:rPr>
              <w:t xml:space="preserve"> этап </w:t>
            </w:r>
            <w:r w:rsidR="004D00BB" w:rsidRPr="000203DB">
              <w:rPr>
                <w:szCs w:val="28"/>
              </w:rPr>
              <w:t>2</w:t>
            </w:r>
            <w:r w:rsidR="004D00BB" w:rsidRPr="008D1BB3">
              <w:rPr>
                <w:szCs w:val="28"/>
              </w:rPr>
              <w:t xml:space="preserve"> </w:t>
            </w:r>
            <w:proofErr w:type="spellStart"/>
            <w:r w:rsidR="004D00BB" w:rsidRPr="008D1BB3">
              <w:rPr>
                <w:szCs w:val="28"/>
              </w:rPr>
              <w:t>подэтап</w:t>
            </w:r>
            <w:proofErr w:type="spellEnd"/>
            <w:r w:rsidR="004D00BB" w:rsidRPr="008D1BB3">
              <w:rPr>
                <w:szCs w:val="28"/>
              </w:rPr>
              <w:t xml:space="preserve"> и </w:t>
            </w:r>
            <w:r w:rsidR="004D00BB" w:rsidRPr="008D1BB3">
              <w:rPr>
                <w:szCs w:val="28"/>
                <w:lang w:val="en-US"/>
              </w:rPr>
              <w:t>II</w:t>
            </w:r>
            <w:r w:rsidR="004D00BB">
              <w:rPr>
                <w:szCs w:val="28"/>
              </w:rPr>
              <w:t xml:space="preserve"> этап)».</w:t>
            </w:r>
          </w:p>
          <w:p w:rsidR="004A4667" w:rsidRPr="00210B7B" w:rsidRDefault="004A4667" w:rsidP="004A4667">
            <w:pPr>
              <w:pStyle w:val="a5"/>
              <w:spacing w:after="0"/>
              <w:ind w:left="0"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Комитет рекомендует министерству природных ресурсов и лесопромышленного комплекса Архангельской области </w:t>
            </w:r>
            <w:r w:rsidRPr="00083783">
              <w:rPr>
                <w:szCs w:val="28"/>
              </w:rPr>
              <w:t>ускорить работу по строительству межмуниципальной системы переработки и ути</w:t>
            </w:r>
            <w:r>
              <w:rPr>
                <w:szCs w:val="28"/>
              </w:rPr>
              <w:t>лизации твердых бытовых отходов.</w:t>
            </w:r>
          </w:p>
          <w:p w:rsidR="008F33B9" w:rsidRPr="00F15969" w:rsidRDefault="008F33B9" w:rsidP="00355700">
            <w:pPr>
              <w:pStyle w:val="a5"/>
              <w:spacing w:after="0"/>
              <w:ind w:left="0"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F15969" w:rsidRDefault="008F33B9" w:rsidP="00355700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54283B">
              <w:rPr>
                <w:bCs/>
                <w:sz w:val="24"/>
                <w:szCs w:val="24"/>
              </w:rPr>
              <w:t>. 44</w:t>
            </w:r>
          </w:p>
          <w:p w:rsidR="008F33B9" w:rsidRPr="00F15969" w:rsidRDefault="0054283B" w:rsidP="00355700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 xml:space="preserve">Примерной </w:t>
            </w:r>
            <w:r w:rsidR="008F33B9" w:rsidRPr="00F15969">
              <w:rPr>
                <w:bCs/>
                <w:sz w:val="24"/>
                <w:szCs w:val="24"/>
              </w:rPr>
              <w:t>программы законопроектной и</w:t>
            </w:r>
          </w:p>
          <w:p w:rsidR="008F33B9" w:rsidRPr="00F15969" w:rsidRDefault="008F33B9" w:rsidP="00355700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>нормотворческой работы</w:t>
            </w:r>
          </w:p>
          <w:p w:rsidR="008F33B9" w:rsidRDefault="008F33B9" w:rsidP="00355700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Архангель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</w:p>
          <w:p w:rsidR="008F33B9" w:rsidRDefault="008F33B9" w:rsidP="00355700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15969">
              <w:rPr>
                <w:bCs/>
                <w:sz w:val="24"/>
                <w:szCs w:val="24"/>
              </w:rPr>
              <w:t>ского</w:t>
            </w:r>
            <w:proofErr w:type="spellEnd"/>
          </w:p>
          <w:p w:rsidR="008F33B9" w:rsidRPr="00F15969" w:rsidRDefault="008F33B9" w:rsidP="00355700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 w:rsidRPr="00F15969">
              <w:rPr>
                <w:bCs/>
                <w:sz w:val="24"/>
                <w:szCs w:val="24"/>
              </w:rPr>
              <w:t>областного Собрания депутатов</w:t>
            </w:r>
          </w:p>
          <w:p w:rsidR="008F33B9" w:rsidRPr="00F15969" w:rsidRDefault="0054283B" w:rsidP="00355700">
            <w:pPr>
              <w:pStyle w:val="a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шестого созыва на 2017</w:t>
            </w:r>
            <w:r w:rsidR="008F33B9" w:rsidRPr="00F15969">
              <w:rPr>
                <w:bCs/>
                <w:sz w:val="24"/>
                <w:szCs w:val="24"/>
              </w:rPr>
              <w:t xml:space="preserve"> год</w:t>
            </w:r>
          </w:p>
          <w:p w:rsidR="008F33B9" w:rsidRPr="00F15969" w:rsidRDefault="008F33B9" w:rsidP="00355700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F15969" w:rsidRDefault="008F33B9" w:rsidP="00355700">
            <w:pPr>
              <w:jc w:val="center"/>
            </w:pPr>
            <w:r w:rsidRPr="00F15969">
              <w:t>Комитет рекомендует депутатам областного Собрания принять проект областного закона «</w:t>
            </w:r>
            <w:r w:rsidR="0054283B">
              <w:rPr>
                <w:spacing w:val="-1"/>
              </w:rPr>
              <w:t>Об областном бюджете на 2018 год и на плановый период 2019 и 2020</w:t>
            </w:r>
            <w:r w:rsidRPr="00F15969">
              <w:rPr>
                <w:spacing w:val="-1"/>
              </w:rPr>
              <w:t xml:space="preserve"> годов</w:t>
            </w:r>
            <w:r w:rsidRPr="00F15969">
              <w:t>»</w:t>
            </w:r>
            <w:r w:rsidRPr="00F15969">
              <w:rPr>
                <w:b/>
              </w:rPr>
              <w:t xml:space="preserve">  </w:t>
            </w:r>
            <w:r w:rsidRPr="00F15969">
              <w:t>в перв</w:t>
            </w:r>
            <w:r w:rsidR="0054283B">
              <w:t>ом чтении на очередной тридцать девятой</w:t>
            </w:r>
            <w:r w:rsidRPr="00F15969">
              <w:t xml:space="preserve"> сессии областного Собрания </w:t>
            </w:r>
          </w:p>
          <w:p w:rsidR="008F33B9" w:rsidRPr="00F15969" w:rsidRDefault="0054283B" w:rsidP="0054283B">
            <w:pPr>
              <w:jc w:val="center"/>
            </w:pPr>
            <w:r>
              <w:t>(15-16</w:t>
            </w:r>
            <w:r w:rsidR="008F33B9" w:rsidRPr="00F15969">
              <w:t xml:space="preserve"> ноября </w:t>
            </w:r>
            <w:r>
              <w:t>2017</w:t>
            </w:r>
            <w:r w:rsidR="008F33B9" w:rsidRPr="00F15969">
              <w:t xml:space="preserve"> года).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774168" w:rsidRDefault="008F33B9" w:rsidP="0077416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4168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68" w:rsidRDefault="00774168" w:rsidP="007741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</w:rPr>
            </w:pPr>
            <w:r w:rsidRPr="00774168">
              <w:rPr>
                <w:bCs/>
              </w:rPr>
              <w:t xml:space="preserve">О финансировании дорожной отрасли </w:t>
            </w:r>
            <w:r w:rsidRPr="00774168">
              <w:rPr>
                <w:bCs/>
              </w:rPr>
              <w:lastRenderedPageBreak/>
              <w:t xml:space="preserve">Архангельской области за счет средств регионального дорожного фонда </w:t>
            </w:r>
          </w:p>
          <w:p w:rsidR="00774168" w:rsidRPr="00774168" w:rsidRDefault="00774168" w:rsidP="0077416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</w:rPr>
            </w:pPr>
            <w:r w:rsidRPr="00774168">
              <w:rPr>
                <w:bCs/>
              </w:rPr>
              <w:t>в 2018 году</w:t>
            </w:r>
          </w:p>
          <w:p w:rsidR="00774168" w:rsidRPr="00774168" w:rsidRDefault="00774168" w:rsidP="00774168">
            <w:pPr>
              <w:pStyle w:val="a7"/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709"/>
              <w:jc w:val="both"/>
              <w:outlineLvl w:val="0"/>
              <w:rPr>
                <w:b/>
                <w:bCs/>
                <w:u w:val="single"/>
              </w:rPr>
            </w:pPr>
          </w:p>
          <w:p w:rsidR="008F33B9" w:rsidRPr="00774168" w:rsidRDefault="008F33B9" w:rsidP="00774168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774168" w:rsidRDefault="00774168" w:rsidP="00774168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4168">
              <w:lastRenderedPageBreak/>
              <w:t>Кривов В.И.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82" w:rsidRPr="00C61C60" w:rsidRDefault="002C2F82" w:rsidP="002C2F82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дорожного</w:t>
            </w:r>
            <w:r w:rsidRPr="00C61C60">
              <w:rPr>
                <w:szCs w:val="28"/>
              </w:rPr>
              <w:t xml:space="preserve"> фонд</w:t>
            </w:r>
            <w:r>
              <w:rPr>
                <w:szCs w:val="28"/>
              </w:rPr>
              <w:t>а</w:t>
            </w:r>
            <w:r w:rsidRPr="00C61C60">
              <w:rPr>
                <w:szCs w:val="28"/>
              </w:rPr>
              <w:t xml:space="preserve"> Архангельской области </w:t>
            </w:r>
            <w:r>
              <w:rPr>
                <w:szCs w:val="28"/>
              </w:rPr>
              <w:t xml:space="preserve">без учета федеральных трансфертов </w:t>
            </w:r>
            <w:r w:rsidRPr="00C61C60">
              <w:rPr>
                <w:szCs w:val="28"/>
              </w:rPr>
              <w:t xml:space="preserve">определен в </w:t>
            </w:r>
            <w:r w:rsidRPr="00C61C60">
              <w:rPr>
                <w:szCs w:val="28"/>
              </w:rPr>
              <w:lastRenderedPageBreak/>
              <w:t xml:space="preserve">2018 году с объемом финансирования 3 685,3 млн. рублей, в 2019 году – 3 860, 7 млн. рублей, в 2020 году – 4 014, 7 млн. рублей. </w:t>
            </w:r>
          </w:p>
          <w:p w:rsidR="002C2F82" w:rsidRDefault="002C2F82" w:rsidP="002C2F82">
            <w:pPr>
              <w:pStyle w:val="24"/>
              <w:spacing w:after="0" w:line="240" w:lineRule="auto"/>
              <w:ind w:left="0" w:firstLine="567"/>
              <w:jc w:val="both"/>
            </w:pPr>
            <w:r w:rsidRPr="00DE241C">
              <w:t xml:space="preserve">Ассигнования </w:t>
            </w:r>
            <w:r>
              <w:t xml:space="preserve">дорожного фонда Архангельской области в 2018 году планируется направить на: </w:t>
            </w:r>
          </w:p>
          <w:p w:rsidR="002C2F82" w:rsidRDefault="002C2F82" w:rsidP="002C2F82">
            <w:pPr>
              <w:pStyle w:val="24"/>
              <w:numPr>
                <w:ilvl w:val="0"/>
                <w:numId w:val="27"/>
              </w:numPr>
              <w:spacing w:after="0" w:line="240" w:lineRule="auto"/>
              <w:ind w:left="0" w:firstLine="567"/>
              <w:jc w:val="both"/>
            </w:pPr>
            <w:r>
              <w:t>Реализацию мероприятий в рамках Госпрограммы</w:t>
            </w:r>
            <w:r w:rsidRPr="00B24385">
              <w:t xml:space="preserve"> «Развитие транспортной системы Архангельской области (2014 – 2020 годы)»</w:t>
            </w:r>
            <w:r>
              <w:t xml:space="preserve"> в размере 3 391, 0 млн. рублей, из них: </w:t>
            </w:r>
          </w:p>
          <w:p w:rsidR="002C2F82" w:rsidRDefault="002C2F82" w:rsidP="002C2F82">
            <w:pPr>
              <w:pStyle w:val="24"/>
              <w:spacing w:after="0" w:line="240" w:lineRule="auto"/>
              <w:ind w:left="0" w:firstLine="567"/>
              <w:jc w:val="both"/>
            </w:pPr>
            <w:r>
              <w:t xml:space="preserve">- </w:t>
            </w:r>
            <w:r w:rsidRPr="00B24385"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  <w:r>
              <w:t xml:space="preserve"> - </w:t>
            </w:r>
            <w:r w:rsidRPr="00B24385">
              <w:t>183,2</w:t>
            </w:r>
            <w:r>
              <w:t xml:space="preserve"> млн. рублей,</w:t>
            </w:r>
          </w:p>
          <w:p w:rsidR="002C2F82" w:rsidRDefault="002C2F82" w:rsidP="002C2F82">
            <w:pPr>
              <w:pStyle w:val="24"/>
              <w:spacing w:after="0" w:line="240" w:lineRule="auto"/>
              <w:ind w:left="0" w:firstLine="567"/>
              <w:jc w:val="both"/>
            </w:pPr>
            <w:r>
              <w:t xml:space="preserve">- </w:t>
            </w:r>
            <w:r w:rsidRPr="00B24385">
              <w:t>капитальный ремонт, ремонт и содержание региональных автомобильных дорог  области</w:t>
            </w:r>
            <w:r>
              <w:t xml:space="preserve"> - </w:t>
            </w:r>
            <w:r w:rsidRPr="00B24385">
              <w:t>3 066,0</w:t>
            </w:r>
            <w:r>
              <w:t xml:space="preserve"> млн. рублей,</w:t>
            </w:r>
          </w:p>
          <w:p w:rsidR="002C2F82" w:rsidRDefault="002C2F82" w:rsidP="002C2F82">
            <w:pPr>
              <w:pStyle w:val="24"/>
              <w:spacing w:after="0" w:line="240" w:lineRule="auto"/>
              <w:ind w:left="0" w:firstLine="567"/>
              <w:jc w:val="both"/>
            </w:pPr>
            <w:r>
              <w:t>- п</w:t>
            </w:r>
            <w:r w:rsidRPr="00B24385">
              <w:t>роектирование и оборудование пешеходных переходов на дорогах регионального значения в соответствии с требованиями национальных стандартов</w:t>
            </w:r>
            <w:r>
              <w:t xml:space="preserve"> - </w:t>
            </w:r>
            <w:r w:rsidRPr="00B24385">
              <w:t>18,3</w:t>
            </w:r>
            <w:r w:rsidRPr="005A56E3">
              <w:t xml:space="preserve"> </w:t>
            </w:r>
            <w:r>
              <w:t>млн. рублей,</w:t>
            </w:r>
          </w:p>
          <w:p w:rsidR="002C2F82" w:rsidRDefault="002C2F82" w:rsidP="002C2F82">
            <w:pPr>
              <w:pStyle w:val="24"/>
              <w:spacing w:after="0" w:line="240" w:lineRule="auto"/>
              <w:ind w:left="0" w:firstLine="567"/>
              <w:jc w:val="both"/>
            </w:pPr>
            <w:r>
              <w:t xml:space="preserve">- </w:t>
            </w:r>
            <w:r w:rsidRPr="00B24385">
              <w:t>расходы на управление дорожным хозяйством (содержание ГКУ Архангельской области «Дорожное агентство «</w:t>
            </w:r>
            <w:proofErr w:type="spellStart"/>
            <w:r w:rsidRPr="00B24385">
              <w:t>Архангельскавтодор</w:t>
            </w:r>
            <w:proofErr w:type="spellEnd"/>
            <w:r w:rsidRPr="00B24385">
              <w:t>»</w:t>
            </w:r>
            <w:r>
              <w:t xml:space="preserve">) - </w:t>
            </w:r>
            <w:r w:rsidRPr="00B24385">
              <w:t>94,2</w:t>
            </w:r>
            <w:r w:rsidRPr="005A56E3">
              <w:t xml:space="preserve"> </w:t>
            </w:r>
            <w:r>
              <w:t>млн. рублей,</w:t>
            </w:r>
          </w:p>
          <w:p w:rsidR="002C2F82" w:rsidRDefault="002C2F82" w:rsidP="002C2F82">
            <w:pPr>
              <w:pStyle w:val="24"/>
              <w:spacing w:after="0" w:line="240" w:lineRule="auto"/>
              <w:ind w:left="0" w:firstLine="567"/>
              <w:jc w:val="both"/>
            </w:pPr>
            <w:r>
              <w:t xml:space="preserve">- </w:t>
            </w:r>
            <w:proofErr w:type="spellStart"/>
            <w:r w:rsidRPr="00B24385">
              <w:rPr>
                <w:color w:val="000000"/>
              </w:rPr>
              <w:t>софинансирование</w:t>
            </w:r>
            <w:proofErr w:type="spellEnd"/>
            <w:r w:rsidRPr="00B24385">
              <w:rPr>
                <w:color w:val="000000"/>
              </w:rPr>
              <w:t xml:space="preserve"> капитальных вложений в объекты муниципальной собственности</w:t>
            </w:r>
            <w:r>
              <w:rPr>
                <w:color w:val="000000"/>
              </w:rPr>
              <w:t xml:space="preserve"> - </w:t>
            </w:r>
            <w:r w:rsidRPr="00B24385">
              <w:t>29,3</w:t>
            </w:r>
            <w:r w:rsidRPr="005A56E3">
              <w:t xml:space="preserve"> </w:t>
            </w:r>
            <w:r>
              <w:t>млн. рублей,</w:t>
            </w:r>
          </w:p>
          <w:p w:rsidR="002C2F82" w:rsidRPr="00C61C60" w:rsidRDefault="002C2F82" w:rsidP="002C2F82">
            <w:pPr>
              <w:pStyle w:val="24"/>
              <w:spacing w:after="0" w:line="240" w:lineRule="auto"/>
              <w:ind w:left="0" w:firstLine="567"/>
              <w:jc w:val="both"/>
            </w:pPr>
            <w:r>
              <w:t xml:space="preserve">2) </w:t>
            </w:r>
            <w:proofErr w:type="spellStart"/>
            <w:r w:rsidRPr="00C61C60">
              <w:rPr>
                <w:bCs/>
                <w:szCs w:val="28"/>
              </w:rPr>
              <w:t>Непрограммные</w:t>
            </w:r>
            <w:proofErr w:type="spellEnd"/>
            <w:r w:rsidRPr="00C61C60">
              <w:rPr>
                <w:bCs/>
                <w:szCs w:val="28"/>
              </w:rPr>
              <w:t xml:space="preserve"> расходы</w:t>
            </w:r>
            <w:r>
              <w:rPr>
                <w:bCs/>
                <w:i/>
                <w:szCs w:val="28"/>
              </w:rPr>
              <w:t xml:space="preserve"> </w:t>
            </w:r>
            <w:r w:rsidRPr="00D40CEA">
              <w:rPr>
                <w:bCs/>
                <w:szCs w:val="28"/>
              </w:rPr>
              <w:t>за счет бюджетных ассигнований дорожного фонда Архангельской области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>в 2018 году планируются в объеме</w:t>
            </w:r>
            <w:r w:rsidRPr="009C67E1">
              <w:rPr>
                <w:szCs w:val="28"/>
              </w:rPr>
              <w:t xml:space="preserve"> 2</w:t>
            </w:r>
            <w:r>
              <w:rPr>
                <w:szCs w:val="28"/>
              </w:rPr>
              <w:t>94,3 млн</w:t>
            </w:r>
            <w:r w:rsidRPr="009C67E1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9C67E1">
              <w:rPr>
                <w:szCs w:val="28"/>
              </w:rPr>
              <w:t>рублей, в том числе:</w:t>
            </w:r>
          </w:p>
          <w:p w:rsidR="002C2F82" w:rsidRDefault="002C2F82" w:rsidP="002C2F82">
            <w:pPr>
              <w:tabs>
                <w:tab w:val="left" w:pos="0"/>
              </w:tabs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Pr="00FD2BA8">
              <w:rPr>
                <w:szCs w:val="28"/>
              </w:rPr>
              <w:t>обеспечени</w:t>
            </w:r>
            <w:r>
              <w:rPr>
                <w:szCs w:val="28"/>
              </w:rPr>
              <w:t>е</w:t>
            </w:r>
            <w:r w:rsidRPr="00FD2BA8">
              <w:rPr>
                <w:szCs w:val="28"/>
              </w:rPr>
              <w:t xml:space="preserve"> ликвидации последствий паводка, техногенного воздействия на объекты дорожного хозяйства </w:t>
            </w:r>
            <w:r>
              <w:rPr>
                <w:szCs w:val="28"/>
              </w:rPr>
              <w:t>–</w:t>
            </w:r>
            <w:r w:rsidRPr="00A2099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45,0 млн. </w:t>
            </w:r>
            <w:r w:rsidRPr="00A20992">
              <w:rPr>
                <w:szCs w:val="28"/>
              </w:rPr>
              <w:t>рублей</w:t>
            </w:r>
            <w:r>
              <w:rPr>
                <w:szCs w:val="28"/>
              </w:rPr>
              <w:t>;</w:t>
            </w:r>
          </w:p>
          <w:p w:rsidR="002C2F82" w:rsidRDefault="002C2F82" w:rsidP="002C2F82">
            <w:pPr>
              <w:tabs>
                <w:tab w:val="left" w:pos="0"/>
              </w:tabs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субсидии бюджетам муниципальных образований на </w:t>
            </w:r>
            <w:proofErr w:type="spellStart"/>
            <w:r>
              <w:rPr>
                <w:szCs w:val="28"/>
              </w:rPr>
              <w:t>софинансирование</w:t>
            </w:r>
            <w:proofErr w:type="spellEnd"/>
            <w:r>
              <w:rPr>
                <w:szCs w:val="28"/>
              </w:rPr>
              <w:t xml:space="preserve"> дорожной деятельности в отношении объектов местного значения – 249,3 млн. рублей (п.4 ст.2 областного законом от 24 октября 2011 года № 350-25-ОЗ</w:t>
            </w:r>
            <w:r>
              <w:rPr>
                <w:szCs w:val="28"/>
              </w:rPr>
              <w:br/>
              <w:t>«О дорожном фонде Архангельской области»).</w:t>
            </w:r>
          </w:p>
          <w:p w:rsidR="008F33B9" w:rsidRPr="00774168" w:rsidRDefault="008F33B9" w:rsidP="00A24C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774168" w:rsidRDefault="00774168" w:rsidP="00F27BF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4168">
              <w:rPr>
                <w:sz w:val="24"/>
                <w:szCs w:val="24"/>
              </w:rPr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68" w:rsidRPr="00774168" w:rsidRDefault="00774168" w:rsidP="00F27BF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4168">
              <w:rPr>
                <w:sz w:val="24"/>
                <w:szCs w:val="24"/>
              </w:rPr>
              <w:t>Комитет решил:</w:t>
            </w:r>
          </w:p>
          <w:p w:rsidR="00774168" w:rsidRPr="00774168" w:rsidRDefault="00774168" w:rsidP="00774168">
            <w:pPr>
              <w:pStyle w:val="a3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774168">
              <w:rPr>
                <w:sz w:val="24"/>
                <w:szCs w:val="24"/>
              </w:rPr>
              <w:t xml:space="preserve">Принять </w:t>
            </w:r>
            <w:r w:rsidRPr="00774168">
              <w:rPr>
                <w:sz w:val="24"/>
                <w:szCs w:val="24"/>
              </w:rPr>
              <w:lastRenderedPageBreak/>
              <w:t>информацию министерства транспорта Архангельской области к сведению;</w:t>
            </w:r>
          </w:p>
          <w:p w:rsidR="00774168" w:rsidRPr="00774168" w:rsidRDefault="00774168" w:rsidP="00774168">
            <w:pPr>
              <w:pStyle w:val="a3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774168">
              <w:rPr>
                <w:sz w:val="24"/>
                <w:szCs w:val="24"/>
              </w:rPr>
              <w:t xml:space="preserve">Провести в декабре 2017 года  </w:t>
            </w:r>
          </w:p>
          <w:p w:rsidR="008F33B9" w:rsidRPr="00774168" w:rsidRDefault="00774168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774168">
              <w:rPr>
                <w:sz w:val="24"/>
                <w:szCs w:val="24"/>
              </w:rPr>
              <w:t>«круглый стол» на тему: «Итоги и перспективы развития дорожной отрасли Архангельской области»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C54C07" w:rsidRDefault="008F33B9" w:rsidP="00C54C0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54C0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4A3FAA">
              <w:rPr>
                <w:sz w:val="24"/>
                <w:szCs w:val="24"/>
              </w:rPr>
              <w:t>Проект областного закона «Об организации транспортного обслуживания населения водным транспортом общего пользования в Архангельской области»</w:t>
            </w:r>
          </w:p>
          <w:p w:rsidR="008F33B9" w:rsidRPr="004A3FAA" w:rsidRDefault="008F33B9" w:rsidP="00C54C07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(второе чтение)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A24CAB" w:rsidRDefault="008F33B9" w:rsidP="00C54C07">
            <w:pPr>
              <w:jc w:val="center"/>
            </w:pPr>
            <w:r>
              <w:t xml:space="preserve">Губернатор Архангельской области И.А. Орлов/Депутат областного Собрания Э.А. Белокоровин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0A4E5B" w:rsidRDefault="008F33B9" w:rsidP="000A4E5B">
            <w:pPr>
              <w:pStyle w:val="a3"/>
              <w:ind w:firstLine="709"/>
              <w:rPr>
                <w:sz w:val="24"/>
                <w:szCs w:val="24"/>
              </w:rPr>
            </w:pPr>
            <w:r w:rsidRPr="000A4E5B">
              <w:rPr>
                <w:sz w:val="24"/>
                <w:szCs w:val="24"/>
              </w:rPr>
              <w:t>Законопроект принят в первом чтении на тридцать седьмой сессии областного Собрания депутатов 27 сентября 2017 года.</w:t>
            </w:r>
          </w:p>
          <w:p w:rsidR="008F33B9" w:rsidRPr="000A4E5B" w:rsidRDefault="008F33B9" w:rsidP="000A4E5B">
            <w:pPr>
              <w:pStyle w:val="a3"/>
              <w:ind w:firstLine="709"/>
              <w:rPr>
                <w:sz w:val="24"/>
                <w:szCs w:val="24"/>
              </w:rPr>
            </w:pPr>
            <w:r w:rsidRPr="000A4E5B">
              <w:rPr>
                <w:sz w:val="24"/>
                <w:szCs w:val="24"/>
              </w:rPr>
              <w:t xml:space="preserve">На законопроект поступили письма об отсутствии поправок от  прокуратуры Архангельской области, администраций муниципальных образований «Вельский муниципальный район», «Мирный».  </w:t>
            </w:r>
          </w:p>
          <w:p w:rsidR="008F33B9" w:rsidRPr="000A4E5B" w:rsidRDefault="008F33B9" w:rsidP="000A4E5B">
            <w:pPr>
              <w:pStyle w:val="a3"/>
              <w:ind w:firstLine="709"/>
              <w:rPr>
                <w:b/>
                <w:sz w:val="24"/>
                <w:szCs w:val="24"/>
              </w:rPr>
            </w:pPr>
            <w:r w:rsidRPr="000A4E5B">
              <w:rPr>
                <w:sz w:val="24"/>
                <w:szCs w:val="24"/>
              </w:rPr>
              <w:t>На законопроект поступили поправки депутата областного Собрания  Э.А. Белокоровина,</w:t>
            </w:r>
            <w:r w:rsidRPr="000A4E5B">
              <w:rPr>
                <w:b/>
                <w:sz w:val="24"/>
                <w:szCs w:val="24"/>
              </w:rPr>
              <w:t xml:space="preserve"> </w:t>
            </w:r>
            <w:r w:rsidRPr="000A4E5B">
              <w:rPr>
                <w:sz w:val="24"/>
                <w:szCs w:val="24"/>
              </w:rPr>
              <w:t xml:space="preserve">исполняющего обязанности Губернатора Архангельской области А.В. </w:t>
            </w:r>
            <w:proofErr w:type="spellStart"/>
            <w:r w:rsidRPr="000A4E5B">
              <w:rPr>
                <w:sz w:val="24"/>
                <w:szCs w:val="24"/>
              </w:rPr>
              <w:t>Алсуфьева</w:t>
            </w:r>
            <w:proofErr w:type="spellEnd"/>
            <w:r w:rsidRPr="000A4E5B">
              <w:rPr>
                <w:sz w:val="24"/>
                <w:szCs w:val="24"/>
              </w:rPr>
              <w:t>,</w:t>
            </w:r>
            <w:r w:rsidRPr="000A4E5B">
              <w:rPr>
                <w:b/>
                <w:sz w:val="24"/>
                <w:szCs w:val="24"/>
              </w:rPr>
              <w:t xml:space="preserve"> </w:t>
            </w:r>
            <w:r w:rsidRPr="000A4E5B">
              <w:rPr>
                <w:sz w:val="24"/>
                <w:szCs w:val="24"/>
              </w:rPr>
              <w:t xml:space="preserve"> председателя Собрания депутатов муниципального образования «</w:t>
            </w:r>
            <w:proofErr w:type="spellStart"/>
            <w:r w:rsidRPr="000A4E5B">
              <w:rPr>
                <w:sz w:val="24"/>
                <w:szCs w:val="24"/>
              </w:rPr>
              <w:t>Верхнетоемский</w:t>
            </w:r>
            <w:proofErr w:type="spellEnd"/>
            <w:r w:rsidRPr="000A4E5B">
              <w:rPr>
                <w:sz w:val="24"/>
                <w:szCs w:val="24"/>
              </w:rPr>
              <w:t xml:space="preserve"> муниципальный район» Е.Н. </w:t>
            </w:r>
            <w:proofErr w:type="spellStart"/>
            <w:r w:rsidRPr="000A4E5B">
              <w:rPr>
                <w:sz w:val="24"/>
                <w:szCs w:val="24"/>
              </w:rPr>
              <w:t>Мужикова</w:t>
            </w:r>
            <w:proofErr w:type="spellEnd"/>
            <w:r w:rsidRPr="000A4E5B">
              <w:rPr>
                <w:sz w:val="24"/>
                <w:szCs w:val="24"/>
              </w:rPr>
              <w:t>,</w:t>
            </w:r>
            <w:r w:rsidRPr="000A4E5B">
              <w:rPr>
                <w:b/>
                <w:sz w:val="24"/>
                <w:szCs w:val="24"/>
              </w:rPr>
              <w:t xml:space="preserve"> </w:t>
            </w:r>
            <w:r w:rsidRPr="006E58FE">
              <w:rPr>
                <w:sz w:val="24"/>
                <w:szCs w:val="24"/>
              </w:rPr>
              <w:t>редакционно-технические поправки.</w:t>
            </w:r>
          </w:p>
          <w:p w:rsidR="008F33B9" w:rsidRPr="000A4E5B" w:rsidRDefault="008F33B9" w:rsidP="000A4E5B">
            <w:pPr>
              <w:pStyle w:val="a3"/>
              <w:ind w:firstLine="709"/>
              <w:rPr>
                <w:sz w:val="24"/>
                <w:szCs w:val="24"/>
              </w:rPr>
            </w:pPr>
            <w:r w:rsidRPr="000A4E5B">
              <w:rPr>
                <w:sz w:val="24"/>
                <w:szCs w:val="24"/>
              </w:rPr>
              <w:t>Комитет согласился с поправками депутата</w:t>
            </w:r>
            <w:r w:rsidRPr="000A4E5B">
              <w:rPr>
                <w:b/>
                <w:sz w:val="24"/>
                <w:szCs w:val="24"/>
              </w:rPr>
              <w:t xml:space="preserve"> </w:t>
            </w:r>
            <w:r w:rsidRPr="000A4E5B">
              <w:rPr>
                <w:sz w:val="24"/>
                <w:szCs w:val="24"/>
              </w:rPr>
              <w:t xml:space="preserve">областного Собрания  Э.А. Белокоровина, исполняющего обязанности Губернатора Архангельской области А.В. </w:t>
            </w:r>
            <w:proofErr w:type="spellStart"/>
            <w:r w:rsidRPr="000A4E5B">
              <w:rPr>
                <w:sz w:val="24"/>
                <w:szCs w:val="24"/>
              </w:rPr>
              <w:t>Алсуфьева</w:t>
            </w:r>
            <w:proofErr w:type="spellEnd"/>
            <w:r w:rsidRPr="000A4E5B">
              <w:rPr>
                <w:sz w:val="24"/>
                <w:szCs w:val="24"/>
              </w:rPr>
              <w:t>,</w:t>
            </w:r>
            <w:r w:rsidRPr="000A4E5B">
              <w:rPr>
                <w:b/>
                <w:sz w:val="24"/>
                <w:szCs w:val="24"/>
              </w:rPr>
              <w:t xml:space="preserve"> </w:t>
            </w:r>
            <w:r w:rsidRPr="000A4E5B">
              <w:rPr>
                <w:sz w:val="24"/>
                <w:szCs w:val="24"/>
              </w:rPr>
              <w:t xml:space="preserve"> поправки председателя Собрания депутатов муниципального образования «</w:t>
            </w:r>
            <w:proofErr w:type="spellStart"/>
            <w:r w:rsidRPr="000A4E5B">
              <w:rPr>
                <w:sz w:val="24"/>
                <w:szCs w:val="24"/>
              </w:rPr>
              <w:t>Верхнетоемский</w:t>
            </w:r>
            <w:proofErr w:type="spellEnd"/>
            <w:r w:rsidRPr="000A4E5B">
              <w:rPr>
                <w:sz w:val="24"/>
                <w:szCs w:val="24"/>
              </w:rPr>
              <w:t xml:space="preserve"> муниципальный район» Е.Н. </w:t>
            </w:r>
            <w:proofErr w:type="spellStart"/>
            <w:r w:rsidRPr="000A4E5B">
              <w:rPr>
                <w:sz w:val="24"/>
                <w:szCs w:val="24"/>
              </w:rPr>
              <w:t>Мужикова</w:t>
            </w:r>
            <w:proofErr w:type="spellEnd"/>
            <w:r w:rsidRPr="000A4E5B">
              <w:rPr>
                <w:sz w:val="24"/>
                <w:szCs w:val="24"/>
              </w:rPr>
              <w:t xml:space="preserve"> предложено отклонить. </w:t>
            </w:r>
          </w:p>
          <w:p w:rsidR="008F33B9" w:rsidRPr="00A24CAB" w:rsidRDefault="008F33B9" w:rsidP="00C54C07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F648E3" w:rsidRDefault="008F33B9" w:rsidP="005E71A8">
            <w:pPr>
              <w:shd w:val="clear" w:color="auto" w:fill="FFFFFF"/>
              <w:jc w:val="center"/>
              <w:rPr>
                <w:bCs/>
              </w:rPr>
            </w:pPr>
            <w:r w:rsidRPr="00F648E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8553F2" w:rsidRDefault="008F33B9" w:rsidP="00C54C07">
            <w:pPr>
              <w:jc w:val="center"/>
            </w:pPr>
            <w:r w:rsidRPr="008553F2">
              <w:t>Комитет рекомендует депутатам областного Собрания принять указан</w:t>
            </w:r>
            <w:r>
              <w:t>ный проект областного закона во втором чтении с учетом поправок, одобренных комитетом, на очередной тридцать девятой</w:t>
            </w:r>
            <w:r w:rsidRPr="008553F2">
              <w:t xml:space="preserve"> сессии областного Собрания (</w:t>
            </w:r>
            <w:r>
              <w:t>15 – 16 но</w:t>
            </w:r>
            <w:r w:rsidRPr="008553F2">
              <w:t>ября 2017 года)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C54C07" w:rsidRDefault="008F33B9" w:rsidP="006E58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4A3FAA" w:rsidRDefault="008F33B9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предложениях депутатов в план работы Парламентской Ассоциации </w:t>
            </w:r>
            <w:proofErr w:type="spellStart"/>
            <w:r>
              <w:rPr>
                <w:sz w:val="24"/>
                <w:szCs w:val="24"/>
              </w:rPr>
              <w:t>Северо-Запада</w:t>
            </w:r>
            <w:proofErr w:type="spellEnd"/>
            <w:r>
              <w:rPr>
                <w:sz w:val="24"/>
                <w:szCs w:val="24"/>
              </w:rPr>
              <w:t xml:space="preserve"> России на 2018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C54C07">
            <w:pPr>
              <w:jc w:val="center"/>
            </w:pPr>
            <w:r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0A4E5B" w:rsidRDefault="008F33B9" w:rsidP="000A4E5B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F648E3" w:rsidRDefault="008F33B9" w:rsidP="005E71A8">
            <w:pPr>
              <w:shd w:val="clear" w:color="auto" w:fill="FFFFFF"/>
              <w:jc w:val="center"/>
            </w:pPr>
            <w: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8553F2" w:rsidRDefault="00B4587B" w:rsidP="00C54C07">
            <w:pPr>
              <w:jc w:val="center"/>
            </w:pPr>
            <w:r>
              <w:t xml:space="preserve">Комитет не имеет предложений в план работы Парламентской Ассоциации </w:t>
            </w:r>
            <w:proofErr w:type="spellStart"/>
            <w:r>
              <w:t>Северо-Запада</w:t>
            </w:r>
            <w:proofErr w:type="spellEnd"/>
            <w:r>
              <w:t xml:space="preserve"> России на 2018 год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6E58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F15969" w:rsidRDefault="008F33B9" w:rsidP="008F33B9">
            <w:pPr>
              <w:tabs>
                <w:tab w:val="left" w:pos="993"/>
              </w:tabs>
              <w:contextualSpacing/>
              <w:jc w:val="center"/>
            </w:pPr>
            <w:r w:rsidRPr="00F15969">
              <w:t>О предложениях депутатов в план проведения основных парламентских мероприятий Архангельского облас</w:t>
            </w:r>
            <w:r>
              <w:t>тного Собрания депутатов на 2018</w:t>
            </w:r>
            <w:r w:rsidRPr="00F15969">
              <w:t xml:space="preserve"> год («круглые столы</w:t>
            </w:r>
            <w:r w:rsidR="002F7299">
              <w:t xml:space="preserve">», выездные заседания </w:t>
            </w:r>
            <w:r w:rsidR="002F7299">
              <w:lastRenderedPageBreak/>
              <w:t>комитета)</w:t>
            </w:r>
          </w:p>
          <w:p w:rsidR="008F33B9" w:rsidRDefault="008F33B9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355700">
            <w:pPr>
              <w:jc w:val="center"/>
            </w:pPr>
            <w:r>
              <w:lastRenderedPageBreak/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0A4E5B" w:rsidRDefault="008F33B9" w:rsidP="00355700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F648E3" w:rsidRDefault="008F33B9" w:rsidP="00355700">
            <w:pPr>
              <w:shd w:val="clear" w:color="auto" w:fill="FFFFFF"/>
              <w:jc w:val="center"/>
            </w:pPr>
            <w: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14" w:rsidRDefault="00C97514" w:rsidP="00C97514">
            <w:pPr>
              <w:jc w:val="center"/>
            </w:pPr>
            <w:r>
              <w:t>Комитет предлагает включить в план проведения основных парламентских мероприятий Архангельского областного Собрания депутатов на 2018 год</w:t>
            </w:r>
          </w:p>
          <w:p w:rsidR="00C97514" w:rsidRDefault="00C97514" w:rsidP="00C97514">
            <w:pPr>
              <w:jc w:val="center"/>
            </w:pPr>
            <w:r>
              <w:lastRenderedPageBreak/>
              <w:t xml:space="preserve">выездное заседание комитета по промышленной политике, транспорту, связи и экологии областного Собрания на тему: «Ход реализации мероприятий по укреплению правого берега реки Северная Двина в </w:t>
            </w:r>
            <w:proofErr w:type="spellStart"/>
            <w:r>
              <w:t>Соломбальском</w:t>
            </w:r>
            <w:proofErr w:type="spellEnd"/>
            <w:r>
              <w:t xml:space="preserve"> территориальном округе г. Архангельска на участке от улицы Маяковского до улицы </w:t>
            </w:r>
            <w:proofErr w:type="spellStart"/>
            <w:r>
              <w:t>Кедрова</w:t>
            </w:r>
            <w:proofErr w:type="spellEnd"/>
            <w:r>
              <w:t>» (второй квартал 2018 года).</w:t>
            </w:r>
          </w:p>
          <w:p w:rsidR="008F33B9" w:rsidRPr="008553F2" w:rsidRDefault="008F33B9" w:rsidP="00B4587B">
            <w:pPr>
              <w:jc w:val="center"/>
            </w:pP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6E58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F15969" w:rsidRDefault="008F33B9" w:rsidP="008F33B9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О предложениях депутатов в график проведения «правительственных часов» на 2</w:t>
            </w:r>
            <w:r>
              <w:rPr>
                <w:sz w:val="24"/>
                <w:szCs w:val="24"/>
              </w:rPr>
              <w:t>018 год</w:t>
            </w:r>
          </w:p>
          <w:p w:rsidR="008F33B9" w:rsidRDefault="008F33B9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355700">
            <w:pPr>
              <w:jc w:val="center"/>
            </w:pPr>
            <w:r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0A4E5B" w:rsidRDefault="008F33B9" w:rsidP="00355700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F648E3" w:rsidRDefault="008F33B9" w:rsidP="00355700">
            <w:pPr>
              <w:shd w:val="clear" w:color="auto" w:fill="FFFFFF"/>
              <w:jc w:val="center"/>
            </w:pPr>
            <w: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8553F2" w:rsidRDefault="00B4587B" w:rsidP="00C54C07">
            <w:pPr>
              <w:jc w:val="center"/>
            </w:pPr>
            <w:r>
              <w:t>Комитет не имеет предложений</w:t>
            </w:r>
            <w:r w:rsidRPr="00F15969">
              <w:t xml:space="preserve"> в график проведения «правительственных часов» на 2</w:t>
            </w:r>
            <w:r>
              <w:t>018 год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6E58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F15969" w:rsidRDefault="008F33B9" w:rsidP="008F33B9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 xml:space="preserve">О предложениях депутатов в «Примерную программу законопроектной и нормотворческой работы Архангельского областного Собрания </w:t>
            </w:r>
            <w:r>
              <w:rPr>
                <w:sz w:val="24"/>
                <w:szCs w:val="24"/>
              </w:rPr>
              <w:t>депутатов шестого созыва на 2018 год»</w:t>
            </w:r>
          </w:p>
          <w:p w:rsidR="008F33B9" w:rsidRDefault="008F33B9" w:rsidP="00A24CAB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355700">
            <w:pPr>
              <w:jc w:val="center"/>
            </w:pPr>
            <w:r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0A4E5B" w:rsidRDefault="008F33B9" w:rsidP="00355700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F648E3" w:rsidRDefault="008F33B9" w:rsidP="00355700">
            <w:pPr>
              <w:shd w:val="clear" w:color="auto" w:fill="FFFFFF"/>
              <w:jc w:val="center"/>
            </w:pPr>
            <w: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8553F2" w:rsidRDefault="00B4587B" w:rsidP="00C54C07">
            <w:pPr>
              <w:jc w:val="center"/>
            </w:pPr>
            <w:r>
              <w:t>Комитет не имеет предложений</w:t>
            </w:r>
            <w:r w:rsidRPr="00F15969">
              <w:t xml:space="preserve"> в «Примерную программу законопроектной и нормотворческой работы Архангельского областного Собрания </w:t>
            </w:r>
            <w:r>
              <w:t xml:space="preserve">депутатов шестого созыва на </w:t>
            </w:r>
            <w:r>
              <w:lastRenderedPageBreak/>
              <w:t>2018 год»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6E58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F15969" w:rsidRDefault="008F33B9" w:rsidP="008F33B9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О предложениях депутатов в план реализации Соглашения о взаимодействии между Архангельским областным Собранием депутатов и Северным (Арктическим) ф</w:t>
            </w:r>
            <w:r>
              <w:rPr>
                <w:sz w:val="24"/>
                <w:szCs w:val="24"/>
              </w:rPr>
              <w:t>едеральным университетом на 2018</w:t>
            </w:r>
            <w:r w:rsidRPr="00F15969">
              <w:rPr>
                <w:sz w:val="24"/>
                <w:szCs w:val="24"/>
              </w:rPr>
              <w:t xml:space="preserve"> год.</w:t>
            </w:r>
          </w:p>
          <w:p w:rsidR="008F33B9" w:rsidRPr="00F15969" w:rsidRDefault="008F33B9" w:rsidP="008F33B9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355700">
            <w:pPr>
              <w:jc w:val="center"/>
            </w:pPr>
            <w:r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0A4E5B" w:rsidRDefault="008F33B9" w:rsidP="00355700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F648E3" w:rsidRDefault="008F33B9" w:rsidP="00355700">
            <w:pPr>
              <w:shd w:val="clear" w:color="auto" w:fill="FFFFFF"/>
              <w:jc w:val="center"/>
            </w:pPr>
            <w: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8553F2" w:rsidRDefault="00B4587B" w:rsidP="00C54C07">
            <w:pPr>
              <w:jc w:val="center"/>
            </w:pPr>
            <w:r>
              <w:t>Комитет не имеет предложений</w:t>
            </w:r>
            <w:r w:rsidRPr="00F15969">
              <w:t xml:space="preserve"> в план реализации Соглашения о взаимодействии между Архангельским областным Собранием депутатов и Северным (Арктическим) ф</w:t>
            </w:r>
            <w:r>
              <w:t>едеральным университетом на 2018</w:t>
            </w:r>
            <w:r w:rsidRPr="00F15969">
              <w:t xml:space="preserve"> год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6E58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F15969" w:rsidRDefault="008F33B9" w:rsidP="008F33B9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О предложениях депутатов в План работы Координационного Совета представительных органов муниципальных об</w:t>
            </w:r>
            <w:r w:rsidR="002F7299">
              <w:rPr>
                <w:sz w:val="24"/>
                <w:szCs w:val="24"/>
              </w:rPr>
              <w:t>разований Архангельской области</w:t>
            </w:r>
          </w:p>
          <w:p w:rsidR="008F33B9" w:rsidRPr="00F15969" w:rsidRDefault="008F33B9" w:rsidP="008F33B9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355700">
            <w:pPr>
              <w:jc w:val="center"/>
            </w:pPr>
            <w:r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0A4E5B" w:rsidRDefault="008F33B9" w:rsidP="00355700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F648E3" w:rsidRDefault="008F33B9" w:rsidP="00355700">
            <w:pPr>
              <w:shd w:val="clear" w:color="auto" w:fill="FFFFFF"/>
              <w:jc w:val="center"/>
            </w:pPr>
            <w: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99" w:rsidRPr="00F15969" w:rsidRDefault="002F7299" w:rsidP="002F7299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t xml:space="preserve">Комитет не имеет предложений в </w:t>
            </w:r>
            <w:r w:rsidRPr="00F15969">
              <w:rPr>
                <w:sz w:val="24"/>
                <w:szCs w:val="24"/>
              </w:rPr>
              <w:t>План работы Координационного Совета представительных органов муниципальных об</w:t>
            </w:r>
            <w:r>
              <w:rPr>
                <w:sz w:val="24"/>
                <w:szCs w:val="24"/>
              </w:rPr>
              <w:t>разований Архангельской области</w:t>
            </w:r>
          </w:p>
          <w:p w:rsidR="008F33B9" w:rsidRPr="008553F2" w:rsidRDefault="002F7299" w:rsidP="00C54C07">
            <w:pPr>
              <w:jc w:val="center"/>
            </w:pPr>
            <w:r>
              <w:t xml:space="preserve"> 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6E58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8F33B9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О предложениях (поручениях) депутатов в План работы контрольно-счетной пала</w:t>
            </w:r>
            <w:r>
              <w:rPr>
                <w:sz w:val="24"/>
                <w:szCs w:val="24"/>
              </w:rPr>
              <w:t>ты Архангельской области на 2018 год</w:t>
            </w:r>
          </w:p>
          <w:p w:rsidR="008F33B9" w:rsidRPr="00F15969" w:rsidRDefault="008F33B9" w:rsidP="008F33B9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355700">
            <w:pPr>
              <w:jc w:val="center"/>
            </w:pPr>
            <w:r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0A4E5B" w:rsidRDefault="008F33B9" w:rsidP="00355700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F648E3" w:rsidRDefault="008F33B9" w:rsidP="00355700">
            <w:pPr>
              <w:shd w:val="clear" w:color="auto" w:fill="FFFFFF"/>
              <w:jc w:val="center"/>
            </w:pPr>
            <w: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8553F2" w:rsidRDefault="00B4587B" w:rsidP="00C54C07">
            <w:pPr>
              <w:jc w:val="center"/>
            </w:pPr>
            <w:r>
              <w:t>Комитет не имеет предложений в</w:t>
            </w:r>
            <w:r w:rsidRPr="00F15969">
              <w:t xml:space="preserve"> План работы контрольно-счетной пала</w:t>
            </w:r>
            <w:r>
              <w:t>ты Архангельской области на 2018 год</w:t>
            </w:r>
          </w:p>
        </w:tc>
      </w:tr>
      <w:tr w:rsidR="008F33B9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6E58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F15969" w:rsidRDefault="008F33B9" w:rsidP="008F33B9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F15969">
              <w:rPr>
                <w:sz w:val="24"/>
                <w:szCs w:val="24"/>
              </w:rPr>
              <w:t>О предложениях депутатов по меропр</w:t>
            </w:r>
            <w:r>
              <w:rPr>
                <w:sz w:val="24"/>
                <w:szCs w:val="24"/>
              </w:rPr>
              <w:t xml:space="preserve">иятиям </w:t>
            </w:r>
            <w:r>
              <w:rPr>
                <w:sz w:val="24"/>
                <w:szCs w:val="24"/>
              </w:rPr>
              <w:lastRenderedPageBreak/>
              <w:t>парламентского контроля на 2018 год</w:t>
            </w:r>
          </w:p>
          <w:p w:rsidR="008F33B9" w:rsidRPr="00F15969" w:rsidRDefault="008F33B9" w:rsidP="008F33B9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Default="008F33B9" w:rsidP="00355700">
            <w:pPr>
              <w:jc w:val="center"/>
            </w:pPr>
            <w:r>
              <w:lastRenderedPageBreak/>
              <w:t xml:space="preserve">Депутат областного Собрания Э.А. </w:t>
            </w:r>
            <w:r>
              <w:lastRenderedPageBreak/>
              <w:t>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0A4E5B" w:rsidRDefault="008F33B9" w:rsidP="00355700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9" w:rsidRPr="00F648E3" w:rsidRDefault="008F33B9" w:rsidP="00355700">
            <w:pPr>
              <w:shd w:val="clear" w:color="auto" w:fill="FFFFFF"/>
              <w:jc w:val="center"/>
            </w:pPr>
            <w:r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9" w:rsidRPr="008553F2" w:rsidRDefault="00B4587B" w:rsidP="00C54C07">
            <w:pPr>
              <w:jc w:val="center"/>
            </w:pPr>
            <w:r>
              <w:t xml:space="preserve">Комитет не имеет предложений </w:t>
            </w:r>
            <w:r w:rsidRPr="00F15969">
              <w:t>по меропр</w:t>
            </w:r>
            <w:r>
              <w:t xml:space="preserve">иятиям </w:t>
            </w:r>
            <w:r>
              <w:lastRenderedPageBreak/>
              <w:t>парламентского контроля на 2018 год</w:t>
            </w:r>
          </w:p>
        </w:tc>
      </w:tr>
      <w:tr w:rsidR="00445ADD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DD" w:rsidRDefault="00445ADD" w:rsidP="006E58F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DD" w:rsidRPr="00445ADD" w:rsidRDefault="00445ADD" w:rsidP="00477B26">
            <w:pPr>
              <w:pStyle w:val="a3"/>
              <w:tabs>
                <w:tab w:val="left" w:pos="1134"/>
                <w:tab w:val="left" w:pos="1276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45ADD">
              <w:rPr>
                <w:sz w:val="24"/>
                <w:szCs w:val="24"/>
              </w:rPr>
              <w:t>Рассмотрение ходатайства по награждению Почетной грамотой Архангельского областного Собр</w:t>
            </w:r>
            <w:r w:rsidR="00477B26">
              <w:rPr>
                <w:sz w:val="24"/>
                <w:szCs w:val="24"/>
              </w:rPr>
              <w:t>ания депутатов работников ООО «</w:t>
            </w:r>
            <w:proofErr w:type="spellStart"/>
            <w:r w:rsidR="00477B26">
              <w:rPr>
                <w:sz w:val="24"/>
                <w:szCs w:val="24"/>
              </w:rPr>
              <w:t>Новодвинские</w:t>
            </w:r>
            <w:proofErr w:type="spellEnd"/>
            <w:r w:rsidR="00477B26">
              <w:rPr>
                <w:sz w:val="24"/>
                <w:szCs w:val="24"/>
              </w:rPr>
              <w:t xml:space="preserve"> </w:t>
            </w:r>
            <w:r w:rsidRPr="00445ADD">
              <w:rPr>
                <w:sz w:val="24"/>
                <w:szCs w:val="24"/>
              </w:rPr>
              <w:t xml:space="preserve">перевозки» за многолетний добросовестный труд, активное участие в общественной жизни города </w:t>
            </w:r>
            <w:proofErr w:type="spellStart"/>
            <w:r w:rsidRPr="00445ADD">
              <w:rPr>
                <w:sz w:val="24"/>
                <w:szCs w:val="24"/>
              </w:rPr>
              <w:t>Новодвинска</w:t>
            </w:r>
            <w:proofErr w:type="spellEnd"/>
            <w:r w:rsidRPr="00445ADD">
              <w:rPr>
                <w:sz w:val="24"/>
                <w:szCs w:val="24"/>
              </w:rPr>
              <w:t>, большой личный вклад в развитие общественной организации «Ветераны Северного края» и в связи с 5</w:t>
            </w:r>
            <w:r w:rsidR="00477B26">
              <w:rPr>
                <w:sz w:val="24"/>
                <w:szCs w:val="24"/>
              </w:rPr>
              <w:t>0-летием предприятия – ООО «</w:t>
            </w:r>
            <w:proofErr w:type="spellStart"/>
            <w:r w:rsidR="00477B26">
              <w:rPr>
                <w:sz w:val="24"/>
                <w:szCs w:val="24"/>
              </w:rPr>
              <w:t>Новодвинские</w:t>
            </w:r>
            <w:proofErr w:type="spellEnd"/>
            <w:r w:rsidR="00477B26">
              <w:rPr>
                <w:sz w:val="24"/>
                <w:szCs w:val="24"/>
              </w:rPr>
              <w:t xml:space="preserve"> </w:t>
            </w:r>
            <w:r w:rsidRPr="00445ADD">
              <w:rPr>
                <w:sz w:val="24"/>
                <w:szCs w:val="24"/>
              </w:rPr>
              <w:t>перевозки»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DD" w:rsidRPr="00445ADD" w:rsidRDefault="00445ADD" w:rsidP="00355700">
            <w:pPr>
              <w:jc w:val="center"/>
            </w:pPr>
            <w:r w:rsidRPr="00445ADD">
              <w:t>Депутат областного Собрания 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DD" w:rsidRPr="00445ADD" w:rsidRDefault="00445ADD" w:rsidP="00445ADD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445ADD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445ADD">
              <w:rPr>
                <w:bCs/>
                <w:sz w:val="24"/>
                <w:szCs w:val="24"/>
              </w:rPr>
              <w:t xml:space="preserve">ходатайство и.о. Генерального директора </w:t>
            </w:r>
            <w:r w:rsidRPr="00445ADD">
              <w:rPr>
                <w:sz w:val="24"/>
                <w:szCs w:val="24"/>
              </w:rPr>
              <w:t>ООО «</w:t>
            </w:r>
            <w:proofErr w:type="spellStart"/>
            <w:r w:rsidR="00477B26">
              <w:rPr>
                <w:sz w:val="24"/>
                <w:szCs w:val="24"/>
              </w:rPr>
              <w:t>Новодвинские</w:t>
            </w:r>
            <w:proofErr w:type="spellEnd"/>
            <w:r w:rsidRPr="00445ADD">
              <w:rPr>
                <w:sz w:val="24"/>
                <w:szCs w:val="24"/>
              </w:rPr>
              <w:t xml:space="preserve"> перевозки» Д.В. Рудного по награждению Почетной грамотой Архангельского областного Собрания депутатов за многолетний добросовестный труд, активное участие в общественной жизни города </w:t>
            </w:r>
            <w:proofErr w:type="spellStart"/>
            <w:r w:rsidRPr="00445ADD">
              <w:rPr>
                <w:sz w:val="24"/>
                <w:szCs w:val="24"/>
              </w:rPr>
              <w:t>Новодвинска</w:t>
            </w:r>
            <w:proofErr w:type="spellEnd"/>
            <w:r w:rsidRPr="00445ADD">
              <w:rPr>
                <w:sz w:val="24"/>
                <w:szCs w:val="24"/>
              </w:rPr>
              <w:t xml:space="preserve">, большой личный вклад в развитие общественной организации «Ветераны Северного края» и в связи с </w:t>
            </w:r>
            <w:r w:rsidR="00477B26">
              <w:rPr>
                <w:sz w:val="24"/>
                <w:szCs w:val="24"/>
              </w:rPr>
              <w:t>50-летием предприятия – ООО «Новодвинские</w:t>
            </w:r>
            <w:r w:rsidRPr="00445ADD">
              <w:rPr>
                <w:sz w:val="24"/>
                <w:szCs w:val="24"/>
              </w:rPr>
              <w:t xml:space="preserve"> перевозки»:</w:t>
            </w:r>
          </w:p>
          <w:p w:rsidR="00445ADD" w:rsidRPr="00445ADD" w:rsidRDefault="00445ADD" w:rsidP="00445ADD">
            <w:pPr>
              <w:pStyle w:val="a3"/>
              <w:numPr>
                <w:ilvl w:val="0"/>
                <w:numId w:val="28"/>
              </w:numPr>
              <w:tabs>
                <w:tab w:val="left" w:pos="709"/>
              </w:tabs>
              <w:ind w:left="0" w:firstLine="709"/>
              <w:rPr>
                <w:sz w:val="24"/>
                <w:szCs w:val="24"/>
              </w:rPr>
            </w:pPr>
            <w:proofErr w:type="spellStart"/>
            <w:r w:rsidRPr="00445ADD">
              <w:rPr>
                <w:sz w:val="24"/>
                <w:szCs w:val="24"/>
              </w:rPr>
              <w:t>Загрядскова</w:t>
            </w:r>
            <w:proofErr w:type="spellEnd"/>
            <w:r w:rsidRPr="00445ADD">
              <w:rPr>
                <w:sz w:val="24"/>
                <w:szCs w:val="24"/>
              </w:rPr>
              <w:t xml:space="preserve"> Сергея </w:t>
            </w:r>
            <w:proofErr w:type="spellStart"/>
            <w:r w:rsidRPr="00445ADD">
              <w:rPr>
                <w:sz w:val="24"/>
                <w:szCs w:val="24"/>
              </w:rPr>
              <w:t>Авер</w:t>
            </w:r>
            <w:r w:rsidR="00477B26">
              <w:rPr>
                <w:sz w:val="24"/>
                <w:szCs w:val="24"/>
              </w:rPr>
              <w:t>иевича</w:t>
            </w:r>
            <w:proofErr w:type="spellEnd"/>
            <w:r w:rsidR="00477B26">
              <w:rPr>
                <w:sz w:val="24"/>
                <w:szCs w:val="24"/>
              </w:rPr>
              <w:t>, водителя автобуса ООО «</w:t>
            </w:r>
            <w:proofErr w:type="spellStart"/>
            <w:r w:rsidR="00477B26">
              <w:rPr>
                <w:sz w:val="24"/>
                <w:szCs w:val="24"/>
              </w:rPr>
              <w:t>Новодвинские</w:t>
            </w:r>
            <w:proofErr w:type="spellEnd"/>
            <w:r w:rsidRPr="00445ADD">
              <w:rPr>
                <w:sz w:val="24"/>
                <w:szCs w:val="24"/>
              </w:rPr>
              <w:t xml:space="preserve"> перевозки»;</w:t>
            </w:r>
          </w:p>
          <w:p w:rsidR="00445ADD" w:rsidRPr="00445ADD" w:rsidRDefault="00445ADD" w:rsidP="00445ADD">
            <w:pPr>
              <w:pStyle w:val="a3"/>
              <w:numPr>
                <w:ilvl w:val="0"/>
                <w:numId w:val="28"/>
              </w:numPr>
              <w:tabs>
                <w:tab w:val="left" w:pos="709"/>
              </w:tabs>
              <w:ind w:left="0" w:firstLine="709"/>
              <w:rPr>
                <w:sz w:val="24"/>
                <w:szCs w:val="24"/>
              </w:rPr>
            </w:pPr>
            <w:r w:rsidRPr="00445ADD">
              <w:rPr>
                <w:sz w:val="24"/>
                <w:szCs w:val="24"/>
              </w:rPr>
              <w:t>Иванова Олега Сергеевича, слеса</w:t>
            </w:r>
            <w:r w:rsidR="00477B26">
              <w:rPr>
                <w:sz w:val="24"/>
                <w:szCs w:val="24"/>
              </w:rPr>
              <w:t>ря по ремонту автомобилей ООО «</w:t>
            </w:r>
            <w:proofErr w:type="spellStart"/>
            <w:r w:rsidR="00477B26">
              <w:rPr>
                <w:sz w:val="24"/>
                <w:szCs w:val="24"/>
              </w:rPr>
              <w:t>Новодвинские</w:t>
            </w:r>
            <w:proofErr w:type="spellEnd"/>
            <w:r w:rsidR="00477B26">
              <w:rPr>
                <w:sz w:val="24"/>
                <w:szCs w:val="24"/>
              </w:rPr>
              <w:t xml:space="preserve"> </w:t>
            </w:r>
            <w:r w:rsidRPr="00445ADD">
              <w:rPr>
                <w:sz w:val="24"/>
                <w:szCs w:val="24"/>
              </w:rPr>
              <w:t>перевозки».</w:t>
            </w:r>
          </w:p>
          <w:p w:rsidR="00445ADD" w:rsidRPr="00445ADD" w:rsidRDefault="00445ADD" w:rsidP="00445ADD">
            <w:pPr>
              <w:pStyle w:val="a3"/>
              <w:tabs>
                <w:tab w:val="left" w:pos="709"/>
                <w:tab w:val="left" w:pos="851"/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  <w:p w:rsidR="00445ADD" w:rsidRPr="00445ADD" w:rsidRDefault="00445ADD" w:rsidP="00355700">
            <w:pPr>
              <w:pStyle w:val="a3"/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DD" w:rsidRPr="00445ADD" w:rsidRDefault="00445ADD" w:rsidP="00355700">
            <w:pPr>
              <w:shd w:val="clear" w:color="auto" w:fill="FFFFFF"/>
              <w:jc w:val="center"/>
            </w:pPr>
            <w:r w:rsidRPr="00445ADD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DD" w:rsidRPr="00445ADD" w:rsidRDefault="00445ADD" w:rsidP="00C54C07">
            <w:pPr>
              <w:jc w:val="center"/>
            </w:pPr>
            <w:r w:rsidRPr="00445ADD">
              <w:t xml:space="preserve">Комитет поддерживает ходатайство о награждении. </w:t>
            </w:r>
          </w:p>
        </w:tc>
      </w:tr>
    </w:tbl>
    <w:p w:rsidR="00445ADD" w:rsidRPr="00F648E3" w:rsidRDefault="00445ADD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89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E48CF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00ADA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DB43F6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37E47"/>
    <w:multiLevelType w:val="hybridMultilevel"/>
    <w:tmpl w:val="AC744D50"/>
    <w:lvl w:ilvl="0" w:tplc="AD200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B905A0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A62C47"/>
    <w:multiLevelType w:val="hybridMultilevel"/>
    <w:tmpl w:val="AC46A74A"/>
    <w:lvl w:ilvl="0" w:tplc="63FAEBE0">
      <w:start w:val="1"/>
      <w:numFmt w:val="decimal"/>
      <w:lvlText w:val="%1."/>
      <w:lvlJc w:val="left"/>
      <w:pPr>
        <w:ind w:left="720" w:hanging="360"/>
      </w:pPr>
      <w:rPr>
        <w:rFonts w:eastAsia="MS Reference Sans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A7DDA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9601D6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ED7755"/>
    <w:multiLevelType w:val="hybridMultilevel"/>
    <w:tmpl w:val="8A6CC460"/>
    <w:lvl w:ilvl="0" w:tplc="3CC26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716E13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BB0B7A"/>
    <w:multiLevelType w:val="hybridMultilevel"/>
    <w:tmpl w:val="3356F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A0FCF"/>
    <w:multiLevelType w:val="multilevel"/>
    <w:tmpl w:val="64F45BA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2A5523"/>
    <w:multiLevelType w:val="hybridMultilevel"/>
    <w:tmpl w:val="AC305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B5BAB"/>
    <w:multiLevelType w:val="multilevel"/>
    <w:tmpl w:val="1D5A8E58"/>
    <w:lvl w:ilvl="0">
      <w:start w:val="1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5F54D8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C51D4F"/>
    <w:multiLevelType w:val="hybridMultilevel"/>
    <w:tmpl w:val="F5E4EEFC"/>
    <w:lvl w:ilvl="0" w:tplc="80248A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778877AC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6"/>
  </w:num>
  <w:num w:numId="3">
    <w:abstractNumId w:val="27"/>
  </w:num>
  <w:num w:numId="4">
    <w:abstractNumId w:val="23"/>
  </w:num>
  <w:num w:numId="5">
    <w:abstractNumId w:val="9"/>
  </w:num>
  <w:num w:numId="6">
    <w:abstractNumId w:val="16"/>
  </w:num>
  <w:num w:numId="7">
    <w:abstractNumId w:val="18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21"/>
  </w:num>
  <w:num w:numId="13">
    <w:abstractNumId w:val="7"/>
  </w:num>
  <w:num w:numId="14">
    <w:abstractNumId w:val="4"/>
  </w:num>
  <w:num w:numId="15">
    <w:abstractNumId w:val="2"/>
  </w:num>
  <w:num w:numId="16">
    <w:abstractNumId w:val="3"/>
  </w:num>
  <w:num w:numId="17">
    <w:abstractNumId w:val="17"/>
  </w:num>
  <w:num w:numId="18">
    <w:abstractNumId w:val="0"/>
  </w:num>
  <w:num w:numId="19">
    <w:abstractNumId w:val="13"/>
  </w:num>
  <w:num w:numId="20">
    <w:abstractNumId w:val="1"/>
  </w:num>
  <w:num w:numId="21">
    <w:abstractNumId w:val="22"/>
  </w:num>
  <w:num w:numId="22">
    <w:abstractNumId w:val="5"/>
  </w:num>
  <w:num w:numId="23">
    <w:abstractNumId w:val="25"/>
  </w:num>
  <w:num w:numId="24">
    <w:abstractNumId w:val="12"/>
  </w:num>
  <w:num w:numId="25">
    <w:abstractNumId w:val="24"/>
  </w:num>
  <w:num w:numId="26">
    <w:abstractNumId w:val="20"/>
  </w:num>
  <w:num w:numId="27">
    <w:abstractNumId w:val="11"/>
  </w:num>
  <w:num w:numId="28">
    <w:abstractNumId w:val="14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064DB"/>
    <w:rsid w:val="000128C7"/>
    <w:rsid w:val="00022D7F"/>
    <w:rsid w:val="000238C7"/>
    <w:rsid w:val="00027A86"/>
    <w:rsid w:val="0003135F"/>
    <w:rsid w:val="00037145"/>
    <w:rsid w:val="00051163"/>
    <w:rsid w:val="00055F04"/>
    <w:rsid w:val="00056F57"/>
    <w:rsid w:val="00066862"/>
    <w:rsid w:val="00075667"/>
    <w:rsid w:val="000759F8"/>
    <w:rsid w:val="00077834"/>
    <w:rsid w:val="00081939"/>
    <w:rsid w:val="000A4270"/>
    <w:rsid w:val="000A4E5B"/>
    <w:rsid w:val="000A540D"/>
    <w:rsid w:val="000B0994"/>
    <w:rsid w:val="000B34FF"/>
    <w:rsid w:val="000C72ED"/>
    <w:rsid w:val="000E10FD"/>
    <w:rsid w:val="000F0E8F"/>
    <w:rsid w:val="0010306B"/>
    <w:rsid w:val="001074A3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2E28"/>
    <w:rsid w:val="001A570A"/>
    <w:rsid w:val="001B115B"/>
    <w:rsid w:val="001B15A4"/>
    <w:rsid w:val="001B7713"/>
    <w:rsid w:val="001C131E"/>
    <w:rsid w:val="001E4F7A"/>
    <w:rsid w:val="001E52CC"/>
    <w:rsid w:val="001E58DE"/>
    <w:rsid w:val="001F14FF"/>
    <w:rsid w:val="002048DB"/>
    <w:rsid w:val="00207033"/>
    <w:rsid w:val="00227C35"/>
    <w:rsid w:val="00241B4A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F0EE6"/>
    <w:rsid w:val="002F3CA5"/>
    <w:rsid w:val="002F7299"/>
    <w:rsid w:val="00307AF2"/>
    <w:rsid w:val="00320D00"/>
    <w:rsid w:val="00335C45"/>
    <w:rsid w:val="00342287"/>
    <w:rsid w:val="0035091A"/>
    <w:rsid w:val="003643CB"/>
    <w:rsid w:val="003810C4"/>
    <w:rsid w:val="003A54C7"/>
    <w:rsid w:val="003B0FDB"/>
    <w:rsid w:val="003B30C1"/>
    <w:rsid w:val="003B45FF"/>
    <w:rsid w:val="003C40E8"/>
    <w:rsid w:val="003C66AB"/>
    <w:rsid w:val="003D5D80"/>
    <w:rsid w:val="003D641D"/>
    <w:rsid w:val="003F3EA1"/>
    <w:rsid w:val="00402D7E"/>
    <w:rsid w:val="00403F0C"/>
    <w:rsid w:val="004059BA"/>
    <w:rsid w:val="00417A05"/>
    <w:rsid w:val="0042168C"/>
    <w:rsid w:val="00426B99"/>
    <w:rsid w:val="00440374"/>
    <w:rsid w:val="00445ADD"/>
    <w:rsid w:val="00452414"/>
    <w:rsid w:val="00453A47"/>
    <w:rsid w:val="004720C5"/>
    <w:rsid w:val="0047448A"/>
    <w:rsid w:val="00477B26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504091"/>
    <w:rsid w:val="005054C0"/>
    <w:rsid w:val="00510C5F"/>
    <w:rsid w:val="00512219"/>
    <w:rsid w:val="0052452A"/>
    <w:rsid w:val="00527151"/>
    <w:rsid w:val="00527303"/>
    <w:rsid w:val="0054283B"/>
    <w:rsid w:val="005477C0"/>
    <w:rsid w:val="00560E1F"/>
    <w:rsid w:val="00571B7E"/>
    <w:rsid w:val="005772AC"/>
    <w:rsid w:val="00581C8E"/>
    <w:rsid w:val="0059140C"/>
    <w:rsid w:val="005934D8"/>
    <w:rsid w:val="005A0463"/>
    <w:rsid w:val="005B0F73"/>
    <w:rsid w:val="005B3B9D"/>
    <w:rsid w:val="005C0E65"/>
    <w:rsid w:val="005C4B45"/>
    <w:rsid w:val="005D7C9F"/>
    <w:rsid w:val="005F1B19"/>
    <w:rsid w:val="005F54B3"/>
    <w:rsid w:val="006035EC"/>
    <w:rsid w:val="00607931"/>
    <w:rsid w:val="0062662C"/>
    <w:rsid w:val="006301EB"/>
    <w:rsid w:val="00647344"/>
    <w:rsid w:val="00673EC4"/>
    <w:rsid w:val="00675D41"/>
    <w:rsid w:val="00691C8E"/>
    <w:rsid w:val="006B3115"/>
    <w:rsid w:val="006D313F"/>
    <w:rsid w:val="006D43BB"/>
    <w:rsid w:val="006E58FE"/>
    <w:rsid w:val="006E5F9A"/>
    <w:rsid w:val="006F7962"/>
    <w:rsid w:val="0070076C"/>
    <w:rsid w:val="00715FBF"/>
    <w:rsid w:val="00717B0B"/>
    <w:rsid w:val="00725F24"/>
    <w:rsid w:val="00743993"/>
    <w:rsid w:val="007514A1"/>
    <w:rsid w:val="00751B71"/>
    <w:rsid w:val="007520CD"/>
    <w:rsid w:val="00761A3A"/>
    <w:rsid w:val="00774168"/>
    <w:rsid w:val="00791ACC"/>
    <w:rsid w:val="007B094A"/>
    <w:rsid w:val="007C2CFB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20C0E"/>
    <w:rsid w:val="008238E9"/>
    <w:rsid w:val="00824102"/>
    <w:rsid w:val="008550BD"/>
    <w:rsid w:val="008553F2"/>
    <w:rsid w:val="00855FE9"/>
    <w:rsid w:val="008631E8"/>
    <w:rsid w:val="0086778C"/>
    <w:rsid w:val="00875965"/>
    <w:rsid w:val="008A6754"/>
    <w:rsid w:val="008A72EA"/>
    <w:rsid w:val="008B5066"/>
    <w:rsid w:val="008C05AB"/>
    <w:rsid w:val="008D401B"/>
    <w:rsid w:val="008D5ED4"/>
    <w:rsid w:val="008E5A43"/>
    <w:rsid w:val="008F33B9"/>
    <w:rsid w:val="00900CA5"/>
    <w:rsid w:val="00906122"/>
    <w:rsid w:val="00912581"/>
    <w:rsid w:val="009272D3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B1E7B"/>
    <w:rsid w:val="009C4001"/>
    <w:rsid w:val="009C413D"/>
    <w:rsid w:val="009D229D"/>
    <w:rsid w:val="009D4E95"/>
    <w:rsid w:val="009E2462"/>
    <w:rsid w:val="009E3698"/>
    <w:rsid w:val="00A03275"/>
    <w:rsid w:val="00A1373C"/>
    <w:rsid w:val="00A1530F"/>
    <w:rsid w:val="00A244ED"/>
    <w:rsid w:val="00A24CAB"/>
    <w:rsid w:val="00A33B40"/>
    <w:rsid w:val="00A43C1B"/>
    <w:rsid w:val="00A540D7"/>
    <w:rsid w:val="00A77201"/>
    <w:rsid w:val="00A91D37"/>
    <w:rsid w:val="00A93007"/>
    <w:rsid w:val="00A9672B"/>
    <w:rsid w:val="00A9686E"/>
    <w:rsid w:val="00AB5E54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44E92"/>
    <w:rsid w:val="00B4587B"/>
    <w:rsid w:val="00B776FC"/>
    <w:rsid w:val="00BB7CA0"/>
    <w:rsid w:val="00BC3413"/>
    <w:rsid w:val="00BC589A"/>
    <w:rsid w:val="00BD1FDD"/>
    <w:rsid w:val="00BD3A96"/>
    <w:rsid w:val="00BE764C"/>
    <w:rsid w:val="00BF5DA0"/>
    <w:rsid w:val="00C31A8A"/>
    <w:rsid w:val="00C36770"/>
    <w:rsid w:val="00C41B5F"/>
    <w:rsid w:val="00C54C07"/>
    <w:rsid w:val="00C633DD"/>
    <w:rsid w:val="00C6534A"/>
    <w:rsid w:val="00C7104E"/>
    <w:rsid w:val="00C74749"/>
    <w:rsid w:val="00C81038"/>
    <w:rsid w:val="00C95CDA"/>
    <w:rsid w:val="00C97514"/>
    <w:rsid w:val="00CA6D5C"/>
    <w:rsid w:val="00CB5664"/>
    <w:rsid w:val="00CC07BB"/>
    <w:rsid w:val="00CC3A24"/>
    <w:rsid w:val="00CD66EC"/>
    <w:rsid w:val="00CE05D6"/>
    <w:rsid w:val="00CF1294"/>
    <w:rsid w:val="00CF3DE5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75D69"/>
    <w:rsid w:val="00D95F9C"/>
    <w:rsid w:val="00DA25A4"/>
    <w:rsid w:val="00DA63F5"/>
    <w:rsid w:val="00DC6B41"/>
    <w:rsid w:val="00DD6F35"/>
    <w:rsid w:val="00DD7DCA"/>
    <w:rsid w:val="00DE0DB6"/>
    <w:rsid w:val="00DE777C"/>
    <w:rsid w:val="00E10290"/>
    <w:rsid w:val="00E10D3E"/>
    <w:rsid w:val="00E37CD2"/>
    <w:rsid w:val="00E517A9"/>
    <w:rsid w:val="00E73839"/>
    <w:rsid w:val="00E8578D"/>
    <w:rsid w:val="00EB1F0D"/>
    <w:rsid w:val="00EB3540"/>
    <w:rsid w:val="00EB433E"/>
    <w:rsid w:val="00EC1925"/>
    <w:rsid w:val="00F0015A"/>
    <w:rsid w:val="00F011AB"/>
    <w:rsid w:val="00F10C79"/>
    <w:rsid w:val="00F15969"/>
    <w:rsid w:val="00F159A8"/>
    <w:rsid w:val="00F20BFA"/>
    <w:rsid w:val="00F21E01"/>
    <w:rsid w:val="00F2329C"/>
    <w:rsid w:val="00F27BFC"/>
    <w:rsid w:val="00F412E5"/>
    <w:rsid w:val="00F648E3"/>
    <w:rsid w:val="00F80A61"/>
    <w:rsid w:val="00F81938"/>
    <w:rsid w:val="00F93FB5"/>
    <w:rsid w:val="00FA0F53"/>
    <w:rsid w:val="00FA5C18"/>
    <w:rsid w:val="00FB3356"/>
    <w:rsid w:val="00FB736F"/>
    <w:rsid w:val="00FC1380"/>
    <w:rsid w:val="00FC192B"/>
    <w:rsid w:val="00FC5BD1"/>
    <w:rsid w:val="00FC64A7"/>
    <w:rsid w:val="00FD1BCA"/>
    <w:rsid w:val="00FD52AE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5081</TotalTime>
  <Pages>6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240</cp:revision>
  <dcterms:created xsi:type="dcterms:W3CDTF">2014-02-05T13:47:00Z</dcterms:created>
  <dcterms:modified xsi:type="dcterms:W3CDTF">2017-12-15T12:48:00Z</dcterms:modified>
</cp:coreProperties>
</file>