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F32" w:rsidRDefault="00466F32" w:rsidP="00466F32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F32" w:rsidRDefault="00466F32" w:rsidP="00466F32">
      <w:pPr>
        <w:pStyle w:val="a9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66F32" w:rsidRDefault="00466F32" w:rsidP="00466F32">
      <w:pPr>
        <w:pStyle w:val="a9"/>
        <w:ind w:firstLine="0"/>
        <w:jc w:val="center"/>
        <w:rPr>
          <w:b/>
          <w:sz w:val="24"/>
        </w:rPr>
      </w:pPr>
      <w:r>
        <w:rPr>
          <w:b/>
        </w:rPr>
        <w:t>шестого созыва</w:t>
      </w:r>
    </w:p>
    <w:p w:rsidR="00466F32" w:rsidRDefault="00466F32" w:rsidP="00466F32">
      <w:pPr>
        <w:pStyle w:val="a9"/>
        <w:ind w:firstLine="0"/>
        <w:jc w:val="center"/>
        <w:rPr>
          <w:b/>
          <w:sz w:val="24"/>
        </w:rPr>
      </w:pPr>
    </w:p>
    <w:p w:rsidR="00466F32" w:rsidRDefault="00466F32" w:rsidP="00466F32">
      <w:pPr>
        <w:pStyle w:val="a9"/>
        <w:ind w:firstLine="0"/>
        <w:jc w:val="center"/>
        <w:rPr>
          <w:b/>
        </w:rPr>
      </w:pPr>
      <w:r>
        <w:rPr>
          <w:b/>
        </w:rPr>
        <w:t>КОМИТЕТ</w:t>
      </w:r>
    </w:p>
    <w:p w:rsidR="00466F32" w:rsidRDefault="00466F32" w:rsidP="00466F32">
      <w:pPr>
        <w:pStyle w:val="a9"/>
        <w:ind w:firstLine="0"/>
        <w:jc w:val="center"/>
        <w:rPr>
          <w:b/>
          <w:iCs/>
          <w:sz w:val="32"/>
        </w:rPr>
      </w:pPr>
      <w:r>
        <w:rPr>
          <w:b/>
          <w:iCs/>
          <w:sz w:val="24"/>
        </w:rPr>
        <w:t>ПО ПРОМЫШЛЕННОЙ ПОЛИТИКЕ, ТРАНСПОРТУ, СВЯЗИ И ЭКОЛОГИИ</w:t>
      </w:r>
    </w:p>
    <w:p w:rsidR="00466F32" w:rsidRDefault="00466F32" w:rsidP="008B7ABE">
      <w:pPr>
        <w:pStyle w:val="a9"/>
        <w:ind w:firstLine="0"/>
        <w:jc w:val="center"/>
        <w:rPr>
          <w:b/>
          <w:sz w:val="20"/>
        </w:rPr>
      </w:pPr>
      <w:r>
        <w:rPr>
          <w:b/>
          <w:sz w:val="20"/>
        </w:rPr>
        <w:t>пл. Ленина, 1,  г. Архангельск, 163000,  тел: 20-04-67</w:t>
      </w:r>
      <w:r>
        <w:rPr>
          <w:sz w:val="20"/>
        </w:rPr>
        <w:t xml:space="preserve">, </w:t>
      </w:r>
      <w:r>
        <w:rPr>
          <w:b/>
          <w:bCs/>
          <w:sz w:val="20"/>
        </w:rPr>
        <w:t xml:space="preserve">факс: 20-03-43,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hyperlink r:id="rId7" w:history="1">
        <w:r w:rsidRPr="00971F4D">
          <w:rPr>
            <w:rStyle w:val="a8"/>
            <w:b/>
            <w:color w:val="000000"/>
            <w:sz w:val="20"/>
            <w:lang w:val="en-US"/>
          </w:rPr>
          <w:t>duma</w:t>
        </w:r>
        <w:r w:rsidRPr="00971F4D">
          <w:rPr>
            <w:rStyle w:val="a8"/>
            <w:b/>
            <w:color w:val="000000"/>
            <w:sz w:val="20"/>
          </w:rPr>
          <w:t>@</w:t>
        </w:r>
        <w:r w:rsidRPr="00971F4D">
          <w:rPr>
            <w:rStyle w:val="a8"/>
            <w:b/>
            <w:color w:val="000000"/>
            <w:sz w:val="20"/>
            <w:lang w:val="en-US"/>
          </w:rPr>
          <w:t>aosd</w:t>
        </w:r>
        <w:r w:rsidRPr="00971F4D">
          <w:rPr>
            <w:rStyle w:val="a8"/>
            <w:b/>
            <w:color w:val="000000"/>
            <w:sz w:val="20"/>
          </w:rPr>
          <w:t>.</w:t>
        </w:r>
        <w:r w:rsidRPr="00971F4D">
          <w:rPr>
            <w:rStyle w:val="a8"/>
            <w:b/>
            <w:color w:val="000000"/>
            <w:sz w:val="20"/>
            <w:lang w:val="en-US"/>
          </w:rPr>
          <w:t>ru</w:t>
        </w:r>
      </w:hyperlink>
    </w:p>
    <w:p w:rsidR="00466F32" w:rsidRDefault="00466F32" w:rsidP="00466F32">
      <w:pPr>
        <w:pStyle w:val="a9"/>
        <w:ind w:firstLine="0"/>
        <w:jc w:val="center"/>
        <w:rPr>
          <w:b/>
          <w:sz w:val="20"/>
        </w:rPr>
      </w:pPr>
    </w:p>
    <w:p w:rsidR="00466F32" w:rsidRDefault="00466F32" w:rsidP="00CC46AC">
      <w:pPr>
        <w:pStyle w:val="a9"/>
        <w:ind w:firstLine="709"/>
        <w:jc w:val="left"/>
      </w:pPr>
      <w:r>
        <w:t xml:space="preserve">«  </w:t>
      </w:r>
      <w:r w:rsidR="00705D28">
        <w:t xml:space="preserve"> »  октября 2014</w:t>
      </w:r>
      <w:r w:rsidR="00CC46AC">
        <w:t xml:space="preserve"> г.          </w:t>
      </w:r>
      <w:r>
        <w:t xml:space="preserve">                                      </w:t>
      </w:r>
      <w:r w:rsidR="008B7ABE">
        <w:t xml:space="preserve">            </w:t>
      </w:r>
      <w:r>
        <w:t xml:space="preserve">№______________  </w:t>
      </w:r>
    </w:p>
    <w:p w:rsidR="00466F32" w:rsidRDefault="00466F32" w:rsidP="00466F32">
      <w:pPr>
        <w:pStyle w:val="a9"/>
        <w:ind w:firstLine="0"/>
        <w:jc w:val="left"/>
      </w:pPr>
    </w:p>
    <w:p w:rsidR="0029389C" w:rsidRDefault="00705D28" w:rsidP="0029389C">
      <w:pPr>
        <w:pStyle w:val="a9"/>
        <w:ind w:firstLine="0"/>
        <w:jc w:val="right"/>
      </w:pPr>
      <w:r>
        <w:t>Председателю</w:t>
      </w:r>
      <w:r w:rsidR="0029389C">
        <w:t xml:space="preserve"> комитета</w:t>
      </w:r>
    </w:p>
    <w:p w:rsidR="0029389C" w:rsidRDefault="0029389C" w:rsidP="0029389C">
      <w:pPr>
        <w:pStyle w:val="a9"/>
        <w:ind w:firstLine="0"/>
        <w:jc w:val="right"/>
      </w:pPr>
      <w:r>
        <w:t xml:space="preserve"> по бюджету и налоговой политике</w:t>
      </w:r>
    </w:p>
    <w:p w:rsidR="0029389C" w:rsidRDefault="0029389C" w:rsidP="0029389C">
      <w:pPr>
        <w:pStyle w:val="a9"/>
        <w:ind w:firstLine="0"/>
        <w:jc w:val="right"/>
      </w:pPr>
      <w:r>
        <w:t>Архангельского областного Собрания депутатов</w:t>
      </w:r>
    </w:p>
    <w:p w:rsidR="0029389C" w:rsidRDefault="0029389C" w:rsidP="0029389C">
      <w:pPr>
        <w:pStyle w:val="a9"/>
        <w:ind w:firstLine="0"/>
        <w:jc w:val="right"/>
      </w:pPr>
    </w:p>
    <w:p w:rsidR="0029389C" w:rsidRDefault="00705D28" w:rsidP="0029389C">
      <w:pPr>
        <w:pStyle w:val="a9"/>
        <w:ind w:firstLine="0"/>
        <w:jc w:val="right"/>
      </w:pPr>
      <w:r>
        <w:t>С.В. Моисееву</w:t>
      </w:r>
    </w:p>
    <w:p w:rsidR="00705D28" w:rsidRDefault="00705D28" w:rsidP="0029389C">
      <w:pPr>
        <w:pStyle w:val="a9"/>
        <w:ind w:firstLine="0"/>
        <w:jc w:val="right"/>
      </w:pPr>
    </w:p>
    <w:p w:rsidR="0029389C" w:rsidRDefault="0029389C" w:rsidP="0029389C">
      <w:pPr>
        <w:pStyle w:val="a9"/>
        <w:ind w:firstLine="0"/>
        <w:jc w:val="center"/>
      </w:pPr>
      <w:r>
        <w:t>Уважаемый</w:t>
      </w:r>
      <w:r w:rsidR="00705D28">
        <w:t xml:space="preserve"> Сергей Вениаминович</w:t>
      </w:r>
      <w:r>
        <w:t xml:space="preserve">! </w:t>
      </w:r>
    </w:p>
    <w:p w:rsidR="0029389C" w:rsidRDefault="0029389C" w:rsidP="0029389C">
      <w:pPr>
        <w:pStyle w:val="a9"/>
        <w:ind w:firstLine="0"/>
        <w:jc w:val="center"/>
      </w:pPr>
    </w:p>
    <w:p w:rsidR="009C122F" w:rsidRPr="00A81832" w:rsidRDefault="0029389C" w:rsidP="00A81832">
      <w:pPr>
        <w:pStyle w:val="a9"/>
        <w:ind w:firstLine="709"/>
      </w:pPr>
      <w:r>
        <w:t xml:space="preserve">Направляем Вам предложения </w:t>
      </w:r>
      <w:r w:rsidR="00705D28">
        <w:t xml:space="preserve">комитета по промышленной политике, транспорту, связи и экологии областного Собрания </w:t>
      </w:r>
      <w:r>
        <w:t xml:space="preserve">в проект рекомендаций </w:t>
      </w:r>
      <w:r w:rsidR="00705D28">
        <w:t>круглого стола на тему «О подходах к формированию областного бюджета на 2015 год и на плановый период 2016-2017</w:t>
      </w:r>
      <w:r>
        <w:t xml:space="preserve"> годов».</w:t>
      </w:r>
    </w:p>
    <w:p w:rsidR="00705D28" w:rsidRPr="00A81832" w:rsidRDefault="00705D28" w:rsidP="00A81832">
      <w:pPr>
        <w:ind w:firstLine="709"/>
        <w:jc w:val="both"/>
        <w:rPr>
          <w:szCs w:val="28"/>
        </w:rPr>
      </w:pPr>
      <w:r>
        <w:rPr>
          <w:szCs w:val="28"/>
        </w:rPr>
        <w:t xml:space="preserve">Изучив характеристики финансирования профильных отраслей, комитет </w:t>
      </w:r>
      <w:r w:rsidR="00A81832">
        <w:rPr>
          <w:szCs w:val="28"/>
        </w:rPr>
        <w:t>рекомендует</w:t>
      </w:r>
      <w:r w:rsidR="00A81832" w:rsidRPr="00A81832">
        <w:rPr>
          <w:szCs w:val="28"/>
        </w:rPr>
        <w:t xml:space="preserve"> </w:t>
      </w:r>
      <w:r w:rsidRPr="00A81832">
        <w:rPr>
          <w:szCs w:val="28"/>
        </w:rPr>
        <w:t xml:space="preserve">Правительству Архангельской области при подготовке проекта областного закона </w:t>
      </w:r>
      <w:r>
        <w:t>«</w:t>
      </w:r>
      <w:r w:rsidRPr="00A81832">
        <w:rPr>
          <w:spacing w:val="-1"/>
        </w:rPr>
        <w:t>Об областном бюджете на 2015 год и на плановый период 2016 и 2017 годов</w:t>
      </w:r>
      <w:r>
        <w:t xml:space="preserve">» ко второму чтению предусмотреть средства </w:t>
      </w:r>
      <w:proofErr w:type="gramStart"/>
      <w:r>
        <w:t>на</w:t>
      </w:r>
      <w:proofErr w:type="gramEnd"/>
      <w:r>
        <w:t>:</w:t>
      </w:r>
    </w:p>
    <w:p w:rsidR="00705D28" w:rsidRDefault="00705D28" w:rsidP="00705D28">
      <w:pPr>
        <w:pStyle w:val="a3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1. предоставление субсидии в размере 59 631,4 тыс. рублей на компенсацию убытков от государственного регулирования тарифо</w:t>
      </w:r>
      <w:r w:rsidR="006C6CD5">
        <w:rPr>
          <w:szCs w:val="28"/>
        </w:rPr>
        <w:t>в на железнодорожном транспорте.</w:t>
      </w:r>
    </w:p>
    <w:p w:rsidR="00627DCF" w:rsidRPr="00627DCF" w:rsidRDefault="00627DCF" w:rsidP="00627DCF">
      <w:pPr>
        <w:pStyle w:val="a5"/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Объем субсидий ниже экономически </w:t>
      </w:r>
      <w:proofErr w:type="gramStart"/>
      <w:r>
        <w:rPr>
          <w:szCs w:val="28"/>
        </w:rPr>
        <w:t>обоснованного</w:t>
      </w:r>
      <w:proofErr w:type="gramEnd"/>
      <w:r>
        <w:rPr>
          <w:szCs w:val="28"/>
        </w:rPr>
        <w:t xml:space="preserve"> приведет </w:t>
      </w:r>
      <w:r>
        <w:rPr>
          <w:szCs w:val="28"/>
        </w:rPr>
        <w:br/>
        <w:t xml:space="preserve">к сокращению продолжительности перевозок или их полному прекращению, потере транспортных операторов. Жители отдельных населенных пунктов будут лишены права свободно передвигаться, получать социальную помощь (медицинское обслуживание, решение социальных вопросов  и другое) в местах проживания. Значительное повышение тарифов и сокращение объема перевозок вызовет острое социальное недовольство среди жителей области. </w:t>
      </w:r>
    </w:p>
    <w:p w:rsidR="00705D28" w:rsidRDefault="006C6CD5" w:rsidP="006C6CD5">
      <w:pPr>
        <w:pStyle w:val="a3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2</w:t>
      </w:r>
      <w:r w:rsidR="00705D28">
        <w:rPr>
          <w:szCs w:val="28"/>
        </w:rPr>
        <w:t>. предоставление субсидии в размере 34 710,9 тыс. рублей на возмещение убытков от государственного регулирования тарифов на автомобильные перевозки в пригородном и междугородном сообщении на территории Архангельской области.</w:t>
      </w:r>
    </w:p>
    <w:p w:rsidR="00A81832" w:rsidRDefault="00A81832" w:rsidP="00A81832">
      <w:pPr>
        <w:ind w:firstLine="709"/>
        <w:jc w:val="both"/>
        <w:rPr>
          <w:szCs w:val="28"/>
        </w:rPr>
      </w:pPr>
      <w:r>
        <w:rPr>
          <w:szCs w:val="28"/>
        </w:rPr>
        <w:t>Во избежание роста тарифов и/или прекращения перевозок по отдельным маршрутам комитет предлагает включить в расходы обла</w:t>
      </w:r>
      <w:r w:rsidR="006C6CD5">
        <w:rPr>
          <w:szCs w:val="28"/>
        </w:rPr>
        <w:t>стного бюджета на 2015 год</w:t>
      </w:r>
      <w:r>
        <w:rPr>
          <w:szCs w:val="28"/>
        </w:rPr>
        <w:t xml:space="preserve"> субсидии автоперевозчикам на возмещение убытков от государственного регулирования тарифов.</w:t>
      </w:r>
    </w:p>
    <w:p w:rsidR="006C6CD5" w:rsidRDefault="006C6CD5" w:rsidP="006C6CD5">
      <w:pPr>
        <w:pStyle w:val="a3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3</w:t>
      </w:r>
      <w:r w:rsidR="00705D28">
        <w:rPr>
          <w:szCs w:val="28"/>
        </w:rPr>
        <w:t xml:space="preserve">. </w:t>
      </w:r>
      <w:r>
        <w:rPr>
          <w:szCs w:val="28"/>
        </w:rPr>
        <w:t xml:space="preserve">предоставление субсидии на возмещение из областного бюджета убытков ОАО «2-ой Архангельский объединенный авиаотряд» в размере 3 500, 0 тыс. </w:t>
      </w:r>
      <w:r>
        <w:rPr>
          <w:szCs w:val="28"/>
        </w:rPr>
        <w:lastRenderedPageBreak/>
        <w:t>рублей по следующим социально-значимым маршрутам, на которых осуществляется перевозка пассажиров и багажа:</w:t>
      </w:r>
    </w:p>
    <w:p w:rsidR="006C6CD5" w:rsidRDefault="006C6CD5" w:rsidP="006C6CD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 линии Васьково-Мезень-Васьково;</w:t>
      </w:r>
    </w:p>
    <w:p w:rsidR="006C6CD5" w:rsidRDefault="006C6CD5" w:rsidP="006C6CD5">
      <w:pPr>
        <w:pStyle w:val="a5"/>
        <w:spacing w:after="0"/>
        <w:ind w:left="0" w:firstLine="709"/>
        <w:jc w:val="both"/>
        <w:rPr>
          <w:szCs w:val="28"/>
        </w:rPr>
      </w:pPr>
      <w:r>
        <w:rPr>
          <w:szCs w:val="28"/>
        </w:rPr>
        <w:t>по линии Архангельск – Лешуконское.</w:t>
      </w:r>
    </w:p>
    <w:p w:rsidR="00BA4FB5" w:rsidRPr="00BA4FB5" w:rsidRDefault="00BA4FB5" w:rsidP="00BA4FB5">
      <w:pPr>
        <w:pStyle w:val="a5"/>
        <w:spacing w:after="0"/>
        <w:ind w:left="0" w:firstLine="709"/>
        <w:jc w:val="both"/>
        <w:rPr>
          <w:szCs w:val="28"/>
        </w:rPr>
      </w:pPr>
      <w:r w:rsidRPr="00495751">
        <w:rPr>
          <w:szCs w:val="28"/>
        </w:rPr>
        <w:t>Объем субсидий ниже экономически обоснованного может привести к сокращению количества линий, частоты выполнения рейсов, закрытию отдельных направлений, что приведет к социальной напряженности среди населения Архангельской области.</w:t>
      </w:r>
    </w:p>
    <w:p w:rsidR="00705D28" w:rsidRDefault="006C6CD5" w:rsidP="006C6CD5">
      <w:pPr>
        <w:pStyle w:val="a3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4</w:t>
      </w:r>
      <w:r w:rsidR="007E68CD">
        <w:rPr>
          <w:szCs w:val="28"/>
        </w:rPr>
        <w:t xml:space="preserve">. </w:t>
      </w:r>
      <w:r w:rsidR="00705D28">
        <w:rPr>
          <w:szCs w:val="28"/>
        </w:rPr>
        <w:t xml:space="preserve">финансирование мероприятия на 2015 год «Развитие системы автоматического контроля и выявления нарушений Правил дорожного движения» </w:t>
      </w:r>
      <w:r w:rsidR="00D56E07">
        <w:rPr>
          <w:szCs w:val="28"/>
        </w:rPr>
        <w:t>в размере 12 00</w:t>
      </w:r>
      <w:r w:rsidR="00705D28">
        <w:rPr>
          <w:szCs w:val="28"/>
        </w:rPr>
        <w:t xml:space="preserve">0, 0 тыс. рублей. </w:t>
      </w:r>
      <w:bookmarkStart w:id="0" w:name="_GoBack"/>
      <w:bookmarkEnd w:id="0"/>
    </w:p>
    <w:p w:rsidR="008A4633" w:rsidRPr="00380F19" w:rsidRDefault="008A4633" w:rsidP="008A4633">
      <w:pPr>
        <w:widowControl w:val="0"/>
        <w:autoSpaceDE w:val="0"/>
        <w:autoSpaceDN w:val="0"/>
        <w:adjustRightInd w:val="0"/>
        <w:ind w:firstLine="851"/>
        <w:jc w:val="both"/>
        <w:rPr>
          <w:b/>
          <w:szCs w:val="28"/>
        </w:rPr>
      </w:pPr>
      <w:r w:rsidRPr="00082204">
        <w:rPr>
          <w:szCs w:val="28"/>
        </w:rPr>
        <w:t xml:space="preserve">Применение указанных систем показало свою </w:t>
      </w:r>
      <w:proofErr w:type="gramStart"/>
      <w:r w:rsidRPr="00082204">
        <w:rPr>
          <w:rStyle w:val="ac"/>
          <w:i w:val="0"/>
          <w:iCs w:val="0"/>
          <w:szCs w:val="28"/>
        </w:rPr>
        <w:t>эффективность</w:t>
      </w:r>
      <w:proofErr w:type="gramEnd"/>
      <w:r w:rsidRPr="00082204">
        <w:rPr>
          <w:rStyle w:val="ac"/>
          <w:i w:val="0"/>
          <w:iCs w:val="0"/>
          <w:szCs w:val="28"/>
        </w:rPr>
        <w:t xml:space="preserve"> как в социальном так и в экономическом планах</w:t>
      </w:r>
      <w:r>
        <w:rPr>
          <w:rStyle w:val="ac"/>
          <w:i w:val="0"/>
          <w:iCs w:val="0"/>
          <w:szCs w:val="28"/>
        </w:rPr>
        <w:t xml:space="preserve">, позволило </w:t>
      </w:r>
      <w:r w:rsidRPr="003C18AE">
        <w:rPr>
          <w:szCs w:val="28"/>
        </w:rPr>
        <w:t>значительно увеличить поступления от штрафов в областной бюджет.</w:t>
      </w:r>
    </w:p>
    <w:p w:rsidR="008A4633" w:rsidRPr="008A4633" w:rsidRDefault="008A4633" w:rsidP="008A4633">
      <w:pPr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9C72CE">
        <w:rPr>
          <w:szCs w:val="28"/>
        </w:rPr>
        <w:t>ри принятии решения об аннулировании расходов не проведен анализ соизмеримости выпадающих доходов</w:t>
      </w:r>
      <w:r>
        <w:rPr>
          <w:szCs w:val="28"/>
        </w:rPr>
        <w:t xml:space="preserve"> при предлагаемых затратах</w:t>
      </w:r>
      <w:r w:rsidRPr="009C72CE">
        <w:rPr>
          <w:szCs w:val="28"/>
        </w:rPr>
        <w:t xml:space="preserve"> в среднесрочной перспективе.</w:t>
      </w:r>
    </w:p>
    <w:p w:rsidR="00705D28" w:rsidRDefault="006C6CD5" w:rsidP="00705D28">
      <w:pPr>
        <w:pStyle w:val="a3"/>
        <w:autoSpaceDE w:val="0"/>
        <w:autoSpaceDN w:val="0"/>
        <w:adjustRightInd w:val="0"/>
        <w:ind w:left="0" w:firstLine="709"/>
        <w:jc w:val="both"/>
        <w:rPr>
          <w:spacing w:val="-2"/>
          <w:szCs w:val="28"/>
        </w:rPr>
      </w:pPr>
      <w:r>
        <w:rPr>
          <w:szCs w:val="28"/>
        </w:rPr>
        <w:t>5</w:t>
      </w:r>
      <w:r w:rsidR="00705D28">
        <w:rPr>
          <w:szCs w:val="28"/>
        </w:rPr>
        <w:t xml:space="preserve">. финансирование </w:t>
      </w:r>
      <w:r w:rsidR="00705D28">
        <w:rPr>
          <w:spacing w:val="-2"/>
          <w:szCs w:val="28"/>
        </w:rPr>
        <w:t xml:space="preserve">мероприятия на 2015 год </w:t>
      </w:r>
      <w:r w:rsidR="00705D28">
        <w:rPr>
          <w:szCs w:val="28"/>
        </w:rPr>
        <w:t xml:space="preserve">«Оборудование </w:t>
      </w:r>
      <w:proofErr w:type="gramStart"/>
      <w:r w:rsidR="00705D28">
        <w:rPr>
          <w:szCs w:val="28"/>
        </w:rPr>
        <w:t>искусственным</w:t>
      </w:r>
      <w:proofErr w:type="gramEnd"/>
      <w:r w:rsidR="00705D28">
        <w:rPr>
          <w:szCs w:val="28"/>
        </w:rPr>
        <w:t xml:space="preserve"> освещением мест концентрации ДТП на участках дорог регионального значения, проходящих по территориям населенных пунктов» в размере </w:t>
      </w:r>
      <w:r w:rsidR="00705D28">
        <w:rPr>
          <w:spacing w:val="-2"/>
          <w:szCs w:val="28"/>
        </w:rPr>
        <w:t>9 682,6 тыс. руб.</w:t>
      </w:r>
    </w:p>
    <w:p w:rsidR="00A81832" w:rsidRDefault="00A81832" w:rsidP="00A81832">
      <w:pPr>
        <w:ind w:firstLine="709"/>
        <w:jc w:val="both"/>
        <w:rPr>
          <w:szCs w:val="28"/>
        </w:rPr>
      </w:pPr>
      <w:r>
        <w:rPr>
          <w:szCs w:val="28"/>
        </w:rPr>
        <w:t xml:space="preserve">Установка освещения предусматривалась на тех участках населенных пунктов, где оно отсутствует вообще. В частности, поселок Октябрьский </w:t>
      </w:r>
      <w:proofErr w:type="spellStart"/>
      <w:r>
        <w:rPr>
          <w:szCs w:val="28"/>
        </w:rPr>
        <w:t>Устьянского</w:t>
      </w:r>
      <w:proofErr w:type="spellEnd"/>
      <w:r>
        <w:rPr>
          <w:szCs w:val="28"/>
        </w:rPr>
        <w:t xml:space="preserve"> муниципального района, поселок Шипицыно </w:t>
      </w:r>
      <w:proofErr w:type="spellStart"/>
      <w:r>
        <w:rPr>
          <w:szCs w:val="28"/>
        </w:rPr>
        <w:t>Котласского</w:t>
      </w:r>
      <w:proofErr w:type="spellEnd"/>
      <w:r>
        <w:rPr>
          <w:szCs w:val="28"/>
        </w:rPr>
        <w:t xml:space="preserve"> муниципального района. </w:t>
      </w:r>
    </w:p>
    <w:p w:rsidR="00705D28" w:rsidRDefault="00705D28" w:rsidP="00A81832">
      <w:pPr>
        <w:autoSpaceDE w:val="0"/>
        <w:autoSpaceDN w:val="0"/>
        <w:adjustRightInd w:val="0"/>
        <w:jc w:val="both"/>
        <w:rPr>
          <w:szCs w:val="28"/>
        </w:rPr>
      </w:pPr>
    </w:p>
    <w:p w:rsidR="00705D28" w:rsidRDefault="00705D28" w:rsidP="00705D28">
      <w:pPr>
        <w:rPr>
          <w:szCs w:val="28"/>
        </w:rPr>
      </w:pPr>
    </w:p>
    <w:p w:rsidR="00705D28" w:rsidRDefault="00705D28" w:rsidP="00705D28">
      <w:pPr>
        <w:ind w:firstLine="709"/>
        <w:rPr>
          <w:szCs w:val="28"/>
        </w:rPr>
      </w:pPr>
      <w:r>
        <w:rPr>
          <w:szCs w:val="28"/>
        </w:rPr>
        <w:t>Председатель комитета                                                            Э.А. Белокоровин</w:t>
      </w:r>
    </w:p>
    <w:p w:rsidR="00705D28" w:rsidRDefault="00705D28" w:rsidP="00705D28">
      <w:pPr>
        <w:ind w:firstLine="709"/>
        <w:rPr>
          <w:szCs w:val="28"/>
        </w:rPr>
      </w:pPr>
    </w:p>
    <w:p w:rsidR="00705D28" w:rsidRDefault="00705D28" w:rsidP="00271649">
      <w:pPr>
        <w:ind w:firstLine="709"/>
        <w:rPr>
          <w:szCs w:val="28"/>
        </w:rPr>
      </w:pPr>
    </w:p>
    <w:sectPr w:rsidR="00705D28" w:rsidSect="0029389C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1DBB"/>
    <w:multiLevelType w:val="hybridMultilevel"/>
    <w:tmpl w:val="396424CC"/>
    <w:lvl w:ilvl="0" w:tplc="119CFA34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07A28"/>
    <w:multiLevelType w:val="hybridMultilevel"/>
    <w:tmpl w:val="C7EEA67C"/>
    <w:lvl w:ilvl="0" w:tplc="6B7CF9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EA1C2A"/>
    <w:multiLevelType w:val="hybridMultilevel"/>
    <w:tmpl w:val="7152DF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A30853"/>
    <w:multiLevelType w:val="hybridMultilevel"/>
    <w:tmpl w:val="E5DA6900"/>
    <w:lvl w:ilvl="0" w:tplc="BBF672AE">
      <w:start w:val="1"/>
      <w:numFmt w:val="decimal"/>
      <w:lvlText w:val="%1)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E295D5E"/>
    <w:multiLevelType w:val="hybridMultilevel"/>
    <w:tmpl w:val="F3E2C43A"/>
    <w:lvl w:ilvl="0" w:tplc="9C2006B6">
      <w:start w:val="2015"/>
      <w:numFmt w:val="decimal"/>
      <w:lvlText w:val="%1"/>
      <w:lvlJc w:val="left"/>
      <w:pPr>
        <w:ind w:left="166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32816E0"/>
    <w:multiLevelType w:val="hybridMultilevel"/>
    <w:tmpl w:val="345047EC"/>
    <w:lvl w:ilvl="0" w:tplc="2F24C3EE">
      <w:start w:val="2016"/>
      <w:numFmt w:val="decimal"/>
      <w:lvlText w:val="%1"/>
      <w:lvlJc w:val="left"/>
      <w:pPr>
        <w:ind w:left="166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61D1660"/>
    <w:multiLevelType w:val="hybridMultilevel"/>
    <w:tmpl w:val="FBC66200"/>
    <w:lvl w:ilvl="0" w:tplc="40B4B1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832268"/>
    <w:multiLevelType w:val="hybridMultilevel"/>
    <w:tmpl w:val="D73C9440"/>
    <w:lvl w:ilvl="0" w:tplc="BB3439A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9E0B13"/>
    <w:multiLevelType w:val="hybridMultilevel"/>
    <w:tmpl w:val="A9DAA158"/>
    <w:lvl w:ilvl="0" w:tplc="2814153A">
      <w:start w:val="2015"/>
      <w:numFmt w:val="decimal"/>
      <w:lvlText w:val="%1"/>
      <w:lvlJc w:val="left"/>
      <w:pPr>
        <w:ind w:left="166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9D849F8"/>
    <w:multiLevelType w:val="hybridMultilevel"/>
    <w:tmpl w:val="579218DA"/>
    <w:lvl w:ilvl="0" w:tplc="667C4228">
      <w:start w:val="2015"/>
      <w:numFmt w:val="decimal"/>
      <w:lvlText w:val="%1"/>
      <w:lvlJc w:val="left"/>
      <w:pPr>
        <w:ind w:left="166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7110ADE"/>
    <w:multiLevelType w:val="hybridMultilevel"/>
    <w:tmpl w:val="E026A432"/>
    <w:lvl w:ilvl="0" w:tplc="7FBCDD6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94634FB"/>
    <w:multiLevelType w:val="hybridMultilevel"/>
    <w:tmpl w:val="C66CC9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61555B"/>
    <w:multiLevelType w:val="hybridMultilevel"/>
    <w:tmpl w:val="B3184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283FD1"/>
    <w:multiLevelType w:val="hybridMultilevel"/>
    <w:tmpl w:val="E6AA944E"/>
    <w:lvl w:ilvl="0" w:tplc="766EDC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28F6FAD"/>
    <w:multiLevelType w:val="hybridMultilevel"/>
    <w:tmpl w:val="C16857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193AAA"/>
    <w:multiLevelType w:val="hybridMultilevel"/>
    <w:tmpl w:val="C16857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FD65BE"/>
    <w:multiLevelType w:val="hybridMultilevel"/>
    <w:tmpl w:val="C16857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AD1BB5"/>
    <w:multiLevelType w:val="hybridMultilevel"/>
    <w:tmpl w:val="685E3D60"/>
    <w:lvl w:ilvl="0" w:tplc="47E458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F574623"/>
    <w:multiLevelType w:val="hybridMultilevel"/>
    <w:tmpl w:val="C16857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1C71F8"/>
    <w:multiLevelType w:val="hybridMultilevel"/>
    <w:tmpl w:val="C16857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270489"/>
    <w:multiLevelType w:val="hybridMultilevel"/>
    <w:tmpl w:val="6F3EFF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6"/>
  </w:num>
  <w:num w:numId="5">
    <w:abstractNumId w:val="10"/>
  </w:num>
  <w:num w:numId="6">
    <w:abstractNumId w:val="17"/>
  </w:num>
  <w:num w:numId="7">
    <w:abstractNumId w:val="20"/>
  </w:num>
  <w:num w:numId="8">
    <w:abstractNumId w:val="12"/>
  </w:num>
  <w:num w:numId="9">
    <w:abstractNumId w:val="15"/>
  </w:num>
  <w:num w:numId="10">
    <w:abstractNumId w:val="16"/>
  </w:num>
  <w:num w:numId="11">
    <w:abstractNumId w:val="18"/>
  </w:num>
  <w:num w:numId="12">
    <w:abstractNumId w:val="14"/>
  </w:num>
  <w:num w:numId="13">
    <w:abstractNumId w:val="2"/>
  </w:num>
  <w:num w:numId="14">
    <w:abstractNumId w:val="19"/>
  </w:num>
  <w:num w:numId="15">
    <w:abstractNumId w:val="5"/>
  </w:num>
  <w:num w:numId="16">
    <w:abstractNumId w:val="9"/>
  </w:num>
  <w:num w:numId="17">
    <w:abstractNumId w:val="4"/>
  </w:num>
  <w:num w:numId="18">
    <w:abstractNumId w:val="8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888"/>
    <w:rsid w:val="0009197F"/>
    <w:rsid w:val="000970A4"/>
    <w:rsid w:val="000B7FE2"/>
    <w:rsid w:val="00106485"/>
    <w:rsid w:val="00185CDC"/>
    <w:rsid w:val="001A4559"/>
    <w:rsid w:val="001A7DFA"/>
    <w:rsid w:val="001C2D15"/>
    <w:rsid w:val="001D4699"/>
    <w:rsid w:val="001D71E7"/>
    <w:rsid w:val="002235E3"/>
    <w:rsid w:val="002330E8"/>
    <w:rsid w:val="00243D09"/>
    <w:rsid w:val="00256F39"/>
    <w:rsid w:val="00271649"/>
    <w:rsid w:val="00286609"/>
    <w:rsid w:val="0029389C"/>
    <w:rsid w:val="002B1A07"/>
    <w:rsid w:val="002C5028"/>
    <w:rsid w:val="002C6FF3"/>
    <w:rsid w:val="002D08EE"/>
    <w:rsid w:val="00375540"/>
    <w:rsid w:val="003913C9"/>
    <w:rsid w:val="003A4167"/>
    <w:rsid w:val="003B5B1B"/>
    <w:rsid w:val="003F53D3"/>
    <w:rsid w:val="0044723F"/>
    <w:rsid w:val="00466F32"/>
    <w:rsid w:val="004801AB"/>
    <w:rsid w:val="004A603C"/>
    <w:rsid w:val="004C3814"/>
    <w:rsid w:val="004D1040"/>
    <w:rsid w:val="004F4FEA"/>
    <w:rsid w:val="00506A28"/>
    <w:rsid w:val="005130A3"/>
    <w:rsid w:val="005577BF"/>
    <w:rsid w:val="005748BC"/>
    <w:rsid w:val="005C351F"/>
    <w:rsid w:val="005E7E90"/>
    <w:rsid w:val="00627DCF"/>
    <w:rsid w:val="006337FB"/>
    <w:rsid w:val="00683935"/>
    <w:rsid w:val="006839CF"/>
    <w:rsid w:val="00685FFA"/>
    <w:rsid w:val="006A3811"/>
    <w:rsid w:val="006B1C42"/>
    <w:rsid w:val="006B21BC"/>
    <w:rsid w:val="006B33AC"/>
    <w:rsid w:val="006B7451"/>
    <w:rsid w:val="006C455F"/>
    <w:rsid w:val="006C6CD5"/>
    <w:rsid w:val="006D723B"/>
    <w:rsid w:val="0070012B"/>
    <w:rsid w:val="00705D28"/>
    <w:rsid w:val="00713CDA"/>
    <w:rsid w:val="0075485B"/>
    <w:rsid w:val="007B2D1F"/>
    <w:rsid w:val="007D7CAC"/>
    <w:rsid w:val="007E15C9"/>
    <w:rsid w:val="007E68CD"/>
    <w:rsid w:val="008133BD"/>
    <w:rsid w:val="00827888"/>
    <w:rsid w:val="00843FD5"/>
    <w:rsid w:val="0085093C"/>
    <w:rsid w:val="00883E61"/>
    <w:rsid w:val="008964C7"/>
    <w:rsid w:val="008A21C3"/>
    <w:rsid w:val="008A4633"/>
    <w:rsid w:val="008A5061"/>
    <w:rsid w:val="008B7ABE"/>
    <w:rsid w:val="0097563D"/>
    <w:rsid w:val="00994FA5"/>
    <w:rsid w:val="00996BDC"/>
    <w:rsid w:val="009B5319"/>
    <w:rsid w:val="009C122F"/>
    <w:rsid w:val="00A10096"/>
    <w:rsid w:val="00A155D0"/>
    <w:rsid w:val="00A206C1"/>
    <w:rsid w:val="00A33510"/>
    <w:rsid w:val="00A81832"/>
    <w:rsid w:val="00A8771C"/>
    <w:rsid w:val="00AA01E3"/>
    <w:rsid w:val="00AB691F"/>
    <w:rsid w:val="00B17221"/>
    <w:rsid w:val="00B448DB"/>
    <w:rsid w:val="00B657B1"/>
    <w:rsid w:val="00B86C69"/>
    <w:rsid w:val="00B9766B"/>
    <w:rsid w:val="00BA4FB5"/>
    <w:rsid w:val="00BF1BE6"/>
    <w:rsid w:val="00BF4D73"/>
    <w:rsid w:val="00BF71AB"/>
    <w:rsid w:val="00C01F58"/>
    <w:rsid w:val="00C1169F"/>
    <w:rsid w:val="00C13F44"/>
    <w:rsid w:val="00C270E2"/>
    <w:rsid w:val="00C51E03"/>
    <w:rsid w:val="00C77991"/>
    <w:rsid w:val="00C93AF1"/>
    <w:rsid w:val="00CA5DB5"/>
    <w:rsid w:val="00CB3F7E"/>
    <w:rsid w:val="00CB505D"/>
    <w:rsid w:val="00CC4219"/>
    <w:rsid w:val="00CC46AC"/>
    <w:rsid w:val="00D03345"/>
    <w:rsid w:val="00D13176"/>
    <w:rsid w:val="00D42BED"/>
    <w:rsid w:val="00D46244"/>
    <w:rsid w:val="00D54EB0"/>
    <w:rsid w:val="00D56E07"/>
    <w:rsid w:val="00D976B5"/>
    <w:rsid w:val="00DC6FF5"/>
    <w:rsid w:val="00DD1F92"/>
    <w:rsid w:val="00E018DF"/>
    <w:rsid w:val="00E26208"/>
    <w:rsid w:val="00E41B8E"/>
    <w:rsid w:val="00EE558F"/>
    <w:rsid w:val="00F50041"/>
    <w:rsid w:val="00F673E3"/>
    <w:rsid w:val="00F91A6F"/>
    <w:rsid w:val="00F97FC5"/>
    <w:rsid w:val="00FC00A4"/>
    <w:rsid w:val="00FD7FB7"/>
    <w:rsid w:val="00FE07CA"/>
    <w:rsid w:val="00FF67E8"/>
    <w:rsid w:val="00FF7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88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55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FF3"/>
    <w:pPr>
      <w:ind w:left="720"/>
      <w:contextualSpacing/>
    </w:pPr>
  </w:style>
  <w:style w:type="paragraph" w:customStyle="1" w:styleId="ConsPlusTitle">
    <w:name w:val="ConsPlusTitle"/>
    <w:rsid w:val="008133B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8133B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8133BD"/>
    <w:rPr>
      <w:rFonts w:ascii="Calibri" w:eastAsia="Calibri" w:hAnsi="Calibri" w:cs="Calibri"/>
      <w:lang w:eastAsia="ru-RU"/>
    </w:rPr>
  </w:style>
  <w:style w:type="paragraph" w:customStyle="1" w:styleId="ConsPlusCell">
    <w:name w:val="ConsPlusCell"/>
    <w:rsid w:val="002B1A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2">
    <w:name w:val="Body Text Indent 2"/>
    <w:basedOn w:val="a"/>
    <w:link w:val="20"/>
    <w:rsid w:val="00A8771C"/>
    <w:pPr>
      <w:ind w:firstLine="567"/>
      <w:jc w:val="both"/>
    </w:pPr>
  </w:style>
  <w:style w:type="character" w:customStyle="1" w:styleId="20">
    <w:name w:val="Основной текст с отступом 2 Знак"/>
    <w:basedOn w:val="a0"/>
    <w:link w:val="2"/>
    <w:rsid w:val="00A877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qFormat/>
    <w:rsid w:val="005130A3"/>
    <w:pPr>
      <w:spacing w:after="0" w:line="240" w:lineRule="auto"/>
    </w:pPr>
  </w:style>
  <w:style w:type="paragraph" w:styleId="a5">
    <w:name w:val="Body Text Indent"/>
    <w:basedOn w:val="a"/>
    <w:link w:val="a6"/>
    <w:uiPriority w:val="99"/>
    <w:unhideWhenUsed/>
    <w:rsid w:val="00CC421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CC42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rsid w:val="00FD7FB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7">
    <w:name w:val="я"/>
    <w:basedOn w:val="1"/>
    <w:autoRedefine/>
    <w:rsid w:val="00375540"/>
    <w:pPr>
      <w:keepLines w:val="0"/>
      <w:spacing w:before="0"/>
    </w:pPr>
    <w:rPr>
      <w:rFonts w:ascii="Times New Roman" w:eastAsia="Times New Roman" w:hAnsi="Times New Roman" w:cs="Times New Roman"/>
      <w:bCs w:val="0"/>
      <w:color w:val="auto"/>
      <w:kern w:val="28"/>
      <w:szCs w:val="32"/>
    </w:rPr>
  </w:style>
  <w:style w:type="character" w:customStyle="1" w:styleId="10">
    <w:name w:val="Заголовок 1 Знак"/>
    <w:basedOn w:val="a0"/>
    <w:link w:val="1"/>
    <w:uiPriority w:val="9"/>
    <w:rsid w:val="003755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Hyperlink"/>
    <w:basedOn w:val="a0"/>
    <w:rsid w:val="00466F32"/>
    <w:rPr>
      <w:color w:val="0000FF"/>
      <w:u w:val="single"/>
    </w:rPr>
  </w:style>
  <w:style w:type="paragraph" w:customStyle="1" w:styleId="a9">
    <w:name w:val="СтильМой"/>
    <w:basedOn w:val="a"/>
    <w:rsid w:val="00466F32"/>
    <w:pPr>
      <w:ind w:firstLine="72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466F3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6F32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Emphasis"/>
    <w:uiPriority w:val="20"/>
    <w:qFormat/>
    <w:rsid w:val="008A4633"/>
    <w:rPr>
      <w:i/>
      <w:iCs/>
    </w:rPr>
  </w:style>
  <w:style w:type="paragraph" w:styleId="ad">
    <w:name w:val="Plain Text"/>
    <w:basedOn w:val="a"/>
    <w:link w:val="ae"/>
    <w:uiPriority w:val="99"/>
    <w:semiHidden/>
    <w:unhideWhenUsed/>
    <w:rsid w:val="008A4633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semiHidden/>
    <w:rsid w:val="008A4633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1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uma@aos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D2CBAE-1D37-4903-AFBE-C32D13140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3025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 Светлана Леонидовна</dc:creator>
  <cp:keywords/>
  <dc:description/>
  <cp:lastModifiedBy>Бандура</cp:lastModifiedBy>
  <cp:revision>48</cp:revision>
  <cp:lastPrinted>2014-10-27T08:24:00Z</cp:lastPrinted>
  <dcterms:created xsi:type="dcterms:W3CDTF">2013-10-22T07:33:00Z</dcterms:created>
  <dcterms:modified xsi:type="dcterms:W3CDTF">2014-10-27T12:44:00Z</dcterms:modified>
</cp:coreProperties>
</file>