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4" w:rsidRDefault="00AA5C14" w:rsidP="00376F6E">
      <w:pPr>
        <w:pStyle w:val="ConsPlusNormal"/>
        <w:jc w:val="right"/>
        <w:outlineLvl w:val="0"/>
      </w:pPr>
      <w:r>
        <w:t>Зарегистрировано в Минюсте России 28 декабря 2017 г. N 49537</w:t>
      </w:r>
    </w:p>
    <w:p w:rsidR="00AA5C14" w:rsidRDefault="00AA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r>
        <w:t>МИНИСТЕРСТВО ТРАНСПОРТА РОССИЙСКОЙ ФЕДЕРАЦИИ</w:t>
      </w:r>
    </w:p>
    <w:p w:rsidR="00AA5C14" w:rsidRDefault="00AA5C14">
      <w:pPr>
        <w:pStyle w:val="ConsPlusTitle"/>
        <w:jc w:val="both"/>
      </w:pPr>
    </w:p>
    <w:p w:rsidR="00AA5C14" w:rsidRDefault="00AA5C14">
      <w:pPr>
        <w:pStyle w:val="ConsPlusTitle"/>
        <w:jc w:val="center"/>
      </w:pPr>
      <w:r>
        <w:t>ПРИКАЗ</w:t>
      </w:r>
    </w:p>
    <w:p w:rsidR="00AA5C14" w:rsidRDefault="00AA5C14">
      <w:pPr>
        <w:pStyle w:val="ConsPlusTitle"/>
        <w:jc w:val="center"/>
      </w:pPr>
      <w:r>
        <w:t>от 8 декабря 2017 г. N 513</w:t>
      </w:r>
    </w:p>
    <w:p w:rsidR="00AA5C14" w:rsidRDefault="00AA5C14">
      <w:pPr>
        <w:pStyle w:val="ConsPlusTitle"/>
        <w:jc w:val="both"/>
      </w:pPr>
    </w:p>
    <w:p w:rsidR="00AA5C14" w:rsidRDefault="00AA5C14">
      <w:pPr>
        <w:pStyle w:val="ConsPlusTitle"/>
        <w:jc w:val="center"/>
      </w:pPr>
      <w:r>
        <w:t>О ПОРЯДКЕ</w:t>
      </w:r>
    </w:p>
    <w:p w:rsidR="00AA5C14" w:rsidRDefault="00AA5C14">
      <w:pPr>
        <w:pStyle w:val="ConsPlusTitle"/>
        <w:jc w:val="center"/>
      </w:pPr>
      <w:r>
        <w:t>ОПРЕДЕЛЕНИЯ НАЧАЛЬНОЙ (МАКСИМАЛЬНОЙ) ЦЕНЫ КОНТРАКТА,</w:t>
      </w:r>
    </w:p>
    <w:p w:rsidR="00AA5C14" w:rsidRDefault="00AA5C14">
      <w:pPr>
        <w:pStyle w:val="ConsPlusTitle"/>
        <w:jc w:val="center"/>
      </w:pPr>
      <w:r>
        <w:t xml:space="preserve">А ТАКЖЕ ЦЕНЫ КОНТРАКТА, ЗАКЛЮЧАЕМОГО С </w:t>
      </w:r>
      <w:proofErr w:type="gramStart"/>
      <w:r>
        <w:t>ЕДИНСТВЕННЫМ</w:t>
      </w:r>
      <w:proofErr w:type="gramEnd"/>
    </w:p>
    <w:p w:rsidR="00AA5C14" w:rsidRDefault="00AA5C14">
      <w:pPr>
        <w:pStyle w:val="ConsPlusTitle"/>
        <w:jc w:val="center"/>
      </w:pPr>
      <w:r>
        <w:t>ПОСТАВЩИКОМ (ПОДРЯДЧИКОМ, ИСПОЛНИТЕЛЕМ), ПРИ ОСУЩЕСТВЛЕНИИ</w:t>
      </w:r>
    </w:p>
    <w:p w:rsidR="00AA5C14" w:rsidRDefault="00AA5C14">
      <w:pPr>
        <w:pStyle w:val="ConsPlusTitle"/>
        <w:jc w:val="center"/>
      </w:pPr>
      <w:r>
        <w:t>ЗАКУПОК В СФЕРЕ РЕГУЛЯРНЫХ ПЕРЕВОЗОК ПАССАЖИРОВ И БАГАЖА</w:t>
      </w:r>
    </w:p>
    <w:p w:rsidR="00AA5C14" w:rsidRDefault="00AA5C14">
      <w:pPr>
        <w:pStyle w:val="ConsPlusTitle"/>
        <w:jc w:val="center"/>
      </w:pPr>
      <w:r>
        <w:t>АВТОМОБИЛЬНЫМ ТРАНСПОРТОМ И ГОРОДСКИМ НАЗЕМНЫМ</w:t>
      </w:r>
    </w:p>
    <w:p w:rsidR="00AA5C14" w:rsidRDefault="00AA5C14">
      <w:pPr>
        <w:pStyle w:val="ConsPlusTitle"/>
        <w:jc w:val="center"/>
      </w:pPr>
      <w:r>
        <w:t>ЭЛЕКТРИЧЕСКИМ ТРАНСПОРТОМ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11 октября 2016 г. N 1028 "О сфере деятельности, в которой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федеральном органе исполнительной власти, устанавливающем такой порядок" (Собрание законодательства Российской Федерации, 2016, N 42, ст. 5940) приказываю: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2018 г.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</w:pPr>
      <w:r>
        <w:t>Министр</w:t>
      </w:r>
    </w:p>
    <w:p w:rsidR="00AA5C14" w:rsidRDefault="00AA5C14" w:rsidP="00376F6E">
      <w:pPr>
        <w:pStyle w:val="ConsPlusNormal"/>
        <w:jc w:val="right"/>
      </w:pPr>
      <w:r>
        <w:t>М.Ю.СОКОЛОВ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0"/>
      </w:pPr>
      <w:r>
        <w:t>Утвержден</w:t>
      </w:r>
    </w:p>
    <w:p w:rsidR="00AA5C14" w:rsidRDefault="00AA5C14">
      <w:pPr>
        <w:pStyle w:val="ConsPlusNormal"/>
        <w:jc w:val="right"/>
      </w:pPr>
      <w:r>
        <w:t>приказом Минтранса России</w:t>
      </w:r>
    </w:p>
    <w:p w:rsidR="00AA5C14" w:rsidRDefault="00AA5C14">
      <w:pPr>
        <w:pStyle w:val="ConsPlusNormal"/>
        <w:jc w:val="right"/>
      </w:pPr>
      <w:r>
        <w:t>от 8 декабря 2017 г. N 513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0" w:name="P32"/>
      <w:bookmarkEnd w:id="0"/>
      <w:r>
        <w:t>ПОРЯДОК</w:t>
      </w:r>
    </w:p>
    <w:p w:rsidR="00AA5C14" w:rsidRDefault="00AA5C14">
      <w:pPr>
        <w:pStyle w:val="ConsPlusTitle"/>
        <w:jc w:val="center"/>
      </w:pPr>
      <w:r>
        <w:t>ОПРЕДЕЛЕНИЯ НАЧАЛЬНОЙ (МАКСИМАЛЬНОЙ) ЦЕНЫ КОНТРАКТА,</w:t>
      </w:r>
    </w:p>
    <w:p w:rsidR="00AA5C14" w:rsidRDefault="00AA5C14">
      <w:pPr>
        <w:pStyle w:val="ConsPlusTitle"/>
        <w:jc w:val="center"/>
      </w:pPr>
      <w:r>
        <w:t xml:space="preserve">А ТАКЖЕ ЦЕНЫ КОНТРАКТА, ЗАКЛЮЧАЕМОГО С </w:t>
      </w:r>
      <w:proofErr w:type="gramStart"/>
      <w:r>
        <w:t>ЕДИНСТВЕННЫМ</w:t>
      </w:r>
      <w:proofErr w:type="gramEnd"/>
    </w:p>
    <w:p w:rsidR="00AA5C14" w:rsidRDefault="00AA5C14">
      <w:pPr>
        <w:pStyle w:val="ConsPlusTitle"/>
        <w:jc w:val="center"/>
      </w:pPr>
      <w:r>
        <w:t>ПОСТАВЩИКОМ (ПОДРЯДЧИКОМ, ИСПОЛНИТЕЛЕМ), ПРИ ОСУЩЕСТВЛЕНИИ</w:t>
      </w:r>
    </w:p>
    <w:p w:rsidR="00AA5C14" w:rsidRDefault="00AA5C14">
      <w:pPr>
        <w:pStyle w:val="ConsPlusTitle"/>
        <w:jc w:val="center"/>
      </w:pPr>
      <w:r>
        <w:t>ЗАКУПОК В СФЕРЕ РЕГУЛЯРНЫХ ПЕРЕВОЗОК ПАССАЖИРОВ И БАГАЖА</w:t>
      </w:r>
    </w:p>
    <w:p w:rsidR="00AA5C14" w:rsidRDefault="00AA5C14">
      <w:pPr>
        <w:pStyle w:val="ConsPlusTitle"/>
        <w:jc w:val="center"/>
      </w:pPr>
      <w:r>
        <w:t>АВТОМОБИЛЬНЫМ ТРАНСПОРТОМ И ГОРОДСКИМ НАЗЕМНЫМ</w:t>
      </w:r>
    </w:p>
    <w:p w:rsidR="00AA5C14" w:rsidRDefault="00AA5C14">
      <w:pPr>
        <w:pStyle w:val="ConsPlusTitle"/>
        <w:jc w:val="center"/>
      </w:pPr>
      <w:r>
        <w:t>ЭЛЕКТРИЧЕСКИМ ТРАНСПОРТОМ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5" w:history="1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Федерации" &lt;1&gt;.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4346.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2. Настоящий Порядок определяет единые правила расчета заказчиками начальной (максимальной) цены контракта, цены контракта, заключаемого с единственным поставщиком (подрядчиком, исполнителем) (далее - НМЦК),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в соответствии с документацией о закупках работ, связанных с осуществлением </w:t>
      </w:r>
      <w:r>
        <w:lastRenderedPageBreak/>
        <w:t xml:space="preserve">регулярных перевозок по регулируемым тарифам (далее - работ), либо в соответствии с контрактом (в случае осуществления закупок таких работ у единственного поставщика (подрядчика, исполнителя) (далее - подрядчик) плата за проезд пассажиров и провоз багажа подлежит перечислению государственному или муниципальному заказчику, НМЦК определяется по </w:t>
      </w:r>
      <w:hyperlink w:anchor="P47" w:history="1">
        <w:r>
          <w:rPr>
            <w:color w:val="0000FF"/>
          </w:rPr>
          <w:t>формуле (1)</w:t>
        </w:r>
      </w:hyperlink>
      <w:r>
        <w:t>, а если эта плата</w:t>
      </w:r>
      <w:proofErr w:type="gramEnd"/>
      <w:r>
        <w:t xml:space="preserve"> подлежит перечислению подрядчику по </w:t>
      </w:r>
      <w:hyperlink w:anchor="P49" w:history="1">
        <w:r>
          <w:rPr>
            <w:color w:val="0000FF"/>
          </w:rPr>
          <w:t>формуле (2)</w:t>
        </w:r>
      </w:hyperlink>
      <w:r>
        <w:t>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bookmarkStart w:id="1" w:name="P47"/>
      <w:bookmarkEnd w:id="1"/>
      <w:r w:rsidRPr="00670C53">
        <w:rPr>
          <w:position w:val="-26"/>
        </w:rPr>
        <w:pict>
          <v:shape id="_x0000_i1025" style="width:120.2pt;height:37.1pt" coordsize="" o:spt="100" adj="0,,0" path="" filled="f" stroked="f">
            <v:stroke joinstyle="miter"/>
            <v:imagedata r:id="rId6" o:title="base_1_287437_32768"/>
            <v:formulas/>
            <v:path o:connecttype="segments"/>
          </v:shape>
        </w:pict>
      </w:r>
      <w:r w:rsidR="00AA5C14">
        <w:t>, руб. (1)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bookmarkStart w:id="2" w:name="P49"/>
      <w:bookmarkEnd w:id="2"/>
      <w:r w:rsidRPr="00670C53">
        <w:rPr>
          <w:position w:val="-26"/>
        </w:rPr>
        <w:pict>
          <v:shape id="_x0000_i1026" style="width:173.9pt;height:37.1pt" coordsize="" o:spt="100" adj="0,,0" path="" filled="f" stroked="f">
            <v:stroke joinstyle="miter"/>
            <v:imagedata r:id="rId7" o:title="base_1_287437_32769"/>
            <v:formulas/>
            <v:path o:connecttype="segments"/>
          </v:shape>
        </w:pict>
      </w:r>
      <w:r w:rsidR="00AA5C14">
        <w:t>, руб. (2)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определенная в соответствии с </w:t>
      </w:r>
      <w:hyperlink w:anchor="P83" w:history="1">
        <w:r>
          <w:rPr>
            <w:color w:val="0000FF"/>
          </w:rPr>
          <w:t>пунктом 5</w:t>
        </w:r>
      </w:hyperlink>
      <w:r>
        <w:t xml:space="preserve"> настоящего Порядка максимальная стоимость работы транспортных средств i-го класса,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r>
        <w:rPr>
          <w:vertAlign w:val="subscript"/>
        </w:rPr>
        <w:t>oi</w:t>
      </w:r>
      <w:proofErr w:type="spellEnd"/>
      <w:r>
        <w:t xml:space="preserve"> - стоимость приобретения и установки в транспортных средствах i-го класса оборудования для организации безналичной оплаты проезда, а также плановые расходы на его эксплуатацию и (или) на оплату услуг оператора системы безналичной оплаты проезда в случае, если контрактом предусмотрено, что приобретение, установка и эксплуатация и (или) на оплату услуг оператора системы безналичной оплаты проезда такого оборудования осуществляется за счет подрядчика, руб.;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&lt;2&gt;,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соответствующих нормативных правовых актов </w:t>
      </w:r>
      <w:proofErr w:type="spellStart"/>
      <w:r>
        <w:t>C</w:t>
      </w:r>
      <w:r>
        <w:rPr>
          <w:vertAlign w:val="subscript"/>
        </w:rPr>
        <w:t>суб</w:t>
      </w:r>
      <w:proofErr w:type="spellEnd"/>
      <w:r>
        <w:t xml:space="preserve"> принимается равным нулю);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1998, N 31, ст. 3823; 2017, N 49, ст. 7317.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определенная в соответствии с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Порядка планируемая плата за проезд пассажиров и провоз багажа, оставляемая в распоряжении подрядчика,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количество предусмотренных контрактом классов транспортных средств.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4. В случае если до осуществления закупок, перевозки по предусмотренным контрактом маршрутам выполнялись не менее года, планируемая плата за проезд пассажиров и провоз багажа, оставляемая в распоряжении подрядчика, определяется в зависимости от соотношения фактического и планируемого пробега, приведенного по вместимости транспортных средств, по </w:t>
      </w:r>
      <w:hyperlink w:anchor="P62" w:history="1">
        <w:r>
          <w:rPr>
            <w:color w:val="0000FF"/>
          </w:rPr>
          <w:t>формуле (5)</w:t>
        </w:r>
      </w:hyperlink>
      <w:r>
        <w:t xml:space="preserve"> или </w:t>
      </w:r>
      <w:hyperlink w:anchor="P64" w:history="1">
        <w:r>
          <w:rPr>
            <w:color w:val="0000FF"/>
          </w:rPr>
          <w:t>(6)</w:t>
        </w:r>
      </w:hyperlink>
      <w:r>
        <w:t>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bookmarkStart w:id="4" w:name="P62"/>
      <w:bookmarkEnd w:id="4"/>
      <w:r w:rsidRPr="00670C53">
        <w:rPr>
          <w:position w:val="-28"/>
        </w:rPr>
        <w:pict>
          <v:shape id="_x0000_i1027" style="width:198.85pt;height:39.3pt" coordsize="" o:spt="100" adj="0,,0" path="" filled="f" stroked="f">
            <v:stroke joinstyle="miter"/>
            <v:imagedata r:id="rId9" o:title="base_1_287437_32770"/>
            <v:formulas/>
            <v:path o:connecttype="segments"/>
          </v:shape>
        </w:pict>
      </w:r>
      <w:r w:rsidR="00AA5C14">
        <w:t xml:space="preserve">, руб., если </w:t>
      </w:r>
      <w:proofErr w:type="spellStart"/>
      <w:r w:rsidR="00AA5C14">
        <w:t>ПВ</w:t>
      </w:r>
      <w:proofErr w:type="gramStart"/>
      <w:r w:rsidR="00AA5C14">
        <w:rPr>
          <w:vertAlign w:val="subscript"/>
        </w:rPr>
        <w:t>jt</w:t>
      </w:r>
      <w:proofErr w:type="spellEnd"/>
      <w:proofErr w:type="gramEnd"/>
      <w:r w:rsidR="00AA5C14">
        <w:t xml:space="preserve"> / </w:t>
      </w:r>
      <w:proofErr w:type="spellStart"/>
      <w:r w:rsidR="00AA5C14">
        <w:t>ПВ</w:t>
      </w:r>
      <w:r w:rsidR="00AA5C14">
        <w:rPr>
          <w:vertAlign w:val="subscript"/>
        </w:rPr>
        <w:t>jo</w:t>
      </w:r>
      <w:proofErr w:type="spellEnd"/>
      <w:r w:rsidR="00AA5C14">
        <w:t xml:space="preserve"> </w:t>
      </w:r>
      <w:r w:rsidRPr="00670C53">
        <w:rPr>
          <w:position w:val="-2"/>
        </w:rPr>
        <w:pict>
          <v:shape id="_x0000_i1028" style="width:11.1pt;height:12.75pt" coordsize="" o:spt="100" adj="0,,0" path="" filled="f" stroked="f">
            <v:stroke joinstyle="miter"/>
            <v:imagedata r:id="rId10" o:title="base_1_287437_32771"/>
            <v:formulas/>
            <v:path o:connecttype="segments"/>
          </v:shape>
        </w:pict>
      </w:r>
      <w:r w:rsidR="00AA5C14">
        <w:t xml:space="preserve"> 1 (5)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bookmarkStart w:id="5" w:name="P64"/>
      <w:bookmarkEnd w:id="5"/>
      <w:r w:rsidRPr="00670C53">
        <w:rPr>
          <w:position w:val="-28"/>
        </w:rPr>
        <w:pict>
          <v:shape id="_x0000_i1029" style="width:119.1pt;height:39.3pt" coordsize="" o:spt="100" adj="0,,0" path="" filled="f" stroked="f">
            <v:stroke joinstyle="miter"/>
            <v:imagedata r:id="rId11" o:title="base_1_287437_32772"/>
            <v:formulas/>
            <v:path o:connecttype="segments"/>
          </v:shape>
        </w:pict>
      </w:r>
      <w:r w:rsidR="00AA5C14">
        <w:t xml:space="preserve">, руб., если </w:t>
      </w:r>
      <w:proofErr w:type="spellStart"/>
      <w:r w:rsidR="00AA5C14">
        <w:t>ПВ</w:t>
      </w:r>
      <w:proofErr w:type="gramStart"/>
      <w:r w:rsidR="00AA5C14">
        <w:rPr>
          <w:vertAlign w:val="subscript"/>
        </w:rPr>
        <w:t>jt</w:t>
      </w:r>
      <w:proofErr w:type="spellEnd"/>
      <w:proofErr w:type="gramEnd"/>
      <w:r w:rsidR="00AA5C14">
        <w:t xml:space="preserve"> / </w:t>
      </w:r>
      <w:proofErr w:type="spellStart"/>
      <w:r w:rsidR="00AA5C14">
        <w:t>ПВ</w:t>
      </w:r>
      <w:r w:rsidR="00AA5C14">
        <w:rPr>
          <w:vertAlign w:val="subscript"/>
        </w:rPr>
        <w:t>jo</w:t>
      </w:r>
      <w:proofErr w:type="spellEnd"/>
      <w:r w:rsidR="00AA5C14">
        <w:t xml:space="preserve"> &gt; 1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</w:t>
      </w:r>
      <w:proofErr w:type="gramEnd"/>
      <w:r>
        <w:rPr>
          <w:vertAlign w:val="subscript"/>
        </w:rPr>
        <w:t>oj</w:t>
      </w:r>
      <w:proofErr w:type="spellEnd"/>
      <w:r>
        <w:t xml:space="preserve"> - фактическая плата за проезд пассажиров и провоз багажа, полученная на j-том маршруте в год, предшествующий году начала действия контракта,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r>
        <w:rPr>
          <w:vertAlign w:val="subscript"/>
        </w:rPr>
        <w:t>t</w:t>
      </w:r>
      <w:proofErr w:type="spellEnd"/>
      <w:r>
        <w:t xml:space="preserve"> - индекс изменения тарифов на перевозки пассажиров и багажа за каждый год срока действия </w:t>
      </w:r>
      <w:r>
        <w:lastRenderedPageBreak/>
        <w:t xml:space="preserve">контракта, определенный на основе установленных нормативным правовым актом субъекта Российской Федерации или муниципальным нормативным правовым актом, принятыми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г. N 239 "О мерах по упорядочению государственного регулирования цен (тарифов)" &lt;3&gt; предельных тарифов на регулярные перевозки пассажиров</w:t>
      </w:r>
      <w:proofErr w:type="gramEnd"/>
      <w:r>
        <w:t xml:space="preserve"> и багажа автомобильным транспортом и городским наземным электрическим транспортом;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11, ст. 997; 2001, N 20, ст. 2015; 2009, N 33, ст. 4086; 2010, N 2, ст. 179; N 37, ст. 4707; 2015, N 10, ст. 1526; 2017, N 5, ст. 816.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ПВ</w:t>
      </w:r>
      <w:proofErr w:type="gramStart"/>
      <w:r>
        <w:rPr>
          <w:vertAlign w:val="subscript"/>
        </w:rPr>
        <w:t>jo</w:t>
      </w:r>
      <w:proofErr w:type="spellEnd"/>
      <w:proofErr w:type="gramEnd"/>
      <w:r>
        <w:t xml:space="preserve"> - определенный в соответствии с </w:t>
      </w:r>
      <w:hyperlink w:anchor="P83" w:history="1">
        <w:r>
          <w:rPr>
            <w:color w:val="0000FF"/>
          </w:rPr>
          <w:t>пунктом 5</w:t>
        </w:r>
      </w:hyperlink>
      <w:r>
        <w:t xml:space="preserve"> настоящего Порядка фактический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год, предшествующий первому году срока действия контракта, место-км;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ПВ</w:t>
      </w:r>
      <w:proofErr w:type="gramStart"/>
      <w:r>
        <w:rPr>
          <w:vertAlign w:val="subscript"/>
        </w:rPr>
        <w:t>jt</w:t>
      </w:r>
      <w:proofErr w:type="spellEnd"/>
      <w:proofErr w:type="gramEnd"/>
      <w:r>
        <w:t xml:space="preserve"> - определенный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настоящего Порядка планируемый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контракта, место-км;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предусмотренных контрактом маршрутов.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В случае если до осуществления закупок перевозки по предусмотренным контрактом маршрутам не выполнялись или выполнялись менее года, планируемая плата за проезд пассажиров и провоз багажа, оставляемая в распоряжении подрядчика, определяется по формуле (7).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26"/>
        </w:rPr>
        <w:pict>
          <v:shape id="_x0000_i1030" style="width:96.35pt;height:37.65pt" coordsize="" o:spt="100" adj="0,,0" path="" filled="f" stroked="f">
            <v:stroke joinstyle="miter"/>
            <v:imagedata r:id="rId13" o:title="base_1_287437_32773"/>
            <v:formulas/>
            <v:path o:connecttype="segments"/>
          </v:shape>
        </w:pict>
      </w:r>
      <w:r w:rsidR="00AA5C14">
        <w:t>, руб. (7)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определенная в соответствии с </w:t>
      </w:r>
      <w:hyperlink w:anchor="P99" w:history="1">
        <w:r>
          <w:rPr>
            <w:color w:val="0000FF"/>
          </w:rPr>
          <w:t>пунктом 7</w:t>
        </w:r>
      </w:hyperlink>
      <w:r>
        <w:t xml:space="preserve"> настоящего Порядка максимальная стоимость работы транспортных средств i-го класса,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в</w:t>
      </w:r>
      <w:proofErr w:type="spellEnd"/>
      <w:r>
        <w:t xml:space="preserve"> - коэффициент возмещения стоимости работы выручкой от оплаты проезда, рассчитанный как соотношение общей планируемой платы за проезд пассажиров и провоз багажа по ранее установленным маршрутам к стоимости работы на ранее установленных маршрутах;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количество предусмотренных контрактом классов транспортных средств.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5. Фактический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год, предшествующий первому году срока действия контракта (ПВ</w:t>
      </w:r>
      <w:r>
        <w:rPr>
          <w:vertAlign w:val="subscript"/>
        </w:rPr>
        <w:t>0j</w:t>
      </w:r>
      <w:r>
        <w:t>), определяется по формуле (8).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26"/>
        </w:rPr>
        <w:pict>
          <v:shape id="_x0000_i1031" style="width:111.3pt;height:37.65pt" coordsize="" o:spt="100" adj="0,,0" path="" filled="f" stroked="f">
            <v:stroke joinstyle="miter"/>
            <v:imagedata r:id="rId14" o:title="base_1_287437_32774"/>
            <v:formulas/>
            <v:path o:connecttype="segments"/>
          </v:shape>
        </w:pict>
      </w:r>
      <w:r w:rsidR="00AA5C14">
        <w:t>, место-км (8)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joi</w:t>
      </w:r>
      <w:proofErr w:type="spellEnd"/>
      <w:r>
        <w:t xml:space="preserve"> - фактический пробег транспортных средств i-го класса по </w:t>
      </w:r>
      <w:proofErr w:type="spellStart"/>
      <w:r>
        <w:t>j-ому</w:t>
      </w:r>
      <w:proofErr w:type="spellEnd"/>
      <w:r>
        <w:t xml:space="preserve"> маршруту в год, предшествующий первому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максимальная вместимость транспортных средств i-го класса, мест;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proofErr w:type="spellEnd"/>
      <w:proofErr w:type="gramEnd"/>
      <w:r>
        <w:t xml:space="preserve"> - количество предусмотренных контрактом классов транспортных средств на </w:t>
      </w:r>
      <w:proofErr w:type="spellStart"/>
      <w:r>
        <w:t>j-ом</w:t>
      </w:r>
      <w:proofErr w:type="spellEnd"/>
      <w:r>
        <w:t xml:space="preserve"> маршруте.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6. Планируемый пробег, приведенный по вместимости, транспортных средств, используемых для перевозок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 (</w:t>
      </w:r>
      <w:proofErr w:type="spellStart"/>
      <w:r>
        <w:t>ПВ</w:t>
      </w:r>
      <w:proofErr w:type="gramStart"/>
      <w:r>
        <w:rPr>
          <w:vertAlign w:val="subscript"/>
        </w:rPr>
        <w:t>jt</w:t>
      </w:r>
      <w:proofErr w:type="spellEnd"/>
      <w:proofErr w:type="gramEnd"/>
      <w:r>
        <w:t>), определяется по формуле (9).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26"/>
        </w:rPr>
        <w:lastRenderedPageBreak/>
        <w:pict>
          <v:shape id="_x0000_i1032" style="width:108pt;height:37.65pt" coordsize="" o:spt="100" adj="0,,0" path="" filled="f" stroked="f">
            <v:stroke joinstyle="miter"/>
            <v:imagedata r:id="rId15" o:title="base_1_287437_32775"/>
            <v:formulas/>
            <v:path o:connecttype="segments"/>
          </v:shape>
        </w:pict>
      </w:r>
      <w:r w:rsidR="00AA5C14">
        <w:t>, место-км (9)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jti</w:t>
      </w:r>
      <w:proofErr w:type="spellEnd"/>
      <w:r>
        <w:t xml:space="preserve"> - предусмотренный контрактом пробег транспортных средств i-го класса по </w:t>
      </w:r>
      <w:proofErr w:type="spellStart"/>
      <w:r>
        <w:t>j-ому</w:t>
      </w:r>
      <w:proofErr w:type="spellEnd"/>
      <w:r>
        <w:t xml:space="preserve"> маршруту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- максимальная вместимость транспортных средств i-го класса, мест;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proofErr w:type="spellEnd"/>
      <w:proofErr w:type="gramEnd"/>
      <w:r>
        <w:t xml:space="preserve"> - количество предусмотренных контрактом классов транспортных средств на </w:t>
      </w:r>
      <w:proofErr w:type="spellStart"/>
      <w:r>
        <w:t>j-ом</w:t>
      </w:r>
      <w:proofErr w:type="spellEnd"/>
      <w:r>
        <w:t xml:space="preserve"> маршруте.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7. Максимальная стоимость работы транспортных средств i-го класса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 (10).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26"/>
        </w:rPr>
        <w:pict>
          <v:shape id="_x0000_i1033" style="width:350.6pt;height:37.65pt" coordsize="" o:spt="100" adj="0,,0" path="" filled="f" stroked="f">
            <v:stroke joinstyle="miter"/>
            <v:imagedata r:id="rId16" o:title="base_1_287437_32776"/>
            <v:formulas/>
            <v:path o:connecttype="segments"/>
          </v:shape>
        </w:pict>
      </w:r>
      <w:r w:rsidR="00AA5C14">
        <w:t xml:space="preserve"> (10)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ti</w:t>
      </w:r>
      <w:proofErr w:type="spellEnd"/>
      <w:r>
        <w:t xml:space="preserve"> - определенные в соответствии с </w:t>
      </w:r>
      <w:hyperlink w:anchor="P138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391" w:history="1">
        <w:r>
          <w:rPr>
            <w:color w:val="0000FF"/>
          </w:rPr>
          <w:t>2</w:t>
        </w:r>
      </w:hyperlink>
      <w:r>
        <w:t xml:space="preserve"> и </w:t>
      </w:r>
      <w:hyperlink w:anchor="P723" w:history="1">
        <w:r>
          <w:rPr>
            <w:color w:val="0000FF"/>
          </w:rPr>
          <w:t>3</w:t>
        </w:r>
      </w:hyperlink>
      <w:r>
        <w:t xml:space="preserve"> к настоящему Порядку максимальные себестоимости 1 км пробега соответственно автобусов, трамваев и троллейбусов i-го класса в </w:t>
      </w:r>
      <w:proofErr w:type="spellStart"/>
      <w:r>
        <w:t>t-ый</w:t>
      </w:r>
      <w:proofErr w:type="spellEnd"/>
      <w:r>
        <w:t xml:space="preserve"> год срока действия контракта, руб./км;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1,096 - уровень рентабельности, обеспечивающий экономически устойчивую деятельность;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670C53">
      <w:pPr>
        <w:pStyle w:val="ConsPlusNormal"/>
        <w:spacing w:before="220"/>
        <w:ind w:firstLine="540"/>
        <w:jc w:val="both"/>
      </w:pPr>
      <w:r w:rsidRPr="00670C53">
        <w:rPr>
          <w:position w:val="-6"/>
        </w:rPr>
        <w:pict>
          <v:shape id="_x0000_i1034" style="width:11.1pt;height:17.7pt" coordsize="" o:spt="100" adj="0,,0" path="" filled="f" stroked="f">
            <v:stroke joinstyle="miter"/>
            <v:imagedata r:id="rId17" o:title="base_1_287437_32777"/>
            <v:formulas/>
            <v:path o:connecttype="segments"/>
          </v:shape>
        </w:pict>
      </w:r>
      <w:r w:rsidR="00AA5C14">
        <w:t xml:space="preserve"> - коэффициент использования пробега. При расчете принимают значения, равные средним фактически сложившимся при осуществлении регулярных перевозок по регулируемым тарифам автомобильным транспортом и городским наземным электрическим транспортом общего пользования в территориально-административном образовании; при отсутствии такой информации принимают значения, равные 0,9 при перевозках в городском сообщении, и 0,91 - в пригородном сообщении;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Kt</w:t>
      </w:r>
      <w:proofErr w:type="spellEnd"/>
      <w:r>
        <w:t xml:space="preserve"> - вознаграждение за реализацию билетов в </w:t>
      </w:r>
      <w:proofErr w:type="spellStart"/>
      <w:r>
        <w:t>t-ом</w:t>
      </w:r>
      <w:proofErr w:type="spellEnd"/>
      <w:r>
        <w:t xml:space="preserve"> году срока действия контракта (в случае, если реализация билетов осуществляется сторонними организациями);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установленное реестром маршрутов в отношении маршрутов, предусмотренных контрактом, максимальное количество транспортных средств i-го класса, ед.;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определенная в соответствии с </w:t>
      </w:r>
      <w:hyperlink w:anchor="P117" w:history="1">
        <w:r>
          <w:rPr>
            <w:color w:val="0000FF"/>
          </w:rPr>
          <w:t>пунктом 8</w:t>
        </w:r>
      </w:hyperlink>
      <w:r>
        <w:t xml:space="preserve"> настоящего Порядка средняя рыночная стоимость транспортных средств i-го класса,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T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i</w:t>
      </w:r>
      <w:proofErr w:type="spellEnd"/>
      <w:r>
        <w:t xml:space="preserve"> - срок полезного использования транспортных средств i-го класса, определенный в соответствии с </w:t>
      </w:r>
      <w:hyperlink r:id="rId18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 &lt;4&gt;, лет;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2002, N 1, ст. 52; 2003, N 28, ст. 2940, N 33, ст. 3270; 2006, N 48, ст. 5028; 2008, N 39, ст. 4434; 2009, N 9, ст. 1128; 2010, N 51, ст. 6942; 2015, N 28, ст. 4239; 2016, N 29, ст. 4818.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срок действия контракта, лет;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r</w:t>
      </w:r>
      <w:proofErr w:type="spellEnd"/>
      <w:r>
        <w:t xml:space="preserve"> - общее количество месяцев исполнения контракта, в том числе неполных.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8. </w:t>
      </w:r>
      <w:proofErr w:type="gramStart"/>
      <w:r>
        <w:t>Средняя рыночная стоимость транспортных средств i-го класса (</w:t>
      </w:r>
      <w:proofErr w:type="spellStart"/>
      <w:r>
        <w:t>Ц</w:t>
      </w:r>
      <w:r>
        <w:rPr>
          <w:vertAlign w:val="subscript"/>
        </w:rPr>
        <w:t>i</w:t>
      </w:r>
      <w:proofErr w:type="spellEnd"/>
      <w:r>
        <w:t>) определяется как среднеарифметическое значение цен, указанных в полученных по запросу заказчика ответах поставщиков данных транспортных средств.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r>
        <w:lastRenderedPageBreak/>
        <w:t>Опрос продолжается до получения 3 - 4 ответов, в которых указаны стоимости транспортных средств i-го класса, различающиеся в пределах не более 10%. Ответы, не соответствующие данному требованию, не учитываются.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1"/>
      </w:pPr>
      <w:r>
        <w:t>Приложение N 1</w:t>
      </w:r>
    </w:p>
    <w:p w:rsidR="00AA5C14" w:rsidRDefault="00AA5C14">
      <w:pPr>
        <w:pStyle w:val="ConsPlusNormal"/>
        <w:jc w:val="right"/>
      </w:pPr>
      <w:r>
        <w:t>к Порядку определения</w:t>
      </w:r>
    </w:p>
    <w:p w:rsidR="00AA5C14" w:rsidRDefault="00AA5C14">
      <w:pPr>
        <w:pStyle w:val="ConsPlusNormal"/>
        <w:jc w:val="right"/>
      </w:pPr>
      <w:r>
        <w:t>начальной (максимальной) цены</w:t>
      </w:r>
    </w:p>
    <w:p w:rsidR="00AA5C14" w:rsidRDefault="00AA5C14">
      <w:pPr>
        <w:pStyle w:val="ConsPlusNormal"/>
        <w:jc w:val="right"/>
      </w:pPr>
      <w:r>
        <w:t>контракта, а также цены</w:t>
      </w:r>
    </w:p>
    <w:p w:rsidR="00AA5C14" w:rsidRDefault="00AA5C14">
      <w:pPr>
        <w:pStyle w:val="ConsPlusNormal"/>
        <w:jc w:val="right"/>
      </w:pPr>
      <w:r>
        <w:t>контракта, заключаемого</w:t>
      </w:r>
    </w:p>
    <w:p w:rsidR="00AA5C14" w:rsidRDefault="00AA5C14">
      <w:pPr>
        <w:pStyle w:val="ConsPlusNormal"/>
        <w:jc w:val="right"/>
      </w:pPr>
      <w:r>
        <w:t>с единственным поставщиком</w:t>
      </w:r>
    </w:p>
    <w:p w:rsidR="00AA5C14" w:rsidRDefault="00AA5C14">
      <w:pPr>
        <w:pStyle w:val="ConsPlusNormal"/>
        <w:jc w:val="right"/>
      </w:pPr>
      <w:r>
        <w:t>(подрядчиком, исполнителем),</w:t>
      </w:r>
    </w:p>
    <w:p w:rsidR="00AA5C14" w:rsidRDefault="00AA5C14">
      <w:pPr>
        <w:pStyle w:val="ConsPlusNormal"/>
        <w:jc w:val="right"/>
      </w:pPr>
      <w:r>
        <w:t>при осуществлении закупок</w:t>
      </w:r>
    </w:p>
    <w:p w:rsidR="00AA5C14" w:rsidRDefault="00AA5C14">
      <w:pPr>
        <w:pStyle w:val="ConsPlusNormal"/>
        <w:jc w:val="right"/>
      </w:pPr>
      <w:r>
        <w:t>в сфере регулярных перевозок</w:t>
      </w:r>
    </w:p>
    <w:p w:rsidR="00AA5C14" w:rsidRDefault="00AA5C14">
      <w:pPr>
        <w:pStyle w:val="ConsPlusNormal"/>
        <w:jc w:val="right"/>
      </w:pPr>
      <w:r>
        <w:t>пассажиров и багажа</w:t>
      </w:r>
    </w:p>
    <w:p w:rsidR="00AA5C14" w:rsidRDefault="00AA5C14">
      <w:pPr>
        <w:pStyle w:val="ConsPlusNormal"/>
        <w:jc w:val="right"/>
      </w:pPr>
      <w:r>
        <w:t>автомобильным транспортом</w:t>
      </w:r>
    </w:p>
    <w:p w:rsidR="00AA5C14" w:rsidRDefault="00AA5C14">
      <w:pPr>
        <w:pStyle w:val="ConsPlusNormal"/>
        <w:jc w:val="right"/>
      </w:pPr>
      <w:r>
        <w:t>и городским наземным</w:t>
      </w:r>
    </w:p>
    <w:p w:rsidR="00AA5C14" w:rsidRDefault="00AA5C14">
      <w:pPr>
        <w:pStyle w:val="ConsPlusNormal"/>
        <w:jc w:val="right"/>
      </w:pPr>
      <w:r>
        <w:t>электрическим транспортом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10" w:name="P138"/>
      <w:bookmarkEnd w:id="10"/>
      <w:r>
        <w:t>РАСЧЕТ МАКСИМАЛЬНОЙ СЕБЕСТОИМОСТИ 1 КМ ПРОБЕГА АВТОБУСОВ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S</w:t>
      </w:r>
      <w:r>
        <w:rPr>
          <w:vertAlign w:val="subscript"/>
        </w:rPr>
        <w:t>ti</w:t>
      </w:r>
      <w:proofErr w:type="spellEnd"/>
      <w:r>
        <w:t>) определяется по формуле (1).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ОТКti</w:t>
      </w:r>
      <w:proofErr w:type="spellEnd"/>
      <w:r>
        <w:t xml:space="preserve"> + 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смti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шti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+ </w:t>
      </w:r>
      <w:proofErr w:type="spellStart"/>
      <w:r>
        <w:t>ПКР</w:t>
      </w:r>
      <w:r>
        <w:rPr>
          <w:vertAlign w:val="subscript"/>
        </w:rPr>
        <w:t>ti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153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37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СР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65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см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76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82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89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ПКР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362" w:history="1">
        <w:r>
          <w:rPr>
            <w:color w:val="0000FF"/>
          </w:rPr>
          <w:t>пунктом 14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11" w:name="P153"/>
      <w:bookmarkEnd w:id="11"/>
      <w:r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</w:t>
      </w:r>
      <w:r>
        <w:lastRenderedPageBreak/>
        <w:t>контракта в расчете на 1 км пробега (</w:t>
      </w:r>
      <w:proofErr w:type="spellStart"/>
      <w:r>
        <w:t>Р</w:t>
      </w:r>
      <w:r>
        <w:rPr>
          <w:vertAlign w:val="subscript"/>
        </w:rPr>
        <w:t>ОТ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определяются по формуле (2).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35" style="width:347.25pt;height:22.7pt" coordsize="" o:spt="100" adj="0,,0" path="" filled="f" stroked="f">
            <v:stroke joinstyle="miter"/>
            <v:imagedata r:id="rId19" o:title="base_1_287437_32778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ЗПВ</w:t>
      </w:r>
      <w:r>
        <w:rPr>
          <w:vertAlign w:val="subscript"/>
        </w:rPr>
        <w:t>maxi</w:t>
      </w:r>
      <w:proofErr w:type="spellEnd"/>
      <w:r>
        <w:t xml:space="preserve"> - максимальное из значений средней месячной оплаты труда водителя транспортного средства i-го класса, определенных в соответствии с </w:t>
      </w:r>
      <w:hyperlink w:anchor="P171" w:history="1">
        <w:r>
          <w:rPr>
            <w:color w:val="0000FF"/>
          </w:rPr>
          <w:t>пунктом 3</w:t>
        </w:r>
      </w:hyperlink>
      <w:r>
        <w:t xml:space="preserve"> настоящего приложения, в соответствии с Федеральным отраслевым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по автомобильному и городскому наземному пассажирскому транспорту или в соответствии с Отраслевым тарифным </w:t>
      </w:r>
      <w:hyperlink r:id="rId21" w:history="1">
        <w:r>
          <w:rPr>
            <w:color w:val="0000FF"/>
          </w:rPr>
          <w:t>соглашением</w:t>
        </w:r>
      </w:hyperlink>
      <w:r>
        <w:t xml:space="preserve"> по организациям городского наземного электрического транспорта Российской Федерации, заключенных в рамках реализации </w:t>
      </w:r>
      <w:hyperlink r:id="rId22" w:history="1">
        <w:r>
          <w:rPr>
            <w:color w:val="0000FF"/>
          </w:rPr>
          <w:t>статей 45</w:t>
        </w:r>
      </w:hyperlink>
      <w:r>
        <w:t xml:space="preserve"> и </w:t>
      </w:r>
      <w:hyperlink r:id="rId23" w:history="1">
        <w:r>
          <w:rPr>
            <w:color w:val="0000FF"/>
          </w:rPr>
          <w:t>48</w:t>
        </w:r>
      </w:hyperlink>
      <w:r>
        <w:t xml:space="preserve"> Трудового кодекса Российской</w:t>
      </w:r>
      <w:proofErr w:type="gramEnd"/>
      <w:r>
        <w:t xml:space="preserve"> Федерации &lt;5&gt;;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2002, N 1, ст. 3; 2017, N 49, ст. 7331.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A</w:t>
      </w:r>
      <w:proofErr w:type="gramStart"/>
      <w:r>
        <w:t>Ч</w:t>
      </w:r>
      <w:proofErr w:type="gramEnd"/>
      <w:r>
        <w:rPr>
          <w:vertAlign w:val="subscript"/>
        </w:rPr>
        <w:t>ti</w:t>
      </w:r>
      <w:proofErr w:type="spellEnd"/>
      <w:r>
        <w:t xml:space="preserve"> - планируемое количество часов работы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пз</w:t>
      </w:r>
      <w:proofErr w:type="spellEnd"/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контроля за оплатой проезда принимается равным 1,08, при отсутствии такой системы - 1,05);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&lt;6&gt;;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5627).</w:t>
      </w:r>
      <w:proofErr w:type="gramEnd"/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в</w:t>
      </w:r>
      <w:proofErr w:type="spellEnd"/>
      <w:r>
        <w:t xml:space="preserve"> - годовой фонд рабочего времени водителя транспортных средств при соблюдении нормальной, 40 часовой, продолжительности рабочего времени неделю (для водителей, 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12" w:name="P171"/>
      <w:bookmarkEnd w:id="12"/>
      <w:r>
        <w:t>3. Средняя месячная оплата труда водителя транспортных средств i-го класса определяется по формуле (3).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ЗПВ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(3)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 xml:space="preserve"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</w:t>
      </w:r>
      <w:r>
        <w:lastRenderedPageBreak/>
        <w:t>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зпi</w:t>
      </w:r>
      <w:proofErr w:type="spellEnd"/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маршрутов (принимается в соответствии с </w:t>
      </w:r>
      <w:hyperlink w:anchor="P182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0,8);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1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13" w:name="P182"/>
      <w:bookmarkEnd w:id="13"/>
      <w:r>
        <w:t xml:space="preserve">Коэффициенты, учитывающие дифференциацию </w:t>
      </w:r>
      <w:proofErr w:type="gramStart"/>
      <w:r>
        <w:t>заработных</w:t>
      </w:r>
      <w:proofErr w:type="gramEnd"/>
    </w:p>
    <w:p w:rsidR="00AA5C14" w:rsidRDefault="00AA5C14">
      <w:pPr>
        <w:pStyle w:val="ConsPlusTitle"/>
        <w:jc w:val="center"/>
      </w:pPr>
      <w:r>
        <w:t>плат работников в зависимости от класса транспортных</w:t>
      </w:r>
    </w:p>
    <w:p w:rsidR="00AA5C14" w:rsidRDefault="00AA5C14">
      <w:pPr>
        <w:pStyle w:val="ConsPlusTitle"/>
        <w:jc w:val="center"/>
      </w:pPr>
      <w:r>
        <w:t>средств и вида маршрутов (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717"/>
        <w:gridCol w:w="1444"/>
        <w:gridCol w:w="1444"/>
        <w:gridCol w:w="1444"/>
        <w:gridCol w:w="1445"/>
      </w:tblGrid>
      <w:tr w:rsidR="00AA5C14">
        <w:tc>
          <w:tcPr>
            <w:tcW w:w="55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2888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Муниципальные маршруты в границах городского округа города федерального значения Москвы, Санкт-Петербурга, Севастополя</w:t>
            </w:r>
          </w:p>
        </w:tc>
        <w:tc>
          <w:tcPr>
            <w:tcW w:w="2889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Прочие маршруты</w:t>
            </w:r>
          </w:p>
        </w:tc>
      </w:tr>
      <w:tr w:rsidR="00AA5C14">
        <w:tc>
          <w:tcPr>
            <w:tcW w:w="557" w:type="dxa"/>
            <w:vMerge/>
          </w:tcPr>
          <w:p w:rsidR="00AA5C14" w:rsidRDefault="00AA5C14"/>
        </w:tc>
        <w:tc>
          <w:tcPr>
            <w:tcW w:w="2717" w:type="dxa"/>
            <w:vMerge/>
          </w:tcPr>
          <w:p w:rsidR="00AA5C14" w:rsidRDefault="00AA5C14"/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  <w:jc w:val="center"/>
            </w:pPr>
            <w:r>
              <w:t>Водитель автобуса особо малого класса.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1,08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автобуса малого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1,15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автобуса среднего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1,28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автобуса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1,85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автобуса особо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1,95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  <w:jc w:val="both"/>
            </w:pPr>
            <w:r>
              <w:t>Кондуктор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0,95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Ремонтный рабочий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14" w:name="P237"/>
      <w:bookmarkEnd w:id="14"/>
      <w:r>
        <w:t xml:space="preserve">4.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определяются по формуле (4).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36" style="width:362.2pt;height:22.7pt" coordsize="" o:spt="100" adj="0,,0" path="" filled="f" stroked="f">
            <v:stroke joinstyle="miter"/>
            <v:imagedata r:id="rId25" o:title="base_1_287437_32779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ЗПК</w:t>
      </w:r>
      <w:proofErr w:type="gramStart"/>
      <w:r>
        <w:rPr>
          <w:vertAlign w:val="subscript"/>
        </w:rPr>
        <w:t>max</w:t>
      </w:r>
      <w:proofErr w:type="spellEnd"/>
      <w:proofErr w:type="gramEnd"/>
      <w:r>
        <w:t xml:space="preserve"> - максимальное из значений средней месячной оплаты труда кондуктора автобуса, определенных </w:t>
      </w:r>
      <w:r>
        <w:lastRenderedPageBreak/>
        <w:t xml:space="preserve">в соответствии с </w:t>
      </w:r>
      <w:hyperlink w:anchor="P249" w:history="1">
        <w:r>
          <w:rPr>
            <w:color w:val="0000FF"/>
          </w:rPr>
          <w:t>пунктом 5</w:t>
        </w:r>
      </w:hyperlink>
      <w:r>
        <w:t xml:space="preserve"> настоящего приложения, в соответствии с Федеральным отраслевым </w:t>
      </w:r>
      <w:hyperlink r:id="rId26" w:history="1">
        <w:r>
          <w:rPr>
            <w:color w:val="0000FF"/>
          </w:rPr>
          <w:t>соглашением</w:t>
        </w:r>
      </w:hyperlink>
      <w:r>
        <w:t xml:space="preserve"> по автомобильному и городскому наземному пассажирскому транспорту или в соответствии с Отраслевым тарифным </w:t>
      </w:r>
      <w:hyperlink r:id="rId27" w:history="1">
        <w:r>
          <w:rPr>
            <w:color w:val="0000FF"/>
          </w:rPr>
          <w:t>соглашением</w:t>
        </w:r>
      </w:hyperlink>
      <w:r>
        <w:t xml:space="preserve"> по организациям городского наземного электрического транспорта Российской Федерации, заключенных в рамках реализации </w:t>
      </w:r>
      <w:hyperlink r:id="rId28" w:history="1">
        <w:r>
          <w:rPr>
            <w:color w:val="0000FF"/>
          </w:rPr>
          <w:t>статей 45</w:t>
        </w:r>
      </w:hyperlink>
      <w:r>
        <w:t xml:space="preserve"> и </w:t>
      </w:r>
      <w:hyperlink r:id="rId29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A</w:t>
      </w:r>
      <w:proofErr w:type="gramStart"/>
      <w:r>
        <w:t>ЧК</w:t>
      </w:r>
      <w:proofErr w:type="gramEnd"/>
      <w:r>
        <w:rPr>
          <w:vertAlign w:val="subscript"/>
        </w:rPr>
        <w:t>ti</w:t>
      </w:r>
      <w:proofErr w:type="spellEnd"/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1,05 - коэффициент, характеризующий продолжительность подготовительно-заключительного времени;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к</w:t>
      </w:r>
      <w:proofErr w:type="spellEnd"/>
      <w:r>
        <w:t xml:space="preserve"> - годовой фонд рабочего времени кондуктора при соблюдении нормальной, 40-часовой продолжительности рабочего времени в неделю (для кондукторов, работающих в районах Крайнего Севера, принимается равным 1656 час., для кондукторов, работающих в местностях, приравненных к районам Крайнего Севера, - 1704 часов, для кондукторов, работающих в прочих местностях, - 1792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15" w:name="P249"/>
      <w:bookmarkEnd w:id="15"/>
      <w:r>
        <w:t>5. Средняя месячная оплата труда кондуктора транспортных средств i-го класса определяется по формуле (5).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(5)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- коэффициент, учитывающий дифференциацию в оплате труда кондукторов транспортных сре</w:t>
      </w:r>
      <w:proofErr w:type="gramStart"/>
      <w:r>
        <w:t>дств в з</w:t>
      </w:r>
      <w:proofErr w:type="gramEnd"/>
      <w:r>
        <w:t xml:space="preserve">ависимости от вида маршрутов (принимается в соответствии с </w:t>
      </w:r>
      <w:hyperlink w:anchor="P182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16" w:name="P257"/>
      <w:bookmarkEnd w:id="16"/>
      <w:r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>) определяются по формуле (6).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= (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ОТКti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(</w:t>
      </w:r>
      <w:proofErr w:type="spellStart"/>
      <w:r>
        <w:t>С</w:t>
      </w:r>
      <w:r>
        <w:rPr>
          <w:vertAlign w:val="subscript"/>
        </w:rPr>
        <w:t>тс</w:t>
      </w:r>
      <w:proofErr w:type="spellEnd"/>
      <w:r>
        <w:t xml:space="preserve"> / 100), руб./</w:t>
      </w:r>
      <w:proofErr w:type="gramStart"/>
      <w:r>
        <w:t>км</w:t>
      </w:r>
      <w:proofErr w:type="gramEnd"/>
      <w:r>
        <w:t xml:space="preserve">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водителей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17" w:name="P265"/>
      <w:bookmarkEnd w:id="17"/>
      <w:r>
        <w:t xml:space="preserve">7.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расчете на 1 км пробега (</w:t>
      </w:r>
      <w:proofErr w:type="spellStart"/>
      <w:r>
        <w:t>Р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(7).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тti</w:t>
      </w:r>
      <w:r>
        <w:t>=</w:t>
      </w:r>
      <w:proofErr w:type="spellEnd"/>
      <w:r>
        <w:t xml:space="preserve">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proofErr w:type="spellEnd"/>
      <w:r>
        <w:t>, руб. (7)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нормативный расход топлива в расчете на 1 км пробега автобусов i-го класса, определенный в соответствии с </w:t>
      </w:r>
      <w:hyperlink r:id="rId30" w:history="1">
        <w:r>
          <w:rPr>
            <w:color w:val="0000FF"/>
          </w:rPr>
          <w:t>пунктом 40</w:t>
        </w:r>
      </w:hyperlink>
      <w:r>
        <w:t xml:space="preserve"> Инструкции по учету доходов и расходов по обычным видам деятельности на автомобильном транспорте, утвержденной приказом Минтранса России от 24 июня 2003 г. N 153 &lt;7&gt;;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&lt;7&gt; </w:t>
      </w:r>
      <w:proofErr w:type="gramStart"/>
      <w:r>
        <w:t>Зарегистрирован</w:t>
      </w:r>
      <w:proofErr w:type="gramEnd"/>
      <w:r>
        <w:t xml:space="preserve"> Минюстом России 24 июля 2003 г., регистрационный N 4916.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цена 1 литра топлива, указанная в последней, предшествующей дате размещения информации об НМЦК, официальной публикации территориального органа Росстата,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производителей нефтепродуктов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18" w:name="P276"/>
      <w:bookmarkEnd w:id="18"/>
      <w:r>
        <w:t xml:space="preserve">8.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см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(8).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смti</w:t>
      </w:r>
      <w:proofErr w:type="spellEnd"/>
      <w:r>
        <w:t xml:space="preserve"> = 0,075 </w:t>
      </w:r>
      <w:proofErr w:type="spellStart"/>
      <w:r>
        <w:t>x</w:t>
      </w:r>
      <w:proofErr w:type="spellEnd"/>
      <w:r>
        <w:t xml:space="preserve"> </w:t>
      </w:r>
      <w:proofErr w:type="spellStart"/>
      <w:r>
        <w:t>Р</w:t>
      </w:r>
      <w:r>
        <w:rPr>
          <w:vertAlign w:val="subscript"/>
        </w:rPr>
        <w:t>тti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(8)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расчете на 1 км пробега.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19" w:name="P282"/>
      <w:bookmarkEnd w:id="19"/>
      <w:r>
        <w:t xml:space="preserve">9.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(9).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шti</w:t>
      </w:r>
      <w:proofErr w:type="spellEnd"/>
      <w:r>
        <w:t xml:space="preserve"> = </w:t>
      </w:r>
      <w:proofErr w:type="spellStart"/>
      <w:r>
        <w:t>У</w:t>
      </w:r>
      <w:r>
        <w:rPr>
          <w:vertAlign w:val="subscript"/>
        </w:rPr>
        <w:t>шi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>, руб./км (9)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У</w:t>
      </w:r>
      <w:r>
        <w:rPr>
          <w:vertAlign w:val="subscript"/>
        </w:rPr>
        <w:t>шi</w:t>
      </w:r>
      <w:proofErr w:type="spellEnd"/>
      <w:r>
        <w:t xml:space="preserve"> - базовые удельные расходы на шины i-го класса в расчете на 1 км пробега транспортных средств i-го класса, руб./км (для автобусов особо малого класса принимаются равными не менее 0,14, для автобусов малого класса - не менее 0,23, для автобусов среднего класса - не менее 0,63, для автобусов большого класса - не менее 0,81, для автобусов особо большого класса - не менее 0,9).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 &lt;8&gt;.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20" w:name="P289"/>
      <w:bookmarkEnd w:id="20"/>
      <w:r>
        <w:t xml:space="preserve">10.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(10).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= </w:t>
      </w:r>
      <w:proofErr w:type="spellStart"/>
      <w:r>
        <w:t>ФОТ</w:t>
      </w:r>
      <w:r>
        <w:rPr>
          <w:vertAlign w:val="subscript"/>
        </w:rPr>
        <w:t>ррi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ЗЧti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(10)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определенные в соответствии с </w:t>
      </w:r>
      <w:hyperlink w:anchor="P296" w:history="1">
        <w:r>
          <w:rPr>
            <w:color w:val="0000FF"/>
          </w:rPr>
          <w:t>пунктом 11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312" w:history="1">
        <w:r>
          <w:rPr>
            <w:color w:val="0000FF"/>
          </w:rPr>
          <w:t>пунктом 12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21" w:name="P296"/>
      <w:bookmarkEnd w:id="21"/>
      <w:r>
        <w:t xml:space="preserve">11. Расходы на оплату труда ремонтных рабочих с отчислениями на социальные нужды в расчете на 1 км пробега автобусов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определяются по формуле (11).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37" style="width:467.45pt;height:22.7pt" coordsize="" o:spt="100" adj="0,,0" path="" filled="f" stroked="f">
            <v:stroke joinstyle="miter"/>
            <v:imagedata r:id="rId31" o:title="base_1_287437_32780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(11)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ремонтного рабочего, а также расходы на заработную плату подменного рабочего на период отпуска;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ЗПР - определенная в соответствии </w:t>
      </w:r>
      <w:hyperlink w:anchor="P312" w:history="1">
        <w:r>
          <w:rPr>
            <w:color w:val="0000FF"/>
          </w:rPr>
          <w:t>пунктом 12</w:t>
        </w:r>
      </w:hyperlink>
      <w:r>
        <w:t xml:space="preserve"> настоящего приложения расчетная часовая оплата труда ремонтного рабочего, руб./час;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Т</w:t>
      </w:r>
      <w:r>
        <w:rPr>
          <w:vertAlign w:val="subscript"/>
        </w:rPr>
        <w:t>тi</w:t>
      </w:r>
      <w:proofErr w:type="spellEnd"/>
      <w:r>
        <w:t xml:space="preserve"> - базовая удельная трудоемкость технического обслуживания транспортных средств i-го класса, час./1000 км (для автобусов особо малого класса принимаются равной не менее 5,9, для автобусов малого класса - не менее 8,0, для автобусов среднего класса - не менее 9,3, для автобусов большого класса - не менее 13,3, для автобусов особо большого класса - не менее 19,1);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3п</w:t>
      </w:r>
      <w:r>
        <w:t xml:space="preserve"> - коэффициент корректировки базовой удельной трудоемкости технического обслуживания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323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Т</w:t>
      </w:r>
      <w:proofErr w:type="gramEnd"/>
      <w:r>
        <w:rPr>
          <w:vertAlign w:val="subscript"/>
        </w:rPr>
        <w:t>pi</w:t>
      </w:r>
      <w:proofErr w:type="spellEnd"/>
      <w:r>
        <w:t xml:space="preserve"> - базовая удельная трудоемкость текущего ремонта транспортных средств i-го класса, час./1000 км (для автобусов особо малого класса принимаются равной не менее 5,4, для автобусов малого класса - не менее 6,4, для автобусов среднего класса - не менее 7,8, для автобусов большого класса - не менее 10,2, для автобусов особо большого класса - не менее 13,2);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 корректировки базовой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323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рр</w:t>
      </w:r>
      <w:proofErr w:type="spellEnd"/>
      <w:r>
        <w:t xml:space="preserve"> - годовой фонд рабочего времени ремонтного рабочего при соблюдении нормальной, 40 часовой, продолжительности рабочего времени в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</w:t>
      </w:r>
      <w:r>
        <w:lastRenderedPageBreak/>
        <w:t>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22" w:name="P312"/>
      <w:bookmarkEnd w:id="22"/>
      <w:r>
        <w:t>12. Расчетная часовая оплата труда ремонтного рабочего (ЗПР) определяется по формуле (12).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ЗПР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(12)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в оплате труда ремонтных рабочих в зависимости от вида маршрутов (принимается в соответствии с </w:t>
      </w:r>
      <w:hyperlink w:anchor="P182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2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23" w:name="P323"/>
      <w:bookmarkEnd w:id="23"/>
      <w:r>
        <w:t>Коэффициенты корректировки</w:t>
      </w:r>
    </w:p>
    <w:p w:rsidR="00AA5C14" w:rsidRDefault="00AA5C14">
      <w:pPr>
        <w:pStyle w:val="ConsPlusTitle"/>
        <w:jc w:val="center"/>
      </w:pPr>
      <w:r>
        <w:t>в зависимости от природно-климатических условий базовых</w:t>
      </w:r>
    </w:p>
    <w:p w:rsidR="00AA5C14" w:rsidRDefault="00AA5C14">
      <w:pPr>
        <w:pStyle w:val="ConsPlusTitle"/>
        <w:jc w:val="center"/>
      </w:pPr>
      <w:r>
        <w:t>удельных трудоемкостей технического обслуживания и ремонта</w:t>
      </w:r>
    </w:p>
    <w:p w:rsidR="00AA5C14" w:rsidRDefault="00AA5C14">
      <w:pPr>
        <w:pStyle w:val="ConsPlusTitle"/>
        <w:jc w:val="center"/>
      </w:pPr>
      <w:r>
        <w:t>транспортных средств, а также расходов на запасные</w:t>
      </w:r>
    </w:p>
    <w:p w:rsidR="00AA5C14" w:rsidRDefault="00AA5C14">
      <w:pPr>
        <w:pStyle w:val="ConsPlusTitle"/>
        <w:jc w:val="center"/>
      </w:pPr>
      <w:r>
        <w:t>части и материалы (К</w:t>
      </w:r>
      <w:r>
        <w:rPr>
          <w:vertAlign w:val="subscript"/>
        </w:rPr>
        <w:t>3п</w:t>
      </w:r>
      <w:r>
        <w:t>, К</w:t>
      </w:r>
      <w:r>
        <w:rPr>
          <w:vertAlign w:val="subscript"/>
        </w:rPr>
        <w:t>3</w:t>
      </w:r>
      <w:r>
        <w:t xml:space="preserve">,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0"/>
        <w:gridCol w:w="793"/>
        <w:gridCol w:w="793"/>
        <w:gridCol w:w="793"/>
      </w:tblGrid>
      <w:tr w:rsidR="00AA5C14">
        <w:tc>
          <w:tcPr>
            <w:tcW w:w="6690" w:type="dxa"/>
          </w:tcPr>
          <w:p w:rsidR="00AA5C14" w:rsidRDefault="00AA5C1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3п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зч</w:t>
            </w:r>
            <w:proofErr w:type="spellEnd"/>
          </w:p>
        </w:tc>
      </w:tr>
      <w:tr w:rsidR="00AA5C14">
        <w:tc>
          <w:tcPr>
            <w:tcW w:w="6690" w:type="dxa"/>
          </w:tcPr>
          <w:p w:rsidR="00AA5C14" w:rsidRDefault="00AA5C14">
            <w:pPr>
              <w:pStyle w:val="ConsPlusNormal"/>
            </w:pPr>
            <w:r>
              <w:t>Республика Дагестан, Республика Северная Осетия - Алания, 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обл.; г. Севастополь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</w:tr>
      <w:tr w:rsidR="00AA5C14">
        <w:tc>
          <w:tcPr>
            <w:tcW w:w="6690" w:type="dxa"/>
          </w:tcPr>
          <w:p w:rsidR="00AA5C14" w:rsidRDefault="00AA5C14">
            <w:pPr>
              <w:pStyle w:val="ConsPlusNormal"/>
            </w:pPr>
            <w:r>
              <w:t>Республика Башкортостан, Удмуртская Республика; Пермский край; Курганская, Свердловская, Челябинская обл.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</w:tr>
      <w:tr w:rsidR="00AA5C14">
        <w:tc>
          <w:tcPr>
            <w:tcW w:w="6690" w:type="dxa"/>
          </w:tcPr>
          <w:p w:rsidR="00AA5C14" w:rsidRDefault="00AA5C14">
            <w:pPr>
              <w:pStyle w:val="ConsPlusNormal"/>
            </w:pPr>
            <w:proofErr w:type="gramStart"/>
            <w:r>
              <w:t xml:space="preserve"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и Читинская обл.; Ненецкий автономный округ, Ханты-Мансийский автономный округ, Ямало-Ненецкий автономный </w:t>
            </w:r>
            <w:r>
              <w:lastRenderedPageBreak/>
              <w:t>округ</w:t>
            </w:r>
            <w:proofErr w:type="gramEnd"/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lastRenderedPageBreak/>
              <w:t>0,9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1,25</w:t>
            </w:r>
          </w:p>
        </w:tc>
      </w:tr>
      <w:tr w:rsidR="00AA5C14">
        <w:tc>
          <w:tcPr>
            <w:tcW w:w="6690" w:type="dxa"/>
          </w:tcPr>
          <w:p w:rsidR="00AA5C14" w:rsidRDefault="00AA5C14">
            <w:pPr>
              <w:pStyle w:val="ConsPlusNormal"/>
            </w:pPr>
            <w:r>
              <w:lastRenderedPageBreak/>
              <w:t>Республика Саха (Якутия), Магаданская обл., Чукотский автономный округ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1,4</w:t>
            </w:r>
          </w:p>
        </w:tc>
      </w:tr>
      <w:tr w:rsidR="00AA5C14">
        <w:tc>
          <w:tcPr>
            <w:tcW w:w="6690" w:type="dxa"/>
          </w:tcPr>
          <w:p w:rsidR="00AA5C14" w:rsidRDefault="00AA5C14">
            <w:pPr>
              <w:pStyle w:val="ConsPlusNormal"/>
            </w:pPr>
            <w:r>
              <w:t>Прочие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13.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(13).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ЗЧti</w:t>
      </w:r>
      <w:proofErr w:type="spellEnd"/>
      <w:r>
        <w:t xml:space="preserve"> = </w:t>
      </w:r>
      <w:proofErr w:type="spellStart"/>
      <w:r>
        <w:t>У</w:t>
      </w:r>
      <w:r>
        <w:rPr>
          <w:vertAlign w:val="subscript"/>
        </w:rPr>
        <w:t>зч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км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>, руб./км (13)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У</w:t>
      </w:r>
      <w:r>
        <w:rPr>
          <w:vertAlign w:val="subscript"/>
        </w:rPr>
        <w:t>зчi</w:t>
      </w:r>
      <w:proofErr w:type="spellEnd"/>
      <w:r>
        <w:rPr>
          <w:vertAlign w:val="subscript"/>
        </w:rPr>
        <w:t xml:space="preserve"> км</w:t>
      </w:r>
      <w:r>
        <w:t xml:space="preserve"> - базовые удельные расходы на запасные части и материалы для транспортных средств i-го класса в расчете на 1 км пробега, руб./км (для автобусов особо малого класса принимаются равными не менее 2,1, для автобусов малого класса - не менее 2,5, для автобусов среднего класса - не менее 3,5, для автобусов большого класса - не менее 6,2, для автобусов особо большого класса - не</w:t>
      </w:r>
      <w:proofErr w:type="gramEnd"/>
      <w:r>
        <w:t xml:space="preserve"> менее 8,3);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зч</w:t>
      </w:r>
      <w:proofErr w:type="spellEnd"/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323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24" w:name="P362"/>
      <w:bookmarkEnd w:id="24"/>
      <w:r>
        <w:t xml:space="preserve">14. Прочие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(</w:t>
      </w:r>
      <w:proofErr w:type="spellStart"/>
      <w:r>
        <w:t>ПКР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(14).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ПКР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</w:t>
      </w:r>
      <w:proofErr w:type="spellStart"/>
      <w:r>
        <w:t>Р</w:t>
      </w:r>
      <w:r>
        <w:rPr>
          <w:vertAlign w:val="subscript"/>
        </w:rPr>
        <w:t>тti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смti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шti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>), руб./км (14)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пр</w:t>
      </w:r>
      <w:proofErr w:type="spellEnd"/>
      <w:r>
        <w:t xml:space="preserve"> - отношение суммы прочих расходов по обычным видам деятельности и косвенных расходов к переменным расходам (принимается равным не менее 0,6);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65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топливо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см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76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смазочные и прочие эксплуатационные материалы для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82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289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1"/>
      </w:pPr>
      <w:r>
        <w:t>Приложение N 2</w:t>
      </w:r>
    </w:p>
    <w:p w:rsidR="00AA5C14" w:rsidRDefault="00AA5C14">
      <w:pPr>
        <w:pStyle w:val="ConsPlusNormal"/>
        <w:jc w:val="right"/>
      </w:pPr>
      <w:r>
        <w:lastRenderedPageBreak/>
        <w:t>к Порядку определения</w:t>
      </w:r>
    </w:p>
    <w:p w:rsidR="00AA5C14" w:rsidRDefault="00AA5C14">
      <w:pPr>
        <w:pStyle w:val="ConsPlusNormal"/>
        <w:jc w:val="right"/>
      </w:pPr>
      <w:r>
        <w:t>начальной (максимальной) цены</w:t>
      </w:r>
    </w:p>
    <w:p w:rsidR="00AA5C14" w:rsidRDefault="00AA5C14">
      <w:pPr>
        <w:pStyle w:val="ConsPlusNormal"/>
        <w:jc w:val="right"/>
      </w:pPr>
      <w:r>
        <w:t>контракта, а также цены</w:t>
      </w:r>
    </w:p>
    <w:p w:rsidR="00AA5C14" w:rsidRDefault="00AA5C14">
      <w:pPr>
        <w:pStyle w:val="ConsPlusNormal"/>
        <w:jc w:val="right"/>
      </w:pPr>
      <w:r>
        <w:t>контракта, заключаемого</w:t>
      </w:r>
    </w:p>
    <w:p w:rsidR="00AA5C14" w:rsidRDefault="00AA5C14">
      <w:pPr>
        <w:pStyle w:val="ConsPlusNormal"/>
        <w:jc w:val="right"/>
      </w:pPr>
      <w:r>
        <w:t>с единственным поставщиком</w:t>
      </w:r>
    </w:p>
    <w:p w:rsidR="00AA5C14" w:rsidRDefault="00AA5C14">
      <w:pPr>
        <w:pStyle w:val="ConsPlusNormal"/>
        <w:jc w:val="right"/>
      </w:pPr>
      <w:r>
        <w:t>(подрядчиком, исполнителем),</w:t>
      </w:r>
    </w:p>
    <w:p w:rsidR="00AA5C14" w:rsidRDefault="00AA5C14">
      <w:pPr>
        <w:pStyle w:val="ConsPlusNormal"/>
        <w:jc w:val="right"/>
      </w:pPr>
      <w:r>
        <w:t>при осуществлении закупок</w:t>
      </w:r>
    </w:p>
    <w:p w:rsidR="00AA5C14" w:rsidRDefault="00AA5C14">
      <w:pPr>
        <w:pStyle w:val="ConsPlusNormal"/>
        <w:jc w:val="right"/>
      </w:pPr>
      <w:r>
        <w:t>в сфере регулярных перевозок</w:t>
      </w:r>
    </w:p>
    <w:p w:rsidR="00AA5C14" w:rsidRDefault="00AA5C14">
      <w:pPr>
        <w:pStyle w:val="ConsPlusNormal"/>
        <w:jc w:val="right"/>
      </w:pPr>
      <w:r>
        <w:t>пассажиров и багажа</w:t>
      </w:r>
    </w:p>
    <w:p w:rsidR="00AA5C14" w:rsidRDefault="00AA5C14">
      <w:pPr>
        <w:pStyle w:val="ConsPlusNormal"/>
        <w:jc w:val="right"/>
      </w:pPr>
      <w:r>
        <w:t>автомобильным транспортом</w:t>
      </w:r>
    </w:p>
    <w:p w:rsidR="00AA5C14" w:rsidRDefault="00AA5C14">
      <w:pPr>
        <w:pStyle w:val="ConsPlusNormal"/>
        <w:jc w:val="right"/>
      </w:pPr>
      <w:r>
        <w:t>и городским наземным</w:t>
      </w:r>
    </w:p>
    <w:p w:rsidR="00AA5C14" w:rsidRDefault="00AA5C14">
      <w:pPr>
        <w:pStyle w:val="ConsPlusNormal"/>
        <w:jc w:val="right"/>
      </w:pPr>
      <w:r>
        <w:t>электрическим транспортом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25" w:name="P391"/>
      <w:bookmarkEnd w:id="25"/>
      <w:r>
        <w:t>РАСЧЕТ МАКСИМАЛЬНОЙ СЕБЕСТОИМОСТИ 1 КМ ПРОБЕГА ТРАМВАЕВ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S</w:t>
      </w:r>
      <w:r>
        <w:rPr>
          <w:vertAlign w:val="subscript"/>
        </w:rPr>
        <w:t>ti</w:t>
      </w:r>
      <w:proofErr w:type="spellEnd"/>
      <w:r>
        <w:t>) определяется по формуле (1).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ОТКti</w:t>
      </w:r>
      <w:proofErr w:type="spellEnd"/>
      <w:r>
        <w:t xml:space="preserve"> + 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+ </w:t>
      </w:r>
      <w:proofErr w:type="spellStart"/>
      <w:r>
        <w:t>Р</w:t>
      </w:r>
      <w:r>
        <w:rPr>
          <w:vertAlign w:val="subscript"/>
        </w:rPr>
        <w:t>тпt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пt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сдt</w:t>
      </w:r>
      <w:proofErr w:type="spellEnd"/>
      <w:r>
        <w:t xml:space="preserve"> + </w:t>
      </w:r>
      <w:proofErr w:type="spellStart"/>
      <w:r>
        <w:t>ПКР</w:t>
      </w:r>
      <w:r>
        <w:rPr>
          <w:vertAlign w:val="subscript"/>
        </w:rPr>
        <w:t>ti</w:t>
      </w:r>
      <w:proofErr w:type="spellEnd"/>
      <w:r>
        <w:t>, руб./км (1)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408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474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- определенные в соответствии с </w:t>
      </w:r>
      <w:hyperlink w:anchor="P494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502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511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585" w:history="1">
        <w:r>
          <w:rPr>
            <w:color w:val="0000FF"/>
          </w:rPr>
          <w:t>пунктом 12</w:t>
        </w:r>
      </w:hyperlink>
      <w:r>
        <w:t xml:space="preserve"> настоящего приложения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639" w:history="1">
        <w:r>
          <w:rPr>
            <w:color w:val="0000FF"/>
          </w:rPr>
          <w:t>пунктом 13</w:t>
        </w:r>
      </w:hyperlink>
      <w:r>
        <w:t xml:space="preserve"> настоящего приложения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648" w:history="1">
        <w:r>
          <w:rPr>
            <w:color w:val="0000FF"/>
          </w:rPr>
          <w:t>пунктом 14</w:t>
        </w:r>
      </w:hyperlink>
      <w:r>
        <w:t xml:space="preserve"> настоящего приложения расходы на содержание и ремонт трамвайного пути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сд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659" w:history="1">
        <w:r>
          <w:rPr>
            <w:color w:val="0000FF"/>
          </w:rPr>
          <w:t>пунктом 15</w:t>
        </w:r>
      </w:hyperlink>
      <w:r>
        <w:t xml:space="preserve"> настоящего приложения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ПКР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696" w:history="1">
        <w:r>
          <w:rPr>
            <w:color w:val="0000FF"/>
          </w:rPr>
          <w:t>пунктом 16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автобусов i-го класса в </w:t>
      </w:r>
      <w:proofErr w:type="spellStart"/>
      <w:r>
        <w:t>t-ом</w:t>
      </w:r>
      <w:proofErr w:type="spellEnd"/>
      <w:r>
        <w:t xml:space="preserve"> году срока действия контракта.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26" w:name="P408"/>
      <w:bookmarkEnd w:id="26"/>
      <w:r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ОТ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определяются по формуле (2).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38" style="width:348.9pt;height:22.7pt" coordsize="" o:spt="100" adj="0,,0" path="" filled="f" stroked="f">
            <v:stroke joinstyle="miter"/>
            <v:imagedata r:id="rId32" o:title="base_1_287437_32781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ЗПВ</w:t>
      </w:r>
      <w:r>
        <w:rPr>
          <w:vertAlign w:val="subscript"/>
        </w:rPr>
        <w:t>maxi</w:t>
      </w:r>
      <w:proofErr w:type="spellEnd"/>
      <w:r>
        <w:t xml:space="preserve"> - максимальное из значений средней месячной оплаты труда водителя трамвая i-го класса, определенных в соответствии с </w:t>
      </w:r>
      <w:hyperlink w:anchor="P426" w:history="1">
        <w:r>
          <w:rPr>
            <w:color w:val="0000FF"/>
          </w:rPr>
          <w:t>пунктом 3</w:t>
        </w:r>
      </w:hyperlink>
      <w:r>
        <w:t xml:space="preserve"> настоящего приложения, в соответствии с Федеральным отраслевым </w:t>
      </w:r>
      <w:hyperlink r:id="rId33" w:history="1">
        <w:r>
          <w:rPr>
            <w:color w:val="0000FF"/>
          </w:rPr>
          <w:t>соглашением</w:t>
        </w:r>
      </w:hyperlink>
      <w:r>
        <w:t xml:space="preserve"> по автомобильному и городскому наземному пассажирскому транспорту или в соответствии с Отраслевым тарифным </w:t>
      </w:r>
      <w:hyperlink r:id="rId34" w:history="1">
        <w:r>
          <w:rPr>
            <w:color w:val="0000FF"/>
          </w:rPr>
          <w:t>соглашением</w:t>
        </w:r>
      </w:hyperlink>
      <w:r>
        <w:t xml:space="preserve"> по организациям городского наземного электрического транспорта Российской Федерации, заключенных в рамках реализации </w:t>
      </w:r>
      <w:hyperlink r:id="rId35" w:history="1">
        <w:r>
          <w:rPr>
            <w:color w:val="0000FF"/>
          </w:rPr>
          <w:t>статей 45</w:t>
        </w:r>
      </w:hyperlink>
      <w:r>
        <w:t xml:space="preserve"> и </w:t>
      </w:r>
      <w:hyperlink r:id="rId36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</w:t>
      </w:r>
      <w:proofErr w:type="gramEnd"/>
      <w:r>
        <w:t xml:space="preserve"> &lt;8&gt;;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2002, N 1, ст. 3; 2017, N 49, ст. 7331.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АЧ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планируемое количество часов работы трамваев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пз</w:t>
      </w:r>
      <w:proofErr w:type="spellEnd"/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контроля за оплатой проезда принимается равным 1,08, при отсутствии такой системы - 1,05);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&lt;9&gt;;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5627).</w:t>
      </w:r>
      <w:proofErr w:type="gramEnd"/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в</w:t>
      </w:r>
      <w:proofErr w:type="spellEnd"/>
      <w:r>
        <w:t xml:space="preserve"> - годовой фонд рабочего времени водителя транспортных средств при соблюдении нормальной, 40 часовой, продолжительности рабочего времени в неделю (для водителей, 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27" w:name="P426"/>
      <w:bookmarkEnd w:id="27"/>
      <w:r>
        <w:t>3. Средняя месячная оплата труда водителя транспортных средств i-го класса определяется по формуле (3).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ЗПВ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(3)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 xml:space="preserve"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</w:t>
      </w:r>
      <w:r>
        <w:lastRenderedPageBreak/>
        <w:t>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маршрутов (принимается в соответствии с </w:t>
      </w:r>
      <w:hyperlink w:anchor="P437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0,8);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1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28" w:name="P437"/>
      <w:bookmarkEnd w:id="28"/>
      <w:r>
        <w:t>Коэффициенты, учитывающие дифференциацию заработных плат</w:t>
      </w:r>
    </w:p>
    <w:p w:rsidR="00AA5C14" w:rsidRDefault="00AA5C14">
      <w:pPr>
        <w:pStyle w:val="ConsPlusTitle"/>
        <w:jc w:val="center"/>
      </w:pPr>
      <w:r>
        <w:t>работников в зависимости от класса транспортного средства</w:t>
      </w:r>
    </w:p>
    <w:p w:rsidR="00AA5C14" w:rsidRDefault="00AA5C14">
      <w:pPr>
        <w:pStyle w:val="ConsPlusTitle"/>
        <w:jc w:val="center"/>
      </w:pPr>
      <w:r>
        <w:t>и вида маршрута (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717"/>
        <w:gridCol w:w="1444"/>
        <w:gridCol w:w="1444"/>
        <w:gridCol w:w="1444"/>
        <w:gridCol w:w="1445"/>
      </w:tblGrid>
      <w:tr w:rsidR="00AA5C14">
        <w:tc>
          <w:tcPr>
            <w:tcW w:w="55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2888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Муниципальные маршруты в границах городского округа города федерального значения Москвы, Санкт-Петербурга Севастополя</w:t>
            </w:r>
          </w:p>
        </w:tc>
        <w:tc>
          <w:tcPr>
            <w:tcW w:w="2889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Прочие маршруты</w:t>
            </w:r>
          </w:p>
        </w:tc>
      </w:tr>
      <w:tr w:rsidR="00AA5C14">
        <w:tc>
          <w:tcPr>
            <w:tcW w:w="557" w:type="dxa"/>
            <w:vMerge/>
          </w:tcPr>
          <w:p w:rsidR="00AA5C14" w:rsidRDefault="00AA5C14"/>
        </w:tc>
        <w:tc>
          <w:tcPr>
            <w:tcW w:w="2717" w:type="dxa"/>
            <w:vMerge/>
          </w:tcPr>
          <w:p w:rsidR="00AA5C14" w:rsidRDefault="00AA5C14"/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трамвая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1,15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трамвая особо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1,4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Кондуктор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0,95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Ремонтный рабочий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29" w:name="P474"/>
      <w:bookmarkEnd w:id="29"/>
      <w:r>
        <w:t xml:space="preserve">4.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определяются по формуле (4).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39" style="width:363.3pt;height:22.7pt" coordsize="" o:spt="100" adj="0,,0" path="" filled="f" stroked="f">
            <v:stroke joinstyle="miter"/>
            <v:imagedata r:id="rId38" o:title="base_1_287437_32782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ЗПК</w:t>
      </w:r>
      <w:r>
        <w:rPr>
          <w:vertAlign w:val="subscript"/>
        </w:rPr>
        <w:t>maxi</w:t>
      </w:r>
      <w:proofErr w:type="spellEnd"/>
      <w:r>
        <w:t xml:space="preserve"> - максимальное из значений средней месячной оплаты труда кондуктора транспортного средства i-го класса, определенных в соответствии с </w:t>
      </w:r>
      <w:hyperlink w:anchor="P486" w:history="1">
        <w:r>
          <w:rPr>
            <w:color w:val="0000FF"/>
          </w:rPr>
          <w:t>пунктом 5</w:t>
        </w:r>
      </w:hyperlink>
      <w:r>
        <w:t xml:space="preserve"> настоящего приложения, в соответствии с Федеральным отраслевым соглашением по автомобильному и городскому наземному пассажирскому транспорту или в соответствии с Отраслевым тарифным соглашением по организациям городского наземного электрического транспорта Российской Федерации, заключенных в рамках реализации </w:t>
      </w:r>
      <w:hyperlink r:id="rId39" w:history="1">
        <w:r>
          <w:rPr>
            <w:color w:val="0000FF"/>
          </w:rPr>
          <w:t>статей 45</w:t>
        </w:r>
      </w:hyperlink>
      <w:r>
        <w:t xml:space="preserve"> и </w:t>
      </w:r>
      <w:hyperlink r:id="rId40" w:history="1">
        <w:r>
          <w:rPr>
            <w:color w:val="0000FF"/>
          </w:rPr>
          <w:t>48</w:t>
        </w:r>
      </w:hyperlink>
      <w:r>
        <w:t xml:space="preserve"> Трудового кодекса Российской</w:t>
      </w:r>
      <w:proofErr w:type="gramEnd"/>
      <w:r>
        <w:t xml:space="preserve">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A</w:t>
      </w:r>
      <w:proofErr w:type="gramStart"/>
      <w:r>
        <w:t>ЧК</w:t>
      </w:r>
      <w:proofErr w:type="gramEnd"/>
      <w:r>
        <w:rPr>
          <w:vertAlign w:val="subscript"/>
        </w:rPr>
        <w:t>ti</w:t>
      </w:r>
      <w:proofErr w:type="spellEnd"/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1,05 - коэффициент, характеризующий продолжительность подготовительно-заключительного времени;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</w:t>
      </w:r>
      <w:r>
        <w:lastRenderedPageBreak/>
        <w:t>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к</w:t>
      </w:r>
      <w:proofErr w:type="spellEnd"/>
      <w:r>
        <w:t xml:space="preserve"> - годовой фонд рабочего времени кондуктора при соблюдении нормальной, 40 часовой, продолжительности рабочего времени в неделю (для кондукторов, работающих в районах Крайнего Севера, принимается равным 1656 час., для кондукторов, работающих в местностях, приравненных к районам Крайнего Севера, - 1704 часов, для водителей, работающих в прочих местностях, - 1792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30" w:name="P486"/>
      <w:bookmarkEnd w:id="30"/>
      <w:r>
        <w:t>5. Средняя месячная оплата труда кондуктора транспортного средства i-го класса определяется по формуле (5).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(5)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в оплате труда кондукторов в зависимости от вида маршрутов (принимается в соответствии с </w:t>
      </w:r>
      <w:hyperlink w:anchor="P437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1" w:name="P494"/>
      <w:bookmarkEnd w:id="31"/>
      <w:r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>) определяются по формуле (6).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= (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ОТКti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(</w:t>
      </w:r>
      <w:proofErr w:type="spellStart"/>
      <w:r>
        <w:t>С</w:t>
      </w:r>
      <w:r>
        <w:rPr>
          <w:vertAlign w:val="subscript"/>
        </w:rPr>
        <w:t>тс</w:t>
      </w:r>
      <w:proofErr w:type="spellEnd"/>
      <w:r>
        <w:t xml:space="preserve"> / 100), руб./</w:t>
      </w:r>
      <w:proofErr w:type="gramStart"/>
      <w:r>
        <w:t>км</w:t>
      </w:r>
      <w:proofErr w:type="gramEnd"/>
      <w:r>
        <w:t xml:space="preserve">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водителей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2" w:name="P502"/>
      <w:bookmarkEnd w:id="32"/>
      <w:r>
        <w:t xml:space="preserve">7.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(</w:t>
      </w: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в расчете на 1 км пробега определяются по формуле (4).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= 1,18 </w:t>
      </w:r>
      <w:proofErr w:type="spellStart"/>
      <w:r>
        <w:t>x</w:t>
      </w:r>
      <w:proofErr w:type="spellEnd"/>
      <w:r>
        <w:t xml:space="preserve"> </w:t>
      </w:r>
      <w:proofErr w:type="spellStart"/>
      <w:r>
        <w:t>H</w:t>
      </w:r>
      <w:r>
        <w:rPr>
          <w:vertAlign w:val="subscript"/>
        </w:rPr>
        <w:t>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Ц</w:t>
      </w:r>
      <w:r>
        <w:rPr>
          <w:vertAlign w:val="subscript"/>
        </w:rPr>
        <w:t>э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эt</w:t>
      </w:r>
      <w:proofErr w:type="spellEnd"/>
      <w:r>
        <w:t xml:space="preserve"> руб./</w:t>
      </w:r>
      <w:proofErr w:type="gramStart"/>
      <w:r>
        <w:t>км</w:t>
      </w:r>
      <w:proofErr w:type="gramEnd"/>
      <w:r>
        <w:t xml:space="preserve"> (4)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1,18 - коэффициент, учитывающий потери в тяговых подстанциях, в системе электроснабжения, а также расходы электроэнергии на вспомогательные производственные процессы (прочее производственное потребление);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H</w:t>
      </w:r>
      <w:r>
        <w:rPr>
          <w:vertAlign w:val="subscript"/>
        </w:rPr>
        <w:t>пi</w:t>
      </w:r>
      <w:proofErr w:type="spellEnd"/>
      <w:r>
        <w:t xml:space="preserve"> - потребление электроэнергии на движение транспортных средств i-го класса,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/км (для трамваев большого класса принимается равным не менее 2,9, для трамваев особо большого класса - не менее 3,7);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э</w:t>
      </w:r>
      <w:proofErr w:type="spellEnd"/>
      <w:r>
        <w:t xml:space="preserve"> - цена 1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электроэнергии по состоянию на конец года, предшествующего году заключения контракта, руб. (принимается в соответствии с данными территориальных органов Росстата);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э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электрическую энергию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3" w:name="P511"/>
      <w:bookmarkEnd w:id="33"/>
      <w:r>
        <w:t xml:space="preserve">8.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(5).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= </w:t>
      </w:r>
      <w:proofErr w:type="spellStart"/>
      <w:r>
        <w:t>ФОТ</w:t>
      </w:r>
      <w:r>
        <w:rPr>
          <w:vertAlign w:val="subscript"/>
        </w:rPr>
        <w:t>ррi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ЗЧti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(5)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определенные в соответствии с </w:t>
      </w:r>
      <w:hyperlink w:anchor="P518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576" w:history="1">
        <w:r>
          <w:rPr>
            <w:color w:val="0000FF"/>
          </w:rPr>
          <w:t>пунктом 11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4" w:name="P518"/>
      <w:bookmarkEnd w:id="34"/>
      <w:r>
        <w:t xml:space="preserve">9.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определяются по формуле (6).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0"/>
        </w:rPr>
        <w:pict>
          <v:shape id="_x0000_i1040" style="width:467.45pt;height:21.6pt" coordsize="" o:spt="100" adj="0,,0" path="" filled="f" stroked="f">
            <v:stroke joinstyle="miter"/>
            <v:imagedata r:id="rId41" o:title="base_1_287437_32783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ЗПР - определенная в соответствии </w:t>
      </w:r>
      <w:hyperlink w:anchor="P568" w:history="1">
        <w:r>
          <w:rPr>
            <w:color w:val="0000FF"/>
          </w:rPr>
          <w:t>пунктом 10</w:t>
        </w:r>
      </w:hyperlink>
      <w:r>
        <w:t xml:space="preserve"> настоящего приложения расчетная часовая оплата труда ремонтного рабочего, руб./час;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базовая удельная трудоемкость технического обслуживания транспортного средства i-го класса, час./1000 км (для трамваев большого класса принимается равным не менее 20,0, для трамваев особо большого класса - не менее 26,0);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3п</w:t>
      </w:r>
      <w:r>
        <w:t xml:space="preserve"> - коэффициент корректировки базовой удельной трудоемкости технического обслуживания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537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рi</w:t>
      </w:r>
      <w:proofErr w:type="spellEnd"/>
      <w:r>
        <w:t xml:space="preserve"> - базовая удельная трудоемкость текущего ремонта транспортных средств i-го класса, час./1000 км (для трамваев большого класса принимается </w:t>
      </w:r>
      <w:proofErr w:type="gramStart"/>
      <w:r>
        <w:t>равной</w:t>
      </w:r>
      <w:proofErr w:type="gramEnd"/>
      <w:r>
        <w:t xml:space="preserve"> не менее 12,0, для трамваев особо большого класса - не менее 13,5);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 корректировки базовой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537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рр</w:t>
      </w:r>
      <w:proofErr w:type="spellEnd"/>
      <w:r>
        <w:t xml:space="preserve"> - годовой фонд рабочего времени ремонтного рабочего при соблюдении нормальной, 40 часовой, продолжительности рабочего времени в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2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35" w:name="P537"/>
      <w:bookmarkEnd w:id="35"/>
      <w:r>
        <w:t>Коэффициенты корректировки</w:t>
      </w:r>
    </w:p>
    <w:p w:rsidR="00AA5C14" w:rsidRDefault="00AA5C14">
      <w:pPr>
        <w:pStyle w:val="ConsPlusTitle"/>
        <w:jc w:val="center"/>
      </w:pPr>
      <w:r>
        <w:t>в зависимости от природно-климатических условий базовых</w:t>
      </w:r>
    </w:p>
    <w:p w:rsidR="00AA5C14" w:rsidRDefault="00AA5C14">
      <w:pPr>
        <w:pStyle w:val="ConsPlusTitle"/>
        <w:jc w:val="center"/>
      </w:pPr>
      <w:r>
        <w:t>удельных трудоемкостей технического обслуживания и ремонта</w:t>
      </w:r>
    </w:p>
    <w:p w:rsidR="00AA5C14" w:rsidRDefault="00AA5C14">
      <w:pPr>
        <w:pStyle w:val="ConsPlusTitle"/>
        <w:jc w:val="center"/>
      </w:pPr>
      <w:r>
        <w:t>транспортных средств, а также расходов на запасные части</w:t>
      </w:r>
    </w:p>
    <w:p w:rsidR="00AA5C14" w:rsidRDefault="00AA5C14">
      <w:pPr>
        <w:pStyle w:val="ConsPlusTitle"/>
        <w:jc w:val="center"/>
      </w:pPr>
      <w:r>
        <w:t>и материалы (К</w:t>
      </w:r>
      <w:r>
        <w:rPr>
          <w:vertAlign w:val="subscript"/>
        </w:rPr>
        <w:t>3п</w:t>
      </w:r>
      <w:r>
        <w:t>, К</w:t>
      </w:r>
      <w:r>
        <w:rPr>
          <w:vertAlign w:val="subscript"/>
        </w:rPr>
        <w:t>3</w:t>
      </w:r>
      <w:r>
        <w:t xml:space="preserve">,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844"/>
        <w:gridCol w:w="814"/>
        <w:gridCol w:w="868"/>
      </w:tblGrid>
      <w:tr w:rsidR="00AA5C14">
        <w:tc>
          <w:tcPr>
            <w:tcW w:w="6520" w:type="dxa"/>
          </w:tcPr>
          <w:p w:rsidR="00AA5C14" w:rsidRDefault="00AA5C1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3п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зч</w:t>
            </w:r>
            <w:proofErr w:type="spellEnd"/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Республика Дагестан, Республика Северная Осетия - Алания, 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обл.; г. Севастополь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Республика Башкортостан, Удмуртская Республика; Пермский край; Курганская, Свердловская, Челябинская обл.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proofErr w:type="gramStart"/>
            <w:r>
              <w:t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и Читинская обл.; Ненецкий автономный округ, Ханты-Мансийский автономный округ, Ямало-Ненецкий автономный округ</w:t>
            </w:r>
            <w:proofErr w:type="gramEnd"/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1,25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Республика Саха (Якутия), Магаданская обл., Чукотский автономный округ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1,4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Прочие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36" w:name="P568"/>
      <w:bookmarkEnd w:id="36"/>
      <w:r>
        <w:t>10. Расчетная часовая оплата труда ремонтного рабочего (ЗПР) определяется по формуле (7).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lastRenderedPageBreak/>
        <w:t xml:space="preserve">ЗПР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</w:t>
      </w:r>
      <w:proofErr w:type="spellStart"/>
      <w:r>
        <w:t>х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(7)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в оплате труда ремонтных рабочих в зависимости от вида маршрутов (принимается в соответствии с </w:t>
      </w:r>
      <w:hyperlink w:anchor="P437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7" w:name="P576"/>
      <w:bookmarkEnd w:id="37"/>
      <w:r>
        <w:t xml:space="preserve">11.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(8).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ЗЧti</w:t>
      </w:r>
      <w:proofErr w:type="spellEnd"/>
      <w:r>
        <w:t xml:space="preserve"> = </w:t>
      </w:r>
      <w:proofErr w:type="spellStart"/>
      <w:r>
        <w:t>У</w:t>
      </w:r>
      <w:r>
        <w:rPr>
          <w:vertAlign w:val="subscript"/>
        </w:rPr>
        <w:t>зчi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с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>, руб./км, (8)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У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базовые удельные расходы на запасные части и материалы для транспортных средств i-го класса в расчете на 1 км пробега, руб./км (для трамваев большого класса принимаются равными не менее 4,4, для трамваев особо большого класса - не менее 5,2);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зч</w:t>
      </w:r>
      <w:proofErr w:type="spellEnd"/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537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коэффициент корректирования удельных расходов на запасные части и материалы, расходуемые при техническом обслуживании и ремонте трамваев в зависимости от организации работы трамваев (принимается для одиночных трамваев - 1,0 для трамваев в сцепе - 1,1);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38" w:name="P585"/>
      <w:bookmarkEnd w:id="38"/>
      <w:r>
        <w:t xml:space="preserve">12.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 (</w:t>
      </w: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определяются по формуле (9).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кк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t</w:t>
      </w:r>
      <w:proofErr w:type="spellEnd"/>
      <w:r>
        <w:t xml:space="preserve"> = 143800 </w:t>
      </w:r>
      <w:proofErr w:type="spellStart"/>
      <w:r>
        <w:t>x</w:t>
      </w:r>
      <w:proofErr w:type="spellEnd"/>
      <w:r>
        <w:t xml:space="preserve"> </w:t>
      </w:r>
      <w:proofErr w:type="spellStart"/>
      <w:r>
        <w:t>l</w:t>
      </w:r>
      <w:r>
        <w:rPr>
          <w:vertAlign w:val="subscript"/>
        </w:rPr>
        <w:t>кк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/ </w:t>
      </w: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>, руб./км (9)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143800 - базовые удельные расходы на содержание контактно-кабельной сети, в однопутном исчислении, руб./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lastRenderedPageBreak/>
        <w:t>l</w:t>
      </w:r>
      <w:r>
        <w:rPr>
          <w:vertAlign w:val="subscript"/>
        </w:rPr>
        <w:t>кк</w:t>
      </w:r>
      <w:proofErr w:type="spellEnd"/>
      <w:r>
        <w:t xml:space="preserve"> - общая протяженность контактно-кабельной сети в однопутном исчислении, по предусмотренным контрактом маршрутам,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- коэффициент корректировки базовых удельных расходов в зависимости от условий эксплуатации контактно-кабельной сети (принимается в соответствии с </w:t>
      </w:r>
      <w:hyperlink w:anchor="P599" w:history="1">
        <w:r>
          <w:rPr>
            <w:color w:val="0000FF"/>
          </w:rPr>
          <w:t>таблицей 3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- коэффициент корректирования базовых удельных расходов в зависимости от природно-климатических условий (принимается в соответствии с </w:t>
      </w:r>
      <w:hyperlink w:anchor="P623" w:history="1">
        <w:r>
          <w:rPr>
            <w:color w:val="0000FF"/>
          </w:rPr>
          <w:t>таблицей 4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3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39" w:name="P599"/>
      <w:bookmarkEnd w:id="39"/>
      <w:r>
        <w:t xml:space="preserve">Коэффициент корректировки </w:t>
      </w:r>
      <w:proofErr w:type="gramStart"/>
      <w:r>
        <w:t>базовых</w:t>
      </w:r>
      <w:proofErr w:type="gramEnd"/>
      <w:r>
        <w:t xml:space="preserve"> удельных</w:t>
      </w:r>
    </w:p>
    <w:p w:rsidR="00AA5C14" w:rsidRDefault="00AA5C14">
      <w:pPr>
        <w:pStyle w:val="ConsPlusTitle"/>
        <w:jc w:val="center"/>
      </w:pPr>
      <w:r>
        <w:t>расходов на содержание контактно-кабельной сети</w:t>
      </w:r>
    </w:p>
    <w:p w:rsidR="00AA5C14" w:rsidRDefault="00AA5C14">
      <w:pPr>
        <w:pStyle w:val="ConsPlusTitle"/>
        <w:jc w:val="center"/>
      </w:pPr>
      <w:r>
        <w:t>и трамвайного пути (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3854"/>
        <w:gridCol w:w="3854"/>
        <w:gridCol w:w="794"/>
      </w:tblGrid>
      <w:tr w:rsidR="00AA5C14">
        <w:tc>
          <w:tcPr>
            <w:tcW w:w="604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08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Условия эксплуатации</w:t>
            </w:r>
          </w:p>
        </w:tc>
        <w:tc>
          <w:tcPr>
            <w:tcW w:w="794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уэ</w:t>
            </w:r>
            <w:proofErr w:type="spellEnd"/>
          </w:p>
        </w:tc>
      </w:tr>
      <w:tr w:rsidR="00AA5C14">
        <w:tc>
          <w:tcPr>
            <w:tcW w:w="604" w:type="dxa"/>
            <w:vMerge/>
          </w:tcPr>
          <w:p w:rsidR="00AA5C14" w:rsidRDefault="00AA5C14"/>
        </w:tc>
        <w:tc>
          <w:tcPr>
            <w:tcW w:w="3854" w:type="dxa"/>
          </w:tcPr>
          <w:p w:rsidR="00AA5C14" w:rsidRDefault="00AA5C14">
            <w:pPr>
              <w:pStyle w:val="ConsPlusNormal"/>
              <w:jc w:val="center"/>
            </w:pPr>
            <w:r>
              <w:t>В городах с численностью населения до 200 тыс. жителей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  <w:jc w:val="center"/>
            </w:pPr>
            <w:r>
              <w:t>В городах с численностью населения свыше 200 тыс. жителей</w:t>
            </w:r>
          </w:p>
        </w:tc>
        <w:tc>
          <w:tcPr>
            <w:tcW w:w="794" w:type="dxa"/>
            <w:vMerge/>
          </w:tcPr>
          <w:p w:rsidR="00AA5C14" w:rsidRDefault="00AA5C14"/>
        </w:tc>
      </w:tr>
      <w:tr w:rsidR="00AA5C14">
        <w:tc>
          <w:tcPr>
            <w:tcW w:w="604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</w:pPr>
            <w:r>
              <w:t>Отсутствие уклонов более 3%, средний уклон менее 1%, отсутствие малых кривых (менее 18 м)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  <w:tr w:rsidR="00AA5C14">
        <w:tc>
          <w:tcPr>
            <w:tcW w:w="604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кривых (менее 18 м)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</w:pPr>
            <w:r>
              <w:t>Отсутствие заслонов более 3%, средний уклон менее 1%, отсутствие малых кривых (менее 18 м)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</w:tr>
      <w:tr w:rsidR="00AA5C14">
        <w:tc>
          <w:tcPr>
            <w:tcW w:w="604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4" w:type="dxa"/>
            <w:vAlign w:val="center"/>
          </w:tcPr>
          <w:p w:rsidR="00AA5C14" w:rsidRDefault="00AA5C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4" w:type="dxa"/>
          </w:tcPr>
          <w:p w:rsidR="00AA5C14" w:rsidRDefault="00AA5C14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кривых (менее 18 м)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4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40" w:name="P623"/>
      <w:bookmarkEnd w:id="40"/>
      <w:r>
        <w:t>Коэффициент корректирования базовых удельных расходов</w:t>
      </w:r>
    </w:p>
    <w:p w:rsidR="00AA5C14" w:rsidRDefault="00AA5C14">
      <w:pPr>
        <w:pStyle w:val="ConsPlusTitle"/>
        <w:jc w:val="center"/>
      </w:pPr>
      <w:r>
        <w:t>в зависимости от природно-климатических условий (</w:t>
      </w:r>
      <w:proofErr w:type="spellStart"/>
      <w:r>
        <w:t>К</w:t>
      </w:r>
      <w:r>
        <w:rPr>
          <w:vertAlign w:val="subscript"/>
        </w:rPr>
        <w:t>пку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10"/>
        <w:gridCol w:w="794"/>
      </w:tblGrid>
      <w:tr w:rsidR="00AA5C14">
        <w:tc>
          <w:tcPr>
            <w:tcW w:w="567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10" w:type="dxa"/>
          </w:tcPr>
          <w:p w:rsidR="00AA5C14" w:rsidRDefault="00AA5C14">
            <w:pPr>
              <w:pStyle w:val="ConsPlusNormal"/>
              <w:jc w:val="center"/>
            </w:pPr>
            <w:r>
              <w:t>Субъект Российской Федерации, особенности территории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пку</w:t>
            </w:r>
            <w:proofErr w:type="spellEnd"/>
          </w:p>
        </w:tc>
      </w:tr>
      <w:tr w:rsidR="00AA5C14">
        <w:tc>
          <w:tcPr>
            <w:tcW w:w="567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</w:tcPr>
          <w:p w:rsidR="00AA5C14" w:rsidRDefault="00AA5C14">
            <w:pPr>
              <w:pStyle w:val="ConsPlusNormal"/>
            </w:pPr>
            <w:proofErr w:type="gramStart"/>
            <w:r>
              <w:t xml:space="preserve">Республика Алтай, Республика Башкортостан, Республика Бурятия, Республика Карелия, Республика Коми, Республика Тыва, Удмуртская Республика, Республика Хакасия; Алтайский, Забайкальский, Камчатский, Красноярский, Пермский, Приморский, Хабаровский края; Амурская, Архангельская, Иркутская, Кемеровская, Курганская, Мурманская, Новосибирская, Омская, Сахалинская, Свердловская, Томская, Тюменская, Челябинская, Читинская </w:t>
            </w:r>
            <w:r>
              <w:lastRenderedPageBreak/>
              <w:t>области; Ненецкий, Ханты-Мансийский, Ямало-Ненецкий автономные округа</w:t>
            </w:r>
            <w:proofErr w:type="gramEnd"/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lastRenderedPageBreak/>
              <w:t>1,05</w:t>
            </w:r>
          </w:p>
        </w:tc>
      </w:tr>
      <w:tr w:rsidR="00AA5C14">
        <w:tc>
          <w:tcPr>
            <w:tcW w:w="567" w:type="dxa"/>
          </w:tcPr>
          <w:p w:rsidR="00AA5C14" w:rsidRDefault="00AA5C1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710" w:type="dxa"/>
          </w:tcPr>
          <w:p w:rsidR="00AA5C14" w:rsidRDefault="00AA5C14">
            <w:pPr>
              <w:pStyle w:val="ConsPlusNormal"/>
            </w:pPr>
            <w:r>
              <w:t>Прибрежные районы морей с шириной полосы до 5 км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</w:tr>
      <w:tr w:rsidR="00AA5C14">
        <w:tc>
          <w:tcPr>
            <w:tcW w:w="567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10" w:type="dxa"/>
          </w:tcPr>
          <w:p w:rsidR="00AA5C14" w:rsidRDefault="00AA5C14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79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41" w:name="P639"/>
      <w:bookmarkEnd w:id="41"/>
      <w:r>
        <w:t xml:space="preserve">13.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 (</w:t>
      </w:r>
      <w:proofErr w:type="spellStart"/>
      <w:r>
        <w:t>Р</w:t>
      </w:r>
      <w:r>
        <w:rPr>
          <w:vertAlign w:val="subscript"/>
        </w:rPr>
        <w:t>тп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определяются по формуле (10).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тп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= 357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тп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мt</w:t>
      </w:r>
      <w:proofErr w:type="spellEnd"/>
      <w:r>
        <w:t xml:space="preserve"> / </w:t>
      </w:r>
      <w:proofErr w:type="spellStart"/>
      <w:r>
        <w:t>L</w:t>
      </w:r>
      <w:r>
        <w:rPr>
          <w:vertAlign w:val="subscript"/>
        </w:rPr>
        <w:t>сумм</w:t>
      </w:r>
      <w:proofErr w:type="spellEnd"/>
      <w:r>
        <w:t>, руб./км (10)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357 - базовые удельные расходы на содержание тяговых подстанций, руб./1 кВт;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тп</w:t>
      </w:r>
      <w:proofErr w:type="spellEnd"/>
      <w:r>
        <w:t xml:space="preserve"> - установленная мощность тяговых подстанций для предусмотренных контрактом маршрутов, кВт;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42" w:name="P648"/>
      <w:bookmarkEnd w:id="42"/>
      <w:r>
        <w:t xml:space="preserve">14. Расходы на содержание трамвайного пути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рассчитывают по формуле (11).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t</w:t>
      </w:r>
      <w:proofErr w:type="spellEnd"/>
      <w:r>
        <w:t xml:space="preserve"> км = 554 000 </w:t>
      </w:r>
      <w:proofErr w:type="spellStart"/>
      <w:r>
        <w:t>x</w:t>
      </w:r>
      <w:proofErr w:type="spellEnd"/>
      <w:r>
        <w:t xml:space="preserve"> </w:t>
      </w:r>
      <w:proofErr w:type="spellStart"/>
      <w:r>
        <w:t>l</w:t>
      </w:r>
      <w:r>
        <w:rPr>
          <w:vertAlign w:val="subscript"/>
        </w:rPr>
        <w:t>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/ </w:t>
      </w: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>, руб./км (11)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554 000 - базовые удельные расходы на содержание и ремонт трамвайного пути, руб./</w:t>
      </w:r>
      <w:proofErr w:type="gramStart"/>
      <w:r>
        <w:t>км</w:t>
      </w:r>
      <w:proofErr w:type="gramEnd"/>
      <w:r>
        <w:t xml:space="preserve"> сети в однопутном исчислении;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п</w:t>
      </w:r>
      <w:proofErr w:type="spellEnd"/>
      <w:r>
        <w:t xml:space="preserve"> - суммарная протяженность трамвайного пути в однопутном исчислении, </w:t>
      </w:r>
      <w:proofErr w:type="gramStart"/>
      <w:r>
        <w:t>км</w:t>
      </w:r>
      <w:proofErr w:type="gramEnd"/>
      <w:r>
        <w:t xml:space="preserve">; </w:t>
      </w:r>
      <w:proofErr w:type="spellStart"/>
      <w:r>
        <w:t>l</w:t>
      </w:r>
      <w:r>
        <w:rPr>
          <w:vertAlign w:val="subscript"/>
        </w:rPr>
        <w:t>п</w:t>
      </w:r>
      <w:proofErr w:type="spellEnd"/>
      <w:r>
        <w:t xml:space="preserve"> принимают с учетом степени детализации проводимого расчета: для одного маршрута, группы маршрутов или всей маршрутной сети;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- коэффициент корректирования базовых удельных расходов в зависимости от условий эксплуатации трамвайного пути;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- коэффициент корректирования базовых удельных расходов в зависимости от природно-климатических условий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43" w:name="P659"/>
      <w:bookmarkEnd w:id="43"/>
      <w:r>
        <w:t xml:space="preserve">15.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сд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определяются по формуле (12).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lastRenderedPageBreak/>
        <w:t>Р</w:t>
      </w:r>
      <w:r>
        <w:rPr>
          <w:vertAlign w:val="subscript"/>
        </w:rPr>
        <w:t>сд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= 105900 </w:t>
      </w:r>
      <w:proofErr w:type="spellStart"/>
      <w:r>
        <w:t>x</w:t>
      </w:r>
      <w:proofErr w:type="spellEnd"/>
      <w:r>
        <w:t xml:space="preserve"> М </w:t>
      </w:r>
      <w:proofErr w:type="spellStart"/>
      <w:r>
        <w:t>x</w:t>
      </w:r>
      <w:proofErr w:type="spellEnd"/>
      <w:r>
        <w:t xml:space="preserve">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пцt</w:t>
      </w:r>
      <w:proofErr w:type="spellEnd"/>
      <w:r>
        <w:t xml:space="preserve"> / СЗП</w:t>
      </w:r>
      <w:r>
        <w:rPr>
          <w:vertAlign w:val="subscript"/>
        </w:rPr>
        <w:t>РФ</w:t>
      </w:r>
      <w:r>
        <w:t xml:space="preserve"> / </w:t>
      </w: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>, руб./км (12)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105900 - базовые удельные расходы на содержание службы движения, руб.;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М - общее максимальное количество транспортных средств, установленное реестром маршрутов в отношении маршрутов, предусмотренных контрактом, ед.;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муниципального образования по месту осуществления перевозок в год, предшествующий первому году срока действия контракта,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СЗП</w:t>
      </w:r>
      <w:r>
        <w:rPr>
          <w:vertAlign w:val="subscript"/>
        </w:rPr>
        <w:t>РФ</w:t>
      </w:r>
      <w:r>
        <w:t xml:space="preserve"> - среднемесячная номинальная начисленная заработная плата организаций всех отраслей экономики Российской Федерации в год, предшествующий первому году срока действия контракта,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5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44" w:name="P673"/>
      <w:bookmarkEnd w:id="44"/>
      <w:r>
        <w:t>Отношение суммы прочих расходов по обычным видам</w:t>
      </w:r>
    </w:p>
    <w:p w:rsidR="00AA5C14" w:rsidRDefault="00AA5C14">
      <w:pPr>
        <w:pStyle w:val="ConsPlusTitle"/>
        <w:jc w:val="center"/>
      </w:pPr>
      <w:r>
        <w:t>деятельности и косвенных расходов к переменным</w:t>
      </w:r>
    </w:p>
    <w:p w:rsidR="00AA5C14" w:rsidRDefault="00AA5C14">
      <w:pPr>
        <w:pStyle w:val="ConsPlusTitle"/>
        <w:jc w:val="center"/>
      </w:pPr>
      <w:r>
        <w:t>расходам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30"/>
        <w:gridCol w:w="1531"/>
      </w:tblGrid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30" w:type="dxa"/>
          </w:tcPr>
          <w:p w:rsidR="00AA5C14" w:rsidRDefault="00AA5C14">
            <w:pPr>
              <w:pStyle w:val="ConsPlusNormal"/>
              <w:jc w:val="center"/>
            </w:pPr>
            <w:r>
              <w:t>Суммарный годовой пробег трамваев по предусмотренным контрактом маршрутам, тыс. км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t xml:space="preserve"> не менее</w:t>
            </w:r>
          </w:p>
        </w:tc>
      </w:tr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AA5C14" w:rsidRDefault="00AA5C14">
            <w:pPr>
              <w:pStyle w:val="ConsPlusNormal"/>
            </w:pPr>
            <w:r>
              <w:t>до 5000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>0,73</w:t>
            </w:r>
          </w:p>
        </w:tc>
      </w:tr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AA5C14" w:rsidRDefault="00AA5C14">
            <w:pPr>
              <w:pStyle w:val="ConsPlusNormal"/>
            </w:pPr>
            <w:r>
              <w:t>свыше 5000 до 15000 включительно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>0,89</w:t>
            </w:r>
          </w:p>
        </w:tc>
      </w:tr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AA5C14" w:rsidRDefault="00AA5C14">
            <w:pPr>
              <w:pStyle w:val="ConsPlusNormal"/>
            </w:pPr>
            <w:r>
              <w:t>свыше 15000 до 25000 включительно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>1,09</w:t>
            </w:r>
          </w:p>
        </w:tc>
      </w:tr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AA5C14" w:rsidRDefault="00AA5C14">
            <w:pPr>
              <w:pStyle w:val="ConsPlusNormal"/>
            </w:pPr>
            <w:r>
              <w:t>свыше 25000 до 35000 включительно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>1,30</w:t>
            </w:r>
          </w:p>
        </w:tc>
      </w:tr>
      <w:tr w:rsidR="00AA5C14">
        <w:tc>
          <w:tcPr>
            <w:tcW w:w="510" w:type="dxa"/>
          </w:tcPr>
          <w:p w:rsidR="00AA5C14" w:rsidRDefault="00AA5C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AA5C14" w:rsidRDefault="00AA5C14">
            <w:pPr>
              <w:pStyle w:val="ConsPlusNormal"/>
            </w:pPr>
            <w:r>
              <w:t>свыше 35000</w:t>
            </w:r>
          </w:p>
        </w:tc>
        <w:tc>
          <w:tcPr>
            <w:tcW w:w="1531" w:type="dxa"/>
          </w:tcPr>
          <w:p w:rsidR="00AA5C14" w:rsidRDefault="00AA5C14">
            <w:pPr>
              <w:pStyle w:val="ConsPlusNormal"/>
              <w:jc w:val="center"/>
            </w:pPr>
            <w:r>
              <w:t>1,49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45" w:name="P696"/>
      <w:bookmarkEnd w:id="45"/>
      <w:r>
        <w:t xml:space="preserve">16.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(</w:t>
      </w:r>
      <w:proofErr w:type="spellStart"/>
      <w:r>
        <w:t>ПК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определяется по формуле (13).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ПКР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</w:t>
      </w: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>), руб./км (13)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отношение суммы прочих расходов по обычным видам деятельности и косвенных расходов к переменным расходам (принимается в соответствии с </w:t>
      </w:r>
      <w:hyperlink w:anchor="P673" w:history="1">
        <w:r>
          <w:rPr>
            <w:color w:val="0000FF"/>
          </w:rPr>
          <w:t>таблицей 5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502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511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1"/>
      </w:pPr>
      <w:r>
        <w:t>Приложение N 3</w:t>
      </w:r>
    </w:p>
    <w:p w:rsidR="00AA5C14" w:rsidRDefault="00AA5C14">
      <w:pPr>
        <w:pStyle w:val="ConsPlusNormal"/>
        <w:jc w:val="right"/>
      </w:pPr>
      <w:r>
        <w:t>к Порядку определения</w:t>
      </w:r>
    </w:p>
    <w:p w:rsidR="00AA5C14" w:rsidRDefault="00AA5C14">
      <w:pPr>
        <w:pStyle w:val="ConsPlusNormal"/>
        <w:jc w:val="right"/>
      </w:pPr>
      <w:r>
        <w:t>начальной (максимальной) цены</w:t>
      </w:r>
    </w:p>
    <w:p w:rsidR="00AA5C14" w:rsidRDefault="00AA5C14">
      <w:pPr>
        <w:pStyle w:val="ConsPlusNormal"/>
        <w:jc w:val="right"/>
      </w:pPr>
      <w:r>
        <w:t>контракта, а также цены</w:t>
      </w:r>
    </w:p>
    <w:p w:rsidR="00AA5C14" w:rsidRDefault="00AA5C14">
      <w:pPr>
        <w:pStyle w:val="ConsPlusNormal"/>
        <w:jc w:val="right"/>
      </w:pPr>
      <w:r>
        <w:t>контракта, заключаемого</w:t>
      </w:r>
    </w:p>
    <w:p w:rsidR="00AA5C14" w:rsidRDefault="00AA5C14">
      <w:pPr>
        <w:pStyle w:val="ConsPlusNormal"/>
        <w:jc w:val="right"/>
      </w:pPr>
      <w:r>
        <w:t>с единственным поставщиком</w:t>
      </w:r>
    </w:p>
    <w:p w:rsidR="00AA5C14" w:rsidRDefault="00AA5C14">
      <w:pPr>
        <w:pStyle w:val="ConsPlusNormal"/>
        <w:jc w:val="right"/>
      </w:pPr>
      <w:r>
        <w:t>(подрядчиком, исполнителем),</w:t>
      </w:r>
    </w:p>
    <w:p w:rsidR="00AA5C14" w:rsidRDefault="00AA5C14">
      <w:pPr>
        <w:pStyle w:val="ConsPlusNormal"/>
        <w:jc w:val="right"/>
      </w:pPr>
      <w:r>
        <w:t>при осуществлении закупок</w:t>
      </w:r>
    </w:p>
    <w:p w:rsidR="00AA5C14" w:rsidRDefault="00AA5C14">
      <w:pPr>
        <w:pStyle w:val="ConsPlusNormal"/>
        <w:jc w:val="right"/>
      </w:pPr>
      <w:r>
        <w:t>в сфере регулярных перевозок</w:t>
      </w:r>
    </w:p>
    <w:p w:rsidR="00AA5C14" w:rsidRDefault="00AA5C14">
      <w:pPr>
        <w:pStyle w:val="ConsPlusNormal"/>
        <w:jc w:val="right"/>
      </w:pPr>
      <w:r>
        <w:t>пассажиров и багажа</w:t>
      </w:r>
    </w:p>
    <w:p w:rsidR="00AA5C14" w:rsidRDefault="00AA5C14">
      <w:pPr>
        <w:pStyle w:val="ConsPlusNormal"/>
        <w:jc w:val="right"/>
      </w:pPr>
      <w:r>
        <w:t>автомобильным транспортом</w:t>
      </w:r>
    </w:p>
    <w:p w:rsidR="00AA5C14" w:rsidRDefault="00AA5C14">
      <w:pPr>
        <w:pStyle w:val="ConsPlusNormal"/>
        <w:jc w:val="right"/>
      </w:pPr>
      <w:r>
        <w:t>и городским наземным</w:t>
      </w:r>
    </w:p>
    <w:p w:rsidR="00AA5C14" w:rsidRDefault="00AA5C14">
      <w:pPr>
        <w:pStyle w:val="ConsPlusNormal"/>
        <w:jc w:val="right"/>
      </w:pPr>
      <w:r>
        <w:t>электрическим транспортом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46" w:name="P723"/>
      <w:bookmarkEnd w:id="46"/>
      <w:r>
        <w:t>РАСЧЕТ МАКСИМАЛЬНОЙ СЕБЕСТОИМОСТИ 1 КМ ПРОБЕГА ТРОЛЛЕЙБУСОВ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1. Максимальная себестоимость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S</w:t>
      </w:r>
      <w:r>
        <w:rPr>
          <w:vertAlign w:val="subscript"/>
        </w:rPr>
        <w:t>ti</w:t>
      </w:r>
      <w:proofErr w:type="spellEnd"/>
      <w:r>
        <w:t>) определяется по формуле (1).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+ 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шti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ккt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тпt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сдt</w:t>
      </w:r>
      <w:proofErr w:type="spellEnd"/>
      <w:r>
        <w:t xml:space="preserve"> + </w:t>
      </w:r>
      <w:proofErr w:type="spellStart"/>
      <w:r>
        <w:t>ПКР</w:t>
      </w:r>
      <w:r>
        <w:rPr>
          <w:vertAlign w:val="subscript"/>
        </w:rPr>
        <w:t>ti</w:t>
      </w:r>
      <w:proofErr w:type="spellEnd"/>
      <w:r>
        <w:t>, руб./км (1)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740" w:history="1">
        <w:r>
          <w:rPr>
            <w:color w:val="0000FF"/>
          </w:rPr>
          <w:t>пунктом 2</w:t>
        </w:r>
      </w:hyperlink>
      <w:r>
        <w:t xml:space="preserve"> настоящего приложения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06" w:history="1">
        <w:r>
          <w:rPr>
            <w:color w:val="0000FF"/>
          </w:rPr>
          <w:t>пунктом 4</w:t>
        </w:r>
      </w:hyperlink>
      <w:r>
        <w:t xml:space="preserve"> настоящего приложения расходы на оплату труда кондукторов транспортных средств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- определенные в соответствии с </w:t>
      </w:r>
      <w:hyperlink w:anchor="P826" w:history="1">
        <w:r>
          <w:rPr>
            <w:color w:val="0000FF"/>
          </w:rPr>
          <w:t>пунктом 6</w:t>
        </w:r>
      </w:hyperlink>
      <w:r>
        <w:t xml:space="preserve"> настоящего приложения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34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43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50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923" w:history="1">
        <w:r>
          <w:rPr>
            <w:color w:val="0000FF"/>
          </w:rPr>
          <w:t>пунктом 13</w:t>
        </w:r>
      </w:hyperlink>
      <w:r>
        <w:t xml:space="preserve"> настоящего приложения расходы на содержание контактно-кабельной сети троллейбуса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958" w:history="1">
        <w:r>
          <w:rPr>
            <w:color w:val="0000FF"/>
          </w:rPr>
          <w:t>пунктом 14</w:t>
        </w:r>
      </w:hyperlink>
      <w:r>
        <w:t xml:space="preserve"> настоящего приложения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с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- определенные в соответствии с </w:t>
      </w:r>
      <w:hyperlink w:anchor="P986" w:history="1">
        <w:r>
          <w:rPr>
            <w:color w:val="0000FF"/>
          </w:rPr>
          <w:t>пунктом 15</w:t>
        </w:r>
      </w:hyperlink>
      <w:r>
        <w:t xml:space="preserve"> настоящего приложения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ПКР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1020" w:history="1">
        <w:r>
          <w:rPr>
            <w:color w:val="0000FF"/>
          </w:rPr>
          <w:t>пунктом 16</w:t>
        </w:r>
      </w:hyperlink>
      <w:r>
        <w:t xml:space="preserve"> настоящего приложения прочие расходы по обычным видам деятельности в сумме с косвенными расходами для транспортного средства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47" w:name="P740"/>
      <w:bookmarkEnd w:id="47"/>
      <w:r>
        <w:lastRenderedPageBreak/>
        <w:t xml:space="preserve">2. Расходы на оплату труда водителей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ОТ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rPr>
          <w:vertAlign w:val="subscript"/>
        </w:rPr>
        <w:t>)</w:t>
      </w:r>
      <w:r>
        <w:t xml:space="preserve"> определяются по формуле (2).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41" style="width:348.9pt;height:22.7pt" coordsize="" o:spt="100" adj="0,,0" path="" filled="f" stroked="f">
            <v:stroke joinstyle="miter"/>
            <v:imagedata r:id="rId42" o:title="base_1_287437_32784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ЗПВ</w:t>
      </w:r>
      <w:r>
        <w:rPr>
          <w:vertAlign w:val="subscript"/>
        </w:rPr>
        <w:t>maxi</w:t>
      </w:r>
      <w:proofErr w:type="spellEnd"/>
      <w:r>
        <w:t xml:space="preserve"> - максимальное из значений средней месячной оплата труды водителя трамвая i-го класса, определенных в соответствии с </w:t>
      </w:r>
      <w:hyperlink w:anchor="P758" w:history="1">
        <w:r>
          <w:rPr>
            <w:color w:val="0000FF"/>
          </w:rPr>
          <w:t>пунктом 3</w:t>
        </w:r>
      </w:hyperlink>
      <w:r>
        <w:t xml:space="preserve"> настоящего приложения, в соответствии с Федеральным отраслевым </w:t>
      </w:r>
      <w:hyperlink r:id="rId43" w:history="1">
        <w:r>
          <w:rPr>
            <w:color w:val="0000FF"/>
          </w:rPr>
          <w:t>соглашением</w:t>
        </w:r>
      </w:hyperlink>
      <w:r>
        <w:t xml:space="preserve"> по автомобильному и городскому наземному пассажирскому транспорту или в соответствии с Отраслевым тарифным </w:t>
      </w:r>
      <w:hyperlink r:id="rId44" w:history="1">
        <w:r>
          <w:rPr>
            <w:color w:val="0000FF"/>
          </w:rPr>
          <w:t>соглашением</w:t>
        </w:r>
      </w:hyperlink>
      <w:r>
        <w:t xml:space="preserve"> по организациям городского наземного электрического транспорта Российской Федерации, заключенных в рамках реализации </w:t>
      </w:r>
      <w:hyperlink r:id="rId45" w:history="1">
        <w:r>
          <w:rPr>
            <w:color w:val="0000FF"/>
          </w:rPr>
          <w:t>статей 45</w:t>
        </w:r>
      </w:hyperlink>
      <w:r>
        <w:t xml:space="preserve"> и </w:t>
      </w:r>
      <w:hyperlink r:id="rId46" w:history="1">
        <w:r>
          <w:rPr>
            <w:color w:val="0000FF"/>
          </w:rPr>
          <w:t>48</w:t>
        </w:r>
      </w:hyperlink>
      <w:r>
        <w:t xml:space="preserve"> Трудового кодекса Российской Федерации</w:t>
      </w:r>
      <w:proofErr w:type="gramEnd"/>
      <w:r>
        <w:t xml:space="preserve"> &lt;10&gt;;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2002, N 1, ст. 3; 2017, N 49, ст. 7331.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АЧ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планируемое количество часов работы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пз</w:t>
      </w:r>
      <w:proofErr w:type="spellEnd"/>
      <w:r>
        <w:t xml:space="preserve"> - коэффициент, характеризующий продолжительность подготовительно-заключительного времени, времени прохождения </w:t>
      </w:r>
      <w:proofErr w:type="spellStart"/>
      <w:r>
        <w:t>предрейсовых</w:t>
      </w:r>
      <w:proofErr w:type="spellEnd"/>
      <w:r>
        <w:t xml:space="preserve"> инструктажей и медицинских осмотров водителя (при использовании автоматизированной системы контроля за оплатой проезда принимается равным 1,08, при отсутствии такой системы - 1,05);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 &lt;11&gt;;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5627).</w:t>
      </w:r>
      <w:proofErr w:type="gramEnd"/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в</w:t>
      </w:r>
      <w:proofErr w:type="spellEnd"/>
      <w:r>
        <w:t xml:space="preserve"> - годовой фонд рабочего времени водителя транспортного средства при соблюдении нормальной, 40 часовой, продолжительности рабочего времени в неделю (для водителей, работающих в районах Крайнего Севера, принимается равным 1608 час., для водителей, работающих в местностях, приравненных к районам Крайнего Севера, - 1656 часов, для водителей, работающих в прочих местностях, - 1744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48" w:name="P758"/>
      <w:bookmarkEnd w:id="48"/>
      <w:r>
        <w:t>3. Средняя месячная оплата труда водителя транспортного средства i-го класса определяется по формуле (3).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ЗПВ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(3)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 xml:space="preserve"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</w:t>
      </w:r>
      <w:r>
        <w:lastRenderedPageBreak/>
        <w:t>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заработной платы водителей в зависимости от класса транспортного средства и вида маршрута (принимается в соответствии с </w:t>
      </w:r>
      <w:hyperlink w:anchor="P769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1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49" w:name="P769"/>
      <w:bookmarkEnd w:id="49"/>
      <w:r>
        <w:t>Коэффициенты, учитывающие дифференциацию заработных плат</w:t>
      </w:r>
    </w:p>
    <w:p w:rsidR="00AA5C14" w:rsidRDefault="00AA5C14">
      <w:pPr>
        <w:pStyle w:val="ConsPlusTitle"/>
        <w:jc w:val="center"/>
      </w:pPr>
      <w:r>
        <w:t>работников в зависимости от класса транспортного средства</w:t>
      </w:r>
    </w:p>
    <w:p w:rsidR="00AA5C14" w:rsidRDefault="00AA5C14">
      <w:pPr>
        <w:pStyle w:val="ConsPlusTitle"/>
        <w:jc w:val="center"/>
      </w:pPr>
      <w:r>
        <w:t>и вида маршрута (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717"/>
        <w:gridCol w:w="1444"/>
        <w:gridCol w:w="1444"/>
        <w:gridCol w:w="1444"/>
        <w:gridCol w:w="1445"/>
      </w:tblGrid>
      <w:tr w:rsidR="00AA5C14">
        <w:tc>
          <w:tcPr>
            <w:tcW w:w="55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7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>Категория работника</w:t>
            </w:r>
          </w:p>
        </w:tc>
        <w:tc>
          <w:tcPr>
            <w:tcW w:w="2888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Муниципальные маршруты в границах городского округа города федерального значения Москвы, Санкт-Петербурга Севастополя</w:t>
            </w:r>
          </w:p>
        </w:tc>
        <w:tc>
          <w:tcPr>
            <w:tcW w:w="2889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Прочие маршруты</w:t>
            </w:r>
          </w:p>
        </w:tc>
      </w:tr>
      <w:tr w:rsidR="00AA5C14">
        <w:tc>
          <w:tcPr>
            <w:tcW w:w="557" w:type="dxa"/>
            <w:vMerge/>
          </w:tcPr>
          <w:p w:rsidR="00AA5C14" w:rsidRDefault="00AA5C14"/>
        </w:tc>
        <w:tc>
          <w:tcPr>
            <w:tcW w:w="2717" w:type="dxa"/>
            <w:vMerge/>
          </w:tcPr>
          <w:p w:rsidR="00AA5C14" w:rsidRDefault="00AA5C14"/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по 01.01.2022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с 01.01.2022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троллейбуса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1,4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Водитель троллейбуса особо большого класса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1,75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Кондуктор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0,95</w:t>
            </w:r>
          </w:p>
        </w:tc>
      </w:tr>
      <w:tr w:rsidR="00AA5C14">
        <w:tc>
          <w:tcPr>
            <w:tcW w:w="557" w:type="dxa"/>
          </w:tcPr>
          <w:p w:rsidR="00AA5C14" w:rsidRDefault="00AA5C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17" w:type="dxa"/>
          </w:tcPr>
          <w:p w:rsidR="00AA5C14" w:rsidRDefault="00AA5C14">
            <w:pPr>
              <w:pStyle w:val="ConsPlusNormal"/>
            </w:pPr>
            <w:r>
              <w:t>Ремонтный рабочий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45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50" w:name="P806"/>
      <w:bookmarkEnd w:id="50"/>
      <w:r>
        <w:t xml:space="preserve">4.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определяются по формуле (4).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1"/>
        </w:rPr>
        <w:pict>
          <v:shape id="_x0000_i1042" style="width:363.3pt;height:22.7pt" coordsize="" o:spt="100" adj="0,,0" path="" filled="f" stroked="f">
            <v:stroke joinstyle="miter"/>
            <v:imagedata r:id="rId38" o:title="base_1_287437_32785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кондуктора, а также расходы на заработную плату подменного кондуктора на период отпуска основного кондуктора;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ЗПК</w:t>
      </w:r>
      <w:proofErr w:type="gramStart"/>
      <w:r>
        <w:rPr>
          <w:vertAlign w:val="subscript"/>
        </w:rPr>
        <w:t>max</w:t>
      </w:r>
      <w:proofErr w:type="spellEnd"/>
      <w:proofErr w:type="gramEnd"/>
      <w:r>
        <w:t xml:space="preserve"> - максимальное из значений средней месячной оплаты труда кондуктора транспортного средства, определенных в соответствии с </w:t>
      </w:r>
      <w:hyperlink w:anchor="P818" w:history="1">
        <w:r>
          <w:rPr>
            <w:color w:val="0000FF"/>
          </w:rPr>
          <w:t>пунктом 5</w:t>
        </w:r>
      </w:hyperlink>
      <w:r>
        <w:t xml:space="preserve"> настоящего Приложения, в соответствии с Федеральным отраслевым </w:t>
      </w:r>
      <w:hyperlink r:id="rId48" w:history="1">
        <w:r>
          <w:rPr>
            <w:color w:val="0000FF"/>
          </w:rPr>
          <w:t>соглашением</w:t>
        </w:r>
      </w:hyperlink>
      <w:r>
        <w:t xml:space="preserve"> по автомобильному и городскому наземному пассажирскому транспорту или в соответствии с Отраслевым тарифным </w:t>
      </w:r>
      <w:hyperlink r:id="rId49" w:history="1">
        <w:r>
          <w:rPr>
            <w:color w:val="0000FF"/>
          </w:rPr>
          <w:t>соглашением</w:t>
        </w:r>
      </w:hyperlink>
      <w:r>
        <w:t xml:space="preserve"> по организациям городского наземного электрического транспорта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A</w:t>
      </w:r>
      <w:proofErr w:type="gramStart"/>
      <w:r>
        <w:t>ЧК</w:t>
      </w:r>
      <w:proofErr w:type="gramEnd"/>
      <w:r>
        <w:rPr>
          <w:vertAlign w:val="subscript"/>
        </w:rPr>
        <w:t>ti</w:t>
      </w:r>
      <w:proofErr w:type="spellEnd"/>
      <w:r>
        <w:t xml:space="preserve"> - планируемое количество часов работы транспортных средств i-го класса с кондукторами в </w:t>
      </w:r>
      <w:proofErr w:type="spellStart"/>
      <w:r>
        <w:t>t-ом</w:t>
      </w:r>
      <w:proofErr w:type="spellEnd"/>
      <w:r>
        <w:t xml:space="preserve"> году срока действия контракта, час;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lastRenderedPageBreak/>
        <w:t>1,05 - коэффициент, характеризующий продолжительность подготовительно-заключительного времени;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ti</w:t>
      </w:r>
      <w:proofErr w:type="spellEnd"/>
      <w:r>
        <w:t xml:space="preserve"> - планируемый пробег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к</w:t>
      </w:r>
      <w:proofErr w:type="spellEnd"/>
      <w:r>
        <w:t xml:space="preserve"> - годовой фонд рабочего времени кондуктора при соблюдении нормальной, 40 часовой, продолжительности рабочего времени в неделю (для кондукторов, работающих в районах Крайнего Севера, принимается равным 1656 час., для кондукторов, работающих в местностях, приравненных к районам Крайнего Севера, - 1704 часов, для кондукторов, работающих в прочих местностях, - 1792 часов).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bookmarkStart w:id="51" w:name="P818"/>
      <w:bookmarkEnd w:id="51"/>
      <w:r>
        <w:t>5. Средняя месячная оплата труда кондуктора транспортного средства i-го класса определяется по формуле (5).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ЗПК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(5)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в оплате труда кондукторов в зависимости от вида маршрутов (принимается в соответствии с </w:t>
      </w:r>
      <w:hyperlink w:anchor="P769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2" w:name="P826"/>
      <w:bookmarkEnd w:id="52"/>
      <w:r>
        <w:t xml:space="preserve">6. Отчисления на социальные нужды от оплаты труда водителей и кондукторов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CP</w:t>
      </w:r>
      <w:r>
        <w:rPr>
          <w:vertAlign w:val="subscript"/>
        </w:rPr>
        <w:t>ti</w:t>
      </w:r>
      <w:proofErr w:type="spellEnd"/>
      <w:r>
        <w:t>) определяются по формуле (6).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CP</w:t>
      </w:r>
      <w:r>
        <w:rPr>
          <w:vertAlign w:val="subscript"/>
        </w:rPr>
        <w:t>ti</w:t>
      </w:r>
      <w:proofErr w:type="spellEnd"/>
      <w:r>
        <w:t xml:space="preserve"> = (</w:t>
      </w:r>
      <w:proofErr w:type="spellStart"/>
      <w:r>
        <w:t>Р</w:t>
      </w:r>
      <w:r>
        <w:rPr>
          <w:vertAlign w:val="subscript"/>
        </w:rPr>
        <w:t>ОТВti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ОТКti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тс</w:t>
      </w:r>
      <w:proofErr w:type="spellEnd"/>
      <w:r>
        <w:t xml:space="preserve"> / 100, руб./</w:t>
      </w:r>
      <w:proofErr w:type="gramStart"/>
      <w:r>
        <w:t>км</w:t>
      </w:r>
      <w:proofErr w:type="gramEnd"/>
      <w:r>
        <w:t xml:space="preserve">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ОТВ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водителей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ОТК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расходы на оплату труда кондукторов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3" w:name="P834"/>
      <w:bookmarkEnd w:id="53"/>
      <w:r>
        <w:lastRenderedPageBreak/>
        <w:t xml:space="preserve">7.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(</w:t>
      </w: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в расчете на 1 км пробега определяются по формуле (4).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= 1,18 </w:t>
      </w:r>
      <w:proofErr w:type="spellStart"/>
      <w:r>
        <w:t>x</w:t>
      </w:r>
      <w:proofErr w:type="spellEnd"/>
      <w:r>
        <w:t xml:space="preserve"> </w:t>
      </w:r>
      <w:proofErr w:type="spellStart"/>
      <w:r>
        <w:t>Н</w:t>
      </w:r>
      <w:r>
        <w:rPr>
          <w:vertAlign w:val="subscript"/>
        </w:rPr>
        <w:t>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Ц</w:t>
      </w:r>
      <w:r>
        <w:rPr>
          <w:vertAlign w:val="subscript"/>
        </w:rPr>
        <w:t>э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эt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(4)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1,18 - коэффициент, учитывающий потери в тяговых подстанциях, в системе электроснабжения, а также расходы электроэнергии на вспомогательные производственные процессы (прочее производственное потребление);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Н</w:t>
      </w:r>
      <w:r>
        <w:rPr>
          <w:vertAlign w:val="subscript"/>
        </w:rPr>
        <w:t>пi</w:t>
      </w:r>
      <w:proofErr w:type="spellEnd"/>
      <w:r>
        <w:t xml:space="preserve"> - потребление электроэнергии на движение транспортных средств i-го класса,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/км (для троллейбусов большого класса принимается равным не менее 1,7, для троллейбусов особо большого класса - не менее 2,6);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э</w:t>
      </w:r>
      <w:proofErr w:type="spellEnd"/>
      <w:r>
        <w:t xml:space="preserve"> - цена 1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электроэнергии по состоянию на конец года, предшествующего году заключения контракта, руб. (принимается в соответствии с данными территориальных органов Росстата);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э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электрическую энергию для t-ого года срока действия контракта (принимаемый в соответствии с публикуемыми Минэкономразвития России прогнозами социально-экономического развития Российской Федерации).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4" w:name="P843"/>
      <w:bookmarkEnd w:id="54"/>
      <w:r>
        <w:t xml:space="preserve">8.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P</w:t>
      </w:r>
      <w:proofErr w:type="gramStart"/>
      <w:r>
        <w:rPr>
          <w:vertAlign w:val="subscript"/>
        </w:rPr>
        <w:t>ш</w:t>
      </w:r>
      <w:proofErr w:type="gramEnd"/>
      <w:r>
        <w:rPr>
          <w:vertAlign w:val="subscript"/>
        </w:rPr>
        <w:t>ti</w:t>
      </w:r>
      <w:proofErr w:type="spellEnd"/>
      <w:r>
        <w:t>) определяются по формуле (5).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шti</w:t>
      </w:r>
      <w:proofErr w:type="spellEnd"/>
      <w:r>
        <w:t xml:space="preserve"> = </w:t>
      </w:r>
      <w:proofErr w:type="spellStart"/>
      <w:r>
        <w:t>У</w:t>
      </w:r>
      <w:r>
        <w:rPr>
          <w:vertAlign w:val="subscript"/>
        </w:rPr>
        <w:t>шi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>, руб./км (5)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У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базовые удельные расходы на шины i-го класса в расчете на 1 км пробега транспортных средств i-го класса, руб./км (для троллейбусов большого класса принимается равным не менее 0,72 для троллейбусов особо большого класса - не менее 0,9).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5" w:name="P850"/>
      <w:bookmarkEnd w:id="55"/>
      <w:r>
        <w:t xml:space="preserve">9.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(6).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ТОti</w:t>
      </w:r>
      <w:proofErr w:type="spellEnd"/>
      <w:r>
        <w:t xml:space="preserve"> = </w:t>
      </w:r>
      <w:proofErr w:type="spellStart"/>
      <w:r>
        <w:t>ФОТ</w:t>
      </w:r>
      <w:r>
        <w:rPr>
          <w:vertAlign w:val="subscript"/>
        </w:rPr>
        <w:t>ррi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ЗЧti</w:t>
      </w:r>
      <w:proofErr w:type="spellEnd"/>
      <w:r>
        <w:t>, руб./</w:t>
      </w:r>
      <w:proofErr w:type="gramStart"/>
      <w:r>
        <w:t>км</w:t>
      </w:r>
      <w:proofErr w:type="gramEnd"/>
      <w:r>
        <w:t xml:space="preserve"> (6)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определенные в соответствии с </w:t>
      </w:r>
      <w:hyperlink w:anchor="P857" w:history="1">
        <w:r>
          <w:rPr>
            <w:color w:val="0000FF"/>
          </w:rPr>
          <w:t>пунктом 10</w:t>
        </w:r>
      </w:hyperlink>
      <w:r>
        <w:t xml:space="preserve"> настоящего приложения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915" w:history="1">
        <w:r>
          <w:rPr>
            <w:color w:val="0000FF"/>
          </w:rPr>
          <w:t>пунктом 12</w:t>
        </w:r>
      </w:hyperlink>
      <w:r>
        <w:t xml:space="preserve"> настоящего приложения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6" w:name="P857"/>
      <w:bookmarkEnd w:id="56"/>
      <w:r>
        <w:t xml:space="preserve">10. Расходы на оплату труда ремонтных рабочих с отчислениями на социальные нужды в расчете на 1 км пробега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(</w:t>
      </w:r>
      <w:proofErr w:type="spellStart"/>
      <w:r>
        <w:t>ФОТ</w:t>
      </w:r>
      <w:r>
        <w:rPr>
          <w:vertAlign w:val="subscript"/>
        </w:rPr>
        <w:t>рр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определяются по формуле (7).</w:t>
      </w:r>
    </w:p>
    <w:p w:rsidR="00AA5C14" w:rsidRDefault="00AA5C14">
      <w:pPr>
        <w:pStyle w:val="ConsPlusNormal"/>
        <w:jc w:val="both"/>
      </w:pPr>
    </w:p>
    <w:p w:rsidR="00AA5C14" w:rsidRDefault="00670C53">
      <w:pPr>
        <w:pStyle w:val="ConsPlusNormal"/>
        <w:ind w:firstLine="540"/>
        <w:jc w:val="both"/>
      </w:pPr>
      <w:r w:rsidRPr="00670C53">
        <w:rPr>
          <w:position w:val="-10"/>
        </w:rPr>
        <w:lastRenderedPageBreak/>
        <w:pict>
          <v:shape id="_x0000_i1043" style="width:467.45pt;height:21.6pt" coordsize="" o:spt="100" adj="0,,0" path="" filled="f" stroked="f">
            <v:stroke joinstyle="miter"/>
            <v:imagedata r:id="rId50" o:title="base_1_287437_32786"/>
            <v:formulas/>
            <v:path o:connecttype="segments"/>
          </v:shape>
        </w:pict>
      </w:r>
      <w:r w:rsidR="00AA5C14">
        <w:t>, руб./</w:t>
      </w:r>
      <w:proofErr w:type="gramStart"/>
      <w:r w:rsidR="00AA5C14">
        <w:t>км</w:t>
      </w:r>
      <w:proofErr w:type="gramEnd"/>
      <w:r w:rsidR="00AA5C14">
        <w:t xml:space="preserve"> (7)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0,001 - коэффициент приведения базовой удельной трудоемкости технического обслуживания и ремонта транспортных средств к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1,2 - коэффициент, учитывающий расходы на оплату основного и дополнительного отпуска водителя, а также расходы на заработную плату подменного водителя на период отпуска основного водителя;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ЗПР - определенная в соответствии </w:t>
      </w:r>
      <w:hyperlink w:anchor="P857" w:history="1">
        <w:r>
          <w:rPr>
            <w:color w:val="0000FF"/>
          </w:rPr>
          <w:t>пунктом 10</w:t>
        </w:r>
      </w:hyperlink>
      <w:r>
        <w:t xml:space="preserve"> настоящего приложения расчетная часовая оплата труда ремонтного рабочего, руб./час;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базовая удельная трудоемкость технического обслуживания транспортного средства i-го класса, час./1000 км (для троллейбусов большого класса принимается равным не менее 25,0, для троллейбусов особо большого класса - не менее 30,0);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3п</w:t>
      </w:r>
      <w:r>
        <w:t xml:space="preserve"> - коэффициент корректировки базовой удельной трудоемкости технического обслуживания транспортных средств в зависимости от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климатических условий (принимается в соответствии с </w:t>
      </w:r>
      <w:hyperlink w:anchor="P876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рi</w:t>
      </w:r>
      <w:proofErr w:type="spellEnd"/>
      <w:r>
        <w:t xml:space="preserve"> - базовая удельная трудоемкость текущего ремонта транспортных средств i-го класса, час./1000 км (для троллейбусов большого класса принимается </w:t>
      </w:r>
      <w:proofErr w:type="gramStart"/>
      <w:r>
        <w:t>равной</w:t>
      </w:r>
      <w:proofErr w:type="gramEnd"/>
      <w:r>
        <w:t xml:space="preserve"> не менее 8,0, для троллейбусов особо большого класса - не менее 9,0);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 корректировки базовой трудоемкости текущего ремонта транспортных сре</w:t>
      </w:r>
      <w:proofErr w:type="gramStart"/>
      <w:r>
        <w:t>дств в з</w:t>
      </w:r>
      <w:proofErr w:type="gramEnd"/>
      <w:r>
        <w:t xml:space="preserve">ависимости от природно-климатических условий (принимается в соответствии с </w:t>
      </w:r>
      <w:hyperlink w:anchor="P876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ФРВ</w:t>
      </w:r>
      <w:r>
        <w:rPr>
          <w:vertAlign w:val="subscript"/>
        </w:rPr>
        <w:t>рр</w:t>
      </w:r>
      <w:proofErr w:type="spellEnd"/>
      <w:r>
        <w:t xml:space="preserve"> - годовой фонд рабочего времени ремонтного рабочего при соблюдении нормальной, 40 часовой, продолжительности рабочего времени неделю (для ремонтных рабочих, работающих в районах Крайнего Севера, принимается равным 1704 час., для ремонтных рабочих, работающих в местностях, приравненных к районам Крайнего Севера, - 1744 часов, для ремонтных рабочих, работающих в прочих местностях, - 1832 часов);</w:t>
      </w:r>
      <w:proofErr w:type="gramEnd"/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тс</w:t>
      </w:r>
      <w:proofErr w:type="spellEnd"/>
      <w:r>
        <w:t xml:space="preserve"> - суммарный тариф отчислений на социальные нужды и обязательное социальное страхование от несчастных случаев на производстве и профессиональных заболеваний от расходов на оплату труда, определяемый в соответствии с законодательством Российской Федерации, % (если закупка размещается исключительно среди субъектов малого предпринимательства, принимается равным максимальному значению, установленному специальными налоговыми режимами для субъектов малого предпринимательства, в иных случаях принимается равным значению, установленному для общей</w:t>
      </w:r>
      <w:proofErr w:type="gramEnd"/>
      <w:r>
        <w:t xml:space="preserve"> системы налогообложения).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2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57" w:name="P876"/>
      <w:bookmarkEnd w:id="57"/>
      <w:r>
        <w:t>Коэффициенты корректировки</w:t>
      </w:r>
    </w:p>
    <w:p w:rsidR="00AA5C14" w:rsidRDefault="00AA5C14">
      <w:pPr>
        <w:pStyle w:val="ConsPlusTitle"/>
        <w:jc w:val="center"/>
      </w:pPr>
      <w:r>
        <w:t>в зависимости от природно-климатических условий базовых</w:t>
      </w:r>
    </w:p>
    <w:p w:rsidR="00AA5C14" w:rsidRDefault="00AA5C14">
      <w:pPr>
        <w:pStyle w:val="ConsPlusTitle"/>
        <w:jc w:val="center"/>
      </w:pPr>
      <w:r>
        <w:t>удельных трудоемкостей технического обслуживания и ремонта</w:t>
      </w:r>
    </w:p>
    <w:p w:rsidR="00AA5C14" w:rsidRDefault="00AA5C14">
      <w:pPr>
        <w:pStyle w:val="ConsPlusTitle"/>
        <w:jc w:val="center"/>
      </w:pPr>
      <w:r>
        <w:t>транспортных средств, а также расходов на запасные</w:t>
      </w:r>
    </w:p>
    <w:p w:rsidR="00AA5C14" w:rsidRDefault="00AA5C14">
      <w:pPr>
        <w:pStyle w:val="ConsPlusTitle"/>
        <w:jc w:val="center"/>
      </w:pPr>
      <w:r>
        <w:t>части и материалы (К</w:t>
      </w:r>
      <w:r>
        <w:rPr>
          <w:vertAlign w:val="subscript"/>
        </w:rPr>
        <w:t>3п</w:t>
      </w:r>
      <w:r>
        <w:t>, К</w:t>
      </w:r>
      <w:r>
        <w:rPr>
          <w:vertAlign w:val="subscript"/>
        </w:rPr>
        <w:t>3</w:t>
      </w:r>
      <w:r>
        <w:t xml:space="preserve">,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844"/>
        <w:gridCol w:w="814"/>
        <w:gridCol w:w="868"/>
      </w:tblGrid>
      <w:tr w:rsidR="00AA5C14">
        <w:tc>
          <w:tcPr>
            <w:tcW w:w="6520" w:type="dxa"/>
          </w:tcPr>
          <w:p w:rsidR="00AA5C14" w:rsidRDefault="00AA5C1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3п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зч</w:t>
            </w:r>
            <w:proofErr w:type="spellEnd"/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 xml:space="preserve">Республика Дагестан, Республика Северная Осетия - Алания, </w:t>
            </w:r>
            <w:r>
              <w:lastRenderedPageBreak/>
              <w:t>Чеченская Республика, Республика Ингушетия, Республика Крым, Кабардино-Балкарская Республика; Краснодарский и Ставропольский края; Калининградская и Ростовская обл.; г. Севастополь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lastRenderedPageBreak/>
              <w:t>Республика Башкортостан, Удмуртская Республика; Пермский край; Курганская, Свердловская, Челябинская обл.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proofErr w:type="gramStart"/>
            <w:r>
              <w:t>Республика Алтай, Республика Бурятия, Республика Карелия, Республика Коми, Республика Тыва, Республика Хакасия; Алтайский, Забайкальский, Камчатский, Красноярский, Приморский и Хабаровский края; Амурская, Архангельская, Иркутская, Кемеровская, Мурманская, Новосибирская, Омская, Сахалинская, Томская, Тюменская и Читинская обл.; Ненецкий автономный округ, Ханты-Мансийский автономный округ, Ямало-Ненецкий автономный округ</w:t>
            </w:r>
            <w:proofErr w:type="gramEnd"/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1,25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Республика Саха (Якутия), Магаданская обл., Чукотский автономный округ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1,4</w:t>
            </w:r>
          </w:p>
        </w:tc>
      </w:tr>
      <w:tr w:rsidR="00AA5C14">
        <w:tc>
          <w:tcPr>
            <w:tcW w:w="6520" w:type="dxa"/>
          </w:tcPr>
          <w:p w:rsidR="00AA5C14" w:rsidRDefault="00AA5C14">
            <w:pPr>
              <w:pStyle w:val="ConsPlusNormal"/>
            </w:pPr>
            <w:r>
              <w:t>Прочие</w:t>
            </w:r>
          </w:p>
        </w:tc>
        <w:tc>
          <w:tcPr>
            <w:tcW w:w="84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14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68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11. Расчетная часовая оплата труда ремонтного рабочего (ЗПР) определяется по формуле (8).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 xml:space="preserve">ЗПР =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м</w:t>
      </w:r>
      <w:r>
        <w:t>, руб. (8)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соответствии с данными Росстата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</w:t>
      </w:r>
      <w:proofErr w:type="gramEnd"/>
      <w:r>
        <w:t xml:space="preserve"> - </w:t>
      </w:r>
      <w:proofErr w:type="gramStart"/>
      <w:r>
        <w:t>городов федерального значения Москвы, Санкт-Петербурга или Севастополя в соответствии с данными Росстата в отношении указанных субъектов Российской Федерации, для межмуниципальных маршрутов в границах субъекта Российской Федерации - в соответствии с данными Росстата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соответствии с данными Росстата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этих субъектов Российской Федерации),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зп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коэффициент, учитывающий дифференциацию в оплате труда ремонтных рабочих в зависимости от вида маршрута (принимается в соответствии с </w:t>
      </w:r>
      <w:hyperlink w:anchor="P769" w:history="1">
        <w:r>
          <w:rPr>
            <w:color w:val="0000FF"/>
          </w:rPr>
          <w:t>таблицей 1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 - коэффициент, учитывающий особенности рынка труда в городах с численностью населения свыше миллиона человек (для г. Москвы принимается равным не менее 0,45, для г. Санкт-Петербурга - не менее 0,7, для остальных городов с численностью населения свыше миллиона человек - не менее 0,8).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8" w:name="P915"/>
      <w:bookmarkEnd w:id="58"/>
      <w:r>
        <w:t xml:space="preserve">12. Расходы на запасные части и материалы, используемые при техническом обслуживании и ремонте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определяются по формуле (9).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ЗЧti</w:t>
      </w:r>
      <w:proofErr w:type="spellEnd"/>
      <w:r>
        <w:t xml:space="preserve"> = </w:t>
      </w:r>
      <w:proofErr w:type="spellStart"/>
      <w:r>
        <w:t>У</w:t>
      </w:r>
      <w:r>
        <w:rPr>
          <w:vertAlign w:val="subscript"/>
        </w:rPr>
        <w:t>зчi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зч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>, руб./км (9)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У</w:t>
      </w:r>
      <w:r>
        <w:rPr>
          <w:vertAlign w:val="subscript"/>
        </w:rPr>
        <w:t>ЗЧ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базовые удельные расходы на запасные части и материалы для транспортных средств i-го класса в расчете на 1 км пробега, руб./км (для троллейбусов большого класса принимаются равными не менее 3,3, для троллейбусов особо большого класса - не менее 3,6);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зч</w:t>
      </w:r>
      <w:proofErr w:type="spellEnd"/>
      <w:r>
        <w:t xml:space="preserve"> - коэффициент корректировки базовых удельных расходов на запасные части и материалы в зависимости от природно-климатических условий (принимается в соответствии с </w:t>
      </w:r>
      <w:hyperlink w:anchor="P876" w:history="1">
        <w:r>
          <w:rPr>
            <w:color w:val="0000FF"/>
          </w:rPr>
          <w:t>таблицей 2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spacing w:before="220"/>
        <w:ind w:firstLine="540"/>
        <w:jc w:val="both"/>
      </w:pPr>
      <w:bookmarkStart w:id="59" w:name="P923"/>
      <w:bookmarkEnd w:id="59"/>
      <w:r>
        <w:t xml:space="preserve">13. Расходы на содержание контактно-кабельной сети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 (</w:t>
      </w: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определяются по формуле (10).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кк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 xml:space="preserve"> = 164600 </w:t>
      </w:r>
      <w:proofErr w:type="spellStart"/>
      <w:r>
        <w:t>x</w:t>
      </w:r>
      <w:proofErr w:type="spellEnd"/>
      <w:r>
        <w:t xml:space="preserve"> </w:t>
      </w:r>
      <w:proofErr w:type="spellStart"/>
      <w:r>
        <w:t>l</w:t>
      </w:r>
      <w:r>
        <w:rPr>
          <w:vertAlign w:val="subscript"/>
        </w:rPr>
        <w:t>кк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мt</w:t>
      </w:r>
      <w:proofErr w:type="spellEnd"/>
      <w:r>
        <w:t xml:space="preserve"> / </w:t>
      </w: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>, руб./км (10)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164600 - базовые удельные расходы на содержание контактно-кабельной сети, в однопутном исчислении, руб./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кк</w:t>
      </w:r>
      <w:proofErr w:type="spellEnd"/>
      <w:r>
        <w:t xml:space="preserve"> - общая протяженность контактно-кабельной сети в однопутном исчислении, по предусмотренным контрактом маршрутам,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уэ</w:t>
      </w:r>
      <w:proofErr w:type="spellEnd"/>
      <w:r>
        <w:t xml:space="preserve"> - коэффициент корректировки базовых удельных расходов в зависимости от условий эксплуатации контактно-кабельной сети (принимается в соответствии с </w:t>
      </w:r>
      <w:hyperlink w:anchor="P937" w:history="1">
        <w:r>
          <w:rPr>
            <w:color w:val="0000FF"/>
          </w:rPr>
          <w:t>таблицей 3</w:t>
        </w:r>
      </w:hyperlink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пку</w:t>
      </w:r>
      <w:proofErr w:type="spellEnd"/>
      <w:r>
        <w:t xml:space="preserve"> - коэффициент корректирования базовых удельных расходов в зависимости от природно-климатических условий (принимается в соответствии с </w:t>
      </w:r>
      <w:hyperlink w:anchor="P970" w:history="1">
        <w:r>
          <w:rPr>
            <w:color w:val="0000FF"/>
          </w:rPr>
          <w:t>таблицей 4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3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60" w:name="P937"/>
      <w:bookmarkEnd w:id="60"/>
      <w:r>
        <w:t>Коэффициент корректировки базовых удельных расходов</w:t>
      </w:r>
    </w:p>
    <w:p w:rsidR="00AA5C14" w:rsidRDefault="00AA5C14">
      <w:pPr>
        <w:pStyle w:val="ConsPlusTitle"/>
        <w:jc w:val="center"/>
      </w:pPr>
      <w:r>
        <w:t>на содержание контактно-кабельной сети (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68"/>
        <w:gridCol w:w="3769"/>
        <w:gridCol w:w="851"/>
      </w:tblGrid>
      <w:tr w:rsidR="00AA5C14">
        <w:tc>
          <w:tcPr>
            <w:tcW w:w="680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37" w:type="dxa"/>
            <w:gridSpan w:val="2"/>
          </w:tcPr>
          <w:p w:rsidR="00AA5C14" w:rsidRDefault="00AA5C14">
            <w:pPr>
              <w:pStyle w:val="ConsPlusNormal"/>
              <w:jc w:val="center"/>
            </w:pPr>
            <w:r>
              <w:t>Условия эксплуатации</w:t>
            </w:r>
          </w:p>
        </w:tc>
        <w:tc>
          <w:tcPr>
            <w:tcW w:w="851" w:type="dxa"/>
            <w:vMerge w:val="restart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уэ</w:t>
            </w:r>
            <w:proofErr w:type="spellEnd"/>
          </w:p>
        </w:tc>
      </w:tr>
      <w:tr w:rsidR="00AA5C14">
        <w:tc>
          <w:tcPr>
            <w:tcW w:w="680" w:type="dxa"/>
            <w:vMerge/>
          </w:tcPr>
          <w:p w:rsidR="00AA5C14" w:rsidRDefault="00AA5C14"/>
        </w:tc>
        <w:tc>
          <w:tcPr>
            <w:tcW w:w="3768" w:type="dxa"/>
          </w:tcPr>
          <w:p w:rsidR="00AA5C14" w:rsidRDefault="00AA5C14">
            <w:pPr>
              <w:pStyle w:val="ConsPlusNormal"/>
              <w:jc w:val="center"/>
            </w:pPr>
            <w:r>
              <w:t>В городах с численностью населения до 200 тыс. жителей</w:t>
            </w:r>
          </w:p>
        </w:tc>
        <w:tc>
          <w:tcPr>
            <w:tcW w:w="3769" w:type="dxa"/>
          </w:tcPr>
          <w:p w:rsidR="00AA5C14" w:rsidRDefault="00AA5C14">
            <w:pPr>
              <w:pStyle w:val="ConsPlusNormal"/>
              <w:jc w:val="center"/>
            </w:pPr>
            <w:r>
              <w:t>В городах с численностью населения свыше 200 тыс. жителей</w:t>
            </w:r>
          </w:p>
        </w:tc>
        <w:tc>
          <w:tcPr>
            <w:tcW w:w="851" w:type="dxa"/>
            <w:vMerge/>
          </w:tcPr>
          <w:p w:rsidR="00AA5C14" w:rsidRDefault="00AA5C14"/>
        </w:tc>
      </w:tr>
      <w:tr w:rsidR="00AA5C14">
        <w:tc>
          <w:tcPr>
            <w:tcW w:w="680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AA5C14" w:rsidRDefault="00AA5C14">
            <w:pPr>
              <w:pStyle w:val="ConsPlusNormal"/>
            </w:pPr>
            <w:r>
              <w:t>Отсутствие уклонов более 3%, средний уклон менее 1%, отсутствие малых радиусов поворота (менее 14 м)</w:t>
            </w:r>
          </w:p>
        </w:tc>
        <w:tc>
          <w:tcPr>
            <w:tcW w:w="3769" w:type="dxa"/>
          </w:tcPr>
          <w:p w:rsidR="00AA5C14" w:rsidRDefault="00AA5C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  <w:tr w:rsidR="00AA5C14">
        <w:tc>
          <w:tcPr>
            <w:tcW w:w="680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AA5C14" w:rsidRDefault="00AA5C14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радиусов поворота (менее 14 м)</w:t>
            </w:r>
          </w:p>
        </w:tc>
        <w:tc>
          <w:tcPr>
            <w:tcW w:w="3769" w:type="dxa"/>
          </w:tcPr>
          <w:p w:rsidR="00AA5C14" w:rsidRDefault="00AA5C14">
            <w:pPr>
              <w:pStyle w:val="ConsPlusNormal"/>
            </w:pPr>
            <w:r>
              <w:t>Отсутствие уклонов более 3%, средний уклон менее 1%, отсутствие малых радиусов поворота (менее 14 м)</w:t>
            </w:r>
          </w:p>
        </w:tc>
        <w:tc>
          <w:tcPr>
            <w:tcW w:w="851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</w:tr>
      <w:tr w:rsidR="00AA5C14">
        <w:tc>
          <w:tcPr>
            <w:tcW w:w="680" w:type="dxa"/>
          </w:tcPr>
          <w:p w:rsidR="00AA5C14" w:rsidRDefault="00AA5C1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768" w:type="dxa"/>
            <w:vAlign w:val="center"/>
          </w:tcPr>
          <w:p w:rsidR="00AA5C14" w:rsidRDefault="00AA5C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69" w:type="dxa"/>
          </w:tcPr>
          <w:p w:rsidR="00AA5C14" w:rsidRDefault="00AA5C14">
            <w:pPr>
              <w:pStyle w:val="ConsPlusNormal"/>
            </w:pPr>
            <w:r>
              <w:t>Наличие участков с тяжелыми условиями движения (уклонами более 3%, средний уклон более 1%), наличие малых радиусов поворота (менее 14 м)</w:t>
            </w:r>
          </w:p>
        </w:tc>
        <w:tc>
          <w:tcPr>
            <w:tcW w:w="851" w:type="dxa"/>
          </w:tcPr>
          <w:p w:rsidR="00AA5C14" w:rsidRDefault="00AA5C14">
            <w:pPr>
              <w:pStyle w:val="ConsPlusNormal"/>
              <w:jc w:val="center"/>
            </w:pPr>
            <w:r>
              <w:t>1,1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61" w:name="P958"/>
      <w:bookmarkEnd w:id="61"/>
      <w:r>
        <w:t xml:space="preserve">14. Расходы на содержание тяговых подстанций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транспортных средств (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тпt</w:t>
      </w:r>
      <w:proofErr w:type="spellEnd"/>
      <w:r>
        <w:t>) определяются по формуле (11).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тпt</w:t>
      </w:r>
      <w:proofErr w:type="spellEnd"/>
      <w:r>
        <w:t xml:space="preserve"> = 357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тп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мt</w:t>
      </w:r>
      <w:proofErr w:type="spellEnd"/>
      <w:r>
        <w:t xml:space="preserve"> / </w:t>
      </w:r>
      <w:proofErr w:type="spellStart"/>
      <w:r>
        <w:t>L</w:t>
      </w:r>
      <w:r>
        <w:rPr>
          <w:vertAlign w:val="subscript"/>
        </w:rPr>
        <w:t>сумм</w:t>
      </w:r>
      <w:proofErr w:type="spellEnd"/>
      <w:r>
        <w:t>, руб./км (11)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357 - базовые удельные расходы на содержание тяговых подстанций, руб./1 кВт;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тп</w:t>
      </w:r>
      <w:proofErr w:type="spellEnd"/>
      <w:r>
        <w:t xml:space="preserve"> - установленная мощность тяговых подстанций для предусмотренных контрактом маршрутов, кВт;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proofErr w:type="spellEnd"/>
      <w:r>
        <w:t xml:space="preserve"> - индекс цен на машины и оборудование для t-ого года срока действия контракта (для первого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2016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4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62" w:name="P970"/>
      <w:bookmarkEnd w:id="62"/>
      <w:r>
        <w:t>Коэффициент корректирования базовых удельных расходов</w:t>
      </w:r>
    </w:p>
    <w:p w:rsidR="00AA5C14" w:rsidRDefault="00AA5C14">
      <w:pPr>
        <w:pStyle w:val="ConsPlusTitle"/>
        <w:jc w:val="center"/>
      </w:pPr>
      <w:r>
        <w:t>в зависимости от природно-климатических условий (</w:t>
      </w:r>
      <w:proofErr w:type="spellStart"/>
      <w:r>
        <w:t>К</w:t>
      </w:r>
      <w:r>
        <w:rPr>
          <w:vertAlign w:val="subscript"/>
        </w:rPr>
        <w:t>пку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7143"/>
        <w:gridCol w:w="1303"/>
      </w:tblGrid>
      <w:tr w:rsidR="00AA5C14">
        <w:tc>
          <w:tcPr>
            <w:tcW w:w="623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43" w:type="dxa"/>
          </w:tcPr>
          <w:p w:rsidR="00AA5C14" w:rsidRDefault="00AA5C14">
            <w:pPr>
              <w:pStyle w:val="ConsPlusNormal"/>
              <w:jc w:val="center"/>
            </w:pPr>
            <w:r>
              <w:t>Субъект Российской Федерации, особенности территории</w:t>
            </w:r>
          </w:p>
        </w:tc>
        <w:tc>
          <w:tcPr>
            <w:tcW w:w="1303" w:type="dxa"/>
          </w:tcPr>
          <w:p w:rsidR="00AA5C14" w:rsidRDefault="00AA5C14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пку</w:t>
            </w:r>
            <w:proofErr w:type="spellEnd"/>
          </w:p>
        </w:tc>
      </w:tr>
      <w:tr w:rsidR="00AA5C14">
        <w:tc>
          <w:tcPr>
            <w:tcW w:w="623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AA5C14" w:rsidRDefault="00AA5C14">
            <w:pPr>
              <w:pStyle w:val="ConsPlusNormal"/>
            </w:pPr>
            <w:proofErr w:type="gramStart"/>
            <w:r>
              <w:t>Республика Алтай, Республика Башкортостан, Республика Бурятия, Республика Карелия, Республика Коми, Республика Тыва, Удмуртская Республика, Республика Хакасия; Алтайский, Забайкальский, Камчатский, Красноярский, Пермский, Приморский, Хабаровский края; Амурская, Архангельская, Иркутская, Кемеровская, Курганская, Мурманская, Новосибирская, Омская, Сахалинская, Свердловская, Томская, Тюменская, Челябинская, Читинская области; Ненецкий, Ханты-Мансийский, Ямало-Ненецкий автономные округа</w:t>
            </w:r>
            <w:proofErr w:type="gramEnd"/>
          </w:p>
        </w:tc>
        <w:tc>
          <w:tcPr>
            <w:tcW w:w="1303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</w:tr>
      <w:tr w:rsidR="00AA5C14">
        <w:tc>
          <w:tcPr>
            <w:tcW w:w="623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AA5C14" w:rsidRDefault="00AA5C14">
            <w:pPr>
              <w:pStyle w:val="ConsPlusNormal"/>
            </w:pPr>
            <w:r>
              <w:t>Прибрежные районы морей с шириной полосы до 5 км</w:t>
            </w:r>
          </w:p>
        </w:tc>
        <w:tc>
          <w:tcPr>
            <w:tcW w:w="1303" w:type="dxa"/>
          </w:tcPr>
          <w:p w:rsidR="00AA5C14" w:rsidRDefault="00AA5C14">
            <w:pPr>
              <w:pStyle w:val="ConsPlusNormal"/>
              <w:jc w:val="center"/>
            </w:pPr>
            <w:r>
              <w:t>1,05</w:t>
            </w:r>
          </w:p>
        </w:tc>
      </w:tr>
      <w:tr w:rsidR="00AA5C14">
        <w:tc>
          <w:tcPr>
            <w:tcW w:w="623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AA5C14" w:rsidRDefault="00AA5C14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1303" w:type="dxa"/>
          </w:tcPr>
          <w:p w:rsidR="00AA5C14" w:rsidRDefault="00AA5C14">
            <w:pPr>
              <w:pStyle w:val="ConsPlusNormal"/>
              <w:jc w:val="center"/>
            </w:pPr>
            <w:r>
              <w:t>1,0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63" w:name="P986"/>
      <w:bookmarkEnd w:id="63"/>
      <w:r>
        <w:t xml:space="preserve">15. Расходы на содержание службы движения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(</w:t>
      </w:r>
      <w:proofErr w:type="spellStart"/>
      <w:r>
        <w:t>Р</w:t>
      </w:r>
      <w:r>
        <w:rPr>
          <w:vertAlign w:val="subscript"/>
        </w:rPr>
        <w:t>сд</w:t>
      </w:r>
      <w:proofErr w:type="gramStart"/>
      <w:r>
        <w:rPr>
          <w:vertAlign w:val="subscript"/>
        </w:rPr>
        <w:t>t</w:t>
      </w:r>
      <w:proofErr w:type="spellEnd"/>
      <w:proofErr w:type="gramEnd"/>
      <w:r>
        <w:t>) определяются по формуле (12).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сд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= 105900 </w:t>
      </w:r>
      <w:proofErr w:type="spellStart"/>
      <w:r>
        <w:t>x</w:t>
      </w:r>
      <w:proofErr w:type="spellEnd"/>
      <w:r>
        <w:t xml:space="preserve"> М </w:t>
      </w:r>
      <w:proofErr w:type="spellStart"/>
      <w:r>
        <w:t>x</w:t>
      </w:r>
      <w:proofErr w:type="spellEnd"/>
      <w:r>
        <w:t xml:space="preserve"> СЗП </w:t>
      </w:r>
      <w:proofErr w:type="spellStart"/>
      <w:r>
        <w:t>x</w:t>
      </w:r>
      <w:proofErr w:type="spellEnd"/>
      <w:r>
        <w:t xml:space="preserve"> </w:t>
      </w:r>
      <w:proofErr w:type="spellStart"/>
      <w:r>
        <w:t>I</w:t>
      </w:r>
      <w:r>
        <w:rPr>
          <w:vertAlign w:val="subscript"/>
        </w:rPr>
        <w:t>пцt</w:t>
      </w:r>
      <w:proofErr w:type="spellEnd"/>
      <w:r>
        <w:t xml:space="preserve"> / СЗП</w:t>
      </w:r>
      <w:r>
        <w:rPr>
          <w:vertAlign w:val="subscript"/>
        </w:rPr>
        <w:t>РФ</w:t>
      </w:r>
      <w:r>
        <w:t xml:space="preserve"> / </w:t>
      </w: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>, руб./км (12)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105900 - базовые удельные расходы на содержание службы движения, руб.;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 xml:space="preserve">М - общее максимальное количество транспортных средств, установленное реестром маршрутов в </w:t>
      </w:r>
      <w:r>
        <w:lastRenderedPageBreak/>
        <w:t>отношении маршрутов, предусмотренных контрактом, ед.;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СЗП - 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муниципального образования по месту осуществления перевозок в год, предшествующий первому году срока действия контракта,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пцt</w:t>
      </w:r>
      <w:proofErr w:type="spellEnd"/>
      <w:r>
        <w:t xml:space="preserve"> - индекс потребительских цен для t-ого года срока действия контракта, принимаемый в соответствии с публикуемыми Минэкономразвития России прогнозами социально-экономического развития Российской Федерации;</w:t>
      </w:r>
    </w:p>
    <w:p w:rsidR="00AA5C14" w:rsidRDefault="00AA5C14">
      <w:pPr>
        <w:pStyle w:val="ConsPlusNormal"/>
        <w:spacing w:before="220"/>
        <w:ind w:firstLine="540"/>
        <w:jc w:val="both"/>
      </w:pPr>
      <w:r>
        <w:t>СЗП</w:t>
      </w:r>
      <w:r>
        <w:rPr>
          <w:vertAlign w:val="subscript"/>
        </w:rPr>
        <w:t>РФ</w:t>
      </w:r>
      <w:r>
        <w:t xml:space="preserve"> - среднемесячная номинальная начисленная заработная плата организаций всех отраслей экономики Российской Федерации в год, предшествующий первому году срока действия контракта, руб.;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суммt</w:t>
      </w:r>
      <w:proofErr w:type="spellEnd"/>
      <w:r>
        <w:t xml:space="preserve"> - предусмотренный контрактом суммарный планируемый пробег транспортных средств всех классов в </w:t>
      </w:r>
      <w:proofErr w:type="spellStart"/>
      <w:r>
        <w:t>t-ом</w:t>
      </w:r>
      <w:proofErr w:type="spellEnd"/>
      <w:r>
        <w:t xml:space="preserve"> году срока действия контракта, </w:t>
      </w:r>
      <w:proofErr w:type="gramStart"/>
      <w:r>
        <w:t>км</w:t>
      </w:r>
      <w:proofErr w:type="gramEnd"/>
      <w:r>
        <w:t>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right"/>
        <w:outlineLvl w:val="2"/>
      </w:pPr>
      <w:r>
        <w:t>Таблица 5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Title"/>
        <w:jc w:val="center"/>
      </w:pPr>
      <w:bookmarkStart w:id="64" w:name="P1000"/>
      <w:bookmarkEnd w:id="64"/>
      <w:r>
        <w:t>Отношение суммы прочих расходов</w:t>
      </w:r>
    </w:p>
    <w:p w:rsidR="00AA5C14" w:rsidRDefault="00AA5C14">
      <w:pPr>
        <w:pStyle w:val="ConsPlusTitle"/>
        <w:jc w:val="center"/>
      </w:pPr>
      <w:r>
        <w:t>по обычным видам деятельности и косвенных расходов</w:t>
      </w:r>
    </w:p>
    <w:p w:rsidR="00AA5C14" w:rsidRDefault="00AA5C14">
      <w:pPr>
        <w:pStyle w:val="ConsPlusTitle"/>
        <w:jc w:val="center"/>
      </w:pPr>
      <w:r>
        <w:t>к переменным расходам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</w:t>
      </w:r>
    </w:p>
    <w:p w:rsidR="00AA5C14" w:rsidRDefault="00AA5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60"/>
        <w:gridCol w:w="1587"/>
      </w:tblGrid>
      <w:tr w:rsidR="00AA5C14">
        <w:tc>
          <w:tcPr>
            <w:tcW w:w="624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0" w:type="dxa"/>
          </w:tcPr>
          <w:p w:rsidR="00AA5C14" w:rsidRDefault="00AA5C14">
            <w:pPr>
              <w:pStyle w:val="ConsPlusNormal"/>
              <w:jc w:val="center"/>
            </w:pPr>
            <w:r>
              <w:t>Суммарный годовой пробег троллейбусов по предусмотренным контрактом маршрутам, тыс. км</w:t>
            </w:r>
          </w:p>
        </w:tc>
        <w:tc>
          <w:tcPr>
            <w:tcW w:w="1587" w:type="dxa"/>
          </w:tcPr>
          <w:p w:rsidR="00AA5C14" w:rsidRDefault="00AA5C14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t xml:space="preserve"> не менее</w:t>
            </w:r>
          </w:p>
        </w:tc>
      </w:tr>
      <w:tr w:rsidR="00AA5C14">
        <w:tc>
          <w:tcPr>
            <w:tcW w:w="624" w:type="dxa"/>
          </w:tcPr>
          <w:p w:rsidR="00AA5C14" w:rsidRDefault="00AA5C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AA5C14" w:rsidRDefault="00AA5C14">
            <w:pPr>
              <w:pStyle w:val="ConsPlusNormal"/>
            </w:pPr>
            <w:r>
              <w:t>до 20000</w:t>
            </w:r>
          </w:p>
        </w:tc>
        <w:tc>
          <w:tcPr>
            <w:tcW w:w="1587" w:type="dxa"/>
          </w:tcPr>
          <w:p w:rsidR="00AA5C14" w:rsidRDefault="00AA5C14">
            <w:pPr>
              <w:pStyle w:val="ConsPlusNormal"/>
              <w:jc w:val="center"/>
            </w:pPr>
            <w:r>
              <w:t>1,55</w:t>
            </w:r>
          </w:p>
        </w:tc>
      </w:tr>
      <w:tr w:rsidR="00AA5C14">
        <w:tc>
          <w:tcPr>
            <w:tcW w:w="624" w:type="dxa"/>
          </w:tcPr>
          <w:p w:rsidR="00AA5C14" w:rsidRDefault="00AA5C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0" w:type="dxa"/>
          </w:tcPr>
          <w:p w:rsidR="00AA5C14" w:rsidRDefault="00AA5C14">
            <w:pPr>
              <w:pStyle w:val="ConsPlusNormal"/>
            </w:pPr>
            <w:r>
              <w:t>свыше 20000 до 40000 включительно</w:t>
            </w:r>
          </w:p>
        </w:tc>
        <w:tc>
          <w:tcPr>
            <w:tcW w:w="1587" w:type="dxa"/>
          </w:tcPr>
          <w:p w:rsidR="00AA5C14" w:rsidRDefault="00AA5C14">
            <w:pPr>
              <w:pStyle w:val="ConsPlusNormal"/>
              <w:jc w:val="center"/>
            </w:pPr>
            <w:r>
              <w:t>1,44</w:t>
            </w:r>
          </w:p>
        </w:tc>
      </w:tr>
      <w:tr w:rsidR="00AA5C14">
        <w:tc>
          <w:tcPr>
            <w:tcW w:w="624" w:type="dxa"/>
          </w:tcPr>
          <w:p w:rsidR="00AA5C14" w:rsidRDefault="00AA5C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0" w:type="dxa"/>
          </w:tcPr>
          <w:p w:rsidR="00AA5C14" w:rsidRDefault="00AA5C14">
            <w:pPr>
              <w:pStyle w:val="ConsPlusNormal"/>
            </w:pPr>
            <w:r>
              <w:t>свыше 40000 до 60000 включительно</w:t>
            </w:r>
          </w:p>
        </w:tc>
        <w:tc>
          <w:tcPr>
            <w:tcW w:w="1587" w:type="dxa"/>
          </w:tcPr>
          <w:p w:rsidR="00AA5C14" w:rsidRDefault="00AA5C14">
            <w:pPr>
              <w:pStyle w:val="ConsPlusNormal"/>
              <w:jc w:val="center"/>
            </w:pPr>
            <w:r>
              <w:t>1,66</w:t>
            </w:r>
          </w:p>
        </w:tc>
      </w:tr>
      <w:tr w:rsidR="00AA5C14">
        <w:tc>
          <w:tcPr>
            <w:tcW w:w="624" w:type="dxa"/>
          </w:tcPr>
          <w:p w:rsidR="00AA5C14" w:rsidRDefault="00AA5C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0" w:type="dxa"/>
          </w:tcPr>
          <w:p w:rsidR="00AA5C14" w:rsidRDefault="00AA5C14">
            <w:pPr>
              <w:pStyle w:val="ConsPlusNormal"/>
            </w:pPr>
            <w:r>
              <w:t>свыше 60000</w:t>
            </w:r>
          </w:p>
        </w:tc>
        <w:tc>
          <w:tcPr>
            <w:tcW w:w="1587" w:type="dxa"/>
          </w:tcPr>
          <w:p w:rsidR="00AA5C14" w:rsidRDefault="00AA5C14">
            <w:pPr>
              <w:pStyle w:val="ConsPlusNormal"/>
              <w:jc w:val="center"/>
            </w:pPr>
            <w:r>
              <w:t>1,89</w:t>
            </w:r>
          </w:p>
        </w:tc>
      </w:tr>
    </w:tbl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bookmarkStart w:id="65" w:name="P1020"/>
      <w:bookmarkEnd w:id="65"/>
      <w:r>
        <w:t xml:space="preserve">16. Расходы по обычным видам деятельности в сумме с косвенными расходами для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 (</w:t>
      </w:r>
      <w:proofErr w:type="spellStart"/>
      <w:r>
        <w:t>ПКР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>) определяется по формуле (13).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ind w:firstLine="540"/>
        <w:jc w:val="both"/>
      </w:pPr>
      <w:proofErr w:type="spellStart"/>
      <w:r>
        <w:t>ПКР</w:t>
      </w:r>
      <w:r>
        <w:rPr>
          <w:vertAlign w:val="subscript"/>
        </w:rPr>
        <w:t>ti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</w:t>
      </w:r>
      <w:proofErr w:type="spellStart"/>
      <w:r>
        <w:t>Р</w:t>
      </w:r>
      <w:r>
        <w:rPr>
          <w:vertAlign w:val="subscript"/>
        </w:rPr>
        <w:t>эti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шti</w:t>
      </w:r>
      <w:proofErr w:type="spellEnd"/>
      <w:r>
        <w:t xml:space="preserve"> + </w:t>
      </w:r>
      <w:proofErr w:type="spellStart"/>
      <w:r>
        <w:t>ФОТ</w:t>
      </w:r>
      <w:r>
        <w:rPr>
          <w:vertAlign w:val="subscript"/>
        </w:rPr>
        <w:t>ppi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ТОti</w:t>
      </w:r>
      <w:proofErr w:type="spellEnd"/>
      <w:r>
        <w:t>), руб./</w:t>
      </w:r>
      <w:proofErr w:type="gramStart"/>
      <w:r>
        <w:t>км</w:t>
      </w:r>
      <w:proofErr w:type="gramEnd"/>
      <w:r>
        <w:t xml:space="preserve"> (13)</w:t>
      </w:r>
    </w:p>
    <w:p w:rsidR="00AA5C14" w:rsidRDefault="00AA5C14">
      <w:pPr>
        <w:pStyle w:val="ConsPlusNormal"/>
        <w:ind w:firstLine="540"/>
        <w:jc w:val="both"/>
      </w:pPr>
    </w:p>
    <w:p w:rsidR="00AA5C14" w:rsidRDefault="00AA5C14">
      <w:pPr>
        <w:pStyle w:val="ConsPlusNormal"/>
        <w:ind w:firstLine="540"/>
        <w:jc w:val="both"/>
      </w:pPr>
      <w:r>
        <w:t>где: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отношение суммы прочих расходов по обычным видам деятельности и косвенных расходов к переменным расходам (принимается в соответствии с </w:t>
      </w:r>
      <w:hyperlink w:anchor="P1000" w:history="1">
        <w:r>
          <w:rPr>
            <w:color w:val="0000FF"/>
          </w:rPr>
          <w:t>таблицей 5</w:t>
        </w:r>
      </w:hyperlink>
      <w:r>
        <w:t>);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э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34" w:history="1">
        <w:r>
          <w:rPr>
            <w:color w:val="0000FF"/>
          </w:rPr>
          <w:t>пунктом 7</w:t>
        </w:r>
      </w:hyperlink>
      <w:r>
        <w:t xml:space="preserve"> настоящего приложения расходы на электроэнергию на движение транспортных средств i-го класса в </w:t>
      </w:r>
      <w:proofErr w:type="spellStart"/>
      <w:r>
        <w:t>t-ом</w:t>
      </w:r>
      <w:proofErr w:type="spellEnd"/>
      <w:r>
        <w:t xml:space="preserve"> году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ш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43" w:history="1">
        <w:r>
          <w:rPr>
            <w:color w:val="0000FF"/>
          </w:rPr>
          <w:t>пунктом 8</w:t>
        </w:r>
      </w:hyperlink>
      <w:r>
        <w:t xml:space="preserve"> настоящего приложения расходы на износ и ремонт шин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пробега;</w:t>
      </w:r>
    </w:p>
    <w:p w:rsidR="00AA5C14" w:rsidRDefault="00AA5C14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</w:t>
      </w:r>
      <w:proofErr w:type="gramStart"/>
      <w:r>
        <w:rPr>
          <w:vertAlign w:val="subscript"/>
        </w:rPr>
        <w:t>ti</w:t>
      </w:r>
      <w:proofErr w:type="spellEnd"/>
      <w:proofErr w:type="gramEnd"/>
      <w:r>
        <w:t xml:space="preserve"> - определенные в соответствии с </w:t>
      </w:r>
      <w:hyperlink w:anchor="P850" w:history="1">
        <w:r>
          <w:rPr>
            <w:color w:val="0000FF"/>
          </w:rPr>
          <w:t>пунктом 9</w:t>
        </w:r>
      </w:hyperlink>
      <w:r>
        <w:t xml:space="preserve"> настоящего приложения расходы на техническое обслуживание и ремонт транспортных средств i-го класса в </w:t>
      </w:r>
      <w:proofErr w:type="spellStart"/>
      <w:r>
        <w:t>t-ый</w:t>
      </w:r>
      <w:proofErr w:type="spellEnd"/>
      <w:r>
        <w:t xml:space="preserve"> год срока действия контракта в расчете на 1 км пробега.</w:t>
      </w: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jc w:val="both"/>
      </w:pPr>
    </w:p>
    <w:p w:rsidR="00AA5C14" w:rsidRDefault="00AA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46F" w:rsidRDefault="0060446F"/>
    <w:sectPr w:rsidR="0060446F" w:rsidSect="00376F6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A5C14"/>
    <w:rsid w:val="00376F6E"/>
    <w:rsid w:val="0060446F"/>
    <w:rsid w:val="00670C53"/>
    <w:rsid w:val="00AA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5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5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5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5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6D5043ADDA9020581F14A25E0F77EA00EA8F42A29D9254909D364AC20555BCB0E710A7488Cm3d3N" TargetMode="External"/><Relationship Id="rId26" Type="http://schemas.openxmlformats.org/officeDocument/2006/relationships/hyperlink" Target="consultantplus://offline/ref=6D5043ADDA9020581F14A25E0F77EA00EA8E43A19F9054909D364AC205m5d5N" TargetMode="External"/><Relationship Id="rId39" Type="http://schemas.openxmlformats.org/officeDocument/2006/relationships/hyperlink" Target="consultantplus://offline/ref=6D5043ADDA9020581F14A25E0F77EA00EA8744A59C9054909D364AC20555BCB0E710A74982m3d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5043ADDA9020581F14A25E0F77EA00EA8747A0989A54909D364AC205m5d5N" TargetMode="External"/><Relationship Id="rId34" Type="http://schemas.openxmlformats.org/officeDocument/2006/relationships/hyperlink" Target="consultantplus://offline/ref=6D5043ADDA9020581F14A25E0F77EA00EA8747A0989A54909D364AC205m5d5N" TargetMode="External"/><Relationship Id="rId42" Type="http://schemas.openxmlformats.org/officeDocument/2006/relationships/image" Target="media/image17.wmf"/><Relationship Id="rId47" Type="http://schemas.openxmlformats.org/officeDocument/2006/relationships/hyperlink" Target="consultantplus://offline/ref=6D5043ADDA9020581F14A25E0F77EA00EA8844A29A9354909D364AC205m5d5N" TargetMode="External"/><Relationship Id="rId50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6D5043ADDA9020581F14A25E0F77EA00EA8745A29A9754909D364AC205m5d5N" TargetMode="External"/><Relationship Id="rId17" Type="http://schemas.openxmlformats.org/officeDocument/2006/relationships/image" Target="media/image10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6D5043ADDA9020581F14A25E0F77EA00EA8E43A19F9054909D364AC205m5d5N" TargetMode="External"/><Relationship Id="rId38" Type="http://schemas.openxmlformats.org/officeDocument/2006/relationships/image" Target="media/image15.wmf"/><Relationship Id="rId46" Type="http://schemas.openxmlformats.org/officeDocument/2006/relationships/hyperlink" Target="consultantplus://offline/ref=6D5043ADDA9020581F14A25E0F77EA00EA8744A59C9054909D364AC20555BCB0E710A7488Am3dA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6D5043ADDA9020581F14A25E0F77EA00EA8E43A19F9054909D364AC205m5d5N" TargetMode="External"/><Relationship Id="rId29" Type="http://schemas.openxmlformats.org/officeDocument/2006/relationships/hyperlink" Target="consultantplus://offline/ref=6D5043ADDA9020581F14A25E0F77EA00EA8744A59C9054909D364AC20555BCB0E710A7488Am3dAN" TargetMode="External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hyperlink" Target="consultantplus://offline/ref=6D5043ADDA9020581F14A25E0F77EA00EA8844A29A9354909D364AC205m5d5N" TargetMode="External"/><Relationship Id="rId32" Type="http://schemas.openxmlformats.org/officeDocument/2006/relationships/image" Target="media/image14.wmf"/><Relationship Id="rId37" Type="http://schemas.openxmlformats.org/officeDocument/2006/relationships/hyperlink" Target="consultantplus://offline/ref=6D5043ADDA9020581F14A25E0F77EA00EA8844A29A9354909D364AC205m5d5N" TargetMode="External"/><Relationship Id="rId40" Type="http://schemas.openxmlformats.org/officeDocument/2006/relationships/hyperlink" Target="consultantplus://offline/ref=6D5043ADDA9020581F14A25E0F77EA00EA8744A59C9054909D364AC20555BCB0E710A7488Am3dAN" TargetMode="External"/><Relationship Id="rId45" Type="http://schemas.openxmlformats.org/officeDocument/2006/relationships/hyperlink" Target="consultantplus://offline/ref=6D5043ADDA9020581F14A25E0F77EA00EA8744A59C9054909D364AC20555BCB0E710A74982m3dAN" TargetMode="External"/><Relationship Id="rId5" Type="http://schemas.openxmlformats.org/officeDocument/2006/relationships/hyperlink" Target="consultantplus://offline/ref=6D5043ADDA9020581F14A25E0F77EA00EA8745AD989154909D364AC20555BCB0E710A74A8B3BCB7Dm8dCN" TargetMode="Externa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6D5043ADDA9020581F14A25E0F77EA00EA8744A59C9054909D364AC20555BCB0E710A7488Am3dAN" TargetMode="External"/><Relationship Id="rId28" Type="http://schemas.openxmlformats.org/officeDocument/2006/relationships/hyperlink" Target="consultantplus://offline/ref=6D5043ADDA9020581F14A25E0F77EA00EA8744A59C9054909D364AC20555BCB0E710A74982m3dAN" TargetMode="External"/><Relationship Id="rId36" Type="http://schemas.openxmlformats.org/officeDocument/2006/relationships/hyperlink" Target="consultantplus://offline/ref=6D5043ADDA9020581F14A25E0F77EA00EA8744A59C9054909D364AC20555BCB0E710A7488Am3dAN" TargetMode="External"/><Relationship Id="rId49" Type="http://schemas.openxmlformats.org/officeDocument/2006/relationships/hyperlink" Target="consultantplus://offline/ref=6D5043ADDA9020581F14A25E0F77EA00EA8747A0989A54909D364AC205m5d5N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13.wmf"/><Relationship Id="rId44" Type="http://schemas.openxmlformats.org/officeDocument/2006/relationships/hyperlink" Target="consultantplus://offline/ref=6D5043ADDA9020581F14A25E0F77EA00EA8747A0989A54909D364AC205m5d5N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6D5043ADDA9020581F14A25E0F77EA00EA8F46AC959B54909D364AC20555BCB0E710A74A8B3BCA7Em8dEN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6D5043ADDA9020581F14A25E0F77EA00EA8744A59C9054909D364AC20555BCB0E710A74982m3dAN" TargetMode="External"/><Relationship Id="rId27" Type="http://schemas.openxmlformats.org/officeDocument/2006/relationships/hyperlink" Target="consultantplus://offline/ref=6D5043ADDA9020581F14A25E0F77EA00EA8747A0989A54909D364AC205m5d5N" TargetMode="External"/><Relationship Id="rId30" Type="http://schemas.openxmlformats.org/officeDocument/2006/relationships/hyperlink" Target="consultantplus://offline/ref=6D5043ADDA9020581F14A25E0F77EA00EC8C46A09B98099A956F46C0025AE3A7E059AB4B8B3ACFm7d6N" TargetMode="External"/><Relationship Id="rId35" Type="http://schemas.openxmlformats.org/officeDocument/2006/relationships/hyperlink" Target="consultantplus://offline/ref=6D5043ADDA9020581F14A25E0F77EA00EA8744A59C9054909D364AC20555BCB0E710A74982m3dAN" TargetMode="External"/><Relationship Id="rId43" Type="http://schemas.openxmlformats.org/officeDocument/2006/relationships/hyperlink" Target="consultantplus://offline/ref=6D5043ADDA9020581F14A25E0F77EA00EA8E43A19F9054909D364AC205m5d5N" TargetMode="External"/><Relationship Id="rId48" Type="http://schemas.openxmlformats.org/officeDocument/2006/relationships/hyperlink" Target="consultantplus://offline/ref=6D5043ADDA9020581F14A25E0F77EA00EA8E43A19F9054909D364AC205m5d5N" TargetMode="External"/><Relationship Id="rId8" Type="http://schemas.openxmlformats.org/officeDocument/2006/relationships/hyperlink" Target="consultantplus://offline/ref=6D5043ADDA9020581F14A25E0F77EA00EA8D43A19D9A54909D364AC205m5d5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14481</Words>
  <Characters>82546</Characters>
  <Application>Microsoft Office Word</Application>
  <DocSecurity>0</DocSecurity>
  <Lines>687</Lines>
  <Paragraphs>193</Paragraphs>
  <ScaleCrop>false</ScaleCrop>
  <Company>Архангельское областное Собрание депутатов</Company>
  <LinksUpToDate>false</LinksUpToDate>
  <CharactersWithSpaces>96834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bandura</dc:creator>
  <cp:lastModifiedBy>bandura</cp:lastModifiedBy>
  <cp:revision>2</cp:revision>
  <cp:lastPrinted>2018-02-07T13:57:00Z</cp:lastPrinted>
  <dcterms:created xsi:type="dcterms:W3CDTF">2018-02-07T13:29:00Z</dcterms:created>
  <dcterms:modified xsi:type="dcterms:W3CDTF">2018-02-07T13:57:00Z</dcterms:modified>
</cp:coreProperties>
</file>