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47" w:rsidRPr="003B2E78" w:rsidRDefault="00C87147" w:rsidP="00C87147">
      <w:pPr>
        <w:pStyle w:val="Default"/>
        <w:jc w:val="center"/>
        <w:rPr>
          <w:color w:val="auto"/>
          <w:sz w:val="28"/>
          <w:szCs w:val="28"/>
        </w:rPr>
      </w:pPr>
      <w:r w:rsidRPr="00C87147">
        <w:rPr>
          <w:b/>
          <w:bCs/>
          <w:color w:val="auto"/>
          <w:sz w:val="28"/>
          <w:szCs w:val="28"/>
        </w:rPr>
        <w:t>Исполнение рекомендаций</w:t>
      </w:r>
      <w:r>
        <w:t xml:space="preserve"> </w:t>
      </w:r>
      <w:r w:rsidRPr="003B2E78">
        <w:rPr>
          <w:b/>
          <w:bCs/>
          <w:color w:val="auto"/>
          <w:sz w:val="28"/>
          <w:szCs w:val="28"/>
        </w:rPr>
        <w:t>депутатских слушаний на тему:</w:t>
      </w:r>
    </w:p>
    <w:p w:rsidR="00C87147" w:rsidRDefault="00C87147" w:rsidP="00C8714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B2E78">
        <w:rPr>
          <w:b/>
          <w:bCs/>
          <w:color w:val="auto"/>
          <w:sz w:val="28"/>
          <w:szCs w:val="28"/>
        </w:rPr>
        <w:t>«Формирование законодательных механизмов защиты прав и интересов участников долевого строительства»</w:t>
      </w:r>
      <w:r>
        <w:rPr>
          <w:b/>
          <w:bCs/>
          <w:color w:val="auto"/>
          <w:sz w:val="28"/>
          <w:szCs w:val="28"/>
        </w:rPr>
        <w:t>, состоявшихся в Архангельском областном Собрании депутатов 25.07.2017 г.</w:t>
      </w:r>
    </w:p>
    <w:p w:rsidR="00C87147" w:rsidRDefault="00C87147" w:rsidP="00C8714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93"/>
        <w:gridCol w:w="7393"/>
      </w:tblGrid>
      <w:tr w:rsidR="00EA4A8E" w:rsidRPr="00EA4A8E" w:rsidTr="007E19F0">
        <w:tc>
          <w:tcPr>
            <w:tcW w:w="7393" w:type="dxa"/>
          </w:tcPr>
          <w:p w:rsidR="00EA4A8E" w:rsidRPr="00EA4A8E" w:rsidRDefault="00EA4A8E" w:rsidP="00EA4A8E">
            <w:pPr>
              <w:pStyle w:val="Default"/>
              <w:ind w:firstLine="708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EA4A8E" w:rsidRPr="00EA4A8E" w:rsidRDefault="00EA4A8E" w:rsidP="00EA4A8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A4A8E">
              <w:rPr>
                <w:b/>
                <w:bCs/>
                <w:color w:val="auto"/>
                <w:sz w:val="28"/>
                <w:szCs w:val="28"/>
              </w:rPr>
              <w:t>Рекомендации</w:t>
            </w:r>
          </w:p>
          <w:p w:rsidR="00EA4A8E" w:rsidRPr="00EA4A8E" w:rsidRDefault="00EA4A8E" w:rsidP="00EA4A8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393" w:type="dxa"/>
          </w:tcPr>
          <w:p w:rsidR="00EA4A8E" w:rsidRPr="00EA4A8E" w:rsidRDefault="00EA4A8E" w:rsidP="00EA4A8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EA4A8E" w:rsidRPr="00EA4A8E" w:rsidRDefault="00EA4A8E" w:rsidP="00EA4A8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EA4A8E">
              <w:rPr>
                <w:b/>
                <w:color w:val="auto"/>
                <w:sz w:val="28"/>
                <w:szCs w:val="28"/>
              </w:rPr>
              <w:t>Исполнение</w:t>
            </w:r>
          </w:p>
        </w:tc>
      </w:tr>
      <w:tr w:rsidR="00EA4A8E" w:rsidTr="007E19F0">
        <w:tc>
          <w:tcPr>
            <w:tcW w:w="7393" w:type="dxa"/>
          </w:tcPr>
          <w:p w:rsidR="00EA4A8E" w:rsidRPr="003B2E78" w:rsidRDefault="00EA4A8E" w:rsidP="00EA4A8E">
            <w:pPr>
              <w:pStyle w:val="Default"/>
              <w:ind w:firstLine="708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3B2E78">
              <w:rPr>
                <w:b/>
                <w:bCs/>
                <w:color w:val="auto"/>
                <w:sz w:val="28"/>
                <w:szCs w:val="28"/>
              </w:rPr>
              <w:t>1. Правительству Архангельской области:</w:t>
            </w:r>
          </w:p>
          <w:p w:rsidR="00EA4A8E" w:rsidRPr="003B2E78" w:rsidRDefault="00EA4A8E" w:rsidP="00EA4A8E">
            <w:pPr>
              <w:pStyle w:val="Default"/>
              <w:ind w:firstLine="708"/>
              <w:jc w:val="both"/>
              <w:rPr>
                <w:bCs/>
                <w:color w:val="auto"/>
                <w:sz w:val="28"/>
                <w:szCs w:val="28"/>
              </w:rPr>
            </w:pPr>
            <w:r w:rsidRPr="003B2E78">
              <w:rPr>
                <w:b/>
                <w:bCs/>
                <w:color w:val="auto"/>
                <w:sz w:val="28"/>
                <w:szCs w:val="28"/>
              </w:rPr>
              <w:t>-</w:t>
            </w:r>
            <w:r w:rsidRPr="003B2E78">
              <w:rPr>
                <w:bCs/>
                <w:color w:val="auto"/>
                <w:sz w:val="28"/>
                <w:szCs w:val="28"/>
              </w:rPr>
              <w:t xml:space="preserve"> утвердить в срок до 01 августа 2017 года </w:t>
            </w:r>
            <w:r w:rsidRPr="003B2E78">
              <w:rPr>
                <w:bCs/>
                <w:sz w:val="28"/>
                <w:szCs w:val="28"/>
              </w:rPr>
              <w:t xml:space="preserve">региональный </w:t>
            </w:r>
            <w:r w:rsidRPr="003B2E78">
              <w:rPr>
                <w:bCs/>
                <w:color w:val="auto"/>
                <w:sz w:val="28"/>
                <w:szCs w:val="28"/>
              </w:rPr>
              <w:t xml:space="preserve">план-график («дорожную карту»)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</w:t>
            </w:r>
            <w:proofErr w:type="gramStart"/>
            <w:r w:rsidRPr="003B2E78">
              <w:rPr>
                <w:bCs/>
                <w:color w:val="auto"/>
                <w:sz w:val="28"/>
                <w:szCs w:val="28"/>
              </w:rPr>
              <w:t>и</w:t>
            </w:r>
            <w:proofErr w:type="gramEnd"/>
            <w:r w:rsidRPr="003B2E78">
              <w:rPr>
                <w:bCs/>
                <w:color w:val="auto"/>
                <w:sz w:val="28"/>
                <w:szCs w:val="28"/>
              </w:rPr>
              <w:t xml:space="preserve"> чьи права нарушены;</w:t>
            </w:r>
          </w:p>
          <w:p w:rsidR="00EA4A8E" w:rsidRPr="003B2E78" w:rsidRDefault="00EA4A8E" w:rsidP="00EA4A8E">
            <w:pPr>
              <w:pStyle w:val="Default"/>
              <w:ind w:firstLine="708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3B2E78">
              <w:rPr>
                <w:b/>
                <w:bCs/>
                <w:color w:val="auto"/>
                <w:sz w:val="28"/>
                <w:szCs w:val="28"/>
              </w:rPr>
              <w:t>-</w:t>
            </w:r>
            <w:r w:rsidRPr="003B2E78">
              <w:rPr>
                <w:bCs/>
                <w:color w:val="auto"/>
                <w:sz w:val="28"/>
                <w:szCs w:val="28"/>
              </w:rPr>
              <w:t xml:space="preserve"> обеспечить совместно с муниципальными образованиями Архангельской области исполнение в установленный срок мероприятий указанного плана</w:t>
            </w:r>
            <w:r w:rsidRPr="003B2E78">
              <w:rPr>
                <w:b/>
                <w:bCs/>
                <w:color w:val="auto"/>
                <w:sz w:val="28"/>
                <w:szCs w:val="28"/>
              </w:rPr>
              <w:t>-</w:t>
            </w:r>
            <w:r w:rsidRPr="003B2E78">
              <w:rPr>
                <w:bCs/>
                <w:color w:val="auto"/>
                <w:sz w:val="28"/>
                <w:szCs w:val="28"/>
              </w:rPr>
              <w:t>графика («дорожной карты»).</w:t>
            </w:r>
          </w:p>
        </w:tc>
        <w:tc>
          <w:tcPr>
            <w:tcW w:w="7393" w:type="dxa"/>
          </w:tcPr>
          <w:p w:rsidR="00EA4A8E" w:rsidRDefault="00EA4A8E" w:rsidP="00EA4A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7E19F0" w:rsidRDefault="00EA4A8E" w:rsidP="0013589D">
            <w:pPr>
              <w:pStyle w:val="Default"/>
              <w:jc w:val="both"/>
              <w:rPr>
                <w:rStyle w:val="1"/>
                <w:rFonts w:eastAsia="Calibri"/>
                <w:spacing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13589D" w:rsidRPr="003B2E78">
              <w:rPr>
                <w:bCs/>
                <w:color w:val="auto"/>
                <w:sz w:val="28"/>
                <w:szCs w:val="28"/>
              </w:rPr>
              <w:t>«дорожн</w:t>
            </w:r>
            <w:r w:rsidR="0013589D">
              <w:rPr>
                <w:bCs/>
                <w:color w:val="auto"/>
                <w:sz w:val="28"/>
                <w:szCs w:val="28"/>
              </w:rPr>
              <w:t>ая</w:t>
            </w:r>
            <w:r w:rsidR="0013589D" w:rsidRPr="003B2E78">
              <w:rPr>
                <w:bCs/>
                <w:color w:val="auto"/>
                <w:sz w:val="28"/>
                <w:szCs w:val="28"/>
              </w:rPr>
              <w:t xml:space="preserve"> карт</w:t>
            </w:r>
            <w:r w:rsidR="0013589D">
              <w:rPr>
                <w:bCs/>
                <w:color w:val="auto"/>
                <w:sz w:val="28"/>
                <w:szCs w:val="28"/>
              </w:rPr>
              <w:t>а</w:t>
            </w:r>
            <w:r w:rsidR="0013589D" w:rsidRPr="003B2E78">
              <w:rPr>
                <w:bCs/>
                <w:color w:val="auto"/>
                <w:sz w:val="28"/>
                <w:szCs w:val="28"/>
              </w:rPr>
              <w:t xml:space="preserve">» </w:t>
            </w:r>
            <w:r w:rsidR="0013589D" w:rsidRPr="00F52442">
              <w:rPr>
                <w:rStyle w:val="1"/>
                <w:rFonts w:eastAsia="Calibri"/>
                <w:spacing w:val="0"/>
                <w:sz w:val="28"/>
                <w:szCs w:val="28"/>
              </w:rPr>
              <w:t>утверждена 18.07.2017</w:t>
            </w:r>
            <w:r w:rsidR="0013589D">
              <w:rPr>
                <w:rStyle w:val="1"/>
                <w:rFonts w:eastAsia="Calibri"/>
                <w:spacing w:val="0"/>
                <w:sz w:val="28"/>
                <w:szCs w:val="28"/>
              </w:rPr>
              <w:t>,</w:t>
            </w:r>
            <w:r w:rsidR="0013589D" w:rsidRPr="00F52442">
              <w:rPr>
                <w:rStyle w:val="1"/>
                <w:rFonts w:eastAsia="Calibri"/>
                <w:spacing w:val="0"/>
                <w:sz w:val="28"/>
                <w:szCs w:val="28"/>
              </w:rPr>
              <w:t xml:space="preserve"> с изм</w:t>
            </w:r>
            <w:r w:rsidR="0013589D">
              <w:rPr>
                <w:rStyle w:val="1"/>
                <w:rFonts w:eastAsia="Calibri"/>
                <w:spacing w:val="0"/>
                <w:sz w:val="28"/>
                <w:szCs w:val="28"/>
              </w:rPr>
              <w:t>енениями</w:t>
            </w:r>
            <w:r w:rsidR="0013589D" w:rsidRPr="00F52442">
              <w:rPr>
                <w:rStyle w:val="1"/>
                <w:rFonts w:eastAsia="Calibri"/>
                <w:spacing w:val="0"/>
                <w:sz w:val="28"/>
                <w:szCs w:val="28"/>
              </w:rPr>
              <w:t xml:space="preserve"> </w:t>
            </w:r>
            <w:r w:rsidR="0013589D">
              <w:rPr>
                <w:rStyle w:val="1"/>
                <w:rFonts w:eastAsia="Calibri"/>
                <w:spacing w:val="0"/>
                <w:sz w:val="28"/>
                <w:szCs w:val="28"/>
              </w:rPr>
              <w:t xml:space="preserve">в редакции </w:t>
            </w:r>
            <w:r w:rsidR="0013589D" w:rsidRPr="00F52442">
              <w:rPr>
                <w:rStyle w:val="1"/>
                <w:rFonts w:eastAsia="Calibri"/>
                <w:spacing w:val="0"/>
                <w:sz w:val="28"/>
                <w:szCs w:val="28"/>
              </w:rPr>
              <w:t>от 23.11.2017</w:t>
            </w:r>
            <w:r w:rsidR="0013589D">
              <w:rPr>
                <w:rStyle w:val="1"/>
                <w:rFonts w:eastAsia="Calibri"/>
                <w:spacing w:val="0"/>
                <w:sz w:val="28"/>
                <w:szCs w:val="28"/>
              </w:rPr>
              <w:t xml:space="preserve"> размещена на официальной странице Инспекции государственного строительного надзора </w:t>
            </w:r>
            <w:r w:rsidR="002E3CEB">
              <w:rPr>
                <w:rStyle w:val="1"/>
                <w:rFonts w:eastAsia="Calibri"/>
                <w:spacing w:val="0"/>
                <w:sz w:val="28"/>
                <w:szCs w:val="28"/>
              </w:rPr>
              <w:t xml:space="preserve">Архангельской области </w:t>
            </w:r>
            <w:r w:rsidR="0013589D">
              <w:rPr>
                <w:rStyle w:val="1"/>
                <w:rFonts w:eastAsia="Calibri"/>
                <w:spacing w:val="0"/>
                <w:sz w:val="28"/>
                <w:szCs w:val="28"/>
              </w:rPr>
              <w:t>в сети Интернет</w:t>
            </w:r>
          </w:p>
          <w:p w:rsidR="00EA4A8E" w:rsidRDefault="0013589D" w:rsidP="0013589D">
            <w:pPr>
              <w:pStyle w:val="Default"/>
              <w:jc w:val="both"/>
              <w:rPr>
                <w:rStyle w:val="1"/>
                <w:rFonts w:eastAsia="Calibri"/>
                <w:spacing w:val="0"/>
                <w:sz w:val="28"/>
                <w:szCs w:val="28"/>
              </w:rPr>
            </w:pPr>
            <w:hyperlink r:id="rId4" w:history="1">
              <w:r w:rsidRPr="005268CC">
                <w:rPr>
                  <w:rStyle w:val="a4"/>
                  <w:sz w:val="28"/>
                  <w:szCs w:val="28"/>
                  <w:shd w:val="clear" w:color="auto" w:fill="FFFFFF"/>
                </w:rPr>
                <w:t>https://portal.dvinaland.ru/upload/iblock/53b/Изменения%20в%20дорожную%20карту%20от%2023.11.2017.pdf</w:t>
              </w:r>
            </w:hyperlink>
          </w:p>
          <w:p w:rsidR="0013589D" w:rsidRDefault="007E19F0" w:rsidP="00CE07D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3D94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  <w:r w:rsidRPr="00F52442">
              <w:rPr>
                <w:rFonts w:ascii="Times New Roman" w:hAnsi="Times New Roman"/>
                <w:sz w:val="28"/>
                <w:szCs w:val="28"/>
              </w:rPr>
              <w:t xml:space="preserve">Порядок принятия решения о соответствии инвестиционного проекта критерию масштабного инвестиционного проекта, предусматривающего в том числе завершение строительства многоквартирных домов, жилые помещения в которых предполагается передавать гражданам, чьи денежные средства привлечены для строительства многоквартирных домов </w:t>
            </w:r>
            <w:proofErr w:type="gramStart"/>
            <w:r w:rsidRPr="00F5244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52442">
              <w:rPr>
                <w:rFonts w:ascii="Times New Roman" w:hAnsi="Times New Roman"/>
                <w:sz w:val="28"/>
                <w:szCs w:val="28"/>
              </w:rPr>
              <w:t xml:space="preserve"> чьи права нарушены </w:t>
            </w:r>
            <w:r w:rsidR="002E3CEB">
              <w:rPr>
                <w:rFonts w:ascii="Times New Roman" w:hAnsi="Times New Roman"/>
                <w:sz w:val="28"/>
                <w:szCs w:val="28"/>
              </w:rPr>
              <w:t>(</w:t>
            </w:r>
            <w:r w:rsidRPr="00F52442">
              <w:rPr>
                <w:rFonts w:ascii="Times New Roman" w:hAnsi="Times New Roman"/>
                <w:sz w:val="28"/>
                <w:szCs w:val="28"/>
              </w:rPr>
              <w:t>постановление Правительства Архангельской области от 04.04.2017№ 143-пп</w:t>
            </w:r>
            <w:r w:rsidR="002E3C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A4A8E" w:rsidTr="007E19F0">
        <w:tc>
          <w:tcPr>
            <w:tcW w:w="7393" w:type="dxa"/>
          </w:tcPr>
          <w:p w:rsidR="00EA4A8E" w:rsidRPr="003B2E78" w:rsidRDefault="00EA4A8E" w:rsidP="00EA4A8E">
            <w:pPr>
              <w:pStyle w:val="Default"/>
              <w:ind w:firstLine="708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3B2E78">
              <w:rPr>
                <w:b/>
                <w:sz w:val="28"/>
                <w:szCs w:val="28"/>
              </w:rPr>
              <w:t>2. Комиссии при Губернаторе Архангельской области по вопросам защиты прав и законных интересов участников долевого строительства на территории Архангельской области совместно с</w:t>
            </w:r>
            <w:r w:rsidRPr="003B2E78">
              <w:rPr>
                <w:b/>
                <w:bCs/>
                <w:color w:val="auto"/>
                <w:sz w:val="28"/>
                <w:szCs w:val="28"/>
              </w:rPr>
              <w:t xml:space="preserve"> Архангельским областным Собранием депутатов</w:t>
            </w:r>
            <w:r w:rsidRPr="003B2E78">
              <w:rPr>
                <w:b/>
                <w:sz w:val="28"/>
                <w:szCs w:val="28"/>
              </w:rPr>
              <w:t>:</w:t>
            </w:r>
          </w:p>
          <w:p w:rsidR="00EA4A8E" w:rsidRPr="003B2E78" w:rsidRDefault="00EA4A8E" w:rsidP="00EA4A8E">
            <w:pPr>
              <w:pStyle w:val="Default"/>
              <w:ind w:firstLine="708"/>
              <w:jc w:val="both"/>
              <w:rPr>
                <w:bCs/>
                <w:color w:val="auto"/>
                <w:sz w:val="28"/>
                <w:szCs w:val="28"/>
              </w:rPr>
            </w:pPr>
            <w:r w:rsidRPr="003B2E78">
              <w:rPr>
                <w:b/>
                <w:bCs/>
                <w:color w:val="auto"/>
                <w:sz w:val="28"/>
                <w:szCs w:val="28"/>
              </w:rPr>
              <w:t xml:space="preserve">- </w:t>
            </w:r>
            <w:r w:rsidRPr="003B2E78">
              <w:rPr>
                <w:bCs/>
                <w:color w:val="auto"/>
                <w:sz w:val="28"/>
                <w:szCs w:val="28"/>
              </w:rPr>
              <w:t>обеспечить контроль исполнения мероприятий указанного плана-графика («дорожной карты»);</w:t>
            </w:r>
          </w:p>
          <w:p w:rsidR="00EA4A8E" w:rsidRPr="003B2E78" w:rsidRDefault="00EA4A8E" w:rsidP="007E19F0">
            <w:pPr>
              <w:pStyle w:val="Default"/>
              <w:ind w:firstLine="708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3B2E78">
              <w:rPr>
                <w:b/>
                <w:bCs/>
                <w:color w:val="auto"/>
                <w:sz w:val="28"/>
                <w:szCs w:val="28"/>
              </w:rPr>
              <w:t xml:space="preserve">- </w:t>
            </w:r>
            <w:r w:rsidRPr="003B2E78">
              <w:rPr>
                <w:bCs/>
                <w:color w:val="auto"/>
                <w:sz w:val="28"/>
                <w:szCs w:val="28"/>
              </w:rPr>
              <w:t xml:space="preserve">изыскивать дополнительные меры, направленные на </w:t>
            </w:r>
            <w:r w:rsidRPr="003B2E78">
              <w:rPr>
                <w:bCs/>
                <w:color w:val="auto"/>
                <w:sz w:val="28"/>
                <w:szCs w:val="28"/>
              </w:rPr>
              <w:lastRenderedPageBreak/>
              <w:t xml:space="preserve">более эффективное исполнение областного закона </w:t>
            </w:r>
            <w:r w:rsidRPr="003B2E78">
              <w:rPr>
                <w:sz w:val="28"/>
                <w:szCs w:val="28"/>
              </w:rPr>
              <w:t xml:space="preserve">от 02 июля 2012 года № 522-32-ОЗ «Об организации деятельности в сфере защиты прав граждан, чьи денежные средства привлечены для строительства многоквартирных домов </w:t>
            </w:r>
            <w:proofErr w:type="gramStart"/>
            <w:r w:rsidRPr="003B2E78">
              <w:rPr>
                <w:sz w:val="28"/>
                <w:szCs w:val="28"/>
              </w:rPr>
              <w:t>и</w:t>
            </w:r>
            <w:proofErr w:type="gramEnd"/>
            <w:r w:rsidRPr="003B2E78">
              <w:rPr>
                <w:sz w:val="28"/>
                <w:szCs w:val="28"/>
              </w:rPr>
              <w:t xml:space="preserve"> чьи права нарушены на территории Архангельской области».</w:t>
            </w:r>
          </w:p>
        </w:tc>
        <w:tc>
          <w:tcPr>
            <w:tcW w:w="7393" w:type="dxa"/>
          </w:tcPr>
          <w:p w:rsidR="00EA4A8E" w:rsidRPr="00ED7F7B" w:rsidRDefault="00EA4A8E" w:rsidP="00B0548D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7E19F0" w:rsidRPr="00ED7F7B" w:rsidRDefault="007E19F0" w:rsidP="00C8714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7E19F0" w:rsidRPr="00ED7F7B" w:rsidRDefault="007E19F0" w:rsidP="00B0548D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7E19F0" w:rsidRPr="00ED7F7B" w:rsidRDefault="007E19F0" w:rsidP="00C8714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7E19F0" w:rsidRPr="00ED7F7B" w:rsidRDefault="007E19F0" w:rsidP="007E19F0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7E19F0" w:rsidRPr="00ED7F7B" w:rsidRDefault="007E19F0" w:rsidP="00ED7F7B">
            <w:pPr>
              <w:pStyle w:val="Default"/>
              <w:ind w:firstLine="687"/>
              <w:jc w:val="both"/>
              <w:rPr>
                <w:bCs/>
                <w:color w:val="auto"/>
                <w:sz w:val="28"/>
                <w:szCs w:val="28"/>
              </w:rPr>
            </w:pPr>
            <w:r w:rsidRPr="00ED7F7B">
              <w:rPr>
                <w:bCs/>
                <w:color w:val="auto"/>
                <w:sz w:val="28"/>
                <w:szCs w:val="28"/>
              </w:rPr>
              <w:t xml:space="preserve">- </w:t>
            </w:r>
            <w:r w:rsidR="00E964BA" w:rsidRPr="00ED7F7B">
              <w:rPr>
                <w:bCs/>
                <w:color w:val="auto"/>
                <w:sz w:val="28"/>
                <w:szCs w:val="28"/>
              </w:rPr>
              <w:t xml:space="preserve">осуществляется </w:t>
            </w:r>
            <w:r w:rsidR="00313F59" w:rsidRPr="00ED7F7B">
              <w:rPr>
                <w:bCs/>
                <w:color w:val="auto"/>
                <w:sz w:val="28"/>
                <w:szCs w:val="28"/>
              </w:rPr>
              <w:t xml:space="preserve">постоянно в </w:t>
            </w:r>
            <w:proofErr w:type="gramStart"/>
            <w:r w:rsidR="00313F59" w:rsidRPr="00ED7F7B">
              <w:rPr>
                <w:bCs/>
                <w:color w:val="auto"/>
                <w:sz w:val="28"/>
                <w:szCs w:val="28"/>
              </w:rPr>
              <w:t>режиме</w:t>
            </w:r>
            <w:proofErr w:type="gramEnd"/>
            <w:r w:rsidR="00313F59" w:rsidRPr="00ED7F7B">
              <w:rPr>
                <w:bCs/>
                <w:color w:val="auto"/>
                <w:sz w:val="28"/>
                <w:szCs w:val="28"/>
              </w:rPr>
              <w:t xml:space="preserve"> заседаний комиссии</w:t>
            </w:r>
          </w:p>
          <w:p w:rsidR="007E19F0" w:rsidRPr="00ED7F7B" w:rsidRDefault="007E19F0" w:rsidP="007E19F0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7E19F0" w:rsidRPr="00ED7F7B" w:rsidRDefault="007E19F0" w:rsidP="00ED7F7B">
            <w:pPr>
              <w:ind w:firstLine="68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D7F7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="00B0548D" w:rsidRPr="00ED7F7B">
              <w:rPr>
                <w:rFonts w:ascii="Times New Roman" w:hAnsi="Times New Roman"/>
                <w:bCs/>
                <w:sz w:val="28"/>
                <w:szCs w:val="28"/>
              </w:rPr>
              <w:t>разработаны предложения, расширяющие перечень земельных участков, предоста</w:t>
            </w:r>
            <w:r w:rsidR="00B0548D" w:rsidRPr="00ED7F7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B0548D" w:rsidRPr="00ED7F7B">
              <w:rPr>
                <w:rFonts w:ascii="Times New Roman" w:hAnsi="Times New Roman"/>
                <w:bCs/>
                <w:sz w:val="28"/>
                <w:szCs w:val="28"/>
              </w:rPr>
              <w:t xml:space="preserve">ляемых в аренду без проведения торгов инвесторам в целях реализации масштабного инвестиционного проекта, предусматривающего завершение строительства многоквартирных домов, жилые помещения в которых предполагается передавать «обманутым» участникам долевого строительства. </w:t>
            </w:r>
            <w:proofErr w:type="gramEnd"/>
          </w:p>
        </w:tc>
      </w:tr>
      <w:tr w:rsidR="00EA4A8E" w:rsidTr="007E19F0">
        <w:tc>
          <w:tcPr>
            <w:tcW w:w="7393" w:type="dxa"/>
          </w:tcPr>
          <w:p w:rsidR="00EA4A8E" w:rsidRPr="003B2E78" w:rsidRDefault="00EA4A8E" w:rsidP="00EA4A8E">
            <w:pPr>
              <w:pStyle w:val="Default"/>
              <w:ind w:firstLine="708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3B2E78">
              <w:rPr>
                <w:b/>
                <w:bCs/>
                <w:color w:val="auto"/>
                <w:sz w:val="28"/>
                <w:szCs w:val="28"/>
              </w:rPr>
              <w:lastRenderedPageBreak/>
              <w:t>3. Архангельскому областному Собранию депутатов:</w:t>
            </w:r>
          </w:p>
          <w:p w:rsidR="00EA4A8E" w:rsidRPr="003B2E78" w:rsidRDefault="00EA4A8E" w:rsidP="00EA4A8E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3B2E78">
              <w:rPr>
                <w:b/>
                <w:bCs/>
                <w:color w:val="auto"/>
                <w:sz w:val="28"/>
                <w:szCs w:val="28"/>
              </w:rPr>
              <w:t xml:space="preserve">- </w:t>
            </w:r>
            <w:r w:rsidRPr="003B2E78">
              <w:rPr>
                <w:color w:val="auto"/>
                <w:sz w:val="28"/>
                <w:szCs w:val="28"/>
              </w:rPr>
              <w:t>создать рабочую группу по контролю исполнения плана-графика («дорожной карты»)</w:t>
            </w:r>
            <w:r w:rsidRPr="003B2E78">
              <w:rPr>
                <w:bCs/>
                <w:color w:val="auto"/>
                <w:sz w:val="28"/>
                <w:szCs w:val="28"/>
              </w:rPr>
              <w:t xml:space="preserve">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</w:t>
            </w:r>
            <w:proofErr w:type="gramStart"/>
            <w:r w:rsidRPr="003B2E78">
              <w:rPr>
                <w:bCs/>
                <w:color w:val="auto"/>
                <w:sz w:val="28"/>
                <w:szCs w:val="28"/>
              </w:rPr>
              <w:t>и</w:t>
            </w:r>
            <w:proofErr w:type="gramEnd"/>
            <w:r w:rsidRPr="003B2E78">
              <w:rPr>
                <w:bCs/>
                <w:color w:val="auto"/>
                <w:sz w:val="28"/>
                <w:szCs w:val="28"/>
              </w:rPr>
              <w:t xml:space="preserve"> чьи права нарушены</w:t>
            </w:r>
            <w:r w:rsidRPr="003B2E78">
              <w:rPr>
                <w:color w:val="auto"/>
                <w:sz w:val="28"/>
                <w:szCs w:val="28"/>
              </w:rPr>
              <w:t>, сформированного Правительством Архангельской области, с участием заинтересованных органов государственной власти, депутатов Государственной Думы, представляющих избирателей Архангельской области, застройщиков              и граждан, пострадавших от действий недобросовестных застройщиков;</w:t>
            </w:r>
          </w:p>
          <w:p w:rsidR="00EA4A8E" w:rsidRPr="003B2E78" w:rsidRDefault="00EA4A8E" w:rsidP="00EA4A8E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3B2E78">
              <w:rPr>
                <w:b/>
                <w:color w:val="auto"/>
                <w:sz w:val="28"/>
                <w:szCs w:val="28"/>
              </w:rPr>
              <w:t xml:space="preserve">- </w:t>
            </w:r>
            <w:r w:rsidRPr="003B2E78">
              <w:rPr>
                <w:color w:val="auto"/>
                <w:sz w:val="28"/>
                <w:szCs w:val="28"/>
              </w:rPr>
              <w:t xml:space="preserve">разработать предложения по внесению изменений в </w:t>
            </w:r>
            <w:r w:rsidRPr="003B2E78">
              <w:rPr>
                <w:rStyle w:val="1"/>
                <w:rFonts w:eastAsia="Calibri"/>
                <w:spacing w:val="0"/>
                <w:sz w:val="28"/>
                <w:szCs w:val="28"/>
              </w:rPr>
              <w:t>федеральный закон «</w:t>
            </w:r>
            <w:r w:rsidRPr="003B2E78">
              <w:rPr>
                <w:sz w:val="28"/>
                <w:szCs w:val="28"/>
              </w:rPr>
              <w:t xml:space="preserve">О публично-правовой компании по защите прав граждан – участников долевого строительства при несостоятельности (банкротстве) застройщиков          и о внесении изменений в отдельные законодательные акты Российской Федерации» об установлении требования к застройщику в части опыта участия в строительстве многоквартирных домов площадью, не менее чем в два раза превышающей площадь, планируемую к </w:t>
            </w:r>
            <w:r w:rsidRPr="003B2E78">
              <w:rPr>
                <w:sz w:val="28"/>
                <w:szCs w:val="28"/>
              </w:rPr>
              <w:lastRenderedPageBreak/>
              <w:t>строительству;</w:t>
            </w:r>
            <w:proofErr w:type="gramEnd"/>
          </w:p>
          <w:p w:rsidR="00EA4A8E" w:rsidRPr="003B2E78" w:rsidRDefault="00EA4A8E" w:rsidP="00EA4A8E">
            <w:pPr>
              <w:pStyle w:val="Default"/>
              <w:ind w:firstLine="708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3B2E78">
              <w:rPr>
                <w:b/>
                <w:bCs/>
                <w:color w:val="auto"/>
                <w:sz w:val="28"/>
                <w:szCs w:val="28"/>
              </w:rPr>
              <w:t>-</w:t>
            </w:r>
            <w:r w:rsidRPr="003B2E78">
              <w:rPr>
                <w:bCs/>
                <w:color w:val="auto"/>
                <w:sz w:val="28"/>
                <w:szCs w:val="28"/>
              </w:rPr>
              <w:t xml:space="preserve"> обеспечить совершенствование законодательных мер по </w:t>
            </w:r>
            <w:r w:rsidRPr="003B2E78">
              <w:rPr>
                <w:sz w:val="28"/>
                <w:szCs w:val="28"/>
              </w:rPr>
              <w:t xml:space="preserve">решению вопросов защиты прав и законных интересов граждан, чьи денежные средства привлечены для строительства многоквартирных домов </w:t>
            </w:r>
            <w:proofErr w:type="gramStart"/>
            <w:r w:rsidRPr="003B2E78">
              <w:rPr>
                <w:sz w:val="28"/>
                <w:szCs w:val="28"/>
              </w:rPr>
              <w:t>и</w:t>
            </w:r>
            <w:proofErr w:type="gramEnd"/>
            <w:r w:rsidRPr="003B2E78">
              <w:rPr>
                <w:sz w:val="28"/>
                <w:szCs w:val="28"/>
              </w:rPr>
              <w:t xml:space="preserve"> чьи права нарушены, на территории Архангельской области.</w:t>
            </w:r>
          </w:p>
        </w:tc>
        <w:tc>
          <w:tcPr>
            <w:tcW w:w="7393" w:type="dxa"/>
          </w:tcPr>
          <w:p w:rsidR="00EA4A8E" w:rsidRPr="00416039" w:rsidRDefault="00EA4A8E" w:rsidP="00E964B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E964BA" w:rsidRPr="00416039" w:rsidRDefault="00E964BA" w:rsidP="00E964B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416039" w:rsidRDefault="00E964BA" w:rsidP="008C09C7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039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7B6B9D" w:rsidRPr="00416039">
              <w:rPr>
                <w:rFonts w:ascii="Times New Roman" w:hAnsi="Times New Roman"/>
                <w:bCs/>
                <w:sz w:val="28"/>
                <w:szCs w:val="28"/>
              </w:rPr>
              <w:t xml:space="preserve">в настоящее время </w:t>
            </w:r>
            <w:r w:rsidR="00416039">
              <w:rPr>
                <w:rFonts w:ascii="Times New Roman" w:hAnsi="Times New Roman"/>
                <w:bCs/>
                <w:sz w:val="28"/>
                <w:szCs w:val="28"/>
              </w:rPr>
              <w:t>создание рабочей группы не является актуальным и целесообразным</w:t>
            </w:r>
            <w:r w:rsidR="008C09C7" w:rsidRPr="007B6B9D">
              <w:rPr>
                <w:rFonts w:ascii="Times New Roman" w:hAnsi="Times New Roman"/>
                <w:bCs/>
                <w:sz w:val="28"/>
                <w:szCs w:val="28"/>
              </w:rPr>
              <w:t xml:space="preserve">, так как </w:t>
            </w:r>
            <w:r w:rsidR="00416039">
              <w:rPr>
                <w:rFonts w:ascii="Times New Roman" w:hAnsi="Times New Roman"/>
                <w:bCs/>
                <w:sz w:val="28"/>
                <w:szCs w:val="28"/>
              </w:rPr>
              <w:t>влечет дублирование работы</w:t>
            </w:r>
            <w:r w:rsidR="004E3D7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416039">
              <w:rPr>
                <w:rFonts w:ascii="Times New Roman" w:hAnsi="Times New Roman"/>
                <w:bCs/>
                <w:sz w:val="28"/>
                <w:szCs w:val="28"/>
              </w:rPr>
              <w:t xml:space="preserve"> осуществляемой </w:t>
            </w:r>
            <w:r w:rsidR="008C09C7" w:rsidRPr="007B6B9D">
              <w:rPr>
                <w:rFonts w:ascii="Times New Roman" w:hAnsi="Times New Roman"/>
                <w:bCs/>
                <w:sz w:val="28"/>
                <w:szCs w:val="28"/>
              </w:rPr>
              <w:t>депутатами</w:t>
            </w:r>
            <w:r w:rsidR="007B6B9D" w:rsidRPr="007B6B9D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gramStart"/>
            <w:r w:rsidR="007B6B9D" w:rsidRPr="007B6B9D">
              <w:rPr>
                <w:rFonts w:ascii="Times New Roman" w:hAnsi="Times New Roman"/>
                <w:bCs/>
                <w:sz w:val="28"/>
                <w:szCs w:val="28"/>
              </w:rPr>
              <w:t>состав</w:t>
            </w:r>
            <w:r w:rsidR="0041603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proofErr w:type="gramEnd"/>
            <w:r w:rsidR="008C09C7" w:rsidRPr="007B6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B6B9D" w:rsidRPr="007B6B9D">
              <w:rPr>
                <w:rFonts w:ascii="Times New Roman" w:hAnsi="Times New Roman"/>
                <w:bCs/>
                <w:sz w:val="28"/>
                <w:szCs w:val="28"/>
              </w:rPr>
              <w:t>комиссии при Губернаторе Архангельской области по вопросам защиты прав и законных интересов участников долевого строительства</w:t>
            </w:r>
            <w:r w:rsidR="0041603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8C09C7" w:rsidRPr="007B6B9D" w:rsidRDefault="00416039" w:rsidP="008C09C7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7B6B9D" w:rsidRPr="007B6B9D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 осуществляется постоянно в текущем </w:t>
            </w:r>
            <w:proofErr w:type="gramStart"/>
            <w:r w:rsidR="007B6B9D" w:rsidRPr="007B6B9D">
              <w:rPr>
                <w:rFonts w:ascii="Times New Roman" w:hAnsi="Times New Roman"/>
                <w:bCs/>
                <w:sz w:val="28"/>
                <w:szCs w:val="28"/>
              </w:rPr>
              <w:t>режиме</w:t>
            </w:r>
            <w:proofErr w:type="gramEnd"/>
            <w:r w:rsidR="007B6B9D" w:rsidRPr="007B6B9D">
              <w:rPr>
                <w:rFonts w:ascii="Times New Roman" w:hAnsi="Times New Roman"/>
                <w:bCs/>
                <w:sz w:val="28"/>
                <w:szCs w:val="28"/>
              </w:rPr>
              <w:t xml:space="preserve"> в ходе рабочих совещаний и встреч с застройщиками, представителями исполнительных органов государственной власти, муниципальными органами власти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964BA" w:rsidRDefault="00E964BA" w:rsidP="00E964B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4E3D73" w:rsidRDefault="00416039" w:rsidP="004E3D73">
            <w:pPr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- </w:t>
            </w:r>
            <w:r w:rsidR="004E3D73">
              <w:rPr>
                <w:rFonts w:ascii="Times New Roman" w:hAnsi="Times New Roman"/>
                <w:sz w:val="28"/>
                <w:szCs w:val="28"/>
              </w:rPr>
              <w:t xml:space="preserve">Архангельским областным Собранием депутатов внесен проект федерального закона № 321589-7 «О внесении изменения в статью 2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и находится на рассмотрении в профильном комитете ГД РФ </w:t>
            </w:r>
            <w:r w:rsidR="004E3D73" w:rsidRPr="00AC75B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4E3D73" w:rsidRPr="00AC75BD">
              <w:rPr>
                <w:rFonts w:ascii="Times New Roman" w:hAnsi="Times New Roman"/>
                <w:bCs/>
                <w:sz w:val="28"/>
                <w:szCs w:val="28"/>
              </w:rPr>
              <w:t>природным ресурсам, собственности и земельным отношениям</w:t>
            </w:r>
            <w:r w:rsidR="00AC75BD" w:rsidRPr="00AC75BD">
              <w:rPr>
                <w:rFonts w:ascii="Times New Roman" w:hAnsi="Times New Roman"/>
                <w:bCs/>
                <w:sz w:val="28"/>
                <w:szCs w:val="28"/>
              </w:rPr>
              <w:t xml:space="preserve">, комитете-соисполнителе по финансовому </w:t>
            </w:r>
            <w:r w:rsidR="00AC75BD" w:rsidRPr="00AC75B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рынку</w:t>
            </w:r>
            <w:r w:rsidR="00B0548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proofErr w:type="gramEnd"/>
          </w:p>
          <w:p w:rsidR="00416039" w:rsidRPr="00416039" w:rsidRDefault="00313F59" w:rsidP="00ED7F7B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ED7F7B">
              <w:rPr>
                <w:rFonts w:ascii="Times New Roman" w:hAnsi="Times New Roman"/>
                <w:bCs/>
                <w:sz w:val="28"/>
                <w:szCs w:val="28"/>
              </w:rPr>
              <w:t xml:space="preserve">принят </w:t>
            </w:r>
            <w:r w:rsidR="00CE07D9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акон Архан</w:t>
            </w:r>
            <w:r w:rsidR="00CE07D9">
              <w:rPr>
                <w:rFonts w:ascii="Times New Roman" w:eastAsiaTheme="minorHAnsi" w:hAnsi="Times New Roman"/>
                <w:sz w:val="28"/>
                <w:szCs w:val="28"/>
              </w:rPr>
              <w:t>гельской области от 07.11.2017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566-38-ОЗ</w:t>
            </w:r>
            <w:r w:rsidR="00CE07D9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 внесении изменений в областной закон </w:t>
            </w:r>
            <w:r w:rsidR="00CE07D9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 организации деятельности в сфере защиты прав граждан, чьи денежные средства привлечены для строительства многоквартирных домов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чьи права нарушены, на т</w:t>
            </w:r>
            <w:r w:rsidR="00CE07D9">
              <w:rPr>
                <w:rFonts w:ascii="Times New Roman" w:eastAsiaTheme="minorHAnsi" w:hAnsi="Times New Roman"/>
                <w:sz w:val="28"/>
                <w:szCs w:val="28"/>
              </w:rPr>
              <w:t>ерритории Архангельской области»</w:t>
            </w:r>
            <w:r w:rsidR="00ED7F7B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gramStart"/>
            <w:r w:rsidR="00ED7F7B">
              <w:rPr>
                <w:rFonts w:ascii="Times New Roman" w:eastAsiaTheme="minorHAnsi" w:hAnsi="Times New Roman"/>
                <w:sz w:val="28"/>
                <w:szCs w:val="28"/>
              </w:rPr>
              <w:t>Закон</w:t>
            </w:r>
            <w:r w:rsidR="00CE07D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E07D9" w:rsidRPr="004065E5">
              <w:rPr>
                <w:rFonts w:ascii="Times New Roman" w:hAnsi="Times New Roman"/>
                <w:sz w:val="28"/>
                <w:szCs w:val="28"/>
              </w:rPr>
              <w:t>расширя</w:t>
            </w:r>
            <w:r w:rsidR="00CE07D9">
              <w:rPr>
                <w:rFonts w:ascii="Times New Roman" w:hAnsi="Times New Roman"/>
                <w:sz w:val="28"/>
                <w:szCs w:val="28"/>
              </w:rPr>
              <w:t>ет</w:t>
            </w:r>
            <w:r w:rsidR="00CE07D9" w:rsidRPr="004065E5">
              <w:rPr>
                <w:rFonts w:ascii="Times New Roman" w:hAnsi="Times New Roman"/>
                <w:sz w:val="28"/>
                <w:szCs w:val="28"/>
              </w:rPr>
              <w:t xml:space="preserve"> перечень земельных участков, предоста</w:t>
            </w:r>
            <w:r w:rsidR="00CE07D9" w:rsidRPr="004065E5">
              <w:rPr>
                <w:rFonts w:ascii="Times New Roman" w:hAnsi="Times New Roman"/>
                <w:sz w:val="28"/>
                <w:szCs w:val="28"/>
              </w:rPr>
              <w:t>в</w:t>
            </w:r>
            <w:r w:rsidR="00CE07D9" w:rsidRPr="004065E5">
              <w:rPr>
                <w:rFonts w:ascii="Times New Roman" w:hAnsi="Times New Roman"/>
                <w:sz w:val="28"/>
                <w:szCs w:val="28"/>
              </w:rPr>
              <w:t xml:space="preserve">ляемых в аренду без проведения торгов инвесторам в целях реализации масштабного инвестиционного проекта, </w:t>
            </w:r>
            <w:r w:rsidR="00CE07D9" w:rsidRPr="004065E5">
              <w:rPr>
                <w:rFonts w:ascii="Times New Roman" w:hAnsi="Times New Roman"/>
                <w:color w:val="020202"/>
                <w:sz w:val="28"/>
                <w:szCs w:val="28"/>
              </w:rPr>
              <w:t>предусматривающего завершение строительства многоквартирных домов, жилые помещения в которых предполагается передавать «обманутым» участникам долевого строительства.</w:t>
            </w:r>
            <w:proofErr w:type="gramEnd"/>
            <w:r w:rsidR="00CE07D9" w:rsidRPr="004065E5">
              <w:rPr>
                <w:rFonts w:ascii="Times New Roman" w:hAnsi="Times New Roman"/>
                <w:color w:val="020202"/>
                <w:sz w:val="28"/>
                <w:szCs w:val="28"/>
              </w:rPr>
              <w:t xml:space="preserve"> </w:t>
            </w:r>
            <w:r w:rsidR="00CE07D9" w:rsidRPr="004610BE">
              <w:rPr>
                <w:rFonts w:ascii="Times New Roman" w:eastAsia="Times New Roman" w:hAnsi="Times New Roman"/>
                <w:color w:val="020202"/>
                <w:sz w:val="28"/>
                <w:szCs w:val="28"/>
                <w:lang w:eastAsia="ru-RU"/>
              </w:rPr>
              <w:t>Кроме того, закон предусматривает наделение уполномоченных исполнительных органов государственной власти Архангельской области в сфере защиты прав участников долевого строительства полномочием по обращению в суд с заявлениями в защиту прав и законных интересов уч</w:t>
            </w:r>
            <w:r w:rsidR="00CE07D9">
              <w:rPr>
                <w:rFonts w:ascii="Times New Roman" w:eastAsia="Times New Roman" w:hAnsi="Times New Roman"/>
                <w:color w:val="020202"/>
                <w:sz w:val="28"/>
                <w:szCs w:val="28"/>
                <w:lang w:eastAsia="ru-RU"/>
              </w:rPr>
              <w:t>астников долевого строительства.</w:t>
            </w:r>
          </w:p>
        </w:tc>
      </w:tr>
    </w:tbl>
    <w:p w:rsidR="00C87147" w:rsidRPr="003B2E78" w:rsidRDefault="00C87147" w:rsidP="00C87147">
      <w:pPr>
        <w:pStyle w:val="Default"/>
        <w:jc w:val="center"/>
        <w:rPr>
          <w:color w:val="auto"/>
          <w:sz w:val="28"/>
          <w:szCs w:val="28"/>
        </w:rPr>
      </w:pPr>
    </w:p>
    <w:p w:rsidR="00050585" w:rsidRDefault="00050585"/>
    <w:sectPr w:rsidR="00050585" w:rsidSect="00CE07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147"/>
    <w:rsid w:val="00012B9E"/>
    <w:rsid w:val="0001484E"/>
    <w:rsid w:val="00050585"/>
    <w:rsid w:val="0009791D"/>
    <w:rsid w:val="000A43CF"/>
    <w:rsid w:val="00115961"/>
    <w:rsid w:val="00132C33"/>
    <w:rsid w:val="0013589D"/>
    <w:rsid w:val="00144AFD"/>
    <w:rsid w:val="00151444"/>
    <w:rsid w:val="001529DF"/>
    <w:rsid w:val="001565DB"/>
    <w:rsid w:val="00157482"/>
    <w:rsid w:val="001731C7"/>
    <w:rsid w:val="00187D5A"/>
    <w:rsid w:val="0019152B"/>
    <w:rsid w:val="002634AC"/>
    <w:rsid w:val="002E3CEB"/>
    <w:rsid w:val="003139A7"/>
    <w:rsid w:val="00313F59"/>
    <w:rsid w:val="00315906"/>
    <w:rsid w:val="00336A01"/>
    <w:rsid w:val="00394270"/>
    <w:rsid w:val="00397F7A"/>
    <w:rsid w:val="003D2576"/>
    <w:rsid w:val="0040086F"/>
    <w:rsid w:val="00416039"/>
    <w:rsid w:val="00423C58"/>
    <w:rsid w:val="00451806"/>
    <w:rsid w:val="00491A7B"/>
    <w:rsid w:val="00496686"/>
    <w:rsid w:val="004A747E"/>
    <w:rsid w:val="004E3D73"/>
    <w:rsid w:val="004F14DC"/>
    <w:rsid w:val="005524D6"/>
    <w:rsid w:val="0056018B"/>
    <w:rsid w:val="00591FB6"/>
    <w:rsid w:val="005C31BD"/>
    <w:rsid w:val="00661DAE"/>
    <w:rsid w:val="006A7D09"/>
    <w:rsid w:val="006B5342"/>
    <w:rsid w:val="006C2DCF"/>
    <w:rsid w:val="006F2627"/>
    <w:rsid w:val="00734264"/>
    <w:rsid w:val="007B6B9D"/>
    <w:rsid w:val="007E19F0"/>
    <w:rsid w:val="007E7401"/>
    <w:rsid w:val="00860E95"/>
    <w:rsid w:val="008C09C7"/>
    <w:rsid w:val="008C441E"/>
    <w:rsid w:val="0092649B"/>
    <w:rsid w:val="00934406"/>
    <w:rsid w:val="00964EF6"/>
    <w:rsid w:val="00983D94"/>
    <w:rsid w:val="009B734C"/>
    <w:rsid w:val="00A27E77"/>
    <w:rsid w:val="00A55B71"/>
    <w:rsid w:val="00A64F4F"/>
    <w:rsid w:val="00AC75BD"/>
    <w:rsid w:val="00B0548D"/>
    <w:rsid w:val="00B15422"/>
    <w:rsid w:val="00B535EB"/>
    <w:rsid w:val="00B940A8"/>
    <w:rsid w:val="00BF1849"/>
    <w:rsid w:val="00C3083A"/>
    <w:rsid w:val="00C44CEA"/>
    <w:rsid w:val="00C87147"/>
    <w:rsid w:val="00C9016F"/>
    <w:rsid w:val="00CE07D9"/>
    <w:rsid w:val="00E0307A"/>
    <w:rsid w:val="00E964BA"/>
    <w:rsid w:val="00EA199D"/>
    <w:rsid w:val="00EA4A8E"/>
    <w:rsid w:val="00EB1CEE"/>
    <w:rsid w:val="00EB2F63"/>
    <w:rsid w:val="00ED1820"/>
    <w:rsid w:val="00ED7F7B"/>
    <w:rsid w:val="00EE064C"/>
    <w:rsid w:val="00EE5116"/>
    <w:rsid w:val="00F02A7F"/>
    <w:rsid w:val="00F3121C"/>
    <w:rsid w:val="00F60423"/>
    <w:rsid w:val="00F62CB6"/>
    <w:rsid w:val="00FB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1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A4A8E"/>
    <w:rPr>
      <w:rFonts w:ascii="Times New Roman" w:eastAsia="Times New Roman" w:hAnsi="Times New Roman"/>
      <w:color w:val="000000"/>
      <w:spacing w:val="7"/>
      <w:w w:val="100"/>
      <w:position w:val="0"/>
      <w:sz w:val="24"/>
      <w:szCs w:val="24"/>
      <w:shd w:val="clear" w:color="auto" w:fill="FFFFFF"/>
      <w:lang w:val="ru-RU"/>
    </w:rPr>
  </w:style>
  <w:style w:type="character" w:styleId="a4">
    <w:name w:val="Hyperlink"/>
    <w:basedOn w:val="a0"/>
    <w:uiPriority w:val="99"/>
    <w:unhideWhenUsed/>
    <w:rsid w:val="0013589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E3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dvinaland.ru/upload/iblock/53b/&#1048;&#1079;&#1084;&#1077;&#1085;&#1077;&#1085;&#1080;&#1103;%20&#1074;%20&#1076;&#1086;&#1088;&#1086;&#1078;&#1085;&#1091;&#1102;%20&#1082;&#1072;&#1088;&#1090;&#1091;%20&#1086;&#1090;%2023.11.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Костяева</dc:creator>
  <cp:lastModifiedBy>Костяева</cp:lastModifiedBy>
  <cp:revision>1</cp:revision>
  <dcterms:created xsi:type="dcterms:W3CDTF">2018-01-25T08:00:00Z</dcterms:created>
  <dcterms:modified xsi:type="dcterms:W3CDTF">2018-01-25T09:57:00Z</dcterms:modified>
</cp:coreProperties>
</file>