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E" w:rsidRDefault="008C44EE" w:rsidP="008C44EE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8C44EE" w:rsidRPr="00D10BDD" w:rsidRDefault="008C44EE" w:rsidP="008C44EE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8C44EE" w:rsidRDefault="008C44EE" w:rsidP="008C44EE">
      <w:pPr>
        <w:pStyle w:val="a3"/>
        <w:ind w:firstLine="11700"/>
        <w:rPr>
          <w:b/>
          <w:sz w:val="24"/>
          <w:szCs w:val="24"/>
        </w:rPr>
      </w:pPr>
    </w:p>
    <w:p w:rsidR="008C44EE" w:rsidRPr="00D10BDD" w:rsidRDefault="00717694" w:rsidP="008C44EE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«25</w:t>
      </w:r>
      <w:r w:rsidR="008C44EE" w:rsidRPr="00D10BDD">
        <w:rPr>
          <w:sz w:val="24"/>
          <w:szCs w:val="24"/>
        </w:rPr>
        <w:t xml:space="preserve">» </w:t>
      </w:r>
      <w:r w:rsidR="003E4D21">
        <w:rPr>
          <w:sz w:val="24"/>
          <w:szCs w:val="24"/>
        </w:rPr>
        <w:t>июня</w:t>
      </w:r>
      <w:r w:rsidR="008C44EE">
        <w:rPr>
          <w:sz w:val="24"/>
          <w:szCs w:val="24"/>
        </w:rPr>
        <w:t xml:space="preserve"> 2018</w:t>
      </w:r>
      <w:r w:rsidR="008C44EE" w:rsidRPr="00D10BDD">
        <w:rPr>
          <w:sz w:val="24"/>
          <w:szCs w:val="24"/>
        </w:rPr>
        <w:t xml:space="preserve"> года</w:t>
      </w:r>
    </w:p>
    <w:p w:rsidR="008C44EE" w:rsidRPr="00D10BDD" w:rsidRDefault="008C44EE" w:rsidP="008C44EE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8C44EE" w:rsidRDefault="008C44EE" w:rsidP="008C44EE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8C44EE" w:rsidRDefault="008C44EE" w:rsidP="008C44E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8C44EE" w:rsidRPr="00100F79" w:rsidRDefault="008C44EE" w:rsidP="008C44EE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8C44EE" w:rsidRDefault="008C44EE" w:rsidP="008C44EE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977"/>
        <w:gridCol w:w="4110"/>
        <w:gridCol w:w="2268"/>
        <w:gridCol w:w="2766"/>
      </w:tblGrid>
      <w:tr w:rsidR="008C44EE" w:rsidTr="00424B94">
        <w:tc>
          <w:tcPr>
            <w:tcW w:w="534" w:type="dxa"/>
            <w:vAlign w:val="center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977" w:type="dxa"/>
            <w:vAlign w:val="center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8C44EE" w:rsidRPr="005366CD" w:rsidRDefault="008C44EE" w:rsidP="00424B9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8C44EE" w:rsidRDefault="008C44EE" w:rsidP="00424B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8C44EE" w:rsidRPr="007F1B93" w:rsidRDefault="008C44EE" w:rsidP="00424B9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8C44EE" w:rsidRDefault="008C44EE" w:rsidP="00424B94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8C44EE" w:rsidRPr="007F1B93" w:rsidRDefault="008C44EE" w:rsidP="00424B94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8C44EE" w:rsidRPr="005366CD" w:rsidRDefault="008C44EE" w:rsidP="00424B9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2018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8C44EE" w:rsidRPr="00B27A37" w:rsidTr="00424B94">
        <w:tc>
          <w:tcPr>
            <w:tcW w:w="534" w:type="dxa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C44EE" w:rsidRPr="005366CD" w:rsidRDefault="008C44EE" w:rsidP="00424B9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8C44EE" w:rsidRPr="00EE4528" w:rsidRDefault="008C44EE" w:rsidP="00424B9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C44EE" w:rsidRPr="005366CD" w:rsidRDefault="008C44EE" w:rsidP="00424B9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8C44EE" w:rsidRPr="00B27A37" w:rsidTr="00424B94">
        <w:tc>
          <w:tcPr>
            <w:tcW w:w="534" w:type="dxa"/>
          </w:tcPr>
          <w:p w:rsidR="008C44EE" w:rsidRPr="005366CD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0230B3" w:rsidRPr="000230B3" w:rsidRDefault="000230B3" w:rsidP="000230B3">
            <w:pPr>
              <w:jc w:val="both"/>
              <w:rPr>
                <w:color w:val="000000"/>
              </w:rPr>
            </w:pPr>
            <w:proofErr w:type="gramStart"/>
            <w:r w:rsidRPr="000230B3">
              <w:rPr>
                <w:color w:val="000000"/>
              </w:rPr>
              <w:t xml:space="preserve"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связи с принятием Федерального закона «О внесении изменений  в отдельные законодательные акты Российской Федерации в части учета и совершенствования предоставления мер </w:t>
            </w:r>
            <w:r w:rsidRPr="000230B3">
              <w:rPr>
                <w:color w:val="000000"/>
              </w:rPr>
              <w:lastRenderedPageBreak/>
              <w:t xml:space="preserve">социальной поддержки исходя из обязанности соблюдения принципа </w:t>
            </w:r>
            <w:proofErr w:type="spellStart"/>
            <w:r w:rsidRPr="000230B3">
              <w:rPr>
                <w:color w:val="000000"/>
              </w:rPr>
              <w:t>адресности</w:t>
            </w:r>
            <w:proofErr w:type="spellEnd"/>
            <w:r w:rsidRPr="000230B3">
              <w:rPr>
                <w:color w:val="000000"/>
              </w:rPr>
              <w:t xml:space="preserve"> и применения критериев нуждаемости» </w:t>
            </w:r>
            <w:r w:rsidRPr="000230B3">
              <w:rPr>
                <w:b/>
                <w:color w:val="000000"/>
              </w:rPr>
              <w:t>(второе чтение).</w:t>
            </w:r>
            <w:proofErr w:type="gramEnd"/>
          </w:p>
          <w:p w:rsidR="008C44EE" w:rsidRPr="000230B3" w:rsidRDefault="008C44EE" w:rsidP="00424B94">
            <w:pPr>
              <w:ind w:firstLine="708"/>
              <w:jc w:val="both"/>
            </w:pPr>
          </w:p>
        </w:tc>
        <w:tc>
          <w:tcPr>
            <w:tcW w:w="2977" w:type="dxa"/>
          </w:tcPr>
          <w:p w:rsidR="000230B3" w:rsidRPr="003206AE" w:rsidRDefault="000230B3" w:rsidP="000230B3">
            <w:pPr>
              <w:jc w:val="both"/>
            </w:pPr>
            <w:r w:rsidRPr="003206AE">
              <w:rPr>
                <w:b/>
              </w:rPr>
              <w:lastRenderedPageBreak/>
              <w:t>Инициатор внесения:</w:t>
            </w:r>
          </w:p>
          <w:p w:rsidR="000230B3" w:rsidRPr="000230B3" w:rsidRDefault="000230B3" w:rsidP="000230B3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5D5322">
              <w:rPr>
                <w:sz w:val="24"/>
                <w:szCs w:val="24"/>
              </w:rPr>
              <w:t>сполняющий</w:t>
            </w:r>
            <w:proofErr w:type="gramEnd"/>
            <w:r w:rsidRPr="005D5322">
              <w:rPr>
                <w:sz w:val="24"/>
                <w:szCs w:val="24"/>
              </w:rPr>
              <w:t xml:space="preserve"> обязанности Губернатора Архангельской области  А.В. </w:t>
            </w:r>
            <w:proofErr w:type="spellStart"/>
            <w:r w:rsidRPr="005D5322">
              <w:rPr>
                <w:sz w:val="24"/>
                <w:szCs w:val="24"/>
              </w:rPr>
              <w:t>Алсуфьев</w:t>
            </w:r>
            <w:proofErr w:type="spellEnd"/>
            <w:r w:rsidRPr="005D5322">
              <w:rPr>
                <w:sz w:val="24"/>
                <w:szCs w:val="24"/>
              </w:rPr>
              <w:t>.</w:t>
            </w:r>
          </w:p>
          <w:p w:rsidR="000230B3" w:rsidRPr="000230B3" w:rsidRDefault="000230B3" w:rsidP="000230B3">
            <w:pPr>
              <w:jc w:val="both"/>
              <w:rPr>
                <w:bCs/>
              </w:rPr>
            </w:pPr>
            <w:r w:rsidRPr="000230B3">
              <w:rPr>
                <w:b/>
              </w:rPr>
              <w:t>Докладчик:</w:t>
            </w:r>
            <w:r w:rsidRPr="000230B3">
              <w:t xml:space="preserve"> Эммануилов Сергей Дмитриевич – председатель комитета по здравоохранению и социальной политике.</w:t>
            </w:r>
          </w:p>
          <w:p w:rsidR="008C44EE" w:rsidRPr="000230B3" w:rsidRDefault="008C44EE" w:rsidP="00424B94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82E53" w:rsidRPr="000230B3" w:rsidRDefault="000230B3" w:rsidP="000230B3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0230B3">
              <w:t>К</w:t>
            </w:r>
            <w:r w:rsidR="00482E53" w:rsidRPr="000230B3">
              <w:t xml:space="preserve"> законопроекту поступила поправка депутата Архангельского областного Собрания депутатов С.Д. </w:t>
            </w:r>
            <w:proofErr w:type="spellStart"/>
            <w:r w:rsidR="00482E53" w:rsidRPr="000230B3">
              <w:t>Эммануилова</w:t>
            </w:r>
            <w:proofErr w:type="spellEnd"/>
            <w:r w:rsidR="00482E53" w:rsidRPr="000230B3">
              <w:t>, носящая редакционно-технический характер.</w:t>
            </w:r>
          </w:p>
          <w:p w:rsidR="00482E53" w:rsidRPr="000230B3" w:rsidRDefault="00482E53" w:rsidP="00482E53">
            <w:pPr>
              <w:jc w:val="both"/>
              <w:rPr>
                <w:bCs/>
              </w:rPr>
            </w:pPr>
          </w:p>
          <w:p w:rsidR="008C44EE" w:rsidRPr="000230B3" w:rsidRDefault="008C44EE" w:rsidP="000230B3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8C44EE" w:rsidRPr="003206AE" w:rsidRDefault="000230B3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8C44EE" w:rsidRDefault="008C44EE" w:rsidP="00424B94">
            <w:pPr>
              <w:pStyle w:val="2"/>
              <w:spacing w:after="0" w:line="240" w:lineRule="auto"/>
              <w:jc w:val="both"/>
            </w:pPr>
            <w:r w:rsidRPr="003206AE">
              <w:t>Решили:</w:t>
            </w:r>
          </w:p>
          <w:p w:rsidR="008C44EE" w:rsidRDefault="008C44EE" w:rsidP="00424B94">
            <w:pPr>
              <w:pStyle w:val="2"/>
              <w:spacing w:after="0" w:line="240" w:lineRule="auto"/>
              <w:jc w:val="both"/>
            </w:pPr>
            <w:r>
              <w:t xml:space="preserve">     1. Согласиться с поправкой депутата С.Д. </w:t>
            </w:r>
            <w:proofErr w:type="spellStart"/>
            <w:r>
              <w:t>Эммануилова</w:t>
            </w:r>
            <w:proofErr w:type="spellEnd"/>
            <w:r>
              <w:t>, носящей редакционно-технический характер.</w:t>
            </w:r>
          </w:p>
          <w:p w:rsidR="008C44EE" w:rsidRPr="003206AE" w:rsidRDefault="008C44EE" w:rsidP="00424B94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 xml:space="preserve">     2. Предложить</w:t>
            </w:r>
            <w:r w:rsidRPr="006F5157">
              <w:rPr>
                <w:szCs w:val="28"/>
              </w:rPr>
              <w:t xml:space="preserve"> депутатам областного Собрания депутатов указанный проект обл</w:t>
            </w:r>
            <w:r>
              <w:rPr>
                <w:szCs w:val="28"/>
              </w:rPr>
              <w:t>астного  закона принять во втором</w:t>
            </w:r>
            <w:r w:rsidRPr="006F5157">
              <w:rPr>
                <w:szCs w:val="28"/>
              </w:rPr>
              <w:t xml:space="preserve"> чтении.</w:t>
            </w:r>
          </w:p>
          <w:p w:rsidR="008C44EE" w:rsidRPr="003206AE" w:rsidRDefault="008C44EE" w:rsidP="00424B94">
            <w:pPr>
              <w:pStyle w:val="2"/>
              <w:spacing w:after="0" w:line="240" w:lineRule="auto"/>
              <w:jc w:val="both"/>
            </w:pPr>
          </w:p>
        </w:tc>
      </w:tr>
      <w:tr w:rsidR="008C44EE" w:rsidRPr="00B27A37" w:rsidTr="00424B94">
        <w:tc>
          <w:tcPr>
            <w:tcW w:w="534" w:type="dxa"/>
          </w:tcPr>
          <w:p w:rsidR="008C44EE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0230B3" w:rsidRPr="000230B3" w:rsidRDefault="000230B3" w:rsidP="000230B3">
            <w:pPr>
              <w:jc w:val="both"/>
              <w:rPr>
                <w:color w:val="000000"/>
              </w:rPr>
            </w:pPr>
            <w:r w:rsidRPr="000230B3">
              <w:rPr>
                <w:b/>
                <w:color w:val="000000"/>
              </w:rPr>
              <w:t xml:space="preserve"> </w:t>
            </w:r>
            <w:proofErr w:type="gramStart"/>
            <w:r w:rsidRPr="000230B3">
              <w:rPr>
                <w:color w:val="000000"/>
              </w:rPr>
              <w:t xml:space="preserve">«О возвращении государственных полномочий Архангельской области по предоставлению гражданам субсидий на оплату жилого помещения и коммунальных услуг от органов местного самоуправления муниципальных образований «Город Архангельск», «Котлас», «Мезенский муниципальный район», «Приморский муниципальный район», «Холмогорский муниципальный район» органам государственной власти Архангельской области и о внесении изменения в областной закон «О наделении органов местного самоуправления муниципальных </w:t>
            </w:r>
            <w:r w:rsidRPr="000230B3">
              <w:rPr>
                <w:color w:val="000000"/>
              </w:rPr>
              <w:lastRenderedPageBreak/>
              <w:t>образований Архангельской области отдельными государственными полномочиями».</w:t>
            </w:r>
            <w:proofErr w:type="gramEnd"/>
          </w:p>
          <w:p w:rsidR="008C44EE" w:rsidRPr="000230B3" w:rsidRDefault="008C44EE" w:rsidP="00424B94">
            <w:pPr>
              <w:ind w:firstLine="708"/>
              <w:jc w:val="both"/>
            </w:pPr>
          </w:p>
        </w:tc>
        <w:tc>
          <w:tcPr>
            <w:tcW w:w="2977" w:type="dxa"/>
          </w:tcPr>
          <w:p w:rsidR="000230B3" w:rsidRPr="000230B3" w:rsidRDefault="000230B3" w:rsidP="000230B3">
            <w:pPr>
              <w:widowControl w:val="0"/>
              <w:jc w:val="both"/>
            </w:pPr>
            <w:r w:rsidRPr="000230B3">
              <w:rPr>
                <w:b/>
              </w:rPr>
              <w:lastRenderedPageBreak/>
              <w:t>Инициатор внесения:</w:t>
            </w:r>
            <w:r w:rsidRPr="000230B3">
              <w:t xml:space="preserve"> Губернатор Архангельской </w:t>
            </w:r>
            <w:r>
              <w:t>области  И.А. Орлов</w:t>
            </w:r>
            <w:r w:rsidRPr="000230B3">
              <w:t>.</w:t>
            </w:r>
          </w:p>
          <w:p w:rsidR="000230B3" w:rsidRPr="000230B3" w:rsidRDefault="000230B3" w:rsidP="000230B3">
            <w:pPr>
              <w:jc w:val="both"/>
            </w:pPr>
            <w:r w:rsidRPr="000230B3">
              <w:rPr>
                <w:b/>
              </w:rPr>
              <w:t xml:space="preserve">Докладчик: </w:t>
            </w:r>
            <w:r w:rsidRPr="000230B3">
              <w:t>Молчанова Елена Владимировна – министр труда, занятости и социального развития Архангельской области.</w:t>
            </w:r>
          </w:p>
          <w:p w:rsidR="008C44EE" w:rsidRPr="000230B3" w:rsidRDefault="008C44EE" w:rsidP="00424B94">
            <w:pPr>
              <w:jc w:val="both"/>
              <w:rPr>
                <w:bCs/>
              </w:rPr>
            </w:pPr>
          </w:p>
        </w:tc>
        <w:tc>
          <w:tcPr>
            <w:tcW w:w="4110" w:type="dxa"/>
          </w:tcPr>
          <w:p w:rsidR="00482E53" w:rsidRPr="000230B3" w:rsidRDefault="000230B3" w:rsidP="000230B3">
            <w:pPr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   З</w:t>
            </w:r>
            <w:r w:rsidR="00482E53" w:rsidRPr="000230B3">
              <w:rPr>
                <w:rStyle w:val="FontStyle31"/>
                <w:sz w:val="24"/>
                <w:szCs w:val="24"/>
              </w:rPr>
              <w:t>аконопроект разработан с целью  реализации централизованного подхода в части осуществления государственных полномочий Архангельской области по предоставлению гражданам субсидий, что позволит обеспечить экономию средств областного бюджета, которые могут быть направлены на цели, связанные с выполнением других государственных полномочий Архангельской области в сфере социального обслуживания населения.</w:t>
            </w:r>
          </w:p>
          <w:p w:rsidR="00482E53" w:rsidRPr="000230B3" w:rsidRDefault="000230B3" w:rsidP="000230B3">
            <w:pPr>
              <w:jc w:val="both"/>
            </w:pPr>
            <w:r>
              <w:rPr>
                <w:rStyle w:val="FontStyle31"/>
                <w:sz w:val="24"/>
                <w:szCs w:val="24"/>
              </w:rPr>
              <w:t xml:space="preserve">   </w:t>
            </w:r>
            <w:proofErr w:type="gramStart"/>
            <w:r w:rsidR="00482E53" w:rsidRPr="000230B3">
              <w:rPr>
                <w:rStyle w:val="FontStyle31"/>
                <w:sz w:val="24"/>
                <w:szCs w:val="24"/>
              </w:rPr>
              <w:t xml:space="preserve">Принятие законопроекта повлечет необходимость учета указанных изменений при </w:t>
            </w:r>
            <w:r w:rsidR="00482E53" w:rsidRPr="000230B3">
              <w:t xml:space="preserve">формировании областного бюджета на 2019 год и на плановый период 2020 и 2021 годов в части финансового обеспечения осуществления с        01 января 2019 года министерством труда, занятости и социального развития Архангельской области через подведомственные ему государственные учреждения Архангельской области указанных государственных полномочий </w:t>
            </w:r>
            <w:r w:rsidR="00482E53" w:rsidRPr="000230B3">
              <w:lastRenderedPageBreak/>
              <w:t>Архангельской области, а также исключения необходимости выделения местным бюджетам органов</w:t>
            </w:r>
            <w:proofErr w:type="gramEnd"/>
            <w:r w:rsidR="00482E53" w:rsidRPr="000230B3">
              <w:t xml:space="preserve"> местного самоуправления указанных муниципальных образований Архангельской области субвенций из областного бюджета. </w:t>
            </w:r>
          </w:p>
          <w:p w:rsidR="00482E53" w:rsidRPr="000230B3" w:rsidRDefault="000230B3" w:rsidP="000230B3">
            <w:pPr>
              <w:jc w:val="both"/>
            </w:pPr>
            <w:r>
              <w:t xml:space="preserve">   К</w:t>
            </w:r>
            <w:r w:rsidR="00482E53" w:rsidRPr="000230B3">
              <w:t xml:space="preserve"> данному законопроекту имеются положительные заключения прокуратуры Архангельской области и контрольно-счетной палаты Архангельской области.</w:t>
            </w:r>
          </w:p>
          <w:p w:rsidR="008C44EE" w:rsidRPr="000230B3" w:rsidRDefault="008C44EE" w:rsidP="00424B9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44EE" w:rsidRPr="000230B3" w:rsidRDefault="000230B3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230B3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0230B3" w:rsidRPr="000230B3" w:rsidRDefault="000230B3" w:rsidP="000230B3">
            <w:pPr>
              <w:pStyle w:val="2"/>
              <w:spacing w:after="0" w:line="240" w:lineRule="auto"/>
              <w:jc w:val="both"/>
            </w:pPr>
            <w:r w:rsidRPr="000230B3">
              <w:t>Решили:</w:t>
            </w:r>
          </w:p>
          <w:p w:rsidR="000230B3" w:rsidRPr="000230B3" w:rsidRDefault="000230B3" w:rsidP="000230B3">
            <w:pPr>
              <w:pStyle w:val="2"/>
              <w:spacing w:after="0" w:line="240" w:lineRule="auto"/>
              <w:jc w:val="both"/>
              <w:rPr>
                <w:b/>
              </w:rPr>
            </w:pPr>
            <w:proofErr w:type="gramStart"/>
            <w:r w:rsidRPr="000230B3">
              <w:t xml:space="preserve">В соответствии с дефисом первым абзаца второго пункта 2 статьи 16 областного закона от 19 сентября 2001 года № 62-8-ОЗ «О порядке разработки, принятия и вступления в силу законов Архангельской области» комитет по здравоохранению и социальной политике предлагает депутатам областного Собрания депутатов указанный проект областного  закона принять </w:t>
            </w:r>
            <w:r w:rsidRPr="000230B3">
              <w:rPr>
                <w:b/>
              </w:rPr>
              <w:t xml:space="preserve">в двух </w:t>
            </w:r>
            <w:r w:rsidRPr="000230B3">
              <w:rPr>
                <w:b/>
                <w:bCs/>
              </w:rPr>
              <w:t>чтениях</w:t>
            </w:r>
            <w:r w:rsidRPr="000230B3">
              <w:rPr>
                <w:bCs/>
              </w:rPr>
              <w:t xml:space="preserve"> на сорок пятой сессии Архангельского областного Собрания депутатов.</w:t>
            </w:r>
            <w:proofErr w:type="gramEnd"/>
          </w:p>
          <w:p w:rsidR="008C44EE" w:rsidRPr="000230B3" w:rsidRDefault="008C44EE" w:rsidP="000230B3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8C44EE" w:rsidRPr="00B27A37" w:rsidTr="00424B94">
        <w:tc>
          <w:tcPr>
            <w:tcW w:w="534" w:type="dxa"/>
          </w:tcPr>
          <w:p w:rsidR="008C44EE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C01B3F" w:rsidRPr="00C01B3F" w:rsidRDefault="00C01B3F" w:rsidP="00C01B3F">
            <w:pPr>
              <w:jc w:val="both"/>
              <w:rPr>
                <w:color w:val="000000"/>
              </w:rPr>
            </w:pPr>
            <w:r w:rsidRPr="00C01B3F">
              <w:rPr>
                <w:color w:val="000000"/>
              </w:rPr>
              <w:t xml:space="preserve"> «О внесении изменений в областной закон  «Об организации и обеспечении отдыха, оздоровления и занятости детей».</w:t>
            </w:r>
          </w:p>
          <w:p w:rsidR="008C44EE" w:rsidRPr="00C01B3F" w:rsidRDefault="008C44EE" w:rsidP="00424B94">
            <w:pPr>
              <w:ind w:firstLine="616"/>
              <w:jc w:val="both"/>
            </w:pPr>
          </w:p>
        </w:tc>
        <w:tc>
          <w:tcPr>
            <w:tcW w:w="2977" w:type="dxa"/>
          </w:tcPr>
          <w:p w:rsidR="000230B3" w:rsidRPr="000230B3" w:rsidRDefault="000230B3" w:rsidP="000230B3">
            <w:pPr>
              <w:widowControl w:val="0"/>
              <w:jc w:val="both"/>
            </w:pPr>
            <w:r w:rsidRPr="000230B3">
              <w:rPr>
                <w:b/>
              </w:rPr>
              <w:t>Инициатор внесения:</w:t>
            </w:r>
            <w:r w:rsidRPr="000230B3">
              <w:t xml:space="preserve"> Губернатор Архангельской </w:t>
            </w:r>
            <w:r>
              <w:t>области  И.А. Орлов</w:t>
            </w:r>
            <w:r w:rsidRPr="000230B3">
              <w:t>.</w:t>
            </w:r>
          </w:p>
          <w:p w:rsidR="00C01B3F" w:rsidRPr="00C01B3F" w:rsidRDefault="00C01B3F" w:rsidP="00C01B3F">
            <w:pPr>
              <w:jc w:val="both"/>
              <w:rPr>
                <w:bCs/>
              </w:rPr>
            </w:pPr>
            <w:r w:rsidRPr="00C01B3F">
              <w:rPr>
                <w:b/>
              </w:rPr>
              <w:t>Докладчик:</w:t>
            </w:r>
            <w:r w:rsidRPr="00C01B3F">
              <w:t xml:space="preserve"> </w:t>
            </w:r>
            <w:proofErr w:type="spellStart"/>
            <w:r w:rsidRPr="00C01B3F">
              <w:t>Андреечев</w:t>
            </w:r>
            <w:proofErr w:type="spellEnd"/>
            <w:r w:rsidRPr="00C01B3F">
              <w:t xml:space="preserve"> Игорь Сергеевич – </w:t>
            </w:r>
            <w:r w:rsidRPr="00C01B3F">
              <w:rPr>
                <w:bCs/>
              </w:rPr>
              <w:t>директор правового департамента администрации Губернатора Архангельской области и Правительства Архангельской области.</w:t>
            </w:r>
          </w:p>
          <w:p w:rsidR="008C44EE" w:rsidRPr="00C01B3F" w:rsidRDefault="008C44EE" w:rsidP="00424B94">
            <w:pPr>
              <w:jc w:val="both"/>
            </w:pPr>
          </w:p>
        </w:tc>
        <w:tc>
          <w:tcPr>
            <w:tcW w:w="4110" w:type="dxa"/>
          </w:tcPr>
          <w:p w:rsidR="00482E53" w:rsidRPr="00C01B3F" w:rsidRDefault="00C01B3F" w:rsidP="00C01B3F">
            <w:pPr>
              <w:widowControl w:val="0"/>
              <w:jc w:val="both"/>
              <w:rPr>
                <w:color w:val="000000"/>
              </w:rPr>
            </w:pPr>
            <w:r>
              <w:rPr>
                <w:spacing w:val="-4"/>
              </w:rPr>
              <w:t xml:space="preserve">   З</w:t>
            </w:r>
            <w:r w:rsidR="00482E53" w:rsidRPr="00C01B3F">
              <w:rPr>
                <w:spacing w:val="-4"/>
              </w:rPr>
              <w:t>аконопроект разработан в связи с вступлением в силу    29 апреля 2018 года Федерального закона от 18 апреля 2018 года № 85-ФЗ «О внесении изменений в Федеральный закон «Об основных гарантиях прав ребенка в Российской Федерации».</w:t>
            </w:r>
          </w:p>
          <w:p w:rsidR="00482E53" w:rsidRPr="00C01B3F" w:rsidRDefault="00C01B3F" w:rsidP="00C01B3F">
            <w:pPr>
              <w:pStyle w:val="ab"/>
              <w:spacing w:after="0"/>
              <w:ind w:left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482E53" w:rsidRPr="00C01B3F">
              <w:rPr>
                <w:spacing w:val="-4"/>
              </w:rPr>
              <w:t>Предлагается внести изменения в областной закон «Об организации и обеспечении отдыха, оздоровления и занятости детей» в части наделения:</w:t>
            </w:r>
          </w:p>
          <w:p w:rsidR="00482E53" w:rsidRPr="00C01B3F" w:rsidRDefault="00C01B3F" w:rsidP="00C01B3F">
            <w:pPr>
              <w:pStyle w:val="ab"/>
              <w:spacing w:after="0"/>
              <w:ind w:left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482E53" w:rsidRPr="00C01B3F">
              <w:rPr>
                <w:spacing w:val="-4"/>
              </w:rPr>
              <w:t>- министерства культуры Архангельской области (далее – министерство культуры) полномочием по разработке и утверждению списка рекомендуемых туристских маршрутов, размещению данного списка на своем официальном сайте в сети «Интернет»;</w:t>
            </w:r>
          </w:p>
          <w:p w:rsidR="00482E53" w:rsidRPr="00C01B3F" w:rsidRDefault="00C01B3F" w:rsidP="00C01B3F">
            <w:pPr>
              <w:pStyle w:val="ab"/>
              <w:spacing w:after="0"/>
              <w:ind w:left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="00482E53" w:rsidRPr="00C01B3F">
              <w:rPr>
                <w:spacing w:val="-4"/>
              </w:rPr>
              <w:t xml:space="preserve">- министерства труда, занятости и социального развития Архангельской области (далее – министерство труда) полномочием по размещению в сети «Интернет» реестра организаций </w:t>
            </w:r>
            <w:r w:rsidR="00482E53" w:rsidRPr="00C01B3F">
              <w:rPr>
                <w:spacing w:val="-4"/>
              </w:rPr>
              <w:lastRenderedPageBreak/>
              <w:t>отдыха детей и их оздоровления;</w:t>
            </w:r>
          </w:p>
          <w:p w:rsidR="00482E53" w:rsidRPr="00C01B3F" w:rsidRDefault="00C01B3F" w:rsidP="00C01B3F">
            <w:pPr>
              <w:pStyle w:val="ab"/>
              <w:spacing w:after="0"/>
              <w:ind w:left="0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 w:rsidR="00482E53" w:rsidRPr="00C01B3F">
              <w:rPr>
                <w:spacing w:val="-4"/>
              </w:rPr>
              <w:t>- министерства культуры, министерства труда, министерства здравоохранения Архангельской области, министерства образования и науки Архангельской области, управления по делам молодежи и патриотическому воспитанию администрации Губернатора Архангельской области и Правительства Архангельской области полномочиями по рассмотрению в пределах их компетенции обращений родителей (лиц, их замещающих) по вопросам организации отдыха и оздоровления детей, а также по размещению по требованию заявителей таких обращений и ответов на</w:t>
            </w:r>
            <w:proofErr w:type="gramEnd"/>
            <w:r w:rsidR="00482E53" w:rsidRPr="00C01B3F">
              <w:rPr>
                <w:spacing w:val="-4"/>
              </w:rPr>
              <w:t xml:space="preserve"> них на официальных сайтах данных органов в сети «Интернет».</w:t>
            </w:r>
          </w:p>
          <w:p w:rsidR="00482E53" w:rsidRPr="00C01B3F" w:rsidRDefault="00C01B3F" w:rsidP="00C01B3F">
            <w:pPr>
              <w:jc w:val="both"/>
            </w:pPr>
            <w:r>
              <w:t xml:space="preserve">    К</w:t>
            </w:r>
            <w:r w:rsidR="00482E53" w:rsidRPr="00C01B3F">
              <w:t xml:space="preserve"> данному законопроекту имеются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автономному округу.</w:t>
            </w:r>
          </w:p>
          <w:p w:rsidR="008C44EE" w:rsidRPr="00C01B3F" w:rsidRDefault="008C44EE" w:rsidP="008C44EE">
            <w:pPr>
              <w:pStyle w:val="1"/>
              <w:shd w:val="clear" w:color="auto" w:fill="auto"/>
              <w:tabs>
                <w:tab w:val="left" w:pos="59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C01B3F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C44EE" w:rsidRPr="00C01B3F" w:rsidRDefault="00C01B3F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1B3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01B3F" w:rsidRPr="00C01B3F" w:rsidRDefault="00C01B3F" w:rsidP="00C01B3F">
            <w:pPr>
              <w:pStyle w:val="2"/>
              <w:spacing w:after="0" w:line="240" w:lineRule="auto"/>
              <w:jc w:val="both"/>
            </w:pPr>
            <w:r>
              <w:t>Решили</w:t>
            </w:r>
            <w:r w:rsidRPr="00C01B3F">
              <w:t>:</w:t>
            </w:r>
          </w:p>
          <w:p w:rsidR="00C01B3F" w:rsidRPr="00C01B3F" w:rsidRDefault="00C01B3F" w:rsidP="00C01B3F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C01B3F">
              <w:t xml:space="preserve">Предложить депутатам областного Собрания депутатов указанный проект областного  закона принять </w:t>
            </w:r>
            <w:r w:rsidRPr="00C01B3F">
              <w:rPr>
                <w:b/>
              </w:rPr>
              <w:t>в двух чтениях</w:t>
            </w:r>
            <w:r w:rsidRPr="00C01B3F">
              <w:t xml:space="preserve"> на сорок пятой сессии Архангельского областного Собрания депутатов.</w:t>
            </w:r>
          </w:p>
          <w:p w:rsidR="008C44EE" w:rsidRPr="00C01B3F" w:rsidRDefault="008C44EE" w:rsidP="00C01B3F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</w:tc>
      </w:tr>
      <w:tr w:rsidR="008C44EE" w:rsidRPr="00B27A37" w:rsidTr="00424B94">
        <w:tc>
          <w:tcPr>
            <w:tcW w:w="534" w:type="dxa"/>
          </w:tcPr>
          <w:p w:rsidR="008C44EE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2693" w:type="dxa"/>
          </w:tcPr>
          <w:p w:rsidR="00C01B3F" w:rsidRPr="00C01B3F" w:rsidRDefault="00C01B3F" w:rsidP="00C01B3F">
            <w:pPr>
              <w:jc w:val="both"/>
              <w:rPr>
                <w:color w:val="000000"/>
              </w:rPr>
            </w:pPr>
            <w:r w:rsidRPr="00C01B3F">
              <w:rPr>
                <w:color w:val="000000"/>
              </w:rPr>
              <w:t xml:space="preserve"> «Об исполнении бюджета территориального фонда обязательного медицинского страхования Архангельской области за 2017 год».</w:t>
            </w:r>
          </w:p>
          <w:p w:rsidR="008C44EE" w:rsidRPr="00786B8C" w:rsidRDefault="008C44EE" w:rsidP="00424B94">
            <w:pPr>
              <w:ind w:firstLine="708"/>
              <w:jc w:val="both"/>
            </w:pPr>
          </w:p>
        </w:tc>
        <w:tc>
          <w:tcPr>
            <w:tcW w:w="2977" w:type="dxa"/>
          </w:tcPr>
          <w:p w:rsidR="000230B3" w:rsidRPr="000230B3" w:rsidRDefault="000230B3" w:rsidP="00C01B3F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0230B3">
              <w:rPr>
                <w:b/>
                <w:sz w:val="24"/>
                <w:szCs w:val="24"/>
              </w:rPr>
              <w:t>Инициатор внесения:</w:t>
            </w:r>
            <w:r w:rsidRPr="000230B3">
              <w:rPr>
                <w:sz w:val="24"/>
                <w:szCs w:val="24"/>
              </w:rPr>
              <w:t xml:space="preserve"> </w:t>
            </w:r>
            <w:proofErr w:type="gramStart"/>
            <w:r w:rsidRPr="000230B3">
              <w:rPr>
                <w:sz w:val="24"/>
                <w:szCs w:val="24"/>
              </w:rPr>
              <w:t>Исполняющий</w:t>
            </w:r>
            <w:proofErr w:type="gramEnd"/>
            <w:r w:rsidRPr="000230B3">
              <w:rPr>
                <w:sz w:val="24"/>
                <w:szCs w:val="24"/>
              </w:rPr>
              <w:t xml:space="preserve"> обязанности председателя Правительства Архангельской области Е.В. Прокопьева.</w:t>
            </w:r>
          </w:p>
          <w:p w:rsidR="00C01B3F" w:rsidRPr="00C01B3F" w:rsidRDefault="00C01B3F" w:rsidP="00C01B3F">
            <w:pPr>
              <w:pStyle w:val="a9"/>
              <w:ind w:firstLine="0"/>
              <w:rPr>
                <w:bCs/>
                <w:sz w:val="24"/>
                <w:szCs w:val="24"/>
              </w:rPr>
            </w:pPr>
            <w:r w:rsidRPr="00C01B3F">
              <w:rPr>
                <w:b/>
                <w:sz w:val="24"/>
                <w:szCs w:val="24"/>
              </w:rPr>
              <w:t>Докладчики:</w:t>
            </w:r>
            <w:r w:rsidRPr="00C01B3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01B3F">
              <w:rPr>
                <w:bCs/>
                <w:sz w:val="24"/>
                <w:szCs w:val="24"/>
              </w:rPr>
              <w:t>Ясько</w:t>
            </w:r>
            <w:proofErr w:type="spellEnd"/>
            <w:r w:rsidRPr="00C01B3F">
              <w:rPr>
                <w:bCs/>
                <w:sz w:val="24"/>
                <w:szCs w:val="24"/>
              </w:rPr>
              <w:t xml:space="preserve"> Наталья Николаевна – директор </w:t>
            </w:r>
            <w:r w:rsidRPr="00C01B3F">
              <w:rPr>
                <w:bCs/>
                <w:sz w:val="24"/>
                <w:szCs w:val="24"/>
              </w:rPr>
              <w:lastRenderedPageBreak/>
              <w:t>территориального фонда обязательного медицинского страхования Архангельской области</w:t>
            </w:r>
          </w:p>
          <w:p w:rsidR="00C01B3F" w:rsidRPr="00C01B3F" w:rsidRDefault="00C01B3F" w:rsidP="00C01B3F">
            <w:pPr>
              <w:pStyle w:val="a9"/>
              <w:ind w:firstLine="0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C01B3F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>Карпунов</w:t>
            </w:r>
            <w:proofErr w:type="spellEnd"/>
            <w:r w:rsidRPr="00C01B3F"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  <w:t xml:space="preserve"> Антон Александрович – министр здравоохранения Архангельской области.</w:t>
            </w:r>
          </w:p>
          <w:p w:rsidR="008C44EE" w:rsidRPr="004152B5" w:rsidRDefault="008C44EE" w:rsidP="00424B94">
            <w:pPr>
              <w:pStyle w:val="a9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82E53" w:rsidRPr="00C01B3F" w:rsidRDefault="00C01B3F" w:rsidP="00C01B3F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>
              <w:lastRenderedPageBreak/>
              <w:t xml:space="preserve">   Н</w:t>
            </w:r>
            <w:r w:rsidR="00482E53" w:rsidRPr="00C01B3F">
              <w:t xml:space="preserve">а данный законопроект имеется заключение контрольно-счетной палаты Архангельской области. </w:t>
            </w:r>
            <w:r w:rsidR="00482E53" w:rsidRPr="00C01B3F">
              <w:rPr>
                <w:color w:val="000000"/>
              </w:rPr>
              <w:t>При подготовке данного заключения, проведена внешняя проверка бюджетной отчет</w:t>
            </w:r>
            <w:r w:rsidR="00482E53" w:rsidRPr="00C01B3F">
              <w:rPr>
                <w:color w:val="000000"/>
              </w:rPr>
              <w:softHyphen/>
              <w:t>ности территориального фонда обязательного медицинского страхования Архан</w:t>
            </w:r>
            <w:r w:rsidR="00482E53" w:rsidRPr="00C01B3F">
              <w:rPr>
                <w:color w:val="000000"/>
              </w:rPr>
              <w:softHyphen/>
              <w:t xml:space="preserve">гельской области </w:t>
            </w:r>
            <w:r w:rsidR="00482E53" w:rsidRPr="00C01B3F">
              <w:rPr>
                <w:color w:val="000000"/>
              </w:rPr>
              <w:lastRenderedPageBreak/>
              <w:t>(далее — ТФОМС АО) за 2017 год. Проверкой полноты предо</w:t>
            </w:r>
            <w:r w:rsidR="00482E53" w:rsidRPr="00C01B3F">
              <w:rPr>
                <w:color w:val="000000"/>
              </w:rPr>
              <w:softHyphen/>
              <w:t>ставления бюджетной отчетности, отклонений от норм действующего законода</w:t>
            </w:r>
            <w:r w:rsidR="00482E53" w:rsidRPr="00C01B3F">
              <w:rPr>
                <w:color w:val="000000"/>
              </w:rPr>
              <w:softHyphen/>
              <w:t>тельства не отмечено, комплектность годового отчета содержит полный перечень необходимых форм, установленных Инструкцией № 191н.</w:t>
            </w:r>
          </w:p>
          <w:p w:rsidR="00482E53" w:rsidRPr="00C01B3F" w:rsidRDefault="00C01B3F" w:rsidP="00C01B3F">
            <w:pPr>
              <w:pStyle w:val="3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482E53" w:rsidRPr="00C01B3F">
              <w:rPr>
                <w:color w:val="000000"/>
                <w:sz w:val="24"/>
                <w:szCs w:val="24"/>
              </w:rPr>
              <w:t>Внешней проверкой бюджетной отчетности ТФОМС АО за 2017 год наруше</w:t>
            </w:r>
            <w:r w:rsidR="00482E53" w:rsidRPr="00C01B3F">
              <w:rPr>
                <w:color w:val="000000"/>
                <w:sz w:val="24"/>
                <w:szCs w:val="24"/>
              </w:rPr>
              <w:softHyphen/>
              <w:t>ний не установлено.</w:t>
            </w:r>
          </w:p>
          <w:p w:rsidR="00482E53" w:rsidRPr="00C01B3F" w:rsidRDefault="00C01B3F" w:rsidP="00C01B3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82E53" w:rsidRPr="00C01B3F">
              <w:rPr>
                <w:sz w:val="24"/>
                <w:szCs w:val="24"/>
              </w:rPr>
              <w:t>Постановлением Правительства Архангельской области от 27.12.2016 года № 533-пп утверждена Территориальная программа государственных гарантий бес</w:t>
            </w:r>
            <w:r w:rsidR="00482E53" w:rsidRPr="00C01B3F">
              <w:rPr>
                <w:sz w:val="24"/>
                <w:szCs w:val="24"/>
              </w:rPr>
              <w:softHyphen/>
              <w:t>платного оказания гражданам медицинской помощи в Архангельской области на 2017 год и на плановый период 2018 и 2019 годов (далее - территориальная про</w:t>
            </w:r>
            <w:r w:rsidR="00482E53" w:rsidRPr="00C01B3F">
              <w:rPr>
                <w:sz w:val="24"/>
                <w:szCs w:val="24"/>
              </w:rPr>
              <w:softHyphen/>
              <w:t>грамма госгарантий) в рамках трехуровневой системы организации оказания ме</w:t>
            </w:r>
            <w:r w:rsidR="00482E53" w:rsidRPr="00C01B3F">
              <w:rPr>
                <w:sz w:val="24"/>
                <w:szCs w:val="24"/>
              </w:rPr>
              <w:softHyphen/>
              <w:t>дицинской помощи населению в Архангельской области.</w:t>
            </w:r>
          </w:p>
          <w:p w:rsidR="00482E53" w:rsidRPr="00C01B3F" w:rsidRDefault="00482E53" w:rsidP="00482E53">
            <w:pPr>
              <w:pStyle w:val="3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 w:rsidRPr="00C01B3F">
              <w:rPr>
                <w:color w:val="000000"/>
                <w:sz w:val="24"/>
                <w:szCs w:val="24"/>
              </w:rPr>
              <w:t>Согласно заключению контрольно-счетной палаты Архангельской области финансовое обеспечение территориальной программы гос</w:t>
            </w:r>
            <w:r w:rsidRPr="00C01B3F">
              <w:rPr>
                <w:color w:val="000000"/>
                <w:sz w:val="24"/>
                <w:szCs w:val="24"/>
              </w:rPr>
              <w:softHyphen/>
              <w:t>гарантий в целом на 2017 год осуществлялось в недостаточном размере по отно</w:t>
            </w:r>
            <w:r w:rsidRPr="00C01B3F">
              <w:rPr>
                <w:color w:val="000000"/>
                <w:sz w:val="24"/>
                <w:szCs w:val="24"/>
              </w:rPr>
              <w:softHyphen/>
              <w:t xml:space="preserve">шению к расчетной потребности, в связи с дефицитом бюджетной составляющей программы (по бюджету утвержденная стоимость составляет 62,12% </w:t>
            </w:r>
            <w:proofErr w:type="gramStart"/>
            <w:r w:rsidRPr="00C01B3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C01B3F">
              <w:rPr>
                <w:color w:val="000000"/>
                <w:sz w:val="24"/>
                <w:szCs w:val="24"/>
              </w:rPr>
              <w:t xml:space="preserve"> расчет</w:t>
            </w:r>
            <w:r w:rsidRPr="00C01B3F">
              <w:rPr>
                <w:color w:val="000000"/>
                <w:sz w:val="24"/>
                <w:szCs w:val="24"/>
              </w:rPr>
              <w:softHyphen/>
              <w:t>ной).</w:t>
            </w:r>
          </w:p>
          <w:p w:rsidR="00482E53" w:rsidRPr="00C01B3F" w:rsidRDefault="00482E53" w:rsidP="00482E53">
            <w:pPr>
              <w:pStyle w:val="3"/>
              <w:shd w:val="clear" w:color="auto" w:fill="auto"/>
              <w:spacing w:line="240" w:lineRule="auto"/>
              <w:ind w:firstLine="600"/>
              <w:jc w:val="both"/>
              <w:rPr>
                <w:sz w:val="24"/>
                <w:szCs w:val="24"/>
              </w:rPr>
            </w:pPr>
            <w:r w:rsidRPr="00C01B3F">
              <w:rPr>
                <w:color w:val="000000"/>
                <w:sz w:val="24"/>
                <w:szCs w:val="24"/>
              </w:rPr>
              <w:lastRenderedPageBreak/>
              <w:t>В целом территориальная программа госгарантий в 2017 году исполнена на сумму 20 923,132 млн. руб. или на 95,9%, что больше данного показателя 2016 года на 890,93 млн. руб. или на 4,45%.</w:t>
            </w:r>
          </w:p>
          <w:p w:rsidR="00482E53" w:rsidRPr="00C01B3F" w:rsidRDefault="00482E53" w:rsidP="00482E53">
            <w:pPr>
              <w:pStyle w:val="3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 w:rsidRPr="00C01B3F">
              <w:rPr>
                <w:color w:val="000000"/>
                <w:sz w:val="24"/>
                <w:szCs w:val="24"/>
              </w:rPr>
              <w:t xml:space="preserve">Исходя из результатов проведенной внешней проверки отчета об исполнении бюджета ТФОМС за 2017 год, </w:t>
            </w:r>
            <w:proofErr w:type="gramStart"/>
            <w:r w:rsidRPr="00C01B3F">
              <w:rPr>
                <w:color w:val="000000"/>
                <w:sz w:val="24"/>
                <w:szCs w:val="24"/>
              </w:rPr>
              <w:t>контрольно-счетная</w:t>
            </w:r>
            <w:proofErr w:type="gramEnd"/>
            <w:r w:rsidRPr="00C01B3F">
              <w:rPr>
                <w:color w:val="000000"/>
                <w:sz w:val="24"/>
                <w:szCs w:val="24"/>
              </w:rPr>
              <w:t xml:space="preserve"> палата отмечает, что при ис</w:t>
            </w:r>
            <w:r w:rsidRPr="00C01B3F">
              <w:rPr>
                <w:color w:val="000000"/>
                <w:sz w:val="24"/>
                <w:szCs w:val="24"/>
              </w:rPr>
              <w:softHyphen/>
              <w:t>полнении бюджета ТФОМС нормы бюджетного законодательства соблюдены.</w:t>
            </w:r>
          </w:p>
          <w:p w:rsidR="00482E53" w:rsidRPr="00C01B3F" w:rsidRDefault="000230B3" w:rsidP="000230B3">
            <w:pPr>
              <w:pStyle w:val="21"/>
              <w:spacing w:after="0" w:line="240" w:lineRule="auto"/>
              <w:ind w:left="0"/>
              <w:jc w:val="both"/>
              <w:rPr>
                <w:b/>
              </w:rPr>
            </w:pPr>
            <w:r>
              <w:t xml:space="preserve"> Н</w:t>
            </w:r>
            <w:r w:rsidR="00482E53" w:rsidRPr="00C01B3F">
              <w:t>а данный законопроект имеются положительные заключения прокуратуры Архангельской области и Управления Министерства юстиции Российской Федерации по Архангельской области и Ненецкому автономному округу.</w:t>
            </w:r>
          </w:p>
          <w:p w:rsidR="00482E53" w:rsidRPr="00C01B3F" w:rsidRDefault="00482E53" w:rsidP="00482E53">
            <w:pPr>
              <w:pStyle w:val="a9"/>
              <w:ind w:firstLine="0"/>
              <w:rPr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</w:p>
          <w:p w:rsidR="008C44EE" w:rsidRPr="00C01B3F" w:rsidRDefault="008C44EE" w:rsidP="00C01B3F">
            <w:pPr>
              <w:pStyle w:val="2"/>
              <w:spacing w:after="0" w:line="240" w:lineRule="auto"/>
              <w:ind w:firstLine="708"/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01B3F" w:rsidRPr="00C01B3F" w:rsidRDefault="00C01B3F" w:rsidP="00C01B3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1B3F">
              <w:rPr>
                <w:sz w:val="24"/>
                <w:szCs w:val="24"/>
              </w:rPr>
              <w:lastRenderedPageBreak/>
              <w:t>Вне плана</w:t>
            </w:r>
          </w:p>
          <w:p w:rsidR="008C44EE" w:rsidRPr="00C01B3F" w:rsidRDefault="008C44EE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C01B3F" w:rsidRPr="00C01B3F" w:rsidRDefault="00C01B3F" w:rsidP="00C01B3F">
            <w:pPr>
              <w:pStyle w:val="2"/>
              <w:spacing w:after="0" w:line="240" w:lineRule="auto"/>
              <w:jc w:val="both"/>
            </w:pPr>
            <w:r>
              <w:t>Решили</w:t>
            </w:r>
            <w:r w:rsidRPr="00C01B3F">
              <w:t>:</w:t>
            </w:r>
          </w:p>
          <w:p w:rsidR="00C01B3F" w:rsidRPr="00C01B3F" w:rsidRDefault="00C01B3F" w:rsidP="00C01B3F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C01B3F">
              <w:t xml:space="preserve">Предложить депутатам областного Собрания депутатов утвердить отчет об исполнении бюджета территориального фонда обязательного медицинского </w:t>
            </w:r>
            <w:r w:rsidRPr="00C01B3F">
              <w:lastRenderedPageBreak/>
              <w:t xml:space="preserve">страхования Архангельской области за 2017 год и принять данный проект областного  закона  в </w:t>
            </w:r>
            <w:r w:rsidRPr="00C01B3F">
              <w:rPr>
                <w:b/>
              </w:rPr>
              <w:t>первом и во втором</w:t>
            </w:r>
            <w:r w:rsidRPr="00C01B3F">
              <w:t xml:space="preserve"> чтении.</w:t>
            </w:r>
          </w:p>
          <w:p w:rsidR="008C44EE" w:rsidRPr="00C01B3F" w:rsidRDefault="008C44EE" w:rsidP="00C01B3F">
            <w:pPr>
              <w:pStyle w:val="2"/>
              <w:spacing w:after="0" w:line="240" w:lineRule="auto"/>
              <w:jc w:val="both"/>
            </w:pPr>
          </w:p>
        </w:tc>
      </w:tr>
      <w:tr w:rsidR="008C44EE" w:rsidRPr="00B27A37" w:rsidTr="00424B94">
        <w:tc>
          <w:tcPr>
            <w:tcW w:w="534" w:type="dxa"/>
          </w:tcPr>
          <w:p w:rsidR="008C44EE" w:rsidRDefault="008C44EE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693" w:type="dxa"/>
          </w:tcPr>
          <w:p w:rsidR="00C01B3F" w:rsidRPr="00C01B3F" w:rsidRDefault="00C01B3F" w:rsidP="00C01B3F">
            <w:pPr>
              <w:jc w:val="both"/>
              <w:rPr>
                <w:color w:val="000000"/>
              </w:rPr>
            </w:pPr>
            <w:r w:rsidRPr="00C01B3F">
              <w:rPr>
                <w:color w:val="000000"/>
              </w:rPr>
              <w:t xml:space="preserve"> «О внесении изменений в областной закон  «О  бюджете территориального фонда обязательного медицинского страхования Архангельской области на 2018 год и на плановый период 2019 и 2020 годов».</w:t>
            </w:r>
          </w:p>
          <w:p w:rsidR="008C44EE" w:rsidRPr="00C01B3F" w:rsidRDefault="008C44EE" w:rsidP="00424B94">
            <w:pPr>
              <w:ind w:firstLine="708"/>
              <w:jc w:val="both"/>
            </w:pPr>
          </w:p>
        </w:tc>
        <w:tc>
          <w:tcPr>
            <w:tcW w:w="2977" w:type="dxa"/>
          </w:tcPr>
          <w:p w:rsidR="000230B3" w:rsidRPr="000230B3" w:rsidRDefault="000230B3" w:rsidP="000230B3">
            <w:pPr>
              <w:pStyle w:val="a9"/>
              <w:ind w:firstLine="0"/>
              <w:rPr>
                <w:b/>
                <w:sz w:val="24"/>
                <w:szCs w:val="24"/>
              </w:rPr>
            </w:pPr>
            <w:r w:rsidRPr="000230B3">
              <w:rPr>
                <w:b/>
                <w:sz w:val="24"/>
                <w:szCs w:val="24"/>
              </w:rPr>
              <w:t>Инициатор внесения:</w:t>
            </w:r>
            <w:r w:rsidRPr="000230B3">
              <w:rPr>
                <w:sz w:val="24"/>
                <w:szCs w:val="24"/>
              </w:rPr>
              <w:t xml:space="preserve"> </w:t>
            </w:r>
            <w:proofErr w:type="gramStart"/>
            <w:r w:rsidRPr="000230B3">
              <w:rPr>
                <w:sz w:val="24"/>
                <w:szCs w:val="24"/>
              </w:rPr>
              <w:t>Исполняющий</w:t>
            </w:r>
            <w:proofErr w:type="gramEnd"/>
            <w:r w:rsidRPr="000230B3">
              <w:rPr>
                <w:sz w:val="24"/>
                <w:szCs w:val="24"/>
              </w:rPr>
              <w:t xml:space="preserve"> обязанности председателя Правительства Архангельской области Е.В. Прокопьева.</w:t>
            </w:r>
          </w:p>
          <w:p w:rsidR="00C01B3F" w:rsidRPr="00C01B3F" w:rsidRDefault="00C01B3F" w:rsidP="00C01B3F">
            <w:pPr>
              <w:jc w:val="both"/>
            </w:pPr>
            <w:r w:rsidRPr="00C01B3F">
              <w:rPr>
                <w:b/>
              </w:rPr>
              <w:t>Докладчик:</w:t>
            </w:r>
            <w:r w:rsidRPr="00C01B3F">
              <w:rPr>
                <w:bCs/>
              </w:rPr>
              <w:t xml:space="preserve"> </w:t>
            </w:r>
            <w:proofErr w:type="spellStart"/>
            <w:r w:rsidRPr="00C01B3F">
              <w:rPr>
                <w:bCs/>
              </w:rPr>
              <w:t>Ясько</w:t>
            </w:r>
            <w:proofErr w:type="spellEnd"/>
            <w:r w:rsidRPr="00C01B3F">
              <w:rPr>
                <w:bCs/>
              </w:rPr>
              <w:t xml:space="preserve"> Наталья Николаевна – директор территориального фонда обязательного медицинского страхования Архангельской области</w:t>
            </w:r>
            <w:r w:rsidRPr="00C01B3F">
              <w:t>.</w:t>
            </w:r>
          </w:p>
          <w:p w:rsidR="008C44EE" w:rsidRPr="00C01B3F" w:rsidRDefault="008C44EE" w:rsidP="00424B94">
            <w:pPr>
              <w:jc w:val="both"/>
            </w:pPr>
          </w:p>
        </w:tc>
        <w:tc>
          <w:tcPr>
            <w:tcW w:w="4110" w:type="dxa"/>
          </w:tcPr>
          <w:p w:rsidR="00482E53" w:rsidRPr="00C01B3F" w:rsidRDefault="00C01B3F" w:rsidP="00C01B3F">
            <w:pPr>
              <w:pStyle w:val="2"/>
              <w:spacing w:after="0" w:line="240" w:lineRule="auto"/>
              <w:jc w:val="both"/>
            </w:pPr>
            <w:r>
              <w:lastRenderedPageBreak/>
              <w:t xml:space="preserve">       В</w:t>
            </w:r>
            <w:r w:rsidR="00482E53" w:rsidRPr="00C01B3F">
              <w:t>несение законопроекта обусловлено:</w:t>
            </w:r>
          </w:p>
          <w:p w:rsidR="00482E53" w:rsidRPr="00C01B3F" w:rsidRDefault="00C01B3F" w:rsidP="00C01B3F">
            <w:pPr>
              <w:pStyle w:val="ad"/>
              <w:spacing w:after="0"/>
              <w:jc w:val="both"/>
            </w:pPr>
            <w:r>
              <w:t xml:space="preserve">   </w:t>
            </w:r>
            <w:proofErr w:type="gramStart"/>
            <w:r w:rsidR="00482E53" w:rsidRPr="00C01B3F">
              <w:t xml:space="preserve">1) необходимостью учета в качестве источников внутреннего финансирования дефицита бюджета территориального фонда обязательного медицинского страхования Архангельской области (далее - территориальный фонд) остатков средств бюджета территориального фонда по состоянию </w:t>
            </w:r>
            <w:r w:rsidR="00482E53" w:rsidRPr="00C01B3F">
              <w:br/>
              <w:t xml:space="preserve">на 01 января 2018 года, образовавшихся в результате </w:t>
            </w:r>
            <w:r w:rsidR="00482E53" w:rsidRPr="00C01B3F">
              <w:lastRenderedPageBreak/>
              <w:t xml:space="preserve">неполного использования </w:t>
            </w:r>
            <w:r w:rsidR="00482E53" w:rsidRPr="00C01B3F">
              <w:br/>
              <w:t>в 2017 году бюджетных ассигнований на финансовое обеспечение организации обязательного медицинского страхования (далее – ОМС);</w:t>
            </w:r>
            <w:proofErr w:type="gramEnd"/>
          </w:p>
          <w:p w:rsidR="00482E53" w:rsidRPr="00C01B3F" w:rsidRDefault="00C01B3F" w:rsidP="00C01B3F">
            <w:pPr>
              <w:pStyle w:val="ad"/>
              <w:spacing w:after="0"/>
              <w:jc w:val="both"/>
              <w:rPr>
                <w:bCs/>
              </w:rPr>
            </w:pPr>
            <w:r>
              <w:t xml:space="preserve">   </w:t>
            </w:r>
            <w:r w:rsidR="00482E53" w:rsidRPr="00C01B3F">
              <w:t xml:space="preserve">2) дополнением и </w:t>
            </w:r>
            <w:r w:rsidR="00482E53" w:rsidRPr="00C01B3F">
              <w:rPr>
                <w:bCs/>
              </w:rPr>
              <w:t>уточнением видов доходов, поступающих в бюджет территориального фонда;</w:t>
            </w:r>
          </w:p>
          <w:p w:rsidR="00482E53" w:rsidRPr="00C01B3F" w:rsidRDefault="00C01B3F" w:rsidP="00C01B3F">
            <w:pPr>
              <w:pStyle w:val="ad"/>
              <w:spacing w:after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gramStart"/>
            <w:r w:rsidR="00482E53" w:rsidRPr="00C01B3F">
              <w:rPr>
                <w:bCs/>
              </w:rPr>
              <w:t>3) необходимостью в соответствии с Бюджетным кодексом Российской Федерации возврата о</w:t>
            </w:r>
            <w:r w:rsidR="00482E53" w:rsidRPr="00C01B3F">
              <w:t xml:space="preserve">статков средств бюджета территориального фонда </w:t>
            </w:r>
            <w:r w:rsidR="00482E53" w:rsidRPr="00C01B3F">
              <w:br/>
              <w:t xml:space="preserve">по состоянию на 01 января 2018 года, образовавшихся в результате неполного использования в 2017 году межбюджетных трансфертов, полученных из бюджета </w:t>
            </w:r>
            <w:r w:rsidR="00482E53" w:rsidRPr="00C01B3F">
              <w:rPr>
                <w:bCs/>
              </w:rPr>
              <w:t>Федерального фонда обязательного медицинского страхования</w:t>
            </w:r>
            <w:r>
              <w:t xml:space="preserve"> (далее – ФОМС) </w:t>
            </w:r>
            <w:r w:rsidR="00482E53" w:rsidRPr="00C01B3F">
              <w:t>в форме субвенций и иных межбюджетных трансфертов, имеющих целевое назначение, в доход бюджета, из которого они были ранее</w:t>
            </w:r>
            <w:proofErr w:type="gramEnd"/>
            <w:r w:rsidR="00482E53" w:rsidRPr="00C01B3F">
              <w:t xml:space="preserve"> предоставлены.</w:t>
            </w:r>
          </w:p>
          <w:p w:rsidR="00482E53" w:rsidRPr="00C01B3F" w:rsidRDefault="00C01B3F" w:rsidP="00C01B3F">
            <w:pPr>
              <w:pStyle w:val="ad"/>
              <w:spacing w:after="0"/>
              <w:jc w:val="both"/>
            </w:pPr>
            <w:r>
              <w:t xml:space="preserve">   </w:t>
            </w:r>
            <w:r w:rsidR="00482E53" w:rsidRPr="00C01B3F">
              <w:t xml:space="preserve">Согласно проекту областного закона бюджет территориального фонда </w:t>
            </w:r>
            <w:r w:rsidR="00482E53" w:rsidRPr="00C01B3F">
              <w:br/>
              <w:t xml:space="preserve">на 2018 год определяется по доходам в сумме 21 686 275,6 тыс. рублей </w:t>
            </w:r>
            <w:r w:rsidR="00482E53" w:rsidRPr="00C01B3F">
              <w:br/>
              <w:t>и по расходам в сумме 21 853 400,3 тыс. рублей.</w:t>
            </w:r>
          </w:p>
          <w:p w:rsidR="00482E53" w:rsidRPr="00C01B3F" w:rsidRDefault="00C01B3F" w:rsidP="00C01B3F">
            <w:pPr>
              <w:pStyle w:val="ad"/>
              <w:spacing w:after="0"/>
              <w:jc w:val="both"/>
            </w:pPr>
            <w:r>
              <w:t xml:space="preserve">   </w:t>
            </w:r>
            <w:r w:rsidR="00482E53" w:rsidRPr="00C01B3F">
              <w:t xml:space="preserve">Источником внутреннего финансирования дефицита бюджета территориального фонда являются остатки средств бюджета  территориального фонда по </w:t>
            </w:r>
            <w:r w:rsidR="00482E53" w:rsidRPr="00C01B3F">
              <w:lastRenderedPageBreak/>
              <w:t>состоянию на 01 января 2018 года.</w:t>
            </w:r>
          </w:p>
          <w:p w:rsidR="00482E53" w:rsidRPr="00C01B3F" w:rsidRDefault="00C01B3F" w:rsidP="00C01B3F">
            <w:pPr>
              <w:pStyle w:val="ad"/>
              <w:spacing w:after="0"/>
              <w:jc w:val="both"/>
            </w:pPr>
            <w:r>
              <w:t xml:space="preserve">   </w:t>
            </w:r>
            <w:r w:rsidR="00482E53" w:rsidRPr="00C01B3F">
              <w:t>Проектом областного закона предлагается дополнить областной закон № 588-40-ОЗ новым приложением № 2, устанавливающим источники финансирования дефицита бюджета территориального фонда на 2018 год.</w:t>
            </w:r>
          </w:p>
          <w:p w:rsidR="00482E53" w:rsidRPr="00C01B3F" w:rsidRDefault="00C01B3F" w:rsidP="00C01B3F">
            <w:pPr>
              <w:jc w:val="both"/>
            </w:pPr>
            <w:r>
              <w:t xml:space="preserve">   </w:t>
            </w:r>
            <w:r w:rsidR="00482E53" w:rsidRPr="00C01B3F">
              <w:t xml:space="preserve">Принятие областного закона повлечет внесение изменений в постановление Правительства Архангельской области от 26 декабря 2017 года № 607-пп </w:t>
            </w:r>
            <w:r w:rsidR="00482E53" w:rsidRPr="00C01B3F">
              <w:br/>
              <w:t>«Об утверждении территориальной программы государственных гарантий бесплатного оказания гражданам медицинской помощи в Архангельской области на 2018 год и на плановый период 2019 и 2020 годов».</w:t>
            </w:r>
          </w:p>
          <w:p w:rsidR="00482E53" w:rsidRPr="00C01B3F" w:rsidRDefault="00C01B3F" w:rsidP="00C01B3F">
            <w:pPr>
              <w:pStyle w:val="2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К</w:t>
            </w:r>
            <w:r w:rsidR="00482E53" w:rsidRPr="00C01B3F">
              <w:rPr>
                <w:color w:val="000000"/>
              </w:rPr>
              <w:t xml:space="preserve"> законопроекту поступили положительные заключения прокуратуры Архангельской области и </w:t>
            </w:r>
            <w:r w:rsidR="00482E53" w:rsidRPr="00C01B3F">
              <w:rPr>
                <w:spacing w:val="-6"/>
              </w:rPr>
              <w:t>Управления Министерства юстиции Российской Федерации по Архангельской области и НАО</w:t>
            </w:r>
            <w:r w:rsidR="00482E53" w:rsidRPr="00C01B3F">
              <w:rPr>
                <w:color w:val="000000"/>
              </w:rPr>
              <w:t>.</w:t>
            </w:r>
          </w:p>
          <w:p w:rsidR="008C44EE" w:rsidRPr="00C01B3F" w:rsidRDefault="008C44EE" w:rsidP="00C01B3F">
            <w:pPr>
              <w:pStyle w:val="2"/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8C44EE" w:rsidRPr="00C01B3F" w:rsidRDefault="00C01B3F" w:rsidP="00424B9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01B3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C01B3F" w:rsidRPr="00C01B3F" w:rsidRDefault="00C01B3F" w:rsidP="00C01B3F">
            <w:pPr>
              <w:pStyle w:val="2"/>
              <w:spacing w:after="0" w:line="240" w:lineRule="auto"/>
              <w:jc w:val="both"/>
            </w:pPr>
            <w:r>
              <w:t>Решили</w:t>
            </w:r>
            <w:r w:rsidRPr="00C01B3F">
              <w:t>:</w:t>
            </w:r>
          </w:p>
          <w:p w:rsidR="00C01B3F" w:rsidRPr="00C01B3F" w:rsidRDefault="00C01B3F" w:rsidP="00C01B3F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C01B3F">
              <w:t xml:space="preserve">Предложить депутатам областного Собрания депутатов данный проект областного  закона принять </w:t>
            </w:r>
            <w:r w:rsidRPr="00C01B3F">
              <w:rPr>
                <w:b/>
              </w:rPr>
              <w:t xml:space="preserve">в первом и во втором </w:t>
            </w:r>
            <w:r w:rsidRPr="00C01B3F">
              <w:rPr>
                <w:bCs/>
              </w:rPr>
              <w:t>чтении.</w:t>
            </w:r>
          </w:p>
          <w:p w:rsidR="008C44EE" w:rsidRPr="00C01B3F" w:rsidRDefault="008C44EE" w:rsidP="00424B94">
            <w:pPr>
              <w:pStyle w:val="2"/>
              <w:spacing w:after="0" w:line="240" w:lineRule="auto"/>
              <w:jc w:val="both"/>
            </w:pPr>
          </w:p>
        </w:tc>
      </w:tr>
      <w:tr w:rsidR="00482E53" w:rsidRPr="00B27A37" w:rsidTr="00424B94">
        <w:tc>
          <w:tcPr>
            <w:tcW w:w="534" w:type="dxa"/>
          </w:tcPr>
          <w:p w:rsidR="00482E53" w:rsidRDefault="00482E53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693" w:type="dxa"/>
          </w:tcPr>
          <w:p w:rsidR="00C01B3F" w:rsidRPr="00C01B3F" w:rsidRDefault="00C01B3F" w:rsidP="00C01B3F">
            <w:pPr>
              <w:jc w:val="both"/>
            </w:pPr>
            <w:proofErr w:type="gramStart"/>
            <w:r w:rsidRPr="00C01B3F">
              <w:t xml:space="preserve">Об обращении Законодательного Собрания Республики Карелия к Министру труда и социальной защиты М.А. </w:t>
            </w:r>
            <w:proofErr w:type="spellStart"/>
            <w:r w:rsidRPr="00C01B3F">
              <w:t>Топилину</w:t>
            </w:r>
            <w:proofErr w:type="spellEnd"/>
            <w:r w:rsidRPr="00C01B3F">
              <w:t xml:space="preserve"> по вопросу компенсации расходов на оплату стоимости проезда пенсионерам, </w:t>
            </w:r>
            <w:r w:rsidRPr="00C01B3F">
              <w:lastRenderedPageBreak/>
              <w:t>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 личным автомобильным транспортом</w:t>
            </w:r>
            <w:r w:rsidRPr="00C01B3F">
              <w:rPr>
                <w:bCs/>
              </w:rPr>
              <w:t xml:space="preserve"> (постановление </w:t>
            </w:r>
            <w:r w:rsidRPr="00C01B3F">
              <w:t>Законодательного Собрания Республики</w:t>
            </w:r>
            <w:proofErr w:type="gramEnd"/>
            <w:r w:rsidRPr="00C01B3F">
              <w:t xml:space="preserve"> </w:t>
            </w:r>
            <w:proofErr w:type="gramStart"/>
            <w:r w:rsidRPr="00C01B3F">
              <w:t>Карелия от  22 мая 2018 года № 688-VI ЗС).</w:t>
            </w:r>
            <w:proofErr w:type="gramEnd"/>
          </w:p>
          <w:p w:rsidR="00482E53" w:rsidRPr="00801659" w:rsidRDefault="00482E53" w:rsidP="00424B9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482E53" w:rsidRPr="00801659" w:rsidRDefault="00482E53" w:rsidP="00424B94">
            <w:pPr>
              <w:ind w:firstLine="616"/>
              <w:jc w:val="both"/>
            </w:pPr>
          </w:p>
        </w:tc>
        <w:tc>
          <w:tcPr>
            <w:tcW w:w="2977" w:type="dxa"/>
          </w:tcPr>
          <w:p w:rsidR="00C01B3F" w:rsidRPr="00C01B3F" w:rsidRDefault="00C01B3F" w:rsidP="00C01B3F">
            <w:pPr>
              <w:jc w:val="both"/>
              <w:rPr>
                <w:bCs/>
              </w:rPr>
            </w:pPr>
            <w:r w:rsidRPr="00C01B3F">
              <w:rPr>
                <w:b/>
              </w:rPr>
              <w:lastRenderedPageBreak/>
              <w:t xml:space="preserve">Докладчик: </w:t>
            </w:r>
            <w:r w:rsidRPr="00C01B3F">
              <w:t>Эммануилов Сергей Дмитриевич – председатель комитета по здравоохранению и социальной политике.</w:t>
            </w:r>
          </w:p>
          <w:p w:rsidR="00482E53" w:rsidRPr="00801659" w:rsidRDefault="00482E53" w:rsidP="00424B9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82E53" w:rsidRPr="00C01B3F" w:rsidRDefault="00C01B3F" w:rsidP="00C01B3F">
            <w:pPr>
              <w:jc w:val="both"/>
            </w:pPr>
            <w:r>
              <w:t xml:space="preserve">   Р</w:t>
            </w:r>
            <w:r w:rsidR="00482E53" w:rsidRPr="00C01B3F">
              <w:t>аботающим гражданам компенсация стоимости проезда предоставляется за счет средств работодателя, а неработающим пенсионерам – за счет средств Пенсионного фонда Российской Федерации (</w:t>
            </w:r>
            <w:proofErr w:type="spellStart"/>
            <w:r w:rsidR="00482E53" w:rsidRPr="00C01B3F">
              <w:t>далее-Пенсионный</w:t>
            </w:r>
            <w:proofErr w:type="spellEnd"/>
            <w:r w:rsidR="00482E53" w:rsidRPr="00C01B3F">
              <w:t xml:space="preserve"> фонд). Действующее законодательство устанавливает для пенсионеров, которые прекратили </w:t>
            </w:r>
            <w:r w:rsidR="00482E53" w:rsidRPr="00C01B3F">
              <w:lastRenderedPageBreak/>
              <w:t xml:space="preserve">трудовую деятельность,  право на компенсацию расходов </w:t>
            </w:r>
            <w:r w:rsidR="00482E53" w:rsidRPr="00C01B3F">
              <w:rPr>
                <w:rFonts w:ascii="Times New Roman CYR" w:hAnsi="Times New Roman CYR" w:cs="Times New Roman CYR"/>
              </w:rPr>
              <w:t xml:space="preserve">стоимости проезда только при проведении отдыха на территории Российской Федерации. Более того, даже при проезде к месту отдыха в пределах страны на личном транспорте компенсация расходов данной категории граждан не предусмотрена. </w:t>
            </w:r>
          </w:p>
          <w:p w:rsidR="00482E53" w:rsidRPr="00C01B3F" w:rsidRDefault="00C01B3F" w:rsidP="00C01B3F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="00482E53" w:rsidRPr="00C01B3F">
              <w:rPr>
                <w:rFonts w:ascii="Times New Roman CYR" w:hAnsi="Times New Roman CYR" w:cs="Times New Roman CYR"/>
              </w:rPr>
              <w:t>При этом</w:t>
            </w:r>
            <w:proofErr w:type="gramStart"/>
            <w:r w:rsidR="00482E53" w:rsidRPr="00C01B3F">
              <w:rPr>
                <w:rFonts w:ascii="Times New Roman CYR" w:hAnsi="Times New Roman CYR" w:cs="Times New Roman CYR"/>
              </w:rPr>
              <w:t>,</w:t>
            </w:r>
            <w:proofErr w:type="gramEnd"/>
            <w:r w:rsidR="00482E53" w:rsidRPr="00C01B3F">
              <w:rPr>
                <w:rFonts w:ascii="Times New Roman CYR" w:hAnsi="Times New Roman CYR" w:cs="Times New Roman CYR"/>
              </w:rPr>
              <w:t xml:space="preserve"> в соответствии со ст. 325 Трудового Кодекса Российской Федерации, гражданам, работающим в организациях, расположенных в северных регионах, в том числе пенсионерам, оплата стоимости проезда производится в пределах территории Российской Федерации</w:t>
            </w:r>
            <w:r w:rsidR="00482E53" w:rsidRPr="00C01B3F">
              <w:rPr>
                <w:rFonts w:ascii="Times New Roman CYR" w:hAnsi="Times New Roman CYR" w:cs="Times New Roman CYR"/>
                <w:b/>
              </w:rPr>
              <w:t xml:space="preserve"> </w:t>
            </w:r>
            <w:r w:rsidR="00482E53" w:rsidRPr="00C01B3F">
              <w:rPr>
                <w:rFonts w:ascii="Times New Roman CYR" w:hAnsi="Times New Roman CYR" w:cs="Times New Roman CYR"/>
              </w:rPr>
              <w:t xml:space="preserve"> вне зависимости   от места проведения отпуска, любым видом транспорта (кроме такси), в том числе личным. Имеющая место правовая дифференциация  носит несправедливый и дискриминационный характер, противопоставляя права работающих граждан по отношению к правам неработающих пенсионеров.</w:t>
            </w:r>
          </w:p>
          <w:p w:rsidR="00482E53" w:rsidRPr="00C01B3F" w:rsidRDefault="00482E53" w:rsidP="00482E53">
            <w:pPr>
              <w:ind w:firstLine="708"/>
              <w:jc w:val="both"/>
            </w:pPr>
            <w:r w:rsidRPr="00C01B3F">
              <w:t xml:space="preserve">Данный вопрос был рассмотрен и единогласно поддержан на заседании постоянного комитета Парламентской Ассоциации </w:t>
            </w:r>
            <w:proofErr w:type="spellStart"/>
            <w:r w:rsidRPr="00C01B3F">
              <w:t>Северо-Запада</w:t>
            </w:r>
            <w:proofErr w:type="spellEnd"/>
            <w:r w:rsidRPr="00C01B3F">
              <w:t xml:space="preserve"> России по социальной политике 30 марта 2018 года. </w:t>
            </w:r>
          </w:p>
          <w:p w:rsidR="00482E53" w:rsidRDefault="00482E53" w:rsidP="00482E53">
            <w:pPr>
              <w:pStyle w:val="2"/>
              <w:spacing w:after="0" w:line="240" w:lineRule="auto"/>
              <w:ind w:firstLine="708"/>
              <w:jc w:val="both"/>
            </w:pPr>
          </w:p>
        </w:tc>
        <w:tc>
          <w:tcPr>
            <w:tcW w:w="2268" w:type="dxa"/>
          </w:tcPr>
          <w:p w:rsidR="00482E53" w:rsidRPr="00F6156B" w:rsidRDefault="00482E53" w:rsidP="00DE49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82E53" w:rsidRDefault="00482E53" w:rsidP="00DE493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482E53" w:rsidRPr="00F6156B" w:rsidRDefault="00482E53" w:rsidP="00DE4937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F6156B">
              <w:t xml:space="preserve"> депутатам областного Собрания депутатов поддержать</w:t>
            </w:r>
            <w:r>
              <w:t xml:space="preserve"> указанное обращение.</w:t>
            </w:r>
          </w:p>
        </w:tc>
      </w:tr>
      <w:tr w:rsidR="00482E53" w:rsidRPr="00B27A37" w:rsidTr="00424B94">
        <w:tc>
          <w:tcPr>
            <w:tcW w:w="534" w:type="dxa"/>
          </w:tcPr>
          <w:p w:rsidR="00482E53" w:rsidRDefault="00482E53" w:rsidP="00424B94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693" w:type="dxa"/>
          </w:tcPr>
          <w:p w:rsidR="00482E53" w:rsidRPr="00482E53" w:rsidRDefault="00482E53" w:rsidP="00482E53">
            <w:pPr>
              <w:jc w:val="both"/>
            </w:pPr>
            <w:proofErr w:type="gramStart"/>
            <w:r w:rsidRPr="00482E53">
              <w:t xml:space="preserve">Об обращении Мурманской областной </w:t>
            </w:r>
            <w:r w:rsidRPr="00482E53">
              <w:lastRenderedPageBreak/>
              <w:t>Думы к Председателю Совета Федерации Федерального Собрания Российской Федерации В.И. Матвиенко, Председателю Государственной Думы Федерального Собрания Российской Федерации В.В. Володину, Председателю Правительства Российской Федерации Д.А. Медведеву о необходимости увеличения объемов финансирования за счет средств федерального бюджета на приобретение путевок на санаторно-курортное лечение</w:t>
            </w:r>
            <w:r w:rsidRPr="00482E53">
              <w:rPr>
                <w:bCs/>
              </w:rPr>
              <w:t xml:space="preserve"> (постановление </w:t>
            </w:r>
            <w:r w:rsidRPr="00482E53">
              <w:t>Мурманской областной Думы от 31 мая 2018 года  № 1272).</w:t>
            </w:r>
            <w:proofErr w:type="gramEnd"/>
          </w:p>
          <w:p w:rsidR="00482E53" w:rsidRPr="00482E53" w:rsidRDefault="00482E53" w:rsidP="00482E53">
            <w:pPr>
              <w:pStyle w:val="a9"/>
              <w:ind w:firstLine="0"/>
              <w:rPr>
                <w:rFonts w:eastAsia="Calibri"/>
                <w:sz w:val="24"/>
                <w:szCs w:val="24"/>
              </w:rPr>
            </w:pPr>
            <w:r w:rsidRPr="00482E5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977" w:type="dxa"/>
          </w:tcPr>
          <w:p w:rsidR="00482E53" w:rsidRPr="00482E53" w:rsidRDefault="00482E53" w:rsidP="00424B94">
            <w:pPr>
              <w:jc w:val="both"/>
              <w:rPr>
                <w:b/>
              </w:rPr>
            </w:pPr>
            <w:r w:rsidRPr="00482E53">
              <w:rPr>
                <w:b/>
              </w:rPr>
              <w:lastRenderedPageBreak/>
              <w:t xml:space="preserve">Докладчик: </w:t>
            </w:r>
          </w:p>
          <w:p w:rsidR="00482E53" w:rsidRPr="00482E53" w:rsidRDefault="00482E53" w:rsidP="00424B94">
            <w:pPr>
              <w:jc w:val="both"/>
              <w:rPr>
                <w:bCs/>
              </w:rPr>
            </w:pPr>
            <w:r w:rsidRPr="00482E53">
              <w:t xml:space="preserve">Эммануилов Сергей </w:t>
            </w:r>
            <w:r w:rsidRPr="00482E53">
              <w:lastRenderedPageBreak/>
              <w:t>Дмитриевич – председатель комитета по здравоохранению и социальной политике.</w:t>
            </w:r>
          </w:p>
          <w:p w:rsidR="00482E53" w:rsidRPr="00482E53" w:rsidRDefault="00482E53" w:rsidP="00424B94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482E53" w:rsidRPr="00482E53" w:rsidRDefault="00482E53" w:rsidP="00482E53">
            <w:pPr>
              <w:jc w:val="both"/>
            </w:pPr>
            <w:r w:rsidRPr="00482E53">
              <w:lastRenderedPageBreak/>
              <w:t xml:space="preserve">Для Архангельской области так же является актуальной проблема </w:t>
            </w:r>
            <w:r w:rsidRPr="00482E53">
              <w:lastRenderedPageBreak/>
              <w:t>своевременного обеспечения инвалидов путевками на санаторно-курортное лечение.</w:t>
            </w:r>
          </w:p>
          <w:p w:rsidR="00482E53" w:rsidRPr="00482E53" w:rsidRDefault="00482E53" w:rsidP="00482E53">
            <w:pPr>
              <w:pStyle w:val="2"/>
              <w:spacing w:after="0" w:line="240" w:lineRule="auto"/>
              <w:ind w:firstLine="708"/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482E53" w:rsidRPr="00F6156B" w:rsidRDefault="00482E53" w:rsidP="00DE4937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6156B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482E53" w:rsidRDefault="00482E53" w:rsidP="00DE4937">
            <w:pPr>
              <w:pStyle w:val="2"/>
              <w:spacing w:after="0" w:line="240" w:lineRule="auto"/>
              <w:jc w:val="both"/>
            </w:pPr>
            <w:r>
              <w:t>Решили:</w:t>
            </w:r>
          </w:p>
          <w:p w:rsidR="00482E53" w:rsidRPr="00F6156B" w:rsidRDefault="00482E53" w:rsidP="00DE4937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F6156B">
              <w:t xml:space="preserve"> депутатам </w:t>
            </w:r>
            <w:r w:rsidRPr="00F6156B">
              <w:lastRenderedPageBreak/>
              <w:t>областного Собрания депутатов поддержать</w:t>
            </w:r>
            <w:r>
              <w:t xml:space="preserve"> указанное обращение.</w:t>
            </w:r>
          </w:p>
        </w:tc>
      </w:tr>
    </w:tbl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8C44EE" w:rsidRDefault="008C44EE" w:rsidP="008C44EE"/>
    <w:p w:rsidR="00A62A6B" w:rsidRDefault="00A62A6B"/>
    <w:sectPr w:rsidR="00A62A6B" w:rsidSect="00C52032">
      <w:headerReference w:type="even" r:id="rId6"/>
      <w:headerReference w:type="default" r:id="rId7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3C" w:rsidRDefault="00B14B3C" w:rsidP="00DD0DAF">
      <w:r>
        <w:separator/>
      </w:r>
    </w:p>
  </w:endnote>
  <w:endnote w:type="continuationSeparator" w:id="0">
    <w:p w:rsidR="00B14B3C" w:rsidRDefault="00B14B3C" w:rsidP="00DD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3C" w:rsidRDefault="00B14B3C" w:rsidP="00DD0DAF">
      <w:r>
        <w:separator/>
      </w:r>
    </w:p>
  </w:footnote>
  <w:footnote w:type="continuationSeparator" w:id="0">
    <w:p w:rsidR="00B14B3C" w:rsidRDefault="00B14B3C" w:rsidP="00DD0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D0DA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4D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B14B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DD0DAF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E4D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0B3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B14B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4EE"/>
    <w:rsid w:val="000230B3"/>
    <w:rsid w:val="003E4D21"/>
    <w:rsid w:val="00482E53"/>
    <w:rsid w:val="00717694"/>
    <w:rsid w:val="00776556"/>
    <w:rsid w:val="008C44EE"/>
    <w:rsid w:val="00A62A6B"/>
    <w:rsid w:val="00B14B3C"/>
    <w:rsid w:val="00C01B3F"/>
    <w:rsid w:val="00DD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C44EE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8C44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4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44EE"/>
  </w:style>
  <w:style w:type="paragraph" w:styleId="2">
    <w:name w:val="Body Text 2"/>
    <w:basedOn w:val="a"/>
    <w:link w:val="20"/>
    <w:uiPriority w:val="99"/>
    <w:unhideWhenUsed/>
    <w:rsid w:val="008C44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44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8C4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8C44E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8C44EE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customStyle="1" w:styleId="a9">
    <w:name w:val="Мой стиль"/>
    <w:basedOn w:val="a"/>
    <w:rsid w:val="008C44EE"/>
    <w:pPr>
      <w:ind w:firstLine="709"/>
      <w:jc w:val="both"/>
    </w:pPr>
    <w:rPr>
      <w:sz w:val="28"/>
      <w:szCs w:val="20"/>
    </w:rPr>
  </w:style>
  <w:style w:type="paragraph" w:customStyle="1" w:styleId="ConsPlusTitle">
    <w:name w:val="ConsPlusTitle"/>
    <w:rsid w:val="008C44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C4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8C44EE"/>
  </w:style>
  <w:style w:type="character" w:customStyle="1" w:styleId="FontStyle31">
    <w:name w:val="Font Style31"/>
    <w:uiPriority w:val="99"/>
    <w:rsid w:val="00482E53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Body Text Indent"/>
    <w:basedOn w:val="a"/>
    <w:link w:val="ac"/>
    <w:uiPriority w:val="99"/>
    <w:unhideWhenUsed/>
    <w:rsid w:val="00482E5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82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82E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2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482E53"/>
    <w:pPr>
      <w:widowControl w:val="0"/>
      <w:shd w:val="clear" w:color="auto" w:fill="FFFFFF"/>
      <w:spacing w:line="326" w:lineRule="exact"/>
      <w:jc w:val="center"/>
    </w:pPr>
    <w:rPr>
      <w:sz w:val="27"/>
      <w:szCs w:val="27"/>
      <w:lang w:eastAsia="en-US"/>
    </w:rPr>
  </w:style>
  <w:style w:type="paragraph" w:styleId="ad">
    <w:name w:val="Body Text"/>
    <w:basedOn w:val="a"/>
    <w:link w:val="ae"/>
    <w:uiPriority w:val="99"/>
    <w:semiHidden/>
    <w:unhideWhenUsed/>
    <w:rsid w:val="00482E5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2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2018-07-02T12:44:00Z</dcterms:created>
  <dcterms:modified xsi:type="dcterms:W3CDTF">2018-09-07T08:52:00Z</dcterms:modified>
</cp:coreProperties>
</file>