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02" w:rsidRDefault="00F95B02" w:rsidP="00F95B02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F95B02" w:rsidRDefault="00F95B02" w:rsidP="00F95B02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F95B02" w:rsidRDefault="00F95B02" w:rsidP="00F95B02">
      <w:pPr>
        <w:pStyle w:val="a3"/>
        <w:ind w:firstLine="11700"/>
        <w:rPr>
          <w:b/>
          <w:sz w:val="24"/>
          <w:szCs w:val="24"/>
        </w:rPr>
      </w:pPr>
    </w:p>
    <w:p w:rsidR="00F95B02" w:rsidRDefault="00F95B02" w:rsidP="00F95B02">
      <w:pPr>
        <w:pStyle w:val="a3"/>
        <w:ind w:firstLine="10773"/>
        <w:jc w:val="right"/>
        <w:rPr>
          <w:sz w:val="24"/>
          <w:szCs w:val="24"/>
        </w:rPr>
      </w:pPr>
      <w:r w:rsidRPr="00412673">
        <w:rPr>
          <w:sz w:val="24"/>
          <w:szCs w:val="24"/>
        </w:rPr>
        <w:t xml:space="preserve">№ </w:t>
      </w:r>
      <w:r w:rsidR="00EA524E">
        <w:rPr>
          <w:sz w:val="24"/>
          <w:szCs w:val="24"/>
        </w:rPr>
        <w:t>5</w:t>
      </w:r>
      <w:r w:rsidRPr="00412673">
        <w:rPr>
          <w:sz w:val="24"/>
          <w:szCs w:val="24"/>
        </w:rPr>
        <w:t xml:space="preserve"> от «</w:t>
      </w:r>
      <w:r w:rsidR="00071857">
        <w:rPr>
          <w:sz w:val="24"/>
          <w:szCs w:val="24"/>
        </w:rPr>
        <w:t>11</w:t>
      </w:r>
      <w:r w:rsidRPr="00412673">
        <w:rPr>
          <w:sz w:val="24"/>
          <w:szCs w:val="24"/>
        </w:rPr>
        <w:t xml:space="preserve">» </w:t>
      </w:r>
      <w:r w:rsidR="00EA524E">
        <w:rPr>
          <w:sz w:val="24"/>
          <w:szCs w:val="24"/>
        </w:rPr>
        <w:t>ноября</w:t>
      </w:r>
      <w:r w:rsidRPr="00412673">
        <w:rPr>
          <w:sz w:val="24"/>
          <w:szCs w:val="24"/>
        </w:rPr>
        <w:t xml:space="preserve"> 2015 года</w:t>
      </w:r>
    </w:p>
    <w:p w:rsidR="00F95B02" w:rsidRDefault="00F95B02" w:rsidP="00F95B0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F95B02" w:rsidRDefault="00F95B02" w:rsidP="00F95B02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F95B02" w:rsidRDefault="00F95B02" w:rsidP="00F95B02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1985"/>
        <w:gridCol w:w="5386"/>
        <w:gridCol w:w="2127"/>
        <w:gridCol w:w="2337"/>
      </w:tblGrid>
      <w:tr w:rsidR="00F95B02" w:rsidTr="00CE53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02" w:rsidRDefault="00F95B02" w:rsidP="00C87FC0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02" w:rsidRDefault="00F95B02" w:rsidP="00C87FC0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F95B02" w:rsidRDefault="00F95B02" w:rsidP="00C87FC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95B02" w:rsidRDefault="00F95B02" w:rsidP="00C87FC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95B02" w:rsidRDefault="00F95B02" w:rsidP="00C87FC0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F95B02" w:rsidRDefault="00F95B02" w:rsidP="00C87FC0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2015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F95B02" w:rsidTr="00CE53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95B02" w:rsidTr="00CE53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D0236B" w:rsidRDefault="00F95B02" w:rsidP="00C87FC0">
            <w:pPr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П</w:t>
            </w:r>
            <w:r w:rsidRPr="00406AA8">
              <w:rPr>
                <w:rFonts w:eastAsia="Calibri"/>
                <w:bCs/>
                <w:szCs w:val="28"/>
              </w:rPr>
              <w:t xml:space="preserve">роект </w:t>
            </w:r>
            <w:proofErr w:type="gramStart"/>
            <w:r w:rsidRPr="00406AA8">
              <w:rPr>
                <w:rFonts w:eastAsia="Calibri"/>
                <w:bCs/>
                <w:szCs w:val="28"/>
              </w:rPr>
              <w:t>областного</w:t>
            </w:r>
            <w:proofErr w:type="gramEnd"/>
            <w:r w:rsidRPr="00406AA8">
              <w:rPr>
                <w:rFonts w:eastAsia="Calibri"/>
                <w:bCs/>
                <w:szCs w:val="28"/>
              </w:rPr>
              <w:t xml:space="preserve"> </w:t>
            </w:r>
            <w:r w:rsidRPr="004F4B1B">
              <w:rPr>
                <w:szCs w:val="28"/>
              </w:rPr>
              <w:t>«</w:t>
            </w:r>
            <w:r>
              <w:rPr>
                <w:szCs w:val="28"/>
              </w:rPr>
              <w:t>Об областном бюджете на 2016 год»</w:t>
            </w:r>
          </w:p>
          <w:p w:rsidR="00F95B02" w:rsidRDefault="00F95B02" w:rsidP="00C87FC0">
            <w:pPr>
              <w:pStyle w:val="a5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412673" w:rsidRDefault="00F95B02" w:rsidP="00F95B0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412673">
              <w:rPr>
                <w:sz w:val="24"/>
                <w:szCs w:val="24"/>
              </w:rPr>
              <w:t xml:space="preserve">Губернатор Архангельской области </w:t>
            </w:r>
            <w:r>
              <w:rPr>
                <w:sz w:val="24"/>
                <w:szCs w:val="24"/>
              </w:rPr>
              <w:t xml:space="preserve">                     </w:t>
            </w:r>
            <w:r w:rsidRPr="00412673">
              <w:rPr>
                <w:sz w:val="24"/>
                <w:szCs w:val="24"/>
              </w:rPr>
              <w:t>И.А. Орлов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0" w:rsidRDefault="008052A0" w:rsidP="008052A0">
            <w:pPr>
              <w:pStyle w:val="2"/>
              <w:spacing w:after="0" w:line="240" w:lineRule="auto"/>
              <w:ind w:firstLine="352"/>
              <w:jc w:val="both"/>
            </w:pPr>
            <w:r>
              <w:t xml:space="preserve">Проект предусматривает </w:t>
            </w:r>
            <w:r w:rsidRPr="008C177C">
              <w:t xml:space="preserve">году общий объем доходов областного бюджета за счет всех источников (налоговых и неналоговых доходов и безвозмездных поступлений) спрогнозирован в сумме 60 574, 7 млн. рублей (из них налоговые и неналоговые доходы бюджета – </w:t>
            </w:r>
            <w:r>
              <w:t>47 383,2</w:t>
            </w:r>
            <w:r w:rsidRPr="008C177C">
              <w:t xml:space="preserve"> млн. руб.). Расходная часть областного бюджета на 2016 год запланирована в размере 63 434,8</w:t>
            </w:r>
            <w:r w:rsidRPr="008C177C">
              <w:rPr>
                <w:b/>
              </w:rPr>
              <w:t xml:space="preserve"> </w:t>
            </w:r>
            <w:r w:rsidRPr="008C177C">
              <w:t>млн. рублей.</w:t>
            </w:r>
            <w:r>
              <w:t xml:space="preserve"> </w:t>
            </w:r>
            <w:r w:rsidRPr="008C177C">
              <w:t>Д</w:t>
            </w:r>
            <w:r w:rsidRPr="008C177C">
              <w:t>е</w:t>
            </w:r>
            <w:r w:rsidRPr="008C177C">
              <w:t>фицит областного бюджета в 2016 году спрогнозирован в размере 2 860,2</w:t>
            </w:r>
            <w:r w:rsidRPr="008C177C">
              <w:rPr>
                <w:b/>
              </w:rPr>
              <w:t xml:space="preserve"> </w:t>
            </w:r>
            <w:r w:rsidRPr="008C177C">
              <w:t xml:space="preserve">млн. рублей (6 % от общего объема доходов бюджета без учета безвозмездных поступлений с учетом исключения источников, на которые разрешено превышение дефицита). </w:t>
            </w:r>
          </w:p>
          <w:p w:rsidR="00071857" w:rsidRDefault="00071857" w:rsidP="00071857">
            <w:pPr>
              <w:ind w:firstLine="567"/>
              <w:jc w:val="both"/>
              <w:rPr>
                <w:color w:val="000000"/>
              </w:rPr>
            </w:pPr>
            <w:r>
              <w:t>Н</w:t>
            </w:r>
            <w:r>
              <w:rPr>
                <w:szCs w:val="28"/>
              </w:rPr>
              <w:t xml:space="preserve">а реализацию государственной программы </w:t>
            </w:r>
            <w:r w:rsidRPr="00E77853">
              <w:rPr>
                <w:szCs w:val="28"/>
              </w:rPr>
              <w:t xml:space="preserve">«Патриотическое воспитание, развитие </w:t>
            </w:r>
            <w:r w:rsidRPr="00E77853">
              <w:rPr>
                <w:szCs w:val="28"/>
              </w:rPr>
              <w:lastRenderedPageBreak/>
              <w:t xml:space="preserve">физической культуры, спорта, туризма и повышение эффективности реализации молодежной политики в Архангельской области на 2014 – 2020 годы» </w:t>
            </w:r>
            <w:r>
              <w:t xml:space="preserve">в </w:t>
            </w:r>
            <w:r w:rsidRPr="00E7785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Pr="00E77853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у </w:t>
            </w:r>
            <w:r w:rsidRPr="00E77853">
              <w:rPr>
                <w:szCs w:val="28"/>
              </w:rPr>
              <w:t xml:space="preserve">предусматривается </w:t>
            </w:r>
            <w:r>
              <w:rPr>
                <w:szCs w:val="28"/>
              </w:rPr>
              <w:t xml:space="preserve">в размере 552,0 млн. рублей. </w:t>
            </w:r>
            <w:r w:rsidRPr="001D7468">
              <w:rPr>
                <w:szCs w:val="28"/>
              </w:rPr>
              <w:t>В сравнении с выделенными ассигнованиями в 201</w:t>
            </w:r>
            <w:r>
              <w:rPr>
                <w:szCs w:val="28"/>
              </w:rPr>
              <w:t>5</w:t>
            </w:r>
            <w:r w:rsidRPr="001D7468">
              <w:rPr>
                <w:szCs w:val="28"/>
              </w:rPr>
              <w:t xml:space="preserve"> году финансирование уменьшилось на </w:t>
            </w:r>
            <w:r>
              <w:rPr>
                <w:szCs w:val="28"/>
              </w:rPr>
              <w:t>2</w:t>
            </w:r>
            <w:r w:rsidRPr="001D7468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1D7468">
              <w:rPr>
                <w:szCs w:val="28"/>
              </w:rPr>
              <w:t xml:space="preserve"> млн. рублей.</w:t>
            </w:r>
            <w:r>
              <w:rPr>
                <w:szCs w:val="28"/>
              </w:rPr>
              <w:t xml:space="preserve"> Следует отметить, что объем финансирования на 2016 год по государственной программе согласно закону </w:t>
            </w:r>
            <w:r w:rsidRPr="008B7ABE">
              <w:t>«</w:t>
            </w:r>
            <w:r w:rsidRPr="008B7ABE"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б областном бюджете на 2016 год</w:t>
            </w:r>
            <w:r w:rsidRPr="008B7AB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соответствует ресурсному обеспечению государственной программы.</w:t>
            </w:r>
          </w:p>
          <w:p w:rsidR="00071857" w:rsidRDefault="00071857" w:rsidP="00071857">
            <w:pPr>
              <w:ind w:firstLine="567"/>
              <w:jc w:val="both"/>
              <w:rPr>
                <w:szCs w:val="28"/>
              </w:rPr>
            </w:pPr>
            <w:r w:rsidRPr="004961C4">
              <w:t>Комитет по молодежной политике и спорту</w:t>
            </w:r>
            <w:r>
              <w:t xml:space="preserve"> предлагает предусмотреть в областном </w:t>
            </w:r>
            <w:r>
              <w:rPr>
                <w:szCs w:val="28"/>
              </w:rPr>
              <w:t xml:space="preserve">законе </w:t>
            </w:r>
            <w:r w:rsidRPr="008B7ABE">
              <w:t>«</w:t>
            </w:r>
            <w:r w:rsidRPr="008B7ABE"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б областном бюджете на 2016 год</w:t>
            </w:r>
            <w:r w:rsidRPr="008B7AB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средства на реализацию программных мероприятий </w:t>
            </w:r>
            <w:r>
              <w:rPr>
                <w:szCs w:val="28"/>
              </w:rPr>
              <w:t xml:space="preserve">государственной программы </w:t>
            </w:r>
            <w:r w:rsidRPr="00E77853">
              <w:rPr>
                <w:szCs w:val="28"/>
              </w:rPr>
              <w:t>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на 2014 – 2020 годы»</w:t>
            </w:r>
            <w:r>
              <w:rPr>
                <w:szCs w:val="28"/>
              </w:rPr>
              <w:t xml:space="preserve">: </w:t>
            </w:r>
          </w:p>
          <w:p w:rsidR="00071857" w:rsidRDefault="00071857" w:rsidP="00071857">
            <w:pPr>
              <w:ind w:firstLine="567"/>
              <w:jc w:val="both"/>
              <w:rPr>
                <w:b/>
                <w:szCs w:val="28"/>
              </w:rPr>
            </w:pPr>
            <w:r w:rsidRPr="00731412">
              <w:rPr>
                <w:b/>
                <w:szCs w:val="28"/>
              </w:rPr>
              <w:t xml:space="preserve">По подпрограмме № 1 «Спорт </w:t>
            </w:r>
            <w:proofErr w:type="spellStart"/>
            <w:r w:rsidRPr="00731412">
              <w:rPr>
                <w:b/>
                <w:szCs w:val="28"/>
              </w:rPr>
              <w:t>Беломорья</w:t>
            </w:r>
            <w:proofErr w:type="spellEnd"/>
            <w:r w:rsidRPr="00731412">
              <w:rPr>
                <w:b/>
                <w:szCs w:val="28"/>
              </w:rPr>
              <w:t xml:space="preserve"> (2014</w:t>
            </w:r>
            <w:r>
              <w:rPr>
                <w:b/>
                <w:szCs w:val="28"/>
              </w:rPr>
              <w:t xml:space="preserve"> – </w:t>
            </w:r>
            <w:r w:rsidRPr="00731412">
              <w:rPr>
                <w:b/>
                <w:szCs w:val="28"/>
              </w:rPr>
              <w:t>2020</w:t>
            </w:r>
            <w:r>
              <w:rPr>
                <w:b/>
                <w:szCs w:val="28"/>
              </w:rPr>
              <w:t xml:space="preserve"> </w:t>
            </w:r>
            <w:r w:rsidRPr="00731412">
              <w:rPr>
                <w:b/>
                <w:szCs w:val="28"/>
              </w:rPr>
              <w:t>годы)»:</w:t>
            </w:r>
          </w:p>
          <w:p w:rsidR="00071857" w:rsidRPr="00CB657E" w:rsidRDefault="00071857" w:rsidP="00071857">
            <w:pPr>
              <w:ind w:firstLine="567"/>
              <w:jc w:val="both"/>
              <w:rPr>
                <w:szCs w:val="28"/>
              </w:rPr>
            </w:pPr>
            <w:r w:rsidRPr="00CB657E">
              <w:rPr>
                <w:szCs w:val="28"/>
              </w:rPr>
              <w:t xml:space="preserve">1. На обустройство плоскостных спортивных сооружений </w:t>
            </w:r>
            <w:r>
              <w:rPr>
                <w:szCs w:val="28"/>
              </w:rPr>
              <w:t xml:space="preserve">дополнительно предусмотреть </w:t>
            </w:r>
            <w:r w:rsidRPr="00CB657E">
              <w:rPr>
                <w:szCs w:val="28"/>
              </w:rPr>
              <w:t>2,0 млн</w:t>
            </w:r>
            <w:proofErr w:type="gramStart"/>
            <w:r w:rsidRPr="00CB657E">
              <w:rPr>
                <w:szCs w:val="28"/>
              </w:rPr>
              <w:t>.р</w:t>
            </w:r>
            <w:proofErr w:type="gramEnd"/>
            <w:r w:rsidRPr="00CB657E">
              <w:rPr>
                <w:szCs w:val="28"/>
              </w:rPr>
              <w:t xml:space="preserve">ублей. Строительство данных спортивных объектов имеет важнейшее значение в выполнении государственных задач в сфере физической культуры и спорта и удовлетворении потребности населения в занятиях физической культурой. Одной из оценок деятельности Правительства Архангельской области является показатель обеспеченности </w:t>
            </w:r>
            <w:r w:rsidRPr="00CB657E">
              <w:rPr>
                <w:szCs w:val="28"/>
              </w:rPr>
              <w:lastRenderedPageBreak/>
              <w:t xml:space="preserve">спортивными сооружениями в соответствии с единовременной пропускной способностью. Плоскостные сооружения при значительно меньшей стоимости имеют более высокие показатели по единовременной пропускной способности по сравнению со спортзалами, бассейнами, крытыми катками. </w:t>
            </w:r>
          </w:p>
          <w:p w:rsidR="00071857" w:rsidRPr="00CB657E" w:rsidRDefault="00071857" w:rsidP="00071857">
            <w:pPr>
              <w:tabs>
                <w:tab w:val="left" w:pos="720"/>
              </w:tabs>
              <w:ind w:firstLine="567"/>
              <w:jc w:val="both"/>
              <w:rPr>
                <w:szCs w:val="28"/>
              </w:rPr>
            </w:pPr>
            <w:r w:rsidRPr="00CB657E">
              <w:rPr>
                <w:szCs w:val="28"/>
              </w:rPr>
              <w:t>2. На устройство физкультурно-оздоровительного комплекса открытого типа дополнительно необходимо 9,0 млн. рублей Оснащение комплекса спортивно-технологическим оборудованием, включая покрытие, планируется произвести с привлечением средств фе</w:t>
            </w:r>
            <w:r>
              <w:rPr>
                <w:szCs w:val="28"/>
              </w:rPr>
              <w:t>дерального бюджета в рамках социального</w:t>
            </w:r>
            <w:r w:rsidRPr="00CB657E">
              <w:rPr>
                <w:szCs w:val="28"/>
              </w:rPr>
              <w:t xml:space="preserve"> проекта. На данные цели из федерального бюджета, планируется привлечь средства федерального бюджета в размере не менее 25,0 млн. рублей.</w:t>
            </w:r>
          </w:p>
          <w:p w:rsidR="00071857" w:rsidRPr="00CB657E" w:rsidRDefault="00071857" w:rsidP="0007185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CB657E">
              <w:rPr>
                <w:szCs w:val="28"/>
              </w:rPr>
              <w:t xml:space="preserve">. На проектирование и ремонт спортивных объектов муниципальных образований необходимо предусмотреть 15,0 млн. рублей. Состояние материальной базы объектов инфраструктуры физической культуры и спорта сильно изношено, большинство объектов не соответствуют современным требованиям. Основное количество спортивных сооружений Архангельской области построено до 80-х годов прошлого века, ряд объектов, из-за отсутствия средств у муниципальных образований на капитальный ремонт, выведен из эксплуатации. Выделение субсидий из областного бюджета инициирует увеличение средств местных бюджетов на проведение капитальных ремонтов в </w:t>
            </w:r>
            <w:r w:rsidRPr="00CB657E">
              <w:rPr>
                <w:szCs w:val="28"/>
              </w:rPr>
              <w:lastRenderedPageBreak/>
              <w:t>учреждениях с</w:t>
            </w:r>
            <w:r>
              <w:rPr>
                <w:szCs w:val="28"/>
              </w:rPr>
              <w:t>порта муниципальных образований</w:t>
            </w:r>
            <w:r w:rsidRPr="00CB657E">
              <w:rPr>
                <w:szCs w:val="28"/>
              </w:rPr>
              <w:t>.</w:t>
            </w:r>
          </w:p>
          <w:p w:rsidR="00071857" w:rsidRPr="00CB657E" w:rsidRDefault="00071857" w:rsidP="0007185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B657E">
              <w:rPr>
                <w:szCs w:val="28"/>
              </w:rPr>
              <w:t xml:space="preserve">. Необходимо дополнительно предусмотреть 1,0 млн. рублей на приобретение спортивного инвентаря и оборудования для муниципальных учреждений муниципальных образований, с условием перехода ДЮСШ на реализацию программ по </w:t>
            </w:r>
            <w:proofErr w:type="spellStart"/>
            <w:r w:rsidRPr="00CB657E">
              <w:rPr>
                <w:szCs w:val="28"/>
              </w:rPr>
              <w:t>спортподготовке</w:t>
            </w:r>
            <w:proofErr w:type="spellEnd"/>
            <w:r w:rsidRPr="00CB657E">
              <w:rPr>
                <w:szCs w:val="28"/>
              </w:rPr>
              <w:t xml:space="preserve"> и поддержке СДЮШОР. На </w:t>
            </w:r>
            <w:proofErr w:type="spellStart"/>
            <w:r w:rsidRPr="00CB657E">
              <w:rPr>
                <w:szCs w:val="28"/>
              </w:rPr>
              <w:t>софинансирование</w:t>
            </w:r>
            <w:proofErr w:type="spellEnd"/>
            <w:r w:rsidRPr="00CB657E">
              <w:rPr>
                <w:szCs w:val="28"/>
              </w:rPr>
              <w:t xml:space="preserve"> данного мероприятия планируется привлечь средства федерального бюджета</w:t>
            </w:r>
            <w:r>
              <w:rPr>
                <w:szCs w:val="28"/>
              </w:rPr>
              <w:t xml:space="preserve"> в размере 14,0 млн. рублей</w:t>
            </w:r>
            <w:r w:rsidRPr="00CB657E">
              <w:rPr>
                <w:szCs w:val="28"/>
              </w:rPr>
              <w:t>.</w:t>
            </w:r>
            <w:r w:rsidRPr="00BE1462">
              <w:rPr>
                <w:szCs w:val="28"/>
              </w:rPr>
              <w:t xml:space="preserve"> </w:t>
            </w:r>
          </w:p>
          <w:p w:rsidR="00071857" w:rsidRDefault="00071857" w:rsidP="0007185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5. На с</w:t>
            </w:r>
            <w:r w:rsidRPr="00857308">
              <w:rPr>
                <w:szCs w:val="28"/>
              </w:rPr>
              <w:t xml:space="preserve">троительство физкультурно-оздоровительных комплексов в муниципальных образованиях </w:t>
            </w:r>
            <w:r>
              <w:rPr>
                <w:szCs w:val="28"/>
              </w:rPr>
              <w:t xml:space="preserve">Архангельской области предусматривается ежегодное финансирование. Планируется строительство минимум 6 физкультурно-оздоровительных комплексов </w:t>
            </w:r>
            <w:r w:rsidRPr="00BD21D3">
              <w:rPr>
                <w:szCs w:val="28"/>
              </w:rPr>
              <w:t>до 2020 года</w:t>
            </w:r>
            <w:r>
              <w:rPr>
                <w:szCs w:val="28"/>
              </w:rPr>
              <w:t xml:space="preserve">. На строительство планируется привлечение средств федерального бюджета, в соответствии с конкурсным отбором объектов государственных программ субъектов. Также за счет средств федерального бюджета, в рамках социального проекта «Строительство физкультурно-оздоровительных комплексов», </w:t>
            </w:r>
            <w:r w:rsidRPr="00FE55C1">
              <w:rPr>
                <w:szCs w:val="28"/>
              </w:rPr>
              <w:t>планируется оснащение строящихся объектов спортивно-технологическим оборудованием.</w:t>
            </w:r>
            <w:r>
              <w:rPr>
                <w:szCs w:val="28"/>
              </w:rPr>
              <w:t xml:space="preserve"> Строительство физкультурно-оздоровительных комплексов включено в Протокол о намерениях.</w:t>
            </w:r>
          </w:p>
          <w:p w:rsidR="00071857" w:rsidRDefault="00071857" w:rsidP="0007185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Предлагается предусмотреть на разработку проекта, государственную экспертизу</w:t>
            </w:r>
            <w:r w:rsidRPr="00513F19">
              <w:rPr>
                <w:szCs w:val="28"/>
              </w:rPr>
              <w:t>, строительство физкультурно-оздоровительного комплекса</w:t>
            </w:r>
            <w:r>
              <w:rPr>
                <w:szCs w:val="28"/>
              </w:rPr>
              <w:t xml:space="preserve"> </w:t>
            </w:r>
            <w:r w:rsidRPr="00513F19">
              <w:rPr>
                <w:szCs w:val="28"/>
              </w:rPr>
              <w:t xml:space="preserve">в </w:t>
            </w:r>
            <w:proofErr w:type="gramStart"/>
            <w:r w:rsidRPr="00513F19">
              <w:rPr>
                <w:szCs w:val="28"/>
              </w:rPr>
              <w:t>г</w:t>
            </w:r>
            <w:proofErr w:type="gramEnd"/>
            <w:r w:rsidRPr="00513F19">
              <w:rPr>
                <w:szCs w:val="28"/>
              </w:rPr>
              <w:t xml:space="preserve">. </w:t>
            </w:r>
            <w:proofErr w:type="spellStart"/>
            <w:r w:rsidRPr="00513F19">
              <w:rPr>
                <w:szCs w:val="28"/>
              </w:rPr>
              <w:t>Новодвинске</w:t>
            </w:r>
            <w:proofErr w:type="spellEnd"/>
            <w:r>
              <w:rPr>
                <w:szCs w:val="28"/>
              </w:rPr>
              <w:t xml:space="preserve"> – </w:t>
            </w:r>
            <w:r w:rsidRPr="00CB657E">
              <w:rPr>
                <w:szCs w:val="28"/>
              </w:rPr>
              <w:t>5,0</w:t>
            </w:r>
            <w:r w:rsidRPr="00CB657E">
              <w:rPr>
                <w:b/>
                <w:szCs w:val="28"/>
              </w:rPr>
              <w:t xml:space="preserve"> </w:t>
            </w:r>
            <w:r w:rsidRPr="00CB657E">
              <w:rPr>
                <w:szCs w:val="28"/>
              </w:rPr>
              <w:t xml:space="preserve">млн. рублей. </w:t>
            </w:r>
            <w:r>
              <w:rPr>
                <w:szCs w:val="28"/>
              </w:rPr>
              <w:lastRenderedPageBreak/>
              <w:t xml:space="preserve">Предлагается разработать проект физкультурно-оздоровительного комплекса с универсальным залом для повторного применения в городах и крупных населенных пунктах Архангельской области. Правообладателем проекта будет Архангельская область. Для финансирования строительства объектов по данному проекту из федерального бюджета документация будет направлена на квалификационный отбор в </w:t>
            </w:r>
            <w:proofErr w:type="spellStart"/>
            <w:r>
              <w:rPr>
                <w:szCs w:val="28"/>
              </w:rPr>
              <w:t>Минспорта</w:t>
            </w:r>
            <w:proofErr w:type="spellEnd"/>
            <w:r>
              <w:rPr>
                <w:szCs w:val="28"/>
              </w:rPr>
              <w:t xml:space="preserve"> России. Государственным заказчиком предлагается определить ГБУ АО «ГУКС».</w:t>
            </w:r>
          </w:p>
          <w:p w:rsidR="00071857" w:rsidRDefault="00071857" w:rsidP="0007185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Предлагается предусмотреть на разработку проекта, государственную экспертизу</w:t>
            </w:r>
            <w:r w:rsidRPr="00513F19">
              <w:rPr>
                <w:szCs w:val="28"/>
              </w:rPr>
              <w:t>, строительство физкультурно-оздоровительного комплекса</w:t>
            </w:r>
            <w:r>
              <w:rPr>
                <w:szCs w:val="28"/>
              </w:rPr>
              <w:t xml:space="preserve"> </w:t>
            </w:r>
            <w:r w:rsidRPr="00513F19">
              <w:rPr>
                <w:szCs w:val="28"/>
              </w:rPr>
              <w:t xml:space="preserve">в </w:t>
            </w:r>
            <w:r w:rsidRPr="001939AA">
              <w:rPr>
                <w:szCs w:val="28"/>
              </w:rPr>
              <w:t xml:space="preserve">п. Березник </w:t>
            </w:r>
            <w:proofErr w:type="spellStart"/>
            <w:r w:rsidRPr="001939AA">
              <w:rPr>
                <w:szCs w:val="28"/>
              </w:rPr>
              <w:t>Виноградовского</w:t>
            </w:r>
            <w:proofErr w:type="spellEnd"/>
            <w:r w:rsidRPr="001939AA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 xml:space="preserve">– </w:t>
            </w:r>
            <w:r w:rsidRPr="00CB657E">
              <w:rPr>
                <w:szCs w:val="28"/>
              </w:rPr>
              <w:t>5,0 млн</w:t>
            </w:r>
            <w:r>
              <w:rPr>
                <w:szCs w:val="28"/>
              </w:rPr>
              <w:t xml:space="preserve">. рублей. Предлагается разработать проект физкультурно-оздоровительного комплекса с универсальным залом для повторного применения в небольших населенных пунктах Архангельской области. Правообладателем проекта будет Архангельская область. Для финансирования строительства объектов по данному проекту из федерального бюджета документация будет направлена на квалификационный отбор в </w:t>
            </w:r>
            <w:proofErr w:type="spellStart"/>
            <w:r>
              <w:rPr>
                <w:szCs w:val="28"/>
              </w:rPr>
              <w:t>Минспорта</w:t>
            </w:r>
            <w:proofErr w:type="spellEnd"/>
            <w:r>
              <w:rPr>
                <w:szCs w:val="28"/>
              </w:rPr>
              <w:t xml:space="preserve"> России. Государственным заказчиком предлагается определить ГБУ АО «ГУКС».</w:t>
            </w:r>
          </w:p>
          <w:p w:rsidR="00071857" w:rsidRDefault="00071857" w:rsidP="0007185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BD21D3">
              <w:rPr>
                <w:szCs w:val="28"/>
              </w:rPr>
              <w:t xml:space="preserve">. Предлагается предусмотреть 5,0 млн. рублей на приобретение спортивного оборудования и инвентаря для создания условий занятий адаптивной физической культурой и спортом на территории муниципальных образований Архангельской области и </w:t>
            </w:r>
            <w:r w:rsidRPr="00BD21D3">
              <w:rPr>
                <w:szCs w:val="28"/>
              </w:rPr>
              <w:lastRenderedPageBreak/>
              <w:t>организацию выездов на Всероссийские соревнования. Средства потребуются на приобретение спортивного оборудования (тренажерные комплексы на различные группы мышц) в сумме 1,6 млн. рублей, на покупку спортивной экипировки спортсменов в сумме 1,4 млн. рублей. Также планируется приобретение транспортного средства (микроавтобус) для перевозки людей с инвалидностью в сумме 2,0 млн. рублей.</w:t>
            </w:r>
          </w:p>
          <w:p w:rsidR="00F95B02" w:rsidRPr="00412673" w:rsidRDefault="00071857" w:rsidP="0027280A">
            <w:pPr>
              <w:ind w:firstLine="567"/>
              <w:jc w:val="both"/>
            </w:pPr>
            <w:r w:rsidRPr="00F0594C">
              <w:rPr>
                <w:b/>
                <w:szCs w:val="28"/>
              </w:rPr>
              <w:t>По подпрограмме «Молодежь Архангельской области (2014 - 2020 годы)»</w:t>
            </w:r>
            <w:r>
              <w:rPr>
                <w:b/>
                <w:szCs w:val="28"/>
              </w:rPr>
              <w:t xml:space="preserve"> </w:t>
            </w:r>
            <w:r w:rsidRPr="007C243B">
              <w:rPr>
                <w:szCs w:val="28"/>
              </w:rPr>
              <w:t xml:space="preserve">предусмотреть средства </w:t>
            </w:r>
            <w:r>
              <w:rPr>
                <w:szCs w:val="28"/>
              </w:rPr>
              <w:t>на п</w:t>
            </w:r>
            <w:r w:rsidRPr="001C6FC5">
              <w:rPr>
                <w:color w:val="000000"/>
                <w:szCs w:val="28"/>
              </w:rPr>
              <w:t>ромывк</w:t>
            </w:r>
            <w:r>
              <w:rPr>
                <w:color w:val="000000"/>
                <w:szCs w:val="28"/>
              </w:rPr>
              <w:t>у</w:t>
            </w:r>
            <w:r w:rsidRPr="001C6FC5">
              <w:rPr>
                <w:color w:val="000000"/>
                <w:szCs w:val="28"/>
              </w:rPr>
              <w:t xml:space="preserve"> системы отопления с частичной заменой труб и радиаторов в здании, расположенном по адресу: </w:t>
            </w:r>
            <w:proofErr w:type="gramStart"/>
            <w:r w:rsidRPr="001C6FC5">
              <w:rPr>
                <w:color w:val="000000"/>
                <w:szCs w:val="28"/>
              </w:rPr>
              <w:t>г</w:t>
            </w:r>
            <w:proofErr w:type="gramEnd"/>
            <w:r w:rsidRPr="001C6FC5">
              <w:rPr>
                <w:color w:val="000000"/>
                <w:szCs w:val="28"/>
              </w:rPr>
              <w:t>. Архангельск, ул. Ф. Шубина, 9, находящегося на праве оперативного управления ГАУ Архангельской области «Молодежный Центр»</w:t>
            </w:r>
            <w:r>
              <w:rPr>
                <w:color w:val="000000"/>
                <w:szCs w:val="28"/>
              </w:rPr>
              <w:t xml:space="preserve">. </w:t>
            </w:r>
            <w:r w:rsidRPr="001C6FC5">
              <w:rPr>
                <w:szCs w:val="28"/>
              </w:rPr>
              <w:t xml:space="preserve">Объем дополнительного финансирования в сумме 1950000,0 рублей позволит провести замену изношенных, засоренных труб на пластиковые и замену радиаторов </w:t>
            </w:r>
            <w:proofErr w:type="gramStart"/>
            <w:r w:rsidRPr="001C6FC5">
              <w:rPr>
                <w:szCs w:val="28"/>
              </w:rPr>
              <w:t>на</w:t>
            </w:r>
            <w:proofErr w:type="gramEnd"/>
            <w:r w:rsidRPr="001C6FC5">
              <w:rPr>
                <w:szCs w:val="28"/>
              </w:rPr>
              <w:t xml:space="preserve"> биметаллические с высоким коэффициентом теплоотдачи.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F95B02" w:rsidRDefault="00F95B02" w:rsidP="00F95B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52 Примерной программы</w:t>
            </w:r>
          </w:p>
          <w:p w:rsidR="00F95B02" w:rsidRPr="00412673" w:rsidRDefault="00F95B02" w:rsidP="00F95B02">
            <w:pPr>
              <w:spacing w:line="276" w:lineRule="auto"/>
              <w:rPr>
                <w:rFonts w:eastAsiaTheme="minorEastAsia"/>
              </w:rPr>
            </w:pPr>
            <w:r w:rsidRPr="00F95B02">
              <w:t>законопроектной и нормотворческой работы Архангельского областного Собрания депутатов шестого созывов на 2015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412673" w:rsidRDefault="00071857" w:rsidP="00C87FC0">
            <w:pPr>
              <w:jc w:val="both"/>
            </w:pPr>
            <w:r w:rsidRPr="006E4A7B">
              <w:rPr>
                <w:bCs/>
                <w:szCs w:val="28"/>
              </w:rPr>
              <w:t xml:space="preserve">комитет </w:t>
            </w:r>
            <w:r w:rsidRPr="006E4A7B">
              <w:rPr>
                <w:szCs w:val="28"/>
              </w:rPr>
              <w:t>предлагает</w:t>
            </w:r>
            <w:r w:rsidRPr="006E4A7B">
              <w:rPr>
                <w:bCs/>
                <w:szCs w:val="28"/>
              </w:rPr>
              <w:t xml:space="preserve"> депутатам областного Собрания депутатов </w:t>
            </w:r>
            <w:r>
              <w:rPr>
                <w:bCs/>
                <w:szCs w:val="28"/>
              </w:rPr>
              <w:t>рассмотреть</w:t>
            </w:r>
            <w:r w:rsidRPr="006E4A7B">
              <w:rPr>
                <w:bCs/>
                <w:szCs w:val="28"/>
              </w:rPr>
              <w:t xml:space="preserve"> проект областного закона </w:t>
            </w:r>
            <w:r w:rsidRPr="006E4A7B">
              <w:rPr>
                <w:szCs w:val="28"/>
              </w:rPr>
              <w:t>«Об областном бюджете на 201</w:t>
            </w:r>
            <w:r>
              <w:rPr>
                <w:szCs w:val="28"/>
              </w:rPr>
              <w:t xml:space="preserve">6 </w:t>
            </w:r>
            <w:r w:rsidRPr="006E4A7B">
              <w:rPr>
                <w:szCs w:val="28"/>
              </w:rPr>
              <w:t xml:space="preserve">год» </w:t>
            </w:r>
            <w:r w:rsidRPr="006E4A7B">
              <w:rPr>
                <w:bCs/>
                <w:szCs w:val="28"/>
              </w:rPr>
              <w:t xml:space="preserve">в первом чтении на очередной </w:t>
            </w:r>
            <w:r>
              <w:rPr>
                <w:bCs/>
                <w:szCs w:val="28"/>
              </w:rPr>
              <w:t xml:space="preserve">двадцать первой </w:t>
            </w:r>
            <w:r w:rsidRPr="006E4A7B">
              <w:rPr>
                <w:bCs/>
                <w:szCs w:val="28"/>
              </w:rPr>
              <w:t>сессии областного Собрания</w:t>
            </w:r>
            <w:r>
              <w:rPr>
                <w:bCs/>
                <w:szCs w:val="28"/>
              </w:rPr>
              <w:t xml:space="preserve"> с учетом высказанных предложений</w:t>
            </w:r>
            <w:r w:rsidRPr="006E4A7B">
              <w:rPr>
                <w:bCs/>
                <w:szCs w:val="28"/>
              </w:rPr>
              <w:t>.</w:t>
            </w:r>
          </w:p>
        </w:tc>
      </w:tr>
      <w:tr w:rsidR="00F95B02" w:rsidTr="00CE53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Default="00F95B02" w:rsidP="00C87FC0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AE14F5" w:rsidRDefault="00CE5320" w:rsidP="00C87FC0">
            <w:pPr>
              <w:jc w:val="both"/>
            </w:pPr>
            <w:r w:rsidRPr="00CE5320">
              <w:t xml:space="preserve">Проект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</w:t>
            </w:r>
            <w:r w:rsidRPr="00CE5320">
              <w:lastRenderedPageBreak/>
              <w:t>закона</w:t>
            </w:r>
            <w:r w:rsidRPr="00CE5320">
              <w:rPr>
                <w:b/>
              </w:rPr>
              <w:t xml:space="preserve"> </w:t>
            </w:r>
            <w:r w:rsidR="00D068C7" w:rsidRPr="00D068C7">
              <w:t>«</w:t>
            </w:r>
            <w:r w:rsidR="00D068C7" w:rsidRPr="00D068C7">
              <w:rPr>
                <w:color w:val="000000"/>
              </w:rPr>
              <w:t xml:space="preserve">О внесении изменения в </w:t>
            </w:r>
            <w:r w:rsidR="00D068C7" w:rsidRPr="00D068C7">
              <w:t>Федеральный закон «О свободе совести и о религиозных объединениях»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AE14F5" w:rsidRDefault="00F95B02" w:rsidP="00C87FC0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E14F5">
              <w:rPr>
                <w:sz w:val="24"/>
                <w:szCs w:val="24"/>
              </w:rPr>
              <w:lastRenderedPageBreak/>
              <w:t>Е.Н. Поздеева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D068C7" w:rsidRDefault="00D068C7" w:rsidP="00D068C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8C7">
              <w:rPr>
                <w:rFonts w:ascii="Times New Roman" w:eastAsia="Calibri" w:hAnsi="Times New Roman" w:cs="Times New Roman"/>
                <w:sz w:val="24"/>
                <w:szCs w:val="24"/>
              </w:rPr>
              <w:t>Проект федерального закона «</w:t>
            </w:r>
            <w:r w:rsidRPr="00D06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внесении изменения в </w:t>
            </w:r>
            <w:r w:rsidRPr="00D06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«О свободе совести и о религиозных объединениях» разработан с учетом правоприменительной практики субъектов Российской Федерации и направлен на совершенствование правового регулирования </w:t>
            </w:r>
            <w:r w:rsidRPr="00D06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правоотношений в области прав человека и гражданина на свободу совести и свободу вероисповедания.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AE14F5" w:rsidRDefault="00F95B02" w:rsidP="00C87FC0">
            <w:pPr>
              <w:spacing w:line="276" w:lineRule="auto"/>
              <w:rPr>
                <w:rFonts w:eastAsiaTheme="minorEastAsia"/>
              </w:rPr>
            </w:pPr>
            <w:r w:rsidRPr="00AE14F5">
              <w:rPr>
                <w:rFonts w:eastAsiaTheme="minorEastAsia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02" w:rsidRPr="00AE14F5" w:rsidRDefault="00F95B02" w:rsidP="00C87FC0">
            <w:pPr>
              <w:jc w:val="both"/>
            </w:pPr>
            <w:r w:rsidRPr="00AE14F5">
              <w:t>Комитет решил рекомендовать депутатам Архангельского областного Собрания принять указанный проект постановления.</w:t>
            </w:r>
          </w:p>
        </w:tc>
      </w:tr>
      <w:tr w:rsidR="00D068C7" w:rsidTr="00CE53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7" w:rsidRDefault="00CE5320" w:rsidP="00C87FC0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7" w:rsidRPr="00CE5320" w:rsidRDefault="00CE5320" w:rsidP="00CE5320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CE53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«</w:t>
            </w:r>
            <w:r w:rsidRPr="00CE532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внесении изменений в статью 16</w:t>
            </w:r>
            <w:r w:rsidRPr="00CE5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7" w:rsidRPr="00AE14F5" w:rsidRDefault="00CE5320" w:rsidP="00C87FC0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E14F5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7" w:rsidRPr="00CE5320" w:rsidRDefault="00CE5320" w:rsidP="00CE5320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20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«</w:t>
            </w:r>
            <w:r w:rsidRPr="00CE5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статью 16</w:t>
            </w:r>
            <w:r w:rsidRPr="00CE532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разработан с учетом правоприменительной </w:t>
            </w:r>
            <w:proofErr w:type="gramStart"/>
            <w:r w:rsidRPr="00CE5320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и направлен на совершенствование правового регулирования вопросов </w:t>
            </w:r>
            <w:r w:rsidRPr="00CE5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розничной продажи алкогольной продукции</w:t>
            </w:r>
            <w:proofErr w:type="gramEnd"/>
            <w:r w:rsidRPr="00CE5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7" w:rsidRPr="00AE14F5" w:rsidRDefault="00CE5320" w:rsidP="00C87FC0">
            <w:pPr>
              <w:spacing w:line="276" w:lineRule="auto"/>
              <w:rPr>
                <w:rFonts w:eastAsiaTheme="minorEastAsia"/>
              </w:rPr>
            </w:pPr>
            <w:r w:rsidRPr="00AE14F5">
              <w:rPr>
                <w:rFonts w:eastAsiaTheme="minorEastAsia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7" w:rsidRPr="00AE14F5" w:rsidRDefault="00CE5320" w:rsidP="00C87FC0">
            <w:pPr>
              <w:jc w:val="both"/>
            </w:pPr>
            <w:r w:rsidRPr="00AE14F5">
              <w:t>Комитет решил рекомендовать депутатам Архангельского областного Собрания принять указанный проект постановления</w:t>
            </w:r>
          </w:p>
        </w:tc>
      </w:tr>
    </w:tbl>
    <w:p w:rsidR="00E97EDD" w:rsidRDefault="00E97EDD" w:rsidP="00CE5320"/>
    <w:sectPr w:rsidR="00E97EDD" w:rsidSect="00F95B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526"/>
    <w:multiLevelType w:val="hybridMultilevel"/>
    <w:tmpl w:val="A014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D6844"/>
    <w:multiLevelType w:val="multilevel"/>
    <w:tmpl w:val="9E441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5B02"/>
    <w:rsid w:val="00071857"/>
    <w:rsid w:val="0027280A"/>
    <w:rsid w:val="008052A0"/>
    <w:rsid w:val="00CE5320"/>
    <w:rsid w:val="00D068C7"/>
    <w:rsid w:val="00E97EDD"/>
    <w:rsid w:val="00EA524E"/>
    <w:rsid w:val="00F9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95B02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F95B0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F95B02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Body Text Indent"/>
    <w:basedOn w:val="a"/>
    <w:link w:val="a6"/>
    <w:rsid w:val="00F95B02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95B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F95B0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F95B02"/>
    <w:rPr>
      <w:rFonts w:ascii="Consolas" w:hAnsi="Consolas" w:cs="Consolas"/>
      <w:sz w:val="21"/>
      <w:szCs w:val="21"/>
    </w:rPr>
  </w:style>
  <w:style w:type="paragraph" w:styleId="2">
    <w:name w:val="Body Text 2"/>
    <w:basedOn w:val="a"/>
    <w:link w:val="20"/>
    <w:rsid w:val="008052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5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5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2015-11-24T12:36:00Z</dcterms:created>
  <dcterms:modified xsi:type="dcterms:W3CDTF">2015-11-27T11:50:00Z</dcterms:modified>
</cp:coreProperties>
</file>