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50" w:rsidRDefault="005F5A50" w:rsidP="005F5A50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5F5A50" w:rsidRDefault="005F5A50" w:rsidP="005F5A50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5F5A50" w:rsidRDefault="005F5A50" w:rsidP="005F5A50">
      <w:pPr>
        <w:pStyle w:val="a3"/>
        <w:ind w:firstLine="11700"/>
        <w:rPr>
          <w:b/>
          <w:sz w:val="24"/>
          <w:szCs w:val="24"/>
        </w:rPr>
      </w:pPr>
    </w:p>
    <w:p w:rsidR="005F5A50" w:rsidRDefault="005F5A50" w:rsidP="005F5A50">
      <w:pPr>
        <w:pStyle w:val="a3"/>
        <w:ind w:firstLine="10773"/>
        <w:jc w:val="right"/>
        <w:rPr>
          <w:sz w:val="24"/>
          <w:szCs w:val="24"/>
        </w:rPr>
      </w:pPr>
      <w:r w:rsidRPr="006C12C8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 w:rsidRPr="006C12C8">
        <w:rPr>
          <w:sz w:val="24"/>
          <w:szCs w:val="24"/>
        </w:rPr>
        <w:t xml:space="preserve"> от «</w:t>
      </w:r>
      <w:r>
        <w:rPr>
          <w:sz w:val="24"/>
          <w:szCs w:val="24"/>
        </w:rPr>
        <w:t>15</w:t>
      </w:r>
      <w:r w:rsidRPr="006C12C8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6C12C8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6C12C8">
        <w:rPr>
          <w:sz w:val="24"/>
          <w:szCs w:val="24"/>
        </w:rPr>
        <w:t xml:space="preserve"> года</w:t>
      </w:r>
    </w:p>
    <w:p w:rsidR="005F5A50" w:rsidRDefault="005F5A50" w:rsidP="005F5A50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>
        <w:rPr>
          <w:sz w:val="24"/>
          <w:szCs w:val="24"/>
        </w:rPr>
        <w:t>Архангельское областное</w:t>
      </w:r>
      <w:r>
        <w:rPr>
          <w:b/>
          <w:iCs/>
          <w:sz w:val="24"/>
        </w:rPr>
        <w:t xml:space="preserve"> </w:t>
      </w:r>
    </w:p>
    <w:p w:rsidR="005F5A50" w:rsidRDefault="005F5A50" w:rsidP="005F5A50">
      <w:pPr>
        <w:pStyle w:val="a3"/>
        <w:tabs>
          <w:tab w:val="left" w:pos="10773"/>
        </w:tabs>
        <w:ind w:firstLine="10773"/>
        <w:jc w:val="right"/>
        <w:rPr>
          <w:sz w:val="24"/>
          <w:szCs w:val="24"/>
        </w:rPr>
      </w:pPr>
      <w:r>
        <w:rPr>
          <w:iCs/>
          <w:sz w:val="24"/>
        </w:rPr>
        <w:t>Собрание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5F5A50" w:rsidRDefault="005F5A50" w:rsidP="005F5A50">
      <w:pPr>
        <w:pStyle w:val="a3"/>
        <w:ind w:firstLine="0"/>
        <w:jc w:val="right"/>
        <w:rPr>
          <w:sz w:val="24"/>
          <w:szCs w:val="24"/>
        </w:rPr>
      </w:pPr>
    </w:p>
    <w:p w:rsidR="005F5A50" w:rsidRDefault="005F5A50" w:rsidP="005F5A50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922"/>
        <w:gridCol w:w="2127"/>
        <w:gridCol w:w="5244"/>
        <w:gridCol w:w="1843"/>
        <w:gridCol w:w="2621"/>
      </w:tblGrid>
      <w:tr w:rsidR="005F5A50" w:rsidTr="00707D6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0" w:rsidRDefault="005F5A50" w:rsidP="007F243F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0" w:rsidRDefault="005F5A50" w:rsidP="007F243F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5F5A50" w:rsidRDefault="005F5A50" w:rsidP="007F243F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0" w:rsidRDefault="005F5A50" w:rsidP="007F243F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5F5A50" w:rsidRDefault="005F5A50" w:rsidP="007F243F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5F5A50" w:rsidRDefault="005F5A50" w:rsidP="007F243F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5F5A50" w:rsidRDefault="005F5A50" w:rsidP="007F243F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5F5A50" w:rsidRDefault="005F5A50" w:rsidP="007F243F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0" w:rsidRDefault="005F5A50" w:rsidP="007F243F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0" w:rsidRDefault="005F5A50" w:rsidP="007F243F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5F5A50" w:rsidRDefault="005F5A50" w:rsidP="007F243F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5F5A50" w:rsidRDefault="005F5A50" w:rsidP="007F243F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5F5A50" w:rsidRDefault="005F5A50" w:rsidP="007F243F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5F5A50" w:rsidRDefault="005F5A50" w:rsidP="005F5A50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2016 год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50" w:rsidRDefault="005F5A50" w:rsidP="007F243F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5F5A50" w:rsidTr="00707D6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5F5A50" w:rsidP="007F243F">
            <w:pPr>
              <w:pStyle w:val="a3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5F5A50" w:rsidP="007F243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5F5A50" w:rsidP="007F243F">
            <w:pPr>
              <w:pStyle w:val="a3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5F5A50" w:rsidP="007F24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5F5A50" w:rsidP="007F243F">
            <w:pPr>
              <w:pStyle w:val="a3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5F5A50" w:rsidP="007F243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F5A50" w:rsidTr="00707D6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5F5A50" w:rsidP="007F243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D0236B" w:rsidRDefault="005F5A50" w:rsidP="007F243F">
            <w:pPr>
              <w:jc w:val="both"/>
              <w:rPr>
                <w:szCs w:val="28"/>
              </w:rPr>
            </w:pPr>
            <w:r w:rsidRPr="003173B5">
              <w:rPr>
                <w:szCs w:val="28"/>
              </w:rPr>
              <w:t>Проект областного закона «О внесении изменений в областной закон «О физической культуре и спорте в Архангельской области</w:t>
            </w:r>
            <w:r w:rsidRPr="003173B5">
              <w:rPr>
                <w:spacing w:val="-1"/>
                <w:szCs w:val="28"/>
              </w:rPr>
              <w:t>»</w:t>
            </w:r>
            <w:r w:rsidRPr="003173B5">
              <w:rPr>
                <w:szCs w:val="28"/>
              </w:rPr>
              <w:t xml:space="preserve"> </w:t>
            </w:r>
          </w:p>
          <w:p w:rsidR="005F5A50" w:rsidRDefault="005F5A50" w:rsidP="007F243F">
            <w:pPr>
              <w:pStyle w:val="a5"/>
              <w:spacing w:after="0"/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707D66" w:rsidP="005F5A50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707D66">
              <w:rPr>
                <w:sz w:val="24"/>
                <w:szCs w:val="24"/>
              </w:rPr>
              <w:t>И</w:t>
            </w:r>
            <w:r w:rsidR="005F5A50" w:rsidRPr="00707D66">
              <w:rPr>
                <w:sz w:val="24"/>
                <w:szCs w:val="24"/>
              </w:rPr>
              <w:t>сполняющий</w:t>
            </w:r>
            <w:proofErr w:type="gramEnd"/>
            <w:r w:rsidR="005F5A50" w:rsidRPr="00707D66">
              <w:rPr>
                <w:sz w:val="24"/>
                <w:szCs w:val="24"/>
              </w:rPr>
              <w:t xml:space="preserve"> обязанности Губернатора Архангельской области </w:t>
            </w:r>
            <w:r>
              <w:rPr>
                <w:sz w:val="24"/>
                <w:szCs w:val="24"/>
              </w:rPr>
              <w:t xml:space="preserve">                        </w:t>
            </w:r>
            <w:r w:rsidR="005F5A50" w:rsidRPr="00707D66">
              <w:rPr>
                <w:sz w:val="24"/>
                <w:szCs w:val="24"/>
              </w:rPr>
              <w:t xml:space="preserve">А.В. </w:t>
            </w:r>
            <w:proofErr w:type="spellStart"/>
            <w:r w:rsidR="005F5A50" w:rsidRPr="00707D66">
              <w:rPr>
                <w:sz w:val="24"/>
                <w:szCs w:val="24"/>
              </w:rPr>
              <w:t>Алсуфьев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A9" w:rsidRPr="008D54A9" w:rsidRDefault="008D54A9" w:rsidP="008D54A9">
            <w:pPr>
              <w:pStyle w:val="ConsNonformat"/>
              <w:widowControl/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9">
              <w:rPr>
                <w:rFonts w:ascii="Times New Roman" w:hAnsi="Times New Roman" w:cs="Times New Roman"/>
                <w:sz w:val="24"/>
                <w:szCs w:val="24"/>
              </w:rPr>
              <w:t>Законопроект</w:t>
            </w:r>
            <w:r w:rsidRPr="008D54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разработан в связи с необходимостью приведения областного закона от </w:t>
            </w:r>
            <w:r w:rsidRPr="008D54A9">
              <w:rPr>
                <w:rFonts w:ascii="Times New Roman" w:hAnsi="Times New Roman" w:cs="Times New Roman"/>
                <w:bCs/>
                <w:sz w:val="24"/>
                <w:szCs w:val="24"/>
              </w:rPr>
              <w:t>19 октября 2006 года № 250-внеоч.-</w:t>
            </w:r>
            <w:proofErr w:type="gramStart"/>
            <w:r w:rsidRPr="008D54A9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8D5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физической культуре и спорте в Архангельской области»</w:t>
            </w:r>
            <w:r w:rsidRPr="008D54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5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соответствие с Федеральным законом от </w:t>
            </w:r>
            <w:r w:rsidRPr="008D54A9">
              <w:rPr>
                <w:rFonts w:ascii="Times New Roman" w:hAnsi="Times New Roman" w:cs="Times New Roman"/>
                <w:sz w:val="24"/>
                <w:szCs w:val="24"/>
              </w:rPr>
              <w:t>05 октября 2015 года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Федерации».</w:t>
            </w:r>
          </w:p>
          <w:p w:rsidR="008D54A9" w:rsidRPr="008D54A9" w:rsidRDefault="008D54A9" w:rsidP="008D54A9">
            <w:pPr>
              <w:pStyle w:val="ConsNonformat"/>
              <w:widowControl/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4A9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№ 274-ФЗ внесены изменения в Федеральный закон от 04 декабря 2007 года № 329-ФЗ «О физической культуре и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A9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Федерации», в соответствии с которыми введено определение понятия Всероссийского физкультурно-спортивного комплекса «Готов к труду и обороне» как программной и нормативной основы системы физического воспитания </w:t>
            </w:r>
            <w:r w:rsidRPr="008D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устанавливающей государственные требования к уровню его физической подготовленности.</w:t>
            </w:r>
            <w:proofErr w:type="gramEnd"/>
          </w:p>
          <w:p w:rsidR="008D54A9" w:rsidRPr="008D54A9" w:rsidRDefault="008D54A9" w:rsidP="008D54A9">
            <w:pPr>
              <w:pStyle w:val="ConsNonformat"/>
              <w:widowControl/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9">
              <w:rPr>
                <w:rFonts w:ascii="Times New Roman" w:hAnsi="Times New Roman" w:cs="Times New Roman"/>
                <w:sz w:val="24"/>
                <w:szCs w:val="24"/>
              </w:rPr>
              <w:t>С учетом этого законопроектом предлагается дополнить компетенцию Правительства Архангельской области, уполномоченного исполнительного органа государственной власти Архангельской области в сфере физической культуры и спорта, органов местного самоуправления муниципальных образований Архангельской области в сфере физической культуры и спорта полномочиями, связанными с организацией и проведением физкультурных и спортивных мероприятий по реализации комплекса ГТО.</w:t>
            </w:r>
          </w:p>
          <w:p w:rsidR="008D54A9" w:rsidRPr="008D54A9" w:rsidRDefault="008D54A9" w:rsidP="008D54A9">
            <w:pPr>
              <w:pStyle w:val="ConsNonformat"/>
              <w:widowControl/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9">
              <w:rPr>
                <w:rFonts w:ascii="Times New Roman" w:hAnsi="Times New Roman" w:cs="Times New Roman"/>
                <w:sz w:val="24"/>
                <w:szCs w:val="24"/>
              </w:rPr>
              <w:t>Принятие законопроекта будет способствовать популяризации здорового образа жизни, оздоровлению и повышению уровня физической подготовленности граждан, развитию массового спорта в Архангельской области.</w:t>
            </w:r>
          </w:p>
          <w:p w:rsidR="005F5A50" w:rsidRPr="00707D66" w:rsidRDefault="005F5A50" w:rsidP="005F5A50">
            <w:pPr>
              <w:ind w:firstLine="708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5F5A50" w:rsidP="007F243F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lastRenderedPageBreak/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8D54A9" w:rsidP="008D54A9">
            <w:pPr>
              <w:jc w:val="both"/>
            </w:pPr>
            <w:r w:rsidRPr="0093246B">
              <w:rPr>
                <w:szCs w:val="28"/>
              </w:rPr>
              <w:t>Комитет предлагает депутатам областного Собрания принять указанный законопроект в первом чтении.</w:t>
            </w:r>
          </w:p>
        </w:tc>
      </w:tr>
      <w:tr w:rsidR="005F5A50" w:rsidTr="00707D6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5F5A50" w:rsidP="007F243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8A2E86" w:rsidRDefault="005F5A50" w:rsidP="007F243F">
            <w:pPr>
              <w:jc w:val="both"/>
              <w:rPr>
                <w:szCs w:val="28"/>
              </w:rPr>
            </w:pPr>
            <w:r w:rsidRPr="003173B5">
              <w:rPr>
                <w:szCs w:val="28"/>
              </w:rPr>
              <w:t xml:space="preserve">Проект областного </w:t>
            </w:r>
            <w:r>
              <w:rPr>
                <w:szCs w:val="28"/>
              </w:rPr>
              <w:t xml:space="preserve">закона </w:t>
            </w:r>
            <w:r w:rsidRPr="003173B5">
              <w:rPr>
                <w:szCs w:val="28"/>
              </w:rPr>
              <w:t>«О внесении изменений в статью 10 областного закона «О физической культуре и спорте в Архангельской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5F5A50" w:rsidP="007F243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707D66">
              <w:rPr>
                <w:sz w:val="24"/>
                <w:szCs w:val="24"/>
              </w:rPr>
              <w:t>Депутат Архангельского областного Собрания И.А.Чесноков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8D54A9" w:rsidRDefault="008D54A9" w:rsidP="007F243F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D54A9">
              <w:rPr>
                <w:rFonts w:ascii="Times New Roman" w:hAnsi="Times New Roman" w:cs="Times New Roman"/>
                <w:sz w:val="24"/>
                <w:szCs w:val="24"/>
              </w:rPr>
              <w:t>Законопроект</w:t>
            </w:r>
            <w:r w:rsidRPr="008D5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54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направлен на нормативно-правовое сопровождение Концепции развития детско-юношеского и школьного спорта в Архангельской области на 2015-2020 годы,</w:t>
            </w:r>
            <w:r w:rsidRPr="008D5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утвержденной Постановлением Правительства Архангельской области от 29 декабря 2014 года № 611-пп.</w:t>
            </w:r>
          </w:p>
          <w:p w:rsidR="005F5A50" w:rsidRPr="00707D66" w:rsidRDefault="005F5A50" w:rsidP="007F243F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5F5A50" w:rsidP="007F243F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8D54A9" w:rsidRDefault="008D54A9" w:rsidP="00C62CEB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8D54A9">
              <w:t>Комитет предлагает депутатам областного Собрания принять указанный законопроект в первом чтении, инициатору внесения законопроекта учесть замечания при подготовке законопроекта ко второму чтению.</w:t>
            </w:r>
          </w:p>
        </w:tc>
      </w:tr>
      <w:tr w:rsidR="005F5A50" w:rsidTr="00707D6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432AD8" w:rsidP="007F243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3173B5" w:rsidRDefault="005F5A50" w:rsidP="007F24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37E99">
              <w:rPr>
                <w:rFonts w:eastAsia="Calibri"/>
                <w:szCs w:val="28"/>
              </w:rPr>
              <w:t>роект областного закона</w:t>
            </w:r>
            <w:r w:rsidRPr="00285DB0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«</w:t>
            </w:r>
            <w:r w:rsidRPr="00E80444">
              <w:rPr>
                <w:rFonts w:eastAsia="Calibri"/>
                <w:szCs w:val="28"/>
              </w:rPr>
              <w:t xml:space="preserve">О внесении изменений в областной закон «Об административных </w:t>
            </w:r>
            <w:r w:rsidRPr="00E80444">
              <w:rPr>
                <w:rFonts w:eastAsia="Calibri"/>
                <w:szCs w:val="28"/>
              </w:rPr>
              <w:lastRenderedPageBreak/>
              <w:t>правонарушениях»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66" w:rsidRDefault="005F5A50" w:rsidP="007F243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707D66">
              <w:rPr>
                <w:sz w:val="24"/>
                <w:szCs w:val="24"/>
              </w:rPr>
              <w:lastRenderedPageBreak/>
              <w:t xml:space="preserve">Депутаты Архангельского областного Собрания </w:t>
            </w:r>
          </w:p>
          <w:p w:rsidR="005F5A50" w:rsidRPr="00707D66" w:rsidRDefault="005F5A50" w:rsidP="007F243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707D66">
              <w:rPr>
                <w:sz w:val="24"/>
                <w:szCs w:val="24"/>
              </w:rPr>
              <w:lastRenderedPageBreak/>
              <w:t>А.В. Дятлов и Е.Н. Поздеева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F1" w:rsidRPr="00222CF1" w:rsidRDefault="00222CF1" w:rsidP="00222CF1">
            <w:pPr>
              <w:autoSpaceDE w:val="0"/>
              <w:autoSpaceDN w:val="0"/>
              <w:adjustRightInd w:val="0"/>
              <w:ind w:firstLine="33"/>
              <w:jc w:val="both"/>
            </w:pPr>
            <w:r w:rsidRPr="00222CF1">
              <w:lastRenderedPageBreak/>
              <w:t xml:space="preserve">Проект областного закона  подготовлен в связи с принятием и вступлением в силу областного закона от 18 декабря 2015 года № 384-22-ОЗ «О миссионерской деятельности на территории </w:t>
            </w:r>
            <w:r w:rsidRPr="00222CF1">
              <w:lastRenderedPageBreak/>
              <w:t>Архангельской области».</w:t>
            </w:r>
          </w:p>
          <w:p w:rsidR="00222CF1" w:rsidRPr="00222CF1" w:rsidRDefault="00222CF1" w:rsidP="00222CF1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F1">
              <w:rPr>
                <w:rFonts w:ascii="Times New Roman" w:hAnsi="Times New Roman" w:cs="Times New Roman"/>
                <w:sz w:val="24"/>
                <w:szCs w:val="24"/>
              </w:rPr>
              <w:t>Проектом предлагается дополнить областной закон от 18 декабря 2015 года № 384-22-ОЗ «О миссионерской деятельности на территории Архангельской области» статьей 2.3, предусматривающей административную ответственность за нарушение миссионерами положений, предусмотренных областным законом, в виде предупреждения или наложения административного штрафа в размере от пятисот до двух тысяч рублей.</w:t>
            </w:r>
          </w:p>
          <w:p w:rsidR="00222CF1" w:rsidRPr="00222CF1" w:rsidRDefault="00222CF1" w:rsidP="00222CF1">
            <w:pPr>
              <w:autoSpaceDE w:val="0"/>
              <w:autoSpaceDN w:val="0"/>
              <w:adjustRightInd w:val="0"/>
              <w:ind w:firstLine="33"/>
              <w:jc w:val="both"/>
            </w:pPr>
            <w:r w:rsidRPr="00222CF1">
              <w:t>Рассмотрение дел об административных правонарушениях, предусмотренных статьей 2.3 областного закона от 18 декабря 2015 года                          № 384-22-ОЗ «О миссионерской деятельности на территории Архангельской области» предлагается отнести к компетенции мировых судей.</w:t>
            </w:r>
          </w:p>
          <w:p w:rsidR="00222CF1" w:rsidRPr="00222CF1" w:rsidRDefault="00222CF1" w:rsidP="00222CF1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F1">
              <w:rPr>
                <w:rFonts w:ascii="Times New Roman" w:hAnsi="Times New Roman" w:cs="Times New Roman"/>
                <w:sz w:val="24"/>
                <w:szCs w:val="24"/>
              </w:rPr>
              <w:t>Суммы административных штрафов за совершение вышеуказанного административного правонарушения предусматривается, что подлежат зачислению в областной бюджет.</w:t>
            </w:r>
          </w:p>
          <w:p w:rsidR="005F5A50" w:rsidRPr="00707D66" w:rsidRDefault="005F5A50" w:rsidP="007F243F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5F5A50" w:rsidP="007F243F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lastRenderedPageBreak/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222CF1" w:rsidP="007F243F">
            <w:pPr>
              <w:jc w:val="both"/>
            </w:pPr>
            <w:r w:rsidRPr="008D54A9">
              <w:t xml:space="preserve">Комитет предлагает депутатам областного Собрания принять указанный </w:t>
            </w:r>
            <w:r w:rsidRPr="008D54A9">
              <w:lastRenderedPageBreak/>
              <w:t>законопроект в первом чтении</w:t>
            </w:r>
            <w:r>
              <w:t>.</w:t>
            </w:r>
          </w:p>
        </w:tc>
      </w:tr>
      <w:tr w:rsidR="005F5A50" w:rsidTr="00707D6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432AD8" w:rsidP="007F243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5F5A50" w:rsidP="007F24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80B6C">
              <w:rPr>
                <w:szCs w:val="28"/>
              </w:rPr>
              <w:t>роект постановления Архангельского областного Собрания депутатов</w:t>
            </w:r>
            <w:r>
              <w:rPr>
                <w:szCs w:val="28"/>
              </w:rPr>
              <w:t xml:space="preserve"> «</w:t>
            </w:r>
            <w:r w:rsidRPr="00E80B6C">
              <w:t>О законодательной инициативе Архангельского областного Собрания депутатов по внесению проекта федерального закона</w:t>
            </w:r>
            <w:r>
              <w:t xml:space="preserve"> </w:t>
            </w:r>
            <w:r w:rsidRPr="000B4C82">
              <w:rPr>
                <w:szCs w:val="28"/>
              </w:rPr>
              <w:t xml:space="preserve">«О внесении изменений в статью 54 Федерального закона «О наркотических средствах </w:t>
            </w:r>
            <w:r w:rsidRPr="000B4C82">
              <w:rPr>
                <w:szCs w:val="28"/>
              </w:rPr>
              <w:lastRenderedPageBreak/>
              <w:t>и психотропных веществах» и статью 11 Федерального закона «Об основах системы профилактики безнадзорности и правонарушений несовершеннолетних</w:t>
            </w:r>
            <w:r>
              <w:rPr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5F5A50" w:rsidP="005F5A50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707D66">
              <w:rPr>
                <w:sz w:val="24"/>
                <w:szCs w:val="24"/>
              </w:rPr>
              <w:lastRenderedPageBreak/>
              <w:t xml:space="preserve">Депутат Архангельского областного Собрания </w:t>
            </w:r>
            <w:r w:rsidR="00707D66">
              <w:rPr>
                <w:sz w:val="24"/>
                <w:szCs w:val="24"/>
              </w:rPr>
              <w:t xml:space="preserve">                </w:t>
            </w:r>
            <w:r w:rsidRPr="00707D66">
              <w:rPr>
                <w:sz w:val="24"/>
                <w:szCs w:val="24"/>
              </w:rPr>
              <w:t>Е.Н. Поздеева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EB" w:rsidRPr="00C62CEB" w:rsidRDefault="00C62CEB" w:rsidP="00C62CEB">
            <w:pPr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C62CEB">
              <w:rPr>
                <w:bCs/>
              </w:rPr>
              <w:t xml:space="preserve">Проект федерального закона </w:t>
            </w:r>
            <w:r w:rsidRPr="00C62CEB">
              <w:t>«О внесении изменений в статью 54 Федерального закона «О наркотических средствах и психотропных веществах» и статью 11 Федерального закона «Об основах системы профилактики безнадзорности и правонарушений несовершеннолетних»</w:t>
            </w:r>
            <w:r w:rsidRPr="00C62CEB">
              <w:rPr>
                <w:bCs/>
              </w:rPr>
              <w:t xml:space="preserve"> разработан в целях повышения эффективности борьбы с наркоманией, предпосылками ее возникновения, а также профилактики наркомании среди несовершеннолетних.</w:t>
            </w:r>
          </w:p>
          <w:p w:rsidR="00C62CEB" w:rsidRPr="00C62CEB" w:rsidRDefault="00C62CEB" w:rsidP="00C62C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E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8 января 1998 года № 3-ФЗ «О наркотических средствах и психотропных веществах» устанавливает </w:t>
            </w:r>
            <w:r w:rsidRPr="00C6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правовые основы государственной политики в сфере оборота наркотических средств, психотропных веществ и их </w:t>
            </w:r>
            <w:proofErr w:type="spellStart"/>
            <w:r w:rsidRPr="00C62CEB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62CEB">
              <w:rPr>
                <w:rFonts w:ascii="Times New Roman" w:hAnsi="Times New Roman" w:cs="Times New Roman"/>
                <w:sz w:val="24"/>
                <w:szCs w:val="24"/>
              </w:rPr>
              <w:t>, а также в области противодействия их незаконному обороту в целях охраны здоровья граждан, государственной и общественной безопасности.</w:t>
            </w:r>
          </w:p>
          <w:p w:rsidR="00C62CEB" w:rsidRPr="00C62CEB" w:rsidRDefault="00C62CEB" w:rsidP="00C62CEB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EB">
              <w:rPr>
                <w:rFonts w:ascii="Times New Roman" w:hAnsi="Times New Roman" w:cs="Times New Roman"/>
                <w:sz w:val="24"/>
                <w:szCs w:val="24"/>
              </w:rPr>
              <w:t>Статью 54 указанного Федерального закона, посвященную наркологической помощи больным наркоманией и их социальной реабилитации, предлагается дополнить нормой, согласно которой в отношении несовершеннолетних, больных наркоманией, по решению суда на несовершеннолетних и (или) их родителей или иных законных представителей несовершеннолетних может быть возложена обязанность по проведению лечения от наркомании и (или) медицинской и (или) социальной реабилитации в связи с потреблением наркотических средств</w:t>
            </w:r>
            <w:proofErr w:type="gramEnd"/>
            <w:r w:rsidRPr="00C62CEB">
              <w:rPr>
                <w:rFonts w:ascii="Times New Roman" w:hAnsi="Times New Roman" w:cs="Times New Roman"/>
                <w:sz w:val="24"/>
                <w:szCs w:val="24"/>
              </w:rPr>
              <w:t xml:space="preserve"> или психотропных веществ без назначения врача либо новых потенциально опасных </w:t>
            </w:r>
            <w:proofErr w:type="spellStart"/>
            <w:r w:rsidRPr="00C62CE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62CEB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  <w:p w:rsidR="00C62CEB" w:rsidRPr="00C62CEB" w:rsidRDefault="00C62CEB" w:rsidP="00C62CEB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EB">
              <w:rPr>
                <w:rFonts w:ascii="Times New Roman" w:hAnsi="Times New Roman" w:cs="Times New Roman"/>
                <w:sz w:val="24"/>
                <w:szCs w:val="24"/>
              </w:rPr>
              <w:t>Обращаться в суд с заявлением о возложении такой обязанности имеют право комиссии по делам несовершеннолетних и защите их прав, так как в соответствии со статьей 11 Федерального закона от 24 июня 1999 года № 120-ФЗ «Об основах системы профилактики безнадзорности и правонарушений несовершеннолетних» к компетенции комиссий по делам несовершеннолетних и защите их прав отнесена подготовка материалов, представляемых в суд, по вопросам</w:t>
            </w:r>
            <w:proofErr w:type="gramEnd"/>
            <w:r w:rsidRPr="00C62CEB">
              <w:rPr>
                <w:rFonts w:ascii="Times New Roman" w:hAnsi="Times New Roman" w:cs="Times New Roman"/>
                <w:sz w:val="24"/>
                <w:szCs w:val="24"/>
              </w:rPr>
              <w:t>, предусмотренным законодательством Российской Федерации.</w:t>
            </w:r>
          </w:p>
          <w:p w:rsidR="005F5A50" w:rsidRPr="00707D66" w:rsidRDefault="00C62CEB" w:rsidP="00C62CEB">
            <w:pPr>
              <w:pStyle w:val="ConsPlusNormal"/>
              <w:ind w:firstLine="33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C62CEB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закона предлагается законодательно закрепить право </w:t>
            </w:r>
            <w:r w:rsidRPr="00C62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комиссий по делам </w:t>
            </w:r>
            <w:r w:rsidRPr="00C62C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несовершеннолетних и </w:t>
            </w:r>
            <w:r w:rsidRPr="00C62CEB">
              <w:rPr>
                <w:rFonts w:ascii="Times New Roman" w:hAnsi="Times New Roman" w:cs="Times New Roman"/>
                <w:sz w:val="24"/>
                <w:szCs w:val="24"/>
              </w:rPr>
              <w:t>защите их прав</w:t>
            </w:r>
            <w:r w:rsidRPr="00C62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обращаться в суд с заявлениями о </w:t>
            </w:r>
            <w:r w:rsidRPr="00C62CEB">
              <w:rPr>
                <w:rFonts w:ascii="Times New Roman" w:hAnsi="Times New Roman" w:cs="Times New Roman"/>
                <w:sz w:val="24"/>
                <w:szCs w:val="24"/>
              </w:rPr>
              <w:t>возложении на несовершеннолетних и (или) их родителей или иных законных представителей несовершеннолетних обязанности по проведению в отношении несовершеннолетних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</w:t>
            </w:r>
            <w:proofErr w:type="gramEnd"/>
            <w:r w:rsidRPr="00C62CEB">
              <w:rPr>
                <w:rFonts w:ascii="Times New Roman" w:hAnsi="Times New Roman" w:cs="Times New Roman"/>
                <w:sz w:val="24"/>
                <w:szCs w:val="24"/>
              </w:rPr>
              <w:t xml:space="preserve"> без назначения врача либо новых потенциально опасных </w:t>
            </w:r>
            <w:proofErr w:type="spellStart"/>
            <w:r w:rsidRPr="00C62CE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62CEB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5F5A50" w:rsidP="007F243F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lastRenderedPageBreak/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C62CEB" w:rsidP="00C62CEB">
            <w:pPr>
              <w:jc w:val="both"/>
            </w:pPr>
            <w:r w:rsidRPr="0093246B">
              <w:rPr>
                <w:szCs w:val="28"/>
              </w:rPr>
              <w:t xml:space="preserve">Комитет предлагает депутатам областного Собрания принять указанный </w:t>
            </w:r>
            <w:r>
              <w:rPr>
                <w:szCs w:val="28"/>
              </w:rPr>
              <w:t>п</w:t>
            </w:r>
            <w:r w:rsidRPr="005B5B7C">
              <w:rPr>
                <w:szCs w:val="28"/>
              </w:rPr>
              <w:t>роект постановления</w:t>
            </w:r>
            <w:r>
              <w:rPr>
                <w:szCs w:val="28"/>
              </w:rPr>
              <w:t>.</w:t>
            </w:r>
          </w:p>
        </w:tc>
      </w:tr>
      <w:tr w:rsidR="005F5A50" w:rsidTr="00707D6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432AD8" w:rsidP="007F243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5F5A50" w:rsidP="007F24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награждении почетной грамотой Архангельского областного Собрания депутатов И.Е. </w:t>
            </w:r>
            <w:proofErr w:type="spellStart"/>
            <w:r>
              <w:rPr>
                <w:szCs w:val="28"/>
              </w:rPr>
              <w:t>Будо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5F5A50" w:rsidP="005F5A50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707D66">
              <w:rPr>
                <w:sz w:val="24"/>
                <w:szCs w:val="24"/>
              </w:rPr>
              <w:t xml:space="preserve">Депутат Архангельского областного Собрания </w:t>
            </w:r>
            <w:r w:rsidR="00707D66">
              <w:rPr>
                <w:sz w:val="24"/>
                <w:szCs w:val="24"/>
              </w:rPr>
              <w:t xml:space="preserve">                   </w:t>
            </w:r>
            <w:r w:rsidRPr="00707D66">
              <w:rPr>
                <w:sz w:val="24"/>
                <w:szCs w:val="24"/>
              </w:rPr>
              <w:t>Е.Н. Поздеева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A202D8" w:rsidRDefault="00A202D8" w:rsidP="00A202D8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адрес комитета поступило х</w:t>
            </w:r>
            <w:r w:rsidRPr="00A20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одатайство директора ГАУ АО «РЦСП «Поморье» В.Н. </w:t>
            </w:r>
            <w:proofErr w:type="spellStart"/>
            <w:r w:rsidRPr="00A202D8">
              <w:rPr>
                <w:rFonts w:ascii="Times New Roman" w:hAnsi="Times New Roman" w:cs="Times New Roman"/>
                <w:bCs/>
                <w:sz w:val="24"/>
                <w:szCs w:val="24"/>
              </w:rPr>
              <w:t>Паникара</w:t>
            </w:r>
            <w:proofErr w:type="spellEnd"/>
            <w:r w:rsidRPr="00A20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награждении Почетной грамотой Архангельского областного Собрания депутатов</w:t>
            </w:r>
            <w:r w:rsidRPr="00A20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02D8">
              <w:rPr>
                <w:rFonts w:ascii="Times New Roman" w:hAnsi="Times New Roman" w:cs="Times New Roman"/>
                <w:sz w:val="24"/>
                <w:szCs w:val="24"/>
              </w:rPr>
              <w:t>Будо</w:t>
            </w:r>
            <w:proofErr w:type="spellEnd"/>
            <w:r w:rsidRPr="00A202D8">
              <w:rPr>
                <w:rFonts w:ascii="Times New Roman" w:hAnsi="Times New Roman" w:cs="Times New Roman"/>
                <w:sz w:val="24"/>
                <w:szCs w:val="24"/>
              </w:rPr>
              <w:t xml:space="preserve"> Ирины Евгеньевны, главного тренера государственного автономного учреждения Архангельской области «Региональный центр спортивной подготовки «Поморье» за многолетний добросовестный труд, большой личный вклад в развитие физкультуры и спорта и в связи с 60-летним юбилеем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5F5A50" w:rsidP="007F243F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A202D8" w:rsidP="00A202D8">
            <w:pPr>
              <w:jc w:val="both"/>
            </w:pPr>
            <w:r>
              <w:t xml:space="preserve">Комитет решил поддержать </w:t>
            </w:r>
            <w:r>
              <w:rPr>
                <w:bCs/>
                <w:szCs w:val="28"/>
              </w:rPr>
              <w:t xml:space="preserve">ходатайство директора ГАУ АО «РЦСП «Поморье» В.Н. </w:t>
            </w:r>
            <w:proofErr w:type="spellStart"/>
            <w:r>
              <w:rPr>
                <w:bCs/>
                <w:szCs w:val="28"/>
              </w:rPr>
              <w:t>Паникара</w:t>
            </w:r>
            <w:proofErr w:type="spellEnd"/>
            <w:r>
              <w:rPr>
                <w:bCs/>
                <w:szCs w:val="28"/>
              </w:rPr>
              <w:t xml:space="preserve"> </w:t>
            </w:r>
            <w:r w:rsidRPr="0022547E">
              <w:rPr>
                <w:bCs/>
              </w:rPr>
              <w:t>о награждении Почетной грамотой Архангельского областного Собрания депутатов</w:t>
            </w:r>
            <w:r>
              <w:rPr>
                <w:b/>
                <w:bCs/>
              </w:rPr>
              <w:t xml:space="preserve"> </w:t>
            </w:r>
            <w:r>
              <w:rPr>
                <w:szCs w:val="28"/>
              </w:rPr>
              <w:t xml:space="preserve">И.Е. </w:t>
            </w:r>
            <w:proofErr w:type="spellStart"/>
            <w:r>
              <w:rPr>
                <w:szCs w:val="28"/>
              </w:rPr>
              <w:t>Будо</w:t>
            </w:r>
            <w:proofErr w:type="spellEnd"/>
            <w:r>
              <w:rPr>
                <w:szCs w:val="28"/>
              </w:rPr>
              <w:t xml:space="preserve">. </w:t>
            </w:r>
          </w:p>
        </w:tc>
      </w:tr>
      <w:tr w:rsidR="005F5A50" w:rsidTr="00707D6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432AD8" w:rsidP="007F243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Default="005F5A50" w:rsidP="007F243F">
            <w:pPr>
              <w:jc w:val="both"/>
              <w:rPr>
                <w:szCs w:val="28"/>
              </w:rPr>
            </w:pPr>
            <w:r w:rsidRPr="001E29DE">
              <w:rPr>
                <w:szCs w:val="28"/>
              </w:rPr>
              <w:t>О деятельности крытого хоккейного корта на стадионе «Труд» в городе Архангельске</w:t>
            </w:r>
            <w:r>
              <w:rPr>
                <w:szCs w:val="28"/>
              </w:rPr>
              <w:t xml:space="preserve"> (техническое состояние, эксплуатация, содержание, </w:t>
            </w:r>
            <w:proofErr w:type="spellStart"/>
            <w:r>
              <w:rPr>
                <w:szCs w:val="28"/>
              </w:rPr>
              <w:t>заполняемость</w:t>
            </w:r>
            <w:proofErr w:type="spellEnd"/>
            <w:r>
              <w:rPr>
                <w:szCs w:val="28"/>
              </w:rPr>
              <w:t xml:space="preserve"> объекта)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5F5A50" w:rsidP="005F5A50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707D66">
              <w:rPr>
                <w:sz w:val="24"/>
                <w:szCs w:val="24"/>
              </w:rPr>
              <w:t xml:space="preserve">Депутат Архангельского областного Собрания </w:t>
            </w:r>
            <w:r w:rsidR="00707D66">
              <w:rPr>
                <w:sz w:val="24"/>
                <w:szCs w:val="24"/>
              </w:rPr>
              <w:t xml:space="preserve">                   </w:t>
            </w:r>
            <w:r w:rsidRPr="00707D66">
              <w:rPr>
                <w:sz w:val="24"/>
                <w:szCs w:val="24"/>
              </w:rPr>
              <w:t>Е.Н. Поздеева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EB" w:rsidRPr="00C62CEB" w:rsidRDefault="00C62CEB" w:rsidP="00C62CEB">
            <w:pPr>
              <w:ind w:firstLine="567"/>
              <w:jc w:val="both"/>
            </w:pPr>
            <w:r>
              <w:t>Н</w:t>
            </w:r>
            <w:r w:rsidRPr="00C62CEB">
              <w:t>а хоккейном корте на территории стадиона «Труд» вы</w:t>
            </w:r>
            <w:r>
              <w:t>шел</w:t>
            </w:r>
            <w:r w:rsidRPr="00C62CEB">
              <w:t xml:space="preserve"> из строя двигател</w:t>
            </w:r>
            <w:r>
              <w:t>ь</w:t>
            </w:r>
            <w:r w:rsidRPr="00C62CEB">
              <w:t xml:space="preserve"> морозильной камеры. </w:t>
            </w:r>
            <w:r>
              <w:t>Л</w:t>
            </w:r>
            <w:r w:rsidRPr="00C62CEB">
              <w:t xml:space="preserve">ед </w:t>
            </w:r>
            <w:r>
              <w:t xml:space="preserve">на корте растаял. Под угрозой срыв тренировочного процесса. На данной площадке </w:t>
            </w:r>
            <w:r w:rsidRPr="00C62CEB">
              <w:t xml:space="preserve">тренируются дети и подростки хоккейного клуба «Водник», а </w:t>
            </w:r>
            <w:r>
              <w:t xml:space="preserve">также других спортивных секций. </w:t>
            </w:r>
            <w:r w:rsidRPr="00C62CEB">
              <w:t xml:space="preserve">Пока дети тренируются на открытой арене стадиона. </w:t>
            </w:r>
          </w:p>
          <w:p w:rsidR="005F5A50" w:rsidRPr="00707D66" w:rsidRDefault="00C62CEB" w:rsidP="00C62CEB">
            <w:pPr>
              <w:ind w:firstLine="567"/>
              <w:jc w:val="both"/>
            </w:pPr>
            <w:r>
              <w:t>Д</w:t>
            </w:r>
            <w:r w:rsidRPr="00C62CEB">
              <w:t xml:space="preserve">епутаты областного Собрания и представители Правительства Архангельской области побывали </w:t>
            </w:r>
            <w:r>
              <w:t>н</w:t>
            </w:r>
            <w:r w:rsidRPr="00C62CEB">
              <w:t xml:space="preserve">а объекте.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5F5A50" w:rsidP="007F243F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50" w:rsidRPr="00707D66" w:rsidRDefault="00C62CEB" w:rsidP="00C62CEB">
            <w:pPr>
              <w:jc w:val="both"/>
            </w:pPr>
            <w:r>
              <w:t>Комитет рекомендовал агентству по спорту незамедлительно принять меры по поиску средств</w:t>
            </w:r>
            <w:r w:rsidRPr="00C62CEB">
              <w:t xml:space="preserve"> на ремонт оборудования</w:t>
            </w:r>
            <w:r>
              <w:t>.</w:t>
            </w:r>
            <w:r w:rsidRPr="00C62CEB">
              <w:t xml:space="preserve"> </w:t>
            </w:r>
          </w:p>
        </w:tc>
      </w:tr>
    </w:tbl>
    <w:p w:rsidR="005B4F8A" w:rsidRDefault="005B4F8A"/>
    <w:sectPr w:rsidR="005B4F8A" w:rsidSect="005F5A50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5A50"/>
    <w:rsid w:val="002078D3"/>
    <w:rsid w:val="00222CF1"/>
    <w:rsid w:val="00432AD8"/>
    <w:rsid w:val="005B4F8A"/>
    <w:rsid w:val="005F5A50"/>
    <w:rsid w:val="00707D66"/>
    <w:rsid w:val="007932F6"/>
    <w:rsid w:val="008D54A9"/>
    <w:rsid w:val="00A202D8"/>
    <w:rsid w:val="00C415D2"/>
    <w:rsid w:val="00C6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F5A5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_"/>
    <w:basedOn w:val="a0"/>
    <w:link w:val="1"/>
    <w:locked/>
    <w:rsid w:val="005F5A50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5F5A50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5">
    <w:name w:val="Body Text Indent"/>
    <w:basedOn w:val="a"/>
    <w:link w:val="a6"/>
    <w:rsid w:val="005F5A50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F5A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A50"/>
    <w:pPr>
      <w:spacing w:after="200" w:line="276" w:lineRule="auto"/>
      <w:ind w:left="720"/>
      <w:contextualSpacing/>
    </w:pPr>
    <w:rPr>
      <w:rFonts w:eastAsiaTheme="minorHAnsi"/>
      <w:sz w:val="28"/>
      <w:lang w:eastAsia="en-US"/>
    </w:rPr>
  </w:style>
  <w:style w:type="paragraph" w:customStyle="1" w:styleId="ConsNonformat">
    <w:name w:val="ConsNonformat"/>
    <w:rsid w:val="008D54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2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2016-02-19T13:45:00Z</dcterms:created>
  <dcterms:modified xsi:type="dcterms:W3CDTF">2016-02-20T12:15:00Z</dcterms:modified>
</cp:coreProperties>
</file>