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924BEB">
        <w:rPr>
          <w:sz w:val="24"/>
          <w:szCs w:val="24"/>
        </w:rPr>
        <w:t>21</w:t>
      </w:r>
      <w:r>
        <w:rPr>
          <w:sz w:val="24"/>
          <w:szCs w:val="24"/>
        </w:rPr>
        <w:t xml:space="preserve"> от </w:t>
      </w:r>
      <w:r w:rsidR="001A31B4" w:rsidRPr="00D10BDD">
        <w:rPr>
          <w:sz w:val="24"/>
          <w:szCs w:val="24"/>
        </w:rPr>
        <w:t>«</w:t>
      </w:r>
      <w:r w:rsidR="00780AB3">
        <w:rPr>
          <w:sz w:val="24"/>
          <w:szCs w:val="24"/>
        </w:rPr>
        <w:t>24</w:t>
      </w:r>
      <w:r w:rsidR="001A31B4" w:rsidRPr="00D10BDD">
        <w:rPr>
          <w:sz w:val="24"/>
          <w:szCs w:val="24"/>
        </w:rPr>
        <w:t>»</w:t>
      </w:r>
      <w:r w:rsidR="00DF64AA" w:rsidRPr="00D10BDD">
        <w:rPr>
          <w:sz w:val="24"/>
          <w:szCs w:val="24"/>
        </w:rPr>
        <w:t xml:space="preserve"> </w:t>
      </w:r>
      <w:r w:rsidR="00780AB3">
        <w:rPr>
          <w:sz w:val="24"/>
          <w:szCs w:val="24"/>
        </w:rPr>
        <w:t>ма</w:t>
      </w:r>
      <w:r w:rsidR="00BD7E64">
        <w:rPr>
          <w:sz w:val="24"/>
          <w:szCs w:val="24"/>
        </w:rPr>
        <w:t>я</w:t>
      </w:r>
      <w:r w:rsidR="00561560" w:rsidRPr="00D10BDD">
        <w:rPr>
          <w:sz w:val="24"/>
          <w:szCs w:val="24"/>
        </w:rPr>
        <w:t xml:space="preserve"> </w:t>
      </w:r>
      <w:r w:rsidR="008A32AC" w:rsidRPr="00D10BDD">
        <w:rPr>
          <w:sz w:val="24"/>
          <w:szCs w:val="24"/>
        </w:rPr>
        <w:t>201</w:t>
      </w:r>
      <w:r w:rsidR="00780AB3">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780AB3">
        <w:rPr>
          <w:sz w:val="24"/>
          <w:szCs w:val="24"/>
        </w:rPr>
        <w:t>2</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w:t>
            </w:r>
          </w:p>
          <w:p w:rsidR="008A32AC" w:rsidRPr="005366CD" w:rsidRDefault="00B3345E" w:rsidP="005366CD">
            <w:pPr>
              <w:pStyle w:val="a3"/>
              <w:ind w:firstLine="492"/>
              <w:jc w:val="center"/>
              <w:rPr>
                <w:b/>
                <w:sz w:val="20"/>
              </w:rPr>
            </w:pPr>
            <w:r w:rsidRPr="005366CD">
              <w:rPr>
                <w:b/>
                <w:sz w:val="20"/>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E2676C">
            <w:pPr>
              <w:pStyle w:val="a3"/>
              <w:ind w:left="-76" w:right="-56" w:firstLine="0"/>
              <w:jc w:val="center"/>
              <w:rPr>
                <w:b/>
                <w:sz w:val="20"/>
              </w:rPr>
            </w:pPr>
            <w:r w:rsidRPr="00F6477E">
              <w:rPr>
                <w:b/>
                <w:sz w:val="24"/>
                <w:szCs w:val="24"/>
              </w:rPr>
              <w:t>на 201</w:t>
            </w:r>
            <w:r w:rsidR="00E2676C">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6092E" w:rsidRPr="00B27A37" w:rsidTr="00EE4CFF">
        <w:tc>
          <w:tcPr>
            <w:tcW w:w="588" w:type="dxa"/>
          </w:tcPr>
          <w:p w:rsidR="0006092E" w:rsidRDefault="00924BEB" w:rsidP="005822FA">
            <w:pPr>
              <w:pStyle w:val="a3"/>
              <w:ind w:firstLine="0"/>
              <w:jc w:val="center"/>
              <w:rPr>
                <w:sz w:val="24"/>
                <w:szCs w:val="24"/>
              </w:rPr>
            </w:pPr>
            <w:r>
              <w:rPr>
                <w:sz w:val="24"/>
                <w:szCs w:val="24"/>
              </w:rPr>
              <w:t>1</w:t>
            </w:r>
            <w:r w:rsidR="0006092E">
              <w:rPr>
                <w:sz w:val="24"/>
                <w:szCs w:val="24"/>
              </w:rPr>
              <w:t>.</w:t>
            </w:r>
          </w:p>
        </w:tc>
        <w:tc>
          <w:tcPr>
            <w:tcW w:w="2639" w:type="dxa"/>
          </w:tcPr>
          <w:p w:rsidR="0006092E" w:rsidRPr="008F54DF" w:rsidRDefault="007D07BF" w:rsidP="007D07BF">
            <w:pPr>
              <w:pStyle w:val="ConsPlusNormal"/>
              <w:ind w:firstLine="0"/>
              <w:jc w:val="both"/>
              <w:rPr>
                <w:sz w:val="24"/>
                <w:szCs w:val="24"/>
              </w:rPr>
            </w:pPr>
            <w:r w:rsidRPr="007D07BF">
              <w:rPr>
                <w:rFonts w:ascii="Times New Roman" w:hAnsi="Times New Roman" w:cs="Times New Roman"/>
                <w:sz w:val="24"/>
                <w:szCs w:val="24"/>
              </w:rPr>
              <w:t>О проекте областного закона</w:t>
            </w:r>
            <w:r>
              <w:t xml:space="preserve"> </w:t>
            </w:r>
            <w:r w:rsidR="008F54DF" w:rsidRPr="008F54DF">
              <w:rPr>
                <w:rStyle w:val="ab"/>
                <w:rFonts w:ascii="Times New Roman" w:hAnsi="Times New Roman" w:cs="Times New Roman"/>
                <w:color w:val="000000"/>
                <w:sz w:val="24"/>
                <w:szCs w:val="24"/>
              </w:rPr>
              <w:t>«</w:t>
            </w:r>
            <w:r w:rsidR="008F54DF" w:rsidRPr="008F54DF">
              <w:rPr>
                <w:rFonts w:ascii="Times New Roman" w:hAnsi="Times New Roman" w:cs="Times New Roman"/>
                <w:sz w:val="24"/>
                <w:szCs w:val="24"/>
              </w:rPr>
              <w:t>О внесении изменений в областной закон «О професси</w:t>
            </w:r>
            <w:r w:rsidR="008F54DF" w:rsidRPr="008F54DF">
              <w:rPr>
                <w:rFonts w:ascii="Times New Roman" w:hAnsi="Times New Roman" w:cs="Times New Roman"/>
                <w:sz w:val="24"/>
                <w:szCs w:val="24"/>
              </w:rPr>
              <w:t>о</w:t>
            </w:r>
            <w:r w:rsidR="008F54DF" w:rsidRPr="008F54DF">
              <w:rPr>
                <w:rFonts w:ascii="Times New Roman" w:hAnsi="Times New Roman" w:cs="Times New Roman"/>
                <w:sz w:val="24"/>
                <w:szCs w:val="24"/>
              </w:rPr>
              <w:t>нальной ориентации и содействии трудоус</w:t>
            </w:r>
            <w:r w:rsidR="008F54DF" w:rsidRPr="008F54DF">
              <w:rPr>
                <w:rFonts w:ascii="Times New Roman" w:hAnsi="Times New Roman" w:cs="Times New Roman"/>
                <w:sz w:val="24"/>
                <w:szCs w:val="24"/>
              </w:rPr>
              <w:t>т</w:t>
            </w:r>
            <w:r w:rsidR="008F54DF" w:rsidRPr="008F54DF">
              <w:rPr>
                <w:rFonts w:ascii="Times New Roman" w:hAnsi="Times New Roman" w:cs="Times New Roman"/>
                <w:sz w:val="24"/>
                <w:szCs w:val="24"/>
              </w:rPr>
              <w:t>ройству молодежи в Архангельской обла</w:t>
            </w:r>
            <w:r w:rsidR="008F54DF" w:rsidRPr="008F54DF">
              <w:rPr>
                <w:rFonts w:ascii="Times New Roman" w:hAnsi="Times New Roman" w:cs="Times New Roman"/>
                <w:sz w:val="24"/>
                <w:szCs w:val="24"/>
              </w:rPr>
              <w:t>с</w:t>
            </w:r>
            <w:r w:rsidR="008F54DF" w:rsidRPr="008F54DF">
              <w:rPr>
                <w:rFonts w:ascii="Times New Roman" w:hAnsi="Times New Roman" w:cs="Times New Roman"/>
                <w:sz w:val="24"/>
                <w:szCs w:val="24"/>
              </w:rPr>
              <w:t>ти</w:t>
            </w:r>
            <w:r w:rsidR="008F54DF" w:rsidRPr="008F54DF">
              <w:rPr>
                <w:rFonts w:ascii="Times New Roman" w:hAnsi="Times New Roman" w:cs="Times New Roman"/>
                <w:bCs/>
                <w:sz w:val="24"/>
                <w:szCs w:val="24"/>
              </w:rPr>
              <w:t xml:space="preserve">» </w:t>
            </w:r>
            <w:r w:rsidR="008F54DF">
              <w:rPr>
                <w:rFonts w:ascii="Times New Roman" w:hAnsi="Times New Roman" w:cs="Times New Roman"/>
                <w:bCs/>
                <w:sz w:val="24"/>
                <w:szCs w:val="24"/>
              </w:rPr>
              <w:t>(1 чтение).</w:t>
            </w:r>
          </w:p>
        </w:tc>
        <w:tc>
          <w:tcPr>
            <w:tcW w:w="1843" w:type="dxa"/>
          </w:tcPr>
          <w:p w:rsidR="008F54DF" w:rsidRPr="008F54DF" w:rsidRDefault="008F54DF" w:rsidP="008F54DF">
            <w:pPr>
              <w:pStyle w:val="ConsPlusNormal"/>
              <w:ind w:firstLine="0"/>
              <w:jc w:val="both"/>
              <w:rPr>
                <w:rFonts w:ascii="Times New Roman" w:hAnsi="Times New Roman" w:cs="Times New Roman"/>
                <w:sz w:val="24"/>
                <w:szCs w:val="24"/>
              </w:rPr>
            </w:pPr>
            <w:r w:rsidRPr="008F54DF">
              <w:rPr>
                <w:rFonts w:ascii="Times New Roman" w:hAnsi="Times New Roman" w:cs="Times New Roman"/>
                <w:sz w:val="24"/>
                <w:szCs w:val="24"/>
              </w:rPr>
              <w:t>депутат</w:t>
            </w:r>
            <w:r>
              <w:rPr>
                <w:rFonts w:ascii="Times New Roman" w:hAnsi="Times New Roman" w:cs="Times New Roman"/>
                <w:sz w:val="24"/>
                <w:szCs w:val="24"/>
              </w:rPr>
              <w:t>ы</w:t>
            </w:r>
            <w:r w:rsidRPr="008F54DF">
              <w:rPr>
                <w:rFonts w:ascii="Times New Roman" w:hAnsi="Times New Roman" w:cs="Times New Roman"/>
                <w:sz w:val="24"/>
                <w:szCs w:val="24"/>
              </w:rPr>
              <w:t xml:space="preserve"> обл</w:t>
            </w:r>
            <w:r w:rsidRPr="008F54DF">
              <w:rPr>
                <w:rFonts w:ascii="Times New Roman" w:hAnsi="Times New Roman" w:cs="Times New Roman"/>
                <w:sz w:val="24"/>
                <w:szCs w:val="24"/>
              </w:rPr>
              <w:t>а</w:t>
            </w:r>
            <w:r w:rsidRPr="008F54DF">
              <w:rPr>
                <w:rFonts w:ascii="Times New Roman" w:hAnsi="Times New Roman" w:cs="Times New Roman"/>
                <w:sz w:val="24"/>
                <w:szCs w:val="24"/>
              </w:rPr>
              <w:t>стного Собр</w:t>
            </w:r>
            <w:r w:rsidRPr="008F54DF">
              <w:rPr>
                <w:rFonts w:ascii="Times New Roman" w:hAnsi="Times New Roman" w:cs="Times New Roman"/>
                <w:sz w:val="24"/>
                <w:szCs w:val="24"/>
              </w:rPr>
              <w:t>а</w:t>
            </w:r>
            <w:r w:rsidRPr="008F54DF">
              <w:rPr>
                <w:rFonts w:ascii="Times New Roman" w:hAnsi="Times New Roman" w:cs="Times New Roman"/>
                <w:sz w:val="24"/>
                <w:szCs w:val="24"/>
              </w:rPr>
              <w:t>ния                      И.А. Чесноков, О.К. Витков</w:t>
            </w:r>
            <w:r>
              <w:rPr>
                <w:rFonts w:ascii="Times New Roman" w:hAnsi="Times New Roman" w:cs="Times New Roman"/>
                <w:sz w:val="24"/>
                <w:szCs w:val="24"/>
              </w:rPr>
              <w:t>а</w:t>
            </w:r>
            <w:r w:rsidRPr="008F54DF">
              <w:rPr>
                <w:rFonts w:ascii="Times New Roman" w:hAnsi="Times New Roman" w:cs="Times New Roman"/>
                <w:sz w:val="24"/>
                <w:szCs w:val="24"/>
              </w:rPr>
              <w:t>, С.Д. Эмману</w:t>
            </w:r>
            <w:r w:rsidRPr="008F54DF">
              <w:rPr>
                <w:rFonts w:ascii="Times New Roman" w:hAnsi="Times New Roman" w:cs="Times New Roman"/>
                <w:sz w:val="24"/>
                <w:szCs w:val="24"/>
              </w:rPr>
              <w:t>и</w:t>
            </w:r>
            <w:r w:rsidRPr="008F54DF">
              <w:rPr>
                <w:rFonts w:ascii="Times New Roman" w:hAnsi="Times New Roman" w:cs="Times New Roman"/>
                <w:sz w:val="24"/>
                <w:szCs w:val="24"/>
              </w:rPr>
              <w:t xml:space="preserve">лов, Н.М. </w:t>
            </w:r>
            <w:proofErr w:type="spellStart"/>
            <w:r w:rsidRPr="008F54DF">
              <w:rPr>
                <w:rFonts w:ascii="Times New Roman" w:hAnsi="Times New Roman" w:cs="Times New Roman"/>
                <w:sz w:val="24"/>
                <w:szCs w:val="24"/>
              </w:rPr>
              <w:t>Ко</w:t>
            </w:r>
            <w:r w:rsidRPr="008F54DF">
              <w:rPr>
                <w:rFonts w:ascii="Times New Roman" w:hAnsi="Times New Roman" w:cs="Times New Roman"/>
                <w:sz w:val="24"/>
                <w:szCs w:val="24"/>
              </w:rPr>
              <w:t>ч</w:t>
            </w:r>
            <w:r w:rsidRPr="008F54DF">
              <w:rPr>
                <w:rFonts w:ascii="Times New Roman" w:hAnsi="Times New Roman" w:cs="Times New Roman"/>
                <w:sz w:val="24"/>
                <w:szCs w:val="24"/>
              </w:rPr>
              <w:t>марик</w:t>
            </w:r>
            <w:proofErr w:type="spellEnd"/>
            <w:r w:rsidRPr="008F54DF">
              <w:rPr>
                <w:sz w:val="24"/>
                <w:szCs w:val="24"/>
              </w:rPr>
              <w:t xml:space="preserve"> </w:t>
            </w:r>
          </w:p>
          <w:p w:rsidR="0006092E" w:rsidRPr="008F54DF" w:rsidRDefault="0006092E" w:rsidP="008F54DF">
            <w:pPr>
              <w:jc w:val="both"/>
              <w:rPr>
                <w:color w:val="000000"/>
              </w:rPr>
            </w:pPr>
          </w:p>
        </w:tc>
        <w:tc>
          <w:tcPr>
            <w:tcW w:w="4819" w:type="dxa"/>
          </w:tcPr>
          <w:p w:rsidR="008F54DF" w:rsidRPr="008F54DF" w:rsidRDefault="008F54DF" w:rsidP="008F54DF">
            <w:pPr>
              <w:widowControl w:val="0"/>
              <w:autoSpaceDE w:val="0"/>
              <w:autoSpaceDN w:val="0"/>
              <w:adjustRightInd w:val="0"/>
              <w:jc w:val="both"/>
              <w:outlineLvl w:val="0"/>
            </w:pPr>
            <w:r w:rsidRPr="008F54DF">
              <w:t>Законопроектом предлагается:</w:t>
            </w:r>
          </w:p>
          <w:p w:rsidR="008F54DF" w:rsidRPr="008F54DF" w:rsidRDefault="008F54DF" w:rsidP="008F54DF">
            <w:pPr>
              <w:widowControl w:val="0"/>
              <w:autoSpaceDE w:val="0"/>
              <w:autoSpaceDN w:val="0"/>
              <w:adjustRightInd w:val="0"/>
              <w:jc w:val="both"/>
              <w:outlineLvl w:val="0"/>
            </w:pPr>
            <w:r w:rsidRPr="008F54DF">
              <w:t>- определить основные направления вза</w:t>
            </w:r>
            <w:r w:rsidRPr="008F54DF">
              <w:t>и</w:t>
            </w:r>
            <w:r w:rsidRPr="008F54DF">
              <w:t>модействия государственных професси</w:t>
            </w:r>
            <w:r w:rsidRPr="008F54DF">
              <w:t>о</w:t>
            </w:r>
            <w:r w:rsidRPr="008F54DF">
              <w:t>нальных образовательных организаций А</w:t>
            </w:r>
            <w:r w:rsidRPr="008F54DF">
              <w:t>р</w:t>
            </w:r>
            <w:r w:rsidRPr="008F54DF">
              <w:t>хангельской области и работодателей в сф</w:t>
            </w:r>
            <w:r w:rsidRPr="008F54DF">
              <w:t>е</w:t>
            </w:r>
            <w:r w:rsidRPr="008F54DF">
              <w:t xml:space="preserve">ре содействия трудоустройству молодежи в Архангельской области, </w:t>
            </w:r>
          </w:p>
          <w:p w:rsidR="008F54DF" w:rsidRPr="008F54DF" w:rsidRDefault="008F54DF" w:rsidP="008F54DF">
            <w:pPr>
              <w:widowControl w:val="0"/>
              <w:autoSpaceDE w:val="0"/>
              <w:autoSpaceDN w:val="0"/>
              <w:adjustRightInd w:val="0"/>
              <w:jc w:val="both"/>
              <w:outlineLvl w:val="0"/>
            </w:pPr>
            <w:r w:rsidRPr="008F54DF">
              <w:t xml:space="preserve">- дополнить полномочия уполномоченных исполнительных органов государственной власти Архангельской области в указанной сфере, </w:t>
            </w:r>
          </w:p>
          <w:p w:rsidR="008F54DF" w:rsidRPr="008F54DF" w:rsidRDefault="008F54DF" w:rsidP="008F54DF">
            <w:pPr>
              <w:widowControl w:val="0"/>
              <w:autoSpaceDE w:val="0"/>
              <w:autoSpaceDN w:val="0"/>
              <w:adjustRightInd w:val="0"/>
              <w:jc w:val="both"/>
              <w:outlineLvl w:val="0"/>
            </w:pPr>
            <w:r w:rsidRPr="008F54DF">
              <w:t>- расширить список учреждений и организ</w:t>
            </w:r>
            <w:r w:rsidRPr="008F54DF">
              <w:t>а</w:t>
            </w:r>
            <w:r w:rsidRPr="008F54DF">
              <w:t xml:space="preserve">ций, входящих в систему профессиональной ориентации и содействия трудоустройству молодежи в Архангельской области. </w:t>
            </w:r>
          </w:p>
          <w:p w:rsidR="008F54DF" w:rsidRPr="008F54DF" w:rsidRDefault="008F54DF" w:rsidP="008F54DF">
            <w:pPr>
              <w:jc w:val="both"/>
            </w:pPr>
            <w:r w:rsidRPr="008F54DF">
              <w:t>Законопроект разработан рабочей группой по подготовке изменений и дополнений в областной закон от 21 ноября 2011 года</w:t>
            </w:r>
            <w:r>
              <w:t xml:space="preserve">       </w:t>
            </w:r>
            <w:r w:rsidRPr="008F54DF">
              <w:t xml:space="preserve"> </w:t>
            </w:r>
            <w:r w:rsidRPr="008F54DF">
              <w:lastRenderedPageBreak/>
              <w:t>№ 387-26-ОЗ «О профессиональной орие</w:t>
            </w:r>
            <w:r w:rsidRPr="008F54DF">
              <w:t>н</w:t>
            </w:r>
            <w:r w:rsidRPr="008F54DF">
              <w:t>тации и содействии трудоустройству мол</w:t>
            </w:r>
            <w:r w:rsidRPr="008F54DF">
              <w:t>о</w:t>
            </w:r>
            <w:r w:rsidRPr="008F54DF">
              <w:t>дежи в Архангельской области», созданной в соответствии с распоряжением председ</w:t>
            </w:r>
            <w:r w:rsidRPr="008F54DF">
              <w:t>а</w:t>
            </w:r>
            <w:r w:rsidRPr="008F54DF">
              <w:t>теля Архангельского областного Собрания депутатов от 15 июня 2015 года № 135р.</w:t>
            </w:r>
          </w:p>
          <w:p w:rsidR="0006092E" w:rsidRPr="008F54DF" w:rsidRDefault="008F54DF" w:rsidP="00780AB3">
            <w:pPr>
              <w:autoSpaceDE w:val="0"/>
              <w:autoSpaceDN w:val="0"/>
              <w:adjustRightInd w:val="0"/>
              <w:jc w:val="both"/>
            </w:pPr>
            <w:r w:rsidRPr="008F54DF">
              <w:t>На законопроект получены положительные заключения от государственно-правового управления областного Собрания депутатов, Управления Министерства юстиции Ро</w:t>
            </w:r>
            <w:r w:rsidRPr="008F54DF">
              <w:t>с</w:t>
            </w:r>
            <w:r w:rsidRPr="008F54DF">
              <w:t>сийской Федерации по Архангельской о</w:t>
            </w:r>
            <w:r w:rsidRPr="008F54DF">
              <w:t>б</w:t>
            </w:r>
            <w:r w:rsidRPr="008F54DF">
              <w:t>ласти и Ненецкому автономному округу, прокуратуры Архангельской области.</w:t>
            </w:r>
          </w:p>
        </w:tc>
        <w:tc>
          <w:tcPr>
            <w:tcW w:w="1985" w:type="dxa"/>
          </w:tcPr>
          <w:p w:rsidR="0006092E" w:rsidRPr="00437DE0" w:rsidRDefault="0006092E" w:rsidP="0006092E">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06092E" w:rsidRPr="002D5A12" w:rsidRDefault="0006092E" w:rsidP="0006092E">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3</w:t>
            </w:r>
            <w:r w:rsidRPr="002D5A12">
              <w:rPr>
                <w:sz w:val="24"/>
                <w:szCs w:val="24"/>
              </w:rPr>
              <w:t xml:space="preserve"> плана </w:t>
            </w:r>
          </w:p>
          <w:p w:rsidR="0006092E" w:rsidRPr="002D5A12" w:rsidRDefault="0006092E" w:rsidP="0006092E">
            <w:pPr>
              <w:pStyle w:val="a3"/>
              <w:ind w:left="-76" w:right="-56" w:firstLine="0"/>
              <w:jc w:val="center"/>
              <w:rPr>
                <w:sz w:val="24"/>
                <w:szCs w:val="24"/>
              </w:rPr>
            </w:pPr>
            <w:r w:rsidRPr="002D5A12">
              <w:rPr>
                <w:sz w:val="24"/>
                <w:szCs w:val="24"/>
              </w:rPr>
              <w:t>деятельности</w:t>
            </w:r>
          </w:p>
          <w:p w:rsidR="0006092E" w:rsidRPr="002D5A12" w:rsidRDefault="0006092E" w:rsidP="0006092E">
            <w:pPr>
              <w:pStyle w:val="a3"/>
              <w:ind w:left="-76" w:right="-56" w:firstLine="0"/>
              <w:jc w:val="center"/>
              <w:rPr>
                <w:sz w:val="24"/>
                <w:szCs w:val="24"/>
              </w:rPr>
            </w:pPr>
            <w:r w:rsidRPr="002D5A12">
              <w:rPr>
                <w:sz w:val="24"/>
                <w:szCs w:val="24"/>
              </w:rPr>
              <w:t xml:space="preserve"> комитета</w:t>
            </w:r>
          </w:p>
          <w:p w:rsidR="0006092E" w:rsidRPr="00437DE0" w:rsidRDefault="0006092E" w:rsidP="0006092E">
            <w:pPr>
              <w:pStyle w:val="a3"/>
              <w:ind w:left="-76" w:right="-56" w:firstLine="0"/>
              <w:jc w:val="center"/>
              <w:rPr>
                <w:sz w:val="24"/>
                <w:szCs w:val="24"/>
              </w:rPr>
            </w:pPr>
            <w:r w:rsidRPr="002D5A12">
              <w:rPr>
                <w:sz w:val="24"/>
                <w:szCs w:val="24"/>
              </w:rPr>
              <w:t xml:space="preserve">на </w:t>
            </w:r>
            <w:r>
              <w:rPr>
                <w:sz w:val="24"/>
                <w:szCs w:val="24"/>
              </w:rPr>
              <w:t>май</w:t>
            </w:r>
          </w:p>
        </w:tc>
        <w:tc>
          <w:tcPr>
            <w:tcW w:w="3474" w:type="dxa"/>
          </w:tcPr>
          <w:p w:rsidR="0006092E" w:rsidRPr="007069DE" w:rsidRDefault="0006092E" w:rsidP="0006092E">
            <w:pPr>
              <w:autoSpaceDE w:val="0"/>
              <w:autoSpaceDN w:val="0"/>
              <w:adjustRightInd w:val="0"/>
              <w:jc w:val="both"/>
              <w:outlineLvl w:val="0"/>
              <w:rPr>
                <w:b/>
                <w:bCs/>
                <w:color w:val="000000"/>
              </w:rPr>
            </w:pPr>
            <w:r w:rsidRPr="007069DE">
              <w:rPr>
                <w:bCs/>
              </w:rPr>
              <w:t xml:space="preserve">Рекомендовать </w:t>
            </w:r>
            <w:r w:rsidRPr="007069DE">
              <w:t>депутатам о</w:t>
            </w:r>
            <w:r w:rsidRPr="007069DE">
              <w:t>б</w:t>
            </w:r>
            <w:r w:rsidRPr="007069DE">
              <w:t xml:space="preserve">ластного Собрания депутатов принять законопроект в </w:t>
            </w:r>
            <w:r w:rsidR="00437506">
              <w:t>перв</w:t>
            </w:r>
            <w:r w:rsidRPr="007069DE">
              <w:t xml:space="preserve">ом чтении на </w:t>
            </w:r>
            <w:r w:rsidRPr="007069DE">
              <w:rPr>
                <w:bCs/>
                <w:color w:val="000000"/>
              </w:rPr>
              <w:t xml:space="preserve">двадцать шестой сессии </w:t>
            </w:r>
            <w:r>
              <w:rPr>
                <w:bCs/>
                <w:color w:val="000000"/>
              </w:rPr>
              <w:t xml:space="preserve">(25-26 мая 2016 г) </w:t>
            </w:r>
            <w:r w:rsidRPr="007069DE">
              <w:t>обл</w:t>
            </w:r>
            <w:r w:rsidRPr="007069DE">
              <w:t>а</w:t>
            </w:r>
            <w:r w:rsidRPr="007069DE">
              <w:t>стного Собрания депутатов</w:t>
            </w:r>
            <w:r w:rsidRPr="007069DE">
              <w:rPr>
                <w:bCs/>
                <w:color w:val="000000"/>
              </w:rPr>
              <w:t>.</w:t>
            </w:r>
            <w:r w:rsidRPr="007069DE">
              <w:rPr>
                <w:b/>
                <w:bCs/>
                <w:color w:val="000000"/>
              </w:rPr>
              <w:t xml:space="preserve"> </w:t>
            </w:r>
          </w:p>
          <w:p w:rsidR="0006092E" w:rsidRPr="007069DE" w:rsidRDefault="0006092E" w:rsidP="005A32D4">
            <w:pPr>
              <w:autoSpaceDE w:val="0"/>
              <w:autoSpaceDN w:val="0"/>
              <w:adjustRightInd w:val="0"/>
              <w:jc w:val="both"/>
              <w:outlineLvl w:val="0"/>
              <w:rPr>
                <w:bCs/>
              </w:rPr>
            </w:pPr>
          </w:p>
        </w:tc>
      </w:tr>
      <w:tr w:rsidR="0006092E" w:rsidRPr="00B27A37" w:rsidTr="00EE4CFF">
        <w:tc>
          <w:tcPr>
            <w:tcW w:w="588" w:type="dxa"/>
          </w:tcPr>
          <w:p w:rsidR="0006092E" w:rsidRDefault="00924BEB" w:rsidP="005822FA">
            <w:pPr>
              <w:pStyle w:val="a3"/>
              <w:ind w:firstLine="0"/>
              <w:jc w:val="center"/>
              <w:rPr>
                <w:sz w:val="24"/>
                <w:szCs w:val="24"/>
              </w:rPr>
            </w:pPr>
            <w:r>
              <w:rPr>
                <w:sz w:val="24"/>
                <w:szCs w:val="24"/>
              </w:rPr>
              <w:lastRenderedPageBreak/>
              <w:t>2</w:t>
            </w:r>
            <w:r w:rsidR="0006092E">
              <w:rPr>
                <w:sz w:val="24"/>
                <w:szCs w:val="24"/>
              </w:rPr>
              <w:t>.</w:t>
            </w:r>
          </w:p>
        </w:tc>
        <w:tc>
          <w:tcPr>
            <w:tcW w:w="2639" w:type="dxa"/>
          </w:tcPr>
          <w:p w:rsidR="0006092E" w:rsidRPr="008F54DF" w:rsidRDefault="007D07BF" w:rsidP="008F54DF">
            <w:pPr>
              <w:jc w:val="both"/>
            </w:pPr>
            <w:r w:rsidRPr="00437DE0">
              <w:t>О проекте областного закона</w:t>
            </w:r>
            <w:r>
              <w:t xml:space="preserve"> </w:t>
            </w:r>
            <w:r w:rsidR="008F54DF" w:rsidRPr="008F54DF">
              <w:t>«О внесении изменений в прилож</w:t>
            </w:r>
            <w:r w:rsidR="008F54DF" w:rsidRPr="008F54DF">
              <w:t>е</w:t>
            </w:r>
            <w:r w:rsidR="008F54DF" w:rsidRPr="008F54DF">
              <w:t>ния № 1 и 2 к облас</w:t>
            </w:r>
            <w:r w:rsidR="008F54DF" w:rsidRPr="008F54DF">
              <w:t>т</w:t>
            </w:r>
            <w:r w:rsidR="008F54DF" w:rsidRPr="008F54DF">
              <w:t>ному закону «Об обр</w:t>
            </w:r>
            <w:r w:rsidR="008F54DF" w:rsidRPr="008F54DF">
              <w:t>а</w:t>
            </w:r>
            <w:r w:rsidR="008F54DF" w:rsidRPr="008F54DF">
              <w:t>зовании в Архангел</w:t>
            </w:r>
            <w:r w:rsidR="008F54DF" w:rsidRPr="008F54DF">
              <w:t>ь</w:t>
            </w:r>
            <w:r w:rsidR="008F54DF" w:rsidRPr="008F54DF">
              <w:t xml:space="preserve">ской области» </w:t>
            </w:r>
          </w:p>
        </w:tc>
        <w:tc>
          <w:tcPr>
            <w:tcW w:w="1843" w:type="dxa"/>
          </w:tcPr>
          <w:p w:rsidR="008F54DF" w:rsidRDefault="008F54DF" w:rsidP="008F54DF">
            <w:pPr>
              <w:jc w:val="both"/>
            </w:pPr>
            <w:r w:rsidRPr="008F54DF">
              <w:t>депутаты обл</w:t>
            </w:r>
            <w:r w:rsidRPr="008F54DF">
              <w:t>а</w:t>
            </w:r>
            <w:r w:rsidRPr="008F54DF">
              <w:t>стного Собр</w:t>
            </w:r>
            <w:r w:rsidRPr="008F54DF">
              <w:t>а</w:t>
            </w:r>
            <w:r w:rsidRPr="008F54DF">
              <w:t xml:space="preserve">ния </w:t>
            </w:r>
          </w:p>
          <w:p w:rsidR="0006092E" w:rsidRPr="008F54DF" w:rsidRDefault="008F54DF" w:rsidP="008F54DF">
            <w:pPr>
              <w:jc w:val="both"/>
              <w:rPr>
                <w:color w:val="000000"/>
              </w:rPr>
            </w:pPr>
            <w:r w:rsidRPr="008F54DF">
              <w:t xml:space="preserve">И.А. Чесноков, </w:t>
            </w:r>
            <w:r>
              <w:t xml:space="preserve">       </w:t>
            </w:r>
            <w:r w:rsidRPr="008F54DF">
              <w:t xml:space="preserve">О.К. Виткова, С.Д. </w:t>
            </w:r>
            <w:proofErr w:type="spellStart"/>
            <w:r w:rsidRPr="008F54DF">
              <w:t>Эману</w:t>
            </w:r>
            <w:r w:rsidRPr="008F54DF">
              <w:t>и</w:t>
            </w:r>
            <w:r w:rsidRPr="008F54DF">
              <w:t>лов</w:t>
            </w:r>
            <w:proofErr w:type="spellEnd"/>
          </w:p>
        </w:tc>
        <w:tc>
          <w:tcPr>
            <w:tcW w:w="4819" w:type="dxa"/>
          </w:tcPr>
          <w:p w:rsidR="008F54DF" w:rsidRPr="008F54DF" w:rsidRDefault="008F54DF" w:rsidP="001C1FE7">
            <w:pPr>
              <w:jc w:val="both"/>
            </w:pPr>
            <w:proofErr w:type="gramStart"/>
            <w:r w:rsidRPr="008F54DF">
              <w:t xml:space="preserve">Законопроектом </w:t>
            </w:r>
            <w:r w:rsidRPr="008F54DF">
              <w:rPr>
                <w:color w:val="000000"/>
              </w:rPr>
              <w:t xml:space="preserve">предлагается </w:t>
            </w:r>
            <w:r w:rsidRPr="008F54DF">
              <w:t>закрепить в методиках расчета субвенции местным бюджетам муниципальных районов и г</w:t>
            </w:r>
            <w:r w:rsidRPr="008F54DF">
              <w:t>о</w:t>
            </w:r>
            <w:r w:rsidRPr="008F54DF">
              <w:t>родских округов Архангельской области на обеспечение государственных гарантий ре</w:t>
            </w:r>
            <w:r w:rsidRPr="008F54DF">
              <w:t>а</w:t>
            </w:r>
            <w:r w:rsidRPr="008F54DF">
              <w:t>лизации прав на получение общедоступного и бесплатного дошкольного образования в муниципальных дошкольных образовател</w:t>
            </w:r>
            <w:r w:rsidRPr="008F54DF">
              <w:t>ь</w:t>
            </w:r>
            <w:r w:rsidRPr="008F54DF">
              <w:t>ных организациях, общедоступного и бе</w:t>
            </w:r>
            <w:r w:rsidRPr="008F54DF">
              <w:t>с</w:t>
            </w:r>
            <w:r w:rsidRPr="008F54DF">
              <w:t>платного дошкольного, начального общего, основного общего, среднего общего образ</w:t>
            </w:r>
            <w:r w:rsidRPr="008F54DF">
              <w:t>о</w:t>
            </w:r>
            <w:r w:rsidRPr="008F54DF">
              <w:t>вания в муниципальных общеобразовател</w:t>
            </w:r>
            <w:r w:rsidRPr="008F54DF">
              <w:t>ь</w:t>
            </w:r>
            <w:r w:rsidRPr="008F54DF">
              <w:t>ных организациях, обеспечение дополн</w:t>
            </w:r>
            <w:r w:rsidRPr="008F54DF">
              <w:t>и</w:t>
            </w:r>
            <w:r w:rsidRPr="008F54DF">
              <w:t>тельного образования детей в муниципал</w:t>
            </w:r>
            <w:r w:rsidRPr="008F54DF">
              <w:t>ь</w:t>
            </w:r>
            <w:r w:rsidRPr="008F54DF">
              <w:t>ных общеобразовательных организациях (приложения № 1 и</w:t>
            </w:r>
            <w:proofErr w:type="gramEnd"/>
            <w:r w:rsidRPr="008F54DF">
              <w:t xml:space="preserve"> № </w:t>
            </w:r>
            <w:proofErr w:type="gramStart"/>
            <w:r w:rsidRPr="008F54DF">
              <w:t>2 к областному зак</w:t>
            </w:r>
            <w:r w:rsidRPr="008F54DF">
              <w:t>о</w:t>
            </w:r>
            <w:r w:rsidRPr="008F54DF">
              <w:t>ну от 2 июля 2013 года № 712-41-ОЗ «Об образовании в Архангельской области») п</w:t>
            </w:r>
            <w:r w:rsidRPr="008F54DF">
              <w:t>о</w:t>
            </w:r>
            <w:r w:rsidRPr="008F54DF">
              <w:t>ложения, определяющие, что при расчете объема субвенций на очередной финанс</w:t>
            </w:r>
            <w:r w:rsidRPr="008F54DF">
              <w:t>о</w:t>
            </w:r>
            <w:r w:rsidRPr="008F54DF">
              <w:t>вый год коэффициенты индексации расх</w:t>
            </w:r>
            <w:r w:rsidRPr="008F54DF">
              <w:t>о</w:t>
            </w:r>
            <w:r w:rsidRPr="008F54DF">
              <w:t>дов средней ставки (среднего оклада), сто</w:t>
            </w:r>
            <w:r w:rsidRPr="008F54DF">
              <w:t>и</w:t>
            </w:r>
            <w:r w:rsidRPr="008F54DF">
              <w:t>мости комплекта учебников и учебных п</w:t>
            </w:r>
            <w:r w:rsidRPr="008F54DF">
              <w:t>о</w:t>
            </w:r>
            <w:r w:rsidRPr="008F54DF">
              <w:t>собий, расходов на обеспечение дополн</w:t>
            </w:r>
            <w:r w:rsidRPr="008F54DF">
              <w:t>и</w:t>
            </w:r>
            <w:r w:rsidRPr="008F54DF">
              <w:lastRenderedPageBreak/>
              <w:t xml:space="preserve">тельного профессионального образования педагогических работников не могут быть установлены меньше 1. </w:t>
            </w:r>
            <w:proofErr w:type="gramEnd"/>
          </w:p>
          <w:p w:rsidR="008F54DF" w:rsidRDefault="008F54DF" w:rsidP="001C1FE7">
            <w:pPr>
              <w:autoSpaceDE w:val="0"/>
              <w:autoSpaceDN w:val="0"/>
              <w:adjustRightInd w:val="0"/>
              <w:jc w:val="both"/>
            </w:pPr>
            <w:r w:rsidRPr="008F54DF">
              <w:t>На законопроект получены положительные заключения от государственно-правового управления областного Собрания депутатов, Управления Министерства юстиции Ро</w:t>
            </w:r>
            <w:r w:rsidRPr="008F54DF">
              <w:t>с</w:t>
            </w:r>
            <w:r w:rsidRPr="008F54DF">
              <w:t>сийской Федерации по Архангельской о</w:t>
            </w:r>
            <w:r w:rsidRPr="008F54DF">
              <w:t>б</w:t>
            </w:r>
            <w:r w:rsidRPr="008F54DF">
              <w:t>ласти и Ненецкому автономному округу, прокуратуры Архангельской области.</w:t>
            </w:r>
          </w:p>
          <w:p w:rsidR="0006092E" w:rsidRDefault="008F54DF" w:rsidP="005829BA">
            <w:pPr>
              <w:jc w:val="both"/>
            </w:pPr>
            <w:r>
              <w:t xml:space="preserve">Кроме того поступили замечания от  </w:t>
            </w:r>
            <w:r w:rsidR="005829BA" w:rsidRPr="00F4080A">
              <w:rPr>
                <w:color w:val="000000"/>
              </w:rPr>
              <w:t>Губе</w:t>
            </w:r>
            <w:r w:rsidR="005829BA" w:rsidRPr="00F4080A">
              <w:rPr>
                <w:color w:val="000000"/>
              </w:rPr>
              <w:t>р</w:t>
            </w:r>
            <w:r w:rsidR="005829BA" w:rsidRPr="00F4080A">
              <w:rPr>
                <w:color w:val="000000"/>
              </w:rPr>
              <w:t xml:space="preserve">натора Архангельской области </w:t>
            </w:r>
            <w:r w:rsidR="005829BA">
              <w:rPr>
                <w:color w:val="000000"/>
              </w:rPr>
              <w:t>И.А. Орлова в части нецел</w:t>
            </w:r>
            <w:r w:rsidR="005A32D4">
              <w:rPr>
                <w:color w:val="000000"/>
              </w:rPr>
              <w:t>е</w:t>
            </w:r>
            <w:r w:rsidR="005829BA">
              <w:rPr>
                <w:color w:val="000000"/>
              </w:rPr>
              <w:t>сообразности принятия зак</w:t>
            </w:r>
            <w:r w:rsidR="005829BA">
              <w:rPr>
                <w:color w:val="000000"/>
              </w:rPr>
              <w:t>о</w:t>
            </w:r>
            <w:r w:rsidR="005829BA">
              <w:rPr>
                <w:color w:val="000000"/>
              </w:rPr>
              <w:t>нопроекта ввиду дефицита бюджета 2016 года и невозможности выделения дополн</w:t>
            </w:r>
            <w:r w:rsidR="005829BA">
              <w:rPr>
                <w:color w:val="000000"/>
              </w:rPr>
              <w:t>и</w:t>
            </w:r>
            <w:r w:rsidR="005829BA">
              <w:rPr>
                <w:color w:val="000000"/>
              </w:rPr>
              <w:t>тельных финансовых средств на приобрет</w:t>
            </w:r>
            <w:r w:rsidR="005829BA">
              <w:rPr>
                <w:color w:val="000000"/>
              </w:rPr>
              <w:t>е</w:t>
            </w:r>
            <w:r w:rsidR="005829BA">
              <w:rPr>
                <w:color w:val="000000"/>
              </w:rPr>
              <w:t>ние</w:t>
            </w:r>
            <w:r w:rsidR="005829BA" w:rsidRPr="008F54DF">
              <w:t xml:space="preserve"> учебников и учебных по</w:t>
            </w:r>
            <w:r w:rsidR="005829BA">
              <w:t>со</w:t>
            </w:r>
            <w:r w:rsidR="005829BA" w:rsidRPr="008F54DF">
              <w:t>бий</w:t>
            </w:r>
            <w:r w:rsidR="005829BA">
              <w:t>, а также увеличения</w:t>
            </w:r>
            <w:r w:rsidR="005829BA" w:rsidRPr="008F54DF">
              <w:t xml:space="preserve"> расходов на обеспечение д</w:t>
            </w:r>
            <w:r w:rsidR="005829BA" w:rsidRPr="008F54DF">
              <w:t>о</w:t>
            </w:r>
            <w:r w:rsidR="005829BA" w:rsidRPr="008F54DF">
              <w:t>полнительного профессионального образ</w:t>
            </w:r>
            <w:r w:rsidR="005829BA" w:rsidRPr="008F54DF">
              <w:t>о</w:t>
            </w:r>
            <w:r w:rsidR="005829BA" w:rsidRPr="008F54DF">
              <w:t>вания педагогических работников</w:t>
            </w:r>
            <w:r w:rsidR="005829BA">
              <w:t>.</w:t>
            </w:r>
          </w:p>
          <w:p w:rsidR="005829BA" w:rsidRPr="008F54DF" w:rsidRDefault="005829BA" w:rsidP="005829BA">
            <w:pPr>
              <w:jc w:val="both"/>
            </w:pPr>
          </w:p>
        </w:tc>
        <w:tc>
          <w:tcPr>
            <w:tcW w:w="1985" w:type="dxa"/>
          </w:tcPr>
          <w:p w:rsidR="0006092E" w:rsidRPr="00437DE0" w:rsidRDefault="0006092E" w:rsidP="0006092E">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06092E" w:rsidRPr="002D5A12" w:rsidRDefault="0006092E" w:rsidP="0006092E">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4</w:t>
            </w:r>
            <w:r w:rsidRPr="002D5A12">
              <w:rPr>
                <w:sz w:val="24"/>
                <w:szCs w:val="24"/>
              </w:rPr>
              <w:t xml:space="preserve"> плана </w:t>
            </w:r>
          </w:p>
          <w:p w:rsidR="0006092E" w:rsidRPr="002D5A12" w:rsidRDefault="0006092E" w:rsidP="0006092E">
            <w:pPr>
              <w:pStyle w:val="a3"/>
              <w:ind w:left="-76" w:right="-56" w:firstLine="0"/>
              <w:jc w:val="center"/>
              <w:rPr>
                <w:sz w:val="24"/>
                <w:szCs w:val="24"/>
              </w:rPr>
            </w:pPr>
            <w:r w:rsidRPr="002D5A12">
              <w:rPr>
                <w:sz w:val="24"/>
                <w:szCs w:val="24"/>
              </w:rPr>
              <w:t>деятельности</w:t>
            </w:r>
          </w:p>
          <w:p w:rsidR="0006092E" w:rsidRPr="002D5A12" w:rsidRDefault="0006092E" w:rsidP="0006092E">
            <w:pPr>
              <w:pStyle w:val="a3"/>
              <w:ind w:left="-76" w:right="-56" w:firstLine="0"/>
              <w:jc w:val="center"/>
              <w:rPr>
                <w:sz w:val="24"/>
                <w:szCs w:val="24"/>
              </w:rPr>
            </w:pPr>
            <w:r w:rsidRPr="002D5A12">
              <w:rPr>
                <w:sz w:val="24"/>
                <w:szCs w:val="24"/>
              </w:rPr>
              <w:t xml:space="preserve"> комитета</w:t>
            </w:r>
          </w:p>
          <w:p w:rsidR="0006092E" w:rsidRPr="00437DE0" w:rsidRDefault="0006092E" w:rsidP="0006092E">
            <w:pPr>
              <w:pStyle w:val="a3"/>
              <w:ind w:left="-76" w:right="-56" w:firstLine="0"/>
              <w:jc w:val="center"/>
              <w:rPr>
                <w:sz w:val="24"/>
                <w:szCs w:val="24"/>
              </w:rPr>
            </w:pPr>
            <w:r w:rsidRPr="002D5A12">
              <w:rPr>
                <w:sz w:val="24"/>
                <w:szCs w:val="24"/>
              </w:rPr>
              <w:t xml:space="preserve">на </w:t>
            </w:r>
            <w:r>
              <w:rPr>
                <w:sz w:val="24"/>
                <w:szCs w:val="24"/>
              </w:rPr>
              <w:t>май</w:t>
            </w:r>
          </w:p>
        </w:tc>
        <w:tc>
          <w:tcPr>
            <w:tcW w:w="3474" w:type="dxa"/>
          </w:tcPr>
          <w:p w:rsidR="0006092E" w:rsidRPr="007069DE" w:rsidRDefault="0006092E" w:rsidP="0006092E">
            <w:pPr>
              <w:autoSpaceDE w:val="0"/>
              <w:autoSpaceDN w:val="0"/>
              <w:adjustRightInd w:val="0"/>
              <w:jc w:val="both"/>
              <w:outlineLvl w:val="0"/>
              <w:rPr>
                <w:bCs/>
              </w:rPr>
            </w:pPr>
            <w:r>
              <w:rPr>
                <w:bCs/>
              </w:rPr>
              <w:t>Перенести рассмотрение зак</w:t>
            </w:r>
            <w:r>
              <w:rPr>
                <w:bCs/>
              </w:rPr>
              <w:t>о</w:t>
            </w:r>
            <w:r>
              <w:rPr>
                <w:bCs/>
              </w:rPr>
              <w:t xml:space="preserve">нопроекта на </w:t>
            </w:r>
            <w:r w:rsidRPr="007069DE">
              <w:rPr>
                <w:bCs/>
                <w:color w:val="000000"/>
              </w:rPr>
              <w:t xml:space="preserve">двадцать </w:t>
            </w:r>
            <w:r>
              <w:rPr>
                <w:bCs/>
                <w:color w:val="000000"/>
              </w:rPr>
              <w:t>сед</w:t>
            </w:r>
            <w:r>
              <w:rPr>
                <w:bCs/>
                <w:color w:val="000000"/>
              </w:rPr>
              <w:t>ь</w:t>
            </w:r>
            <w:r>
              <w:rPr>
                <w:bCs/>
                <w:color w:val="000000"/>
              </w:rPr>
              <w:t>мую</w:t>
            </w:r>
            <w:r w:rsidRPr="007069DE">
              <w:rPr>
                <w:bCs/>
                <w:color w:val="000000"/>
              </w:rPr>
              <w:t xml:space="preserve"> сесси</w:t>
            </w:r>
            <w:r>
              <w:rPr>
                <w:bCs/>
                <w:color w:val="000000"/>
              </w:rPr>
              <w:t>ю</w:t>
            </w:r>
            <w:r w:rsidRPr="007069DE">
              <w:rPr>
                <w:bCs/>
                <w:color w:val="000000"/>
              </w:rPr>
              <w:t xml:space="preserve"> </w:t>
            </w:r>
            <w:r>
              <w:rPr>
                <w:bCs/>
                <w:color w:val="000000"/>
              </w:rPr>
              <w:t xml:space="preserve">(29-30 июня     2016 г) </w:t>
            </w:r>
            <w:r w:rsidRPr="007069DE">
              <w:t>областного Собрания депутатов</w:t>
            </w:r>
            <w:r w:rsidRPr="007069DE">
              <w:rPr>
                <w:bCs/>
                <w:color w:val="000000"/>
              </w:rPr>
              <w:t>.</w:t>
            </w:r>
          </w:p>
        </w:tc>
      </w:tr>
      <w:tr w:rsidR="0006092E" w:rsidRPr="00B27A37" w:rsidTr="00EE4CFF">
        <w:tc>
          <w:tcPr>
            <w:tcW w:w="588" w:type="dxa"/>
          </w:tcPr>
          <w:p w:rsidR="0006092E" w:rsidRDefault="00924BEB" w:rsidP="005822FA">
            <w:pPr>
              <w:pStyle w:val="a3"/>
              <w:ind w:firstLine="0"/>
              <w:jc w:val="center"/>
              <w:rPr>
                <w:sz w:val="24"/>
                <w:szCs w:val="24"/>
              </w:rPr>
            </w:pPr>
            <w:r>
              <w:rPr>
                <w:sz w:val="24"/>
                <w:szCs w:val="24"/>
              </w:rPr>
              <w:lastRenderedPageBreak/>
              <w:t>3</w:t>
            </w:r>
            <w:r w:rsidR="0006092E">
              <w:rPr>
                <w:sz w:val="24"/>
                <w:szCs w:val="24"/>
              </w:rPr>
              <w:t>.</w:t>
            </w:r>
          </w:p>
        </w:tc>
        <w:tc>
          <w:tcPr>
            <w:tcW w:w="2639" w:type="dxa"/>
          </w:tcPr>
          <w:p w:rsidR="0006092E" w:rsidRPr="007D07BF" w:rsidRDefault="007D07BF" w:rsidP="007D07BF">
            <w:pPr>
              <w:jc w:val="both"/>
            </w:pPr>
            <w:r w:rsidRPr="007D07BF">
              <w:t xml:space="preserve">О проекте </w:t>
            </w:r>
            <w:r w:rsidR="005A32D4" w:rsidRPr="007D07BF">
              <w:t>постановл</w:t>
            </w:r>
            <w:r w:rsidR="005A32D4" w:rsidRPr="007D07BF">
              <w:t>е</w:t>
            </w:r>
            <w:r w:rsidR="005A32D4" w:rsidRPr="007D07BF">
              <w:t>ния областного Собр</w:t>
            </w:r>
            <w:r w:rsidR="005A32D4" w:rsidRPr="007D07BF">
              <w:t>а</w:t>
            </w:r>
            <w:r w:rsidR="005A32D4" w:rsidRPr="007D07BF">
              <w:t>ния депутатов</w:t>
            </w:r>
            <w:r w:rsidR="005A32D4" w:rsidRPr="007D07BF">
              <w:rPr>
                <w:b/>
              </w:rPr>
              <w:t xml:space="preserve"> </w:t>
            </w:r>
            <w:r w:rsidR="005A32D4" w:rsidRPr="007D07BF">
              <w:t>«О до</w:t>
            </w:r>
            <w:r w:rsidR="005A32D4" w:rsidRPr="007D07BF">
              <w:t>к</w:t>
            </w:r>
            <w:r w:rsidR="005A32D4" w:rsidRPr="007D07BF">
              <w:t>ладе о деятельности уполномоченного при Губернаторе Арха</w:t>
            </w:r>
            <w:r w:rsidR="005A32D4" w:rsidRPr="007D07BF">
              <w:t>н</w:t>
            </w:r>
            <w:r w:rsidR="005A32D4" w:rsidRPr="007D07BF">
              <w:t>гельской области по правам ребенка в 2015 году»</w:t>
            </w:r>
          </w:p>
        </w:tc>
        <w:tc>
          <w:tcPr>
            <w:tcW w:w="1843" w:type="dxa"/>
          </w:tcPr>
          <w:p w:rsidR="007D07BF" w:rsidRDefault="007D07BF" w:rsidP="007D07BF">
            <w:pPr>
              <w:jc w:val="both"/>
            </w:pPr>
            <w:r w:rsidRPr="007D07BF">
              <w:t>уполномоче</w:t>
            </w:r>
            <w:r w:rsidRPr="007D07BF">
              <w:t>н</w:t>
            </w:r>
            <w:r w:rsidRPr="007D07BF">
              <w:t>ный при Г</w:t>
            </w:r>
            <w:r w:rsidRPr="007D07BF">
              <w:t>у</w:t>
            </w:r>
            <w:r w:rsidRPr="007D07BF">
              <w:t>бернаторе А</w:t>
            </w:r>
            <w:r w:rsidRPr="007D07BF">
              <w:t>р</w:t>
            </w:r>
            <w:r w:rsidRPr="007D07BF">
              <w:t>хангельской области по правам ребенка</w:t>
            </w:r>
          </w:p>
          <w:p w:rsidR="007D07BF" w:rsidRPr="007D07BF" w:rsidRDefault="007D07BF" w:rsidP="007D07BF">
            <w:pPr>
              <w:jc w:val="both"/>
            </w:pPr>
            <w:r w:rsidRPr="007D07BF">
              <w:t>О</w:t>
            </w:r>
            <w:r w:rsidR="00273AC3">
              <w:t>.</w:t>
            </w:r>
            <w:r w:rsidRPr="007D07BF">
              <w:t>Л</w:t>
            </w:r>
            <w:r w:rsidR="00273AC3">
              <w:t>.</w:t>
            </w:r>
            <w:r w:rsidRPr="007D07BF">
              <w:t xml:space="preserve">  </w:t>
            </w:r>
            <w:r w:rsidR="00273AC3" w:rsidRPr="007D07BF">
              <w:t>Смирнова</w:t>
            </w:r>
          </w:p>
          <w:p w:rsidR="0006092E" w:rsidRPr="00F4080A" w:rsidRDefault="0006092E" w:rsidP="0006092E">
            <w:pPr>
              <w:jc w:val="both"/>
              <w:rPr>
                <w:color w:val="000000"/>
              </w:rPr>
            </w:pPr>
          </w:p>
        </w:tc>
        <w:tc>
          <w:tcPr>
            <w:tcW w:w="4819" w:type="dxa"/>
          </w:tcPr>
          <w:p w:rsidR="0006092E" w:rsidRPr="007D07BF" w:rsidRDefault="007D07BF" w:rsidP="007D07BF">
            <w:pPr>
              <w:pStyle w:val="ConsPlusNormal"/>
              <w:ind w:firstLine="0"/>
              <w:jc w:val="both"/>
              <w:rPr>
                <w:rFonts w:ascii="Times New Roman" w:hAnsi="Times New Roman" w:cs="Times New Roman"/>
                <w:sz w:val="24"/>
                <w:szCs w:val="24"/>
              </w:rPr>
            </w:pPr>
            <w:r w:rsidRPr="007D07BF">
              <w:rPr>
                <w:rFonts w:ascii="Times New Roman" w:hAnsi="Times New Roman" w:cs="Times New Roman"/>
                <w:sz w:val="24"/>
                <w:szCs w:val="24"/>
              </w:rPr>
              <w:t>Презентацию к докладу «О деятельности уполномоченного при Губернаторе Арха</w:t>
            </w:r>
            <w:r w:rsidRPr="007D07BF">
              <w:rPr>
                <w:rFonts w:ascii="Times New Roman" w:hAnsi="Times New Roman" w:cs="Times New Roman"/>
                <w:sz w:val="24"/>
                <w:szCs w:val="24"/>
              </w:rPr>
              <w:t>н</w:t>
            </w:r>
            <w:r w:rsidRPr="007D07BF">
              <w:rPr>
                <w:rFonts w:ascii="Times New Roman" w:hAnsi="Times New Roman" w:cs="Times New Roman"/>
                <w:sz w:val="24"/>
                <w:szCs w:val="24"/>
              </w:rPr>
              <w:t xml:space="preserve">гельской области по правам ребенка в 2015 году» </w:t>
            </w:r>
            <w:proofErr w:type="gramStart"/>
            <w:r w:rsidRPr="007D07BF">
              <w:rPr>
                <w:rFonts w:ascii="Times New Roman" w:hAnsi="Times New Roman" w:cs="Times New Roman"/>
                <w:sz w:val="24"/>
                <w:szCs w:val="24"/>
              </w:rPr>
              <w:t>см</w:t>
            </w:r>
            <w:proofErr w:type="gramEnd"/>
            <w:r w:rsidRPr="007D07BF">
              <w:rPr>
                <w:rFonts w:ascii="Times New Roman" w:hAnsi="Times New Roman" w:cs="Times New Roman"/>
                <w:sz w:val="24"/>
                <w:szCs w:val="24"/>
              </w:rPr>
              <w:t>. на сайте АОСД в разделе «К</w:t>
            </w:r>
            <w:r w:rsidRPr="007D07BF">
              <w:rPr>
                <w:rFonts w:ascii="Times New Roman" w:hAnsi="Times New Roman" w:cs="Times New Roman"/>
                <w:bCs/>
                <w:sz w:val="24"/>
                <w:szCs w:val="24"/>
              </w:rPr>
              <w:t>ом</w:t>
            </w:r>
            <w:r w:rsidRPr="007D07BF">
              <w:rPr>
                <w:rFonts w:ascii="Times New Roman" w:hAnsi="Times New Roman" w:cs="Times New Roman"/>
                <w:bCs/>
                <w:sz w:val="24"/>
                <w:szCs w:val="24"/>
              </w:rPr>
              <w:t>и</w:t>
            </w:r>
            <w:r w:rsidRPr="007D07BF">
              <w:rPr>
                <w:rFonts w:ascii="Times New Roman" w:hAnsi="Times New Roman" w:cs="Times New Roman"/>
                <w:bCs/>
                <w:sz w:val="24"/>
                <w:szCs w:val="24"/>
              </w:rPr>
              <w:t xml:space="preserve">тет по образованию и науке. </w:t>
            </w:r>
            <w:r w:rsidRPr="007D07BF">
              <w:rPr>
                <w:rFonts w:ascii="Times New Roman" w:hAnsi="Times New Roman" w:cs="Times New Roman"/>
                <w:sz w:val="24"/>
                <w:szCs w:val="24"/>
              </w:rPr>
              <w:t>Информация».</w:t>
            </w:r>
          </w:p>
        </w:tc>
        <w:tc>
          <w:tcPr>
            <w:tcW w:w="1985" w:type="dxa"/>
          </w:tcPr>
          <w:p w:rsidR="0006092E" w:rsidRPr="00437DE0" w:rsidRDefault="0006092E" w:rsidP="0006092E">
            <w:pPr>
              <w:pStyle w:val="a3"/>
              <w:ind w:left="-76" w:right="-56" w:firstLine="0"/>
              <w:jc w:val="center"/>
              <w:rPr>
                <w:sz w:val="24"/>
                <w:szCs w:val="24"/>
              </w:rPr>
            </w:pPr>
            <w:r>
              <w:rPr>
                <w:sz w:val="24"/>
                <w:szCs w:val="24"/>
              </w:rPr>
              <w:t>Вне плана</w:t>
            </w:r>
          </w:p>
        </w:tc>
        <w:tc>
          <w:tcPr>
            <w:tcW w:w="3474" w:type="dxa"/>
          </w:tcPr>
          <w:p w:rsidR="005A32D4" w:rsidRPr="005A32D4" w:rsidRDefault="005A32D4" w:rsidP="005A32D4">
            <w:pPr>
              <w:autoSpaceDE w:val="0"/>
              <w:autoSpaceDN w:val="0"/>
              <w:adjustRightInd w:val="0"/>
              <w:jc w:val="both"/>
              <w:outlineLvl w:val="0"/>
              <w:rPr>
                <w:b/>
                <w:bCs/>
                <w:color w:val="000000"/>
              </w:rPr>
            </w:pPr>
            <w:r w:rsidRPr="005A32D4">
              <w:rPr>
                <w:bCs/>
              </w:rPr>
              <w:t xml:space="preserve">Рекомендовать </w:t>
            </w:r>
            <w:r w:rsidRPr="005A32D4">
              <w:t>депутатам о</w:t>
            </w:r>
            <w:r w:rsidRPr="005A32D4">
              <w:t>б</w:t>
            </w:r>
            <w:r w:rsidRPr="005A32D4">
              <w:t xml:space="preserve">ластного Собрания депутатов принять проект постановления на </w:t>
            </w:r>
            <w:r w:rsidRPr="005A32D4">
              <w:rPr>
                <w:bCs/>
                <w:color w:val="000000"/>
              </w:rPr>
              <w:t xml:space="preserve">двадцать шестой сессии (25-26 мая 2016 г) </w:t>
            </w:r>
            <w:r w:rsidRPr="005A32D4">
              <w:t>областного Со</w:t>
            </w:r>
            <w:r w:rsidRPr="005A32D4">
              <w:t>б</w:t>
            </w:r>
            <w:r w:rsidRPr="005A32D4">
              <w:t>рания депутатов</w:t>
            </w:r>
            <w:r w:rsidRPr="005A32D4">
              <w:rPr>
                <w:bCs/>
                <w:color w:val="000000"/>
              </w:rPr>
              <w:t>.</w:t>
            </w:r>
            <w:r w:rsidRPr="005A32D4">
              <w:rPr>
                <w:b/>
                <w:bCs/>
                <w:color w:val="000000"/>
              </w:rPr>
              <w:t xml:space="preserve"> </w:t>
            </w:r>
          </w:p>
          <w:p w:rsidR="0006092E" w:rsidRPr="007069DE" w:rsidRDefault="0006092E" w:rsidP="005A32D4">
            <w:pPr>
              <w:pStyle w:val="23"/>
              <w:spacing w:after="0" w:line="240" w:lineRule="auto"/>
              <w:ind w:left="0" w:firstLine="720"/>
              <w:jc w:val="both"/>
              <w:rPr>
                <w:bCs/>
              </w:rPr>
            </w:pPr>
          </w:p>
        </w:tc>
      </w:tr>
      <w:tr w:rsidR="0006092E" w:rsidRPr="00B27A37" w:rsidTr="00924BEB">
        <w:trPr>
          <w:trHeight w:val="570"/>
        </w:trPr>
        <w:tc>
          <w:tcPr>
            <w:tcW w:w="588" w:type="dxa"/>
          </w:tcPr>
          <w:p w:rsidR="0006092E" w:rsidRDefault="00924BEB" w:rsidP="005822FA">
            <w:pPr>
              <w:pStyle w:val="a3"/>
              <w:ind w:firstLine="0"/>
              <w:jc w:val="center"/>
              <w:rPr>
                <w:sz w:val="24"/>
                <w:szCs w:val="24"/>
              </w:rPr>
            </w:pPr>
            <w:r>
              <w:rPr>
                <w:sz w:val="24"/>
                <w:szCs w:val="24"/>
              </w:rPr>
              <w:t>4</w:t>
            </w:r>
            <w:r w:rsidR="0006092E">
              <w:rPr>
                <w:sz w:val="24"/>
                <w:szCs w:val="24"/>
              </w:rPr>
              <w:t>.</w:t>
            </w:r>
          </w:p>
        </w:tc>
        <w:tc>
          <w:tcPr>
            <w:tcW w:w="2639" w:type="dxa"/>
          </w:tcPr>
          <w:p w:rsidR="0006092E" w:rsidRPr="00734E6D" w:rsidRDefault="0006092E" w:rsidP="005A32D4">
            <w:pPr>
              <w:pStyle w:val="ConsPlusNormal"/>
              <w:ind w:left="-33" w:firstLine="170"/>
              <w:jc w:val="both"/>
              <w:rPr>
                <w:rFonts w:ascii="Times New Roman" w:hAnsi="Times New Roman" w:cs="Times New Roman"/>
                <w:sz w:val="24"/>
                <w:szCs w:val="24"/>
              </w:rPr>
            </w:pPr>
            <w:r w:rsidRPr="00734E6D">
              <w:rPr>
                <w:rFonts w:ascii="Times New Roman" w:hAnsi="Times New Roman" w:cs="Times New Roman"/>
                <w:sz w:val="24"/>
                <w:szCs w:val="24"/>
              </w:rPr>
              <w:t>О рассмотрении х</w:t>
            </w:r>
            <w:r w:rsidRPr="00734E6D">
              <w:rPr>
                <w:rFonts w:ascii="Times New Roman" w:hAnsi="Times New Roman" w:cs="Times New Roman"/>
                <w:sz w:val="24"/>
                <w:szCs w:val="24"/>
              </w:rPr>
              <w:t>о</w:t>
            </w:r>
            <w:r w:rsidRPr="00734E6D">
              <w:rPr>
                <w:rFonts w:ascii="Times New Roman" w:hAnsi="Times New Roman" w:cs="Times New Roman"/>
                <w:sz w:val="24"/>
                <w:szCs w:val="24"/>
              </w:rPr>
              <w:t>датайств о награжд</w:t>
            </w:r>
            <w:r w:rsidRPr="00734E6D">
              <w:rPr>
                <w:rFonts w:ascii="Times New Roman" w:hAnsi="Times New Roman" w:cs="Times New Roman"/>
                <w:sz w:val="24"/>
                <w:szCs w:val="24"/>
              </w:rPr>
              <w:t>е</w:t>
            </w:r>
            <w:r w:rsidRPr="00734E6D">
              <w:rPr>
                <w:rFonts w:ascii="Times New Roman" w:hAnsi="Times New Roman" w:cs="Times New Roman"/>
                <w:sz w:val="24"/>
                <w:szCs w:val="24"/>
              </w:rPr>
              <w:t>нии Почетной грам</w:t>
            </w:r>
            <w:r w:rsidRPr="00734E6D">
              <w:rPr>
                <w:rFonts w:ascii="Times New Roman" w:hAnsi="Times New Roman" w:cs="Times New Roman"/>
                <w:sz w:val="24"/>
                <w:szCs w:val="24"/>
              </w:rPr>
              <w:t>о</w:t>
            </w:r>
            <w:r w:rsidRPr="00734E6D">
              <w:rPr>
                <w:rFonts w:ascii="Times New Roman" w:hAnsi="Times New Roman" w:cs="Times New Roman"/>
                <w:sz w:val="24"/>
                <w:szCs w:val="24"/>
              </w:rPr>
              <w:t>той областного Собр</w:t>
            </w:r>
            <w:r w:rsidRPr="00734E6D">
              <w:rPr>
                <w:rFonts w:ascii="Times New Roman" w:hAnsi="Times New Roman" w:cs="Times New Roman"/>
                <w:sz w:val="24"/>
                <w:szCs w:val="24"/>
              </w:rPr>
              <w:t>а</w:t>
            </w:r>
            <w:r w:rsidRPr="00734E6D">
              <w:rPr>
                <w:rFonts w:ascii="Times New Roman" w:hAnsi="Times New Roman" w:cs="Times New Roman"/>
                <w:sz w:val="24"/>
                <w:szCs w:val="24"/>
              </w:rPr>
              <w:t>ния депутатов и объя</w:t>
            </w:r>
            <w:r w:rsidRPr="00734E6D">
              <w:rPr>
                <w:rFonts w:ascii="Times New Roman" w:hAnsi="Times New Roman" w:cs="Times New Roman"/>
                <w:sz w:val="24"/>
                <w:szCs w:val="24"/>
              </w:rPr>
              <w:t>в</w:t>
            </w:r>
            <w:r w:rsidRPr="00734E6D">
              <w:rPr>
                <w:rFonts w:ascii="Times New Roman" w:hAnsi="Times New Roman" w:cs="Times New Roman"/>
                <w:sz w:val="24"/>
                <w:szCs w:val="24"/>
              </w:rPr>
              <w:t xml:space="preserve">лении Благодарности областного Собрания </w:t>
            </w:r>
            <w:r w:rsidRPr="00734E6D">
              <w:rPr>
                <w:rFonts w:ascii="Times New Roman" w:hAnsi="Times New Roman" w:cs="Times New Roman"/>
                <w:sz w:val="24"/>
                <w:szCs w:val="24"/>
              </w:rPr>
              <w:lastRenderedPageBreak/>
              <w:t>депутатов работникам образовательных орг</w:t>
            </w:r>
            <w:r w:rsidRPr="00734E6D">
              <w:rPr>
                <w:rFonts w:ascii="Times New Roman" w:hAnsi="Times New Roman" w:cs="Times New Roman"/>
                <w:sz w:val="24"/>
                <w:szCs w:val="24"/>
              </w:rPr>
              <w:t>а</w:t>
            </w:r>
            <w:r w:rsidRPr="00734E6D">
              <w:rPr>
                <w:rFonts w:ascii="Times New Roman" w:hAnsi="Times New Roman" w:cs="Times New Roman"/>
                <w:sz w:val="24"/>
                <w:szCs w:val="24"/>
              </w:rPr>
              <w:t>низаций Архангел</w:t>
            </w:r>
            <w:r w:rsidRPr="00734E6D">
              <w:rPr>
                <w:rFonts w:ascii="Times New Roman" w:hAnsi="Times New Roman" w:cs="Times New Roman"/>
                <w:sz w:val="24"/>
                <w:szCs w:val="24"/>
              </w:rPr>
              <w:t>ь</w:t>
            </w:r>
            <w:r w:rsidRPr="00734E6D">
              <w:rPr>
                <w:rFonts w:ascii="Times New Roman" w:hAnsi="Times New Roman" w:cs="Times New Roman"/>
                <w:sz w:val="24"/>
                <w:szCs w:val="24"/>
              </w:rPr>
              <w:t>ской области</w:t>
            </w:r>
          </w:p>
          <w:p w:rsidR="0006092E" w:rsidRPr="00734E6D" w:rsidRDefault="0006092E" w:rsidP="005A32D4">
            <w:pPr>
              <w:pStyle w:val="ConsPlusNormal"/>
              <w:ind w:firstLine="170"/>
              <w:jc w:val="both"/>
              <w:rPr>
                <w:rFonts w:ascii="Times New Roman" w:hAnsi="Times New Roman" w:cs="Times New Roman"/>
                <w:sz w:val="24"/>
                <w:szCs w:val="24"/>
              </w:rPr>
            </w:pPr>
          </w:p>
        </w:tc>
        <w:tc>
          <w:tcPr>
            <w:tcW w:w="1843" w:type="dxa"/>
          </w:tcPr>
          <w:p w:rsidR="0006092E" w:rsidRPr="00734E6D" w:rsidRDefault="0006092E" w:rsidP="005A32D4">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lastRenderedPageBreak/>
              <w:t xml:space="preserve">депутат </w:t>
            </w:r>
          </w:p>
          <w:p w:rsidR="0006092E" w:rsidRPr="00734E6D" w:rsidRDefault="0006092E" w:rsidP="005A32D4">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06092E" w:rsidRPr="00734E6D" w:rsidRDefault="0006092E" w:rsidP="005A32D4">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06092E" w:rsidRPr="00734E6D" w:rsidRDefault="0006092E" w:rsidP="005A32D4">
            <w:pPr>
              <w:pStyle w:val="ConsPlusNormal"/>
              <w:ind w:firstLine="170"/>
              <w:jc w:val="both"/>
              <w:rPr>
                <w:rFonts w:ascii="Times New Roman" w:hAnsi="Times New Roman" w:cs="Times New Roman"/>
                <w:sz w:val="24"/>
                <w:szCs w:val="24"/>
              </w:rPr>
            </w:pPr>
          </w:p>
        </w:tc>
        <w:tc>
          <w:tcPr>
            <w:tcW w:w="4819" w:type="dxa"/>
          </w:tcPr>
          <w:p w:rsidR="0006092E" w:rsidRPr="001C1FE7" w:rsidRDefault="0006092E" w:rsidP="00924BEB">
            <w:pPr>
              <w:pStyle w:val="33"/>
              <w:shd w:val="clear" w:color="auto" w:fill="auto"/>
              <w:spacing w:after="0" w:line="240" w:lineRule="auto"/>
              <w:ind w:left="23" w:right="23" w:firstLine="57"/>
              <w:jc w:val="both"/>
              <w:rPr>
                <w:sz w:val="24"/>
                <w:szCs w:val="24"/>
              </w:rPr>
            </w:pPr>
            <w:r w:rsidRPr="0006092E">
              <w:rPr>
                <w:sz w:val="24"/>
                <w:szCs w:val="24"/>
              </w:rPr>
              <w:t xml:space="preserve">     Рассмотрение ходатайств</w:t>
            </w:r>
            <w:r w:rsidR="00924BEB">
              <w:rPr>
                <w:sz w:val="24"/>
                <w:szCs w:val="24"/>
              </w:rPr>
              <w:t>а</w:t>
            </w:r>
            <w:r w:rsidRPr="0006092E">
              <w:rPr>
                <w:color w:val="000000"/>
                <w:sz w:val="24"/>
                <w:szCs w:val="24"/>
              </w:rPr>
              <w:t xml:space="preserve"> </w:t>
            </w:r>
            <w:r w:rsidRPr="0006092E">
              <w:rPr>
                <w:sz w:val="24"/>
                <w:szCs w:val="24"/>
              </w:rPr>
              <w:t>о награжд</w:t>
            </w:r>
            <w:r w:rsidRPr="0006092E">
              <w:rPr>
                <w:sz w:val="24"/>
                <w:szCs w:val="24"/>
              </w:rPr>
              <w:t>е</w:t>
            </w:r>
            <w:r w:rsidRPr="0006092E">
              <w:rPr>
                <w:sz w:val="24"/>
                <w:szCs w:val="24"/>
              </w:rPr>
              <w:t>нии Почетной грамотой областного Собр</w:t>
            </w:r>
            <w:r w:rsidRPr="0006092E">
              <w:rPr>
                <w:sz w:val="24"/>
                <w:szCs w:val="24"/>
              </w:rPr>
              <w:t>а</w:t>
            </w:r>
            <w:r w:rsidRPr="0006092E">
              <w:rPr>
                <w:sz w:val="24"/>
                <w:szCs w:val="24"/>
              </w:rPr>
              <w:t>ния депутатов</w:t>
            </w:r>
            <w:r w:rsidR="001C1FE7">
              <w:rPr>
                <w:sz w:val="24"/>
                <w:szCs w:val="24"/>
              </w:rPr>
              <w:t>, поступивш</w:t>
            </w:r>
            <w:r w:rsidR="00924BEB">
              <w:rPr>
                <w:sz w:val="24"/>
                <w:szCs w:val="24"/>
              </w:rPr>
              <w:t>его</w:t>
            </w:r>
            <w:r w:rsidR="001C1FE7">
              <w:rPr>
                <w:sz w:val="24"/>
                <w:szCs w:val="24"/>
              </w:rPr>
              <w:t xml:space="preserve"> от</w:t>
            </w:r>
            <w:r w:rsidRPr="001C1FE7">
              <w:rPr>
                <w:sz w:val="24"/>
                <w:szCs w:val="24"/>
              </w:rPr>
              <w:t xml:space="preserve"> </w:t>
            </w:r>
            <w:r w:rsidR="001C1FE7" w:rsidRPr="001C1FE7">
              <w:rPr>
                <w:sz w:val="24"/>
                <w:szCs w:val="24"/>
              </w:rPr>
              <w:t>начальника Управления образования Администрации МО «Северодвинск»</w:t>
            </w:r>
            <w:r w:rsidR="00273AC3">
              <w:rPr>
                <w:sz w:val="24"/>
                <w:szCs w:val="24"/>
              </w:rPr>
              <w:t xml:space="preserve"> </w:t>
            </w:r>
            <w:r w:rsidR="001C1FE7" w:rsidRPr="001C1FE7">
              <w:rPr>
                <w:sz w:val="24"/>
                <w:szCs w:val="24"/>
              </w:rPr>
              <w:t>С.Г. Попа</w:t>
            </w:r>
            <w:r w:rsidR="00924BEB">
              <w:rPr>
                <w:sz w:val="24"/>
                <w:szCs w:val="24"/>
              </w:rPr>
              <w:t>.</w:t>
            </w:r>
            <w:r w:rsidRPr="001C1FE7">
              <w:rPr>
                <w:sz w:val="24"/>
                <w:szCs w:val="24"/>
              </w:rPr>
              <w:t xml:space="preserve"> </w:t>
            </w:r>
          </w:p>
          <w:p w:rsidR="0006092E" w:rsidRPr="0006092E" w:rsidRDefault="0006092E" w:rsidP="00924BEB">
            <w:pPr>
              <w:pStyle w:val="33"/>
              <w:shd w:val="clear" w:color="auto" w:fill="auto"/>
              <w:spacing w:after="0" w:line="240" w:lineRule="auto"/>
              <w:ind w:left="23" w:right="23" w:firstLine="170"/>
              <w:jc w:val="both"/>
              <w:rPr>
                <w:sz w:val="24"/>
                <w:szCs w:val="24"/>
              </w:rPr>
            </w:pPr>
          </w:p>
        </w:tc>
        <w:tc>
          <w:tcPr>
            <w:tcW w:w="1985" w:type="dxa"/>
          </w:tcPr>
          <w:p w:rsidR="0006092E" w:rsidRPr="0006092E" w:rsidRDefault="0006092E" w:rsidP="005A32D4">
            <w:pPr>
              <w:pStyle w:val="a3"/>
              <w:ind w:left="-76" w:right="-56" w:firstLine="170"/>
              <w:jc w:val="center"/>
              <w:rPr>
                <w:sz w:val="24"/>
                <w:szCs w:val="24"/>
              </w:rPr>
            </w:pPr>
            <w:r w:rsidRPr="0006092E">
              <w:rPr>
                <w:sz w:val="24"/>
                <w:szCs w:val="24"/>
              </w:rPr>
              <w:t xml:space="preserve">В </w:t>
            </w:r>
            <w:proofErr w:type="gramStart"/>
            <w:r w:rsidRPr="0006092E">
              <w:rPr>
                <w:sz w:val="24"/>
                <w:szCs w:val="24"/>
              </w:rPr>
              <w:t>соответствии</w:t>
            </w:r>
            <w:proofErr w:type="gramEnd"/>
            <w:r w:rsidRPr="0006092E">
              <w:rPr>
                <w:sz w:val="24"/>
                <w:szCs w:val="24"/>
              </w:rPr>
              <w:t xml:space="preserve"> с п. 5.1.1 плана </w:t>
            </w:r>
          </w:p>
          <w:p w:rsidR="0006092E" w:rsidRPr="0006092E" w:rsidRDefault="0006092E" w:rsidP="005A32D4">
            <w:pPr>
              <w:pStyle w:val="a3"/>
              <w:ind w:left="-76" w:right="-56" w:firstLine="170"/>
              <w:jc w:val="center"/>
              <w:rPr>
                <w:sz w:val="24"/>
                <w:szCs w:val="24"/>
              </w:rPr>
            </w:pPr>
            <w:r w:rsidRPr="0006092E">
              <w:rPr>
                <w:sz w:val="24"/>
                <w:szCs w:val="24"/>
              </w:rPr>
              <w:t>деятельности</w:t>
            </w:r>
          </w:p>
          <w:p w:rsidR="0006092E" w:rsidRPr="0006092E" w:rsidRDefault="0006092E" w:rsidP="005A32D4">
            <w:pPr>
              <w:pStyle w:val="a3"/>
              <w:ind w:left="-76" w:right="-56" w:firstLine="170"/>
              <w:jc w:val="center"/>
              <w:rPr>
                <w:sz w:val="24"/>
                <w:szCs w:val="24"/>
              </w:rPr>
            </w:pPr>
            <w:r w:rsidRPr="0006092E">
              <w:rPr>
                <w:sz w:val="24"/>
                <w:szCs w:val="24"/>
              </w:rPr>
              <w:t xml:space="preserve"> комитета</w:t>
            </w:r>
          </w:p>
          <w:p w:rsidR="0006092E" w:rsidRPr="0006092E" w:rsidRDefault="0006092E" w:rsidP="001C1FE7">
            <w:pPr>
              <w:pStyle w:val="a3"/>
              <w:ind w:left="-76" w:right="-56" w:firstLine="170"/>
              <w:jc w:val="center"/>
              <w:rPr>
                <w:sz w:val="24"/>
                <w:szCs w:val="24"/>
              </w:rPr>
            </w:pPr>
            <w:r w:rsidRPr="0006092E">
              <w:rPr>
                <w:sz w:val="24"/>
                <w:szCs w:val="24"/>
              </w:rPr>
              <w:t xml:space="preserve">на </w:t>
            </w:r>
            <w:r w:rsidR="001C1FE7">
              <w:rPr>
                <w:sz w:val="24"/>
                <w:szCs w:val="24"/>
              </w:rPr>
              <w:t>май</w:t>
            </w:r>
          </w:p>
        </w:tc>
        <w:tc>
          <w:tcPr>
            <w:tcW w:w="3474" w:type="dxa"/>
          </w:tcPr>
          <w:p w:rsidR="0006092E" w:rsidRPr="0006092E" w:rsidRDefault="0006092E" w:rsidP="00BB31E4">
            <w:pPr>
              <w:pStyle w:val="11"/>
              <w:shd w:val="clear" w:color="auto" w:fill="auto"/>
              <w:tabs>
                <w:tab w:val="left" w:pos="932"/>
              </w:tabs>
              <w:spacing w:before="0" w:line="240" w:lineRule="auto"/>
              <w:ind w:firstLine="170"/>
              <w:rPr>
                <w:sz w:val="24"/>
                <w:szCs w:val="24"/>
              </w:rPr>
            </w:pPr>
            <w:r w:rsidRPr="0006092E">
              <w:rPr>
                <w:sz w:val="24"/>
                <w:szCs w:val="24"/>
              </w:rPr>
              <w:t>Комитет решил рекоменд</w:t>
            </w:r>
            <w:r w:rsidRPr="0006092E">
              <w:rPr>
                <w:sz w:val="24"/>
                <w:szCs w:val="24"/>
              </w:rPr>
              <w:t>о</w:t>
            </w:r>
            <w:r w:rsidRPr="0006092E">
              <w:rPr>
                <w:sz w:val="24"/>
                <w:szCs w:val="24"/>
              </w:rPr>
              <w:t>вать:</w:t>
            </w:r>
          </w:p>
          <w:p w:rsidR="0006092E" w:rsidRPr="0006092E" w:rsidRDefault="0006092E" w:rsidP="00BB31E4">
            <w:pPr>
              <w:pStyle w:val="11"/>
              <w:numPr>
                <w:ilvl w:val="0"/>
                <w:numId w:val="7"/>
              </w:numPr>
              <w:shd w:val="clear" w:color="auto" w:fill="auto"/>
              <w:tabs>
                <w:tab w:val="left" w:pos="317"/>
              </w:tabs>
              <w:spacing w:before="0" w:line="240" w:lineRule="auto"/>
              <w:ind w:left="34" w:firstLine="170"/>
              <w:rPr>
                <w:sz w:val="24"/>
                <w:szCs w:val="24"/>
              </w:rPr>
            </w:pPr>
            <w:r w:rsidRPr="0006092E">
              <w:rPr>
                <w:sz w:val="24"/>
                <w:szCs w:val="24"/>
              </w:rPr>
              <w:t>наградить Почетной грамотой областного Собрания</w:t>
            </w:r>
            <w:r w:rsidRPr="0006092E">
              <w:rPr>
                <w:bCs/>
                <w:sz w:val="24"/>
                <w:szCs w:val="24"/>
              </w:rPr>
              <w:t xml:space="preserve"> </w:t>
            </w:r>
          </w:p>
          <w:p w:rsidR="0006092E" w:rsidRPr="0006092E" w:rsidRDefault="00924BEB" w:rsidP="00924BEB">
            <w:pPr>
              <w:jc w:val="both"/>
              <w:rPr>
                <w:bCs/>
              </w:rPr>
            </w:pPr>
            <w:proofErr w:type="spellStart"/>
            <w:r>
              <w:rPr>
                <w:bCs/>
              </w:rPr>
              <w:t>Берсеневскую</w:t>
            </w:r>
            <w:proofErr w:type="spellEnd"/>
            <w:r>
              <w:rPr>
                <w:bCs/>
              </w:rPr>
              <w:t xml:space="preserve"> Ларису Васил</w:t>
            </w:r>
            <w:r>
              <w:rPr>
                <w:bCs/>
              </w:rPr>
              <w:t>ь</w:t>
            </w:r>
            <w:r>
              <w:rPr>
                <w:bCs/>
              </w:rPr>
              <w:t>евну, учителя математики МБОУ «Средняя общеобраз</w:t>
            </w:r>
            <w:r>
              <w:rPr>
                <w:bCs/>
              </w:rPr>
              <w:t>о</w:t>
            </w:r>
            <w:r>
              <w:rPr>
                <w:bCs/>
              </w:rPr>
              <w:lastRenderedPageBreak/>
              <w:t>вательная школа № 19» г</w:t>
            </w:r>
            <w:proofErr w:type="gramStart"/>
            <w:r>
              <w:rPr>
                <w:bCs/>
              </w:rPr>
              <w:t>.С</w:t>
            </w:r>
            <w:proofErr w:type="gramEnd"/>
            <w:r>
              <w:rPr>
                <w:bCs/>
              </w:rPr>
              <w:t>еверодвинска.</w:t>
            </w: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F1B" w:rsidRDefault="006D1F1B">
      <w:r>
        <w:separator/>
      </w:r>
    </w:p>
  </w:endnote>
  <w:endnote w:type="continuationSeparator" w:id="0">
    <w:p w:rsidR="006D1F1B" w:rsidRDefault="006D1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F1B" w:rsidRDefault="006D1F1B">
      <w:r>
        <w:separator/>
      </w:r>
    </w:p>
  </w:footnote>
  <w:footnote w:type="continuationSeparator" w:id="0">
    <w:p w:rsidR="006D1F1B" w:rsidRDefault="006D1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151B9D"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end"/>
    </w:r>
  </w:p>
  <w:p w:rsidR="005A32D4" w:rsidRDefault="005A32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151B9D"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separate"/>
    </w:r>
    <w:r w:rsidR="00E2676C">
      <w:rPr>
        <w:rStyle w:val="a8"/>
        <w:noProof/>
      </w:rPr>
      <w:t>4</w:t>
    </w:r>
    <w:r>
      <w:rPr>
        <w:rStyle w:val="a8"/>
      </w:rPr>
      <w:fldChar w:fldCharType="end"/>
    </w:r>
  </w:p>
  <w:p w:rsidR="005A32D4" w:rsidRDefault="005A32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092E"/>
    <w:rsid w:val="00067165"/>
    <w:rsid w:val="00067CBE"/>
    <w:rsid w:val="000740B9"/>
    <w:rsid w:val="000778AB"/>
    <w:rsid w:val="00086231"/>
    <w:rsid w:val="0008760B"/>
    <w:rsid w:val="00096089"/>
    <w:rsid w:val="000A0825"/>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68A6"/>
    <w:rsid w:val="00110422"/>
    <w:rsid w:val="00114948"/>
    <w:rsid w:val="00127C30"/>
    <w:rsid w:val="001369F3"/>
    <w:rsid w:val="00137DA1"/>
    <w:rsid w:val="00141CC9"/>
    <w:rsid w:val="00142F57"/>
    <w:rsid w:val="00147641"/>
    <w:rsid w:val="00151243"/>
    <w:rsid w:val="00151B9D"/>
    <w:rsid w:val="0016141F"/>
    <w:rsid w:val="00162F62"/>
    <w:rsid w:val="0016416E"/>
    <w:rsid w:val="00172AD7"/>
    <w:rsid w:val="00172AE3"/>
    <w:rsid w:val="001756F6"/>
    <w:rsid w:val="00176352"/>
    <w:rsid w:val="00176D1B"/>
    <w:rsid w:val="001813EE"/>
    <w:rsid w:val="00186C63"/>
    <w:rsid w:val="001879C9"/>
    <w:rsid w:val="001A243A"/>
    <w:rsid w:val="001A31B4"/>
    <w:rsid w:val="001A4379"/>
    <w:rsid w:val="001B0BFD"/>
    <w:rsid w:val="001B6674"/>
    <w:rsid w:val="001B672A"/>
    <w:rsid w:val="001B6C8B"/>
    <w:rsid w:val="001C1FE7"/>
    <w:rsid w:val="001D3C9D"/>
    <w:rsid w:val="001D4CD5"/>
    <w:rsid w:val="001E33E3"/>
    <w:rsid w:val="001E4F38"/>
    <w:rsid w:val="001E74FA"/>
    <w:rsid w:val="001F3A95"/>
    <w:rsid w:val="001F430A"/>
    <w:rsid w:val="001F4F5D"/>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93DFC"/>
    <w:rsid w:val="00293EFA"/>
    <w:rsid w:val="00294716"/>
    <w:rsid w:val="002A02E6"/>
    <w:rsid w:val="002A1796"/>
    <w:rsid w:val="002A404B"/>
    <w:rsid w:val="002A422E"/>
    <w:rsid w:val="002A4631"/>
    <w:rsid w:val="002A75B8"/>
    <w:rsid w:val="002B4BE6"/>
    <w:rsid w:val="002B4FCA"/>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506"/>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A0C1A"/>
    <w:rsid w:val="005A32D4"/>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D8D"/>
    <w:rsid w:val="006D0F56"/>
    <w:rsid w:val="006D1F1B"/>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069DE"/>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80AB3"/>
    <w:rsid w:val="00792C26"/>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8068CD"/>
    <w:rsid w:val="00812DD0"/>
    <w:rsid w:val="00824623"/>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4DF"/>
    <w:rsid w:val="008F5EF9"/>
    <w:rsid w:val="008F701B"/>
    <w:rsid w:val="00901901"/>
    <w:rsid w:val="00901B51"/>
    <w:rsid w:val="00905F57"/>
    <w:rsid w:val="009200F4"/>
    <w:rsid w:val="00920CB1"/>
    <w:rsid w:val="00924BEB"/>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87D79"/>
    <w:rsid w:val="00B92987"/>
    <w:rsid w:val="00B9772B"/>
    <w:rsid w:val="00BA114B"/>
    <w:rsid w:val="00BA1D7B"/>
    <w:rsid w:val="00BA280F"/>
    <w:rsid w:val="00BA70D1"/>
    <w:rsid w:val="00BB31E4"/>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36139"/>
    <w:rsid w:val="00C43587"/>
    <w:rsid w:val="00C4661A"/>
    <w:rsid w:val="00C51B85"/>
    <w:rsid w:val="00C51B87"/>
    <w:rsid w:val="00C54227"/>
    <w:rsid w:val="00C54468"/>
    <w:rsid w:val="00C60D11"/>
    <w:rsid w:val="00C6213A"/>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2E7A"/>
    <w:rsid w:val="00E20AA4"/>
    <w:rsid w:val="00E25B48"/>
    <w:rsid w:val="00E2676C"/>
    <w:rsid w:val="00E270D3"/>
    <w:rsid w:val="00E32ACB"/>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5115F"/>
    <w:rsid w:val="00F512ED"/>
    <w:rsid w:val="00F51741"/>
    <w:rsid w:val="00F560CF"/>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2">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3">
    <w:name w:val="Body Text Indent 2"/>
    <w:basedOn w:val="a"/>
    <w:link w:val="24"/>
    <w:rsid w:val="005A32D4"/>
    <w:pPr>
      <w:spacing w:after="120" w:line="480" w:lineRule="auto"/>
      <w:ind w:left="283"/>
    </w:pPr>
  </w:style>
  <w:style w:type="character" w:customStyle="1" w:styleId="24">
    <w:name w:val="Основной текст с отступом 2 Знак"/>
    <w:basedOn w:val="a0"/>
    <w:link w:val="23"/>
    <w:rsid w:val="005A32D4"/>
    <w:rPr>
      <w:sz w:val="24"/>
      <w:szCs w:val="24"/>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4</Pages>
  <Words>657</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22</cp:revision>
  <cp:lastPrinted>2014-06-16T11:35:00Z</cp:lastPrinted>
  <dcterms:created xsi:type="dcterms:W3CDTF">2015-06-16T08:47:00Z</dcterms:created>
  <dcterms:modified xsi:type="dcterms:W3CDTF">2016-06-23T13:22:00Z</dcterms:modified>
</cp:coreProperties>
</file>