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7" w:rsidRPr="006E0DE5" w:rsidRDefault="009B7337" w:rsidP="009B7337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9B7337" w:rsidRPr="009B7337" w:rsidRDefault="009B7337" w:rsidP="009B7337">
      <w:pPr>
        <w:pStyle w:val="a9"/>
        <w:jc w:val="center"/>
        <w:rPr>
          <w:b/>
          <w:sz w:val="28"/>
          <w:szCs w:val="28"/>
        </w:rPr>
      </w:pPr>
      <w:r w:rsidRPr="009B7337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«</w:t>
      </w:r>
      <w:r w:rsidRPr="009B7337">
        <w:rPr>
          <w:b/>
          <w:sz w:val="28"/>
          <w:szCs w:val="28"/>
        </w:rPr>
        <w:t>О поддержке школьного спорта в муниципальных образованиях Архангельской области</w:t>
      </w:r>
      <w:r>
        <w:rPr>
          <w:b/>
          <w:sz w:val="28"/>
          <w:szCs w:val="28"/>
        </w:rPr>
        <w:t>»</w:t>
      </w:r>
      <w:r w:rsidRPr="009B7337">
        <w:rPr>
          <w:b/>
          <w:sz w:val="28"/>
          <w:szCs w:val="28"/>
        </w:rPr>
        <w:t xml:space="preserve"> </w:t>
      </w:r>
    </w:p>
    <w:p w:rsidR="009B7337" w:rsidRPr="009B7337" w:rsidRDefault="009B7337" w:rsidP="009B7337">
      <w:pPr>
        <w:pStyle w:val="a9"/>
        <w:jc w:val="center"/>
        <w:rPr>
          <w:b/>
          <w:sz w:val="28"/>
          <w:szCs w:val="28"/>
        </w:rPr>
      </w:pPr>
      <w:r w:rsidRPr="009B7337">
        <w:rPr>
          <w:sz w:val="28"/>
          <w:szCs w:val="28"/>
        </w:rPr>
        <w:t>(на примере МО «</w:t>
      </w:r>
      <w:proofErr w:type="spellStart"/>
      <w:r w:rsidRPr="009B7337">
        <w:rPr>
          <w:sz w:val="28"/>
          <w:szCs w:val="28"/>
        </w:rPr>
        <w:t>Красноборский</w:t>
      </w:r>
      <w:proofErr w:type="spellEnd"/>
      <w:r w:rsidRPr="009B7337">
        <w:rPr>
          <w:sz w:val="28"/>
          <w:szCs w:val="28"/>
        </w:rPr>
        <w:t xml:space="preserve"> </w:t>
      </w:r>
      <w:proofErr w:type="gramStart"/>
      <w:r w:rsidRPr="009B7337">
        <w:rPr>
          <w:sz w:val="28"/>
          <w:szCs w:val="28"/>
        </w:rPr>
        <w:t>муниципальный</w:t>
      </w:r>
      <w:proofErr w:type="gramEnd"/>
      <w:r w:rsidRPr="009B7337">
        <w:rPr>
          <w:sz w:val="28"/>
          <w:szCs w:val="28"/>
        </w:rPr>
        <w:t xml:space="preserve"> район»)</w:t>
      </w:r>
      <w:r w:rsidRPr="009B7337">
        <w:rPr>
          <w:b/>
          <w:sz w:val="28"/>
          <w:szCs w:val="28"/>
        </w:rPr>
        <w:t xml:space="preserve"> </w:t>
      </w:r>
    </w:p>
    <w:p w:rsidR="009B7337" w:rsidRPr="00486551" w:rsidRDefault="009B7337" w:rsidP="009B7337">
      <w:pPr>
        <w:pStyle w:val="a9"/>
        <w:jc w:val="right"/>
      </w:pPr>
      <w:r w:rsidRPr="00486551">
        <w:t xml:space="preserve">№ </w:t>
      </w:r>
      <w:r>
        <w:t>14</w:t>
      </w:r>
      <w:r w:rsidRPr="00486551">
        <w:t xml:space="preserve"> от </w:t>
      </w:r>
      <w:r>
        <w:t>14 мая</w:t>
      </w:r>
      <w:r w:rsidRPr="00486551">
        <w:t xml:space="preserve"> 2018 года</w:t>
      </w:r>
    </w:p>
    <w:p w:rsidR="009B7337" w:rsidRDefault="009B7337" w:rsidP="009B7337">
      <w:pPr>
        <w:pStyle w:val="a3"/>
        <w:ind w:firstLine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9B7337">
        <w:rPr>
          <w:sz w:val="24"/>
          <w:szCs w:val="24"/>
        </w:rPr>
        <w:t>«</w:t>
      </w:r>
      <w:proofErr w:type="spellStart"/>
      <w:r w:rsidRPr="009B7337">
        <w:rPr>
          <w:sz w:val="24"/>
          <w:szCs w:val="24"/>
        </w:rPr>
        <w:t>Красноборский</w:t>
      </w:r>
      <w:proofErr w:type="spellEnd"/>
      <w:r w:rsidRPr="009B7337">
        <w:rPr>
          <w:sz w:val="24"/>
          <w:szCs w:val="24"/>
        </w:rPr>
        <w:t xml:space="preserve"> муниципальный район»</w:t>
      </w:r>
    </w:p>
    <w:p w:rsidR="009B7337" w:rsidRPr="009B7337" w:rsidRDefault="009B7337" w:rsidP="009B7337">
      <w:pPr>
        <w:pStyle w:val="a3"/>
        <w:ind w:firstLine="850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9B7337" w:rsidTr="00766E76">
        <w:tc>
          <w:tcPr>
            <w:tcW w:w="588" w:type="dxa"/>
            <w:vAlign w:val="center"/>
          </w:tcPr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9B7337" w:rsidRPr="005366CD" w:rsidRDefault="009B7337" w:rsidP="00766E7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9B7337" w:rsidRPr="006E0DE5" w:rsidRDefault="009B7337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9B7337" w:rsidRPr="006E0DE5" w:rsidRDefault="009B7337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9B7337" w:rsidRPr="006E0DE5" w:rsidRDefault="009B7337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9B7337" w:rsidRPr="005366CD" w:rsidRDefault="009B7337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9B7337" w:rsidRPr="005366CD" w:rsidRDefault="009B7337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B7337" w:rsidRPr="00B27A37" w:rsidTr="00766E76">
        <w:trPr>
          <w:trHeight w:val="334"/>
        </w:trPr>
        <w:tc>
          <w:tcPr>
            <w:tcW w:w="588" w:type="dxa"/>
          </w:tcPr>
          <w:p w:rsidR="009B7337" w:rsidRPr="0035068C" w:rsidRDefault="009B7337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7337" w:rsidRPr="0035068C" w:rsidRDefault="009B7337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7337" w:rsidRPr="0035068C" w:rsidRDefault="009B7337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7337" w:rsidRPr="0035068C" w:rsidRDefault="009B7337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B7337" w:rsidRPr="0035068C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B7337" w:rsidRPr="0035068C" w:rsidRDefault="009B7337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9B7337" w:rsidRPr="006E0DE5" w:rsidTr="00766E76">
        <w:tc>
          <w:tcPr>
            <w:tcW w:w="588" w:type="dxa"/>
          </w:tcPr>
          <w:p w:rsidR="009B7337" w:rsidRPr="006E0DE5" w:rsidRDefault="009B7337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9B7337" w:rsidRPr="009B7337" w:rsidRDefault="009B7337" w:rsidP="00766E76">
            <w:pPr>
              <w:pStyle w:val="a9"/>
              <w:jc w:val="both"/>
            </w:pPr>
            <w:r w:rsidRPr="009B7337">
              <w:t>«О поддержке школьного спорта в муниципальных образованиях Архангельской области» (на примере МО «</w:t>
            </w:r>
            <w:proofErr w:type="spellStart"/>
            <w:r w:rsidRPr="009B7337">
              <w:t>Красноборский</w:t>
            </w:r>
            <w:proofErr w:type="spellEnd"/>
            <w:r w:rsidRPr="009B7337">
              <w:t xml:space="preserve"> </w:t>
            </w:r>
            <w:proofErr w:type="gramStart"/>
            <w:r w:rsidRPr="009B7337">
              <w:t>муниципальный</w:t>
            </w:r>
            <w:proofErr w:type="gramEnd"/>
            <w:r w:rsidRPr="009B7337">
              <w:t xml:space="preserve"> район»)</w:t>
            </w:r>
          </w:p>
          <w:p w:rsidR="009B7337" w:rsidRPr="009B7337" w:rsidRDefault="009B7337" w:rsidP="00766E76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B7337" w:rsidRPr="006E0DE5" w:rsidRDefault="009B7337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9B7337" w:rsidRDefault="009B7337" w:rsidP="00766E76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  <w:p w:rsidR="009B7337" w:rsidRDefault="009B7337" w:rsidP="009B7337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агентства по спорту Архангельской области </w:t>
            </w:r>
          </w:p>
          <w:p w:rsidR="009B7337" w:rsidRPr="006E0DE5" w:rsidRDefault="009B7337" w:rsidP="009B7337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А.В. Багрецов</w:t>
            </w:r>
          </w:p>
        </w:tc>
        <w:tc>
          <w:tcPr>
            <w:tcW w:w="3969" w:type="dxa"/>
          </w:tcPr>
          <w:p w:rsidR="009B7337" w:rsidRPr="007147FC" w:rsidRDefault="009B7337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педагогическими </w:t>
            </w:r>
            <w:r w:rsidRPr="007147FC">
              <w:rPr>
                <w:rFonts w:ascii="Times New Roman" w:hAnsi="Times New Roman" w:cs="Times New Roman"/>
                <w:sz w:val="24"/>
                <w:szCs w:val="24"/>
              </w:rPr>
              <w:t>коллективами школ и детских садов МО «</w:t>
            </w:r>
            <w:proofErr w:type="spellStart"/>
            <w:r w:rsidR="007147FC" w:rsidRPr="007147F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71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7147F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147FC">
              <w:rPr>
                <w:rFonts w:ascii="Times New Roman" w:hAnsi="Times New Roman" w:cs="Times New Roman"/>
                <w:sz w:val="24"/>
                <w:szCs w:val="24"/>
              </w:rPr>
              <w:t>, спортивной общественностью района</w:t>
            </w:r>
            <w:r w:rsidRPr="0071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7FC">
              <w:rPr>
                <w:rFonts w:ascii="Times New Roman" w:hAnsi="Times New Roman" w:cs="Times New Roman"/>
              </w:rPr>
              <w:t xml:space="preserve"> </w:t>
            </w:r>
          </w:p>
          <w:p w:rsidR="009B7337" w:rsidRPr="006E0DE5" w:rsidRDefault="009B7337" w:rsidP="00714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7FC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регионального законодательства в сфере </w:t>
            </w:r>
            <w:r w:rsidR="007147FC">
              <w:rPr>
                <w:rFonts w:ascii="Times New Roman" w:hAnsi="Times New Roman" w:cs="Times New Roman"/>
                <w:sz w:val="24"/>
                <w:szCs w:val="24"/>
              </w:rPr>
              <w:t>школьного спорта</w:t>
            </w:r>
          </w:p>
        </w:tc>
        <w:tc>
          <w:tcPr>
            <w:tcW w:w="2127" w:type="dxa"/>
          </w:tcPr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</w:t>
            </w:r>
            <w:r w:rsidR="007147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147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 w:rsidR="007147FC"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9B7337" w:rsidRPr="006E0DE5" w:rsidRDefault="009B7337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B7337" w:rsidRPr="00805A4C" w:rsidRDefault="009B7337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Решение:</w:t>
            </w:r>
          </w:p>
          <w:p w:rsidR="009B7337" w:rsidRPr="00805A4C" w:rsidRDefault="00805A4C" w:rsidP="007147FC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Администрации МО «</w:t>
            </w:r>
            <w:proofErr w:type="spellStart"/>
            <w:r w:rsidRPr="00805A4C">
              <w:rPr>
                <w:b w:val="0"/>
                <w:sz w:val="24"/>
                <w:szCs w:val="24"/>
              </w:rPr>
              <w:t>Красноборский</w:t>
            </w:r>
            <w:proofErr w:type="spellEnd"/>
            <w:r w:rsidRPr="00805A4C">
              <w:rPr>
                <w:b w:val="0"/>
                <w:sz w:val="24"/>
                <w:szCs w:val="24"/>
              </w:rPr>
              <w:t xml:space="preserve"> муниципальный район»</w:t>
            </w:r>
          </w:p>
          <w:p w:rsidR="007147FC" w:rsidRPr="00805A4C" w:rsidRDefault="00805A4C" w:rsidP="00805A4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05A4C">
              <w:rPr>
                <w:b w:val="0"/>
                <w:sz w:val="24"/>
                <w:szCs w:val="24"/>
              </w:rPr>
              <w:t>Рекомендовать а</w:t>
            </w:r>
            <w:r w:rsidR="007147FC" w:rsidRPr="00805A4C">
              <w:rPr>
                <w:b w:val="0"/>
                <w:sz w:val="24"/>
                <w:szCs w:val="24"/>
              </w:rPr>
              <w:t xml:space="preserve">ктивизировать работу по развитию базовых и приоритетных для </w:t>
            </w:r>
            <w:proofErr w:type="spellStart"/>
            <w:r w:rsidRPr="00805A4C">
              <w:rPr>
                <w:b w:val="0"/>
                <w:sz w:val="24"/>
                <w:szCs w:val="24"/>
              </w:rPr>
              <w:t>Красноборского</w:t>
            </w:r>
            <w:proofErr w:type="spellEnd"/>
            <w:r w:rsidRPr="00805A4C">
              <w:rPr>
                <w:b w:val="0"/>
                <w:sz w:val="24"/>
                <w:szCs w:val="24"/>
              </w:rPr>
              <w:t xml:space="preserve"> </w:t>
            </w:r>
            <w:r w:rsidR="007147FC" w:rsidRPr="00805A4C">
              <w:rPr>
                <w:b w:val="0"/>
                <w:sz w:val="24"/>
                <w:szCs w:val="24"/>
              </w:rPr>
              <w:t xml:space="preserve"> района видов спорта, осуществлять постоянный мониторинг состояния спортивной инфраструктуры в </w:t>
            </w:r>
            <w:r w:rsidRPr="00805A4C">
              <w:rPr>
                <w:b w:val="0"/>
                <w:sz w:val="24"/>
                <w:szCs w:val="24"/>
              </w:rPr>
              <w:t xml:space="preserve">Красноборском </w:t>
            </w:r>
            <w:r w:rsidR="007147FC" w:rsidRPr="00805A4C">
              <w:rPr>
                <w:b w:val="0"/>
                <w:sz w:val="24"/>
                <w:szCs w:val="24"/>
              </w:rPr>
              <w:t>районе на предмет соответствия современным нормам и требованиям, обеспечить надлежащую координацию всех участников спортивных мероприятий на территории района</w:t>
            </w:r>
            <w:r w:rsidR="007147FC" w:rsidRPr="00805A4C">
              <w:rPr>
                <w:rFonts w:ascii="Arial" w:hAnsi="Arial" w:cs="Arial"/>
                <w:b w:val="0"/>
                <w:color w:val="2D2D2D"/>
                <w:spacing w:val="1"/>
                <w:sz w:val="24"/>
                <w:szCs w:val="24"/>
              </w:rPr>
              <w:t xml:space="preserve"> </w:t>
            </w:r>
            <w:r w:rsidR="007147FC" w:rsidRPr="00805A4C">
              <w:rPr>
                <w:b w:val="0"/>
                <w:color w:val="2D2D2D"/>
                <w:spacing w:val="1"/>
                <w:sz w:val="24"/>
                <w:szCs w:val="24"/>
              </w:rPr>
              <w:t xml:space="preserve">по реализации комплекса мер по совершенствованию спортивно-массовой работы и привлечению населения к регулярным занятиям физической культурой и спортом, а также </w:t>
            </w:r>
            <w:r w:rsidR="007147FC" w:rsidRPr="00805A4C">
              <w:rPr>
                <w:b w:val="0"/>
                <w:sz w:val="24"/>
                <w:szCs w:val="24"/>
              </w:rPr>
              <w:t>в</w:t>
            </w:r>
            <w:proofErr w:type="gramEnd"/>
            <w:r w:rsidR="007147FC" w:rsidRPr="00805A4C">
              <w:rPr>
                <w:b w:val="0"/>
                <w:sz w:val="24"/>
                <w:szCs w:val="24"/>
              </w:rPr>
              <w:t xml:space="preserve"> части </w:t>
            </w:r>
            <w:r w:rsidR="007147FC" w:rsidRPr="00805A4C">
              <w:rPr>
                <w:b w:val="0"/>
                <w:sz w:val="24"/>
                <w:szCs w:val="24"/>
              </w:rPr>
              <w:lastRenderedPageBreak/>
              <w:t>своевременного информирования администраций муниципальных поселений о планируемых спортивных мероприятиях</w:t>
            </w:r>
            <w:r w:rsidRPr="00805A4C">
              <w:rPr>
                <w:b w:val="0"/>
                <w:sz w:val="24"/>
                <w:szCs w:val="24"/>
              </w:rPr>
              <w:t>.</w:t>
            </w:r>
          </w:p>
          <w:p w:rsidR="007147FC" w:rsidRPr="00805A4C" w:rsidRDefault="007147FC" w:rsidP="00805A4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Обеспечить надлежащее содержание и эффективное использование спортивных объектов в муниципальном образовании</w:t>
            </w:r>
            <w:r w:rsidR="00805A4C" w:rsidRPr="00805A4C">
              <w:rPr>
                <w:b w:val="0"/>
                <w:sz w:val="24"/>
                <w:szCs w:val="24"/>
              </w:rPr>
              <w:t>.</w:t>
            </w:r>
          </w:p>
          <w:p w:rsidR="007147FC" w:rsidRPr="00805A4C" w:rsidRDefault="007147FC" w:rsidP="00805A4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Обеспечить дальнейшее развитие материально-технической базы массового спорта и спорта высших достижений, в том числе для подготовки спортивного резерва и сдачи норм ГТО</w:t>
            </w:r>
          </w:p>
          <w:p w:rsidR="00805A4C" w:rsidRPr="004D5B60" w:rsidRDefault="007147FC" w:rsidP="00805A4C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Продолжить работу по координации деятельности, направленной на создание школьных спортивных клубов на базе муниципальных общеобразовательных организаций</w:t>
            </w:r>
          </w:p>
        </w:tc>
      </w:tr>
    </w:tbl>
    <w:p w:rsidR="009B7337" w:rsidRDefault="009B7337" w:rsidP="009B7337"/>
    <w:p w:rsidR="006B2937" w:rsidRDefault="006B2937"/>
    <w:sectPr w:rsidR="006B2937" w:rsidSect="009B73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25E6"/>
    <w:multiLevelType w:val="hybridMultilevel"/>
    <w:tmpl w:val="17E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37"/>
    <w:rsid w:val="00195127"/>
    <w:rsid w:val="006B2937"/>
    <w:rsid w:val="007147FC"/>
    <w:rsid w:val="00805A4C"/>
    <w:rsid w:val="009B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B73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9B73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7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B73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B73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B73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9B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733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B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B7337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2018-07-05T12:29:00Z</dcterms:created>
  <dcterms:modified xsi:type="dcterms:W3CDTF">2018-07-05T12:54:00Z</dcterms:modified>
</cp:coreProperties>
</file>