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D1" w:rsidRPr="00B54D39" w:rsidRDefault="007600D1" w:rsidP="00657878">
      <w:pPr>
        <w:pStyle w:val="ConsNonformat"/>
        <w:widowControl/>
        <w:ind w:left="5400"/>
        <w:jc w:val="center"/>
        <w:rPr>
          <w:rFonts w:ascii="Times New Roman" w:hAnsi="Times New Roman" w:cs="Times New Roman"/>
          <w:sz w:val="28"/>
          <w:szCs w:val="28"/>
        </w:rPr>
      </w:pPr>
      <w:r w:rsidRPr="00B54D39">
        <w:rPr>
          <w:rFonts w:ascii="Times New Roman" w:hAnsi="Times New Roman" w:cs="Times New Roman"/>
          <w:sz w:val="28"/>
          <w:szCs w:val="28"/>
        </w:rPr>
        <w:t>ОДОБРЕН</w:t>
      </w:r>
    </w:p>
    <w:p w:rsidR="007600D1" w:rsidRPr="00B54D39" w:rsidRDefault="007600D1" w:rsidP="00657878">
      <w:pPr>
        <w:pStyle w:val="ConsNonformat"/>
        <w:widowControl/>
        <w:ind w:left="5400"/>
        <w:jc w:val="center"/>
        <w:rPr>
          <w:rFonts w:ascii="Times New Roman" w:hAnsi="Times New Roman" w:cs="Times New Roman"/>
          <w:sz w:val="28"/>
          <w:szCs w:val="28"/>
        </w:rPr>
      </w:pPr>
      <w:r w:rsidRPr="00B54D39">
        <w:rPr>
          <w:rFonts w:ascii="Times New Roman" w:hAnsi="Times New Roman" w:cs="Times New Roman"/>
          <w:sz w:val="28"/>
          <w:szCs w:val="28"/>
        </w:rPr>
        <w:t>распоряжением Правительства</w:t>
      </w:r>
    </w:p>
    <w:p w:rsidR="007600D1" w:rsidRDefault="007600D1" w:rsidP="00657878">
      <w:pPr>
        <w:pStyle w:val="ConsNonformat"/>
        <w:widowControl/>
        <w:ind w:left="5400"/>
        <w:jc w:val="center"/>
        <w:rPr>
          <w:rFonts w:ascii="Times New Roman" w:hAnsi="Times New Roman" w:cs="Times New Roman"/>
          <w:sz w:val="28"/>
          <w:szCs w:val="28"/>
        </w:rPr>
      </w:pPr>
      <w:r w:rsidRPr="00B54D39">
        <w:rPr>
          <w:rFonts w:ascii="Times New Roman" w:hAnsi="Times New Roman" w:cs="Times New Roman"/>
          <w:sz w:val="28"/>
          <w:szCs w:val="28"/>
        </w:rPr>
        <w:t>Архангельской области</w:t>
      </w:r>
    </w:p>
    <w:p w:rsidR="005A2F2A" w:rsidRPr="005A2F2A" w:rsidRDefault="005A2F2A" w:rsidP="00657878">
      <w:pPr>
        <w:pStyle w:val="ConsNonformat"/>
        <w:widowControl/>
        <w:ind w:left="5400"/>
        <w:jc w:val="center"/>
        <w:rPr>
          <w:rFonts w:ascii="Times New Roman" w:hAnsi="Times New Roman" w:cs="Times New Roman"/>
          <w:sz w:val="28"/>
          <w:szCs w:val="28"/>
        </w:rPr>
      </w:pPr>
      <w:r w:rsidRPr="005A2F2A">
        <w:rPr>
          <w:rFonts w:ascii="Times New Roman" w:hAnsi="Times New Roman" w:cs="Times New Roman"/>
          <w:sz w:val="28"/>
          <w:szCs w:val="28"/>
        </w:rPr>
        <w:t xml:space="preserve">от 22 марта </w:t>
      </w:r>
      <w:smartTag w:uri="urn:schemas-microsoft-com:office:smarttags" w:element="metricconverter">
        <w:smartTagPr>
          <w:attr w:name="ProductID" w:val="2016 г"/>
        </w:smartTagPr>
        <w:r w:rsidRPr="005A2F2A">
          <w:rPr>
            <w:rFonts w:ascii="Times New Roman" w:hAnsi="Times New Roman" w:cs="Times New Roman"/>
            <w:sz w:val="28"/>
            <w:szCs w:val="28"/>
          </w:rPr>
          <w:t>2016 г</w:t>
        </w:r>
      </w:smartTag>
      <w:r w:rsidRPr="005A2F2A">
        <w:rPr>
          <w:rFonts w:ascii="Times New Roman" w:hAnsi="Times New Roman" w:cs="Times New Roman"/>
          <w:sz w:val="28"/>
          <w:szCs w:val="28"/>
        </w:rPr>
        <w:t xml:space="preserve">. № 83-рп </w:t>
      </w:r>
    </w:p>
    <w:p w:rsidR="005A2F2A" w:rsidRPr="00B54D39" w:rsidRDefault="005A2F2A" w:rsidP="007600D1">
      <w:pPr>
        <w:pStyle w:val="ConsNonformat"/>
        <w:widowControl/>
        <w:ind w:left="4500"/>
        <w:jc w:val="center"/>
        <w:rPr>
          <w:rFonts w:ascii="Times New Roman" w:hAnsi="Times New Roman" w:cs="Times New Roman"/>
          <w:sz w:val="28"/>
          <w:szCs w:val="28"/>
        </w:rPr>
      </w:pPr>
    </w:p>
    <w:p w:rsidR="007600D1" w:rsidRPr="00B54D39" w:rsidRDefault="007600D1" w:rsidP="007600D1">
      <w:pPr>
        <w:jc w:val="center"/>
        <w:rPr>
          <w:b/>
          <w:bCs/>
          <w:sz w:val="28"/>
          <w:szCs w:val="28"/>
        </w:rPr>
      </w:pPr>
    </w:p>
    <w:p w:rsidR="007600D1" w:rsidRPr="00B54D39" w:rsidRDefault="007600D1" w:rsidP="007600D1">
      <w:pPr>
        <w:jc w:val="center"/>
        <w:rPr>
          <w:b/>
          <w:bCs/>
          <w:sz w:val="28"/>
          <w:szCs w:val="28"/>
        </w:rPr>
      </w:pPr>
      <w:r w:rsidRPr="00B54D39">
        <w:rPr>
          <w:b/>
          <w:bCs/>
          <w:sz w:val="28"/>
          <w:szCs w:val="28"/>
        </w:rPr>
        <w:t>Д</w:t>
      </w:r>
      <w:r w:rsidR="005A2F2A">
        <w:rPr>
          <w:b/>
          <w:bCs/>
          <w:sz w:val="28"/>
          <w:szCs w:val="28"/>
        </w:rPr>
        <w:t xml:space="preserve"> </w:t>
      </w:r>
      <w:proofErr w:type="gramStart"/>
      <w:r w:rsidRPr="00B54D39">
        <w:rPr>
          <w:b/>
          <w:bCs/>
          <w:sz w:val="28"/>
          <w:szCs w:val="28"/>
        </w:rPr>
        <w:t>О</w:t>
      </w:r>
      <w:proofErr w:type="gramEnd"/>
      <w:r w:rsidR="005A2F2A">
        <w:rPr>
          <w:b/>
          <w:bCs/>
          <w:sz w:val="28"/>
          <w:szCs w:val="28"/>
        </w:rPr>
        <w:t xml:space="preserve"> </w:t>
      </w:r>
      <w:r w:rsidRPr="00B54D39">
        <w:rPr>
          <w:b/>
          <w:bCs/>
          <w:sz w:val="28"/>
          <w:szCs w:val="28"/>
        </w:rPr>
        <w:t>К</w:t>
      </w:r>
      <w:r w:rsidR="005A2F2A">
        <w:rPr>
          <w:b/>
          <w:bCs/>
          <w:sz w:val="28"/>
          <w:szCs w:val="28"/>
        </w:rPr>
        <w:t xml:space="preserve"> </w:t>
      </w:r>
      <w:r w:rsidRPr="00B54D39">
        <w:rPr>
          <w:b/>
          <w:bCs/>
          <w:sz w:val="28"/>
          <w:szCs w:val="28"/>
        </w:rPr>
        <w:t>Л</w:t>
      </w:r>
      <w:r w:rsidR="005A2F2A">
        <w:rPr>
          <w:b/>
          <w:bCs/>
          <w:sz w:val="28"/>
          <w:szCs w:val="28"/>
        </w:rPr>
        <w:t xml:space="preserve"> </w:t>
      </w:r>
      <w:r w:rsidRPr="00B54D39">
        <w:rPr>
          <w:b/>
          <w:bCs/>
          <w:sz w:val="28"/>
          <w:szCs w:val="28"/>
        </w:rPr>
        <w:t>А</w:t>
      </w:r>
      <w:r w:rsidR="005A2F2A">
        <w:rPr>
          <w:b/>
          <w:bCs/>
          <w:sz w:val="28"/>
          <w:szCs w:val="28"/>
        </w:rPr>
        <w:t xml:space="preserve"> </w:t>
      </w:r>
      <w:r w:rsidRPr="00B54D39">
        <w:rPr>
          <w:b/>
          <w:bCs/>
          <w:sz w:val="28"/>
          <w:szCs w:val="28"/>
        </w:rPr>
        <w:t xml:space="preserve">Д </w:t>
      </w:r>
      <w:r w:rsidRPr="00B54D39">
        <w:rPr>
          <w:b/>
          <w:bCs/>
          <w:sz w:val="28"/>
          <w:szCs w:val="28"/>
        </w:rPr>
        <w:br/>
      </w:r>
      <w:proofErr w:type="gramStart"/>
      <w:r w:rsidRPr="00B54D39">
        <w:rPr>
          <w:b/>
          <w:bCs/>
          <w:sz w:val="28"/>
          <w:szCs w:val="28"/>
        </w:rPr>
        <w:t>о</w:t>
      </w:r>
      <w:proofErr w:type="gramEnd"/>
      <w:r w:rsidRPr="00B54D39">
        <w:rPr>
          <w:b/>
          <w:bCs/>
          <w:sz w:val="28"/>
          <w:szCs w:val="28"/>
        </w:rPr>
        <w:t xml:space="preserve"> реализации государственной политики Архангельской области </w:t>
      </w:r>
      <w:r w:rsidRPr="00B54D39">
        <w:rPr>
          <w:b/>
          <w:bCs/>
          <w:sz w:val="28"/>
          <w:szCs w:val="28"/>
        </w:rPr>
        <w:br/>
        <w:t>в сфере образования за 2015 год</w:t>
      </w:r>
    </w:p>
    <w:p w:rsidR="007600D1" w:rsidRPr="00B54D39" w:rsidRDefault="007600D1" w:rsidP="007600D1">
      <w:pPr>
        <w:jc w:val="center"/>
        <w:rPr>
          <w:b/>
          <w:sz w:val="28"/>
          <w:szCs w:val="28"/>
        </w:rPr>
      </w:pPr>
    </w:p>
    <w:p w:rsidR="007600D1" w:rsidRPr="00B54D39" w:rsidRDefault="007600D1" w:rsidP="007600D1">
      <w:pPr>
        <w:ind w:firstLine="720"/>
        <w:jc w:val="both"/>
        <w:rPr>
          <w:sz w:val="28"/>
          <w:szCs w:val="28"/>
        </w:rPr>
      </w:pPr>
      <w:r w:rsidRPr="00657878">
        <w:rPr>
          <w:spacing w:val="-4"/>
          <w:sz w:val="28"/>
          <w:szCs w:val="28"/>
        </w:rPr>
        <w:t>Доклад о реализации государственной политики Архангельской области</w:t>
      </w:r>
      <w:r w:rsidRPr="00B54D39">
        <w:rPr>
          <w:sz w:val="28"/>
          <w:szCs w:val="28"/>
        </w:rPr>
        <w:t xml:space="preserve"> </w:t>
      </w:r>
      <w:proofErr w:type="gramStart"/>
      <w:r w:rsidRPr="00657878">
        <w:rPr>
          <w:spacing w:val="-4"/>
          <w:sz w:val="28"/>
          <w:szCs w:val="28"/>
        </w:rPr>
        <w:t>в сфере образования (далее – доклад) подготовлен в соответствии с пунктом 2</w:t>
      </w:r>
      <w:r w:rsidRPr="00B54D39">
        <w:rPr>
          <w:sz w:val="28"/>
          <w:szCs w:val="28"/>
        </w:rPr>
        <w:t xml:space="preserve"> </w:t>
      </w:r>
      <w:r w:rsidRPr="00657878">
        <w:rPr>
          <w:spacing w:val="-6"/>
          <w:sz w:val="28"/>
          <w:szCs w:val="28"/>
        </w:rPr>
        <w:t>статьи 45 областного закона от 02 июля 2013 года № 712-41-ОЗ «Об образовании</w:t>
      </w:r>
      <w:r w:rsidRPr="00B54D39">
        <w:rPr>
          <w:sz w:val="28"/>
          <w:szCs w:val="28"/>
        </w:rPr>
        <w:t xml:space="preserve"> в Архангельской области» и постановлением Правительства Архангельской области от 24 февраля 2015 года № 71-пп «Об утверждении Порядка подготовки ежегодного доклада о реализации государственной политики Архангельской области в сфере образования».</w:t>
      </w:r>
      <w:proofErr w:type="gramEnd"/>
    </w:p>
    <w:p w:rsidR="007600D1" w:rsidRPr="00B54D39" w:rsidRDefault="007600D1" w:rsidP="007600D1">
      <w:pPr>
        <w:ind w:firstLine="720"/>
        <w:jc w:val="both"/>
        <w:rPr>
          <w:sz w:val="28"/>
          <w:szCs w:val="28"/>
        </w:rPr>
      </w:pPr>
      <w:r w:rsidRPr="00657878">
        <w:rPr>
          <w:spacing w:val="-8"/>
          <w:sz w:val="28"/>
          <w:szCs w:val="28"/>
        </w:rPr>
        <w:t xml:space="preserve">В </w:t>
      </w:r>
      <w:proofErr w:type="gramStart"/>
      <w:r w:rsidRPr="00657878">
        <w:rPr>
          <w:spacing w:val="-8"/>
          <w:sz w:val="28"/>
          <w:szCs w:val="28"/>
        </w:rPr>
        <w:t>докладе</w:t>
      </w:r>
      <w:proofErr w:type="gramEnd"/>
      <w:r w:rsidRPr="00657878">
        <w:rPr>
          <w:spacing w:val="-8"/>
          <w:sz w:val="28"/>
          <w:szCs w:val="28"/>
        </w:rPr>
        <w:t xml:space="preserve"> отражена информация о реализации в 2015 году государственной</w:t>
      </w:r>
      <w:r w:rsidRPr="00B54D39">
        <w:rPr>
          <w:sz w:val="28"/>
          <w:szCs w:val="28"/>
        </w:rPr>
        <w:t xml:space="preserve"> программы Архангельской области «Развитие образования и науки Архангельской области (2013 – 2018 годы)», утвержденной постановлением Правительства Архангельской области от 12 октября 2012 года № 463-пп (далее – государственная программа).</w:t>
      </w:r>
    </w:p>
    <w:p w:rsidR="007600D1" w:rsidRPr="00B54D39" w:rsidRDefault="007600D1" w:rsidP="007600D1">
      <w:pPr>
        <w:ind w:firstLine="720"/>
        <w:jc w:val="both"/>
        <w:rPr>
          <w:sz w:val="28"/>
          <w:szCs w:val="28"/>
        </w:rPr>
      </w:pPr>
      <w:r w:rsidRPr="00B54D39">
        <w:rPr>
          <w:sz w:val="28"/>
          <w:szCs w:val="28"/>
        </w:rPr>
        <w:t xml:space="preserve">При анализе состояния и перспектив развития системы образования </w:t>
      </w:r>
      <w:r w:rsidRPr="00657878">
        <w:rPr>
          <w:spacing w:val="-6"/>
          <w:sz w:val="28"/>
          <w:szCs w:val="28"/>
        </w:rPr>
        <w:t>Архангельской области использовались данные федерального статистического</w:t>
      </w:r>
      <w:r w:rsidRPr="00B54D39">
        <w:rPr>
          <w:sz w:val="28"/>
          <w:szCs w:val="28"/>
        </w:rPr>
        <w:t xml:space="preserve"> </w:t>
      </w:r>
      <w:r w:rsidRPr="00657878">
        <w:rPr>
          <w:spacing w:val="-6"/>
          <w:sz w:val="28"/>
          <w:szCs w:val="28"/>
        </w:rPr>
        <w:t>наблюдения, региональной информационной системы обеспечения проведения</w:t>
      </w:r>
      <w:r w:rsidRPr="00B54D39">
        <w:rPr>
          <w:sz w:val="28"/>
          <w:szCs w:val="28"/>
        </w:rPr>
        <w:t xml:space="preserve"> государственной итоговой аттестации обучающихся, освоивших основные </w:t>
      </w:r>
      <w:r w:rsidRPr="00657878">
        <w:rPr>
          <w:spacing w:val="-6"/>
          <w:sz w:val="28"/>
          <w:szCs w:val="28"/>
        </w:rPr>
        <w:t>образовательные программы основного общего и среднего общего образования</w:t>
      </w:r>
      <w:r w:rsidRPr="00B54D39">
        <w:rPr>
          <w:sz w:val="28"/>
          <w:szCs w:val="28"/>
        </w:rPr>
        <w:t>, оперативной информации.</w:t>
      </w:r>
    </w:p>
    <w:p w:rsidR="007600D1" w:rsidRPr="00B54D39" w:rsidRDefault="007600D1" w:rsidP="007600D1">
      <w:pPr>
        <w:ind w:firstLine="720"/>
        <w:jc w:val="both"/>
        <w:rPr>
          <w:sz w:val="28"/>
          <w:szCs w:val="28"/>
        </w:rPr>
      </w:pPr>
      <w:r w:rsidRPr="00B54D39">
        <w:rPr>
          <w:sz w:val="28"/>
          <w:szCs w:val="28"/>
        </w:rPr>
        <w:t xml:space="preserve">Доклад сформирован с учетом требований приказа Министерства образования и науки Российской Федерации от 27 августа 2014 года № 1146 «Об утверждении формы итогового отчета о результатах анализа состояния </w:t>
      </w:r>
      <w:r w:rsidRPr="00B54D39">
        <w:rPr>
          <w:sz w:val="28"/>
          <w:szCs w:val="28"/>
        </w:rPr>
        <w:br/>
        <w:t>и перспектив развития системы образования».</w:t>
      </w:r>
    </w:p>
    <w:p w:rsidR="007600D1" w:rsidRPr="00B54D39" w:rsidRDefault="007600D1" w:rsidP="007600D1">
      <w:pPr>
        <w:ind w:firstLine="720"/>
        <w:jc w:val="both"/>
        <w:rPr>
          <w:sz w:val="28"/>
          <w:szCs w:val="28"/>
        </w:rPr>
      </w:pPr>
      <w:r w:rsidRPr="00B54D39">
        <w:rPr>
          <w:sz w:val="28"/>
          <w:szCs w:val="28"/>
        </w:rPr>
        <w:t xml:space="preserve">Настоящий доклад является основой для определения приоритетных направлений государственной политики </w:t>
      </w:r>
      <w:smartTag w:uri="urn:schemas-microsoft-com:office:smarttags" w:element="PersonName">
        <w:r w:rsidRPr="00B54D39">
          <w:rPr>
            <w:sz w:val="28"/>
            <w:szCs w:val="28"/>
          </w:rPr>
          <w:t>Архангельск</w:t>
        </w:r>
      </w:smartTag>
      <w:r w:rsidRPr="00B54D39">
        <w:rPr>
          <w:sz w:val="28"/>
          <w:szCs w:val="28"/>
        </w:rPr>
        <w:t>ой области в сфере образования, а та</w:t>
      </w:r>
      <w:r>
        <w:rPr>
          <w:sz w:val="28"/>
          <w:szCs w:val="28"/>
        </w:rPr>
        <w:t xml:space="preserve">кже для разработки предложений </w:t>
      </w:r>
      <w:r w:rsidRPr="00B54D39">
        <w:rPr>
          <w:sz w:val="28"/>
          <w:szCs w:val="28"/>
        </w:rPr>
        <w:t xml:space="preserve">по совершенствованию </w:t>
      </w:r>
      <w:r>
        <w:rPr>
          <w:sz w:val="28"/>
          <w:szCs w:val="28"/>
        </w:rPr>
        <w:br/>
      </w:r>
      <w:r w:rsidRPr="00B54D39">
        <w:rPr>
          <w:sz w:val="28"/>
          <w:szCs w:val="28"/>
        </w:rPr>
        <w:t>и развитию нормат</w:t>
      </w:r>
      <w:r>
        <w:rPr>
          <w:sz w:val="28"/>
          <w:szCs w:val="28"/>
        </w:rPr>
        <w:t xml:space="preserve">ивного правового регулирования </w:t>
      </w:r>
      <w:r w:rsidRPr="00B54D39">
        <w:rPr>
          <w:sz w:val="28"/>
          <w:szCs w:val="28"/>
        </w:rPr>
        <w:t>и государственного управления в сфере образования.</w:t>
      </w:r>
    </w:p>
    <w:p w:rsidR="007600D1" w:rsidRPr="00B54D39" w:rsidRDefault="007600D1" w:rsidP="007600D1">
      <w:pPr>
        <w:ind w:firstLine="720"/>
        <w:jc w:val="both"/>
        <w:rPr>
          <w:b/>
          <w:sz w:val="28"/>
          <w:szCs w:val="28"/>
        </w:rPr>
      </w:pPr>
    </w:p>
    <w:p w:rsidR="007600D1" w:rsidRPr="00B54D39" w:rsidRDefault="007600D1" w:rsidP="007600D1">
      <w:pPr>
        <w:jc w:val="center"/>
        <w:rPr>
          <w:b/>
          <w:sz w:val="28"/>
          <w:szCs w:val="28"/>
        </w:rPr>
      </w:pPr>
      <w:smartTag w:uri="urn:schemas-microsoft-com:office:smarttags" w:element="place">
        <w:r w:rsidRPr="00B54D39">
          <w:rPr>
            <w:b/>
            <w:sz w:val="28"/>
            <w:szCs w:val="28"/>
            <w:lang w:val="en-US"/>
          </w:rPr>
          <w:t>I</w:t>
        </w:r>
        <w:r w:rsidRPr="00B54D39">
          <w:rPr>
            <w:b/>
            <w:sz w:val="28"/>
            <w:szCs w:val="28"/>
          </w:rPr>
          <w:t>.</w:t>
        </w:r>
      </w:smartTag>
      <w:r w:rsidRPr="00B54D39">
        <w:rPr>
          <w:b/>
          <w:sz w:val="28"/>
          <w:szCs w:val="28"/>
        </w:rPr>
        <w:t xml:space="preserve"> Анализ состояния и перспектив развития системы образования</w:t>
      </w:r>
    </w:p>
    <w:p w:rsidR="007600D1" w:rsidRPr="00B54D39" w:rsidRDefault="007600D1" w:rsidP="007600D1">
      <w:pPr>
        <w:ind w:firstLine="720"/>
        <w:jc w:val="both"/>
        <w:rPr>
          <w:b/>
          <w:sz w:val="28"/>
          <w:szCs w:val="28"/>
        </w:rPr>
      </w:pPr>
    </w:p>
    <w:p w:rsidR="007600D1" w:rsidRPr="00B54D39" w:rsidRDefault="00657878" w:rsidP="00657878">
      <w:pPr>
        <w:pStyle w:val="a5"/>
        <w:shd w:val="clear" w:color="auto" w:fill="FFFFFF"/>
        <w:tabs>
          <w:tab w:val="left" w:pos="0"/>
        </w:tabs>
        <w:spacing w:before="0" w:beforeAutospacing="0" w:after="0" w:afterAutospacing="0"/>
        <w:jc w:val="center"/>
        <w:rPr>
          <w:b/>
          <w:color w:val="auto"/>
          <w:sz w:val="28"/>
          <w:szCs w:val="28"/>
        </w:rPr>
      </w:pPr>
      <w:r>
        <w:rPr>
          <w:b/>
          <w:color w:val="auto"/>
          <w:sz w:val="28"/>
          <w:szCs w:val="28"/>
        </w:rPr>
        <w:t xml:space="preserve">1. </w:t>
      </w:r>
      <w:r w:rsidR="007600D1" w:rsidRPr="00B54D39">
        <w:rPr>
          <w:b/>
          <w:color w:val="auto"/>
          <w:sz w:val="28"/>
          <w:szCs w:val="28"/>
        </w:rPr>
        <w:t>Вводная часть</w:t>
      </w:r>
    </w:p>
    <w:p w:rsidR="007600D1" w:rsidRPr="00B54D39" w:rsidRDefault="007600D1" w:rsidP="007600D1">
      <w:pPr>
        <w:pStyle w:val="a5"/>
        <w:shd w:val="clear" w:color="auto" w:fill="FFFFFF"/>
        <w:spacing w:before="0" w:beforeAutospacing="0" w:after="0" w:afterAutospacing="0"/>
        <w:ind w:left="720"/>
        <w:jc w:val="center"/>
        <w:rPr>
          <w:color w:val="auto"/>
          <w:sz w:val="28"/>
          <w:szCs w:val="28"/>
        </w:rPr>
      </w:pPr>
    </w:p>
    <w:p w:rsidR="007600D1" w:rsidRPr="00B54D39" w:rsidRDefault="007600D1" w:rsidP="007600D1">
      <w:pPr>
        <w:ind w:firstLine="720"/>
        <w:jc w:val="both"/>
        <w:rPr>
          <w:sz w:val="28"/>
          <w:szCs w:val="28"/>
        </w:rPr>
      </w:pPr>
      <w:smartTag w:uri="urn:schemas-microsoft-com:office:smarttags" w:element="PersonName">
        <w:r w:rsidRPr="00B54D39">
          <w:rPr>
            <w:sz w:val="28"/>
            <w:szCs w:val="28"/>
          </w:rPr>
          <w:t>Архангельск</w:t>
        </w:r>
      </w:smartTag>
      <w:r w:rsidRPr="00B54D39">
        <w:rPr>
          <w:sz w:val="28"/>
          <w:szCs w:val="28"/>
        </w:rPr>
        <w:t xml:space="preserve">ая область расположена на севере европейской части </w:t>
      </w:r>
      <w:r w:rsidRPr="00B54D39">
        <w:rPr>
          <w:spacing w:val="-4"/>
          <w:sz w:val="28"/>
          <w:szCs w:val="28"/>
        </w:rPr>
        <w:t xml:space="preserve">России. </w:t>
      </w:r>
      <w:r w:rsidRPr="00B54D39">
        <w:rPr>
          <w:sz w:val="28"/>
          <w:szCs w:val="28"/>
        </w:rPr>
        <w:t xml:space="preserve">Территория </w:t>
      </w:r>
      <w:smartTag w:uri="urn:schemas-microsoft-com:office:smarttags" w:element="PersonName">
        <w:r w:rsidRPr="00B54D39">
          <w:rPr>
            <w:sz w:val="28"/>
            <w:szCs w:val="28"/>
          </w:rPr>
          <w:t>Архангельск</w:t>
        </w:r>
      </w:smartTag>
      <w:r w:rsidRPr="00B54D39">
        <w:rPr>
          <w:sz w:val="28"/>
          <w:szCs w:val="28"/>
        </w:rPr>
        <w:t>ой области – 589 913 кв. километров.</w:t>
      </w:r>
      <w:r w:rsidRPr="00B54D39">
        <w:rPr>
          <w:sz w:val="28"/>
          <w:szCs w:val="28"/>
          <w:vertAlign w:val="superscript"/>
        </w:rPr>
        <w:t xml:space="preserve"> </w:t>
      </w:r>
      <w:r w:rsidRPr="00B54D39">
        <w:rPr>
          <w:sz w:val="28"/>
          <w:szCs w:val="28"/>
        </w:rPr>
        <w:t xml:space="preserve">Регион </w:t>
      </w:r>
      <w:r w:rsidRPr="00657878">
        <w:rPr>
          <w:spacing w:val="-8"/>
          <w:sz w:val="28"/>
          <w:szCs w:val="28"/>
        </w:rPr>
        <w:t>имеет общие границы с Республикой Карелия, Вологодской областью, Кировской</w:t>
      </w:r>
      <w:r w:rsidRPr="00B54D39">
        <w:rPr>
          <w:sz w:val="28"/>
          <w:szCs w:val="28"/>
        </w:rPr>
        <w:t xml:space="preserve"> </w:t>
      </w:r>
      <w:r w:rsidRPr="00B54D39">
        <w:rPr>
          <w:sz w:val="28"/>
          <w:szCs w:val="28"/>
        </w:rPr>
        <w:lastRenderedPageBreak/>
        <w:t xml:space="preserve">областью, Республикой Коми и выход к Белому, Баренцеву, Печорскому </w:t>
      </w:r>
      <w:r w:rsidR="00657878">
        <w:rPr>
          <w:sz w:val="28"/>
          <w:szCs w:val="28"/>
        </w:rPr>
        <w:br/>
      </w:r>
      <w:r w:rsidRPr="00B54D39">
        <w:rPr>
          <w:sz w:val="28"/>
          <w:szCs w:val="28"/>
        </w:rPr>
        <w:t xml:space="preserve">и Карскому морям. </w:t>
      </w:r>
    </w:p>
    <w:p w:rsidR="007600D1" w:rsidRPr="00B54D39" w:rsidRDefault="007600D1" w:rsidP="007600D1">
      <w:pPr>
        <w:pStyle w:val="a5"/>
        <w:shd w:val="clear" w:color="auto" w:fill="FFFFFF"/>
        <w:spacing w:before="0" w:beforeAutospacing="0" w:after="0" w:afterAutospacing="0"/>
        <w:ind w:firstLine="720"/>
        <w:jc w:val="both"/>
        <w:rPr>
          <w:color w:val="auto"/>
          <w:sz w:val="28"/>
          <w:szCs w:val="28"/>
        </w:rPr>
      </w:pPr>
      <w:r w:rsidRPr="00B54D39">
        <w:rPr>
          <w:color w:val="auto"/>
          <w:sz w:val="28"/>
          <w:szCs w:val="28"/>
        </w:rPr>
        <w:t>Административным центром области является город</w:t>
      </w:r>
      <w:r w:rsidRPr="00B54D39">
        <w:rPr>
          <w:rStyle w:val="apple-converted-space"/>
          <w:color w:val="auto"/>
          <w:sz w:val="28"/>
          <w:szCs w:val="28"/>
        </w:rPr>
        <w:t xml:space="preserve"> </w:t>
      </w:r>
      <w:hyperlink r:id="rId7" w:history="1">
        <w:r w:rsidRPr="00B54D39">
          <w:rPr>
            <w:rStyle w:val="a6"/>
            <w:color w:val="auto"/>
            <w:sz w:val="28"/>
            <w:szCs w:val="28"/>
          </w:rPr>
          <w:t>Архангельск</w:t>
        </w:r>
      </w:hyperlink>
      <w:r w:rsidRPr="00B54D39">
        <w:rPr>
          <w:color w:val="auto"/>
          <w:sz w:val="28"/>
          <w:szCs w:val="28"/>
        </w:rPr>
        <w:t>.</w:t>
      </w:r>
    </w:p>
    <w:p w:rsidR="007600D1" w:rsidRPr="00657878" w:rsidRDefault="007600D1" w:rsidP="007600D1">
      <w:pPr>
        <w:pStyle w:val="a5"/>
        <w:shd w:val="clear" w:color="auto" w:fill="FFFFFF"/>
        <w:spacing w:before="0" w:beforeAutospacing="0" w:after="0" w:afterAutospacing="0"/>
        <w:ind w:firstLine="720"/>
        <w:jc w:val="both"/>
        <w:rPr>
          <w:color w:val="auto"/>
          <w:sz w:val="28"/>
          <w:szCs w:val="28"/>
        </w:rPr>
      </w:pPr>
      <w:r w:rsidRPr="00657878">
        <w:rPr>
          <w:color w:val="auto"/>
          <w:spacing w:val="-10"/>
          <w:sz w:val="28"/>
          <w:szCs w:val="28"/>
        </w:rPr>
        <w:t xml:space="preserve">К наиболее крупным городам относятся </w:t>
      </w:r>
      <w:hyperlink r:id="rId8" w:history="1">
        <w:r w:rsidRPr="00657878">
          <w:rPr>
            <w:rStyle w:val="a6"/>
            <w:color w:val="auto"/>
            <w:spacing w:val="-10"/>
            <w:sz w:val="28"/>
            <w:szCs w:val="28"/>
            <w:u w:val="none"/>
          </w:rPr>
          <w:t>Северодвинск</w:t>
        </w:r>
      </w:hyperlink>
      <w:r w:rsidRPr="00657878">
        <w:rPr>
          <w:color w:val="auto"/>
          <w:spacing w:val="-10"/>
          <w:sz w:val="28"/>
          <w:szCs w:val="28"/>
        </w:rPr>
        <w:t>,</w:t>
      </w:r>
      <w:r w:rsidRPr="00657878">
        <w:rPr>
          <w:rStyle w:val="apple-converted-space"/>
          <w:color w:val="auto"/>
          <w:spacing w:val="-10"/>
          <w:sz w:val="28"/>
          <w:szCs w:val="28"/>
        </w:rPr>
        <w:t xml:space="preserve"> </w:t>
      </w:r>
      <w:hyperlink r:id="rId9" w:history="1">
        <w:r w:rsidRPr="00657878">
          <w:rPr>
            <w:rStyle w:val="a6"/>
            <w:color w:val="auto"/>
            <w:spacing w:val="-10"/>
            <w:sz w:val="28"/>
            <w:szCs w:val="28"/>
            <w:u w:val="none"/>
          </w:rPr>
          <w:t>Котлас</w:t>
        </w:r>
      </w:hyperlink>
      <w:r w:rsidRPr="00657878">
        <w:rPr>
          <w:color w:val="auto"/>
          <w:spacing w:val="-10"/>
          <w:sz w:val="28"/>
          <w:szCs w:val="28"/>
        </w:rPr>
        <w:t>,</w:t>
      </w:r>
      <w:r w:rsidRPr="00657878">
        <w:rPr>
          <w:rStyle w:val="apple-converted-space"/>
          <w:color w:val="auto"/>
          <w:spacing w:val="-10"/>
          <w:sz w:val="28"/>
          <w:szCs w:val="28"/>
        </w:rPr>
        <w:t xml:space="preserve"> </w:t>
      </w:r>
      <w:hyperlink r:id="rId10" w:history="1">
        <w:r w:rsidRPr="00657878">
          <w:rPr>
            <w:rStyle w:val="a6"/>
            <w:color w:val="auto"/>
            <w:spacing w:val="-10"/>
            <w:sz w:val="28"/>
            <w:szCs w:val="28"/>
            <w:u w:val="none"/>
          </w:rPr>
          <w:t>Новодвинск</w:t>
        </w:r>
      </w:hyperlink>
      <w:r w:rsidRPr="00657878">
        <w:rPr>
          <w:color w:val="auto"/>
          <w:sz w:val="28"/>
          <w:szCs w:val="28"/>
        </w:rPr>
        <w:t xml:space="preserve">, </w:t>
      </w:r>
      <w:hyperlink r:id="rId11" w:history="1">
        <w:r w:rsidRPr="00657878">
          <w:rPr>
            <w:rStyle w:val="a6"/>
            <w:color w:val="auto"/>
            <w:sz w:val="28"/>
            <w:szCs w:val="28"/>
            <w:u w:val="none"/>
          </w:rPr>
          <w:t>Коряжма</w:t>
        </w:r>
      </w:hyperlink>
      <w:r w:rsidRPr="00657878">
        <w:rPr>
          <w:color w:val="auto"/>
          <w:sz w:val="28"/>
          <w:szCs w:val="28"/>
        </w:rPr>
        <w:t>,</w:t>
      </w:r>
      <w:r w:rsidRPr="00657878">
        <w:rPr>
          <w:rStyle w:val="apple-converted-space"/>
          <w:color w:val="auto"/>
          <w:sz w:val="28"/>
          <w:szCs w:val="28"/>
        </w:rPr>
        <w:t xml:space="preserve"> </w:t>
      </w:r>
      <w:hyperlink r:id="rId12" w:history="1">
        <w:r w:rsidRPr="00657878">
          <w:rPr>
            <w:rStyle w:val="a6"/>
            <w:color w:val="auto"/>
            <w:sz w:val="28"/>
            <w:szCs w:val="28"/>
            <w:u w:val="none"/>
          </w:rPr>
          <w:t>Мирный</w:t>
        </w:r>
      </w:hyperlink>
      <w:r w:rsidRPr="00657878">
        <w:rPr>
          <w:color w:val="auto"/>
          <w:sz w:val="28"/>
          <w:szCs w:val="28"/>
        </w:rPr>
        <w:t>.</w:t>
      </w:r>
    </w:p>
    <w:p w:rsidR="007600D1" w:rsidRPr="00B54D39" w:rsidRDefault="007600D1" w:rsidP="007600D1">
      <w:pPr>
        <w:pStyle w:val="a5"/>
        <w:shd w:val="clear" w:color="auto" w:fill="FFFFFF"/>
        <w:spacing w:before="0" w:beforeAutospacing="0" w:after="0" w:afterAutospacing="0"/>
        <w:ind w:firstLine="720"/>
        <w:jc w:val="both"/>
        <w:rPr>
          <w:color w:val="auto"/>
          <w:sz w:val="28"/>
          <w:szCs w:val="28"/>
        </w:rPr>
      </w:pPr>
      <w:r w:rsidRPr="00657878">
        <w:rPr>
          <w:color w:val="auto"/>
          <w:spacing w:val="-4"/>
          <w:sz w:val="28"/>
          <w:szCs w:val="28"/>
        </w:rPr>
        <w:t xml:space="preserve">Предварительная оценка численности населения </w:t>
      </w:r>
      <w:smartTag w:uri="urn:schemas-microsoft-com:office:smarttags" w:element="PersonName">
        <w:r w:rsidRPr="00657878">
          <w:rPr>
            <w:color w:val="auto"/>
            <w:spacing w:val="-4"/>
            <w:sz w:val="28"/>
            <w:szCs w:val="28"/>
          </w:rPr>
          <w:t>Архангельск</w:t>
        </w:r>
      </w:smartTag>
      <w:r w:rsidRPr="00657878">
        <w:rPr>
          <w:color w:val="auto"/>
          <w:spacing w:val="-4"/>
          <w:sz w:val="28"/>
          <w:szCs w:val="28"/>
        </w:rPr>
        <w:t>ой области</w:t>
      </w:r>
      <w:r w:rsidR="00657878">
        <w:rPr>
          <w:rStyle w:val="apple-converted-space"/>
          <w:color w:val="auto"/>
          <w:sz w:val="28"/>
          <w:szCs w:val="28"/>
        </w:rPr>
        <w:t xml:space="preserve"> на </w:t>
      </w:r>
      <w:r w:rsidRPr="00B54D39">
        <w:rPr>
          <w:rStyle w:val="apple-converted-space"/>
          <w:color w:val="auto"/>
          <w:sz w:val="28"/>
          <w:szCs w:val="28"/>
        </w:rPr>
        <w:t>1 января 2016 года составляет 1 129 908 человек, в том числе</w:t>
      </w:r>
      <w:r w:rsidRPr="00B54D39">
        <w:rPr>
          <w:color w:val="auto"/>
          <w:sz w:val="28"/>
          <w:szCs w:val="28"/>
        </w:rPr>
        <w:t xml:space="preserve"> городского населения –  876 938 человек.</w:t>
      </w:r>
    </w:p>
    <w:p w:rsidR="007600D1" w:rsidRPr="00B54D39" w:rsidRDefault="007600D1" w:rsidP="007600D1">
      <w:pPr>
        <w:pStyle w:val="a5"/>
        <w:shd w:val="clear" w:color="auto" w:fill="FFFFFF"/>
        <w:spacing w:before="0" w:beforeAutospacing="0" w:after="0" w:afterAutospacing="0"/>
        <w:ind w:firstLine="720"/>
        <w:jc w:val="both"/>
        <w:rPr>
          <w:color w:val="auto"/>
          <w:sz w:val="28"/>
          <w:szCs w:val="28"/>
        </w:rPr>
      </w:pPr>
      <w:r w:rsidRPr="00B54D39">
        <w:rPr>
          <w:color w:val="auto"/>
          <w:sz w:val="28"/>
          <w:szCs w:val="28"/>
        </w:rPr>
        <w:t>Возрастная структура населения и динамика численности населения представлена в таблице № 1.</w:t>
      </w:r>
    </w:p>
    <w:p w:rsidR="007600D1" w:rsidRPr="00664F07" w:rsidRDefault="007600D1" w:rsidP="007600D1">
      <w:pPr>
        <w:pStyle w:val="a5"/>
        <w:shd w:val="clear" w:color="auto" w:fill="FFFFFF"/>
        <w:spacing w:before="0" w:beforeAutospacing="0" w:after="0" w:afterAutospacing="0"/>
        <w:ind w:firstLine="720"/>
        <w:jc w:val="right"/>
        <w:rPr>
          <w:color w:val="auto"/>
        </w:rPr>
      </w:pPr>
      <w:r w:rsidRPr="00664F07">
        <w:rPr>
          <w:color w:val="auto"/>
        </w:rPr>
        <w:t>Таблица № 1</w:t>
      </w:r>
    </w:p>
    <w:p w:rsidR="007600D1" w:rsidRPr="00664F07" w:rsidRDefault="007600D1" w:rsidP="007600D1">
      <w:pPr>
        <w:pStyle w:val="a5"/>
        <w:shd w:val="clear" w:color="auto" w:fill="FFFFFF"/>
        <w:spacing w:before="0" w:beforeAutospacing="0" w:after="0" w:afterAutospacing="0"/>
        <w:ind w:firstLine="720"/>
        <w:jc w:val="righ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7"/>
        <w:gridCol w:w="1954"/>
        <w:gridCol w:w="1954"/>
        <w:gridCol w:w="1955"/>
      </w:tblGrid>
      <w:tr w:rsidR="007600D1" w:rsidRPr="00001619" w:rsidTr="00001619">
        <w:tc>
          <w:tcPr>
            <w:tcW w:w="3707" w:type="dxa"/>
            <w:tcBorders>
              <w:bottom w:val="single" w:sz="4" w:space="0" w:color="auto"/>
            </w:tcBorders>
          </w:tcPr>
          <w:p w:rsidR="007600D1" w:rsidRPr="00001619" w:rsidRDefault="007600D1" w:rsidP="007600D1">
            <w:pPr>
              <w:pStyle w:val="a5"/>
              <w:spacing w:before="0" w:beforeAutospacing="0" w:after="0" w:afterAutospacing="0"/>
              <w:jc w:val="center"/>
              <w:rPr>
                <w:b/>
                <w:color w:val="auto"/>
                <w:sz w:val="23"/>
                <w:szCs w:val="23"/>
              </w:rPr>
            </w:pPr>
          </w:p>
        </w:tc>
        <w:tc>
          <w:tcPr>
            <w:tcW w:w="1954" w:type="dxa"/>
            <w:tcBorders>
              <w:bottom w:val="single" w:sz="4" w:space="0" w:color="auto"/>
            </w:tcBorders>
          </w:tcPr>
          <w:p w:rsidR="007600D1" w:rsidRPr="00001619" w:rsidRDefault="00204DB0" w:rsidP="007600D1">
            <w:pPr>
              <w:pStyle w:val="a5"/>
              <w:spacing w:before="0" w:beforeAutospacing="0" w:after="0" w:afterAutospacing="0"/>
              <w:jc w:val="center"/>
              <w:rPr>
                <w:b/>
                <w:color w:val="auto"/>
                <w:sz w:val="23"/>
                <w:szCs w:val="23"/>
              </w:rPr>
            </w:pPr>
            <w:r>
              <w:rPr>
                <w:b/>
                <w:color w:val="auto"/>
                <w:sz w:val="23"/>
                <w:szCs w:val="23"/>
              </w:rPr>
              <w:t>Н</w:t>
            </w:r>
            <w:r w:rsidR="007600D1" w:rsidRPr="00001619">
              <w:rPr>
                <w:b/>
                <w:color w:val="auto"/>
                <w:sz w:val="23"/>
                <w:szCs w:val="23"/>
              </w:rPr>
              <w:t xml:space="preserve">а 1 января </w:t>
            </w:r>
          </w:p>
          <w:p w:rsidR="007600D1" w:rsidRPr="00001619" w:rsidRDefault="007600D1" w:rsidP="007600D1">
            <w:pPr>
              <w:pStyle w:val="a5"/>
              <w:spacing w:before="0" w:beforeAutospacing="0" w:after="0" w:afterAutospacing="0"/>
              <w:jc w:val="center"/>
              <w:rPr>
                <w:b/>
                <w:color w:val="auto"/>
                <w:sz w:val="23"/>
                <w:szCs w:val="23"/>
              </w:rPr>
            </w:pPr>
            <w:r w:rsidRPr="00001619">
              <w:rPr>
                <w:b/>
                <w:color w:val="auto"/>
                <w:sz w:val="23"/>
                <w:szCs w:val="23"/>
              </w:rPr>
              <w:t>2013 года</w:t>
            </w:r>
          </w:p>
        </w:tc>
        <w:tc>
          <w:tcPr>
            <w:tcW w:w="1954" w:type="dxa"/>
            <w:tcBorders>
              <w:bottom w:val="single" w:sz="4" w:space="0" w:color="auto"/>
            </w:tcBorders>
          </w:tcPr>
          <w:p w:rsidR="007600D1" w:rsidRPr="00001619" w:rsidRDefault="00204DB0" w:rsidP="007600D1">
            <w:pPr>
              <w:pStyle w:val="a5"/>
              <w:spacing w:before="0" w:beforeAutospacing="0" w:after="0" w:afterAutospacing="0"/>
              <w:jc w:val="center"/>
              <w:rPr>
                <w:b/>
                <w:color w:val="auto"/>
                <w:sz w:val="23"/>
                <w:szCs w:val="23"/>
              </w:rPr>
            </w:pPr>
            <w:r>
              <w:rPr>
                <w:b/>
                <w:color w:val="auto"/>
                <w:sz w:val="23"/>
                <w:szCs w:val="23"/>
              </w:rPr>
              <w:t>Н</w:t>
            </w:r>
            <w:r w:rsidR="007600D1" w:rsidRPr="00001619">
              <w:rPr>
                <w:b/>
                <w:color w:val="auto"/>
                <w:sz w:val="23"/>
                <w:szCs w:val="23"/>
              </w:rPr>
              <w:t xml:space="preserve">а 1 января </w:t>
            </w:r>
          </w:p>
          <w:p w:rsidR="007600D1" w:rsidRPr="00001619" w:rsidRDefault="007600D1" w:rsidP="007600D1">
            <w:pPr>
              <w:pStyle w:val="a5"/>
              <w:spacing w:before="0" w:beforeAutospacing="0" w:after="0" w:afterAutospacing="0"/>
              <w:jc w:val="center"/>
              <w:rPr>
                <w:b/>
                <w:color w:val="auto"/>
                <w:sz w:val="23"/>
                <w:szCs w:val="23"/>
              </w:rPr>
            </w:pPr>
            <w:r w:rsidRPr="00001619">
              <w:rPr>
                <w:b/>
                <w:color w:val="auto"/>
                <w:sz w:val="23"/>
                <w:szCs w:val="23"/>
              </w:rPr>
              <w:t>2014 года</w:t>
            </w:r>
          </w:p>
        </w:tc>
        <w:tc>
          <w:tcPr>
            <w:tcW w:w="1955" w:type="dxa"/>
            <w:tcBorders>
              <w:bottom w:val="single" w:sz="4" w:space="0" w:color="auto"/>
            </w:tcBorders>
          </w:tcPr>
          <w:p w:rsidR="007600D1" w:rsidRPr="00001619" w:rsidRDefault="00204DB0" w:rsidP="007600D1">
            <w:pPr>
              <w:pStyle w:val="a5"/>
              <w:spacing w:before="0" w:beforeAutospacing="0" w:after="0" w:afterAutospacing="0"/>
              <w:jc w:val="center"/>
              <w:rPr>
                <w:b/>
                <w:color w:val="auto"/>
                <w:sz w:val="23"/>
                <w:szCs w:val="23"/>
              </w:rPr>
            </w:pPr>
            <w:r>
              <w:rPr>
                <w:b/>
                <w:color w:val="auto"/>
                <w:sz w:val="23"/>
                <w:szCs w:val="23"/>
              </w:rPr>
              <w:t>Н</w:t>
            </w:r>
            <w:r w:rsidR="007600D1" w:rsidRPr="00001619">
              <w:rPr>
                <w:b/>
                <w:color w:val="auto"/>
                <w:sz w:val="23"/>
                <w:szCs w:val="23"/>
              </w:rPr>
              <w:t xml:space="preserve">а 1 января </w:t>
            </w:r>
          </w:p>
          <w:p w:rsidR="007600D1" w:rsidRPr="00001619" w:rsidRDefault="007600D1" w:rsidP="007600D1">
            <w:pPr>
              <w:pStyle w:val="a5"/>
              <w:spacing w:before="0" w:beforeAutospacing="0" w:after="0" w:afterAutospacing="0"/>
              <w:jc w:val="center"/>
              <w:rPr>
                <w:b/>
                <w:color w:val="auto"/>
                <w:sz w:val="23"/>
                <w:szCs w:val="23"/>
              </w:rPr>
            </w:pPr>
            <w:r w:rsidRPr="00001619">
              <w:rPr>
                <w:b/>
                <w:color w:val="auto"/>
                <w:sz w:val="23"/>
                <w:szCs w:val="23"/>
              </w:rPr>
              <w:t>2015 года</w:t>
            </w:r>
          </w:p>
        </w:tc>
      </w:tr>
      <w:tr w:rsidR="007600D1" w:rsidRPr="00001619" w:rsidTr="00001619">
        <w:tc>
          <w:tcPr>
            <w:tcW w:w="3707" w:type="dxa"/>
            <w:tcBorders>
              <w:top w:val="single" w:sz="4" w:space="0" w:color="auto"/>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007600D1" w:rsidRPr="00001619">
              <w:rPr>
                <w:color w:val="auto"/>
              </w:rPr>
              <w:t xml:space="preserve"> </w:t>
            </w:r>
            <w:proofErr w:type="gramStart"/>
            <w:r w:rsidR="007600D1" w:rsidRPr="00001619">
              <w:rPr>
                <w:color w:val="auto"/>
              </w:rPr>
              <w:t>возрасте</w:t>
            </w:r>
            <w:proofErr w:type="gramEnd"/>
            <w:r w:rsidR="007600D1" w:rsidRPr="00001619">
              <w:rPr>
                <w:color w:val="auto"/>
              </w:rPr>
              <w:t xml:space="preserve"> 0 – 4 лет </w:t>
            </w:r>
          </w:p>
        </w:tc>
        <w:tc>
          <w:tcPr>
            <w:tcW w:w="1954" w:type="dxa"/>
            <w:tcBorders>
              <w:top w:val="single" w:sz="4" w:space="0" w:color="auto"/>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70 798</w:t>
            </w:r>
          </w:p>
        </w:tc>
        <w:tc>
          <w:tcPr>
            <w:tcW w:w="1954" w:type="dxa"/>
            <w:tcBorders>
              <w:top w:val="single" w:sz="4" w:space="0" w:color="auto"/>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71 166</w:t>
            </w:r>
          </w:p>
        </w:tc>
        <w:tc>
          <w:tcPr>
            <w:tcW w:w="1955" w:type="dxa"/>
            <w:tcBorders>
              <w:top w:val="single" w:sz="4" w:space="0" w:color="auto"/>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71 060</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007600D1" w:rsidRPr="00001619">
              <w:rPr>
                <w:color w:val="auto"/>
              </w:rPr>
              <w:t xml:space="preserve"> </w:t>
            </w:r>
            <w:proofErr w:type="gramStart"/>
            <w:r w:rsidR="007600D1" w:rsidRPr="00001619">
              <w:rPr>
                <w:color w:val="auto"/>
              </w:rPr>
              <w:t>возрасте</w:t>
            </w:r>
            <w:proofErr w:type="gramEnd"/>
            <w:r w:rsidR="007600D1" w:rsidRPr="00001619">
              <w:rPr>
                <w:color w:val="auto"/>
              </w:rPr>
              <w:t xml:space="preserve"> 5 – 9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63 390</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64 287</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65 326</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007600D1" w:rsidRPr="00001619">
              <w:rPr>
                <w:color w:val="auto"/>
              </w:rPr>
              <w:t xml:space="preserve"> </w:t>
            </w:r>
            <w:proofErr w:type="gramStart"/>
            <w:r w:rsidR="007600D1" w:rsidRPr="00001619">
              <w:rPr>
                <w:color w:val="auto"/>
              </w:rPr>
              <w:t>возрасте</w:t>
            </w:r>
            <w:proofErr w:type="gramEnd"/>
            <w:r w:rsidR="007600D1" w:rsidRPr="00001619">
              <w:rPr>
                <w:color w:val="auto"/>
              </w:rPr>
              <w:t xml:space="preserve"> 10</w:t>
            </w:r>
            <w:r w:rsidR="007600D1" w:rsidRPr="00001619">
              <w:rPr>
                <w:color w:val="auto"/>
                <w:lang w:val="en-US"/>
              </w:rPr>
              <w:t xml:space="preserve"> </w:t>
            </w:r>
            <w:r w:rsidR="007600D1" w:rsidRPr="00001619">
              <w:rPr>
                <w:color w:val="auto"/>
              </w:rPr>
              <w:t>–</w:t>
            </w:r>
            <w:r w:rsidR="007600D1" w:rsidRPr="00001619">
              <w:rPr>
                <w:color w:val="auto"/>
                <w:lang w:val="en-US"/>
              </w:rPr>
              <w:t xml:space="preserve"> </w:t>
            </w:r>
            <w:r w:rsidR="007600D1" w:rsidRPr="00001619">
              <w:rPr>
                <w:color w:val="auto"/>
              </w:rPr>
              <w:t xml:space="preserve">14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55 316</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56 281</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58 425</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007600D1" w:rsidRPr="00001619">
              <w:rPr>
                <w:color w:val="auto"/>
              </w:rPr>
              <w:t xml:space="preserve"> </w:t>
            </w:r>
            <w:proofErr w:type="gramStart"/>
            <w:r w:rsidR="007600D1" w:rsidRPr="00001619">
              <w:rPr>
                <w:color w:val="auto"/>
              </w:rPr>
              <w:t>возрасте</w:t>
            </w:r>
            <w:proofErr w:type="gramEnd"/>
            <w:r w:rsidR="007600D1" w:rsidRPr="00001619">
              <w:rPr>
                <w:color w:val="auto"/>
              </w:rPr>
              <w:t xml:space="preserve"> 15 –</w:t>
            </w:r>
            <w:r w:rsidR="007600D1" w:rsidRPr="00001619">
              <w:rPr>
                <w:color w:val="auto"/>
                <w:lang w:val="en-US"/>
              </w:rPr>
              <w:t xml:space="preserve"> </w:t>
            </w:r>
            <w:r w:rsidR="007600D1" w:rsidRPr="00001619">
              <w:rPr>
                <w:color w:val="auto"/>
              </w:rPr>
              <w:t xml:space="preserve">19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55 229</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54 103</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52 212</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007600D1" w:rsidRPr="00001619">
              <w:rPr>
                <w:color w:val="auto"/>
              </w:rPr>
              <w:t xml:space="preserve"> </w:t>
            </w:r>
            <w:proofErr w:type="gramStart"/>
            <w:r w:rsidR="007600D1" w:rsidRPr="00001619">
              <w:rPr>
                <w:color w:val="auto"/>
              </w:rPr>
              <w:t>возрасте</w:t>
            </w:r>
            <w:proofErr w:type="gramEnd"/>
            <w:r w:rsidR="007600D1" w:rsidRPr="00001619">
              <w:rPr>
                <w:color w:val="auto"/>
              </w:rPr>
              <w:t xml:space="preserve"> 20 – 24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76 691</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67 707</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61 367</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 xml:space="preserve">25 – 29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97 174</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94 102</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90 277</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30 –</w:t>
            </w:r>
            <w:r w:rsidR="007600D1" w:rsidRPr="00001619">
              <w:rPr>
                <w:color w:val="auto"/>
                <w:lang w:val="en-US"/>
              </w:rPr>
              <w:t xml:space="preserve"> </w:t>
            </w:r>
            <w:r w:rsidR="007600D1" w:rsidRPr="00001619">
              <w:rPr>
                <w:color w:val="auto"/>
              </w:rPr>
              <w:t xml:space="preserve">34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93 183</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93 226</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92 976</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 xml:space="preserve">35 – 39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88 333</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89 364</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89 345</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 xml:space="preserve">40 – 44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74 574</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76 109</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78 105</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 xml:space="preserve">45 – 49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77 805</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73 687</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70 950</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 xml:space="preserve">50 – 54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94 236</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90 512</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86 316</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 xml:space="preserve">55 – 59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93 357</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93 800</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91 745</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 xml:space="preserve">60 – 64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75 127</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78 886</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80 398</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 xml:space="preserve">65 – 69 лет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35 969</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42 113</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51 609</w:t>
            </w:r>
          </w:p>
        </w:tc>
      </w:tr>
      <w:tr w:rsidR="007600D1" w:rsidRPr="00001619" w:rsidTr="00001619">
        <w:tc>
          <w:tcPr>
            <w:tcW w:w="3707" w:type="dxa"/>
            <w:tcBorders>
              <w:top w:val="nil"/>
              <w:left w:val="nil"/>
              <w:bottom w:val="nil"/>
              <w:right w:val="nil"/>
            </w:tcBorders>
          </w:tcPr>
          <w:p w:rsidR="007600D1" w:rsidRPr="00001619" w:rsidRDefault="00001619" w:rsidP="007600D1">
            <w:pPr>
              <w:pStyle w:val="a5"/>
              <w:shd w:val="clear" w:color="auto" w:fill="FFFFFF"/>
              <w:spacing w:before="0" w:beforeAutospacing="0" w:after="0" w:afterAutospacing="0"/>
              <w:jc w:val="both"/>
              <w:rPr>
                <w:color w:val="auto"/>
              </w:rPr>
            </w:pPr>
            <w:r>
              <w:rPr>
                <w:color w:val="auto"/>
              </w:rPr>
              <w:t>В</w:t>
            </w:r>
            <w:r w:rsidRPr="00001619">
              <w:rPr>
                <w:color w:val="auto"/>
              </w:rPr>
              <w:t xml:space="preserve"> </w:t>
            </w:r>
            <w:proofErr w:type="gramStart"/>
            <w:r w:rsidRPr="00001619">
              <w:rPr>
                <w:color w:val="auto"/>
              </w:rPr>
              <w:t>возрасте</w:t>
            </w:r>
            <w:proofErr w:type="gramEnd"/>
            <w:r w:rsidRPr="00001619">
              <w:rPr>
                <w:color w:val="auto"/>
              </w:rPr>
              <w:t xml:space="preserve"> </w:t>
            </w:r>
            <w:r w:rsidR="007600D1" w:rsidRPr="00001619">
              <w:rPr>
                <w:color w:val="auto"/>
              </w:rPr>
              <w:t xml:space="preserve">70 лет и старше </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108 324</w:t>
            </w:r>
          </w:p>
        </w:tc>
        <w:tc>
          <w:tcPr>
            <w:tcW w:w="1954"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103 417</w:t>
            </w:r>
          </w:p>
        </w:tc>
        <w:tc>
          <w:tcPr>
            <w:tcW w:w="1955" w:type="dxa"/>
            <w:tcBorders>
              <w:top w:val="nil"/>
              <w:left w:val="nil"/>
              <w:bottom w:val="nil"/>
              <w:right w:val="nil"/>
            </w:tcBorders>
          </w:tcPr>
          <w:p w:rsidR="007600D1" w:rsidRPr="00001619" w:rsidRDefault="007600D1" w:rsidP="007600D1">
            <w:pPr>
              <w:pStyle w:val="a5"/>
              <w:spacing w:before="0" w:beforeAutospacing="0" w:after="0" w:afterAutospacing="0"/>
              <w:jc w:val="center"/>
              <w:rPr>
                <w:color w:val="auto"/>
              </w:rPr>
            </w:pPr>
            <w:r w:rsidRPr="00001619">
              <w:rPr>
                <w:color w:val="auto"/>
              </w:rPr>
              <w:t>99 836</w:t>
            </w:r>
          </w:p>
        </w:tc>
      </w:tr>
    </w:tbl>
    <w:p w:rsidR="007600D1" w:rsidRPr="00001619" w:rsidRDefault="007600D1" w:rsidP="007600D1">
      <w:pPr>
        <w:pStyle w:val="a5"/>
        <w:shd w:val="clear" w:color="auto" w:fill="FFFFFF"/>
        <w:spacing w:before="0" w:beforeAutospacing="0" w:after="0" w:afterAutospacing="0"/>
        <w:ind w:firstLine="720"/>
        <w:jc w:val="right"/>
        <w:rPr>
          <w:color w:val="auto"/>
          <w:sz w:val="20"/>
          <w:szCs w:val="20"/>
        </w:rPr>
      </w:pPr>
    </w:p>
    <w:p w:rsidR="007600D1" w:rsidRPr="00B54D39" w:rsidRDefault="007600D1" w:rsidP="007600D1">
      <w:pPr>
        <w:pStyle w:val="a5"/>
        <w:shd w:val="clear" w:color="auto" w:fill="FFFFFF"/>
        <w:spacing w:before="0" w:beforeAutospacing="0" w:after="0" w:afterAutospacing="0"/>
        <w:ind w:firstLine="720"/>
        <w:jc w:val="both"/>
        <w:rPr>
          <w:color w:val="auto"/>
          <w:sz w:val="28"/>
          <w:szCs w:val="28"/>
        </w:rPr>
      </w:pPr>
      <w:r w:rsidRPr="00B54D39">
        <w:rPr>
          <w:color w:val="auto"/>
          <w:sz w:val="28"/>
          <w:szCs w:val="28"/>
        </w:rPr>
        <w:t xml:space="preserve">Население трудоспособного возраста в </w:t>
      </w:r>
      <w:r>
        <w:rPr>
          <w:color w:val="auto"/>
          <w:sz w:val="28"/>
          <w:szCs w:val="28"/>
        </w:rPr>
        <w:t>Архангельской области</w:t>
      </w:r>
      <w:r w:rsidRPr="00B54D39">
        <w:rPr>
          <w:color w:val="auto"/>
          <w:sz w:val="28"/>
          <w:szCs w:val="28"/>
        </w:rPr>
        <w:t xml:space="preserve"> </w:t>
      </w:r>
      <w:r>
        <w:rPr>
          <w:color w:val="auto"/>
          <w:sz w:val="28"/>
          <w:szCs w:val="28"/>
        </w:rPr>
        <w:br/>
      </w:r>
      <w:r w:rsidRPr="00B54D39">
        <w:rPr>
          <w:color w:val="auto"/>
          <w:sz w:val="28"/>
          <w:szCs w:val="28"/>
        </w:rPr>
        <w:t>по состоянию на 1 января 2015 года составило 651 723 человека.</w:t>
      </w:r>
    </w:p>
    <w:p w:rsidR="007600D1" w:rsidRPr="00B54D39" w:rsidRDefault="007600D1" w:rsidP="007600D1">
      <w:pPr>
        <w:pStyle w:val="a5"/>
        <w:spacing w:before="0" w:beforeAutospacing="0" w:after="0" w:afterAutospacing="0"/>
        <w:ind w:firstLine="720"/>
        <w:jc w:val="both"/>
        <w:rPr>
          <w:color w:val="auto"/>
          <w:sz w:val="28"/>
          <w:szCs w:val="28"/>
        </w:rPr>
      </w:pPr>
      <w:r w:rsidRPr="00B54D39">
        <w:rPr>
          <w:color w:val="auto"/>
          <w:sz w:val="28"/>
          <w:szCs w:val="28"/>
        </w:rPr>
        <w:t xml:space="preserve">Природные ресурсы </w:t>
      </w:r>
      <w:smartTag w:uri="urn:schemas-microsoft-com:office:smarttags" w:element="PersonName">
        <w:r w:rsidRPr="00B54D39">
          <w:rPr>
            <w:color w:val="auto"/>
            <w:sz w:val="28"/>
            <w:szCs w:val="28"/>
          </w:rPr>
          <w:t>Архангельск</w:t>
        </w:r>
      </w:smartTag>
      <w:r w:rsidRPr="00B54D39">
        <w:rPr>
          <w:color w:val="auto"/>
          <w:sz w:val="28"/>
          <w:szCs w:val="28"/>
        </w:rPr>
        <w:t xml:space="preserve">ой области представлены лесным фондом, полезными ископаемыми и морскими ресурсами. </w:t>
      </w:r>
    </w:p>
    <w:p w:rsidR="007600D1" w:rsidRPr="00B54D39" w:rsidRDefault="007600D1" w:rsidP="007600D1">
      <w:pPr>
        <w:ind w:firstLine="720"/>
        <w:jc w:val="both"/>
        <w:rPr>
          <w:sz w:val="28"/>
          <w:szCs w:val="28"/>
        </w:rPr>
      </w:pPr>
      <w:r w:rsidRPr="00B54D39">
        <w:rPr>
          <w:sz w:val="28"/>
          <w:szCs w:val="28"/>
        </w:rPr>
        <w:t xml:space="preserve">В последние годы наиболее быстрыми темпами развиваются связь </w:t>
      </w:r>
      <w:r w:rsidRPr="00B54D39">
        <w:rPr>
          <w:sz w:val="28"/>
          <w:szCs w:val="28"/>
        </w:rPr>
        <w:br/>
        <w:t xml:space="preserve">и телекоммуникации, а также предприятия военно-промышленного комплекса и машиностроения. Такие секторы, как транспорт и логистика, туризм, научно-образовательный комплекс и торговля, демонстрируют темпы роста на уровне </w:t>
      </w:r>
      <w:proofErr w:type="gramStart"/>
      <w:r w:rsidRPr="00B54D39">
        <w:rPr>
          <w:sz w:val="28"/>
          <w:szCs w:val="28"/>
        </w:rPr>
        <w:t>средних</w:t>
      </w:r>
      <w:proofErr w:type="gramEnd"/>
      <w:r w:rsidRPr="00B54D39">
        <w:rPr>
          <w:sz w:val="28"/>
          <w:szCs w:val="28"/>
        </w:rPr>
        <w:t xml:space="preserve"> по экономике </w:t>
      </w:r>
      <w:smartTag w:uri="urn:schemas-microsoft-com:office:smarttags" w:element="PersonName">
        <w:r w:rsidRPr="00B54D39">
          <w:rPr>
            <w:sz w:val="28"/>
            <w:szCs w:val="28"/>
          </w:rPr>
          <w:t>Архангельск</w:t>
        </w:r>
      </w:smartTag>
      <w:r w:rsidRPr="00B54D39">
        <w:rPr>
          <w:sz w:val="28"/>
          <w:szCs w:val="28"/>
        </w:rPr>
        <w:t xml:space="preserve">ой области. Более низкими темпами, чем в целом областная экономика, в последние годы </w:t>
      </w:r>
      <w:r w:rsidR="00001619">
        <w:rPr>
          <w:sz w:val="28"/>
          <w:szCs w:val="28"/>
        </w:rPr>
        <w:t>развивались</w:t>
      </w:r>
      <w:r w:rsidRPr="00B54D39">
        <w:rPr>
          <w:sz w:val="28"/>
          <w:szCs w:val="28"/>
        </w:rPr>
        <w:t xml:space="preserve"> лесопромышленный комплекс, производство и распределение электроэнергии, газа и воды, рыболовство, пищевая промышленность </w:t>
      </w:r>
      <w:r w:rsidRPr="00B54D39">
        <w:rPr>
          <w:sz w:val="28"/>
          <w:szCs w:val="28"/>
        </w:rPr>
        <w:br/>
        <w:t xml:space="preserve">и сельское хозяйство, судостроение. </w:t>
      </w:r>
    </w:p>
    <w:p w:rsidR="007600D1" w:rsidRPr="00B54D39" w:rsidRDefault="007600D1" w:rsidP="007600D1">
      <w:pPr>
        <w:pStyle w:val="a5"/>
        <w:shd w:val="clear" w:color="auto" w:fill="FFFFFF"/>
        <w:spacing w:before="0" w:beforeAutospacing="0" w:after="0" w:afterAutospacing="0"/>
        <w:ind w:firstLine="720"/>
        <w:jc w:val="both"/>
        <w:rPr>
          <w:color w:val="auto"/>
          <w:sz w:val="28"/>
          <w:szCs w:val="28"/>
        </w:rPr>
      </w:pPr>
      <w:r w:rsidRPr="00001619">
        <w:rPr>
          <w:color w:val="auto"/>
          <w:spacing w:val="-6"/>
          <w:sz w:val="28"/>
          <w:szCs w:val="28"/>
        </w:rPr>
        <w:t xml:space="preserve">На территории </w:t>
      </w:r>
      <w:r w:rsidRPr="00001619">
        <w:rPr>
          <w:spacing w:val="-6"/>
          <w:sz w:val="28"/>
          <w:szCs w:val="28"/>
        </w:rPr>
        <w:t>Архангельской области</w:t>
      </w:r>
      <w:r w:rsidRPr="00001619">
        <w:rPr>
          <w:color w:val="auto"/>
          <w:spacing w:val="-6"/>
          <w:sz w:val="28"/>
          <w:szCs w:val="28"/>
        </w:rPr>
        <w:t xml:space="preserve"> по состоянию </w:t>
      </w:r>
      <w:r w:rsidR="00001619" w:rsidRPr="00001619">
        <w:rPr>
          <w:color w:val="auto"/>
          <w:spacing w:val="-6"/>
          <w:sz w:val="28"/>
          <w:szCs w:val="28"/>
        </w:rPr>
        <w:t xml:space="preserve">на </w:t>
      </w:r>
      <w:r w:rsidRPr="00001619">
        <w:rPr>
          <w:color w:val="auto"/>
          <w:spacing w:val="-6"/>
          <w:sz w:val="28"/>
          <w:szCs w:val="28"/>
        </w:rPr>
        <w:t xml:space="preserve">1 января 2016 года </w:t>
      </w:r>
      <w:r w:rsidRPr="00B54D39">
        <w:rPr>
          <w:color w:val="auto"/>
          <w:sz w:val="28"/>
          <w:szCs w:val="28"/>
        </w:rPr>
        <w:t xml:space="preserve">зарегистрировано 25 047 организаций всех форм собственности, в том числе </w:t>
      </w:r>
      <w:r w:rsidRPr="00001619">
        <w:rPr>
          <w:color w:val="auto"/>
          <w:spacing w:val="-6"/>
          <w:sz w:val="28"/>
          <w:szCs w:val="28"/>
        </w:rPr>
        <w:t xml:space="preserve">в сфере образования – 913 организаций. </w:t>
      </w:r>
      <w:proofErr w:type="gramStart"/>
      <w:r w:rsidRPr="00001619">
        <w:rPr>
          <w:color w:val="auto"/>
          <w:spacing w:val="-6"/>
          <w:sz w:val="28"/>
          <w:szCs w:val="28"/>
        </w:rPr>
        <w:t>Среднегодовая численность работающих</w:t>
      </w:r>
      <w:r w:rsidRPr="00B54D39">
        <w:rPr>
          <w:color w:val="auto"/>
          <w:sz w:val="28"/>
          <w:szCs w:val="28"/>
        </w:rPr>
        <w:t xml:space="preserve"> </w:t>
      </w:r>
      <w:r w:rsidRPr="00001619">
        <w:rPr>
          <w:color w:val="auto"/>
          <w:spacing w:val="-8"/>
          <w:sz w:val="28"/>
          <w:szCs w:val="28"/>
        </w:rPr>
        <w:t>в о</w:t>
      </w:r>
      <w:r w:rsidR="00001619" w:rsidRPr="00001619">
        <w:rPr>
          <w:color w:val="auto"/>
          <w:spacing w:val="-8"/>
          <w:sz w:val="28"/>
          <w:szCs w:val="28"/>
        </w:rPr>
        <w:t xml:space="preserve">бразовательных организациях на </w:t>
      </w:r>
      <w:r w:rsidRPr="00001619">
        <w:rPr>
          <w:color w:val="auto"/>
          <w:spacing w:val="-8"/>
          <w:sz w:val="28"/>
          <w:szCs w:val="28"/>
        </w:rPr>
        <w:t>1 января 2015 года составила 50 722 человека</w:t>
      </w:r>
      <w:r w:rsidRPr="00B54D39">
        <w:rPr>
          <w:color w:val="auto"/>
          <w:sz w:val="28"/>
          <w:szCs w:val="28"/>
        </w:rPr>
        <w:t>.</w:t>
      </w:r>
      <w:proofErr w:type="gramEnd"/>
    </w:p>
    <w:p w:rsidR="007600D1" w:rsidRPr="00B54D39" w:rsidRDefault="007600D1" w:rsidP="007600D1">
      <w:pPr>
        <w:pStyle w:val="a5"/>
        <w:shd w:val="clear" w:color="auto" w:fill="FFFFFF"/>
        <w:spacing w:before="0" w:beforeAutospacing="0" w:after="0" w:afterAutospacing="0"/>
        <w:ind w:firstLine="720"/>
        <w:jc w:val="both"/>
        <w:rPr>
          <w:b/>
          <w:color w:val="auto"/>
          <w:sz w:val="28"/>
          <w:szCs w:val="28"/>
        </w:rPr>
      </w:pPr>
      <w:r w:rsidRPr="00B54D39">
        <w:rPr>
          <w:color w:val="auto"/>
          <w:sz w:val="28"/>
          <w:szCs w:val="28"/>
        </w:rPr>
        <w:lastRenderedPageBreak/>
        <w:t xml:space="preserve">Государственное управление в сфере образования на территории Архангельской области осуществляет министерство образования и науки </w:t>
      </w:r>
      <w:smartTag w:uri="urn:schemas-microsoft-com:office:smarttags" w:element="PersonName">
        <w:r w:rsidRPr="00B54D39">
          <w:rPr>
            <w:color w:val="auto"/>
            <w:sz w:val="28"/>
            <w:szCs w:val="28"/>
          </w:rPr>
          <w:t>Архангельск</w:t>
        </w:r>
      </w:smartTag>
      <w:r w:rsidRPr="00B54D39">
        <w:rPr>
          <w:color w:val="auto"/>
          <w:sz w:val="28"/>
          <w:szCs w:val="28"/>
        </w:rPr>
        <w:t>ой области (далее – министерство).</w:t>
      </w:r>
    </w:p>
    <w:p w:rsidR="007600D1" w:rsidRPr="00B54D39" w:rsidRDefault="007600D1" w:rsidP="007600D1">
      <w:pPr>
        <w:ind w:firstLine="720"/>
        <w:jc w:val="both"/>
        <w:rPr>
          <w:sz w:val="28"/>
          <w:szCs w:val="28"/>
        </w:rPr>
      </w:pPr>
      <w:r w:rsidRPr="00B54D39">
        <w:rPr>
          <w:sz w:val="28"/>
          <w:szCs w:val="28"/>
        </w:rPr>
        <w:t>Контактные данные министерства:</w:t>
      </w:r>
    </w:p>
    <w:p w:rsidR="007600D1" w:rsidRPr="00B54D39" w:rsidRDefault="007600D1" w:rsidP="007600D1">
      <w:pPr>
        <w:ind w:firstLine="720"/>
        <w:jc w:val="both"/>
        <w:rPr>
          <w:sz w:val="28"/>
          <w:szCs w:val="28"/>
        </w:rPr>
      </w:pPr>
      <w:r w:rsidRPr="00B54D39">
        <w:rPr>
          <w:sz w:val="28"/>
          <w:szCs w:val="28"/>
        </w:rPr>
        <w:t xml:space="preserve">адрес: </w:t>
      </w:r>
      <w:smartTag w:uri="urn:schemas-microsoft-com:office:smarttags" w:element="metricconverter">
        <w:smartTagPr>
          <w:attr w:name="ProductID" w:val="163004, г"/>
        </w:smartTagPr>
        <w:r w:rsidRPr="00B54D39">
          <w:rPr>
            <w:sz w:val="28"/>
            <w:szCs w:val="28"/>
          </w:rPr>
          <w:t>163004, г</w:t>
        </w:r>
      </w:smartTag>
      <w:r w:rsidRPr="00B54D39">
        <w:rPr>
          <w:sz w:val="28"/>
          <w:szCs w:val="28"/>
        </w:rPr>
        <w:t xml:space="preserve">. </w:t>
      </w:r>
      <w:smartTag w:uri="urn:schemas-microsoft-com:office:smarttags" w:element="PersonName">
        <w:r w:rsidRPr="00B54D39">
          <w:rPr>
            <w:sz w:val="28"/>
            <w:szCs w:val="28"/>
          </w:rPr>
          <w:t>Архангельск</w:t>
        </w:r>
      </w:smartTag>
      <w:r w:rsidRPr="00B54D39">
        <w:rPr>
          <w:sz w:val="28"/>
          <w:szCs w:val="28"/>
        </w:rPr>
        <w:t>, просп. Троицкий, д. 49, корп. 1;</w:t>
      </w:r>
    </w:p>
    <w:p w:rsidR="007600D1" w:rsidRPr="00796156" w:rsidRDefault="007600D1" w:rsidP="007600D1">
      <w:pPr>
        <w:ind w:firstLine="720"/>
        <w:jc w:val="both"/>
        <w:rPr>
          <w:sz w:val="28"/>
          <w:szCs w:val="28"/>
        </w:rPr>
      </w:pPr>
      <w:r w:rsidRPr="00796156">
        <w:rPr>
          <w:sz w:val="28"/>
          <w:szCs w:val="28"/>
        </w:rPr>
        <w:t>телефон: (8182) 21-52-80;</w:t>
      </w:r>
    </w:p>
    <w:p w:rsidR="007600D1" w:rsidRPr="00796156" w:rsidRDefault="007600D1" w:rsidP="007600D1">
      <w:pPr>
        <w:ind w:firstLine="720"/>
        <w:jc w:val="both"/>
        <w:rPr>
          <w:sz w:val="28"/>
          <w:szCs w:val="28"/>
        </w:rPr>
      </w:pPr>
      <w:r w:rsidRPr="00796156">
        <w:rPr>
          <w:sz w:val="28"/>
          <w:szCs w:val="28"/>
        </w:rPr>
        <w:t>факс: (8182) 20-78-17;</w:t>
      </w:r>
    </w:p>
    <w:p w:rsidR="007600D1" w:rsidRPr="00796156" w:rsidRDefault="007600D1" w:rsidP="007600D1">
      <w:pPr>
        <w:ind w:firstLine="720"/>
        <w:jc w:val="both"/>
        <w:rPr>
          <w:sz w:val="28"/>
          <w:szCs w:val="28"/>
        </w:rPr>
      </w:pPr>
      <w:r w:rsidRPr="00796156">
        <w:rPr>
          <w:sz w:val="28"/>
          <w:szCs w:val="28"/>
        </w:rPr>
        <w:t xml:space="preserve">e-mail: </w:t>
      </w:r>
      <w:hyperlink r:id="rId13" w:history="1">
        <w:r w:rsidRPr="00796156">
          <w:rPr>
            <w:sz w:val="28"/>
            <w:szCs w:val="28"/>
          </w:rPr>
          <w:t>arhobr@dvinaland.ru</w:t>
        </w:r>
      </w:hyperlink>
      <w:r w:rsidRPr="00796156">
        <w:rPr>
          <w:sz w:val="28"/>
          <w:szCs w:val="28"/>
        </w:rPr>
        <w:t>.</w:t>
      </w:r>
    </w:p>
    <w:p w:rsidR="007600D1" w:rsidRPr="00796156" w:rsidRDefault="007600D1" w:rsidP="00796156">
      <w:pPr>
        <w:ind w:firstLine="720"/>
        <w:jc w:val="both"/>
        <w:rPr>
          <w:sz w:val="28"/>
          <w:szCs w:val="28"/>
        </w:rPr>
      </w:pPr>
      <w:r w:rsidRPr="00796156">
        <w:rPr>
          <w:sz w:val="28"/>
          <w:szCs w:val="28"/>
        </w:rPr>
        <w:t xml:space="preserve">Министерство является ответственным исполнителем государственной программы. </w:t>
      </w:r>
    </w:p>
    <w:p w:rsidR="007600D1" w:rsidRPr="00664F07" w:rsidRDefault="007600D1" w:rsidP="007600D1">
      <w:pPr>
        <w:pStyle w:val="a7"/>
        <w:widowControl w:val="0"/>
        <w:tabs>
          <w:tab w:val="left" w:pos="1080"/>
        </w:tabs>
        <w:autoSpaceDE w:val="0"/>
        <w:autoSpaceDN w:val="0"/>
        <w:adjustRightInd w:val="0"/>
        <w:ind w:firstLine="708"/>
        <w:jc w:val="both"/>
        <w:rPr>
          <w:b w:val="0"/>
          <w:szCs w:val="28"/>
        </w:rPr>
      </w:pPr>
      <w:r w:rsidRPr="00664F07">
        <w:rPr>
          <w:b w:val="0"/>
          <w:szCs w:val="28"/>
        </w:rPr>
        <w:t xml:space="preserve">Фактический объем финансирования мероприятий государственной </w:t>
      </w:r>
      <w:r w:rsidRPr="00664F07">
        <w:rPr>
          <w:b w:val="0"/>
          <w:szCs w:val="28"/>
        </w:rPr>
        <w:br/>
        <w:t>программы в 2015 году за счет всех источников финансирования составил 18</w:t>
      </w:r>
      <w:r w:rsidR="00796156">
        <w:rPr>
          <w:b w:val="0"/>
          <w:szCs w:val="28"/>
        </w:rPr>
        <w:t> </w:t>
      </w:r>
      <w:r w:rsidRPr="00664F07">
        <w:rPr>
          <w:b w:val="0"/>
          <w:szCs w:val="28"/>
        </w:rPr>
        <w:t>626</w:t>
      </w:r>
      <w:r w:rsidR="00796156">
        <w:rPr>
          <w:b w:val="0"/>
          <w:szCs w:val="28"/>
        </w:rPr>
        <w:t> </w:t>
      </w:r>
      <w:r w:rsidRPr="00664F07">
        <w:rPr>
          <w:b w:val="0"/>
          <w:szCs w:val="28"/>
        </w:rPr>
        <w:t xml:space="preserve">767,1 тыс. рублей, что выше расходов 2014 года на 2,4 процента, </w:t>
      </w:r>
      <w:r w:rsidRPr="00664F07">
        <w:rPr>
          <w:b w:val="0"/>
          <w:szCs w:val="28"/>
        </w:rPr>
        <w:br/>
        <w:t>в том числе:</w:t>
      </w:r>
    </w:p>
    <w:p w:rsidR="007600D1" w:rsidRPr="00664F07" w:rsidRDefault="007600D1" w:rsidP="007600D1">
      <w:pPr>
        <w:pStyle w:val="a7"/>
        <w:widowControl w:val="0"/>
        <w:tabs>
          <w:tab w:val="left" w:pos="1080"/>
        </w:tabs>
        <w:autoSpaceDE w:val="0"/>
        <w:autoSpaceDN w:val="0"/>
        <w:adjustRightInd w:val="0"/>
        <w:ind w:firstLine="708"/>
        <w:jc w:val="both"/>
        <w:rPr>
          <w:b w:val="0"/>
          <w:szCs w:val="28"/>
        </w:rPr>
      </w:pPr>
      <w:r w:rsidRPr="00796156">
        <w:rPr>
          <w:b w:val="0"/>
          <w:spacing w:val="-10"/>
          <w:szCs w:val="28"/>
        </w:rPr>
        <w:t>средства областного бюджета – 17 770 841,5 тыс. рублей, что на 5,6 процента</w:t>
      </w:r>
      <w:r w:rsidRPr="00664F07">
        <w:rPr>
          <w:b w:val="0"/>
          <w:szCs w:val="28"/>
        </w:rPr>
        <w:t xml:space="preserve"> выше расходов 2014 года;</w:t>
      </w:r>
    </w:p>
    <w:p w:rsidR="007600D1" w:rsidRPr="00664F07" w:rsidRDefault="007600D1" w:rsidP="007600D1">
      <w:pPr>
        <w:pStyle w:val="a7"/>
        <w:widowControl w:val="0"/>
        <w:tabs>
          <w:tab w:val="left" w:pos="1080"/>
        </w:tabs>
        <w:autoSpaceDE w:val="0"/>
        <w:autoSpaceDN w:val="0"/>
        <w:adjustRightInd w:val="0"/>
        <w:ind w:firstLine="708"/>
        <w:jc w:val="both"/>
        <w:rPr>
          <w:b w:val="0"/>
          <w:szCs w:val="28"/>
        </w:rPr>
      </w:pPr>
      <w:r w:rsidRPr="00664F07">
        <w:rPr>
          <w:b w:val="0"/>
          <w:szCs w:val="28"/>
        </w:rPr>
        <w:t>средства федерального бюджета – 549 693,4 тыс. рублей;</w:t>
      </w:r>
    </w:p>
    <w:p w:rsidR="007600D1" w:rsidRPr="00664F07" w:rsidRDefault="007600D1" w:rsidP="007600D1">
      <w:pPr>
        <w:tabs>
          <w:tab w:val="left" w:pos="1080"/>
        </w:tabs>
        <w:ind w:firstLine="720"/>
        <w:jc w:val="both"/>
        <w:rPr>
          <w:sz w:val="28"/>
          <w:szCs w:val="28"/>
        </w:rPr>
      </w:pPr>
      <w:r w:rsidRPr="00664F07">
        <w:rPr>
          <w:sz w:val="28"/>
          <w:szCs w:val="28"/>
        </w:rPr>
        <w:t>средства внебюджетных источников – 278 766,3 тыс. рублей;</w:t>
      </w:r>
    </w:p>
    <w:p w:rsidR="007600D1" w:rsidRPr="00664F07" w:rsidRDefault="007600D1" w:rsidP="007600D1">
      <w:pPr>
        <w:pStyle w:val="a7"/>
        <w:widowControl w:val="0"/>
        <w:tabs>
          <w:tab w:val="left" w:pos="1080"/>
        </w:tabs>
        <w:autoSpaceDE w:val="0"/>
        <w:autoSpaceDN w:val="0"/>
        <w:adjustRightInd w:val="0"/>
        <w:ind w:firstLine="708"/>
        <w:jc w:val="both"/>
        <w:rPr>
          <w:b w:val="0"/>
          <w:szCs w:val="28"/>
        </w:rPr>
      </w:pPr>
      <w:r w:rsidRPr="00664F07">
        <w:rPr>
          <w:b w:val="0"/>
          <w:szCs w:val="28"/>
        </w:rPr>
        <w:t>средства местных бюджетов – 27 465,9 тыс. рублей.</w:t>
      </w:r>
    </w:p>
    <w:p w:rsidR="007600D1" w:rsidRPr="00B54D39" w:rsidRDefault="007600D1" w:rsidP="007600D1">
      <w:pPr>
        <w:tabs>
          <w:tab w:val="left" w:pos="1080"/>
          <w:tab w:val="left" w:pos="2880"/>
        </w:tabs>
        <w:ind w:firstLine="720"/>
        <w:jc w:val="both"/>
        <w:rPr>
          <w:sz w:val="28"/>
          <w:szCs w:val="28"/>
        </w:rPr>
      </w:pPr>
      <w:r w:rsidRPr="00796156">
        <w:rPr>
          <w:spacing w:val="-8"/>
          <w:sz w:val="28"/>
          <w:szCs w:val="28"/>
        </w:rPr>
        <w:t>При сопоставлении объемов финансирования 2014 и 2015 годов исключены</w:t>
      </w:r>
      <w:r w:rsidRPr="00B54D39">
        <w:rPr>
          <w:sz w:val="28"/>
          <w:szCs w:val="28"/>
        </w:rPr>
        <w:t xml:space="preserve"> </w:t>
      </w:r>
      <w:r w:rsidRPr="00796156">
        <w:rPr>
          <w:spacing w:val="-8"/>
          <w:sz w:val="28"/>
          <w:szCs w:val="28"/>
        </w:rPr>
        <w:t>расходы на выполнение переданных государственных полномочий Ненецкому</w:t>
      </w:r>
      <w:r w:rsidRPr="00B54D39">
        <w:rPr>
          <w:sz w:val="28"/>
          <w:szCs w:val="28"/>
        </w:rPr>
        <w:t xml:space="preserve"> автономному округу в 2014 году. </w:t>
      </w:r>
    </w:p>
    <w:p w:rsidR="007600D1" w:rsidRPr="00B54D39" w:rsidRDefault="007600D1" w:rsidP="007600D1">
      <w:pPr>
        <w:ind w:firstLine="708"/>
        <w:jc w:val="both"/>
        <w:rPr>
          <w:sz w:val="28"/>
          <w:szCs w:val="28"/>
        </w:rPr>
      </w:pPr>
      <w:r w:rsidRPr="00B54D39">
        <w:rPr>
          <w:sz w:val="28"/>
          <w:szCs w:val="28"/>
        </w:rPr>
        <w:t xml:space="preserve">Министерство является соисполнителем ряда государственных </w:t>
      </w:r>
      <w:r w:rsidRPr="00B54D39">
        <w:rPr>
          <w:sz w:val="28"/>
          <w:szCs w:val="28"/>
        </w:rPr>
        <w:br/>
        <w:t xml:space="preserve">и региональных программ </w:t>
      </w:r>
      <w:smartTag w:uri="urn:schemas-microsoft-com:office:smarttags" w:element="PersonName">
        <w:r w:rsidRPr="00B54D39">
          <w:rPr>
            <w:sz w:val="28"/>
            <w:szCs w:val="28"/>
          </w:rPr>
          <w:t>Архангельск</w:t>
        </w:r>
      </w:smartTag>
      <w:r w:rsidRPr="00B54D39">
        <w:rPr>
          <w:sz w:val="28"/>
          <w:szCs w:val="28"/>
        </w:rPr>
        <w:t>ой области.</w:t>
      </w:r>
    </w:p>
    <w:p w:rsidR="007600D1" w:rsidRPr="00664F07" w:rsidRDefault="007600D1" w:rsidP="007600D1">
      <w:pPr>
        <w:ind w:firstLine="708"/>
        <w:jc w:val="both"/>
        <w:rPr>
          <w:sz w:val="28"/>
          <w:szCs w:val="28"/>
        </w:rPr>
      </w:pPr>
      <w:r w:rsidRPr="00664F07">
        <w:rPr>
          <w:sz w:val="28"/>
          <w:szCs w:val="28"/>
        </w:rPr>
        <w:t xml:space="preserve">По государственной программе Архангельской области «Обеспечение </w:t>
      </w:r>
      <w:r w:rsidRPr="00796156">
        <w:rPr>
          <w:spacing w:val="-4"/>
          <w:sz w:val="28"/>
          <w:szCs w:val="28"/>
        </w:rPr>
        <w:t>общественного порядка, профилактика преступности, коррупции, терроризма</w:t>
      </w:r>
      <w:r w:rsidRPr="00664F07">
        <w:rPr>
          <w:sz w:val="28"/>
          <w:szCs w:val="28"/>
        </w:rPr>
        <w:t xml:space="preserve">, </w:t>
      </w:r>
      <w:r w:rsidRPr="00796156">
        <w:rPr>
          <w:spacing w:val="-6"/>
          <w:sz w:val="28"/>
          <w:szCs w:val="28"/>
        </w:rPr>
        <w:t>экстремизма и незаконного потребления наркотических средств и психотропных</w:t>
      </w:r>
      <w:r w:rsidRPr="00664F07">
        <w:rPr>
          <w:sz w:val="28"/>
          <w:szCs w:val="28"/>
        </w:rPr>
        <w:t xml:space="preserve"> веществ в Архангельской области (2014</w:t>
      </w:r>
      <w:r w:rsidR="00796156">
        <w:rPr>
          <w:sz w:val="28"/>
          <w:szCs w:val="28"/>
        </w:rPr>
        <w:t> </w:t>
      </w:r>
      <w:r w:rsidRPr="00664F07">
        <w:rPr>
          <w:sz w:val="28"/>
          <w:szCs w:val="28"/>
        </w:rPr>
        <w:t>–</w:t>
      </w:r>
      <w:r w:rsidR="00796156">
        <w:rPr>
          <w:sz w:val="28"/>
          <w:szCs w:val="28"/>
        </w:rPr>
        <w:t> </w:t>
      </w:r>
      <w:r w:rsidRPr="00664F07">
        <w:rPr>
          <w:sz w:val="28"/>
          <w:szCs w:val="28"/>
        </w:rPr>
        <w:t xml:space="preserve">2018 годы)», утвержденной постановлением Правительства Архангельской области от 11 октября </w:t>
      </w:r>
      <w:r w:rsidR="00796156">
        <w:rPr>
          <w:sz w:val="28"/>
          <w:szCs w:val="28"/>
        </w:rPr>
        <w:br/>
      </w:r>
      <w:r w:rsidRPr="00664F07">
        <w:rPr>
          <w:sz w:val="28"/>
          <w:szCs w:val="28"/>
        </w:rPr>
        <w:t xml:space="preserve">2013 года № 478-пп, в 2015 году на организацию и проведение мероприятий выделено 3400,0 тыс. рублей:  </w:t>
      </w:r>
    </w:p>
    <w:p w:rsidR="007600D1" w:rsidRPr="00664F07" w:rsidRDefault="007600D1" w:rsidP="007600D1">
      <w:pPr>
        <w:ind w:firstLine="708"/>
        <w:jc w:val="both"/>
        <w:rPr>
          <w:sz w:val="28"/>
          <w:szCs w:val="28"/>
        </w:rPr>
      </w:pPr>
      <w:r w:rsidRPr="00796156">
        <w:rPr>
          <w:spacing w:val="-6"/>
          <w:sz w:val="28"/>
          <w:szCs w:val="28"/>
        </w:rPr>
        <w:t>по подпрограмме «Профилактика незаконного потребления наркотических</w:t>
      </w:r>
      <w:r w:rsidRPr="00664F07">
        <w:rPr>
          <w:sz w:val="28"/>
          <w:szCs w:val="28"/>
        </w:rPr>
        <w:t xml:space="preserve"> </w:t>
      </w:r>
      <w:r w:rsidRPr="00796156">
        <w:rPr>
          <w:spacing w:val="-6"/>
          <w:sz w:val="28"/>
          <w:szCs w:val="28"/>
        </w:rPr>
        <w:t>средств и психотропных веществ, реабилитация и ресоциализация потребителей</w:t>
      </w:r>
      <w:r w:rsidRPr="00664F07">
        <w:rPr>
          <w:sz w:val="28"/>
          <w:szCs w:val="28"/>
        </w:rPr>
        <w:t xml:space="preserve"> наркотических средств и психотропных веществ» – 650,0 тыс. рублей;</w:t>
      </w:r>
    </w:p>
    <w:p w:rsidR="007600D1" w:rsidRPr="00664F07" w:rsidRDefault="007600D1" w:rsidP="007600D1">
      <w:pPr>
        <w:ind w:firstLine="708"/>
        <w:jc w:val="both"/>
        <w:rPr>
          <w:sz w:val="28"/>
          <w:szCs w:val="28"/>
        </w:rPr>
      </w:pPr>
      <w:r w:rsidRPr="00796156">
        <w:rPr>
          <w:spacing w:val="-4"/>
          <w:sz w:val="28"/>
          <w:szCs w:val="28"/>
        </w:rPr>
        <w:t>по подпрограмме «Профилактика преступлений и иных правонарушений</w:t>
      </w:r>
      <w:r w:rsidRPr="00664F07">
        <w:rPr>
          <w:sz w:val="28"/>
          <w:szCs w:val="28"/>
        </w:rPr>
        <w:t xml:space="preserve"> в Архангельской области» – 250,0 тыс. рублей;</w:t>
      </w:r>
    </w:p>
    <w:p w:rsidR="007600D1" w:rsidRPr="00664F07" w:rsidRDefault="007600D1" w:rsidP="007600D1">
      <w:pPr>
        <w:ind w:firstLine="708"/>
        <w:jc w:val="both"/>
        <w:rPr>
          <w:sz w:val="28"/>
          <w:szCs w:val="28"/>
        </w:rPr>
      </w:pPr>
      <w:r w:rsidRPr="00796156">
        <w:rPr>
          <w:spacing w:val="-12"/>
          <w:sz w:val="28"/>
          <w:szCs w:val="28"/>
        </w:rPr>
        <w:t>по подпрограмме «Профилактика экстремизма и терроризма в Архангельской</w:t>
      </w:r>
      <w:r w:rsidRPr="00664F07">
        <w:rPr>
          <w:sz w:val="28"/>
          <w:szCs w:val="28"/>
        </w:rPr>
        <w:t xml:space="preserve"> </w:t>
      </w:r>
      <w:r w:rsidRPr="00796156">
        <w:rPr>
          <w:spacing w:val="-10"/>
          <w:sz w:val="28"/>
          <w:szCs w:val="28"/>
        </w:rPr>
        <w:t>области» на установку систем видеонаблюдения в образовательных организациях –</w:t>
      </w:r>
      <w:r w:rsidRPr="00664F07">
        <w:rPr>
          <w:sz w:val="28"/>
          <w:szCs w:val="28"/>
        </w:rPr>
        <w:t xml:space="preserve"> 2500,0 тыс. рублей.</w:t>
      </w:r>
    </w:p>
    <w:p w:rsidR="007600D1" w:rsidRPr="00664F07" w:rsidRDefault="007600D1" w:rsidP="007600D1">
      <w:pPr>
        <w:ind w:firstLine="708"/>
        <w:jc w:val="both"/>
        <w:rPr>
          <w:sz w:val="28"/>
          <w:szCs w:val="28"/>
        </w:rPr>
      </w:pPr>
      <w:proofErr w:type="gramStart"/>
      <w:r w:rsidRPr="00796156">
        <w:rPr>
          <w:spacing w:val="-6"/>
          <w:sz w:val="28"/>
          <w:szCs w:val="28"/>
        </w:rPr>
        <w:t>По государственной программе Архангельской области «Патриотическое</w:t>
      </w:r>
      <w:r w:rsidRPr="00664F07">
        <w:rPr>
          <w:sz w:val="28"/>
          <w:szCs w:val="28"/>
        </w:rPr>
        <w:t xml:space="preserve"> воспитание, развитие физической культуры, спорта, туризма и повышение эффективности реализации молодежной политики в Архангельской области (2014</w:t>
      </w:r>
      <w:r w:rsidR="00204DB0">
        <w:rPr>
          <w:sz w:val="28"/>
          <w:szCs w:val="28"/>
        </w:rPr>
        <w:t> </w:t>
      </w:r>
      <w:r w:rsidRPr="00664F07">
        <w:rPr>
          <w:sz w:val="28"/>
          <w:szCs w:val="28"/>
        </w:rPr>
        <w:t>–</w:t>
      </w:r>
      <w:r w:rsidR="00204DB0">
        <w:rPr>
          <w:sz w:val="28"/>
          <w:szCs w:val="28"/>
        </w:rPr>
        <w:t> </w:t>
      </w:r>
      <w:r w:rsidRPr="00664F07">
        <w:rPr>
          <w:sz w:val="28"/>
          <w:szCs w:val="28"/>
        </w:rPr>
        <w:t xml:space="preserve">2020 годы)», утвержденной постановлением Правительства Архангельской области от 19 июля 2013 года № 330-пп, в 2015 году </w:t>
      </w:r>
      <w:r w:rsidR="00796156">
        <w:rPr>
          <w:sz w:val="28"/>
          <w:szCs w:val="28"/>
        </w:rPr>
        <w:br/>
      </w:r>
      <w:r w:rsidRPr="00664F07">
        <w:rPr>
          <w:sz w:val="28"/>
          <w:szCs w:val="28"/>
        </w:rPr>
        <w:t xml:space="preserve">на проведение финалов военно-спортивных игр «Зарничка» и «Зарница» </w:t>
      </w:r>
      <w:r w:rsidR="00796156">
        <w:rPr>
          <w:sz w:val="28"/>
          <w:szCs w:val="28"/>
        </w:rPr>
        <w:br/>
      </w:r>
      <w:r w:rsidRPr="00664F07">
        <w:rPr>
          <w:sz w:val="28"/>
          <w:szCs w:val="28"/>
        </w:rPr>
        <w:lastRenderedPageBreak/>
        <w:t>и обеспечение участия школьников во всероссийских играх и соревнованиях выделено 800,0 тыс. рублей.</w:t>
      </w:r>
      <w:proofErr w:type="gramEnd"/>
    </w:p>
    <w:p w:rsidR="007600D1" w:rsidRPr="00664F07" w:rsidRDefault="007600D1" w:rsidP="007600D1">
      <w:pPr>
        <w:autoSpaceDE w:val="0"/>
        <w:autoSpaceDN w:val="0"/>
        <w:adjustRightInd w:val="0"/>
        <w:ind w:firstLine="708"/>
        <w:jc w:val="both"/>
        <w:rPr>
          <w:sz w:val="28"/>
          <w:szCs w:val="28"/>
        </w:rPr>
      </w:pPr>
      <w:proofErr w:type="gramStart"/>
      <w:r w:rsidRPr="00796156">
        <w:rPr>
          <w:spacing w:val="-4"/>
          <w:sz w:val="28"/>
          <w:szCs w:val="28"/>
        </w:rPr>
        <w:t>По государственной программе Архангельской области «Экономическое</w:t>
      </w:r>
      <w:r w:rsidRPr="00664F07">
        <w:rPr>
          <w:sz w:val="28"/>
          <w:szCs w:val="28"/>
        </w:rPr>
        <w:t xml:space="preserve"> развитие и инвестиционная деятельность в Архангельской области </w:t>
      </w:r>
      <w:r w:rsidR="00796156">
        <w:rPr>
          <w:sz w:val="28"/>
          <w:szCs w:val="28"/>
        </w:rPr>
        <w:br/>
      </w:r>
      <w:r w:rsidRPr="00796156">
        <w:rPr>
          <w:spacing w:val="-10"/>
          <w:sz w:val="28"/>
          <w:szCs w:val="28"/>
        </w:rPr>
        <w:t>(2014 – 2020 годы)», утвержденной постановлением Правительства Архангельской</w:t>
      </w:r>
      <w:r w:rsidRPr="00664F07">
        <w:rPr>
          <w:sz w:val="28"/>
          <w:szCs w:val="28"/>
        </w:rPr>
        <w:t xml:space="preserve"> области от 08 октября 2013 года № 462-пп, </w:t>
      </w:r>
      <w:r w:rsidRPr="00664F07">
        <w:rPr>
          <w:bCs/>
          <w:sz w:val="28"/>
          <w:szCs w:val="28"/>
        </w:rPr>
        <w:t xml:space="preserve">на развитие образовательной </w:t>
      </w:r>
      <w:r w:rsidR="00796156">
        <w:rPr>
          <w:bCs/>
          <w:sz w:val="28"/>
          <w:szCs w:val="28"/>
        </w:rPr>
        <w:br/>
      </w:r>
      <w:r w:rsidRPr="00664F07">
        <w:rPr>
          <w:bCs/>
          <w:sz w:val="28"/>
          <w:szCs w:val="28"/>
        </w:rPr>
        <w:t xml:space="preserve">и инновационной инфраструктуры судостроительного инновационного территориального кластера Архангельской области, способствующей подготовке высококвалифицированных кадров для развития производства </w:t>
      </w:r>
      <w:r w:rsidR="00796156">
        <w:rPr>
          <w:bCs/>
          <w:sz w:val="28"/>
          <w:szCs w:val="28"/>
        </w:rPr>
        <w:br/>
      </w:r>
      <w:r w:rsidRPr="00796156">
        <w:rPr>
          <w:bCs/>
          <w:spacing w:val="-6"/>
          <w:sz w:val="28"/>
          <w:szCs w:val="28"/>
        </w:rPr>
        <w:t xml:space="preserve">в сфере судостроения и судоремонта, </w:t>
      </w:r>
      <w:r w:rsidRPr="00796156">
        <w:rPr>
          <w:spacing w:val="-6"/>
          <w:sz w:val="28"/>
          <w:szCs w:val="28"/>
        </w:rPr>
        <w:t>в 2015 году впервые выделено 28 903,7 тыс.</w:t>
      </w:r>
      <w:r w:rsidRPr="00664F07">
        <w:rPr>
          <w:sz w:val="28"/>
          <w:szCs w:val="28"/>
        </w:rPr>
        <w:t xml:space="preserve"> рублей</w:t>
      </w:r>
      <w:proofErr w:type="gramEnd"/>
      <w:r w:rsidRPr="00664F07">
        <w:rPr>
          <w:bCs/>
          <w:sz w:val="28"/>
          <w:szCs w:val="28"/>
        </w:rPr>
        <w:t>, в том числе на приобретение машин и оборудования (научно-</w:t>
      </w:r>
      <w:r w:rsidRPr="00796156">
        <w:rPr>
          <w:bCs/>
          <w:spacing w:val="-12"/>
          <w:sz w:val="28"/>
          <w:szCs w:val="28"/>
        </w:rPr>
        <w:t>исследовательского, измерительного, испытательного, электронно-вычислительного,</w:t>
      </w:r>
      <w:r w:rsidRPr="00664F07">
        <w:rPr>
          <w:bCs/>
          <w:sz w:val="28"/>
          <w:szCs w:val="28"/>
        </w:rPr>
        <w:t xml:space="preserve"> учебно-лабораторного, учебно-производственного) для профессиональных образовательных организаций Архангельской области.</w:t>
      </w:r>
    </w:p>
    <w:p w:rsidR="007600D1" w:rsidRPr="00664F07" w:rsidRDefault="007600D1" w:rsidP="007600D1">
      <w:pPr>
        <w:autoSpaceDE w:val="0"/>
        <w:autoSpaceDN w:val="0"/>
        <w:adjustRightInd w:val="0"/>
        <w:ind w:firstLine="708"/>
        <w:jc w:val="both"/>
        <w:rPr>
          <w:sz w:val="28"/>
          <w:szCs w:val="28"/>
        </w:rPr>
      </w:pPr>
      <w:r w:rsidRPr="00664F07">
        <w:rPr>
          <w:sz w:val="28"/>
          <w:szCs w:val="28"/>
        </w:rPr>
        <w:t xml:space="preserve">По государственной программе Архангельской области «Социальная </w:t>
      </w:r>
      <w:r w:rsidRPr="00796156">
        <w:rPr>
          <w:bCs/>
          <w:spacing w:val="-6"/>
          <w:sz w:val="28"/>
          <w:szCs w:val="28"/>
        </w:rPr>
        <w:t>поддержка граждан в Архангельской области (2013 – 2018 годы)», утвержденной</w:t>
      </w:r>
      <w:r w:rsidRPr="00664F07">
        <w:rPr>
          <w:sz w:val="28"/>
          <w:szCs w:val="28"/>
        </w:rPr>
        <w:t xml:space="preserve"> постановлением Правительства Архангельской области от 12 октября </w:t>
      </w:r>
      <w:r w:rsidR="00796156">
        <w:rPr>
          <w:sz w:val="28"/>
          <w:szCs w:val="28"/>
        </w:rPr>
        <w:br/>
      </w:r>
      <w:r w:rsidRPr="00664F07">
        <w:rPr>
          <w:sz w:val="28"/>
          <w:szCs w:val="28"/>
        </w:rPr>
        <w:t xml:space="preserve">2012 года № 464-пп, в 2015 году на организацию и проведение мероприятий выделено 52 338,9 тыс. рублей: </w:t>
      </w:r>
    </w:p>
    <w:p w:rsidR="007600D1" w:rsidRPr="00664F07" w:rsidRDefault="007600D1" w:rsidP="007600D1">
      <w:pPr>
        <w:autoSpaceDE w:val="0"/>
        <w:autoSpaceDN w:val="0"/>
        <w:adjustRightInd w:val="0"/>
        <w:ind w:firstLine="708"/>
        <w:jc w:val="both"/>
        <w:rPr>
          <w:sz w:val="28"/>
          <w:szCs w:val="28"/>
        </w:rPr>
      </w:pPr>
      <w:r w:rsidRPr="00664F07">
        <w:rPr>
          <w:sz w:val="28"/>
          <w:szCs w:val="28"/>
        </w:rPr>
        <w:t xml:space="preserve">по подпрограмме «Развитие системы отдыха и оздоровления детей» </w:t>
      </w:r>
      <w:r w:rsidRPr="00664F07">
        <w:rPr>
          <w:sz w:val="28"/>
          <w:szCs w:val="28"/>
        </w:rPr>
        <w:br/>
        <w:t xml:space="preserve">на организацию отдыха детей-сирот и детей, оставшихся без попечения родителей, – 43 760,0 тыс. рублей; </w:t>
      </w:r>
    </w:p>
    <w:p w:rsidR="007600D1" w:rsidRPr="00664F07" w:rsidRDefault="007600D1" w:rsidP="007600D1">
      <w:pPr>
        <w:autoSpaceDE w:val="0"/>
        <w:autoSpaceDN w:val="0"/>
        <w:adjustRightInd w:val="0"/>
        <w:ind w:firstLine="708"/>
        <w:jc w:val="both"/>
        <w:rPr>
          <w:sz w:val="28"/>
          <w:szCs w:val="28"/>
        </w:rPr>
      </w:pPr>
      <w:r w:rsidRPr="00664F07">
        <w:rPr>
          <w:sz w:val="28"/>
          <w:szCs w:val="28"/>
        </w:rPr>
        <w:t xml:space="preserve">по подпрограмме «Доступная среда» на обеспечение доступности </w:t>
      </w:r>
      <w:r w:rsidRPr="00664F07">
        <w:rPr>
          <w:sz w:val="28"/>
          <w:szCs w:val="28"/>
        </w:rPr>
        <w:br/>
        <w:t xml:space="preserve">образовательных организаций для лиц с ограниченными возможностями </w:t>
      </w:r>
      <w:r w:rsidRPr="00A75C58">
        <w:rPr>
          <w:spacing w:val="-6"/>
          <w:sz w:val="28"/>
          <w:szCs w:val="28"/>
        </w:rPr>
        <w:t>здоровья (приспособление входных групп, лестниц, пандусных съездов, путей</w:t>
      </w:r>
      <w:r w:rsidRPr="00664F07">
        <w:rPr>
          <w:sz w:val="28"/>
          <w:szCs w:val="28"/>
        </w:rPr>
        <w:t xml:space="preserve"> </w:t>
      </w:r>
      <w:r w:rsidRPr="00A75C58">
        <w:rPr>
          <w:spacing w:val="-6"/>
          <w:sz w:val="28"/>
          <w:szCs w:val="28"/>
        </w:rPr>
        <w:t>движения внутри зданий), приобретение специализированного автотранспорта</w:t>
      </w:r>
      <w:r w:rsidRPr="00664F07">
        <w:rPr>
          <w:sz w:val="28"/>
          <w:szCs w:val="28"/>
        </w:rPr>
        <w:t>, оснащение реабилитационным оборудованием – 7978,9 тыс. рублей;</w:t>
      </w:r>
    </w:p>
    <w:p w:rsidR="007600D1" w:rsidRPr="00664F07" w:rsidRDefault="007600D1" w:rsidP="007600D1">
      <w:pPr>
        <w:autoSpaceDE w:val="0"/>
        <w:autoSpaceDN w:val="0"/>
        <w:adjustRightInd w:val="0"/>
        <w:ind w:firstLine="708"/>
        <w:jc w:val="both"/>
        <w:rPr>
          <w:sz w:val="28"/>
          <w:szCs w:val="28"/>
        </w:rPr>
      </w:pPr>
      <w:r w:rsidRPr="00664F07">
        <w:rPr>
          <w:sz w:val="28"/>
          <w:szCs w:val="28"/>
        </w:rPr>
        <w:t xml:space="preserve">по подпрограмме «Право быть равным» </w:t>
      </w:r>
      <w:r w:rsidR="00A75C58" w:rsidRPr="00664F07">
        <w:rPr>
          <w:sz w:val="28"/>
          <w:szCs w:val="28"/>
        </w:rPr>
        <w:t>(данная подпрограмма действует с 2015 года)</w:t>
      </w:r>
      <w:r w:rsidR="00E61FC6">
        <w:rPr>
          <w:sz w:val="28"/>
          <w:szCs w:val="28"/>
        </w:rPr>
        <w:t xml:space="preserve"> </w:t>
      </w:r>
      <w:r w:rsidRPr="00664F07">
        <w:rPr>
          <w:sz w:val="28"/>
          <w:szCs w:val="28"/>
        </w:rPr>
        <w:t>– 600,0 тыс. рублей</w:t>
      </w:r>
      <w:r w:rsidR="00A75C58">
        <w:rPr>
          <w:sz w:val="28"/>
          <w:szCs w:val="28"/>
        </w:rPr>
        <w:t>.</w:t>
      </w:r>
      <w:r w:rsidRPr="00664F07">
        <w:rPr>
          <w:sz w:val="28"/>
          <w:szCs w:val="28"/>
        </w:rPr>
        <w:t xml:space="preserve"> </w:t>
      </w:r>
    </w:p>
    <w:p w:rsidR="007600D1" w:rsidRPr="00B54D39" w:rsidRDefault="007600D1" w:rsidP="007600D1">
      <w:pPr>
        <w:autoSpaceDE w:val="0"/>
        <w:autoSpaceDN w:val="0"/>
        <w:adjustRightInd w:val="0"/>
        <w:ind w:firstLine="708"/>
        <w:jc w:val="both"/>
        <w:rPr>
          <w:sz w:val="28"/>
          <w:szCs w:val="28"/>
        </w:rPr>
      </w:pPr>
      <w:r w:rsidRPr="00B54D39">
        <w:rPr>
          <w:sz w:val="28"/>
          <w:szCs w:val="28"/>
        </w:rPr>
        <w:t xml:space="preserve">По региональной программе Архангельской области «Повышение </w:t>
      </w:r>
      <w:r w:rsidRPr="00A75C58">
        <w:rPr>
          <w:spacing w:val="-6"/>
          <w:sz w:val="28"/>
          <w:szCs w:val="28"/>
        </w:rPr>
        <w:t>уровня финансовой грамотности населения и развитие финансового образования</w:t>
      </w:r>
      <w:r w:rsidRPr="00B54D39">
        <w:rPr>
          <w:sz w:val="28"/>
          <w:szCs w:val="28"/>
        </w:rPr>
        <w:t xml:space="preserve"> </w:t>
      </w:r>
      <w:r w:rsidRPr="00A75C58">
        <w:rPr>
          <w:spacing w:val="-4"/>
          <w:sz w:val="28"/>
          <w:szCs w:val="28"/>
        </w:rPr>
        <w:t>в Архангельской области в 2014 – 2019 годах», утвержденной постановлением</w:t>
      </w:r>
      <w:r w:rsidRPr="00B54D39">
        <w:rPr>
          <w:sz w:val="28"/>
          <w:szCs w:val="28"/>
        </w:rPr>
        <w:t xml:space="preserve"> Правительства Архангельской области от 21 августа 2014 года № 331-пп, </w:t>
      </w:r>
      <w:r w:rsidR="00A75C58">
        <w:rPr>
          <w:sz w:val="28"/>
          <w:szCs w:val="28"/>
        </w:rPr>
        <w:br/>
      </w:r>
      <w:r w:rsidRPr="00B54D39">
        <w:rPr>
          <w:sz w:val="28"/>
          <w:szCs w:val="28"/>
        </w:rPr>
        <w:t xml:space="preserve">в 2015 году выделено 1830,0 тыс. рублей, что на 205 процентов </w:t>
      </w:r>
      <w:r w:rsidR="00A75C58">
        <w:rPr>
          <w:sz w:val="28"/>
          <w:szCs w:val="28"/>
        </w:rPr>
        <w:t>превышает</w:t>
      </w:r>
      <w:r w:rsidRPr="00B54D39">
        <w:rPr>
          <w:sz w:val="28"/>
          <w:szCs w:val="28"/>
        </w:rPr>
        <w:t xml:space="preserve"> объем расходов 2014 года.</w:t>
      </w:r>
    </w:p>
    <w:p w:rsidR="007600D1" w:rsidRPr="00B54D39" w:rsidRDefault="007600D1" w:rsidP="007600D1">
      <w:pPr>
        <w:ind w:firstLine="709"/>
        <w:jc w:val="both"/>
        <w:rPr>
          <w:sz w:val="28"/>
          <w:szCs w:val="28"/>
        </w:rPr>
      </w:pPr>
      <w:r w:rsidRPr="00220EA1">
        <w:rPr>
          <w:spacing w:val="-6"/>
          <w:sz w:val="28"/>
          <w:szCs w:val="28"/>
        </w:rPr>
        <w:t>В Архангельской области продолжается поэтапное повышение заработной</w:t>
      </w:r>
      <w:r w:rsidRPr="00B54D39">
        <w:rPr>
          <w:sz w:val="28"/>
          <w:szCs w:val="28"/>
        </w:rPr>
        <w:t xml:space="preserve"> платы категорий работников, определенных «майскими» указами Президента Российской Федерации. По данным </w:t>
      </w:r>
      <w:r w:rsidRPr="00FE6D22">
        <w:rPr>
          <w:sz w:val="28"/>
          <w:szCs w:val="28"/>
        </w:rPr>
        <w:t>Федеральной службы государственной статистики</w:t>
      </w:r>
      <w:r w:rsidRPr="00B54D39">
        <w:rPr>
          <w:sz w:val="28"/>
          <w:szCs w:val="28"/>
        </w:rPr>
        <w:t>, за 2015 год средняя заработная плата педагогических работников образовательных организаций составила:</w:t>
      </w:r>
    </w:p>
    <w:p w:rsidR="007600D1" w:rsidRPr="00B54D39" w:rsidRDefault="007600D1" w:rsidP="007600D1">
      <w:pPr>
        <w:ind w:firstLine="709"/>
        <w:jc w:val="both"/>
        <w:rPr>
          <w:sz w:val="28"/>
          <w:szCs w:val="28"/>
        </w:rPr>
      </w:pPr>
      <w:r w:rsidRPr="00B54D39">
        <w:rPr>
          <w:sz w:val="28"/>
          <w:szCs w:val="28"/>
        </w:rPr>
        <w:t xml:space="preserve">педагогов дошкольных образовательных организаций – 26 617 рублей, или 97 процентов от целевого показателя (заработная плата данной категории работников увеличилась на 2,8 процента к 2014 году);  </w:t>
      </w:r>
    </w:p>
    <w:p w:rsidR="007600D1" w:rsidRPr="00B54D39" w:rsidRDefault="007600D1" w:rsidP="007600D1">
      <w:pPr>
        <w:ind w:firstLine="709"/>
        <w:jc w:val="both"/>
        <w:rPr>
          <w:sz w:val="28"/>
          <w:szCs w:val="28"/>
        </w:rPr>
      </w:pPr>
      <w:r w:rsidRPr="00220EA1">
        <w:rPr>
          <w:spacing w:val="-12"/>
          <w:sz w:val="28"/>
          <w:szCs w:val="28"/>
        </w:rPr>
        <w:lastRenderedPageBreak/>
        <w:t>педагогических работников организаций общего образования –</w:t>
      </w:r>
      <w:r w:rsidR="00220EA1" w:rsidRPr="00220EA1">
        <w:rPr>
          <w:spacing w:val="-12"/>
          <w:sz w:val="28"/>
          <w:szCs w:val="28"/>
        </w:rPr>
        <w:t xml:space="preserve"> </w:t>
      </w:r>
      <w:r w:rsidRPr="00220EA1">
        <w:rPr>
          <w:spacing w:val="-12"/>
          <w:sz w:val="28"/>
          <w:szCs w:val="28"/>
        </w:rPr>
        <w:t>34 638 рублей</w:t>
      </w:r>
      <w:r w:rsidRPr="00B54D39">
        <w:rPr>
          <w:sz w:val="28"/>
          <w:szCs w:val="28"/>
        </w:rPr>
        <w:t xml:space="preserve">, или 115,9 процента от планового уровня (заработная плата педагогов школ увеличилась на 3,0 процента к 2014 году); </w:t>
      </w:r>
    </w:p>
    <w:p w:rsidR="007600D1" w:rsidRPr="00B54D39" w:rsidRDefault="007600D1" w:rsidP="007600D1">
      <w:pPr>
        <w:ind w:firstLine="709"/>
        <w:jc w:val="both"/>
        <w:rPr>
          <w:sz w:val="28"/>
          <w:szCs w:val="28"/>
        </w:rPr>
      </w:pPr>
      <w:r w:rsidRPr="00B54D39">
        <w:rPr>
          <w:sz w:val="28"/>
          <w:szCs w:val="28"/>
        </w:rPr>
        <w:t xml:space="preserve">педагогов организаций дополнительного образования детей – </w:t>
      </w:r>
      <w:r w:rsidRPr="00B54D39">
        <w:rPr>
          <w:sz w:val="28"/>
          <w:szCs w:val="28"/>
        </w:rPr>
        <w:br/>
        <w:t xml:space="preserve">28 928 рублей, или 81,3 процента от средней заработной платы учителей региона при плановом показателе – 80 процентов (заработная плата данной категории работников увеличилась на 2,3 процента к 2014 году); </w:t>
      </w:r>
    </w:p>
    <w:p w:rsidR="007600D1" w:rsidRPr="00B54D39" w:rsidRDefault="007600D1" w:rsidP="007600D1">
      <w:pPr>
        <w:ind w:firstLine="709"/>
        <w:jc w:val="both"/>
        <w:rPr>
          <w:sz w:val="28"/>
          <w:szCs w:val="28"/>
        </w:rPr>
      </w:pPr>
      <w:r w:rsidRPr="00220EA1">
        <w:rPr>
          <w:spacing w:val="-8"/>
          <w:sz w:val="28"/>
          <w:szCs w:val="28"/>
        </w:rPr>
        <w:t>преподавателей и мастеров производственного обучения профессиональных</w:t>
      </w:r>
      <w:r w:rsidRPr="00B54D39">
        <w:rPr>
          <w:sz w:val="28"/>
          <w:szCs w:val="28"/>
        </w:rPr>
        <w:t xml:space="preserve"> образовательных организаций – 29 289 рублей, или 98 процентов от прогнозного показателя среднемесячного дохода от трудовой деятельности региона при плановом показателе – 80 процентов (заработная плата данной категории работников увеличилась на 2,5 процента к 2014 году);  </w:t>
      </w:r>
    </w:p>
    <w:p w:rsidR="007600D1" w:rsidRPr="00B54D39" w:rsidRDefault="007600D1" w:rsidP="007600D1">
      <w:pPr>
        <w:ind w:firstLine="709"/>
        <w:jc w:val="both"/>
        <w:rPr>
          <w:sz w:val="28"/>
          <w:szCs w:val="28"/>
        </w:rPr>
      </w:pPr>
      <w:proofErr w:type="gramStart"/>
      <w:r w:rsidRPr="00220EA1">
        <w:rPr>
          <w:spacing w:val="-6"/>
          <w:sz w:val="28"/>
          <w:szCs w:val="28"/>
        </w:rPr>
        <w:t>педагогических работников образовательных, медицинских организаций</w:t>
      </w:r>
      <w:r w:rsidRPr="00B54D39">
        <w:rPr>
          <w:sz w:val="28"/>
          <w:szCs w:val="28"/>
        </w:rPr>
        <w:t xml:space="preserve"> или организаций, оказывающих социальные услуги детям сиротам и детям, оставшимся без попечения родителей, – 28 091 рубль, что соответствует </w:t>
      </w:r>
      <w:r w:rsidR="00220EA1">
        <w:rPr>
          <w:sz w:val="28"/>
          <w:szCs w:val="28"/>
        </w:rPr>
        <w:br/>
      </w:r>
      <w:r w:rsidRPr="00B54D39">
        <w:rPr>
          <w:sz w:val="28"/>
          <w:szCs w:val="28"/>
        </w:rPr>
        <w:t xml:space="preserve">94 процентам от прогнозного показателя среднемесячного дохода от трудовой деятельности в регионе в 2015 году при плановом показателе – </w:t>
      </w:r>
      <w:r w:rsidR="00220EA1">
        <w:rPr>
          <w:sz w:val="28"/>
          <w:szCs w:val="28"/>
        </w:rPr>
        <w:br/>
      </w:r>
      <w:r w:rsidRPr="00B54D39">
        <w:rPr>
          <w:sz w:val="28"/>
          <w:szCs w:val="28"/>
        </w:rPr>
        <w:t xml:space="preserve">80 процентов (заработная плата данной категории работников увеличилась </w:t>
      </w:r>
      <w:r w:rsidR="00220EA1">
        <w:rPr>
          <w:sz w:val="28"/>
          <w:szCs w:val="28"/>
        </w:rPr>
        <w:br/>
      </w:r>
      <w:r w:rsidRPr="00B54D39">
        <w:rPr>
          <w:sz w:val="28"/>
          <w:szCs w:val="28"/>
        </w:rPr>
        <w:t>на 5,0 процентов к 2014 году).</w:t>
      </w:r>
      <w:r w:rsidRPr="00B54D39">
        <w:rPr>
          <w:color w:val="FF0000"/>
          <w:sz w:val="28"/>
          <w:szCs w:val="28"/>
        </w:rPr>
        <w:t xml:space="preserve"> </w:t>
      </w:r>
      <w:r w:rsidRPr="00B54D39">
        <w:rPr>
          <w:sz w:val="28"/>
          <w:szCs w:val="28"/>
        </w:rPr>
        <w:t xml:space="preserve">  </w:t>
      </w:r>
      <w:proofErr w:type="gramEnd"/>
    </w:p>
    <w:p w:rsidR="007600D1" w:rsidRPr="00B54D39" w:rsidRDefault="007600D1" w:rsidP="007600D1">
      <w:pPr>
        <w:ind w:firstLine="720"/>
        <w:jc w:val="both"/>
        <w:rPr>
          <w:sz w:val="28"/>
          <w:szCs w:val="28"/>
        </w:rPr>
      </w:pPr>
    </w:p>
    <w:p w:rsidR="007600D1" w:rsidRPr="00B54D39" w:rsidRDefault="007600D1" w:rsidP="007600D1">
      <w:pPr>
        <w:jc w:val="center"/>
        <w:rPr>
          <w:b/>
          <w:sz w:val="28"/>
          <w:szCs w:val="28"/>
        </w:rPr>
      </w:pPr>
      <w:r w:rsidRPr="00B54D39">
        <w:rPr>
          <w:b/>
          <w:sz w:val="28"/>
          <w:szCs w:val="28"/>
        </w:rPr>
        <w:t>2. Анализ состояния и перспектив развития системы образования</w:t>
      </w:r>
    </w:p>
    <w:p w:rsidR="007600D1" w:rsidRPr="00B54D39" w:rsidRDefault="007600D1" w:rsidP="007600D1">
      <w:pPr>
        <w:jc w:val="center"/>
        <w:rPr>
          <w:b/>
          <w:sz w:val="28"/>
          <w:szCs w:val="28"/>
        </w:rPr>
      </w:pPr>
    </w:p>
    <w:p w:rsidR="007600D1" w:rsidRPr="00B54D39" w:rsidRDefault="007600D1" w:rsidP="007600D1">
      <w:pPr>
        <w:tabs>
          <w:tab w:val="num" w:pos="1080"/>
        </w:tabs>
        <w:jc w:val="center"/>
        <w:rPr>
          <w:b/>
          <w:sz w:val="28"/>
          <w:szCs w:val="28"/>
        </w:rPr>
      </w:pPr>
      <w:r w:rsidRPr="00B54D39">
        <w:rPr>
          <w:b/>
          <w:sz w:val="28"/>
          <w:szCs w:val="28"/>
        </w:rPr>
        <w:t>2.1. Информация о состоянии правового регулирования в сфере образования в Российской Федерации и Архангельской области</w:t>
      </w:r>
    </w:p>
    <w:p w:rsidR="007600D1" w:rsidRPr="00B54D39" w:rsidRDefault="007600D1" w:rsidP="007600D1">
      <w:pPr>
        <w:tabs>
          <w:tab w:val="num" w:pos="1080"/>
        </w:tabs>
        <w:jc w:val="center"/>
        <w:rPr>
          <w:b/>
          <w:sz w:val="28"/>
          <w:szCs w:val="28"/>
        </w:rPr>
      </w:pPr>
    </w:p>
    <w:p w:rsidR="007600D1" w:rsidRPr="006E68F1" w:rsidRDefault="007600D1" w:rsidP="007600D1">
      <w:pPr>
        <w:pStyle w:val="ConsPlusNormal"/>
        <w:ind w:firstLine="708"/>
        <w:jc w:val="both"/>
        <w:rPr>
          <w:rFonts w:ascii="Times New Roman" w:hAnsi="Times New Roman" w:cs="Times New Roman"/>
          <w:sz w:val="28"/>
          <w:szCs w:val="28"/>
        </w:rPr>
      </w:pPr>
      <w:r w:rsidRPr="006E68F1">
        <w:rPr>
          <w:rFonts w:ascii="Times New Roman" w:hAnsi="Times New Roman" w:cs="Times New Roman"/>
          <w:sz w:val="28"/>
          <w:szCs w:val="28"/>
        </w:rPr>
        <w:t>Министерство реализует полномочия в сфере своего ведения на основании Положения о министерстве образования и науки Архангельской области, утвержденн</w:t>
      </w:r>
      <w:r>
        <w:rPr>
          <w:rFonts w:ascii="Times New Roman" w:hAnsi="Times New Roman" w:cs="Times New Roman"/>
          <w:sz w:val="28"/>
          <w:szCs w:val="28"/>
        </w:rPr>
        <w:t>ого</w:t>
      </w:r>
      <w:r w:rsidRPr="006E68F1">
        <w:rPr>
          <w:rFonts w:ascii="Times New Roman" w:hAnsi="Times New Roman" w:cs="Times New Roman"/>
          <w:sz w:val="28"/>
          <w:szCs w:val="28"/>
        </w:rPr>
        <w:t xml:space="preserve"> постановлением Правительства Архангельской области от 27 марта 2012 года № 120-пп.</w:t>
      </w:r>
    </w:p>
    <w:p w:rsidR="007600D1" w:rsidRPr="00FE6D22" w:rsidRDefault="007600D1" w:rsidP="007600D1">
      <w:pPr>
        <w:ind w:firstLine="720"/>
        <w:jc w:val="both"/>
        <w:rPr>
          <w:sz w:val="28"/>
          <w:szCs w:val="28"/>
        </w:rPr>
      </w:pPr>
      <w:proofErr w:type="gramStart"/>
      <w:r w:rsidRPr="006E68F1">
        <w:rPr>
          <w:sz w:val="28"/>
          <w:szCs w:val="28"/>
        </w:rPr>
        <w:t>Деятельность министерства в 2015 году осуществлялась в соответствии с Федеральным законом от 29 декабря 2012 года № 273-ФЗ «Об образовании в Российской Федерации» (далее – Федеральный закон об образовании), Концепцией долгосрочного социально-экономического развития</w:t>
      </w:r>
      <w:r w:rsidRPr="00B54D39">
        <w:rPr>
          <w:sz w:val="28"/>
          <w:szCs w:val="28"/>
        </w:rPr>
        <w:t xml:space="preserve"> Российской Федерации на период до 2020 года, </w:t>
      </w:r>
      <w:r w:rsidRPr="00123715">
        <w:rPr>
          <w:sz w:val="28"/>
          <w:szCs w:val="28"/>
        </w:rPr>
        <w:t>положени</w:t>
      </w:r>
      <w:r>
        <w:rPr>
          <w:sz w:val="28"/>
          <w:szCs w:val="28"/>
        </w:rPr>
        <w:t>ями</w:t>
      </w:r>
      <w:r w:rsidRPr="00123715">
        <w:rPr>
          <w:sz w:val="28"/>
          <w:szCs w:val="28"/>
        </w:rPr>
        <w:t xml:space="preserve"> </w:t>
      </w:r>
      <w:r>
        <w:rPr>
          <w:sz w:val="28"/>
          <w:szCs w:val="28"/>
        </w:rPr>
        <w:t>П</w:t>
      </w:r>
      <w:r w:rsidRPr="00123715">
        <w:rPr>
          <w:sz w:val="28"/>
          <w:szCs w:val="28"/>
        </w:rPr>
        <w:t>ослани</w:t>
      </w:r>
      <w:r>
        <w:rPr>
          <w:sz w:val="28"/>
          <w:szCs w:val="28"/>
        </w:rPr>
        <w:t>я</w:t>
      </w:r>
      <w:r w:rsidRPr="00123715">
        <w:rPr>
          <w:sz w:val="28"/>
          <w:szCs w:val="28"/>
        </w:rPr>
        <w:t xml:space="preserve"> Президента Российской Федерации Федеральному Собранию Российской Федерации </w:t>
      </w:r>
      <w:r>
        <w:rPr>
          <w:sz w:val="28"/>
          <w:szCs w:val="28"/>
        </w:rPr>
        <w:br/>
        <w:t xml:space="preserve">на 2015 год </w:t>
      </w:r>
      <w:r w:rsidRPr="00123715">
        <w:rPr>
          <w:sz w:val="28"/>
          <w:szCs w:val="28"/>
        </w:rPr>
        <w:t xml:space="preserve">и </w:t>
      </w:r>
      <w:r>
        <w:rPr>
          <w:sz w:val="28"/>
          <w:szCs w:val="28"/>
        </w:rPr>
        <w:t xml:space="preserve">послания </w:t>
      </w:r>
      <w:r w:rsidRPr="00123715">
        <w:rPr>
          <w:sz w:val="28"/>
          <w:szCs w:val="28"/>
        </w:rPr>
        <w:t xml:space="preserve">Губернатора Архангельской области Архангельскому </w:t>
      </w:r>
      <w:r w:rsidRPr="00220EA1">
        <w:rPr>
          <w:spacing w:val="-6"/>
          <w:sz w:val="28"/>
          <w:szCs w:val="28"/>
        </w:rPr>
        <w:t>областному Собранию депутатов о</w:t>
      </w:r>
      <w:proofErr w:type="gramEnd"/>
      <w:r w:rsidRPr="00220EA1">
        <w:rPr>
          <w:spacing w:val="-6"/>
          <w:sz w:val="28"/>
          <w:szCs w:val="28"/>
        </w:rPr>
        <w:t xml:space="preserve"> </w:t>
      </w:r>
      <w:proofErr w:type="gramStart"/>
      <w:r w:rsidRPr="00220EA1">
        <w:rPr>
          <w:spacing w:val="-6"/>
          <w:sz w:val="28"/>
          <w:szCs w:val="28"/>
        </w:rPr>
        <w:t>социально-экономическом и общественно</w:t>
      </w:r>
      <w:r w:rsidRPr="00123715">
        <w:rPr>
          <w:sz w:val="28"/>
          <w:szCs w:val="28"/>
        </w:rPr>
        <w:t>-политическом положении в Архангельской области</w:t>
      </w:r>
      <w:r w:rsidRPr="00B54D39">
        <w:rPr>
          <w:sz w:val="28"/>
          <w:szCs w:val="28"/>
        </w:rPr>
        <w:t xml:space="preserve">, государственной </w:t>
      </w:r>
      <w:r w:rsidRPr="00220EA1">
        <w:rPr>
          <w:spacing w:val="-10"/>
          <w:sz w:val="28"/>
          <w:szCs w:val="28"/>
        </w:rPr>
        <w:t>программой Российской Федерации «Развитие образования» на 2013 – 2020 годы,</w:t>
      </w:r>
      <w:r w:rsidRPr="00B54D39">
        <w:rPr>
          <w:sz w:val="28"/>
          <w:szCs w:val="28"/>
        </w:rPr>
        <w:t xml:space="preserve"> утвержденн</w:t>
      </w:r>
      <w:r>
        <w:rPr>
          <w:sz w:val="28"/>
          <w:szCs w:val="28"/>
        </w:rPr>
        <w:t xml:space="preserve">ой постановлением Правительства </w:t>
      </w:r>
      <w:r w:rsidRPr="00B54D39">
        <w:rPr>
          <w:sz w:val="28"/>
          <w:szCs w:val="28"/>
        </w:rPr>
        <w:t xml:space="preserve">Российской Федерации </w:t>
      </w:r>
      <w:r w:rsidR="00220EA1">
        <w:rPr>
          <w:sz w:val="28"/>
          <w:szCs w:val="28"/>
        </w:rPr>
        <w:br/>
      </w:r>
      <w:r w:rsidRPr="00B54D39">
        <w:rPr>
          <w:sz w:val="28"/>
          <w:szCs w:val="28"/>
        </w:rPr>
        <w:t>от 15 апреля 2014 года №</w:t>
      </w:r>
      <w:r>
        <w:rPr>
          <w:sz w:val="28"/>
          <w:szCs w:val="28"/>
        </w:rPr>
        <w:t> </w:t>
      </w:r>
      <w:r w:rsidRPr="00B54D39">
        <w:rPr>
          <w:sz w:val="28"/>
          <w:szCs w:val="28"/>
        </w:rPr>
        <w:t xml:space="preserve">295, планом мероприятий («дорожной картой») </w:t>
      </w:r>
      <w:r>
        <w:rPr>
          <w:sz w:val="28"/>
          <w:szCs w:val="28"/>
        </w:rPr>
        <w:t>«</w:t>
      </w:r>
      <w:r w:rsidRPr="00FE6D22">
        <w:rPr>
          <w:sz w:val="28"/>
          <w:szCs w:val="28"/>
        </w:rPr>
        <w:t>Изменения в отраслях социальной сферы, направленные на повышение эффективности образования и науки</w:t>
      </w:r>
      <w:r>
        <w:rPr>
          <w:sz w:val="28"/>
          <w:szCs w:val="28"/>
        </w:rPr>
        <w:t>»</w:t>
      </w:r>
      <w:r w:rsidRPr="00B54D39">
        <w:rPr>
          <w:sz w:val="28"/>
          <w:szCs w:val="28"/>
        </w:rPr>
        <w:t>, утвержденн</w:t>
      </w:r>
      <w:r>
        <w:rPr>
          <w:sz w:val="28"/>
          <w:szCs w:val="28"/>
        </w:rPr>
        <w:t>ым</w:t>
      </w:r>
      <w:r w:rsidRPr="00B54D39">
        <w:rPr>
          <w:sz w:val="28"/>
          <w:szCs w:val="28"/>
        </w:rPr>
        <w:t xml:space="preserve"> распоряжением Правительства Российской Федерации </w:t>
      </w:r>
      <w:r w:rsidRPr="00FE6D22">
        <w:rPr>
          <w:sz w:val="28"/>
          <w:szCs w:val="28"/>
        </w:rPr>
        <w:t>от 30</w:t>
      </w:r>
      <w:r>
        <w:rPr>
          <w:sz w:val="28"/>
          <w:szCs w:val="28"/>
        </w:rPr>
        <w:t xml:space="preserve"> апреля </w:t>
      </w:r>
      <w:r w:rsidRPr="00FE6D22">
        <w:rPr>
          <w:sz w:val="28"/>
          <w:szCs w:val="28"/>
        </w:rPr>
        <w:t>2014</w:t>
      </w:r>
      <w:r>
        <w:rPr>
          <w:sz w:val="28"/>
          <w:szCs w:val="28"/>
        </w:rPr>
        <w:t xml:space="preserve"> года № </w:t>
      </w:r>
      <w:r w:rsidRPr="00FE6D22">
        <w:rPr>
          <w:sz w:val="28"/>
          <w:szCs w:val="28"/>
        </w:rPr>
        <w:t>722-р</w:t>
      </w:r>
      <w:r>
        <w:rPr>
          <w:sz w:val="28"/>
          <w:szCs w:val="28"/>
        </w:rPr>
        <w:t>.</w:t>
      </w:r>
      <w:proofErr w:type="gramEnd"/>
    </w:p>
    <w:p w:rsidR="007600D1" w:rsidRPr="00B54D39" w:rsidRDefault="007600D1" w:rsidP="007600D1">
      <w:pPr>
        <w:ind w:firstLine="720"/>
        <w:jc w:val="both"/>
        <w:rPr>
          <w:sz w:val="28"/>
          <w:szCs w:val="28"/>
        </w:rPr>
      </w:pPr>
      <w:r w:rsidRPr="00220EA1">
        <w:rPr>
          <w:spacing w:val="-8"/>
          <w:sz w:val="28"/>
          <w:szCs w:val="28"/>
        </w:rPr>
        <w:lastRenderedPageBreak/>
        <w:t xml:space="preserve">В отчетном </w:t>
      </w:r>
      <w:proofErr w:type="gramStart"/>
      <w:r w:rsidRPr="00220EA1">
        <w:rPr>
          <w:spacing w:val="-8"/>
          <w:sz w:val="28"/>
          <w:szCs w:val="28"/>
        </w:rPr>
        <w:t>периоде</w:t>
      </w:r>
      <w:proofErr w:type="gramEnd"/>
      <w:r w:rsidRPr="00220EA1">
        <w:rPr>
          <w:spacing w:val="-8"/>
          <w:sz w:val="28"/>
          <w:szCs w:val="28"/>
        </w:rPr>
        <w:t xml:space="preserve"> деятельность министерства, а также подведомственных</w:t>
      </w:r>
      <w:r w:rsidRPr="00B54D39">
        <w:rPr>
          <w:sz w:val="28"/>
          <w:szCs w:val="28"/>
        </w:rPr>
        <w:t xml:space="preserve"> ему учреждений была направлена на реализацию основополагающих документов Российской Федерации: </w:t>
      </w:r>
    </w:p>
    <w:p w:rsidR="007600D1" w:rsidRPr="00B54D39" w:rsidRDefault="007600D1" w:rsidP="007600D1">
      <w:pPr>
        <w:ind w:firstLine="720"/>
        <w:jc w:val="both"/>
        <w:rPr>
          <w:sz w:val="28"/>
          <w:szCs w:val="28"/>
        </w:rPr>
      </w:pPr>
      <w:proofErr w:type="gramStart"/>
      <w:r w:rsidRPr="00B54D39">
        <w:rPr>
          <w:sz w:val="28"/>
          <w:szCs w:val="28"/>
        </w:rPr>
        <w:t>указов Президента Российской Федерации от 07 мая 2012 года № 597 «О мероприятиях по реализации государственной социальной политики»,</w:t>
      </w:r>
      <w:r w:rsidRPr="00B54D39">
        <w:rPr>
          <w:sz w:val="28"/>
          <w:szCs w:val="28"/>
        </w:rPr>
        <w:br/>
        <w:t xml:space="preserve">от 07 мая 2012 года № 599 «О мерах по реализации государственной политики в области образования и науки», от 01 июня 2012 года № 761 </w:t>
      </w:r>
      <w:r w:rsidRPr="00B54D39">
        <w:rPr>
          <w:sz w:val="28"/>
          <w:szCs w:val="28"/>
        </w:rPr>
        <w:br/>
      </w:r>
      <w:r w:rsidRPr="00220EA1">
        <w:rPr>
          <w:spacing w:val="-4"/>
          <w:sz w:val="28"/>
          <w:szCs w:val="28"/>
        </w:rPr>
        <w:t>«О Национальной стратегии действий в интересах детей на 2012</w:t>
      </w:r>
      <w:r w:rsidR="00220EA1" w:rsidRPr="00220EA1">
        <w:rPr>
          <w:spacing w:val="-4"/>
          <w:sz w:val="28"/>
          <w:szCs w:val="28"/>
        </w:rPr>
        <w:t> – </w:t>
      </w:r>
      <w:r w:rsidRPr="00220EA1">
        <w:rPr>
          <w:spacing w:val="-4"/>
          <w:sz w:val="28"/>
          <w:szCs w:val="28"/>
        </w:rPr>
        <w:t>2017 годы</w:t>
      </w:r>
      <w:r w:rsidRPr="00B54D39">
        <w:rPr>
          <w:sz w:val="28"/>
          <w:szCs w:val="28"/>
        </w:rPr>
        <w:t>», от 28 декабря 2012 года № 1688 «О некоторых мерах</w:t>
      </w:r>
      <w:proofErr w:type="gramEnd"/>
      <w:r w:rsidRPr="00B54D39">
        <w:rPr>
          <w:sz w:val="28"/>
          <w:szCs w:val="28"/>
        </w:rPr>
        <w:t xml:space="preserve"> по реализации государственной политики в сфере защиты детей-сирот и детей, оставшихся без попечения родителей»;</w:t>
      </w:r>
    </w:p>
    <w:p w:rsidR="007600D1" w:rsidRDefault="007600D1" w:rsidP="007600D1">
      <w:pPr>
        <w:ind w:firstLine="720"/>
        <w:jc w:val="both"/>
        <w:rPr>
          <w:sz w:val="28"/>
          <w:szCs w:val="28"/>
        </w:rPr>
      </w:pPr>
      <w:r w:rsidRPr="00B54D39">
        <w:rPr>
          <w:sz w:val="28"/>
          <w:szCs w:val="28"/>
        </w:rPr>
        <w:t xml:space="preserve">распоряжения Правительства Российской Федерации от 07 сентября </w:t>
      </w:r>
      <w:r w:rsidRPr="00220EA1">
        <w:rPr>
          <w:spacing w:val="-6"/>
          <w:sz w:val="28"/>
          <w:szCs w:val="28"/>
        </w:rPr>
        <w:t>2010 года № 1507-р «О реализации национальной образовательной инициативы</w:t>
      </w:r>
      <w:r w:rsidR="00AA7BEE">
        <w:rPr>
          <w:sz w:val="28"/>
          <w:szCs w:val="28"/>
        </w:rPr>
        <w:t xml:space="preserve"> «</w:t>
      </w:r>
      <w:r w:rsidRPr="00B54D39">
        <w:rPr>
          <w:sz w:val="28"/>
          <w:szCs w:val="28"/>
        </w:rPr>
        <w:t>Наша новая школа», утвердившего План действий по модерниз</w:t>
      </w:r>
      <w:r w:rsidR="00AA7BEE">
        <w:rPr>
          <w:sz w:val="28"/>
          <w:szCs w:val="28"/>
        </w:rPr>
        <w:t xml:space="preserve">ации общего образования на 2011 – </w:t>
      </w:r>
      <w:r w:rsidRPr="00B54D39">
        <w:rPr>
          <w:sz w:val="28"/>
          <w:szCs w:val="28"/>
        </w:rPr>
        <w:t>2015 годы;</w:t>
      </w:r>
    </w:p>
    <w:p w:rsidR="007600D1" w:rsidRPr="00B54D39" w:rsidRDefault="007600D1" w:rsidP="007600D1">
      <w:pPr>
        <w:ind w:firstLine="720"/>
        <w:jc w:val="both"/>
        <w:rPr>
          <w:sz w:val="28"/>
          <w:szCs w:val="28"/>
        </w:rPr>
      </w:pPr>
      <w:r w:rsidRPr="00B54D39">
        <w:rPr>
          <w:sz w:val="28"/>
          <w:szCs w:val="28"/>
        </w:rPr>
        <w:t>распоряжени</w:t>
      </w:r>
      <w:r>
        <w:rPr>
          <w:sz w:val="28"/>
          <w:szCs w:val="28"/>
        </w:rPr>
        <w:t>я</w:t>
      </w:r>
      <w:r w:rsidRPr="00B54D39">
        <w:rPr>
          <w:sz w:val="28"/>
          <w:szCs w:val="28"/>
        </w:rPr>
        <w:t xml:space="preserve"> Правительства Российской Федерации от </w:t>
      </w:r>
      <w:r>
        <w:rPr>
          <w:sz w:val="28"/>
          <w:szCs w:val="28"/>
        </w:rPr>
        <w:t>0</w:t>
      </w:r>
      <w:r w:rsidRPr="00B54D39">
        <w:rPr>
          <w:sz w:val="28"/>
          <w:szCs w:val="28"/>
        </w:rPr>
        <w:t>4 сентября 2014 года № 1726-р</w:t>
      </w:r>
      <w:r>
        <w:rPr>
          <w:sz w:val="28"/>
          <w:szCs w:val="28"/>
        </w:rPr>
        <w:t xml:space="preserve"> «Об утверждении </w:t>
      </w:r>
      <w:r w:rsidRPr="00B54D39">
        <w:rPr>
          <w:sz w:val="28"/>
          <w:szCs w:val="28"/>
        </w:rPr>
        <w:t>Концепции развития дополнительного образования детей</w:t>
      </w:r>
      <w:r>
        <w:rPr>
          <w:sz w:val="28"/>
          <w:szCs w:val="28"/>
        </w:rPr>
        <w:t>»;</w:t>
      </w:r>
    </w:p>
    <w:p w:rsidR="007600D1" w:rsidRPr="00B54D39" w:rsidRDefault="007600D1" w:rsidP="007600D1">
      <w:pPr>
        <w:ind w:firstLine="720"/>
        <w:jc w:val="both"/>
        <w:rPr>
          <w:sz w:val="28"/>
          <w:szCs w:val="28"/>
        </w:rPr>
      </w:pPr>
      <w:r w:rsidRPr="00B54D39">
        <w:rPr>
          <w:sz w:val="28"/>
          <w:szCs w:val="28"/>
        </w:rPr>
        <w:t xml:space="preserve">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2015 год, утвержденного </w:t>
      </w:r>
      <w:r w:rsidRPr="00AA7BEE">
        <w:rPr>
          <w:spacing w:val="-8"/>
          <w:sz w:val="28"/>
          <w:szCs w:val="28"/>
        </w:rPr>
        <w:t>заместителем Председателя Правительства Российской Федерации О.Ю. Голодец</w:t>
      </w:r>
      <w:r w:rsidRPr="00B54D39">
        <w:rPr>
          <w:sz w:val="28"/>
          <w:szCs w:val="28"/>
        </w:rPr>
        <w:t xml:space="preserve"> от 22 апреля 2015 года № 2466п-П8.</w:t>
      </w:r>
    </w:p>
    <w:p w:rsidR="007600D1" w:rsidRPr="00B54D39" w:rsidRDefault="007600D1" w:rsidP="007600D1">
      <w:pPr>
        <w:ind w:firstLine="720"/>
        <w:jc w:val="both"/>
        <w:rPr>
          <w:sz w:val="28"/>
          <w:szCs w:val="28"/>
        </w:rPr>
      </w:pPr>
      <w:proofErr w:type="gramStart"/>
      <w:r w:rsidRPr="00B54D39">
        <w:rPr>
          <w:sz w:val="28"/>
          <w:szCs w:val="28"/>
        </w:rPr>
        <w:t xml:space="preserve">В течение 2015 года принят ряд федеральных законов, регулирующих вопросы функционирования системы образования, в том числе </w:t>
      </w:r>
      <w:r w:rsidRPr="00B54D39">
        <w:rPr>
          <w:sz w:val="28"/>
          <w:szCs w:val="28"/>
        </w:rPr>
        <w:br/>
        <w:t xml:space="preserve">10 федеральных законов о внесении изменений в Федеральный закон </w:t>
      </w:r>
      <w:r w:rsidRPr="00B54D39">
        <w:rPr>
          <w:sz w:val="28"/>
          <w:szCs w:val="28"/>
        </w:rPr>
        <w:br/>
        <w:t xml:space="preserve">об образовании, наиболее значимыми из которых стал Федеральный закон </w:t>
      </w:r>
      <w:r w:rsidRPr="00B54D39">
        <w:rPr>
          <w:sz w:val="28"/>
          <w:szCs w:val="28"/>
        </w:rPr>
        <w:br/>
        <w:t xml:space="preserve">от 29 декабря 2015 года № 388-ФЗ «О внесении изменений в отдельные законодательные акты Российской Федерации в части учета </w:t>
      </w:r>
      <w:r w:rsidRPr="00B54D39">
        <w:rPr>
          <w:sz w:val="28"/>
          <w:szCs w:val="28"/>
        </w:rPr>
        <w:br/>
        <w:t xml:space="preserve">и совершенствования предоставления мер социальной поддержки исходя </w:t>
      </w:r>
      <w:r w:rsidRPr="00B54D39">
        <w:rPr>
          <w:sz w:val="28"/>
          <w:szCs w:val="28"/>
        </w:rPr>
        <w:br/>
        <w:t>из</w:t>
      </w:r>
      <w:proofErr w:type="gramEnd"/>
      <w:r w:rsidRPr="00B54D39">
        <w:rPr>
          <w:sz w:val="28"/>
          <w:szCs w:val="28"/>
        </w:rPr>
        <w:t xml:space="preserve"> обязанности соблюдения принципа адресности и применения критериев нуждаемости». Разработка механизмов его реализации в Архангельской области является одной из задач министерства в краткосрочной перспективе.</w:t>
      </w:r>
    </w:p>
    <w:p w:rsidR="007600D1" w:rsidRPr="00B54D39" w:rsidRDefault="007600D1" w:rsidP="007600D1">
      <w:pPr>
        <w:ind w:firstLine="720"/>
        <w:jc w:val="both"/>
        <w:rPr>
          <w:sz w:val="28"/>
          <w:szCs w:val="28"/>
        </w:rPr>
      </w:pPr>
      <w:proofErr w:type="gramStart"/>
      <w:r w:rsidRPr="00B54D39">
        <w:rPr>
          <w:sz w:val="28"/>
          <w:szCs w:val="28"/>
        </w:rPr>
        <w:t xml:space="preserve">Распоряжениями Правительства Архангельской области </w:t>
      </w:r>
      <w:r w:rsidRPr="00B54D39">
        <w:rPr>
          <w:rStyle w:val="af0"/>
          <w:sz w:val="28"/>
          <w:szCs w:val="28"/>
        </w:rPr>
        <w:t xml:space="preserve">от 17 марта </w:t>
      </w:r>
      <w:smartTag w:uri="urn:schemas-microsoft-com:office:smarttags" w:element="metricconverter">
        <w:smartTagPr>
          <w:attr w:name="ProductID" w:val="2015 г"/>
        </w:smartTagPr>
        <w:r w:rsidRPr="00B54D39">
          <w:rPr>
            <w:rStyle w:val="af0"/>
            <w:sz w:val="28"/>
            <w:szCs w:val="28"/>
          </w:rPr>
          <w:t>2015 года</w:t>
        </w:r>
      </w:smartTag>
      <w:r w:rsidRPr="00B54D39">
        <w:rPr>
          <w:rStyle w:val="af0"/>
          <w:sz w:val="28"/>
          <w:szCs w:val="28"/>
        </w:rPr>
        <w:t xml:space="preserve"> № 47-рп</w:t>
      </w:r>
      <w:r w:rsidRPr="00B54D39">
        <w:rPr>
          <w:sz w:val="28"/>
          <w:szCs w:val="28"/>
        </w:rPr>
        <w:t xml:space="preserve"> и от 30 июня 2015 года № 165-рп внесены отдельные изменения </w:t>
      </w:r>
      <w:r w:rsidRPr="00650B1B">
        <w:rPr>
          <w:sz w:val="28"/>
          <w:szCs w:val="28"/>
        </w:rPr>
        <w:t xml:space="preserve">в </w:t>
      </w:r>
      <w:hyperlink r:id="rId14" w:anchor="Par24#Par24" w:history="1">
        <w:r w:rsidRPr="00650B1B">
          <w:rPr>
            <w:sz w:val="28"/>
            <w:szCs w:val="28"/>
          </w:rPr>
          <w:t>план</w:t>
        </w:r>
      </w:hyperlink>
      <w:r w:rsidRPr="00650B1B">
        <w:rPr>
          <w:sz w:val="28"/>
          <w:szCs w:val="28"/>
        </w:rPr>
        <w:t xml:space="preserve"> мероприятий («дорожную карту») «Изменения в отраслях социальной сферы, направленные</w:t>
      </w:r>
      <w:r w:rsidRPr="00B54D39">
        <w:rPr>
          <w:sz w:val="28"/>
          <w:szCs w:val="28"/>
        </w:rPr>
        <w:t xml:space="preserve"> на повышение эффективности образования и науки в Архангельской области», утвержденный распоряжением Правительства Архангельской области от 13 марта 2013 года № 60-рп. </w:t>
      </w:r>
      <w:proofErr w:type="gramEnd"/>
    </w:p>
    <w:p w:rsidR="00AA7BEE" w:rsidRPr="00AA7BEE" w:rsidRDefault="00AA7BEE" w:rsidP="007600D1">
      <w:pPr>
        <w:tabs>
          <w:tab w:val="num" w:pos="1080"/>
        </w:tabs>
        <w:jc w:val="center"/>
        <w:rPr>
          <w:b/>
          <w:sz w:val="16"/>
          <w:szCs w:val="16"/>
        </w:rPr>
      </w:pPr>
    </w:p>
    <w:p w:rsidR="007600D1" w:rsidRPr="00B54D39" w:rsidRDefault="007600D1" w:rsidP="007600D1">
      <w:pPr>
        <w:tabs>
          <w:tab w:val="num" w:pos="1080"/>
        </w:tabs>
        <w:jc w:val="center"/>
        <w:rPr>
          <w:b/>
          <w:kern w:val="28"/>
          <w:sz w:val="28"/>
          <w:szCs w:val="28"/>
        </w:rPr>
      </w:pPr>
      <w:r w:rsidRPr="00B54D39">
        <w:rPr>
          <w:b/>
          <w:sz w:val="28"/>
          <w:szCs w:val="28"/>
        </w:rPr>
        <w:t xml:space="preserve">2.2. Информация об исполнении </w:t>
      </w:r>
      <w:r w:rsidRPr="00B54D39">
        <w:rPr>
          <w:b/>
          <w:kern w:val="28"/>
          <w:sz w:val="28"/>
          <w:szCs w:val="28"/>
        </w:rPr>
        <w:t>областного закона от 02 июля 2013 года № 712-41-ОЗ «Об образовании в Архангельской области»</w:t>
      </w:r>
    </w:p>
    <w:p w:rsidR="007600D1" w:rsidRPr="00AA7BEE" w:rsidRDefault="007600D1" w:rsidP="007600D1">
      <w:pPr>
        <w:tabs>
          <w:tab w:val="num" w:pos="1080"/>
        </w:tabs>
        <w:ind w:firstLine="709"/>
        <w:jc w:val="both"/>
        <w:rPr>
          <w:b/>
          <w:sz w:val="16"/>
          <w:szCs w:val="16"/>
        </w:rPr>
      </w:pPr>
    </w:p>
    <w:p w:rsidR="007600D1" w:rsidRPr="001D0C4F" w:rsidRDefault="007600D1" w:rsidP="007600D1">
      <w:pPr>
        <w:autoSpaceDE w:val="0"/>
        <w:autoSpaceDN w:val="0"/>
        <w:adjustRightInd w:val="0"/>
        <w:ind w:firstLine="720"/>
        <w:jc w:val="both"/>
        <w:rPr>
          <w:kern w:val="28"/>
          <w:sz w:val="28"/>
          <w:szCs w:val="28"/>
        </w:rPr>
      </w:pPr>
      <w:proofErr w:type="gramStart"/>
      <w:r w:rsidRPr="00B54D39">
        <w:rPr>
          <w:sz w:val="28"/>
          <w:szCs w:val="28"/>
        </w:rPr>
        <w:t xml:space="preserve">На уровне Архангельской области регулирование общественных отношений, возникающих в сфере образования на территории Архангельской </w:t>
      </w:r>
      <w:r w:rsidRPr="00B54D39">
        <w:rPr>
          <w:sz w:val="28"/>
          <w:szCs w:val="28"/>
        </w:rPr>
        <w:lastRenderedPageBreak/>
        <w:t xml:space="preserve">области в связи с реализацией права на образование, обеспечением государственных гарантий прав и свобод человека в сфере образования </w:t>
      </w:r>
      <w:r w:rsidRPr="00B54D39">
        <w:rPr>
          <w:sz w:val="28"/>
          <w:szCs w:val="28"/>
        </w:rPr>
        <w:br/>
        <w:t xml:space="preserve">и созданием условий для реализации права на образование, урегулированы </w:t>
      </w:r>
      <w:r w:rsidRPr="00B54D39">
        <w:rPr>
          <w:kern w:val="28"/>
          <w:sz w:val="28"/>
          <w:szCs w:val="28"/>
        </w:rPr>
        <w:t xml:space="preserve">областным законом от </w:t>
      </w:r>
      <w:r w:rsidRPr="001D0C4F">
        <w:rPr>
          <w:kern w:val="28"/>
          <w:sz w:val="28"/>
          <w:szCs w:val="28"/>
        </w:rPr>
        <w:t xml:space="preserve">02 июля 2013 года № 712-41-ОЗ «Об образовании </w:t>
      </w:r>
      <w:r w:rsidRPr="001D0C4F">
        <w:rPr>
          <w:kern w:val="28"/>
          <w:sz w:val="28"/>
          <w:szCs w:val="28"/>
        </w:rPr>
        <w:br/>
        <w:t xml:space="preserve">в Архангельской области» (далее – областной закон об образовании). </w:t>
      </w:r>
      <w:proofErr w:type="gramEnd"/>
    </w:p>
    <w:p w:rsidR="007600D1" w:rsidRPr="00B54D39" w:rsidRDefault="007600D1" w:rsidP="007600D1">
      <w:pPr>
        <w:autoSpaceDE w:val="0"/>
        <w:autoSpaceDN w:val="0"/>
        <w:adjustRightInd w:val="0"/>
        <w:ind w:firstLine="720"/>
        <w:jc w:val="both"/>
        <w:rPr>
          <w:sz w:val="28"/>
          <w:szCs w:val="28"/>
        </w:rPr>
      </w:pPr>
      <w:r w:rsidRPr="001D0C4F">
        <w:rPr>
          <w:sz w:val="28"/>
          <w:szCs w:val="28"/>
        </w:rPr>
        <w:t>В течение 2015 года в целях обеспечения</w:t>
      </w:r>
      <w:r w:rsidRPr="00B54D39">
        <w:rPr>
          <w:sz w:val="28"/>
          <w:szCs w:val="28"/>
        </w:rPr>
        <w:t xml:space="preserve"> соответствия областного законодательства федеральным законам и иным нормативным правовым </w:t>
      </w:r>
      <w:r w:rsidRPr="00AA7BEE">
        <w:rPr>
          <w:spacing w:val="-6"/>
          <w:sz w:val="28"/>
          <w:szCs w:val="28"/>
        </w:rPr>
        <w:t>актам Российской Федерации Архангельским областным Собранием депутатов</w:t>
      </w:r>
      <w:r w:rsidRPr="00B54D39">
        <w:rPr>
          <w:sz w:val="28"/>
          <w:szCs w:val="28"/>
        </w:rPr>
        <w:t xml:space="preserve"> принято 9 областных законов, наиболее значимыми из которых стали:</w:t>
      </w:r>
    </w:p>
    <w:p w:rsidR="007600D1" w:rsidRPr="00B54D39" w:rsidRDefault="007600D1" w:rsidP="007600D1">
      <w:pPr>
        <w:autoSpaceDE w:val="0"/>
        <w:autoSpaceDN w:val="0"/>
        <w:adjustRightInd w:val="0"/>
        <w:ind w:firstLine="709"/>
        <w:jc w:val="both"/>
        <w:rPr>
          <w:sz w:val="28"/>
          <w:szCs w:val="28"/>
        </w:rPr>
      </w:pPr>
      <w:proofErr w:type="gramStart"/>
      <w:r w:rsidRPr="00B54D39">
        <w:rPr>
          <w:sz w:val="28"/>
          <w:szCs w:val="28"/>
        </w:rPr>
        <w:t xml:space="preserve">областной закон от 24 февраля 2015 года № 245-14-ОЗ «О внесении </w:t>
      </w:r>
      <w:r w:rsidRPr="00AA7BEE">
        <w:rPr>
          <w:spacing w:val="-6"/>
          <w:sz w:val="28"/>
          <w:szCs w:val="28"/>
        </w:rPr>
        <w:t>изменений в отдельные областные законы по вопросам проведения независимой</w:t>
      </w:r>
      <w:r w:rsidRPr="00B54D39">
        <w:rPr>
          <w:sz w:val="28"/>
          <w:szCs w:val="28"/>
        </w:rPr>
        <w:t xml:space="preserve"> оценки качества оказания услуг организациями в сфере культуры, охраны здоровья и образования» (в части наделения министерства полномочиями по созданию условий для организации проведения независимой оценки качества </w:t>
      </w:r>
      <w:r w:rsidRPr="00AA7BEE">
        <w:rPr>
          <w:spacing w:val="-4"/>
          <w:sz w:val="28"/>
          <w:szCs w:val="28"/>
        </w:rPr>
        <w:t>образовательной деятельности организаций, осуществляющих образовательную</w:t>
      </w:r>
      <w:r w:rsidRPr="00B54D39">
        <w:rPr>
          <w:sz w:val="28"/>
          <w:szCs w:val="28"/>
        </w:rPr>
        <w:t xml:space="preserve"> деятельность в Архангельской области);</w:t>
      </w:r>
      <w:proofErr w:type="gramEnd"/>
    </w:p>
    <w:p w:rsidR="007600D1" w:rsidRPr="00B54D39" w:rsidRDefault="007600D1" w:rsidP="007600D1">
      <w:pPr>
        <w:autoSpaceDE w:val="0"/>
        <w:autoSpaceDN w:val="0"/>
        <w:adjustRightInd w:val="0"/>
        <w:ind w:firstLine="709"/>
        <w:jc w:val="both"/>
        <w:rPr>
          <w:sz w:val="28"/>
          <w:szCs w:val="28"/>
        </w:rPr>
      </w:pPr>
      <w:r w:rsidRPr="00B54D39">
        <w:rPr>
          <w:sz w:val="28"/>
          <w:szCs w:val="28"/>
        </w:rPr>
        <w:t>областной закон от 29 июня 2015 года № 300-18-ОЗ «О внесен</w:t>
      </w:r>
      <w:r w:rsidR="00AA7BEE">
        <w:rPr>
          <w:sz w:val="28"/>
          <w:szCs w:val="28"/>
        </w:rPr>
        <w:t>ии изменений в областной закон «</w:t>
      </w:r>
      <w:r w:rsidRPr="00B54D39">
        <w:rPr>
          <w:sz w:val="28"/>
          <w:szCs w:val="28"/>
        </w:rPr>
        <w:t xml:space="preserve">Об образовании в Архангельской области» </w:t>
      </w:r>
      <w:r w:rsidRPr="00B54D39">
        <w:rPr>
          <w:sz w:val="28"/>
          <w:szCs w:val="28"/>
        </w:rPr>
        <w:br/>
        <w:t>(в части наделения министерства полномочиями по утверждению положения о региональных ресурсных центрах системы образования);</w:t>
      </w:r>
    </w:p>
    <w:p w:rsidR="007600D1" w:rsidRDefault="007600D1" w:rsidP="007600D1">
      <w:pPr>
        <w:autoSpaceDE w:val="0"/>
        <w:autoSpaceDN w:val="0"/>
        <w:adjustRightInd w:val="0"/>
        <w:ind w:firstLine="709"/>
        <w:jc w:val="both"/>
        <w:rPr>
          <w:sz w:val="28"/>
          <w:szCs w:val="28"/>
        </w:rPr>
      </w:pPr>
      <w:proofErr w:type="gramStart"/>
      <w:r w:rsidRPr="00B54D39">
        <w:rPr>
          <w:sz w:val="28"/>
          <w:szCs w:val="28"/>
        </w:rPr>
        <w:t>областной закон от 28 сентября 2015 года № 315-19-ОЗ «О внесен</w:t>
      </w:r>
      <w:r w:rsidR="00AA7BEE">
        <w:rPr>
          <w:sz w:val="28"/>
          <w:szCs w:val="28"/>
        </w:rPr>
        <w:t>ии изменений в областной закон «</w:t>
      </w:r>
      <w:r w:rsidRPr="00B54D39">
        <w:rPr>
          <w:sz w:val="28"/>
          <w:szCs w:val="28"/>
        </w:rPr>
        <w:t xml:space="preserve">Об образовании в Архангельской области» </w:t>
      </w:r>
      <w:r w:rsidR="00AA7BEE">
        <w:rPr>
          <w:sz w:val="28"/>
          <w:szCs w:val="28"/>
        </w:rPr>
        <w:br/>
      </w:r>
      <w:r w:rsidRPr="00B54D39">
        <w:rPr>
          <w:sz w:val="28"/>
          <w:szCs w:val="28"/>
        </w:rPr>
        <w:t xml:space="preserve">(в части </w:t>
      </w:r>
      <w:r>
        <w:rPr>
          <w:sz w:val="28"/>
          <w:szCs w:val="28"/>
        </w:rPr>
        <w:t xml:space="preserve">утверждения новой методики расчета </w:t>
      </w:r>
      <w:r w:rsidRPr="00FE6D22">
        <w:rPr>
          <w:sz w:val="28"/>
          <w:szCs w:val="28"/>
        </w:rPr>
        <w:t>субвенций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w:t>
      </w:r>
      <w:proofErr w:type="gramEnd"/>
      <w:r w:rsidRPr="00FE6D22">
        <w:rPr>
          <w:sz w:val="28"/>
          <w:szCs w:val="28"/>
        </w:rPr>
        <w:t xml:space="preserve"> </w:t>
      </w:r>
      <w:proofErr w:type="gramStart"/>
      <w:r w:rsidRPr="00FE6D22">
        <w:rPr>
          <w:sz w:val="28"/>
          <w:szCs w:val="28"/>
        </w:rPr>
        <w:t>общего, среднего общего образования в муниципальных общеобразовательных организациях, обеспечение дополнительного образования детей в общеобразовательных организациях</w:t>
      </w:r>
      <w:r>
        <w:rPr>
          <w:sz w:val="28"/>
          <w:szCs w:val="28"/>
        </w:rPr>
        <w:t xml:space="preserve">, подлежащей применению начиная с 2016 года, а также </w:t>
      </w:r>
      <w:r w:rsidRPr="00AA7BEE">
        <w:rPr>
          <w:spacing w:val="-6"/>
          <w:sz w:val="28"/>
          <w:szCs w:val="28"/>
        </w:rPr>
        <w:t>наделения министерства полномочиями по утверждению перечня должностей</w:t>
      </w:r>
      <w:r w:rsidRPr="00B54D39">
        <w:rPr>
          <w:sz w:val="28"/>
          <w:szCs w:val="28"/>
        </w:rPr>
        <w:t xml:space="preserve"> </w:t>
      </w:r>
      <w:r w:rsidRPr="00AA7BEE">
        <w:rPr>
          <w:spacing w:val="-6"/>
          <w:sz w:val="28"/>
          <w:szCs w:val="28"/>
        </w:rPr>
        <w:t>педагогического, административно-управленческого, учебно-вспомогательного</w:t>
      </w:r>
      <w:r w:rsidRPr="00B54D39">
        <w:rPr>
          <w:sz w:val="28"/>
          <w:szCs w:val="28"/>
        </w:rPr>
        <w:t xml:space="preserve"> </w:t>
      </w:r>
      <w:r w:rsidR="00AA7BEE">
        <w:rPr>
          <w:sz w:val="28"/>
          <w:szCs w:val="28"/>
        </w:rPr>
        <w:br/>
      </w:r>
      <w:r w:rsidRPr="00B54D39">
        <w:rPr>
          <w:sz w:val="28"/>
          <w:szCs w:val="28"/>
        </w:rPr>
        <w:t xml:space="preserve">и прочего персонала, непосредственно обеспечивающего образовательную </w:t>
      </w:r>
      <w:r w:rsidRPr="00AA7BEE">
        <w:rPr>
          <w:spacing w:val="-12"/>
          <w:sz w:val="28"/>
          <w:szCs w:val="28"/>
        </w:rPr>
        <w:t>деятельность, в дошкольных образовательных организациях и общеобразовательных</w:t>
      </w:r>
      <w:r w:rsidRPr="00B54D39">
        <w:rPr>
          <w:sz w:val="28"/>
          <w:szCs w:val="28"/>
        </w:rPr>
        <w:t xml:space="preserve"> организациях, финансируемых за счет средств </w:t>
      </w:r>
      <w:r>
        <w:rPr>
          <w:sz w:val="28"/>
          <w:szCs w:val="28"/>
        </w:rPr>
        <w:t xml:space="preserve">данной </w:t>
      </w:r>
      <w:r w:rsidRPr="00B54D39">
        <w:rPr>
          <w:sz w:val="28"/>
          <w:szCs w:val="28"/>
        </w:rPr>
        <w:t>субвенции</w:t>
      </w:r>
      <w:r>
        <w:rPr>
          <w:sz w:val="28"/>
          <w:szCs w:val="28"/>
        </w:rPr>
        <w:t>);</w:t>
      </w:r>
      <w:proofErr w:type="gramEnd"/>
    </w:p>
    <w:p w:rsidR="007600D1" w:rsidRPr="000942C0" w:rsidRDefault="007600D1" w:rsidP="007600D1">
      <w:pPr>
        <w:autoSpaceDE w:val="0"/>
        <w:autoSpaceDN w:val="0"/>
        <w:adjustRightInd w:val="0"/>
        <w:ind w:firstLine="709"/>
        <w:jc w:val="both"/>
        <w:rPr>
          <w:sz w:val="28"/>
          <w:szCs w:val="28"/>
        </w:rPr>
      </w:pPr>
      <w:proofErr w:type="gramStart"/>
      <w:r>
        <w:rPr>
          <w:sz w:val="28"/>
          <w:szCs w:val="28"/>
        </w:rPr>
        <w:t xml:space="preserve">областной закон </w:t>
      </w:r>
      <w:r w:rsidRPr="000942C0">
        <w:rPr>
          <w:sz w:val="28"/>
          <w:szCs w:val="28"/>
        </w:rPr>
        <w:t>от 26</w:t>
      </w:r>
      <w:r>
        <w:rPr>
          <w:sz w:val="28"/>
          <w:szCs w:val="28"/>
        </w:rPr>
        <w:t xml:space="preserve"> октября </w:t>
      </w:r>
      <w:r w:rsidRPr="000942C0">
        <w:rPr>
          <w:sz w:val="28"/>
          <w:szCs w:val="28"/>
        </w:rPr>
        <w:t xml:space="preserve">2015 </w:t>
      </w:r>
      <w:r>
        <w:rPr>
          <w:sz w:val="28"/>
          <w:szCs w:val="28"/>
        </w:rPr>
        <w:t>года №</w:t>
      </w:r>
      <w:r w:rsidRPr="000942C0">
        <w:rPr>
          <w:sz w:val="28"/>
          <w:szCs w:val="28"/>
        </w:rPr>
        <w:t xml:space="preserve"> 342-20-ОЗ</w:t>
      </w:r>
      <w:r>
        <w:rPr>
          <w:sz w:val="28"/>
          <w:szCs w:val="28"/>
        </w:rPr>
        <w:t xml:space="preserve"> «</w:t>
      </w:r>
      <w:r w:rsidRPr="000942C0">
        <w:rPr>
          <w:sz w:val="28"/>
          <w:szCs w:val="28"/>
        </w:rPr>
        <w:t xml:space="preserve">О внесении изменений в областной закон </w:t>
      </w:r>
      <w:r w:rsidR="00AA7BEE">
        <w:rPr>
          <w:sz w:val="28"/>
          <w:szCs w:val="28"/>
        </w:rPr>
        <w:t>«</w:t>
      </w:r>
      <w:r w:rsidRPr="000942C0">
        <w:rPr>
          <w:sz w:val="28"/>
          <w:szCs w:val="28"/>
        </w:rPr>
        <w:t>Об образовании в Архангельской области</w:t>
      </w:r>
      <w:r>
        <w:rPr>
          <w:sz w:val="28"/>
          <w:szCs w:val="28"/>
        </w:rPr>
        <w:t xml:space="preserve">» </w:t>
      </w:r>
      <w:r>
        <w:rPr>
          <w:sz w:val="28"/>
          <w:szCs w:val="28"/>
        </w:rPr>
        <w:br/>
        <w:t xml:space="preserve">(в части </w:t>
      </w:r>
      <w:r w:rsidRPr="00B54D39">
        <w:rPr>
          <w:sz w:val="28"/>
          <w:szCs w:val="28"/>
        </w:rPr>
        <w:t>наделения министерства полномочиями по</w:t>
      </w:r>
      <w:r w:rsidRPr="000942C0">
        <w:rPr>
          <w:sz w:val="28"/>
          <w:szCs w:val="28"/>
        </w:rPr>
        <w:t xml:space="preserve"> </w:t>
      </w:r>
      <w:r>
        <w:rPr>
          <w:sz w:val="28"/>
          <w:szCs w:val="28"/>
        </w:rPr>
        <w:t>у</w:t>
      </w:r>
      <w:r w:rsidRPr="000942C0">
        <w:rPr>
          <w:sz w:val="28"/>
          <w:szCs w:val="28"/>
        </w:rPr>
        <w:t>стан</w:t>
      </w:r>
      <w:r>
        <w:rPr>
          <w:sz w:val="28"/>
          <w:szCs w:val="28"/>
        </w:rPr>
        <w:t xml:space="preserve">овлению </w:t>
      </w:r>
      <w:r w:rsidRPr="000942C0">
        <w:rPr>
          <w:sz w:val="28"/>
          <w:szCs w:val="28"/>
        </w:rPr>
        <w:t>максимальн</w:t>
      </w:r>
      <w:r>
        <w:rPr>
          <w:sz w:val="28"/>
          <w:szCs w:val="28"/>
        </w:rPr>
        <w:t>ого</w:t>
      </w:r>
      <w:r w:rsidRPr="000942C0">
        <w:rPr>
          <w:sz w:val="28"/>
          <w:szCs w:val="28"/>
        </w:rPr>
        <w:t xml:space="preserve"> размер</w:t>
      </w:r>
      <w:r>
        <w:rPr>
          <w:sz w:val="28"/>
          <w:szCs w:val="28"/>
        </w:rPr>
        <w:t>а</w:t>
      </w:r>
      <w:r w:rsidRPr="000942C0">
        <w:rPr>
          <w:sz w:val="28"/>
          <w:szCs w:val="28"/>
        </w:rPr>
        <w:t xml:space="preserve"> родительской платы за присмотр и уход за детьми </w:t>
      </w:r>
      <w:r w:rsidR="00AA7BEE">
        <w:rPr>
          <w:sz w:val="28"/>
          <w:szCs w:val="28"/>
        </w:rPr>
        <w:br/>
      </w:r>
      <w:r w:rsidRPr="000942C0">
        <w:rPr>
          <w:sz w:val="28"/>
          <w:szCs w:val="28"/>
        </w:rPr>
        <w:t>в государственных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находящегося на территории Архангельской области, в зависимости от условий</w:t>
      </w:r>
      <w:proofErr w:type="gramEnd"/>
      <w:r w:rsidRPr="000942C0">
        <w:rPr>
          <w:sz w:val="28"/>
          <w:szCs w:val="28"/>
        </w:rPr>
        <w:t xml:space="preserve"> присмотра и ухода за детьми</w:t>
      </w:r>
      <w:r>
        <w:rPr>
          <w:sz w:val="28"/>
          <w:szCs w:val="28"/>
        </w:rPr>
        <w:t>).</w:t>
      </w:r>
    </w:p>
    <w:p w:rsidR="007600D1" w:rsidRPr="00B54D39" w:rsidRDefault="007600D1" w:rsidP="007600D1">
      <w:pPr>
        <w:autoSpaceDE w:val="0"/>
        <w:autoSpaceDN w:val="0"/>
        <w:adjustRightInd w:val="0"/>
        <w:ind w:firstLine="709"/>
        <w:jc w:val="both"/>
        <w:rPr>
          <w:sz w:val="28"/>
          <w:szCs w:val="28"/>
        </w:rPr>
      </w:pPr>
      <w:r w:rsidRPr="00AA7BEE">
        <w:rPr>
          <w:spacing w:val="-4"/>
          <w:sz w:val="28"/>
          <w:szCs w:val="28"/>
        </w:rPr>
        <w:lastRenderedPageBreak/>
        <w:t>Соответствующие изменения внесены в постановление Правительства</w:t>
      </w:r>
      <w:r w:rsidRPr="00B54D39">
        <w:rPr>
          <w:sz w:val="28"/>
          <w:szCs w:val="28"/>
        </w:rPr>
        <w:t xml:space="preserve"> Архангельской области от 27 марта 2012 года № 120-пп «Об утверждении положения о министерстве образования и науки Архангельской области».</w:t>
      </w:r>
    </w:p>
    <w:p w:rsidR="007600D1" w:rsidRPr="00B54D39" w:rsidRDefault="007600D1" w:rsidP="007600D1">
      <w:pPr>
        <w:autoSpaceDE w:val="0"/>
        <w:autoSpaceDN w:val="0"/>
        <w:adjustRightInd w:val="0"/>
        <w:ind w:firstLine="720"/>
        <w:jc w:val="both"/>
        <w:rPr>
          <w:sz w:val="28"/>
          <w:szCs w:val="28"/>
        </w:rPr>
      </w:pPr>
      <w:proofErr w:type="gramStart"/>
      <w:r w:rsidRPr="00AA7BEE">
        <w:rPr>
          <w:spacing w:val="-4"/>
          <w:sz w:val="28"/>
          <w:szCs w:val="28"/>
        </w:rPr>
        <w:t>Работа по совершенствованию законодательного регулирования в сфере</w:t>
      </w:r>
      <w:r w:rsidRPr="00B54D39">
        <w:rPr>
          <w:sz w:val="28"/>
          <w:szCs w:val="28"/>
        </w:rPr>
        <w:t xml:space="preserve"> образования велась в соответствии с планом законопроектной деятельности Правительства Архангельской области на 2015 год, утвержденным распоряжением Губернатора Архангельской области </w:t>
      </w:r>
      <w:r w:rsidRPr="00B54D39">
        <w:rPr>
          <w:bCs/>
          <w:sz w:val="28"/>
          <w:szCs w:val="28"/>
        </w:rPr>
        <w:t>от 30 января 2015 года № 50-р</w:t>
      </w:r>
      <w:r w:rsidRPr="00B54D39">
        <w:rPr>
          <w:sz w:val="28"/>
          <w:szCs w:val="28"/>
        </w:rPr>
        <w:t>, с учетом изменений законодательства Российской Федерации, законодательства Архангельской области, судебной и правоприменительной практики, а также поступивших предложений органов государственной власти Архангельской области и органов местного самоуправления муниципальных районов</w:t>
      </w:r>
      <w:proofErr w:type="gramEnd"/>
      <w:r w:rsidRPr="00B54D39">
        <w:rPr>
          <w:sz w:val="28"/>
          <w:szCs w:val="28"/>
        </w:rPr>
        <w:t xml:space="preserve"> и городских округов Архангельской области, общественных объединений.</w:t>
      </w:r>
    </w:p>
    <w:p w:rsidR="007600D1" w:rsidRPr="00B54D39" w:rsidRDefault="007600D1" w:rsidP="007600D1">
      <w:pPr>
        <w:ind w:firstLine="720"/>
        <w:jc w:val="both"/>
        <w:rPr>
          <w:sz w:val="28"/>
          <w:szCs w:val="28"/>
        </w:rPr>
      </w:pPr>
      <w:r w:rsidRPr="00B54D39">
        <w:rPr>
          <w:sz w:val="28"/>
          <w:szCs w:val="28"/>
        </w:rPr>
        <w:t xml:space="preserve">В </w:t>
      </w:r>
      <w:proofErr w:type="gramStart"/>
      <w:r w:rsidRPr="00B54D39">
        <w:rPr>
          <w:sz w:val="28"/>
          <w:szCs w:val="28"/>
        </w:rPr>
        <w:t>целях</w:t>
      </w:r>
      <w:proofErr w:type="gramEnd"/>
      <w:r w:rsidRPr="00B54D39">
        <w:rPr>
          <w:sz w:val="28"/>
          <w:szCs w:val="28"/>
        </w:rPr>
        <w:t xml:space="preserve"> реализации отдельных положений областного закона об образовании изданы подзаконные нормативные правовые акты. К наиболее </w:t>
      </w:r>
      <w:r w:rsidRPr="00C82BC7">
        <w:rPr>
          <w:spacing w:val="-6"/>
          <w:sz w:val="28"/>
          <w:szCs w:val="28"/>
        </w:rPr>
        <w:t>значимым из них следует отнести постановление Правительства Архангельской</w:t>
      </w:r>
      <w:r w:rsidRPr="00B54D39">
        <w:rPr>
          <w:sz w:val="28"/>
          <w:szCs w:val="28"/>
        </w:rPr>
        <w:t xml:space="preserve"> </w:t>
      </w:r>
      <w:r w:rsidRPr="001031B4">
        <w:rPr>
          <w:spacing w:val="-6"/>
          <w:sz w:val="28"/>
          <w:szCs w:val="28"/>
        </w:rPr>
        <w:t>области от 24 ноября 2015 года № 473-пп «Об утверждении Концепции развития</w:t>
      </w:r>
      <w:r w:rsidRPr="00B54D39">
        <w:rPr>
          <w:sz w:val="28"/>
          <w:szCs w:val="28"/>
        </w:rPr>
        <w:t xml:space="preserve"> образования лиц с ограниченными возможностями здоровья (в том числе инклюзивного образования) в Архангельской области на 2015 – 2021 годы».</w:t>
      </w:r>
    </w:p>
    <w:p w:rsidR="007600D1" w:rsidRPr="00B54D39" w:rsidRDefault="007600D1" w:rsidP="007600D1">
      <w:pPr>
        <w:ind w:firstLine="720"/>
        <w:jc w:val="both"/>
        <w:rPr>
          <w:sz w:val="28"/>
          <w:szCs w:val="28"/>
        </w:rPr>
      </w:pPr>
      <w:r w:rsidRPr="00B54D39">
        <w:rPr>
          <w:sz w:val="28"/>
          <w:szCs w:val="28"/>
        </w:rPr>
        <w:t xml:space="preserve">Министерством в пределах его компетенции в течение 2015 года </w:t>
      </w:r>
      <w:r w:rsidRPr="00B54D39">
        <w:rPr>
          <w:sz w:val="28"/>
          <w:szCs w:val="28"/>
        </w:rPr>
        <w:br/>
        <w:t xml:space="preserve">были изданы следующие нормативные правовые акты: </w:t>
      </w:r>
    </w:p>
    <w:p w:rsidR="007600D1" w:rsidRPr="00B54D39" w:rsidRDefault="007600D1" w:rsidP="007600D1">
      <w:pPr>
        <w:ind w:firstLine="720"/>
        <w:jc w:val="both"/>
        <w:rPr>
          <w:sz w:val="28"/>
          <w:szCs w:val="28"/>
        </w:rPr>
      </w:pPr>
      <w:r w:rsidRPr="00B54D39">
        <w:rPr>
          <w:sz w:val="28"/>
          <w:szCs w:val="28"/>
        </w:rPr>
        <w:t xml:space="preserve">постановление министерства от 26 января 2015 года № 01 </w:t>
      </w:r>
      <w:r w:rsidRPr="00B54D39">
        <w:rPr>
          <w:sz w:val="28"/>
          <w:szCs w:val="28"/>
        </w:rPr>
        <w:br/>
        <w:t>«Об утверждении Положения о государственной информационной</w:t>
      </w:r>
      <w:r w:rsidR="001031B4">
        <w:rPr>
          <w:sz w:val="28"/>
          <w:szCs w:val="28"/>
        </w:rPr>
        <w:t xml:space="preserve"> системе Архангельской области «</w:t>
      </w:r>
      <w:r w:rsidRPr="00B54D39">
        <w:rPr>
          <w:sz w:val="28"/>
          <w:szCs w:val="28"/>
        </w:rPr>
        <w:t xml:space="preserve">Учет детей, нуждающихся в предоставлении мест </w:t>
      </w:r>
      <w:r w:rsidRPr="00B54D39">
        <w:rPr>
          <w:sz w:val="28"/>
          <w:szCs w:val="28"/>
        </w:rPr>
        <w:br/>
        <w:t xml:space="preserve">в образовательных организациях в Архангельской области, реализующих </w:t>
      </w:r>
      <w:r w:rsidRPr="001031B4">
        <w:rPr>
          <w:spacing w:val="-10"/>
          <w:sz w:val="28"/>
          <w:szCs w:val="28"/>
        </w:rPr>
        <w:t>основную образовательную пр</w:t>
      </w:r>
      <w:r w:rsidR="001031B4" w:rsidRPr="001031B4">
        <w:rPr>
          <w:spacing w:val="-10"/>
          <w:sz w:val="28"/>
          <w:szCs w:val="28"/>
        </w:rPr>
        <w:t>ограмму дошкольного образования</w:t>
      </w:r>
      <w:r w:rsidRPr="001031B4">
        <w:rPr>
          <w:spacing w:val="-10"/>
          <w:sz w:val="28"/>
          <w:szCs w:val="28"/>
        </w:rPr>
        <w:t>», определяющее</w:t>
      </w:r>
      <w:r w:rsidRPr="00B54D39">
        <w:rPr>
          <w:sz w:val="28"/>
          <w:szCs w:val="28"/>
        </w:rPr>
        <w:t xml:space="preserve"> порядок формирования и функционирования данной государственной информационной системы;</w:t>
      </w:r>
    </w:p>
    <w:p w:rsidR="007600D1" w:rsidRPr="00B54D39" w:rsidRDefault="007600D1" w:rsidP="007600D1">
      <w:pPr>
        <w:ind w:firstLine="720"/>
        <w:jc w:val="both"/>
        <w:rPr>
          <w:sz w:val="28"/>
          <w:szCs w:val="28"/>
        </w:rPr>
      </w:pPr>
      <w:r w:rsidRPr="001031B4">
        <w:rPr>
          <w:spacing w:val="-6"/>
          <w:sz w:val="28"/>
          <w:szCs w:val="28"/>
        </w:rPr>
        <w:t>постановление министерства от 05 мая 2015 года № 04 «Об утверждении</w:t>
      </w:r>
      <w:r w:rsidRPr="00B54D39">
        <w:rPr>
          <w:sz w:val="28"/>
          <w:szCs w:val="28"/>
        </w:rPr>
        <w:t xml:space="preserve"> Положения о региональном учебно-методическом объединении в системе общего образования Архангельской области», устанавливающее порядок формирования учебно-методического объединения в системе общего образования Архангельской области и организацию его деятельности;</w:t>
      </w:r>
    </w:p>
    <w:p w:rsidR="007600D1" w:rsidRPr="00B54D39" w:rsidRDefault="007600D1" w:rsidP="007600D1">
      <w:pPr>
        <w:ind w:firstLine="720"/>
        <w:jc w:val="both"/>
        <w:rPr>
          <w:sz w:val="28"/>
          <w:szCs w:val="28"/>
        </w:rPr>
      </w:pPr>
      <w:r w:rsidRPr="00B54D39">
        <w:rPr>
          <w:sz w:val="28"/>
          <w:szCs w:val="28"/>
        </w:rPr>
        <w:t xml:space="preserve">постановление министерства от 04 декабря 2015 года № 17 </w:t>
      </w:r>
      <w:r w:rsidRPr="00B54D39">
        <w:rPr>
          <w:sz w:val="28"/>
          <w:szCs w:val="28"/>
        </w:rPr>
        <w:br/>
        <w:t xml:space="preserve">«Об утверждении Порядка создания и деятельности кадетских классов </w:t>
      </w:r>
      <w:r w:rsidRPr="00B54D39">
        <w:rPr>
          <w:sz w:val="28"/>
          <w:szCs w:val="28"/>
        </w:rPr>
        <w:br/>
        <w:t xml:space="preserve">в государственных и муниципальных общеобразовательных организациях, расположенных на территории Архангельской области», изданное </w:t>
      </w:r>
      <w:r w:rsidRPr="00B54D39">
        <w:rPr>
          <w:sz w:val="28"/>
          <w:szCs w:val="28"/>
        </w:rPr>
        <w:br/>
        <w:t xml:space="preserve">в соответствии с требованиями областного закона от 22 февраля 2013 года </w:t>
      </w:r>
      <w:r w:rsidRPr="00B54D39">
        <w:rPr>
          <w:sz w:val="28"/>
          <w:szCs w:val="28"/>
        </w:rPr>
        <w:br/>
        <w:t>№ 615-37-ОЗ «О кадетском образовании в Архангельской области».</w:t>
      </w:r>
    </w:p>
    <w:p w:rsidR="007600D1" w:rsidRPr="00B54D39" w:rsidRDefault="007600D1" w:rsidP="007600D1">
      <w:pPr>
        <w:ind w:firstLine="720"/>
        <w:jc w:val="both"/>
        <w:rPr>
          <w:sz w:val="28"/>
          <w:szCs w:val="28"/>
        </w:rPr>
      </w:pPr>
      <w:r w:rsidRPr="00B54D39">
        <w:rPr>
          <w:sz w:val="28"/>
          <w:szCs w:val="28"/>
        </w:rPr>
        <w:t>Кроме того, издан ряд нормативных правовых актов</w:t>
      </w:r>
      <w:r>
        <w:rPr>
          <w:sz w:val="28"/>
          <w:szCs w:val="28"/>
        </w:rPr>
        <w:t xml:space="preserve"> </w:t>
      </w:r>
      <w:r w:rsidRPr="00B54D39">
        <w:rPr>
          <w:sz w:val="28"/>
          <w:szCs w:val="28"/>
        </w:rPr>
        <w:t>Архангельской области, направленных на внесение изменений в принятые ранее постановления Правительства Архангельской области и министерства.</w:t>
      </w:r>
    </w:p>
    <w:p w:rsidR="007600D1" w:rsidRPr="00B54D39" w:rsidRDefault="007600D1" w:rsidP="007600D1">
      <w:pPr>
        <w:ind w:firstLine="720"/>
        <w:jc w:val="both"/>
        <w:rPr>
          <w:sz w:val="28"/>
          <w:szCs w:val="28"/>
        </w:rPr>
      </w:pPr>
      <w:proofErr w:type="gramStart"/>
      <w:r w:rsidRPr="00B54D39">
        <w:rPr>
          <w:sz w:val="28"/>
          <w:szCs w:val="28"/>
        </w:rPr>
        <w:t xml:space="preserve">Совершенствование нормативных правовых актов Архангельской области осуществлялось с учетом мониторинга реализации областного закона об образовании и иных областных законов в сфере образования, </w:t>
      </w:r>
      <w:r>
        <w:rPr>
          <w:sz w:val="28"/>
          <w:szCs w:val="28"/>
        </w:rPr>
        <w:br/>
      </w:r>
      <w:r w:rsidRPr="00B54D39">
        <w:rPr>
          <w:sz w:val="28"/>
          <w:szCs w:val="28"/>
        </w:rPr>
        <w:lastRenderedPageBreak/>
        <w:t xml:space="preserve">как в части принятия предусмотренных им указов Губернатора Архангельской области, постановлений Правительства Архангельской области, правовых актов министерства, так и в части формирования </w:t>
      </w:r>
      <w:r>
        <w:rPr>
          <w:sz w:val="28"/>
          <w:szCs w:val="28"/>
        </w:rPr>
        <w:br/>
      </w:r>
      <w:r w:rsidRPr="00B54D39">
        <w:rPr>
          <w:sz w:val="28"/>
          <w:szCs w:val="28"/>
        </w:rPr>
        <w:t>на региональном и муниципальном уровне практики его реализации.</w:t>
      </w:r>
      <w:proofErr w:type="gramEnd"/>
    </w:p>
    <w:p w:rsidR="007600D1" w:rsidRPr="00B54D39" w:rsidRDefault="007600D1" w:rsidP="007600D1">
      <w:pPr>
        <w:jc w:val="center"/>
        <w:rPr>
          <w:b/>
          <w:bCs/>
          <w:sz w:val="28"/>
          <w:szCs w:val="28"/>
        </w:rPr>
      </w:pPr>
    </w:p>
    <w:p w:rsidR="007600D1" w:rsidRPr="00B54D39" w:rsidRDefault="007600D1" w:rsidP="007600D1">
      <w:pPr>
        <w:jc w:val="center"/>
        <w:rPr>
          <w:b/>
          <w:bCs/>
          <w:sz w:val="28"/>
          <w:szCs w:val="28"/>
        </w:rPr>
      </w:pPr>
      <w:r w:rsidRPr="00B54D39">
        <w:rPr>
          <w:b/>
          <w:bCs/>
          <w:sz w:val="28"/>
          <w:szCs w:val="28"/>
        </w:rPr>
        <w:t>2.3. Общее образование</w:t>
      </w:r>
    </w:p>
    <w:p w:rsidR="007600D1" w:rsidRPr="00B54D39" w:rsidRDefault="007600D1" w:rsidP="007600D1">
      <w:pPr>
        <w:jc w:val="center"/>
        <w:rPr>
          <w:b/>
          <w:bCs/>
          <w:sz w:val="28"/>
          <w:szCs w:val="28"/>
        </w:rPr>
      </w:pPr>
    </w:p>
    <w:p w:rsidR="007600D1" w:rsidRPr="00B54D39" w:rsidRDefault="007600D1" w:rsidP="007600D1">
      <w:pPr>
        <w:jc w:val="center"/>
        <w:rPr>
          <w:b/>
          <w:bCs/>
          <w:sz w:val="28"/>
          <w:szCs w:val="28"/>
        </w:rPr>
      </w:pPr>
      <w:r w:rsidRPr="00B54D39">
        <w:rPr>
          <w:b/>
          <w:bCs/>
          <w:sz w:val="28"/>
          <w:szCs w:val="28"/>
        </w:rPr>
        <w:t>2.3.1. Сведения о развитии дошкольного образования</w:t>
      </w:r>
    </w:p>
    <w:p w:rsidR="007600D1" w:rsidRPr="00B54D39" w:rsidRDefault="007600D1" w:rsidP="007600D1">
      <w:pPr>
        <w:jc w:val="center"/>
        <w:rPr>
          <w:b/>
          <w:bCs/>
          <w:sz w:val="28"/>
          <w:szCs w:val="28"/>
        </w:rPr>
      </w:pPr>
    </w:p>
    <w:p w:rsidR="007600D1" w:rsidRPr="00B54D39" w:rsidRDefault="007600D1" w:rsidP="007600D1">
      <w:pPr>
        <w:ind w:firstLine="709"/>
        <w:jc w:val="both"/>
        <w:rPr>
          <w:sz w:val="28"/>
          <w:szCs w:val="28"/>
        </w:rPr>
      </w:pPr>
      <w:proofErr w:type="gramStart"/>
      <w:r w:rsidRPr="0068333B">
        <w:rPr>
          <w:spacing w:val="-12"/>
          <w:sz w:val="28"/>
          <w:szCs w:val="28"/>
        </w:rPr>
        <w:t>Сеть образовательных организаций, реализующих основную образовательную</w:t>
      </w:r>
      <w:r w:rsidRPr="00B54D39">
        <w:rPr>
          <w:sz w:val="28"/>
          <w:szCs w:val="28"/>
        </w:rPr>
        <w:t xml:space="preserve"> программу дошкольного образования</w:t>
      </w:r>
      <w:r>
        <w:rPr>
          <w:sz w:val="28"/>
          <w:szCs w:val="28"/>
        </w:rPr>
        <w:t xml:space="preserve"> (далее также – </w:t>
      </w:r>
      <w:r w:rsidRPr="00FE6D22">
        <w:rPr>
          <w:sz w:val="28"/>
          <w:szCs w:val="28"/>
        </w:rPr>
        <w:t>дошкольны</w:t>
      </w:r>
      <w:r>
        <w:rPr>
          <w:sz w:val="28"/>
          <w:szCs w:val="28"/>
        </w:rPr>
        <w:t>е</w:t>
      </w:r>
      <w:r w:rsidRPr="00FE6D22">
        <w:rPr>
          <w:sz w:val="28"/>
          <w:szCs w:val="28"/>
        </w:rPr>
        <w:t xml:space="preserve"> образовательны</w:t>
      </w:r>
      <w:r>
        <w:rPr>
          <w:sz w:val="28"/>
          <w:szCs w:val="28"/>
        </w:rPr>
        <w:t>е</w:t>
      </w:r>
      <w:r w:rsidRPr="00FE6D22">
        <w:rPr>
          <w:sz w:val="28"/>
          <w:szCs w:val="28"/>
        </w:rPr>
        <w:t xml:space="preserve"> организаци</w:t>
      </w:r>
      <w:r>
        <w:rPr>
          <w:sz w:val="28"/>
          <w:szCs w:val="28"/>
        </w:rPr>
        <w:t>и, детские сады)</w:t>
      </w:r>
      <w:r w:rsidRPr="00B54D39">
        <w:rPr>
          <w:sz w:val="28"/>
          <w:szCs w:val="28"/>
        </w:rPr>
        <w:t xml:space="preserve">, в </w:t>
      </w:r>
      <w:smartTag w:uri="urn:schemas-microsoft-com:office:smarttags" w:element="PersonName">
        <w:r w:rsidRPr="00B54D39">
          <w:rPr>
            <w:sz w:val="28"/>
            <w:szCs w:val="28"/>
          </w:rPr>
          <w:t>Архангельск</w:t>
        </w:r>
      </w:smartTag>
      <w:r w:rsidRPr="00B54D39">
        <w:rPr>
          <w:sz w:val="28"/>
          <w:szCs w:val="28"/>
        </w:rPr>
        <w:t xml:space="preserve">ой области, </w:t>
      </w:r>
      <w:r w:rsidR="0068333B">
        <w:rPr>
          <w:sz w:val="28"/>
          <w:szCs w:val="28"/>
        </w:rPr>
        <w:br/>
      </w:r>
      <w:r w:rsidRPr="00B54D39">
        <w:rPr>
          <w:sz w:val="28"/>
          <w:szCs w:val="28"/>
        </w:rPr>
        <w:t>по данным федерального статистического наблюдения (форма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по состоянию на 31 декабря 2015 года включает в себя:</w:t>
      </w:r>
      <w:proofErr w:type="gramEnd"/>
    </w:p>
    <w:p w:rsidR="007600D1" w:rsidRPr="00B54D39" w:rsidRDefault="007600D1" w:rsidP="007600D1">
      <w:pPr>
        <w:ind w:firstLine="709"/>
        <w:jc w:val="both"/>
        <w:rPr>
          <w:sz w:val="28"/>
          <w:szCs w:val="28"/>
        </w:rPr>
      </w:pPr>
      <w:r w:rsidRPr="00B54D39">
        <w:rPr>
          <w:sz w:val="28"/>
          <w:szCs w:val="28"/>
        </w:rPr>
        <w:t>171 муниципальную дошкольную образовательную организацию;</w:t>
      </w:r>
    </w:p>
    <w:p w:rsidR="007600D1" w:rsidRPr="00B54D39" w:rsidRDefault="007600D1" w:rsidP="007600D1">
      <w:pPr>
        <w:ind w:firstLine="709"/>
        <w:jc w:val="both"/>
        <w:rPr>
          <w:sz w:val="28"/>
          <w:szCs w:val="28"/>
        </w:rPr>
      </w:pPr>
      <w:r w:rsidRPr="0068333B">
        <w:rPr>
          <w:spacing w:val="-6"/>
          <w:sz w:val="28"/>
          <w:szCs w:val="28"/>
        </w:rPr>
        <w:t>318 филиалов и структурных подразделений муниципальных дошкольных</w:t>
      </w:r>
      <w:r w:rsidRPr="00B54D39">
        <w:rPr>
          <w:sz w:val="28"/>
          <w:szCs w:val="28"/>
        </w:rPr>
        <w:t xml:space="preserve"> образовательных и общеобразовательных организаций;</w:t>
      </w:r>
    </w:p>
    <w:p w:rsidR="007600D1" w:rsidRPr="00B54D39" w:rsidRDefault="007600D1" w:rsidP="007600D1">
      <w:pPr>
        <w:ind w:firstLine="709"/>
        <w:jc w:val="both"/>
        <w:rPr>
          <w:sz w:val="28"/>
          <w:szCs w:val="28"/>
        </w:rPr>
      </w:pPr>
      <w:r w:rsidRPr="00B54D39">
        <w:rPr>
          <w:sz w:val="28"/>
          <w:szCs w:val="28"/>
        </w:rPr>
        <w:t>3 детских сада, находящихся в ведомстве Министерства обороны Российской Федерации;</w:t>
      </w:r>
    </w:p>
    <w:p w:rsidR="007600D1" w:rsidRPr="00B54D39" w:rsidRDefault="007600D1" w:rsidP="007600D1">
      <w:pPr>
        <w:ind w:firstLine="709"/>
        <w:jc w:val="both"/>
        <w:rPr>
          <w:sz w:val="28"/>
          <w:szCs w:val="28"/>
        </w:rPr>
      </w:pPr>
      <w:r w:rsidRPr="00B54D39">
        <w:rPr>
          <w:sz w:val="28"/>
          <w:szCs w:val="28"/>
        </w:rPr>
        <w:t xml:space="preserve">1 детский сад в структуре федерального государственного автономного </w:t>
      </w:r>
      <w:r w:rsidRPr="00204DB0">
        <w:rPr>
          <w:spacing w:val="-4"/>
          <w:sz w:val="28"/>
          <w:szCs w:val="28"/>
        </w:rPr>
        <w:t>образовательного учреждения высшего образования «Северный (Арктический</w:t>
      </w:r>
      <w:r w:rsidRPr="00B54D39">
        <w:rPr>
          <w:sz w:val="28"/>
          <w:szCs w:val="28"/>
        </w:rPr>
        <w:t>) федеральный университет имени М.В. Ломоносова»;</w:t>
      </w:r>
    </w:p>
    <w:p w:rsidR="007600D1" w:rsidRPr="00B54D39" w:rsidRDefault="007600D1" w:rsidP="007600D1">
      <w:pPr>
        <w:ind w:firstLine="709"/>
        <w:jc w:val="both"/>
        <w:rPr>
          <w:sz w:val="28"/>
          <w:szCs w:val="28"/>
        </w:rPr>
      </w:pPr>
      <w:r w:rsidRPr="0068333B">
        <w:rPr>
          <w:spacing w:val="-6"/>
          <w:sz w:val="28"/>
          <w:szCs w:val="28"/>
        </w:rPr>
        <w:t>2 частных детских сада (детский сад негосударственного образовательного</w:t>
      </w:r>
      <w:r w:rsidRPr="00B54D39">
        <w:rPr>
          <w:sz w:val="28"/>
          <w:szCs w:val="28"/>
        </w:rPr>
        <w:t xml:space="preserve"> </w:t>
      </w:r>
      <w:r w:rsidRPr="0068333B">
        <w:rPr>
          <w:spacing w:val="-8"/>
          <w:sz w:val="28"/>
          <w:szCs w:val="28"/>
        </w:rPr>
        <w:t>учреждения школа «Ксения», детский сад частного образовательного учреждения</w:t>
      </w:r>
      <w:r w:rsidRPr="00B54D39">
        <w:rPr>
          <w:sz w:val="28"/>
          <w:szCs w:val="28"/>
        </w:rPr>
        <w:t xml:space="preserve"> </w:t>
      </w:r>
      <w:r w:rsidRPr="0068333B">
        <w:rPr>
          <w:spacing w:val="-8"/>
          <w:sz w:val="28"/>
          <w:szCs w:val="28"/>
        </w:rPr>
        <w:t>«Школа-интернат № 1 среднего общего образования открытого акционерного</w:t>
      </w:r>
      <w:r w:rsidR="0068333B">
        <w:rPr>
          <w:sz w:val="28"/>
          <w:szCs w:val="28"/>
        </w:rPr>
        <w:t xml:space="preserve"> общества «</w:t>
      </w:r>
      <w:r w:rsidRPr="00B54D39">
        <w:rPr>
          <w:sz w:val="28"/>
          <w:szCs w:val="28"/>
        </w:rPr>
        <w:t>Российские ж</w:t>
      </w:r>
      <w:r w:rsidR="0068333B">
        <w:rPr>
          <w:sz w:val="28"/>
          <w:szCs w:val="28"/>
        </w:rPr>
        <w:t>елезные дороги</w:t>
      </w:r>
      <w:r w:rsidRPr="00B54D39">
        <w:rPr>
          <w:sz w:val="28"/>
          <w:szCs w:val="28"/>
        </w:rPr>
        <w:t>»).</w:t>
      </w:r>
    </w:p>
    <w:p w:rsidR="007600D1" w:rsidRPr="00B54D39" w:rsidRDefault="007600D1" w:rsidP="007600D1">
      <w:pPr>
        <w:ind w:firstLine="709"/>
        <w:jc w:val="both"/>
        <w:rPr>
          <w:sz w:val="28"/>
          <w:szCs w:val="28"/>
        </w:rPr>
      </w:pPr>
      <w:r w:rsidRPr="00B54D39">
        <w:rPr>
          <w:sz w:val="28"/>
          <w:szCs w:val="28"/>
        </w:rPr>
        <w:t xml:space="preserve">По данным государственной информационной системы </w:t>
      </w:r>
      <w:smartTag w:uri="urn:schemas-microsoft-com:office:smarttags" w:element="PersonName">
        <w:r w:rsidRPr="00B54D39">
          <w:rPr>
            <w:sz w:val="28"/>
            <w:szCs w:val="28"/>
          </w:rPr>
          <w:t>Архангельск</w:t>
        </w:r>
      </w:smartTag>
      <w:r w:rsidRPr="00B54D39">
        <w:rPr>
          <w:sz w:val="28"/>
          <w:szCs w:val="28"/>
        </w:rPr>
        <w:t xml:space="preserve">ой </w:t>
      </w:r>
      <w:r w:rsidRPr="0068333B">
        <w:rPr>
          <w:spacing w:val="-6"/>
          <w:sz w:val="28"/>
          <w:szCs w:val="28"/>
        </w:rPr>
        <w:t xml:space="preserve">области «Учет детей, нуждающихся в предоставлении мест в образовательных </w:t>
      </w:r>
      <w:r w:rsidRPr="0068333B">
        <w:rPr>
          <w:spacing w:val="-8"/>
          <w:sz w:val="28"/>
          <w:szCs w:val="28"/>
        </w:rPr>
        <w:t xml:space="preserve">организациях в </w:t>
      </w:r>
      <w:smartTag w:uri="urn:schemas-microsoft-com:office:smarttags" w:element="PersonName">
        <w:r w:rsidRPr="0068333B">
          <w:rPr>
            <w:spacing w:val="-8"/>
            <w:sz w:val="28"/>
            <w:szCs w:val="28"/>
          </w:rPr>
          <w:t>Архангельск</w:t>
        </w:r>
      </w:smartTag>
      <w:r w:rsidRPr="0068333B">
        <w:rPr>
          <w:spacing w:val="-8"/>
          <w:sz w:val="28"/>
          <w:szCs w:val="28"/>
        </w:rPr>
        <w:t>ой области, реализующих основную образовательную</w:t>
      </w:r>
      <w:r w:rsidRPr="00B54D39">
        <w:rPr>
          <w:sz w:val="28"/>
          <w:szCs w:val="28"/>
        </w:rPr>
        <w:t xml:space="preserve"> </w:t>
      </w:r>
      <w:r w:rsidRPr="0068333B">
        <w:rPr>
          <w:spacing w:val="-6"/>
          <w:sz w:val="28"/>
          <w:szCs w:val="28"/>
        </w:rPr>
        <w:t>программу дошкольного образования», в 2015 году по программам дошкольного</w:t>
      </w:r>
      <w:r w:rsidRPr="00B54D39">
        <w:rPr>
          <w:sz w:val="28"/>
          <w:szCs w:val="28"/>
        </w:rPr>
        <w:t xml:space="preserve"> образования обучались 67 107 детей. </w:t>
      </w:r>
    </w:p>
    <w:p w:rsidR="007600D1" w:rsidRPr="00B54D39" w:rsidRDefault="007600D1" w:rsidP="007600D1">
      <w:pPr>
        <w:ind w:firstLine="709"/>
        <w:jc w:val="both"/>
        <w:rPr>
          <w:sz w:val="28"/>
          <w:szCs w:val="28"/>
        </w:rPr>
      </w:pPr>
      <w:r w:rsidRPr="00B54D39">
        <w:rPr>
          <w:sz w:val="28"/>
          <w:szCs w:val="28"/>
        </w:rPr>
        <w:t xml:space="preserve">В 2015 году продолжилась реализация проекта МРСДО. Объем финансирования в соответствии с соглашениями, заключенными между </w:t>
      </w:r>
      <w:r w:rsidRPr="0068333B">
        <w:rPr>
          <w:spacing w:val="-6"/>
          <w:sz w:val="28"/>
          <w:szCs w:val="28"/>
        </w:rPr>
        <w:t>Министерством образования и науки Российской Федерации и Правительством</w:t>
      </w:r>
      <w:r w:rsidRPr="00B54D39">
        <w:rPr>
          <w:sz w:val="28"/>
          <w:szCs w:val="28"/>
        </w:rPr>
        <w:t xml:space="preserve"> </w:t>
      </w:r>
      <w:smartTag w:uri="urn:schemas-microsoft-com:office:smarttags" w:element="PersonName">
        <w:r w:rsidRPr="00B54D39">
          <w:rPr>
            <w:sz w:val="28"/>
            <w:szCs w:val="28"/>
          </w:rPr>
          <w:t>Архангельск</w:t>
        </w:r>
      </w:smartTag>
      <w:r w:rsidRPr="00B54D39">
        <w:rPr>
          <w:sz w:val="28"/>
          <w:szCs w:val="28"/>
        </w:rPr>
        <w:t xml:space="preserve">ой области, составил 514 194,9 тыс. рублей, в том числе: </w:t>
      </w:r>
    </w:p>
    <w:p w:rsidR="007600D1" w:rsidRPr="00B54D39" w:rsidRDefault="007600D1" w:rsidP="007600D1">
      <w:pPr>
        <w:ind w:firstLine="709"/>
        <w:jc w:val="both"/>
        <w:rPr>
          <w:sz w:val="28"/>
          <w:szCs w:val="28"/>
        </w:rPr>
      </w:pPr>
      <w:r w:rsidRPr="00B54D39">
        <w:rPr>
          <w:sz w:val="28"/>
          <w:szCs w:val="28"/>
        </w:rPr>
        <w:t xml:space="preserve">за счет средств федерального бюджета – 359 936,4 тыс. рублей; </w:t>
      </w:r>
    </w:p>
    <w:p w:rsidR="007600D1" w:rsidRPr="00B54D39" w:rsidRDefault="007600D1" w:rsidP="007600D1">
      <w:pPr>
        <w:ind w:firstLine="709"/>
        <w:jc w:val="both"/>
        <w:rPr>
          <w:sz w:val="28"/>
          <w:szCs w:val="28"/>
        </w:rPr>
      </w:pPr>
      <w:r w:rsidRPr="00B54D39">
        <w:rPr>
          <w:sz w:val="28"/>
          <w:szCs w:val="28"/>
        </w:rPr>
        <w:t xml:space="preserve">за счет средств областного бюджета – 154 258,5 тыс. рублей. </w:t>
      </w:r>
    </w:p>
    <w:p w:rsidR="007600D1" w:rsidRPr="00B54D39" w:rsidRDefault="007600D1" w:rsidP="007600D1">
      <w:pPr>
        <w:ind w:right="-5" w:firstLine="709"/>
        <w:jc w:val="both"/>
        <w:rPr>
          <w:sz w:val="28"/>
          <w:szCs w:val="28"/>
        </w:rPr>
      </w:pPr>
      <w:proofErr w:type="gramStart"/>
      <w:r w:rsidRPr="0068333B">
        <w:rPr>
          <w:spacing w:val="-6"/>
          <w:sz w:val="28"/>
          <w:szCs w:val="28"/>
        </w:rPr>
        <w:t>Распределение средств субсидии между муниципальными образованиями</w:t>
      </w:r>
      <w:r w:rsidRPr="00B54D39">
        <w:rPr>
          <w:sz w:val="28"/>
          <w:szCs w:val="28"/>
        </w:rPr>
        <w:t xml:space="preserve"> </w:t>
      </w:r>
      <w:smartTag w:uri="urn:schemas-microsoft-com:office:smarttags" w:element="PersonName">
        <w:r w:rsidRPr="00B54D39">
          <w:rPr>
            <w:sz w:val="28"/>
            <w:szCs w:val="28"/>
          </w:rPr>
          <w:t>Архангельск</w:t>
        </w:r>
      </w:smartTag>
      <w:r w:rsidRPr="00B54D39">
        <w:rPr>
          <w:sz w:val="28"/>
          <w:szCs w:val="28"/>
        </w:rPr>
        <w:t xml:space="preserve">ой области осуществлялось в соответствии с постановлением Правительства </w:t>
      </w:r>
      <w:smartTag w:uri="urn:schemas-microsoft-com:office:smarttags" w:element="PersonName">
        <w:r w:rsidRPr="00B54D39">
          <w:rPr>
            <w:sz w:val="28"/>
            <w:szCs w:val="28"/>
          </w:rPr>
          <w:t>Архангельск</w:t>
        </w:r>
      </w:smartTag>
      <w:r w:rsidRPr="00B54D39">
        <w:rPr>
          <w:sz w:val="28"/>
          <w:szCs w:val="28"/>
        </w:rPr>
        <w:t xml:space="preserve">ой области от 19 мая 2015 года № 180-пп </w:t>
      </w:r>
      <w:r w:rsidR="0068333B">
        <w:rPr>
          <w:sz w:val="28"/>
          <w:szCs w:val="28"/>
        </w:rPr>
        <w:br/>
      </w:r>
      <w:r w:rsidRPr="00B54D39">
        <w:rPr>
          <w:sz w:val="28"/>
          <w:szCs w:val="28"/>
        </w:rPr>
        <w:t xml:space="preserve">«Об утверждении распределения межбюджетных субсидий бюджетам </w:t>
      </w:r>
      <w:r w:rsidRPr="0068333B">
        <w:rPr>
          <w:spacing w:val="-4"/>
          <w:sz w:val="28"/>
          <w:szCs w:val="28"/>
        </w:rPr>
        <w:t xml:space="preserve">муниципальных районов (городских округов) </w:t>
      </w:r>
      <w:smartTag w:uri="urn:schemas-microsoft-com:office:smarttags" w:element="PersonName">
        <w:r w:rsidRPr="0068333B">
          <w:rPr>
            <w:spacing w:val="-4"/>
            <w:sz w:val="28"/>
            <w:szCs w:val="28"/>
          </w:rPr>
          <w:t>Архангельск</w:t>
        </w:r>
      </w:smartTag>
      <w:r w:rsidRPr="0068333B">
        <w:rPr>
          <w:spacing w:val="-4"/>
          <w:sz w:val="28"/>
          <w:szCs w:val="28"/>
        </w:rPr>
        <w:t>ой области в рамках</w:t>
      </w:r>
      <w:r w:rsidRPr="00B54D39">
        <w:rPr>
          <w:sz w:val="28"/>
          <w:szCs w:val="28"/>
        </w:rPr>
        <w:t xml:space="preserve"> </w:t>
      </w:r>
      <w:r w:rsidRPr="00B54D39">
        <w:rPr>
          <w:sz w:val="28"/>
          <w:szCs w:val="28"/>
        </w:rPr>
        <w:lastRenderedPageBreak/>
        <w:t xml:space="preserve">государственной программы </w:t>
      </w:r>
      <w:smartTag w:uri="urn:schemas-microsoft-com:office:smarttags" w:element="PersonName">
        <w:r w:rsidRPr="00B54D39">
          <w:rPr>
            <w:sz w:val="28"/>
            <w:szCs w:val="28"/>
          </w:rPr>
          <w:t>Архангельск</w:t>
        </w:r>
      </w:smartTag>
      <w:r w:rsidRPr="00B54D39">
        <w:rPr>
          <w:sz w:val="28"/>
          <w:szCs w:val="28"/>
        </w:rPr>
        <w:t xml:space="preserve">ой области «Развитие образования и науки </w:t>
      </w:r>
      <w:smartTag w:uri="urn:schemas-microsoft-com:office:smarttags" w:element="PersonName">
        <w:r w:rsidRPr="00B54D39">
          <w:rPr>
            <w:sz w:val="28"/>
            <w:szCs w:val="28"/>
          </w:rPr>
          <w:t>Архангельск</w:t>
        </w:r>
      </w:smartTag>
      <w:r w:rsidRPr="00B54D39">
        <w:rPr>
          <w:sz w:val="28"/>
          <w:szCs w:val="28"/>
        </w:rPr>
        <w:t>ой области (2013</w:t>
      </w:r>
      <w:r w:rsidR="0068333B">
        <w:rPr>
          <w:sz w:val="28"/>
          <w:szCs w:val="28"/>
        </w:rPr>
        <w:t> </w:t>
      </w:r>
      <w:r w:rsidRPr="00AF4A82">
        <w:rPr>
          <w:color w:val="0070C0"/>
          <w:sz w:val="28"/>
          <w:szCs w:val="28"/>
        </w:rPr>
        <w:t>–</w:t>
      </w:r>
      <w:r w:rsidR="0068333B">
        <w:rPr>
          <w:color w:val="0070C0"/>
          <w:sz w:val="28"/>
          <w:szCs w:val="28"/>
        </w:rPr>
        <w:t> </w:t>
      </w:r>
      <w:r w:rsidRPr="00B54D39">
        <w:rPr>
          <w:sz w:val="28"/>
          <w:szCs w:val="28"/>
        </w:rPr>
        <w:t>2018 годы)» на модернизацию региональных систем дошкольного образования» (с изменениями</w:t>
      </w:r>
      <w:r>
        <w:rPr>
          <w:sz w:val="28"/>
          <w:szCs w:val="28"/>
        </w:rPr>
        <w:t xml:space="preserve">, </w:t>
      </w:r>
      <w:r w:rsidRPr="0068333B">
        <w:rPr>
          <w:spacing w:val="-4"/>
          <w:sz w:val="28"/>
          <w:szCs w:val="28"/>
        </w:rPr>
        <w:t>внесенными постановлением Правительства</w:t>
      </w:r>
      <w:proofErr w:type="gramEnd"/>
      <w:r w:rsidRPr="0068333B">
        <w:rPr>
          <w:spacing w:val="-4"/>
          <w:sz w:val="28"/>
          <w:szCs w:val="28"/>
        </w:rPr>
        <w:t xml:space="preserve"> Архангельской области от 14 июля</w:t>
      </w:r>
      <w:r w:rsidRPr="00B54D39">
        <w:rPr>
          <w:sz w:val="28"/>
          <w:szCs w:val="28"/>
        </w:rPr>
        <w:t xml:space="preserve"> 2015 года № 282-пп).</w:t>
      </w:r>
    </w:p>
    <w:p w:rsidR="007600D1" w:rsidRPr="00B54D39" w:rsidRDefault="007600D1" w:rsidP="007600D1">
      <w:pPr>
        <w:ind w:right="-5" w:firstLine="709"/>
        <w:jc w:val="both"/>
        <w:rPr>
          <w:sz w:val="28"/>
          <w:szCs w:val="28"/>
        </w:rPr>
      </w:pPr>
      <w:r w:rsidRPr="00B54D39">
        <w:rPr>
          <w:sz w:val="28"/>
          <w:szCs w:val="28"/>
        </w:rPr>
        <w:t xml:space="preserve">Модернизация региональной системы дошкольного образования </w:t>
      </w:r>
      <w:r w:rsidRPr="00B54D39">
        <w:rPr>
          <w:sz w:val="28"/>
          <w:szCs w:val="28"/>
        </w:rPr>
        <w:br/>
        <w:t xml:space="preserve">в </w:t>
      </w:r>
      <w:smartTag w:uri="urn:schemas-microsoft-com:office:smarttags" w:element="PersonName">
        <w:r w:rsidRPr="00B54D39">
          <w:rPr>
            <w:sz w:val="28"/>
            <w:szCs w:val="28"/>
          </w:rPr>
          <w:t>Архангельск</w:t>
        </w:r>
      </w:smartTag>
      <w:r w:rsidRPr="00B54D39">
        <w:rPr>
          <w:sz w:val="28"/>
          <w:szCs w:val="28"/>
        </w:rPr>
        <w:t xml:space="preserve">ой </w:t>
      </w:r>
      <w:r w:rsidR="0068333B">
        <w:rPr>
          <w:sz w:val="28"/>
          <w:szCs w:val="28"/>
        </w:rPr>
        <w:t>области в 2015 году осуществляла</w:t>
      </w:r>
      <w:r w:rsidRPr="00B54D39">
        <w:rPr>
          <w:sz w:val="28"/>
          <w:szCs w:val="28"/>
        </w:rPr>
        <w:t xml:space="preserve">сь в соответствии </w:t>
      </w:r>
      <w:r w:rsidRPr="00B54D39">
        <w:rPr>
          <w:sz w:val="28"/>
          <w:szCs w:val="28"/>
        </w:rPr>
        <w:br/>
        <w:t xml:space="preserve">с комплексом мероприятий, утвержденным распоряжением Правительства </w:t>
      </w:r>
      <w:smartTag w:uri="urn:schemas-microsoft-com:office:smarttags" w:element="PersonName">
        <w:r w:rsidRPr="00B54D39">
          <w:rPr>
            <w:sz w:val="28"/>
            <w:szCs w:val="28"/>
          </w:rPr>
          <w:t>Архангельск</w:t>
        </w:r>
      </w:smartTag>
      <w:r w:rsidRPr="00B54D39">
        <w:rPr>
          <w:sz w:val="28"/>
          <w:szCs w:val="28"/>
        </w:rPr>
        <w:t>ой области от 02 июня 2015 года № 140-рп (с изменениями</w:t>
      </w:r>
      <w:r>
        <w:rPr>
          <w:sz w:val="28"/>
          <w:szCs w:val="28"/>
        </w:rPr>
        <w:t xml:space="preserve">, </w:t>
      </w:r>
      <w:r w:rsidRPr="0068333B">
        <w:rPr>
          <w:spacing w:val="-6"/>
          <w:sz w:val="28"/>
          <w:szCs w:val="28"/>
        </w:rPr>
        <w:t>внесенными распоряжением Правительства Архангельской области от 02 апреля</w:t>
      </w:r>
      <w:r w:rsidRPr="00B54D39">
        <w:rPr>
          <w:sz w:val="28"/>
          <w:szCs w:val="28"/>
        </w:rPr>
        <w:t xml:space="preserve"> 2015 года № 68-рп).</w:t>
      </w:r>
    </w:p>
    <w:p w:rsidR="007600D1" w:rsidRPr="00B54D39" w:rsidRDefault="007600D1" w:rsidP="007600D1">
      <w:pPr>
        <w:ind w:right="-5" w:firstLine="709"/>
        <w:jc w:val="both"/>
        <w:rPr>
          <w:sz w:val="28"/>
          <w:szCs w:val="28"/>
        </w:rPr>
      </w:pPr>
      <w:r w:rsidRPr="00B54D39">
        <w:rPr>
          <w:sz w:val="28"/>
          <w:szCs w:val="28"/>
        </w:rPr>
        <w:t>Основными направлениями работы стали:</w:t>
      </w:r>
    </w:p>
    <w:p w:rsidR="007600D1" w:rsidRPr="00B54D39" w:rsidRDefault="007600D1" w:rsidP="007600D1">
      <w:pPr>
        <w:ind w:firstLine="709"/>
        <w:jc w:val="both"/>
        <w:rPr>
          <w:sz w:val="28"/>
          <w:szCs w:val="28"/>
        </w:rPr>
      </w:pPr>
      <w:r w:rsidRPr="00B54D39">
        <w:rPr>
          <w:sz w:val="28"/>
          <w:szCs w:val="28"/>
        </w:rPr>
        <w:t>создание дополнительных мест в детских садах с целью ликвидации очередности для детей в возрасте от 3 до 7 лет;</w:t>
      </w:r>
    </w:p>
    <w:p w:rsidR="007600D1" w:rsidRPr="00B54D39" w:rsidRDefault="007600D1" w:rsidP="007600D1">
      <w:pPr>
        <w:ind w:firstLine="709"/>
        <w:jc w:val="both"/>
        <w:rPr>
          <w:sz w:val="28"/>
          <w:szCs w:val="28"/>
        </w:rPr>
      </w:pPr>
      <w:r w:rsidRPr="0068333B">
        <w:rPr>
          <w:spacing w:val="-6"/>
          <w:sz w:val="28"/>
          <w:szCs w:val="28"/>
        </w:rPr>
        <w:t>обеспечение объективного учета детей, нуждающихся в предоставлении</w:t>
      </w:r>
      <w:r w:rsidRPr="00B54D39">
        <w:rPr>
          <w:sz w:val="28"/>
          <w:szCs w:val="28"/>
        </w:rPr>
        <w:t xml:space="preserve"> мест в дошкольных образовательных организациях;</w:t>
      </w:r>
    </w:p>
    <w:p w:rsidR="007600D1" w:rsidRPr="00B54D39" w:rsidRDefault="007600D1" w:rsidP="007600D1">
      <w:pPr>
        <w:ind w:firstLine="709"/>
        <w:jc w:val="both"/>
        <w:rPr>
          <w:sz w:val="28"/>
          <w:szCs w:val="28"/>
        </w:rPr>
      </w:pPr>
      <w:r w:rsidRPr="0068333B">
        <w:rPr>
          <w:spacing w:val="-8"/>
          <w:sz w:val="28"/>
          <w:szCs w:val="28"/>
        </w:rPr>
        <w:t xml:space="preserve">введение новых государственных образовательных стандартов </w:t>
      </w:r>
      <w:proofErr w:type="gramStart"/>
      <w:r w:rsidRPr="0068333B">
        <w:rPr>
          <w:spacing w:val="-8"/>
          <w:sz w:val="28"/>
          <w:szCs w:val="28"/>
        </w:rPr>
        <w:t>дошкольного</w:t>
      </w:r>
      <w:proofErr w:type="gramEnd"/>
      <w:r w:rsidRPr="00B54D39">
        <w:rPr>
          <w:sz w:val="28"/>
          <w:szCs w:val="28"/>
        </w:rPr>
        <w:t xml:space="preserve"> образования;</w:t>
      </w:r>
    </w:p>
    <w:p w:rsidR="007600D1" w:rsidRPr="00B54D39" w:rsidRDefault="007600D1" w:rsidP="007600D1">
      <w:pPr>
        <w:ind w:firstLine="709"/>
        <w:jc w:val="both"/>
        <w:rPr>
          <w:sz w:val="28"/>
          <w:szCs w:val="28"/>
        </w:rPr>
      </w:pPr>
      <w:r w:rsidRPr="00B54D39">
        <w:rPr>
          <w:sz w:val="28"/>
          <w:szCs w:val="28"/>
        </w:rPr>
        <w:t>повышение заработной платы педагогических работников дошкольных образовательных организаций.</w:t>
      </w:r>
    </w:p>
    <w:p w:rsidR="007600D1" w:rsidRPr="00B54D39" w:rsidRDefault="007600D1" w:rsidP="007600D1">
      <w:pPr>
        <w:ind w:firstLine="709"/>
        <w:jc w:val="both"/>
        <w:rPr>
          <w:sz w:val="28"/>
          <w:szCs w:val="28"/>
        </w:rPr>
      </w:pPr>
      <w:proofErr w:type="gramStart"/>
      <w:r w:rsidRPr="00B54D39">
        <w:rPr>
          <w:sz w:val="28"/>
          <w:szCs w:val="28"/>
        </w:rPr>
        <w:t xml:space="preserve">В 2015 году в </w:t>
      </w:r>
      <w:smartTag w:uri="urn:schemas-microsoft-com:office:smarttags" w:element="PersonName">
        <w:r w:rsidRPr="00B54D39">
          <w:rPr>
            <w:sz w:val="28"/>
            <w:szCs w:val="28"/>
          </w:rPr>
          <w:t>Архангельск</w:t>
        </w:r>
      </w:smartTag>
      <w:r w:rsidRPr="00B54D39">
        <w:rPr>
          <w:sz w:val="28"/>
          <w:szCs w:val="28"/>
        </w:rPr>
        <w:t xml:space="preserve">ой области в рамках проекта модернизации региональных систем дошкольного образования открыто 6 новых детских садов в населенных пунктах: г. </w:t>
      </w:r>
      <w:smartTag w:uri="urn:schemas-microsoft-com:office:smarttags" w:element="PersonName">
        <w:r w:rsidRPr="00B54D39">
          <w:rPr>
            <w:sz w:val="28"/>
            <w:szCs w:val="28"/>
          </w:rPr>
          <w:t>Архангельск</w:t>
        </w:r>
      </w:smartTag>
      <w:r w:rsidRPr="00B54D39">
        <w:rPr>
          <w:sz w:val="28"/>
          <w:szCs w:val="28"/>
        </w:rPr>
        <w:t xml:space="preserve"> (280 мест), г. </w:t>
      </w:r>
      <w:smartTag w:uri="urn:schemas-microsoft-com:office:smarttags" w:element="PersonName">
        <w:r w:rsidRPr="00B54D39">
          <w:rPr>
            <w:sz w:val="28"/>
            <w:szCs w:val="28"/>
          </w:rPr>
          <w:t>Котлас</w:t>
        </w:r>
      </w:smartTag>
      <w:r w:rsidRPr="00B54D39">
        <w:rPr>
          <w:sz w:val="28"/>
          <w:szCs w:val="28"/>
        </w:rPr>
        <w:t xml:space="preserve"> (220 мест), пос. Октябрьский Устьянского района (220 мест), пос. Коноша Коношского района (220 мест), пос. Васьково Приморского района (120 мест), дер. Горка Муравьевская Вельского района (120 мест).</w:t>
      </w:r>
      <w:proofErr w:type="gramEnd"/>
      <w:r w:rsidRPr="00B54D39">
        <w:rPr>
          <w:sz w:val="28"/>
          <w:szCs w:val="28"/>
        </w:rPr>
        <w:t xml:space="preserve"> Получены акты ввода </w:t>
      </w:r>
      <w:r w:rsidRPr="00B54D39">
        <w:rPr>
          <w:sz w:val="28"/>
          <w:szCs w:val="28"/>
        </w:rPr>
        <w:br/>
        <w:t xml:space="preserve">в эксплуатацию зданий детских садов в пос. Яренск Ленского района </w:t>
      </w:r>
      <w:r w:rsidRPr="00B54D39">
        <w:rPr>
          <w:sz w:val="28"/>
          <w:szCs w:val="28"/>
        </w:rPr>
        <w:br/>
        <w:t>(220 мест), в пос. Березник Ви</w:t>
      </w:r>
      <w:r>
        <w:rPr>
          <w:sz w:val="28"/>
          <w:szCs w:val="28"/>
        </w:rPr>
        <w:t>ноградовского района (240 мест)</w:t>
      </w:r>
      <w:r w:rsidRPr="00B54D39">
        <w:rPr>
          <w:sz w:val="28"/>
          <w:szCs w:val="28"/>
        </w:rPr>
        <w:t xml:space="preserve"> </w:t>
      </w:r>
      <w:r w:rsidRPr="00B54D39">
        <w:rPr>
          <w:sz w:val="28"/>
          <w:szCs w:val="28"/>
        </w:rPr>
        <w:br/>
        <w:t xml:space="preserve">и в пос. Пежма Вельского района (60 мест). </w:t>
      </w:r>
      <w:r>
        <w:rPr>
          <w:sz w:val="28"/>
          <w:szCs w:val="28"/>
        </w:rPr>
        <w:t>Функционирование</w:t>
      </w:r>
      <w:r w:rsidRPr="00B54D39">
        <w:rPr>
          <w:sz w:val="28"/>
          <w:szCs w:val="28"/>
        </w:rPr>
        <w:t xml:space="preserve"> </w:t>
      </w:r>
      <w:r w:rsidRPr="00FE6D22">
        <w:rPr>
          <w:sz w:val="28"/>
          <w:szCs w:val="28"/>
        </w:rPr>
        <w:t>дошкольны</w:t>
      </w:r>
      <w:r>
        <w:rPr>
          <w:sz w:val="28"/>
          <w:szCs w:val="28"/>
        </w:rPr>
        <w:t>х</w:t>
      </w:r>
      <w:r w:rsidRPr="00FE6D22">
        <w:rPr>
          <w:sz w:val="28"/>
          <w:szCs w:val="28"/>
        </w:rPr>
        <w:t xml:space="preserve"> образовательны</w:t>
      </w:r>
      <w:r>
        <w:rPr>
          <w:sz w:val="28"/>
          <w:szCs w:val="28"/>
        </w:rPr>
        <w:t>х</w:t>
      </w:r>
      <w:r w:rsidRPr="00FE6D22">
        <w:rPr>
          <w:sz w:val="28"/>
          <w:szCs w:val="28"/>
        </w:rPr>
        <w:t xml:space="preserve"> организаци</w:t>
      </w:r>
      <w:r>
        <w:rPr>
          <w:sz w:val="28"/>
          <w:szCs w:val="28"/>
        </w:rPr>
        <w:t>й</w:t>
      </w:r>
      <w:r w:rsidRPr="00B54D39">
        <w:rPr>
          <w:sz w:val="28"/>
          <w:szCs w:val="28"/>
        </w:rPr>
        <w:t xml:space="preserve"> начнется в 2016 году по</w:t>
      </w:r>
      <w:r>
        <w:rPr>
          <w:sz w:val="28"/>
          <w:szCs w:val="28"/>
        </w:rPr>
        <w:t>сле</w:t>
      </w:r>
      <w:r w:rsidRPr="00B54D39">
        <w:rPr>
          <w:sz w:val="28"/>
          <w:szCs w:val="28"/>
        </w:rPr>
        <w:t xml:space="preserve"> завершени</w:t>
      </w:r>
      <w:r>
        <w:rPr>
          <w:sz w:val="28"/>
          <w:szCs w:val="28"/>
        </w:rPr>
        <w:t>я</w:t>
      </w:r>
      <w:r w:rsidRPr="00B54D39">
        <w:rPr>
          <w:sz w:val="28"/>
          <w:szCs w:val="28"/>
        </w:rPr>
        <w:t xml:space="preserve"> лицензирования </w:t>
      </w:r>
      <w:r>
        <w:rPr>
          <w:sz w:val="28"/>
          <w:szCs w:val="28"/>
        </w:rPr>
        <w:t xml:space="preserve">их </w:t>
      </w:r>
      <w:r w:rsidRPr="00B54D39">
        <w:rPr>
          <w:sz w:val="28"/>
          <w:szCs w:val="28"/>
        </w:rPr>
        <w:t>образовательной деятельности.</w:t>
      </w:r>
    </w:p>
    <w:p w:rsidR="007600D1" w:rsidRPr="00B54D39" w:rsidRDefault="007600D1" w:rsidP="007600D1">
      <w:pPr>
        <w:ind w:firstLine="709"/>
        <w:jc w:val="both"/>
        <w:rPr>
          <w:sz w:val="28"/>
          <w:szCs w:val="28"/>
        </w:rPr>
      </w:pPr>
      <w:r w:rsidRPr="00B54D39">
        <w:rPr>
          <w:sz w:val="28"/>
          <w:szCs w:val="28"/>
        </w:rPr>
        <w:t>Кроме того, новые дошкольные места создавались в рамках других целевых программ и проектов. Так, в рамках Федеральной целевой программы «Развитие российских космодромов на 2006</w:t>
      </w:r>
      <w:r w:rsidR="0068333B">
        <w:rPr>
          <w:sz w:val="28"/>
          <w:szCs w:val="28"/>
        </w:rPr>
        <w:t> – </w:t>
      </w:r>
      <w:r w:rsidRPr="00B54D39">
        <w:rPr>
          <w:sz w:val="28"/>
          <w:szCs w:val="28"/>
        </w:rPr>
        <w:t>2015 годы»</w:t>
      </w:r>
      <w:r>
        <w:rPr>
          <w:sz w:val="28"/>
          <w:szCs w:val="28"/>
        </w:rPr>
        <w:t xml:space="preserve">, </w:t>
      </w:r>
      <w:r w:rsidRPr="00D31BA5">
        <w:rPr>
          <w:sz w:val="28"/>
          <w:szCs w:val="28"/>
        </w:rPr>
        <w:t>утвержденной распоряжением Правительства Российско</w:t>
      </w:r>
      <w:r>
        <w:rPr>
          <w:sz w:val="28"/>
          <w:szCs w:val="28"/>
        </w:rPr>
        <w:t xml:space="preserve">й Федерации </w:t>
      </w:r>
      <w:r>
        <w:rPr>
          <w:sz w:val="28"/>
          <w:szCs w:val="28"/>
        </w:rPr>
        <w:br/>
        <w:t>от 28 ноября 2005 года</w:t>
      </w:r>
      <w:r w:rsidRPr="00D31BA5">
        <w:rPr>
          <w:sz w:val="28"/>
          <w:szCs w:val="28"/>
        </w:rPr>
        <w:t xml:space="preserve"> </w:t>
      </w:r>
      <w:r>
        <w:rPr>
          <w:sz w:val="28"/>
          <w:szCs w:val="28"/>
        </w:rPr>
        <w:t>№</w:t>
      </w:r>
      <w:r w:rsidRPr="00D31BA5">
        <w:rPr>
          <w:sz w:val="28"/>
          <w:szCs w:val="28"/>
        </w:rPr>
        <w:t xml:space="preserve"> 2049-р</w:t>
      </w:r>
      <w:r>
        <w:rPr>
          <w:sz w:val="28"/>
          <w:szCs w:val="28"/>
        </w:rPr>
        <w:t>,</w:t>
      </w:r>
      <w:r w:rsidRPr="00B54D39">
        <w:rPr>
          <w:sz w:val="28"/>
          <w:szCs w:val="28"/>
        </w:rPr>
        <w:t xml:space="preserve"> построен детский сад в г. </w:t>
      </w:r>
      <w:proofErr w:type="gramStart"/>
      <w:r w:rsidRPr="00B54D39">
        <w:rPr>
          <w:sz w:val="28"/>
          <w:szCs w:val="28"/>
        </w:rPr>
        <w:t>Мирном</w:t>
      </w:r>
      <w:proofErr w:type="gramEnd"/>
      <w:r w:rsidRPr="00B54D39">
        <w:rPr>
          <w:sz w:val="28"/>
          <w:szCs w:val="28"/>
        </w:rPr>
        <w:t xml:space="preserve"> </w:t>
      </w:r>
      <w:r>
        <w:rPr>
          <w:sz w:val="28"/>
          <w:szCs w:val="28"/>
        </w:rPr>
        <w:br/>
      </w:r>
      <w:r w:rsidRPr="00B54D39">
        <w:rPr>
          <w:sz w:val="28"/>
          <w:szCs w:val="28"/>
        </w:rPr>
        <w:t xml:space="preserve">(280 мест), за счет полученного бюджетного кредита построен детский сад </w:t>
      </w:r>
      <w:r>
        <w:rPr>
          <w:sz w:val="28"/>
          <w:szCs w:val="28"/>
        </w:rPr>
        <w:br/>
      </w:r>
      <w:r w:rsidRPr="0068333B">
        <w:rPr>
          <w:spacing w:val="-6"/>
          <w:sz w:val="28"/>
          <w:szCs w:val="28"/>
        </w:rPr>
        <w:t>в пос. Кехта Холмогорского района (45 мест). Также введены новые дошкольные</w:t>
      </w:r>
      <w:r w:rsidRPr="00B54D39">
        <w:rPr>
          <w:sz w:val="28"/>
          <w:szCs w:val="28"/>
        </w:rPr>
        <w:t xml:space="preserve"> </w:t>
      </w:r>
      <w:r w:rsidRPr="0068333B">
        <w:rPr>
          <w:spacing w:val="-4"/>
          <w:sz w:val="28"/>
          <w:szCs w:val="28"/>
        </w:rPr>
        <w:t>места за счет оптимизации имеющихся площадей в действующих дошкольных</w:t>
      </w:r>
      <w:r w:rsidRPr="00B54D39">
        <w:rPr>
          <w:sz w:val="28"/>
          <w:szCs w:val="28"/>
        </w:rPr>
        <w:t xml:space="preserve"> образовательных организаци</w:t>
      </w:r>
      <w:r>
        <w:rPr>
          <w:sz w:val="28"/>
          <w:szCs w:val="28"/>
        </w:rPr>
        <w:t>ях</w:t>
      </w:r>
      <w:r w:rsidRPr="00B54D39">
        <w:rPr>
          <w:sz w:val="28"/>
          <w:szCs w:val="28"/>
        </w:rPr>
        <w:t>.</w:t>
      </w:r>
    </w:p>
    <w:p w:rsidR="007600D1" w:rsidRPr="00B54D39" w:rsidRDefault="007600D1" w:rsidP="007600D1">
      <w:pPr>
        <w:ind w:firstLine="709"/>
        <w:jc w:val="both"/>
        <w:rPr>
          <w:sz w:val="28"/>
          <w:szCs w:val="28"/>
        </w:rPr>
      </w:pPr>
      <w:r w:rsidRPr="00B54D39">
        <w:rPr>
          <w:sz w:val="28"/>
          <w:szCs w:val="28"/>
        </w:rPr>
        <w:t xml:space="preserve">Всего в 2015 году в </w:t>
      </w:r>
      <w:smartTag w:uri="urn:schemas-microsoft-com:office:smarttags" w:element="PersonName">
        <w:r w:rsidRPr="00B54D39">
          <w:rPr>
            <w:sz w:val="28"/>
            <w:szCs w:val="28"/>
          </w:rPr>
          <w:t>Архангельск</w:t>
        </w:r>
      </w:smartTag>
      <w:r w:rsidRPr="00B54D39">
        <w:rPr>
          <w:sz w:val="28"/>
          <w:szCs w:val="28"/>
        </w:rPr>
        <w:t>ой области создано 1900 новых дошкольных мест, в том числе 1360 мест – за счет средств субсидии из федерального бюджета.</w:t>
      </w:r>
    </w:p>
    <w:p w:rsidR="007600D1" w:rsidRPr="00B54D39" w:rsidRDefault="007600D1" w:rsidP="007600D1">
      <w:pPr>
        <w:ind w:firstLine="709"/>
        <w:jc w:val="both"/>
        <w:rPr>
          <w:sz w:val="28"/>
          <w:szCs w:val="28"/>
        </w:rPr>
      </w:pPr>
      <w:r w:rsidRPr="00B54D39">
        <w:rPr>
          <w:sz w:val="28"/>
          <w:szCs w:val="28"/>
        </w:rPr>
        <w:t xml:space="preserve">Предпринимаемые Правительством </w:t>
      </w:r>
      <w:smartTag w:uri="urn:schemas-microsoft-com:office:smarttags" w:element="PersonName">
        <w:r w:rsidRPr="00B54D39">
          <w:rPr>
            <w:sz w:val="28"/>
            <w:szCs w:val="28"/>
          </w:rPr>
          <w:t>Архангельск</w:t>
        </w:r>
      </w:smartTag>
      <w:r w:rsidRPr="00B54D39">
        <w:rPr>
          <w:sz w:val="28"/>
          <w:szCs w:val="28"/>
        </w:rPr>
        <w:t xml:space="preserve">ой области и органами </w:t>
      </w:r>
      <w:r w:rsidRPr="0068333B">
        <w:rPr>
          <w:spacing w:val="-4"/>
          <w:sz w:val="28"/>
          <w:szCs w:val="28"/>
        </w:rPr>
        <w:t>местного самоуправления муниципальных образований Архангельской области</w:t>
      </w:r>
      <w:r>
        <w:rPr>
          <w:sz w:val="28"/>
          <w:szCs w:val="28"/>
        </w:rPr>
        <w:t xml:space="preserve"> </w:t>
      </w:r>
      <w:r w:rsidRPr="00B54D39">
        <w:rPr>
          <w:sz w:val="28"/>
          <w:szCs w:val="28"/>
        </w:rPr>
        <w:lastRenderedPageBreak/>
        <w:t xml:space="preserve">меры по созданию дополнительных дошкольных мест </w:t>
      </w:r>
      <w:r w:rsidR="0068333B">
        <w:rPr>
          <w:sz w:val="28"/>
          <w:szCs w:val="28"/>
        </w:rPr>
        <w:t xml:space="preserve">позволили обеспечить к </w:t>
      </w:r>
      <w:r w:rsidRPr="00B54D39">
        <w:rPr>
          <w:sz w:val="28"/>
          <w:szCs w:val="28"/>
        </w:rPr>
        <w:t xml:space="preserve">1 января 2016 года 100-процентную доступность дошкольного образования для детей в возрасте от 3 до 7 лет (2014 год – 97 процентов). По состоянию </w:t>
      </w:r>
      <w:r w:rsidR="0068333B">
        <w:rPr>
          <w:sz w:val="28"/>
          <w:szCs w:val="28"/>
        </w:rPr>
        <w:br/>
      </w:r>
      <w:r w:rsidRPr="00B54D39">
        <w:rPr>
          <w:sz w:val="28"/>
          <w:szCs w:val="28"/>
        </w:rPr>
        <w:t xml:space="preserve">на 01 января 2015 года очередь в детские сады среди детей в возрасте </w:t>
      </w:r>
      <w:r w:rsidR="0068333B">
        <w:rPr>
          <w:sz w:val="28"/>
          <w:szCs w:val="28"/>
        </w:rPr>
        <w:br/>
      </w:r>
      <w:r w:rsidRPr="00B54D39">
        <w:rPr>
          <w:sz w:val="28"/>
          <w:szCs w:val="28"/>
        </w:rPr>
        <w:t>от 3 до 7 лет составляла 571 ребенок.</w:t>
      </w:r>
    </w:p>
    <w:p w:rsidR="007600D1" w:rsidRPr="00B54D39" w:rsidRDefault="007600D1" w:rsidP="007600D1">
      <w:pPr>
        <w:ind w:firstLine="709"/>
        <w:jc w:val="both"/>
        <w:rPr>
          <w:sz w:val="28"/>
          <w:szCs w:val="28"/>
        </w:rPr>
      </w:pPr>
      <w:proofErr w:type="gramStart"/>
      <w:r w:rsidRPr="00B54D39">
        <w:rPr>
          <w:sz w:val="28"/>
          <w:szCs w:val="28"/>
        </w:rPr>
        <w:t>Дополнительные места в образовательных организациях, реализующих образовательную программу дошкольного образования, создавались и для детей в возрасте до 3 лет.</w:t>
      </w:r>
      <w:proofErr w:type="gramEnd"/>
      <w:r w:rsidRPr="00B54D39">
        <w:rPr>
          <w:sz w:val="28"/>
          <w:szCs w:val="28"/>
        </w:rPr>
        <w:t xml:space="preserve"> Так, численность детей в детских садах </w:t>
      </w:r>
      <w:r w:rsidRPr="00B54D39">
        <w:rPr>
          <w:sz w:val="28"/>
          <w:szCs w:val="28"/>
        </w:rPr>
        <w:br/>
        <w:t>в возрасте до 3 лет увеличилась с 9451 ребенка в 2014 году до 10</w:t>
      </w:r>
      <w:r w:rsidR="001A552B">
        <w:rPr>
          <w:sz w:val="28"/>
          <w:szCs w:val="28"/>
        </w:rPr>
        <w:t> </w:t>
      </w:r>
      <w:r w:rsidRPr="00B54D39">
        <w:rPr>
          <w:sz w:val="28"/>
          <w:szCs w:val="28"/>
        </w:rPr>
        <w:t>795</w:t>
      </w:r>
      <w:r w:rsidR="001A552B">
        <w:rPr>
          <w:sz w:val="28"/>
          <w:szCs w:val="28"/>
        </w:rPr>
        <w:t xml:space="preserve"> </w:t>
      </w:r>
      <w:r w:rsidRPr="00B54D39">
        <w:rPr>
          <w:sz w:val="28"/>
          <w:szCs w:val="28"/>
        </w:rPr>
        <w:t xml:space="preserve">детей </w:t>
      </w:r>
      <w:r w:rsidR="001A552B">
        <w:rPr>
          <w:sz w:val="28"/>
          <w:szCs w:val="28"/>
        </w:rPr>
        <w:br/>
      </w:r>
      <w:proofErr w:type="gramStart"/>
      <w:r w:rsidR="0068333B">
        <w:rPr>
          <w:sz w:val="28"/>
          <w:szCs w:val="28"/>
        </w:rPr>
        <w:t>на конец</w:t>
      </w:r>
      <w:proofErr w:type="gramEnd"/>
      <w:r w:rsidRPr="00B54D39">
        <w:rPr>
          <w:sz w:val="28"/>
          <w:szCs w:val="28"/>
        </w:rPr>
        <w:t xml:space="preserve"> 2015 года. Очередность в детские сады детей в возрасте </w:t>
      </w:r>
      <w:r w:rsidR="002B1ED6">
        <w:rPr>
          <w:sz w:val="28"/>
          <w:szCs w:val="28"/>
        </w:rPr>
        <w:br/>
      </w:r>
      <w:r w:rsidRPr="00B54D39">
        <w:rPr>
          <w:sz w:val="28"/>
          <w:szCs w:val="28"/>
        </w:rPr>
        <w:t>до 3 лет сократилась с 26 965 человек по состоянию на 31 декабря 2014 года до 24 372 человек по состоянию на 31 декабря 2015 года.</w:t>
      </w:r>
    </w:p>
    <w:p w:rsidR="007600D1" w:rsidRPr="00B54D39" w:rsidRDefault="007600D1" w:rsidP="007600D1">
      <w:pPr>
        <w:ind w:right="-5" w:firstLine="709"/>
        <w:jc w:val="both"/>
        <w:rPr>
          <w:sz w:val="28"/>
          <w:szCs w:val="28"/>
        </w:rPr>
      </w:pPr>
      <w:r w:rsidRPr="00B54D39">
        <w:rPr>
          <w:sz w:val="28"/>
          <w:szCs w:val="28"/>
        </w:rPr>
        <w:t xml:space="preserve">В 2015 году в полном режиме функционировала государственная информационная система </w:t>
      </w:r>
      <w:smartTag w:uri="urn:schemas-microsoft-com:office:smarttags" w:element="PersonName">
        <w:r w:rsidRPr="00B54D39">
          <w:rPr>
            <w:sz w:val="28"/>
            <w:szCs w:val="28"/>
          </w:rPr>
          <w:t>Архангельск</w:t>
        </w:r>
      </w:smartTag>
      <w:r w:rsidRPr="00B54D39">
        <w:rPr>
          <w:sz w:val="28"/>
          <w:szCs w:val="28"/>
        </w:rPr>
        <w:t xml:space="preserve">ой области «Учет детей, нуждающихся в предоставлении мест в образовательных организациях в </w:t>
      </w:r>
      <w:smartTag w:uri="urn:schemas-microsoft-com:office:smarttags" w:element="PersonName">
        <w:r w:rsidRPr="00B54D39">
          <w:rPr>
            <w:sz w:val="28"/>
            <w:szCs w:val="28"/>
          </w:rPr>
          <w:t>Архангельск</w:t>
        </w:r>
      </w:smartTag>
      <w:r w:rsidRPr="00B54D39">
        <w:rPr>
          <w:sz w:val="28"/>
          <w:szCs w:val="28"/>
        </w:rPr>
        <w:t>ой области, реализующих основную образовательную программу дошкольного образования» (далее – система). Система содержит данные о количестве детей, поставленных на очередь для получения места в дошкольной образовательной организации в каждом муниципальном образовании</w:t>
      </w:r>
      <w:r>
        <w:rPr>
          <w:sz w:val="28"/>
          <w:szCs w:val="28"/>
        </w:rPr>
        <w:t xml:space="preserve"> </w:t>
      </w:r>
      <w:smartTag w:uri="urn:schemas-microsoft-com:office:smarttags" w:element="PersonName">
        <w:r w:rsidRPr="00B54D39">
          <w:rPr>
            <w:sz w:val="28"/>
            <w:szCs w:val="28"/>
          </w:rPr>
          <w:t>Архангельск</w:t>
        </w:r>
      </w:smartTag>
      <w:r w:rsidRPr="00B54D39">
        <w:rPr>
          <w:sz w:val="28"/>
          <w:szCs w:val="28"/>
        </w:rPr>
        <w:t xml:space="preserve">ой области, а также данные о контингенте функционирующих детских садов. </w:t>
      </w:r>
      <w:proofErr w:type="gramStart"/>
      <w:r w:rsidRPr="00B54D39">
        <w:rPr>
          <w:sz w:val="28"/>
          <w:szCs w:val="28"/>
        </w:rPr>
        <w:t xml:space="preserve">Внедрение системы позволило обеспечить предоставление услуги по подаче заявления для постановки в очередь в детский сад </w:t>
      </w:r>
      <w:r>
        <w:rPr>
          <w:sz w:val="28"/>
          <w:szCs w:val="28"/>
        </w:rPr>
        <w:br/>
      </w:r>
      <w:r w:rsidRPr="00B54D39">
        <w:rPr>
          <w:sz w:val="28"/>
          <w:szCs w:val="28"/>
        </w:rPr>
        <w:t>в электронном виде, систематизировать работу по учету детей дошкольного возраста, обеспечить ее объективность и прозрачность, а также сократить количество отчетов, предоставляемых дошкольными образовательными организациями и органами местного самоуправления</w:t>
      </w:r>
      <w:r>
        <w:rPr>
          <w:sz w:val="28"/>
          <w:szCs w:val="28"/>
        </w:rPr>
        <w:t xml:space="preserve"> муниципальных образований Архангельской области</w:t>
      </w:r>
      <w:r w:rsidRPr="00B54D39">
        <w:rPr>
          <w:sz w:val="28"/>
          <w:szCs w:val="28"/>
        </w:rPr>
        <w:t xml:space="preserve">, осуществляющими управление в сфере образования. </w:t>
      </w:r>
      <w:proofErr w:type="gramEnd"/>
    </w:p>
    <w:p w:rsidR="007600D1" w:rsidRPr="00B54D39" w:rsidRDefault="007600D1" w:rsidP="007600D1">
      <w:pPr>
        <w:ind w:right="-5" w:firstLine="709"/>
        <w:jc w:val="both"/>
        <w:rPr>
          <w:sz w:val="28"/>
          <w:szCs w:val="28"/>
        </w:rPr>
      </w:pPr>
      <w:r w:rsidRPr="00B54D39">
        <w:rPr>
          <w:sz w:val="28"/>
          <w:szCs w:val="28"/>
        </w:rPr>
        <w:t>В 2015 году продолжилась работа по переходу на новые федеральные государственные образовательные стандарты дошкольного образования (далее – ФГОС</w:t>
      </w:r>
      <w:r>
        <w:rPr>
          <w:sz w:val="28"/>
          <w:szCs w:val="28"/>
        </w:rPr>
        <w:t xml:space="preserve"> дошкольного образования</w:t>
      </w:r>
      <w:r w:rsidRPr="00B54D39">
        <w:rPr>
          <w:sz w:val="28"/>
          <w:szCs w:val="28"/>
        </w:rPr>
        <w:t xml:space="preserve">), представляющие совокупность </w:t>
      </w:r>
      <w:r w:rsidRPr="002B1ED6">
        <w:rPr>
          <w:spacing w:val="-6"/>
          <w:sz w:val="28"/>
          <w:szCs w:val="28"/>
        </w:rPr>
        <w:t>обязательных требований к материально-техническим, финансовым, кадровым</w:t>
      </w:r>
      <w:r w:rsidRPr="00B54D39">
        <w:rPr>
          <w:sz w:val="28"/>
          <w:szCs w:val="28"/>
        </w:rPr>
        <w:t xml:space="preserve"> </w:t>
      </w:r>
      <w:r w:rsidR="002B1ED6">
        <w:rPr>
          <w:sz w:val="28"/>
          <w:szCs w:val="28"/>
        </w:rPr>
        <w:br/>
      </w:r>
      <w:r w:rsidRPr="00B54D39">
        <w:rPr>
          <w:sz w:val="28"/>
          <w:szCs w:val="28"/>
        </w:rPr>
        <w:t>и иным требованиям реализации образовательной программы дошкольного образования.</w:t>
      </w:r>
    </w:p>
    <w:p w:rsidR="007600D1" w:rsidRPr="00B54D39" w:rsidRDefault="007600D1" w:rsidP="007600D1">
      <w:pPr>
        <w:ind w:firstLine="709"/>
        <w:jc w:val="both"/>
        <w:outlineLvl w:val="0"/>
        <w:rPr>
          <w:sz w:val="28"/>
          <w:szCs w:val="28"/>
        </w:rPr>
      </w:pPr>
      <w:proofErr w:type="gramStart"/>
      <w:r w:rsidRPr="00B54D39">
        <w:rPr>
          <w:sz w:val="28"/>
          <w:szCs w:val="28"/>
        </w:rPr>
        <w:t xml:space="preserve">В 2015 году усовершенствована методика расчета субвенции местным бюджетам муниципальных районов и городских округов </w:t>
      </w:r>
      <w:smartTag w:uri="urn:schemas-microsoft-com:office:smarttags" w:element="PersonName">
        <w:r w:rsidRPr="00B54D39">
          <w:rPr>
            <w:sz w:val="28"/>
            <w:szCs w:val="28"/>
          </w:rPr>
          <w:t>Архангельск</w:t>
        </w:r>
      </w:smartTag>
      <w:r w:rsidRPr="00B54D39">
        <w:rPr>
          <w:sz w:val="28"/>
          <w:szCs w:val="28"/>
        </w:rPr>
        <w:t xml:space="preserve">ой области </w:t>
      </w:r>
      <w:r w:rsidRPr="00FE6D22">
        <w:rPr>
          <w:sz w:val="28"/>
          <w:szCs w:val="28"/>
        </w:rPr>
        <w:t xml:space="preserve">на обеспечение государственных гарантий реализации прав </w:t>
      </w:r>
      <w:r>
        <w:rPr>
          <w:sz w:val="28"/>
          <w:szCs w:val="28"/>
        </w:rPr>
        <w:br/>
      </w:r>
      <w:r w:rsidRPr="00FE6D22">
        <w:rPr>
          <w:sz w:val="28"/>
          <w:szCs w:val="28"/>
        </w:rPr>
        <w:t xml:space="preserve">на получение общедоступного и бесплатного дошкольного образования </w:t>
      </w:r>
      <w:r>
        <w:rPr>
          <w:sz w:val="28"/>
          <w:szCs w:val="28"/>
        </w:rPr>
        <w:br/>
      </w:r>
      <w:r w:rsidRPr="00EF4EA9">
        <w:rPr>
          <w:spacing w:val="-6"/>
          <w:sz w:val="28"/>
          <w:szCs w:val="28"/>
        </w:rPr>
        <w:t>в муниципальных дошкольных образовательных организациях, общедоступного</w:t>
      </w:r>
      <w:r w:rsidRPr="00FE6D22">
        <w:rPr>
          <w:sz w:val="28"/>
          <w:szCs w:val="28"/>
        </w:rPr>
        <w:t xml:space="preserve">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общеобразовательных организациях</w:t>
      </w:r>
      <w:r>
        <w:rPr>
          <w:sz w:val="28"/>
          <w:szCs w:val="28"/>
        </w:rPr>
        <w:t xml:space="preserve"> </w:t>
      </w:r>
      <w:r w:rsidRPr="00B54D39">
        <w:rPr>
          <w:sz w:val="28"/>
          <w:szCs w:val="28"/>
        </w:rPr>
        <w:t>(далее – методика)</w:t>
      </w:r>
      <w:r>
        <w:rPr>
          <w:sz w:val="28"/>
          <w:szCs w:val="28"/>
        </w:rPr>
        <w:t xml:space="preserve"> </w:t>
      </w:r>
      <w:r w:rsidRPr="00875752">
        <w:rPr>
          <w:sz w:val="28"/>
          <w:szCs w:val="28"/>
        </w:rPr>
        <w:t>в части</w:t>
      </w:r>
      <w:proofErr w:type="gramEnd"/>
      <w:r w:rsidRPr="00875752">
        <w:rPr>
          <w:sz w:val="28"/>
          <w:szCs w:val="28"/>
        </w:rPr>
        <w:t xml:space="preserve"> </w:t>
      </w:r>
      <w:proofErr w:type="gramStart"/>
      <w:r w:rsidRPr="00875752">
        <w:rPr>
          <w:sz w:val="28"/>
          <w:szCs w:val="28"/>
        </w:rPr>
        <w:t>дошкольного</w:t>
      </w:r>
      <w:proofErr w:type="gramEnd"/>
      <w:r w:rsidRPr="00875752">
        <w:rPr>
          <w:sz w:val="28"/>
          <w:szCs w:val="28"/>
        </w:rPr>
        <w:t xml:space="preserve"> образования</w:t>
      </w:r>
      <w:r w:rsidRPr="00B54D39">
        <w:rPr>
          <w:sz w:val="28"/>
          <w:szCs w:val="28"/>
        </w:rPr>
        <w:t>, в том числе:</w:t>
      </w:r>
    </w:p>
    <w:p w:rsidR="007600D1" w:rsidRPr="00B54D39" w:rsidRDefault="007600D1" w:rsidP="007600D1">
      <w:pPr>
        <w:ind w:firstLine="709"/>
        <w:jc w:val="both"/>
        <w:outlineLvl w:val="0"/>
        <w:rPr>
          <w:sz w:val="28"/>
          <w:szCs w:val="28"/>
        </w:rPr>
      </w:pPr>
      <w:r w:rsidRPr="00B54D39">
        <w:rPr>
          <w:sz w:val="28"/>
          <w:szCs w:val="28"/>
        </w:rPr>
        <w:lastRenderedPageBreak/>
        <w:t>уточнены нормативные затраты в зависимости от направленности групп, в том числе групп коррекционной направленности с учетом заболевания ребенка, комбинированной и оздоровительной направленности;</w:t>
      </w:r>
    </w:p>
    <w:p w:rsidR="007600D1" w:rsidRPr="00B54D39" w:rsidRDefault="007600D1" w:rsidP="007600D1">
      <w:pPr>
        <w:ind w:firstLine="709"/>
        <w:jc w:val="both"/>
        <w:outlineLvl w:val="0"/>
        <w:rPr>
          <w:sz w:val="28"/>
          <w:szCs w:val="28"/>
        </w:rPr>
      </w:pPr>
      <w:proofErr w:type="gramStart"/>
      <w:r w:rsidRPr="00B54D39">
        <w:rPr>
          <w:sz w:val="28"/>
          <w:szCs w:val="28"/>
        </w:rPr>
        <w:t>уточнены режимы работы детских садов от 5-часового пребывания воспитанников в группе до круглосуточного (предыдущая методика предусматривала только 12-часовой режим работы);</w:t>
      </w:r>
      <w:proofErr w:type="gramEnd"/>
    </w:p>
    <w:p w:rsidR="007600D1" w:rsidRPr="00B54D39" w:rsidRDefault="007600D1" w:rsidP="007600D1">
      <w:pPr>
        <w:pStyle w:val="10"/>
        <w:tabs>
          <w:tab w:val="left" w:pos="993"/>
        </w:tabs>
        <w:spacing w:after="0" w:line="240" w:lineRule="auto"/>
        <w:ind w:left="0" w:firstLine="709"/>
        <w:jc w:val="both"/>
        <w:rPr>
          <w:rFonts w:ascii="Times New Roman" w:hAnsi="Times New Roman"/>
          <w:sz w:val="28"/>
          <w:szCs w:val="28"/>
        </w:rPr>
      </w:pPr>
      <w:r w:rsidRPr="00B54D39">
        <w:rPr>
          <w:rFonts w:ascii="Times New Roman" w:hAnsi="Times New Roman"/>
          <w:sz w:val="28"/>
          <w:szCs w:val="28"/>
        </w:rPr>
        <w:t>учтен возрастной состав детей: до 3 лет и старше;</w:t>
      </w:r>
    </w:p>
    <w:p w:rsidR="007600D1" w:rsidRPr="00B54D39" w:rsidRDefault="007600D1" w:rsidP="007600D1">
      <w:pPr>
        <w:tabs>
          <w:tab w:val="left" w:pos="993"/>
        </w:tabs>
        <w:ind w:firstLine="709"/>
        <w:jc w:val="both"/>
        <w:outlineLvl w:val="0"/>
        <w:rPr>
          <w:sz w:val="28"/>
          <w:szCs w:val="28"/>
        </w:rPr>
      </w:pPr>
      <w:r w:rsidRPr="00B54D39">
        <w:rPr>
          <w:sz w:val="28"/>
          <w:szCs w:val="28"/>
        </w:rPr>
        <w:t xml:space="preserve">введен повышающий коэффициент для детских садов, работающих </w:t>
      </w:r>
      <w:r w:rsidRPr="00B54D39">
        <w:rPr>
          <w:sz w:val="28"/>
          <w:szCs w:val="28"/>
        </w:rPr>
        <w:br/>
        <w:t xml:space="preserve">12 месяцев в году, с целью финансирования расходов, необходимых </w:t>
      </w:r>
      <w:r w:rsidRPr="00B54D39">
        <w:rPr>
          <w:sz w:val="28"/>
          <w:szCs w:val="28"/>
        </w:rPr>
        <w:br/>
        <w:t>для оплаты труда работников, привлекаемых на период отпуска основных работников;</w:t>
      </w:r>
    </w:p>
    <w:p w:rsidR="007600D1" w:rsidRPr="00B54D39" w:rsidRDefault="007600D1" w:rsidP="007600D1">
      <w:pPr>
        <w:ind w:firstLine="709"/>
        <w:jc w:val="both"/>
        <w:rPr>
          <w:sz w:val="28"/>
          <w:szCs w:val="28"/>
        </w:rPr>
      </w:pPr>
      <w:r w:rsidRPr="00EF4EA9">
        <w:rPr>
          <w:sz w:val="28"/>
          <w:szCs w:val="28"/>
        </w:rPr>
        <w:t>учтены территориальные особенности области, удаленность, труднодоступность</w:t>
      </w:r>
      <w:r w:rsidRPr="00B54D39">
        <w:rPr>
          <w:sz w:val="28"/>
          <w:szCs w:val="28"/>
        </w:rPr>
        <w:t xml:space="preserve"> населенных пунктов, в методику введено понятие </w:t>
      </w:r>
      <w:r w:rsidRPr="00EF4EA9">
        <w:rPr>
          <w:spacing w:val="-6"/>
          <w:sz w:val="28"/>
          <w:szCs w:val="28"/>
        </w:rPr>
        <w:t>малокомплектных дошкольных образовательных организаций: одногрупповых</w:t>
      </w:r>
      <w:r w:rsidRPr="00B54D39">
        <w:rPr>
          <w:sz w:val="28"/>
          <w:szCs w:val="28"/>
        </w:rPr>
        <w:t xml:space="preserve"> </w:t>
      </w:r>
      <w:r w:rsidR="00EF4EA9">
        <w:rPr>
          <w:sz w:val="28"/>
          <w:szCs w:val="28"/>
        </w:rPr>
        <w:br/>
      </w:r>
      <w:r w:rsidRPr="00B54D39">
        <w:rPr>
          <w:sz w:val="28"/>
          <w:szCs w:val="28"/>
        </w:rPr>
        <w:t>и двухгрупповых;</w:t>
      </w:r>
    </w:p>
    <w:p w:rsidR="007600D1" w:rsidRPr="00B54D39" w:rsidRDefault="007600D1" w:rsidP="007600D1">
      <w:pPr>
        <w:tabs>
          <w:tab w:val="left" w:pos="993"/>
        </w:tabs>
        <w:ind w:firstLine="709"/>
        <w:jc w:val="both"/>
        <w:outlineLvl w:val="0"/>
        <w:rPr>
          <w:sz w:val="28"/>
          <w:szCs w:val="28"/>
        </w:rPr>
      </w:pPr>
      <w:r w:rsidRPr="00B54D39">
        <w:rPr>
          <w:sz w:val="28"/>
          <w:szCs w:val="28"/>
        </w:rPr>
        <w:t xml:space="preserve">уточнены формулы расчета нормативов на приобретение средств обучения, игр и игрушек, учебные пособия. </w:t>
      </w:r>
    </w:p>
    <w:p w:rsidR="007600D1" w:rsidRPr="00B54D39" w:rsidRDefault="007600D1" w:rsidP="007600D1">
      <w:pPr>
        <w:ind w:firstLine="709"/>
        <w:jc w:val="both"/>
        <w:rPr>
          <w:sz w:val="28"/>
          <w:szCs w:val="28"/>
        </w:rPr>
      </w:pPr>
      <w:proofErr w:type="gramStart"/>
      <w:r w:rsidRPr="00B54D39">
        <w:rPr>
          <w:sz w:val="28"/>
          <w:szCs w:val="28"/>
        </w:rPr>
        <w:t>Бюджет 2016 года для дошкольного образования сформирован с учетом новой методики.</w:t>
      </w:r>
      <w:proofErr w:type="gramEnd"/>
      <w:r w:rsidRPr="00B54D39">
        <w:rPr>
          <w:sz w:val="28"/>
          <w:szCs w:val="28"/>
        </w:rPr>
        <w:t xml:space="preserve"> По сравнению с 2015 годом размер субвенции местным бюджетам на реализацию образовательных программ </w:t>
      </w:r>
      <w:proofErr w:type="gramStart"/>
      <w:r w:rsidRPr="00B54D39">
        <w:rPr>
          <w:sz w:val="28"/>
          <w:szCs w:val="28"/>
        </w:rPr>
        <w:t>дошкольного</w:t>
      </w:r>
      <w:proofErr w:type="gramEnd"/>
      <w:r w:rsidRPr="00B54D39">
        <w:rPr>
          <w:sz w:val="28"/>
          <w:szCs w:val="28"/>
        </w:rPr>
        <w:t xml:space="preserve"> образования увеличился с учетом введенных новых мест на 266 667,7 тыс. рублей.</w:t>
      </w:r>
    </w:p>
    <w:p w:rsidR="007600D1" w:rsidRPr="00B54D39" w:rsidRDefault="007600D1" w:rsidP="007600D1">
      <w:pPr>
        <w:ind w:firstLine="709"/>
        <w:jc w:val="both"/>
        <w:outlineLvl w:val="0"/>
        <w:rPr>
          <w:b/>
          <w:sz w:val="28"/>
          <w:szCs w:val="28"/>
        </w:rPr>
      </w:pPr>
      <w:r w:rsidRPr="00B54D39">
        <w:rPr>
          <w:sz w:val="28"/>
          <w:szCs w:val="28"/>
        </w:rPr>
        <w:t xml:space="preserve">Обновленная методика расчета субвенции </w:t>
      </w:r>
      <w:proofErr w:type="gramStart"/>
      <w:r w:rsidRPr="00B54D39">
        <w:rPr>
          <w:sz w:val="28"/>
          <w:szCs w:val="28"/>
        </w:rPr>
        <w:t>направлена</w:t>
      </w:r>
      <w:proofErr w:type="gramEnd"/>
      <w:r w:rsidRPr="00B54D39">
        <w:rPr>
          <w:sz w:val="28"/>
          <w:szCs w:val="28"/>
        </w:rPr>
        <w:t xml:space="preserve"> в том числе </w:t>
      </w:r>
      <w:r w:rsidRPr="00B54D39">
        <w:rPr>
          <w:sz w:val="28"/>
          <w:szCs w:val="28"/>
        </w:rPr>
        <w:br/>
        <w:t>на совершенствование системы оплаты труда в дошкольном образовании, достижение требований ФГОС</w:t>
      </w:r>
      <w:r>
        <w:rPr>
          <w:sz w:val="28"/>
          <w:szCs w:val="28"/>
        </w:rPr>
        <w:t xml:space="preserve"> дошкольного образования</w:t>
      </w:r>
      <w:r w:rsidRPr="00B54D39">
        <w:rPr>
          <w:sz w:val="28"/>
          <w:szCs w:val="28"/>
        </w:rPr>
        <w:t xml:space="preserve"> к кадровым условиям. Предусмотрены расходы на обеспечение дополнительного профессионального образования педагогических работников. Ставки заработной платы педагогических работников в сельских населенных пунктах приведены в соответствие со ставками заработной платы педагогических работников в городских населенных пунктах – 8923 рубля. </w:t>
      </w:r>
    </w:p>
    <w:p w:rsidR="007600D1" w:rsidRPr="00B54D39" w:rsidRDefault="007600D1" w:rsidP="007600D1">
      <w:pPr>
        <w:ind w:firstLine="709"/>
        <w:jc w:val="both"/>
        <w:outlineLvl w:val="0"/>
        <w:rPr>
          <w:sz w:val="28"/>
          <w:szCs w:val="28"/>
        </w:rPr>
      </w:pPr>
      <w:r w:rsidRPr="00B54D39">
        <w:rPr>
          <w:sz w:val="28"/>
          <w:szCs w:val="28"/>
        </w:rPr>
        <w:t>Осуществляется поэтапное повышение квалификации работников дошкольных образовательных организаций.</w:t>
      </w:r>
    </w:p>
    <w:p w:rsidR="007600D1" w:rsidRPr="00B54D39" w:rsidRDefault="007600D1" w:rsidP="007600D1">
      <w:pPr>
        <w:ind w:firstLine="709"/>
        <w:jc w:val="both"/>
        <w:outlineLvl w:val="0"/>
        <w:rPr>
          <w:sz w:val="28"/>
          <w:szCs w:val="28"/>
        </w:rPr>
      </w:pPr>
      <w:r w:rsidRPr="00B54D39">
        <w:rPr>
          <w:sz w:val="28"/>
          <w:szCs w:val="28"/>
        </w:rPr>
        <w:t>По итогам 2015 года доля педагогических и руководящих работников д</w:t>
      </w:r>
      <w:r w:rsidRPr="00EF4EA9">
        <w:rPr>
          <w:spacing w:val="-6"/>
          <w:sz w:val="28"/>
          <w:szCs w:val="28"/>
        </w:rPr>
        <w:t>етских садов, прошедших в течение последних 3 лет повышение квалификации</w:t>
      </w:r>
      <w:r w:rsidRPr="00B54D39">
        <w:rPr>
          <w:sz w:val="28"/>
          <w:szCs w:val="28"/>
        </w:rPr>
        <w:t xml:space="preserve"> или профессиональную переподготовку, составила 100 процентов.</w:t>
      </w:r>
    </w:p>
    <w:p w:rsidR="007600D1" w:rsidRPr="00B54D39" w:rsidRDefault="007600D1" w:rsidP="007600D1">
      <w:pPr>
        <w:ind w:right="-1" w:firstLine="709"/>
        <w:jc w:val="both"/>
        <w:outlineLvl w:val="0"/>
        <w:rPr>
          <w:rStyle w:val="apple-converted-space"/>
          <w:sz w:val="28"/>
          <w:szCs w:val="28"/>
          <w:shd w:val="clear" w:color="auto" w:fill="FFFFFF"/>
        </w:rPr>
      </w:pPr>
      <w:r w:rsidRPr="00B54D39">
        <w:rPr>
          <w:sz w:val="28"/>
          <w:szCs w:val="28"/>
        </w:rPr>
        <w:t>Проводятся мероприятия по приведению (переоснащению) предметно-</w:t>
      </w:r>
      <w:r w:rsidRPr="00EF4EA9">
        <w:rPr>
          <w:spacing w:val="-8"/>
          <w:sz w:val="28"/>
          <w:szCs w:val="28"/>
        </w:rPr>
        <w:t>пространственной развивающей среды дошкольных образовательных организаций</w:t>
      </w:r>
      <w:r w:rsidRPr="00B54D39">
        <w:rPr>
          <w:sz w:val="28"/>
          <w:szCs w:val="28"/>
        </w:rPr>
        <w:t xml:space="preserve"> в соответствие с требованиями ФГОС</w:t>
      </w:r>
      <w:r>
        <w:rPr>
          <w:sz w:val="28"/>
          <w:szCs w:val="28"/>
        </w:rPr>
        <w:t xml:space="preserve"> дошкольного образования</w:t>
      </w:r>
      <w:r w:rsidRPr="00B54D39">
        <w:rPr>
          <w:sz w:val="28"/>
          <w:szCs w:val="28"/>
        </w:rPr>
        <w:t xml:space="preserve">. Приобретаются современные </w:t>
      </w:r>
      <w:r w:rsidRPr="00B54D39">
        <w:rPr>
          <w:sz w:val="28"/>
          <w:szCs w:val="28"/>
          <w:shd w:val="clear" w:color="auto" w:fill="FFFFFF"/>
        </w:rPr>
        <w:t xml:space="preserve">учебные пособия, средства обучения, игры </w:t>
      </w:r>
      <w:r w:rsidR="00EF4EA9">
        <w:rPr>
          <w:sz w:val="28"/>
          <w:szCs w:val="28"/>
          <w:shd w:val="clear" w:color="auto" w:fill="FFFFFF"/>
        </w:rPr>
        <w:br/>
      </w:r>
      <w:r w:rsidRPr="00B54D39">
        <w:rPr>
          <w:sz w:val="28"/>
          <w:szCs w:val="28"/>
          <w:shd w:val="clear" w:color="auto" w:fill="FFFFFF"/>
        </w:rPr>
        <w:t>и игрушки.</w:t>
      </w:r>
      <w:r w:rsidRPr="00B54D39">
        <w:rPr>
          <w:rStyle w:val="apple-converted-space"/>
          <w:sz w:val="28"/>
          <w:szCs w:val="28"/>
          <w:shd w:val="clear" w:color="auto" w:fill="FFFFFF"/>
        </w:rPr>
        <w:t xml:space="preserve"> Так, в 2015 году объем субвенций на указанные цели составил 50 657,0 тыс. рублей.</w:t>
      </w:r>
    </w:p>
    <w:p w:rsidR="007600D1" w:rsidRPr="006455F2" w:rsidRDefault="007600D1" w:rsidP="007600D1">
      <w:pPr>
        <w:ind w:firstLine="709"/>
        <w:jc w:val="both"/>
        <w:rPr>
          <w:sz w:val="28"/>
          <w:szCs w:val="28"/>
        </w:rPr>
      </w:pPr>
      <w:r w:rsidRPr="00B54D39">
        <w:rPr>
          <w:sz w:val="28"/>
          <w:szCs w:val="28"/>
        </w:rPr>
        <w:t xml:space="preserve">Создаются условия для получения дошкольного образования детьми </w:t>
      </w:r>
      <w:r w:rsidRPr="00B54D39">
        <w:rPr>
          <w:sz w:val="28"/>
          <w:szCs w:val="28"/>
        </w:rPr>
        <w:br/>
        <w:t xml:space="preserve">с ограниченными возможностями здоровья. </w:t>
      </w:r>
      <w:proofErr w:type="gramStart"/>
      <w:r w:rsidRPr="00B54D39">
        <w:rPr>
          <w:sz w:val="28"/>
          <w:szCs w:val="28"/>
        </w:rPr>
        <w:t xml:space="preserve">По данным федерального статистического наблюдения (форма № 85-к «Сведения о деятельности </w:t>
      </w:r>
      <w:r w:rsidRPr="00EF4EA9">
        <w:rPr>
          <w:spacing w:val="-10"/>
          <w:sz w:val="28"/>
          <w:szCs w:val="28"/>
        </w:rPr>
        <w:t>организации, осуществляющей образовательную деятельность по образовательным</w:t>
      </w:r>
      <w:r w:rsidRPr="00B54D39">
        <w:rPr>
          <w:sz w:val="28"/>
          <w:szCs w:val="28"/>
        </w:rPr>
        <w:t xml:space="preserve"> </w:t>
      </w:r>
      <w:r w:rsidRPr="00B54D39">
        <w:rPr>
          <w:sz w:val="28"/>
          <w:szCs w:val="28"/>
        </w:rPr>
        <w:lastRenderedPageBreak/>
        <w:t xml:space="preserve">программам </w:t>
      </w:r>
      <w:r w:rsidRPr="006455F2">
        <w:rPr>
          <w:sz w:val="28"/>
          <w:szCs w:val="28"/>
        </w:rPr>
        <w:t xml:space="preserve">дошкольного образования, присмотр и уход за детьми»), </w:t>
      </w:r>
      <w:r w:rsidR="00EF4EA9">
        <w:rPr>
          <w:sz w:val="28"/>
          <w:szCs w:val="28"/>
        </w:rPr>
        <w:br/>
      </w:r>
      <w:r w:rsidRPr="006455F2">
        <w:rPr>
          <w:sz w:val="28"/>
          <w:szCs w:val="28"/>
        </w:rPr>
        <w:t xml:space="preserve">по состоянию на 31 декабря 2015 года дошкольные образовательные </w:t>
      </w:r>
      <w:r w:rsidRPr="00EF4EA9">
        <w:rPr>
          <w:spacing w:val="-6"/>
          <w:sz w:val="28"/>
          <w:szCs w:val="28"/>
        </w:rPr>
        <w:t xml:space="preserve">организации в </w:t>
      </w:r>
      <w:smartTag w:uri="urn:schemas-microsoft-com:office:smarttags" w:element="PersonName">
        <w:r w:rsidRPr="00EF4EA9">
          <w:rPr>
            <w:spacing w:val="-6"/>
            <w:sz w:val="28"/>
            <w:szCs w:val="28"/>
          </w:rPr>
          <w:t>Архангельск</w:t>
        </w:r>
      </w:smartTag>
      <w:r w:rsidRPr="00EF4EA9">
        <w:rPr>
          <w:spacing w:val="-6"/>
          <w:sz w:val="28"/>
          <w:szCs w:val="28"/>
        </w:rPr>
        <w:t>ой области посещали 2572 ребенка с ограниченными</w:t>
      </w:r>
      <w:r w:rsidRPr="006455F2">
        <w:rPr>
          <w:sz w:val="28"/>
          <w:szCs w:val="28"/>
        </w:rPr>
        <w:t xml:space="preserve"> возможностями здоровья, в том числе группы компенсирующей направленности (группы для детей с нарушениями слуха, речи, зрения, </w:t>
      </w:r>
      <w:r w:rsidRPr="00EF4EA9">
        <w:rPr>
          <w:spacing w:val="-6"/>
          <w:sz w:val="28"/>
          <w:szCs w:val="28"/>
        </w:rPr>
        <w:t>опорно-двигательного аппарата</w:t>
      </w:r>
      <w:proofErr w:type="gramEnd"/>
      <w:r w:rsidRPr="00EF4EA9">
        <w:rPr>
          <w:spacing w:val="-6"/>
          <w:sz w:val="28"/>
          <w:szCs w:val="28"/>
        </w:rPr>
        <w:t xml:space="preserve"> и пр.) – 2011 детей, группы общеразвивающей</w:t>
      </w:r>
      <w:r w:rsidRPr="006455F2">
        <w:rPr>
          <w:sz w:val="28"/>
          <w:szCs w:val="28"/>
        </w:rPr>
        <w:t xml:space="preserve"> направленности – 561 ребенок. </w:t>
      </w:r>
    </w:p>
    <w:p w:rsidR="007600D1" w:rsidRPr="006455F2" w:rsidRDefault="007600D1" w:rsidP="007600D1">
      <w:pPr>
        <w:pStyle w:val="ListParagraph"/>
        <w:spacing w:after="0" w:line="240" w:lineRule="auto"/>
        <w:ind w:left="0" w:firstLine="709"/>
        <w:jc w:val="both"/>
        <w:rPr>
          <w:rFonts w:ascii="Times New Roman" w:hAnsi="Times New Roman" w:cs="Times New Roman"/>
          <w:sz w:val="28"/>
          <w:szCs w:val="28"/>
          <w:lang w:eastAsia="ru-RU"/>
        </w:rPr>
      </w:pPr>
      <w:r w:rsidRPr="00EF4EA9">
        <w:rPr>
          <w:rFonts w:ascii="Times New Roman" w:hAnsi="Times New Roman" w:cs="Times New Roman"/>
          <w:spacing w:val="-8"/>
          <w:sz w:val="28"/>
          <w:szCs w:val="28"/>
          <w:lang w:eastAsia="zh-CN"/>
        </w:rPr>
        <w:t xml:space="preserve">Правительством </w:t>
      </w:r>
      <w:smartTag w:uri="urn:schemas-microsoft-com:office:smarttags" w:element="PersonName">
        <w:r w:rsidRPr="00EF4EA9">
          <w:rPr>
            <w:rFonts w:ascii="Times New Roman" w:hAnsi="Times New Roman" w:cs="Times New Roman"/>
            <w:spacing w:val="-8"/>
            <w:sz w:val="28"/>
            <w:szCs w:val="28"/>
            <w:lang w:eastAsia="zh-CN"/>
          </w:rPr>
          <w:t>Архангельск</w:t>
        </w:r>
      </w:smartTag>
      <w:r w:rsidRPr="00EF4EA9">
        <w:rPr>
          <w:rFonts w:ascii="Times New Roman" w:hAnsi="Times New Roman" w:cs="Times New Roman"/>
          <w:spacing w:val="-8"/>
          <w:sz w:val="28"/>
          <w:szCs w:val="28"/>
          <w:lang w:eastAsia="zh-CN"/>
        </w:rPr>
        <w:t>ой области принимаются меры, направленные</w:t>
      </w:r>
      <w:r w:rsidRPr="006455F2">
        <w:rPr>
          <w:rFonts w:ascii="Times New Roman" w:hAnsi="Times New Roman" w:cs="Times New Roman"/>
          <w:sz w:val="28"/>
          <w:szCs w:val="28"/>
          <w:lang w:eastAsia="ru-RU"/>
        </w:rPr>
        <w:t xml:space="preserve"> на поддержку малого и среднего бизнеса, оказывающего услуги присмотра </w:t>
      </w:r>
      <w:r w:rsidR="00EF4EA9">
        <w:rPr>
          <w:rFonts w:ascii="Times New Roman" w:hAnsi="Times New Roman" w:cs="Times New Roman"/>
          <w:sz w:val="28"/>
          <w:szCs w:val="28"/>
          <w:lang w:eastAsia="ru-RU"/>
        </w:rPr>
        <w:br/>
      </w:r>
      <w:r w:rsidRPr="006455F2">
        <w:rPr>
          <w:rFonts w:ascii="Times New Roman" w:hAnsi="Times New Roman" w:cs="Times New Roman"/>
          <w:sz w:val="28"/>
          <w:szCs w:val="28"/>
          <w:lang w:eastAsia="ru-RU"/>
        </w:rPr>
        <w:t>и ухода за детьми дошкольного возраста, а также услуги дошкольного образования.</w:t>
      </w:r>
    </w:p>
    <w:p w:rsidR="007600D1" w:rsidRPr="006455F2" w:rsidRDefault="007600D1" w:rsidP="007600D1">
      <w:pPr>
        <w:autoSpaceDE w:val="0"/>
        <w:autoSpaceDN w:val="0"/>
        <w:adjustRightInd w:val="0"/>
        <w:ind w:firstLine="709"/>
        <w:jc w:val="both"/>
        <w:rPr>
          <w:sz w:val="28"/>
          <w:szCs w:val="28"/>
        </w:rPr>
      </w:pPr>
      <w:r w:rsidRPr="006455F2">
        <w:rPr>
          <w:sz w:val="28"/>
          <w:szCs w:val="28"/>
        </w:rPr>
        <w:t xml:space="preserve">Средства областного бюджета на поддержку </w:t>
      </w:r>
      <w:r>
        <w:rPr>
          <w:sz w:val="28"/>
          <w:szCs w:val="28"/>
        </w:rPr>
        <w:t xml:space="preserve">субъектов малого </w:t>
      </w:r>
      <w:r>
        <w:rPr>
          <w:sz w:val="28"/>
          <w:szCs w:val="28"/>
        </w:rPr>
        <w:br/>
        <w:t>и среднего предпринимательства</w:t>
      </w:r>
      <w:r w:rsidRPr="006455F2">
        <w:rPr>
          <w:sz w:val="28"/>
          <w:szCs w:val="28"/>
        </w:rPr>
        <w:t xml:space="preserve">, оказывающих услуги присмотра и ухода </w:t>
      </w:r>
      <w:r>
        <w:rPr>
          <w:sz w:val="28"/>
          <w:szCs w:val="28"/>
        </w:rPr>
        <w:br/>
      </w:r>
      <w:r w:rsidRPr="00EF4EA9">
        <w:rPr>
          <w:spacing w:val="-4"/>
          <w:sz w:val="28"/>
          <w:szCs w:val="28"/>
        </w:rPr>
        <w:t>за детьми дошкольного возраста, предусмотрены в государственной программе</w:t>
      </w:r>
      <w:r w:rsidRPr="006455F2">
        <w:rPr>
          <w:sz w:val="28"/>
          <w:szCs w:val="28"/>
        </w:rPr>
        <w:t xml:space="preserve"> </w:t>
      </w:r>
      <w:smartTag w:uri="urn:schemas-microsoft-com:office:smarttags" w:element="PersonName">
        <w:r w:rsidRPr="006455F2">
          <w:rPr>
            <w:sz w:val="28"/>
            <w:szCs w:val="28"/>
          </w:rPr>
          <w:t>Архангельск</w:t>
        </w:r>
      </w:smartTag>
      <w:r w:rsidRPr="006455F2">
        <w:rPr>
          <w:sz w:val="28"/>
          <w:szCs w:val="28"/>
        </w:rPr>
        <w:t xml:space="preserve">ой области «Экономическое развитие и инвестиционная деятельность в </w:t>
      </w:r>
      <w:smartTag w:uri="urn:schemas-microsoft-com:office:smarttags" w:element="PersonName">
        <w:r w:rsidRPr="006455F2">
          <w:rPr>
            <w:sz w:val="28"/>
            <w:szCs w:val="28"/>
          </w:rPr>
          <w:t>Архангельск</w:t>
        </w:r>
      </w:smartTag>
      <w:r w:rsidRPr="006455F2">
        <w:rPr>
          <w:sz w:val="28"/>
          <w:szCs w:val="28"/>
        </w:rPr>
        <w:t xml:space="preserve">ой области (2014 – 2020 годы)», утвержденной постановлением Правительства </w:t>
      </w:r>
      <w:smartTag w:uri="urn:schemas-microsoft-com:office:smarttags" w:element="PersonName">
        <w:r w:rsidRPr="006455F2">
          <w:rPr>
            <w:sz w:val="28"/>
            <w:szCs w:val="28"/>
          </w:rPr>
          <w:t>Архангельск</w:t>
        </w:r>
      </w:smartTag>
      <w:r w:rsidRPr="006455F2">
        <w:rPr>
          <w:sz w:val="28"/>
          <w:szCs w:val="28"/>
        </w:rPr>
        <w:t xml:space="preserve">ой области от 08 октября </w:t>
      </w:r>
      <w:r w:rsidR="00EF4EA9">
        <w:rPr>
          <w:sz w:val="28"/>
          <w:szCs w:val="28"/>
        </w:rPr>
        <w:br/>
      </w:r>
      <w:r w:rsidRPr="006455F2">
        <w:rPr>
          <w:sz w:val="28"/>
          <w:szCs w:val="28"/>
        </w:rPr>
        <w:t>2013 года № 462-пп.</w:t>
      </w:r>
    </w:p>
    <w:p w:rsidR="007600D1" w:rsidRPr="006455F2" w:rsidRDefault="007600D1" w:rsidP="007600D1">
      <w:pPr>
        <w:autoSpaceDE w:val="0"/>
        <w:autoSpaceDN w:val="0"/>
        <w:adjustRightInd w:val="0"/>
        <w:ind w:firstLine="709"/>
        <w:jc w:val="both"/>
        <w:rPr>
          <w:sz w:val="28"/>
          <w:szCs w:val="28"/>
        </w:rPr>
      </w:pPr>
      <w:r w:rsidRPr="006455F2">
        <w:rPr>
          <w:sz w:val="28"/>
          <w:szCs w:val="28"/>
        </w:rPr>
        <w:t>Финансирование муниципальных образований Архангельской</w:t>
      </w:r>
      <w:r w:rsidR="00EF4EA9">
        <w:rPr>
          <w:sz w:val="28"/>
          <w:szCs w:val="28"/>
        </w:rPr>
        <w:t xml:space="preserve"> </w:t>
      </w:r>
      <w:r w:rsidRPr="006455F2">
        <w:rPr>
          <w:sz w:val="28"/>
          <w:szCs w:val="28"/>
        </w:rPr>
        <w:t xml:space="preserve">области </w:t>
      </w:r>
      <w:r w:rsidRPr="00EF4EA9">
        <w:rPr>
          <w:spacing w:val="-8"/>
          <w:sz w:val="28"/>
          <w:szCs w:val="28"/>
        </w:rPr>
        <w:t>осуществляется на условиях конкурсного отбора в соответствии с постановлением</w:t>
      </w:r>
      <w:r w:rsidRPr="006455F2">
        <w:rPr>
          <w:sz w:val="28"/>
          <w:szCs w:val="28"/>
        </w:rPr>
        <w:t xml:space="preserve"> Правительства </w:t>
      </w:r>
      <w:smartTag w:uri="urn:schemas-microsoft-com:office:smarttags" w:element="PersonName">
        <w:r w:rsidRPr="006455F2">
          <w:rPr>
            <w:sz w:val="28"/>
            <w:szCs w:val="28"/>
          </w:rPr>
          <w:t>Архангельск</w:t>
        </w:r>
      </w:smartTag>
      <w:r w:rsidRPr="006455F2">
        <w:rPr>
          <w:sz w:val="28"/>
          <w:szCs w:val="28"/>
        </w:rPr>
        <w:t xml:space="preserve">ой области от 21 февраля 2012 года № 51-пп </w:t>
      </w:r>
      <w:r w:rsidR="00EF4EA9">
        <w:rPr>
          <w:sz w:val="28"/>
          <w:szCs w:val="28"/>
        </w:rPr>
        <w:br/>
      </w:r>
      <w:r w:rsidRPr="006455F2">
        <w:rPr>
          <w:sz w:val="28"/>
          <w:szCs w:val="28"/>
        </w:rPr>
        <w:t xml:space="preserve">«Об утверждении Положения о порядке проведения конкурса среди муниципальных образований </w:t>
      </w:r>
      <w:smartTag w:uri="urn:schemas-microsoft-com:office:smarttags" w:element="PersonName">
        <w:r w:rsidRPr="006455F2">
          <w:rPr>
            <w:sz w:val="28"/>
            <w:szCs w:val="28"/>
          </w:rPr>
          <w:t>Архангельск</w:t>
        </w:r>
      </w:smartTag>
      <w:r w:rsidRPr="006455F2">
        <w:rPr>
          <w:sz w:val="28"/>
          <w:szCs w:val="28"/>
        </w:rPr>
        <w:t>ой области на право получения субсидий из областного бюджета на поддержку и развитие малого и среднего предпринимательства».</w:t>
      </w:r>
    </w:p>
    <w:p w:rsidR="007600D1" w:rsidRPr="006455F2" w:rsidRDefault="007600D1" w:rsidP="007600D1">
      <w:pPr>
        <w:autoSpaceDE w:val="0"/>
        <w:autoSpaceDN w:val="0"/>
        <w:adjustRightInd w:val="0"/>
        <w:ind w:firstLine="709"/>
        <w:jc w:val="both"/>
        <w:rPr>
          <w:sz w:val="28"/>
          <w:szCs w:val="28"/>
        </w:rPr>
      </w:pPr>
      <w:r w:rsidRPr="006455F2">
        <w:rPr>
          <w:sz w:val="28"/>
          <w:szCs w:val="28"/>
        </w:rPr>
        <w:t xml:space="preserve">По </w:t>
      </w:r>
      <w:r w:rsidR="00EF4EA9">
        <w:rPr>
          <w:sz w:val="28"/>
          <w:szCs w:val="28"/>
        </w:rPr>
        <w:t xml:space="preserve">итогам конкурса, состоявшегося </w:t>
      </w:r>
      <w:r w:rsidRPr="006455F2">
        <w:rPr>
          <w:sz w:val="28"/>
          <w:szCs w:val="28"/>
        </w:rPr>
        <w:t>2 сентября 2015 года,</w:t>
      </w:r>
      <w:r w:rsidR="00EF4EA9">
        <w:rPr>
          <w:sz w:val="28"/>
          <w:szCs w:val="28"/>
        </w:rPr>
        <w:t xml:space="preserve"> </w:t>
      </w:r>
      <w:r w:rsidRPr="006455F2">
        <w:rPr>
          <w:sz w:val="28"/>
          <w:szCs w:val="28"/>
        </w:rPr>
        <w:t>на право получения субсидий из областного бюджета на софинансирование муниципальных программ развития малого и среднего предпринимательства было выделено 3261,7 тыс. рублей, в том числе:</w:t>
      </w:r>
    </w:p>
    <w:p w:rsidR="007600D1" w:rsidRPr="006455F2" w:rsidRDefault="007600D1" w:rsidP="007600D1">
      <w:pPr>
        <w:autoSpaceDE w:val="0"/>
        <w:autoSpaceDN w:val="0"/>
        <w:adjustRightInd w:val="0"/>
        <w:ind w:firstLine="709"/>
        <w:jc w:val="both"/>
        <w:rPr>
          <w:sz w:val="28"/>
          <w:szCs w:val="28"/>
        </w:rPr>
      </w:pPr>
      <w:r w:rsidRPr="006455F2">
        <w:rPr>
          <w:sz w:val="28"/>
          <w:szCs w:val="28"/>
        </w:rPr>
        <w:t>из федерального бюджета – 1029,8 тыс. рублей;</w:t>
      </w:r>
    </w:p>
    <w:p w:rsidR="007600D1" w:rsidRPr="006455F2" w:rsidRDefault="007600D1" w:rsidP="007600D1">
      <w:pPr>
        <w:autoSpaceDE w:val="0"/>
        <w:autoSpaceDN w:val="0"/>
        <w:adjustRightInd w:val="0"/>
        <w:ind w:firstLine="709"/>
        <w:jc w:val="both"/>
        <w:rPr>
          <w:sz w:val="28"/>
          <w:szCs w:val="28"/>
        </w:rPr>
      </w:pPr>
      <w:r w:rsidRPr="006455F2">
        <w:rPr>
          <w:sz w:val="28"/>
          <w:szCs w:val="28"/>
        </w:rPr>
        <w:t>из регионального бюджета – 2231,9 тыс. рублей.</w:t>
      </w:r>
    </w:p>
    <w:p w:rsidR="007600D1" w:rsidRPr="006455F2" w:rsidRDefault="007600D1" w:rsidP="007600D1">
      <w:pPr>
        <w:autoSpaceDE w:val="0"/>
        <w:autoSpaceDN w:val="0"/>
        <w:adjustRightInd w:val="0"/>
        <w:ind w:firstLine="709"/>
        <w:jc w:val="both"/>
        <w:rPr>
          <w:sz w:val="28"/>
          <w:szCs w:val="28"/>
        </w:rPr>
      </w:pPr>
      <w:r w:rsidRPr="006455F2">
        <w:rPr>
          <w:sz w:val="28"/>
          <w:szCs w:val="28"/>
        </w:rPr>
        <w:t xml:space="preserve">Финансовые средства направлены в два муниципальных образования </w:t>
      </w:r>
      <w:smartTag w:uri="urn:schemas-microsoft-com:office:smarttags" w:element="PersonName">
        <w:r w:rsidRPr="00EF4EA9">
          <w:rPr>
            <w:spacing w:val="-6"/>
            <w:sz w:val="28"/>
            <w:szCs w:val="28"/>
          </w:rPr>
          <w:t>Архангельск</w:t>
        </w:r>
      </w:smartTag>
      <w:r w:rsidRPr="00EF4EA9">
        <w:rPr>
          <w:spacing w:val="-6"/>
          <w:sz w:val="28"/>
          <w:szCs w:val="28"/>
        </w:rPr>
        <w:t xml:space="preserve">ой области: «Город </w:t>
      </w:r>
      <w:smartTag w:uri="urn:schemas-microsoft-com:office:smarttags" w:element="PersonName">
        <w:r w:rsidRPr="00EF4EA9">
          <w:rPr>
            <w:spacing w:val="-6"/>
            <w:sz w:val="28"/>
            <w:szCs w:val="28"/>
          </w:rPr>
          <w:t>Архангельск</w:t>
        </w:r>
      </w:smartTag>
      <w:r w:rsidRPr="00EF4EA9">
        <w:rPr>
          <w:spacing w:val="-6"/>
          <w:sz w:val="28"/>
          <w:szCs w:val="28"/>
        </w:rPr>
        <w:t>» и «</w:t>
      </w:r>
      <w:smartTag w:uri="urn:schemas-microsoft-com:office:smarttags" w:element="PersonName">
        <w:r w:rsidRPr="00EF4EA9">
          <w:rPr>
            <w:spacing w:val="-6"/>
            <w:sz w:val="28"/>
            <w:szCs w:val="28"/>
          </w:rPr>
          <w:t>Мирный</w:t>
        </w:r>
      </w:smartTag>
      <w:r w:rsidRPr="00EF4EA9">
        <w:rPr>
          <w:spacing w:val="-6"/>
          <w:sz w:val="28"/>
          <w:szCs w:val="28"/>
        </w:rPr>
        <w:t>». Софинансирование</w:t>
      </w:r>
      <w:r w:rsidRPr="006455F2">
        <w:rPr>
          <w:sz w:val="28"/>
          <w:szCs w:val="28"/>
        </w:rPr>
        <w:t xml:space="preserve"> из местных бюджетов составило 300,0 тыс. рублей и 100 тыс. рублей соответственно.</w:t>
      </w:r>
    </w:p>
    <w:p w:rsidR="007600D1" w:rsidRPr="006455F2" w:rsidRDefault="007600D1" w:rsidP="007600D1">
      <w:pPr>
        <w:autoSpaceDE w:val="0"/>
        <w:autoSpaceDN w:val="0"/>
        <w:adjustRightInd w:val="0"/>
        <w:ind w:firstLine="709"/>
        <w:jc w:val="both"/>
        <w:rPr>
          <w:sz w:val="28"/>
          <w:szCs w:val="28"/>
        </w:rPr>
      </w:pPr>
      <w:r w:rsidRPr="006455F2">
        <w:rPr>
          <w:sz w:val="28"/>
          <w:szCs w:val="28"/>
        </w:rPr>
        <w:t xml:space="preserve">По итогам конкурсного отбора в </w:t>
      </w:r>
      <w:proofErr w:type="gramStart"/>
      <w:r w:rsidRPr="006455F2">
        <w:rPr>
          <w:sz w:val="28"/>
          <w:szCs w:val="28"/>
        </w:rPr>
        <w:t>г</w:t>
      </w:r>
      <w:proofErr w:type="gramEnd"/>
      <w:r w:rsidRPr="006455F2">
        <w:rPr>
          <w:sz w:val="28"/>
          <w:szCs w:val="28"/>
        </w:rPr>
        <w:t xml:space="preserve">. </w:t>
      </w:r>
      <w:smartTag w:uri="urn:schemas-microsoft-com:office:smarttags" w:element="PersonName">
        <w:r w:rsidRPr="006455F2">
          <w:rPr>
            <w:sz w:val="28"/>
            <w:szCs w:val="28"/>
          </w:rPr>
          <w:t>Архангельск</w:t>
        </w:r>
      </w:smartTag>
      <w:r w:rsidRPr="006455F2">
        <w:rPr>
          <w:sz w:val="28"/>
          <w:szCs w:val="28"/>
        </w:rPr>
        <w:t xml:space="preserve">е финансовые средства </w:t>
      </w:r>
      <w:r w:rsidRPr="00EF4EA9">
        <w:rPr>
          <w:spacing w:val="-4"/>
          <w:sz w:val="28"/>
          <w:szCs w:val="28"/>
        </w:rPr>
        <w:t>получили 3 субъекта малого и среднего предпринимательства, в г. Мирном – 2.</w:t>
      </w:r>
    </w:p>
    <w:p w:rsidR="007600D1" w:rsidRPr="006455F2" w:rsidRDefault="007600D1" w:rsidP="007600D1">
      <w:pPr>
        <w:ind w:firstLine="709"/>
        <w:jc w:val="both"/>
        <w:rPr>
          <w:sz w:val="28"/>
          <w:szCs w:val="28"/>
        </w:rPr>
      </w:pPr>
      <w:proofErr w:type="gramStart"/>
      <w:r w:rsidRPr="006455F2">
        <w:rPr>
          <w:sz w:val="28"/>
          <w:szCs w:val="28"/>
        </w:rPr>
        <w:t xml:space="preserve">В соответствии с областным законом от 29 октября 2008 года </w:t>
      </w:r>
      <w:r w:rsidRPr="006455F2">
        <w:rPr>
          <w:sz w:val="28"/>
          <w:szCs w:val="28"/>
        </w:rPr>
        <w:br/>
        <w:t xml:space="preserve">№ 585-30-ОЗ «Об управлении и распоряжении государственным имуществом </w:t>
      </w:r>
      <w:smartTag w:uri="urn:schemas-microsoft-com:office:smarttags" w:element="PersonName">
        <w:r w:rsidRPr="006455F2">
          <w:rPr>
            <w:sz w:val="28"/>
            <w:szCs w:val="28"/>
          </w:rPr>
          <w:t>Архангельск</w:t>
        </w:r>
      </w:smartTag>
      <w:r w:rsidRPr="006455F2">
        <w:rPr>
          <w:sz w:val="28"/>
          <w:szCs w:val="28"/>
        </w:rPr>
        <w:t xml:space="preserve">ой области» в отношении зданий, являющихся государственной  </w:t>
      </w:r>
      <w:r w:rsidRPr="00EF4EA9">
        <w:rPr>
          <w:spacing w:val="-6"/>
          <w:sz w:val="28"/>
          <w:szCs w:val="28"/>
        </w:rPr>
        <w:t xml:space="preserve">собственностью </w:t>
      </w:r>
      <w:smartTag w:uri="urn:schemas-microsoft-com:office:smarttags" w:element="PersonName">
        <w:r w:rsidRPr="00EF4EA9">
          <w:rPr>
            <w:spacing w:val="-6"/>
            <w:sz w:val="28"/>
            <w:szCs w:val="28"/>
          </w:rPr>
          <w:t>Архангельск</w:t>
        </w:r>
      </w:smartTag>
      <w:r w:rsidRPr="00EF4EA9">
        <w:rPr>
          <w:spacing w:val="-6"/>
          <w:sz w:val="28"/>
          <w:szCs w:val="28"/>
        </w:rPr>
        <w:t>ой области и арендуемых частными дошкольными</w:t>
      </w:r>
      <w:r w:rsidRPr="006455F2">
        <w:rPr>
          <w:sz w:val="28"/>
          <w:szCs w:val="28"/>
        </w:rPr>
        <w:t xml:space="preserve"> образовательными организациями, установлены льготные ставки арендной платы.</w:t>
      </w:r>
      <w:proofErr w:type="gramEnd"/>
    </w:p>
    <w:p w:rsidR="007600D1" w:rsidRPr="006455F2" w:rsidRDefault="007600D1" w:rsidP="007600D1">
      <w:pPr>
        <w:pStyle w:val="ListParagraph"/>
        <w:spacing w:after="0" w:line="240" w:lineRule="auto"/>
        <w:ind w:left="0" w:firstLine="709"/>
        <w:jc w:val="both"/>
        <w:rPr>
          <w:rFonts w:ascii="Times New Roman" w:hAnsi="Times New Roman" w:cs="Times New Roman"/>
          <w:sz w:val="28"/>
          <w:szCs w:val="28"/>
        </w:rPr>
      </w:pPr>
      <w:proofErr w:type="gramStart"/>
      <w:r w:rsidRPr="006455F2">
        <w:rPr>
          <w:rFonts w:ascii="Times New Roman" w:hAnsi="Times New Roman" w:cs="Times New Roman"/>
          <w:sz w:val="28"/>
          <w:szCs w:val="28"/>
        </w:rPr>
        <w:t>С целью информационно-методического обеспечения деятельности групп присмотра и ухода</w:t>
      </w:r>
      <w:r>
        <w:rPr>
          <w:rFonts w:ascii="Times New Roman" w:hAnsi="Times New Roman" w:cs="Times New Roman"/>
          <w:sz w:val="28"/>
          <w:szCs w:val="28"/>
        </w:rPr>
        <w:t xml:space="preserve"> </w:t>
      </w:r>
      <w:r w:rsidRPr="006E68F1">
        <w:rPr>
          <w:rFonts w:ascii="Times New Roman" w:hAnsi="Times New Roman" w:cs="Times New Roman"/>
          <w:sz w:val="28"/>
          <w:szCs w:val="28"/>
        </w:rPr>
        <w:t>за детьми дошкольного возраста</w:t>
      </w:r>
      <w:r w:rsidRPr="006455F2">
        <w:rPr>
          <w:rFonts w:ascii="Times New Roman" w:hAnsi="Times New Roman" w:cs="Times New Roman"/>
          <w:sz w:val="28"/>
          <w:szCs w:val="28"/>
        </w:rPr>
        <w:t xml:space="preserve">, которые </w:t>
      </w:r>
      <w:r w:rsidRPr="00EF4EA9">
        <w:rPr>
          <w:rFonts w:ascii="Times New Roman" w:hAnsi="Times New Roman" w:cs="Times New Roman"/>
          <w:spacing w:val="-6"/>
          <w:sz w:val="28"/>
          <w:szCs w:val="28"/>
        </w:rPr>
        <w:lastRenderedPageBreak/>
        <w:t>организованы индивидуальными предпринимателями, на сайте государственного</w:t>
      </w:r>
      <w:r w:rsidRPr="006455F2">
        <w:rPr>
          <w:rFonts w:ascii="Times New Roman" w:hAnsi="Times New Roman" w:cs="Times New Roman"/>
          <w:sz w:val="28"/>
          <w:szCs w:val="28"/>
        </w:rPr>
        <w:t xml:space="preserve"> </w:t>
      </w:r>
      <w:r w:rsidRPr="00EF4EA9">
        <w:rPr>
          <w:rFonts w:ascii="Times New Roman" w:hAnsi="Times New Roman" w:cs="Times New Roman"/>
          <w:spacing w:val="-6"/>
          <w:sz w:val="28"/>
          <w:szCs w:val="28"/>
        </w:rPr>
        <w:t>автономного образовательного учреждения дополнительного профессионального</w:t>
      </w:r>
      <w:r w:rsidRPr="006455F2">
        <w:rPr>
          <w:rFonts w:ascii="Times New Roman" w:hAnsi="Times New Roman" w:cs="Times New Roman"/>
          <w:sz w:val="28"/>
          <w:szCs w:val="28"/>
        </w:rPr>
        <w:t xml:space="preserve"> образования «</w:t>
      </w:r>
      <w:smartTag w:uri="urn:schemas-microsoft-com:office:smarttags" w:element="PersonName">
        <w:r w:rsidRPr="006455F2">
          <w:rPr>
            <w:rFonts w:ascii="Times New Roman" w:hAnsi="Times New Roman" w:cs="Times New Roman"/>
            <w:sz w:val="28"/>
            <w:szCs w:val="28"/>
          </w:rPr>
          <w:t>Архангельск</w:t>
        </w:r>
      </w:smartTag>
      <w:r w:rsidRPr="006455F2">
        <w:rPr>
          <w:rFonts w:ascii="Times New Roman" w:hAnsi="Times New Roman" w:cs="Times New Roman"/>
          <w:sz w:val="28"/>
          <w:szCs w:val="28"/>
        </w:rPr>
        <w:t>ий областной институт открытого образования» (далее – АО ИОО) функционирует раздел «Частный детский сад».</w:t>
      </w:r>
      <w:proofErr w:type="gramEnd"/>
      <w:r w:rsidRPr="006455F2">
        <w:rPr>
          <w:rFonts w:ascii="Times New Roman" w:hAnsi="Times New Roman" w:cs="Times New Roman"/>
          <w:sz w:val="28"/>
          <w:szCs w:val="28"/>
        </w:rPr>
        <w:t xml:space="preserve"> Организованы </w:t>
      </w:r>
      <w:r>
        <w:rPr>
          <w:rFonts w:ascii="Times New Roman" w:hAnsi="Times New Roman" w:cs="Times New Roman"/>
          <w:sz w:val="28"/>
          <w:szCs w:val="28"/>
        </w:rPr>
        <w:t xml:space="preserve">ряд </w:t>
      </w:r>
      <w:r w:rsidRPr="006455F2">
        <w:rPr>
          <w:rFonts w:ascii="Times New Roman" w:hAnsi="Times New Roman" w:cs="Times New Roman"/>
          <w:sz w:val="28"/>
          <w:szCs w:val="28"/>
        </w:rPr>
        <w:t xml:space="preserve">встреч в целях проведения разъяснительной работы </w:t>
      </w:r>
      <w:r w:rsidR="00E179E6">
        <w:rPr>
          <w:rFonts w:ascii="Times New Roman" w:hAnsi="Times New Roman" w:cs="Times New Roman"/>
          <w:sz w:val="28"/>
          <w:szCs w:val="28"/>
        </w:rPr>
        <w:br/>
      </w:r>
      <w:r w:rsidRPr="006455F2">
        <w:rPr>
          <w:rFonts w:ascii="Times New Roman" w:hAnsi="Times New Roman" w:cs="Times New Roman"/>
          <w:sz w:val="28"/>
          <w:szCs w:val="28"/>
        </w:rPr>
        <w:t>по вопросам получения лицензии на осуществление образовательной деятельности по образовательным программам дошкольного образования, возможности получения субсидий на возмещение затрат частных организаций, осуществляющих образовательную деятельность по реализации общеобразовательных программ, а также компенсаций части родительской платы.</w:t>
      </w:r>
    </w:p>
    <w:p w:rsidR="007600D1" w:rsidRPr="006455F2" w:rsidRDefault="007600D1" w:rsidP="007600D1">
      <w:pPr>
        <w:pStyle w:val="ConsPlusNormal"/>
        <w:ind w:firstLine="709"/>
        <w:jc w:val="both"/>
        <w:rPr>
          <w:rFonts w:ascii="Times New Roman" w:hAnsi="Times New Roman" w:cs="Times New Roman"/>
          <w:sz w:val="28"/>
          <w:szCs w:val="28"/>
        </w:rPr>
      </w:pPr>
      <w:r w:rsidRPr="006455F2">
        <w:rPr>
          <w:rFonts w:ascii="Times New Roman" w:hAnsi="Times New Roman" w:cs="Times New Roman"/>
          <w:sz w:val="28"/>
          <w:szCs w:val="28"/>
        </w:rPr>
        <w:t xml:space="preserve">Анализ состояния и перспектив развития системы дошкольного образования </w:t>
      </w:r>
      <w:smartTag w:uri="urn:schemas-microsoft-com:office:smarttags" w:element="PersonName">
        <w:r w:rsidRPr="006455F2">
          <w:rPr>
            <w:rFonts w:ascii="Times New Roman" w:hAnsi="Times New Roman" w:cs="Times New Roman"/>
            <w:sz w:val="28"/>
            <w:szCs w:val="28"/>
          </w:rPr>
          <w:t>Архангельск</w:t>
        </w:r>
      </w:smartTag>
      <w:r w:rsidRPr="006455F2">
        <w:rPr>
          <w:rFonts w:ascii="Times New Roman" w:hAnsi="Times New Roman" w:cs="Times New Roman"/>
          <w:sz w:val="28"/>
          <w:szCs w:val="28"/>
        </w:rPr>
        <w:t xml:space="preserve">ой области в 2015 году позволил выявить направления деятельности, требующие особого внимания: </w:t>
      </w:r>
    </w:p>
    <w:p w:rsidR="007600D1" w:rsidRPr="006455F2" w:rsidRDefault="007600D1" w:rsidP="007600D1">
      <w:pPr>
        <w:ind w:firstLine="709"/>
        <w:jc w:val="both"/>
        <w:outlineLvl w:val="0"/>
        <w:rPr>
          <w:sz w:val="28"/>
          <w:szCs w:val="28"/>
        </w:rPr>
      </w:pPr>
      <w:r w:rsidRPr="006455F2">
        <w:rPr>
          <w:sz w:val="28"/>
          <w:szCs w:val="28"/>
        </w:rPr>
        <w:t xml:space="preserve">сохранение стопроцентной доступности </w:t>
      </w:r>
      <w:proofErr w:type="gramStart"/>
      <w:r w:rsidRPr="006455F2">
        <w:rPr>
          <w:sz w:val="28"/>
          <w:szCs w:val="28"/>
        </w:rPr>
        <w:t>дошкольного</w:t>
      </w:r>
      <w:proofErr w:type="gramEnd"/>
      <w:r w:rsidRPr="006455F2">
        <w:rPr>
          <w:sz w:val="28"/>
          <w:szCs w:val="28"/>
        </w:rPr>
        <w:t xml:space="preserve"> образования </w:t>
      </w:r>
      <w:r w:rsidRPr="006455F2">
        <w:rPr>
          <w:sz w:val="28"/>
          <w:szCs w:val="28"/>
        </w:rPr>
        <w:br/>
        <w:t>для детей от 3 до 7 лет;</w:t>
      </w:r>
    </w:p>
    <w:p w:rsidR="007600D1" w:rsidRPr="006455F2" w:rsidRDefault="007600D1" w:rsidP="007600D1">
      <w:pPr>
        <w:ind w:firstLine="709"/>
        <w:jc w:val="both"/>
        <w:rPr>
          <w:sz w:val="28"/>
          <w:szCs w:val="28"/>
        </w:rPr>
      </w:pPr>
      <w:r w:rsidRPr="006455F2">
        <w:rPr>
          <w:sz w:val="28"/>
          <w:szCs w:val="28"/>
        </w:rPr>
        <w:t xml:space="preserve">обеспечение максимальной доступности </w:t>
      </w:r>
      <w:proofErr w:type="gramStart"/>
      <w:r w:rsidRPr="006455F2">
        <w:rPr>
          <w:sz w:val="28"/>
          <w:szCs w:val="28"/>
        </w:rPr>
        <w:t>дошкольного</w:t>
      </w:r>
      <w:proofErr w:type="gramEnd"/>
      <w:r w:rsidRPr="006455F2">
        <w:rPr>
          <w:sz w:val="28"/>
          <w:szCs w:val="28"/>
        </w:rPr>
        <w:t xml:space="preserve"> образования для детей в возрасте до 3 лет;</w:t>
      </w:r>
    </w:p>
    <w:p w:rsidR="007600D1" w:rsidRPr="006455F2" w:rsidRDefault="007600D1" w:rsidP="007600D1">
      <w:pPr>
        <w:ind w:firstLine="709"/>
        <w:jc w:val="both"/>
        <w:rPr>
          <w:sz w:val="28"/>
          <w:szCs w:val="28"/>
        </w:rPr>
      </w:pPr>
      <w:r w:rsidRPr="006455F2">
        <w:rPr>
          <w:sz w:val="28"/>
          <w:szCs w:val="28"/>
        </w:rPr>
        <w:t xml:space="preserve">создание современных условий для реализации образовательных программ </w:t>
      </w:r>
      <w:proofErr w:type="gramStart"/>
      <w:r w:rsidRPr="006455F2">
        <w:rPr>
          <w:sz w:val="28"/>
          <w:szCs w:val="28"/>
        </w:rPr>
        <w:t>дошкольного</w:t>
      </w:r>
      <w:proofErr w:type="gramEnd"/>
      <w:r w:rsidRPr="006455F2">
        <w:rPr>
          <w:sz w:val="28"/>
          <w:szCs w:val="28"/>
        </w:rPr>
        <w:t xml:space="preserve"> образования;</w:t>
      </w:r>
    </w:p>
    <w:p w:rsidR="007600D1" w:rsidRPr="006455F2" w:rsidRDefault="007600D1" w:rsidP="007600D1">
      <w:pPr>
        <w:ind w:right="-5" w:firstLine="709"/>
        <w:jc w:val="both"/>
        <w:rPr>
          <w:sz w:val="28"/>
          <w:szCs w:val="28"/>
        </w:rPr>
      </w:pPr>
      <w:r w:rsidRPr="006455F2">
        <w:rPr>
          <w:sz w:val="28"/>
          <w:szCs w:val="28"/>
        </w:rPr>
        <w:t xml:space="preserve">обеспечение своевременной квалифицированной коррекционной помощи детям с ограниченными возможностями здоровья; </w:t>
      </w:r>
    </w:p>
    <w:p w:rsidR="007600D1" w:rsidRPr="006455F2" w:rsidRDefault="007600D1" w:rsidP="007600D1">
      <w:pPr>
        <w:ind w:firstLine="709"/>
        <w:jc w:val="both"/>
        <w:rPr>
          <w:sz w:val="28"/>
          <w:szCs w:val="28"/>
        </w:rPr>
      </w:pPr>
      <w:r w:rsidRPr="006455F2">
        <w:rPr>
          <w:sz w:val="28"/>
          <w:szCs w:val="28"/>
        </w:rPr>
        <w:t xml:space="preserve">обеспечение системного взаимодействия с индивидуальными предпринимателями, предоставляющими услуги дошкольного образования, присмотра и ухода за детьми дошкольного возраста в </w:t>
      </w:r>
      <w:smartTag w:uri="urn:schemas-microsoft-com:office:smarttags" w:element="PersonName">
        <w:r w:rsidRPr="006455F2">
          <w:rPr>
            <w:sz w:val="28"/>
            <w:szCs w:val="28"/>
          </w:rPr>
          <w:t>Архангельск</w:t>
        </w:r>
      </w:smartTag>
      <w:r w:rsidRPr="006455F2">
        <w:rPr>
          <w:sz w:val="28"/>
          <w:szCs w:val="28"/>
        </w:rPr>
        <w:t>ой области;</w:t>
      </w:r>
    </w:p>
    <w:p w:rsidR="007600D1" w:rsidRPr="006455F2" w:rsidRDefault="007600D1" w:rsidP="007600D1">
      <w:pPr>
        <w:ind w:right="-5" w:firstLine="709"/>
        <w:jc w:val="both"/>
        <w:rPr>
          <w:sz w:val="28"/>
          <w:szCs w:val="28"/>
        </w:rPr>
      </w:pPr>
      <w:r w:rsidRPr="006455F2">
        <w:rPr>
          <w:sz w:val="28"/>
          <w:szCs w:val="28"/>
        </w:rPr>
        <w:t xml:space="preserve">проведение мероприятий, направленных на обеспечение поддержки </w:t>
      </w:r>
      <w:r w:rsidRPr="001A552B">
        <w:rPr>
          <w:spacing w:val="-4"/>
          <w:sz w:val="28"/>
          <w:szCs w:val="28"/>
        </w:rPr>
        <w:t>семейного воспитания, содействие формированию ответственного отношения</w:t>
      </w:r>
      <w:r w:rsidRPr="006455F2">
        <w:rPr>
          <w:sz w:val="28"/>
          <w:szCs w:val="28"/>
        </w:rPr>
        <w:t xml:space="preserve"> родителей (законных представителей) к воспитанию детей</w:t>
      </w:r>
      <w:r w:rsidR="00E179E6">
        <w:rPr>
          <w:sz w:val="28"/>
          <w:szCs w:val="28"/>
        </w:rPr>
        <w:t>;</w:t>
      </w:r>
    </w:p>
    <w:p w:rsidR="007600D1" w:rsidRPr="006455F2" w:rsidRDefault="007600D1" w:rsidP="007600D1">
      <w:pPr>
        <w:pStyle w:val="ConsPlusNormal"/>
        <w:ind w:firstLine="709"/>
        <w:jc w:val="both"/>
        <w:rPr>
          <w:rFonts w:ascii="Times New Roman" w:hAnsi="Times New Roman" w:cs="Times New Roman"/>
          <w:sz w:val="28"/>
          <w:szCs w:val="28"/>
        </w:rPr>
      </w:pPr>
      <w:r w:rsidRPr="006455F2">
        <w:rPr>
          <w:rFonts w:ascii="Times New Roman" w:hAnsi="Times New Roman" w:cs="Times New Roman"/>
          <w:sz w:val="28"/>
          <w:szCs w:val="28"/>
        </w:rPr>
        <w:t>проведение информационно-разъяснительной работы среди населения по вопросам обеспечения доступности дошкольного образования, создания дошкольных образовательных организаций различных организационно-правовых форм.</w:t>
      </w:r>
    </w:p>
    <w:p w:rsidR="007600D1" w:rsidRPr="006455F2" w:rsidRDefault="007600D1" w:rsidP="007600D1">
      <w:pPr>
        <w:ind w:right="-5" w:firstLine="709"/>
        <w:jc w:val="both"/>
        <w:rPr>
          <w:sz w:val="28"/>
          <w:szCs w:val="28"/>
        </w:rPr>
      </w:pPr>
    </w:p>
    <w:p w:rsidR="00E179E6" w:rsidRDefault="007600D1" w:rsidP="007600D1">
      <w:pPr>
        <w:jc w:val="center"/>
        <w:rPr>
          <w:b/>
          <w:bCs/>
          <w:sz w:val="28"/>
          <w:szCs w:val="28"/>
        </w:rPr>
      </w:pPr>
      <w:r w:rsidRPr="006455F2">
        <w:rPr>
          <w:b/>
          <w:bCs/>
          <w:sz w:val="28"/>
          <w:szCs w:val="28"/>
        </w:rPr>
        <w:t xml:space="preserve">2.3.2. Сведения о развитии начального общего образования, </w:t>
      </w:r>
    </w:p>
    <w:p w:rsidR="007600D1" w:rsidRPr="006455F2" w:rsidRDefault="007600D1" w:rsidP="007600D1">
      <w:pPr>
        <w:jc w:val="center"/>
        <w:rPr>
          <w:b/>
          <w:bCs/>
          <w:sz w:val="28"/>
          <w:szCs w:val="28"/>
        </w:rPr>
      </w:pPr>
      <w:r w:rsidRPr="006455F2">
        <w:rPr>
          <w:b/>
          <w:bCs/>
          <w:sz w:val="28"/>
          <w:szCs w:val="28"/>
        </w:rPr>
        <w:t>основного общего образования и среднего общего образования</w:t>
      </w:r>
    </w:p>
    <w:p w:rsidR="007600D1" w:rsidRPr="006455F2" w:rsidRDefault="007600D1" w:rsidP="007600D1">
      <w:pPr>
        <w:ind w:firstLine="720"/>
        <w:jc w:val="both"/>
        <w:rPr>
          <w:b/>
          <w:bCs/>
          <w:sz w:val="28"/>
          <w:szCs w:val="28"/>
        </w:rPr>
      </w:pPr>
    </w:p>
    <w:p w:rsidR="007600D1" w:rsidRPr="006455F2" w:rsidRDefault="007600D1" w:rsidP="007600D1">
      <w:pPr>
        <w:ind w:firstLine="709"/>
        <w:jc w:val="both"/>
        <w:rPr>
          <w:sz w:val="28"/>
          <w:szCs w:val="28"/>
        </w:rPr>
      </w:pPr>
      <w:r w:rsidRPr="002C010D">
        <w:rPr>
          <w:spacing w:val="-10"/>
          <w:sz w:val="28"/>
          <w:szCs w:val="28"/>
        </w:rPr>
        <w:t>Сеть государственных и муниципальных общеобразовательных организаций</w:t>
      </w:r>
      <w:r w:rsidRPr="006455F2">
        <w:rPr>
          <w:sz w:val="28"/>
          <w:szCs w:val="28"/>
        </w:rPr>
        <w:t xml:space="preserve"> </w:t>
      </w:r>
      <w:r w:rsidRPr="002C010D">
        <w:rPr>
          <w:spacing w:val="-10"/>
          <w:sz w:val="28"/>
          <w:szCs w:val="28"/>
        </w:rPr>
        <w:t xml:space="preserve">в </w:t>
      </w:r>
      <w:smartTag w:uri="urn:schemas-microsoft-com:office:smarttags" w:element="PersonName">
        <w:r w:rsidRPr="002C010D">
          <w:rPr>
            <w:spacing w:val="-10"/>
            <w:sz w:val="28"/>
            <w:szCs w:val="28"/>
          </w:rPr>
          <w:t>Архангельск</w:t>
        </w:r>
      </w:smartTag>
      <w:r w:rsidRPr="002C010D">
        <w:rPr>
          <w:spacing w:val="-10"/>
          <w:sz w:val="28"/>
          <w:szCs w:val="28"/>
        </w:rPr>
        <w:t>ой области по данным федерального статистического наблюдения</w:t>
      </w:r>
      <w:r w:rsidRPr="006455F2">
        <w:rPr>
          <w:sz w:val="28"/>
          <w:szCs w:val="28"/>
        </w:rPr>
        <w:t xml:space="preserve"> (формы № 76-рик и № СВ-1) на начало 2015/16 учебного года включает </w:t>
      </w:r>
      <w:r w:rsidR="002C010D">
        <w:rPr>
          <w:sz w:val="28"/>
          <w:szCs w:val="28"/>
        </w:rPr>
        <w:br/>
      </w:r>
      <w:r w:rsidRPr="002C010D">
        <w:rPr>
          <w:spacing w:val="-10"/>
          <w:sz w:val="28"/>
          <w:szCs w:val="28"/>
        </w:rPr>
        <w:t>в себя 357 общеобразовательных организаций, в том числе: 335 муниципальных</w:t>
      </w:r>
      <w:r w:rsidRPr="006455F2">
        <w:rPr>
          <w:sz w:val="28"/>
          <w:szCs w:val="28"/>
        </w:rPr>
        <w:t xml:space="preserve"> </w:t>
      </w:r>
      <w:r w:rsidRPr="002C010D">
        <w:rPr>
          <w:spacing w:val="-10"/>
          <w:sz w:val="28"/>
          <w:szCs w:val="28"/>
        </w:rPr>
        <w:t>общеобразовательных организаций (далее также – школы), включая 9 вечерних</w:t>
      </w:r>
      <w:r w:rsidRPr="006455F2">
        <w:rPr>
          <w:sz w:val="28"/>
          <w:szCs w:val="28"/>
        </w:rPr>
        <w:t xml:space="preserve"> </w:t>
      </w:r>
      <w:r w:rsidRPr="002C010D">
        <w:rPr>
          <w:spacing w:val="-10"/>
          <w:sz w:val="28"/>
          <w:szCs w:val="28"/>
        </w:rPr>
        <w:t>(сменных) общеобразовательных школ, 22 государственные общеобразовательные</w:t>
      </w:r>
      <w:r w:rsidRPr="006455F2">
        <w:rPr>
          <w:sz w:val="28"/>
          <w:szCs w:val="28"/>
        </w:rPr>
        <w:t xml:space="preserve"> организации.</w:t>
      </w:r>
    </w:p>
    <w:p w:rsidR="007600D1" w:rsidRPr="006455F2" w:rsidRDefault="007600D1" w:rsidP="007600D1">
      <w:pPr>
        <w:ind w:firstLine="709"/>
        <w:jc w:val="both"/>
        <w:rPr>
          <w:sz w:val="28"/>
          <w:szCs w:val="28"/>
        </w:rPr>
      </w:pPr>
      <w:r w:rsidRPr="006455F2">
        <w:rPr>
          <w:sz w:val="28"/>
          <w:szCs w:val="28"/>
        </w:rPr>
        <w:lastRenderedPageBreak/>
        <w:t xml:space="preserve">Кроме того, в </w:t>
      </w:r>
      <w:smartTag w:uri="urn:schemas-microsoft-com:office:smarttags" w:element="PersonName">
        <w:r w:rsidRPr="006455F2">
          <w:rPr>
            <w:sz w:val="28"/>
            <w:szCs w:val="28"/>
          </w:rPr>
          <w:t>Архангельск</w:t>
        </w:r>
      </w:smartTag>
      <w:r w:rsidRPr="006455F2">
        <w:rPr>
          <w:sz w:val="28"/>
          <w:szCs w:val="28"/>
        </w:rPr>
        <w:t xml:space="preserve">ой области на протяжении последних лет стабильно функционируют 3 частные общеобразовательные организации </w:t>
      </w:r>
      <w:r w:rsidRPr="006455F2">
        <w:rPr>
          <w:sz w:val="28"/>
          <w:szCs w:val="28"/>
        </w:rPr>
        <w:br/>
      </w:r>
      <w:r w:rsidRPr="002C010D">
        <w:rPr>
          <w:spacing w:val="-10"/>
          <w:sz w:val="28"/>
          <w:szCs w:val="28"/>
        </w:rPr>
        <w:t xml:space="preserve">с общей численностью обучающихся 478 человек. </w:t>
      </w:r>
      <w:proofErr w:type="gramStart"/>
      <w:r w:rsidRPr="002C010D">
        <w:rPr>
          <w:spacing w:val="-10"/>
          <w:sz w:val="28"/>
          <w:szCs w:val="28"/>
        </w:rPr>
        <w:t>Частным общеобразовательным</w:t>
      </w:r>
      <w:r w:rsidRPr="006455F2">
        <w:rPr>
          <w:sz w:val="28"/>
          <w:szCs w:val="28"/>
        </w:rPr>
        <w:t xml:space="preserve"> организациям обеспечен доступ к бюджетному финансированию по нормативу в соответствии с законодательством об образовании, для чего </w:t>
      </w:r>
      <w:r w:rsidR="002C010D">
        <w:rPr>
          <w:sz w:val="28"/>
          <w:szCs w:val="28"/>
        </w:rPr>
        <w:br/>
      </w:r>
      <w:r w:rsidRPr="006455F2">
        <w:rPr>
          <w:sz w:val="28"/>
          <w:szCs w:val="28"/>
        </w:rPr>
        <w:t xml:space="preserve">в областном законе от 20 сентября 2005 года № 84-5-ОЗ «О наделении </w:t>
      </w:r>
      <w:r w:rsidRPr="002C010D">
        <w:rPr>
          <w:spacing w:val="-6"/>
          <w:sz w:val="28"/>
          <w:szCs w:val="28"/>
        </w:rPr>
        <w:t>органов местного самоуправления муниципальных образований Архангельской</w:t>
      </w:r>
      <w:r w:rsidRPr="006455F2">
        <w:rPr>
          <w:sz w:val="28"/>
          <w:szCs w:val="28"/>
        </w:rPr>
        <w:t xml:space="preserve"> области отдельными государственными полномочиями» органы местного </w:t>
      </w:r>
      <w:r w:rsidRPr="002C010D">
        <w:rPr>
          <w:spacing w:val="-6"/>
          <w:sz w:val="28"/>
          <w:szCs w:val="28"/>
        </w:rPr>
        <w:t>самоуправления муниципальных районов и городских округов Архангельской</w:t>
      </w:r>
      <w:r w:rsidRPr="006455F2">
        <w:rPr>
          <w:sz w:val="28"/>
          <w:szCs w:val="28"/>
        </w:rPr>
        <w:t xml:space="preserve"> области наделяются государственными полномочиями по осуществлению финансового обеспечения получения начального общего, основного</w:t>
      </w:r>
      <w:proofErr w:type="gramEnd"/>
      <w:r w:rsidRPr="006455F2">
        <w:rPr>
          <w:sz w:val="28"/>
          <w:szCs w:val="28"/>
        </w:rPr>
        <w:t xml:space="preserve"> </w:t>
      </w:r>
      <w:proofErr w:type="gramStart"/>
      <w:r w:rsidRPr="006455F2">
        <w:rPr>
          <w:sz w:val="28"/>
          <w:szCs w:val="28"/>
        </w:rPr>
        <w:t xml:space="preserve">общего, среднего общего образования в частных общеобразовательных организациях, </w:t>
      </w:r>
      <w:r w:rsidRPr="002C010D">
        <w:rPr>
          <w:spacing w:val="-6"/>
          <w:sz w:val="28"/>
          <w:szCs w:val="28"/>
        </w:rPr>
        <w:t>осуществляющих образовательную деятельность по имеющим государственную</w:t>
      </w:r>
      <w:r w:rsidRPr="006455F2">
        <w:rPr>
          <w:sz w:val="28"/>
          <w:szCs w:val="28"/>
        </w:rPr>
        <w:t xml:space="preserve"> аккредитацию основным общеобразовательным программам, посредством предоставления указанным образовательным организациям субсидий.</w:t>
      </w:r>
      <w:proofErr w:type="gramEnd"/>
    </w:p>
    <w:p w:rsidR="007600D1" w:rsidRPr="006455F2" w:rsidRDefault="007600D1" w:rsidP="007600D1">
      <w:pPr>
        <w:ind w:firstLine="709"/>
        <w:jc w:val="both"/>
        <w:rPr>
          <w:sz w:val="28"/>
          <w:szCs w:val="28"/>
        </w:rPr>
      </w:pPr>
      <w:r w:rsidRPr="002C010D">
        <w:rPr>
          <w:spacing w:val="-10"/>
          <w:sz w:val="28"/>
          <w:szCs w:val="28"/>
        </w:rPr>
        <w:t>По сравнению с аналогичным периодом 2014 года сеть общеобразовательных</w:t>
      </w:r>
      <w:r w:rsidRPr="006455F2">
        <w:rPr>
          <w:sz w:val="28"/>
          <w:szCs w:val="28"/>
        </w:rPr>
        <w:t xml:space="preserve"> </w:t>
      </w:r>
      <w:r w:rsidRPr="002C010D">
        <w:rPr>
          <w:spacing w:val="-12"/>
          <w:sz w:val="28"/>
          <w:szCs w:val="28"/>
        </w:rPr>
        <w:t>организаций сократилась на 10 единиц. Реструктуризация сети общеобразовательных</w:t>
      </w:r>
      <w:r w:rsidRPr="006455F2">
        <w:rPr>
          <w:sz w:val="28"/>
          <w:szCs w:val="28"/>
        </w:rPr>
        <w:t xml:space="preserve"> организаций проводится, как правило, в форме присоединения школ, находящихся в </w:t>
      </w:r>
      <w:r>
        <w:rPr>
          <w:sz w:val="28"/>
          <w:szCs w:val="28"/>
        </w:rPr>
        <w:t xml:space="preserve">малочисленных </w:t>
      </w:r>
      <w:r w:rsidRPr="006455F2">
        <w:rPr>
          <w:sz w:val="28"/>
          <w:szCs w:val="28"/>
        </w:rPr>
        <w:t xml:space="preserve">населенных пунктах, к базовым школам, расположенным в районных центрах или крупных сельских населенных пунктах. Приостановление деятельности или ликвидация филиалов общеобразовательных организаций в </w:t>
      </w:r>
      <w:r>
        <w:rPr>
          <w:sz w:val="28"/>
          <w:szCs w:val="28"/>
        </w:rPr>
        <w:t xml:space="preserve">малочисленных </w:t>
      </w:r>
      <w:r w:rsidRPr="006455F2">
        <w:rPr>
          <w:sz w:val="28"/>
          <w:szCs w:val="28"/>
        </w:rPr>
        <w:t>населенных пунктах</w:t>
      </w:r>
      <w:r>
        <w:rPr>
          <w:sz w:val="28"/>
          <w:szCs w:val="28"/>
        </w:rPr>
        <w:t xml:space="preserve"> </w:t>
      </w:r>
      <w:r w:rsidRPr="006455F2">
        <w:rPr>
          <w:sz w:val="28"/>
          <w:szCs w:val="28"/>
        </w:rPr>
        <w:t xml:space="preserve">происходит в случае отсутствия контингента обучающихся. </w:t>
      </w:r>
    </w:p>
    <w:p w:rsidR="007600D1" w:rsidRPr="007306CA" w:rsidRDefault="007600D1" w:rsidP="007600D1">
      <w:pPr>
        <w:ind w:firstLine="709"/>
        <w:jc w:val="both"/>
        <w:rPr>
          <w:sz w:val="28"/>
          <w:szCs w:val="28"/>
        </w:rPr>
      </w:pPr>
      <w:r w:rsidRPr="007306CA">
        <w:rPr>
          <w:sz w:val="28"/>
          <w:szCs w:val="28"/>
        </w:rPr>
        <w:t xml:space="preserve">Контингент обучающихся по данным федерального статистического наблюдения (форма № 76-рик)  на начало 2015/16 учебного года составляет </w:t>
      </w:r>
      <w:r w:rsidRPr="007306CA">
        <w:rPr>
          <w:sz w:val="28"/>
          <w:szCs w:val="28"/>
        </w:rPr>
        <w:br/>
        <w:t xml:space="preserve">122 479 человек, в том числе в сельской местности – 25 560 человек. </w:t>
      </w:r>
      <w:r w:rsidRPr="007306CA">
        <w:rPr>
          <w:sz w:val="28"/>
          <w:szCs w:val="28"/>
        </w:rPr>
        <w:br/>
        <w:t xml:space="preserve">По сравнению с аналогичным периодом 2014 года численность обучающихся в общеобразовательных организациях увеличилась на 2264 ребенка (преимущественно за счет увеличения количества первоклассников: </w:t>
      </w:r>
      <w:r w:rsidRPr="007306CA">
        <w:rPr>
          <w:sz w:val="28"/>
          <w:szCs w:val="28"/>
        </w:rPr>
        <w:br/>
        <w:t>2014/15 учебный год – 12 988 детей, 2015/16 учебный год – 13 454 ребенка).</w:t>
      </w:r>
    </w:p>
    <w:p w:rsidR="007600D1" w:rsidRPr="007306CA" w:rsidRDefault="007600D1" w:rsidP="007600D1">
      <w:pPr>
        <w:ind w:firstLine="709"/>
        <w:jc w:val="both"/>
        <w:rPr>
          <w:sz w:val="28"/>
          <w:szCs w:val="28"/>
        </w:rPr>
      </w:pPr>
      <w:r w:rsidRPr="007306CA">
        <w:rPr>
          <w:sz w:val="28"/>
          <w:szCs w:val="28"/>
        </w:rPr>
        <w:t xml:space="preserve">В </w:t>
      </w:r>
      <w:smartTag w:uri="urn:schemas-microsoft-com:office:smarttags" w:element="PersonName">
        <w:r w:rsidRPr="007306CA">
          <w:rPr>
            <w:sz w:val="28"/>
            <w:szCs w:val="28"/>
          </w:rPr>
          <w:t>Архангельск</w:t>
        </w:r>
      </w:smartTag>
      <w:r w:rsidRPr="007306CA">
        <w:rPr>
          <w:sz w:val="28"/>
          <w:szCs w:val="28"/>
        </w:rPr>
        <w:t xml:space="preserve">ой области сохраняется организация обучения в две смены. </w:t>
      </w:r>
    </w:p>
    <w:p w:rsidR="007600D1" w:rsidRPr="007306CA" w:rsidRDefault="007600D1" w:rsidP="007600D1">
      <w:pPr>
        <w:ind w:firstLine="709"/>
        <w:jc w:val="both"/>
        <w:rPr>
          <w:sz w:val="28"/>
          <w:szCs w:val="28"/>
        </w:rPr>
      </w:pPr>
      <w:r w:rsidRPr="002C010D">
        <w:rPr>
          <w:spacing w:val="-6"/>
          <w:sz w:val="28"/>
          <w:szCs w:val="28"/>
        </w:rPr>
        <w:t>По данным федерального статистического наблюдения (формы № 76-рик</w:t>
      </w:r>
      <w:r w:rsidRPr="007306CA">
        <w:rPr>
          <w:sz w:val="28"/>
          <w:szCs w:val="28"/>
        </w:rPr>
        <w:t xml:space="preserve"> и СВ-1) на начало 2015/16 учебного года в </w:t>
      </w:r>
      <w:smartTag w:uri="urn:schemas-microsoft-com:office:smarttags" w:element="PersonName">
        <w:r w:rsidRPr="007306CA">
          <w:rPr>
            <w:sz w:val="28"/>
            <w:szCs w:val="28"/>
          </w:rPr>
          <w:t>Архангельск</w:t>
        </w:r>
      </w:smartTag>
      <w:r w:rsidRPr="007306CA">
        <w:rPr>
          <w:sz w:val="28"/>
          <w:szCs w:val="28"/>
        </w:rPr>
        <w:t xml:space="preserve">ой области в одну смену работало 284 школы (81,6 процента). Количество обучающихся </w:t>
      </w:r>
      <w:r w:rsidR="002C010D">
        <w:rPr>
          <w:sz w:val="28"/>
          <w:szCs w:val="28"/>
        </w:rPr>
        <w:br/>
      </w:r>
      <w:r w:rsidRPr="002C010D">
        <w:rPr>
          <w:spacing w:val="-6"/>
          <w:sz w:val="28"/>
          <w:szCs w:val="28"/>
        </w:rPr>
        <w:t>во вторую смену – 8458 человек (7 процентов от общего числа обучающихся</w:t>
      </w:r>
      <w:r w:rsidRPr="007306CA">
        <w:rPr>
          <w:sz w:val="28"/>
          <w:szCs w:val="28"/>
        </w:rPr>
        <w:t xml:space="preserve">), </w:t>
      </w:r>
      <w:r w:rsidR="002C010D">
        <w:rPr>
          <w:sz w:val="28"/>
          <w:szCs w:val="28"/>
        </w:rPr>
        <w:br/>
      </w:r>
      <w:r w:rsidRPr="007306CA">
        <w:rPr>
          <w:sz w:val="28"/>
          <w:szCs w:val="28"/>
        </w:rPr>
        <w:t xml:space="preserve">в том числе обучающихся начальной школы – 6720 детей, обучающихся основной школы – 1738 детей. </w:t>
      </w:r>
    </w:p>
    <w:p w:rsidR="007600D1" w:rsidRPr="007306CA" w:rsidRDefault="007600D1" w:rsidP="007600D1">
      <w:pPr>
        <w:tabs>
          <w:tab w:val="left" w:pos="1260"/>
        </w:tabs>
        <w:ind w:firstLine="709"/>
        <w:jc w:val="both"/>
        <w:rPr>
          <w:sz w:val="28"/>
          <w:szCs w:val="28"/>
        </w:rPr>
      </w:pPr>
      <w:r w:rsidRPr="007306CA">
        <w:rPr>
          <w:sz w:val="28"/>
          <w:szCs w:val="28"/>
        </w:rPr>
        <w:t xml:space="preserve">Для организации обучения детей из отдаленных и малочисленных </w:t>
      </w:r>
      <w:r w:rsidRPr="002C010D">
        <w:rPr>
          <w:spacing w:val="-10"/>
          <w:sz w:val="28"/>
          <w:szCs w:val="28"/>
        </w:rPr>
        <w:t>населенных пунктов Архангельской области 40 общеобразовательных организаций</w:t>
      </w:r>
      <w:r w:rsidRPr="007306CA">
        <w:rPr>
          <w:sz w:val="28"/>
          <w:szCs w:val="28"/>
        </w:rPr>
        <w:t xml:space="preserve"> имеют пришкольные интернаты, в которых проживают 566 обучающихся. Впервые в 2015 году в областном бюджете предусмотрены средства на софинансирование питания детей, проживающих в пришкольных интернатах, в размере 2777,4 тыс. рублей.</w:t>
      </w:r>
    </w:p>
    <w:p w:rsidR="007600D1" w:rsidRPr="007306CA" w:rsidRDefault="007600D1" w:rsidP="007600D1">
      <w:pPr>
        <w:tabs>
          <w:tab w:val="left" w:pos="1260"/>
        </w:tabs>
        <w:ind w:firstLine="709"/>
        <w:jc w:val="both"/>
        <w:rPr>
          <w:sz w:val="28"/>
          <w:szCs w:val="28"/>
        </w:rPr>
      </w:pPr>
      <w:r w:rsidRPr="007306CA">
        <w:rPr>
          <w:sz w:val="28"/>
          <w:szCs w:val="28"/>
        </w:rPr>
        <w:lastRenderedPageBreak/>
        <w:t xml:space="preserve">С целью обеспечения доступного и качественного общего образования и сохранения для ребенка возможности проживания в семье организован ежедневный подвоз 7220 школьников в общеобразовательные организации, расположенные в районных центрах и других крупных населенных пунктах </w:t>
      </w:r>
      <w:smartTag w:uri="urn:schemas-microsoft-com:office:smarttags" w:element="PersonName">
        <w:r w:rsidRPr="007306CA">
          <w:rPr>
            <w:sz w:val="28"/>
            <w:szCs w:val="28"/>
          </w:rPr>
          <w:t>Архангельск</w:t>
        </w:r>
      </w:smartTag>
      <w:r w:rsidR="002C010D">
        <w:rPr>
          <w:sz w:val="28"/>
          <w:szCs w:val="28"/>
        </w:rPr>
        <w:t>ой области</w:t>
      </w:r>
      <w:r w:rsidRPr="007306CA">
        <w:rPr>
          <w:sz w:val="28"/>
          <w:szCs w:val="28"/>
        </w:rPr>
        <w:t xml:space="preserve"> и соответствующие современным материально-</w:t>
      </w:r>
      <w:r w:rsidRPr="002C010D">
        <w:rPr>
          <w:spacing w:val="-10"/>
          <w:sz w:val="28"/>
          <w:szCs w:val="28"/>
        </w:rPr>
        <w:t>техническим, кадровым, информационно-методическим требованиям к реализации</w:t>
      </w:r>
      <w:r w:rsidRPr="007306CA">
        <w:rPr>
          <w:sz w:val="28"/>
          <w:szCs w:val="28"/>
        </w:rPr>
        <w:t xml:space="preserve"> основных общеобразовательных программ. Систематическую перевозку детей в общеобразовательные организации в </w:t>
      </w:r>
      <w:smartTag w:uri="urn:schemas-microsoft-com:office:smarttags" w:element="PersonName">
        <w:r w:rsidRPr="007306CA">
          <w:rPr>
            <w:sz w:val="28"/>
            <w:szCs w:val="28"/>
          </w:rPr>
          <w:t>Архангельск</w:t>
        </w:r>
      </w:smartTag>
      <w:r w:rsidRPr="007306CA">
        <w:rPr>
          <w:sz w:val="28"/>
          <w:szCs w:val="28"/>
        </w:rPr>
        <w:t>ой области осуществляют 286 единиц техники.</w:t>
      </w:r>
    </w:p>
    <w:p w:rsidR="007600D1" w:rsidRPr="007306CA" w:rsidRDefault="007600D1" w:rsidP="007600D1">
      <w:pPr>
        <w:tabs>
          <w:tab w:val="left" w:pos="1260"/>
        </w:tabs>
        <w:ind w:firstLine="709"/>
        <w:jc w:val="both"/>
        <w:rPr>
          <w:sz w:val="28"/>
          <w:szCs w:val="28"/>
        </w:rPr>
      </w:pPr>
      <w:r w:rsidRPr="002C010D">
        <w:rPr>
          <w:sz w:val="28"/>
          <w:szCs w:val="28"/>
        </w:rPr>
        <w:t xml:space="preserve">В общеобразовательных </w:t>
      </w:r>
      <w:proofErr w:type="gramStart"/>
      <w:r w:rsidRPr="002C010D">
        <w:rPr>
          <w:sz w:val="28"/>
          <w:szCs w:val="28"/>
        </w:rPr>
        <w:t>организациях</w:t>
      </w:r>
      <w:proofErr w:type="gramEnd"/>
      <w:r w:rsidRPr="002C010D">
        <w:rPr>
          <w:sz w:val="28"/>
          <w:szCs w:val="28"/>
        </w:rPr>
        <w:t xml:space="preserve"> Архангельской области эксплуатируется</w:t>
      </w:r>
      <w:r w:rsidRPr="007306CA">
        <w:rPr>
          <w:sz w:val="28"/>
          <w:szCs w:val="28"/>
        </w:rPr>
        <w:t xml:space="preserve"> </w:t>
      </w:r>
      <w:r>
        <w:rPr>
          <w:sz w:val="28"/>
          <w:szCs w:val="28"/>
        </w:rPr>
        <w:t>значительный</w:t>
      </w:r>
      <w:r w:rsidRPr="007306CA">
        <w:rPr>
          <w:sz w:val="28"/>
          <w:szCs w:val="28"/>
        </w:rPr>
        <w:t xml:space="preserve"> парк школьных автобусов, которые были закуплены в период 2006 </w:t>
      </w:r>
      <w:r w:rsidRPr="006455F2">
        <w:rPr>
          <w:sz w:val="28"/>
          <w:szCs w:val="28"/>
        </w:rPr>
        <w:t>–</w:t>
      </w:r>
      <w:r>
        <w:rPr>
          <w:sz w:val="28"/>
          <w:szCs w:val="28"/>
        </w:rPr>
        <w:t xml:space="preserve"> </w:t>
      </w:r>
      <w:r w:rsidRPr="007306CA">
        <w:rPr>
          <w:sz w:val="28"/>
          <w:szCs w:val="28"/>
        </w:rPr>
        <w:t xml:space="preserve">2008 годов. Данная ситуация ведет к увеличению затрат на обслуживание и ремонт транспортных средств, а также </w:t>
      </w:r>
      <w:r w:rsidRPr="007306CA">
        <w:rPr>
          <w:sz w:val="28"/>
          <w:szCs w:val="28"/>
        </w:rPr>
        <w:br/>
        <w:t xml:space="preserve">к необходимости осуществления особого контроля за их технической исправностью. В </w:t>
      </w:r>
      <w:proofErr w:type="gramStart"/>
      <w:r w:rsidRPr="007306CA">
        <w:rPr>
          <w:sz w:val="28"/>
          <w:szCs w:val="28"/>
        </w:rPr>
        <w:t>соответствии</w:t>
      </w:r>
      <w:proofErr w:type="gramEnd"/>
      <w:r w:rsidRPr="007306CA">
        <w:rPr>
          <w:sz w:val="28"/>
          <w:szCs w:val="28"/>
        </w:rPr>
        <w:t xml:space="preserve"> с требованиями Правил организованной перевозки группы детей автобусами, утвержденных постановлением Правительства Российской Федерации от 17 декабря 2013 года № 1177, (далее – требования) для осуществления организованной перевозки группы детей должен использоваться автобус, с года выпуска которого прошло </w:t>
      </w:r>
      <w:r w:rsidRPr="007306CA">
        <w:rPr>
          <w:sz w:val="28"/>
          <w:szCs w:val="28"/>
        </w:rPr>
        <w:br/>
        <w:t>не более 10 лет.</w:t>
      </w:r>
    </w:p>
    <w:p w:rsidR="007600D1" w:rsidRPr="007306CA" w:rsidRDefault="002C010D" w:rsidP="007600D1">
      <w:pPr>
        <w:tabs>
          <w:tab w:val="left" w:pos="1260"/>
        </w:tabs>
        <w:ind w:firstLine="709"/>
        <w:jc w:val="both"/>
        <w:rPr>
          <w:sz w:val="28"/>
          <w:szCs w:val="28"/>
        </w:rPr>
      </w:pPr>
      <w:r>
        <w:rPr>
          <w:sz w:val="28"/>
          <w:szCs w:val="28"/>
        </w:rPr>
        <w:t xml:space="preserve">Таким образом, с </w:t>
      </w:r>
      <w:r w:rsidR="007600D1" w:rsidRPr="007306CA">
        <w:rPr>
          <w:sz w:val="28"/>
          <w:szCs w:val="28"/>
        </w:rPr>
        <w:t xml:space="preserve">1 января 2017 года органы местного самоуправления </w:t>
      </w:r>
      <w:r w:rsidR="007600D1" w:rsidRPr="002C010D">
        <w:rPr>
          <w:spacing w:val="-4"/>
          <w:sz w:val="28"/>
          <w:szCs w:val="28"/>
        </w:rPr>
        <w:t>городских округов и муниципальных районов Архангельской области должны</w:t>
      </w:r>
      <w:r w:rsidR="007600D1" w:rsidRPr="007306CA">
        <w:rPr>
          <w:sz w:val="28"/>
          <w:szCs w:val="28"/>
        </w:rPr>
        <w:t xml:space="preserve"> осуществить замену транспортных средств, находящихся в эксплуатации более 10 лет. </w:t>
      </w:r>
      <w:proofErr w:type="gramStart"/>
      <w:r w:rsidR="007600D1" w:rsidRPr="007306CA">
        <w:rPr>
          <w:sz w:val="28"/>
          <w:szCs w:val="28"/>
        </w:rPr>
        <w:t xml:space="preserve">В случае нарушения требований территориальными органами </w:t>
      </w:r>
      <w:r w:rsidR="007600D1" w:rsidRPr="002C010D">
        <w:rPr>
          <w:spacing w:val="-4"/>
          <w:sz w:val="28"/>
          <w:szCs w:val="28"/>
        </w:rPr>
        <w:t>Государственной инспекции безопасности дорожного движения Министерства</w:t>
      </w:r>
      <w:r w:rsidR="007600D1" w:rsidRPr="007306CA">
        <w:rPr>
          <w:sz w:val="28"/>
          <w:szCs w:val="28"/>
        </w:rPr>
        <w:t xml:space="preserve"> внутренних дел Российской Федерации</w:t>
      </w:r>
      <w:r w:rsidR="007600D1">
        <w:rPr>
          <w:sz w:val="28"/>
          <w:szCs w:val="28"/>
        </w:rPr>
        <w:t xml:space="preserve"> </w:t>
      </w:r>
      <w:r w:rsidR="007600D1" w:rsidRPr="007306CA">
        <w:rPr>
          <w:sz w:val="28"/>
          <w:szCs w:val="28"/>
        </w:rPr>
        <w:t>будут вводиться запреты на эксплуатацию таких транспортных средств, что повлечет срыв мероприятий по подвозу обучающихся.</w:t>
      </w:r>
      <w:proofErr w:type="gramEnd"/>
    </w:p>
    <w:p w:rsidR="007600D1" w:rsidRPr="00D74DF2" w:rsidRDefault="007600D1" w:rsidP="007600D1">
      <w:pPr>
        <w:ind w:firstLine="709"/>
        <w:jc w:val="both"/>
        <w:rPr>
          <w:sz w:val="28"/>
          <w:szCs w:val="28"/>
        </w:rPr>
      </w:pPr>
      <w:r w:rsidRPr="00D74DF2">
        <w:rPr>
          <w:sz w:val="28"/>
          <w:szCs w:val="28"/>
        </w:rPr>
        <w:t>При организации закупок школьных автобусов главам муниципальных образований Архангельской области рекомендовано использование мер государственной поддержки по программам обновления парка колесных транспортных средств и льготного лизинга.</w:t>
      </w:r>
    </w:p>
    <w:p w:rsidR="007600D1" w:rsidRPr="00D74DF2" w:rsidRDefault="007600D1" w:rsidP="007600D1">
      <w:pPr>
        <w:pStyle w:val="ListParagraph"/>
        <w:spacing w:after="0" w:line="240" w:lineRule="auto"/>
        <w:ind w:left="0" w:firstLine="709"/>
        <w:jc w:val="both"/>
        <w:rPr>
          <w:rFonts w:ascii="Times New Roman" w:hAnsi="Times New Roman" w:cs="Times New Roman"/>
          <w:sz w:val="28"/>
          <w:szCs w:val="28"/>
        </w:rPr>
      </w:pPr>
      <w:r w:rsidRPr="00D74DF2">
        <w:rPr>
          <w:rFonts w:ascii="Times New Roman" w:hAnsi="Times New Roman" w:cs="Times New Roman"/>
          <w:sz w:val="28"/>
          <w:szCs w:val="28"/>
        </w:rPr>
        <w:t xml:space="preserve">Одной из задач государственной политики в сфере общего образования является обеспечение качества начального общего, основного общего </w:t>
      </w:r>
      <w:r w:rsidRPr="00D74DF2">
        <w:rPr>
          <w:rFonts w:ascii="Times New Roman" w:hAnsi="Times New Roman" w:cs="Times New Roman"/>
          <w:sz w:val="28"/>
          <w:szCs w:val="28"/>
        </w:rPr>
        <w:br/>
        <w:t>и среднего общего образования.</w:t>
      </w:r>
    </w:p>
    <w:p w:rsidR="007600D1" w:rsidRPr="00D74DF2" w:rsidRDefault="007600D1" w:rsidP="007600D1">
      <w:pPr>
        <w:pStyle w:val="ListParagraph"/>
        <w:spacing w:after="0" w:line="240" w:lineRule="auto"/>
        <w:ind w:left="0" w:firstLine="709"/>
        <w:jc w:val="both"/>
        <w:rPr>
          <w:rFonts w:ascii="Times New Roman" w:hAnsi="Times New Roman" w:cs="Times New Roman"/>
          <w:sz w:val="28"/>
          <w:szCs w:val="28"/>
        </w:rPr>
      </w:pPr>
      <w:r w:rsidRPr="00D74DF2">
        <w:rPr>
          <w:rFonts w:ascii="Times New Roman" w:hAnsi="Times New Roman" w:cs="Times New Roman"/>
          <w:sz w:val="28"/>
          <w:szCs w:val="28"/>
        </w:rPr>
        <w:t xml:space="preserve">В общеобразовательных </w:t>
      </w:r>
      <w:proofErr w:type="gramStart"/>
      <w:r w:rsidRPr="00D74DF2">
        <w:rPr>
          <w:rFonts w:ascii="Times New Roman" w:hAnsi="Times New Roman" w:cs="Times New Roman"/>
          <w:sz w:val="28"/>
          <w:szCs w:val="28"/>
        </w:rPr>
        <w:t>организациях</w:t>
      </w:r>
      <w:proofErr w:type="gramEnd"/>
      <w:r w:rsidRPr="00D74DF2">
        <w:rPr>
          <w:rFonts w:ascii="Times New Roman" w:hAnsi="Times New Roman" w:cs="Times New Roman"/>
          <w:sz w:val="28"/>
          <w:szCs w:val="28"/>
        </w:rPr>
        <w:t xml:space="preserve"> продолжается введение ФГОС начального общего и основного общего образования.</w:t>
      </w:r>
    </w:p>
    <w:p w:rsidR="007600D1" w:rsidRPr="00D74DF2" w:rsidRDefault="007600D1" w:rsidP="007600D1">
      <w:pPr>
        <w:shd w:val="clear" w:color="auto" w:fill="FFFFFF"/>
        <w:ind w:firstLine="709"/>
        <w:jc w:val="both"/>
        <w:rPr>
          <w:sz w:val="28"/>
          <w:szCs w:val="28"/>
        </w:rPr>
      </w:pPr>
      <w:proofErr w:type="gramStart"/>
      <w:r w:rsidRPr="00D74DF2">
        <w:rPr>
          <w:sz w:val="28"/>
          <w:szCs w:val="28"/>
        </w:rPr>
        <w:t xml:space="preserve">В общеобразовательных организациях, работающих по ФГОС начального общего и основного общего образования, утверждены основные образовательные программы начального общего и основного общего образования, в локальные акты внесены необходимые изменения, положениями о стимулирующем фонде оплаты труда </w:t>
      </w:r>
      <w:r>
        <w:rPr>
          <w:sz w:val="28"/>
          <w:szCs w:val="28"/>
        </w:rPr>
        <w:t xml:space="preserve">педагогическим работникам </w:t>
      </w:r>
      <w:r w:rsidRPr="00D74DF2">
        <w:rPr>
          <w:sz w:val="28"/>
          <w:szCs w:val="28"/>
        </w:rPr>
        <w:t xml:space="preserve">предусмотрены соответствующие доплаты. </w:t>
      </w:r>
      <w:proofErr w:type="gramEnd"/>
    </w:p>
    <w:p w:rsidR="007600D1" w:rsidRPr="00E04649" w:rsidRDefault="007600D1" w:rsidP="007600D1">
      <w:pPr>
        <w:pStyle w:val="ConsPlusNormal"/>
        <w:ind w:firstLine="709"/>
        <w:jc w:val="both"/>
        <w:rPr>
          <w:rFonts w:ascii="Times New Roman" w:hAnsi="Times New Roman" w:cs="Times New Roman"/>
          <w:sz w:val="28"/>
          <w:szCs w:val="28"/>
        </w:rPr>
      </w:pPr>
      <w:proofErr w:type="gramStart"/>
      <w:r w:rsidRPr="00D74DF2">
        <w:rPr>
          <w:rFonts w:ascii="Times New Roman" w:hAnsi="Times New Roman" w:cs="Times New Roman"/>
          <w:sz w:val="28"/>
          <w:szCs w:val="28"/>
        </w:rPr>
        <w:t>За счет средств субвенции, предоставляемой из областного бюджета местным бюджетам муниципальных образовани</w:t>
      </w:r>
      <w:r>
        <w:rPr>
          <w:rFonts w:ascii="Times New Roman" w:hAnsi="Times New Roman" w:cs="Times New Roman"/>
          <w:sz w:val="28"/>
          <w:szCs w:val="28"/>
        </w:rPr>
        <w:t>й</w:t>
      </w:r>
      <w:r w:rsidRPr="00D74DF2">
        <w:rPr>
          <w:rFonts w:ascii="Times New Roman" w:hAnsi="Times New Roman" w:cs="Times New Roman"/>
          <w:sz w:val="28"/>
          <w:szCs w:val="28"/>
        </w:rPr>
        <w:t xml:space="preserve"> Архангельской области </w:t>
      </w:r>
      <w:r w:rsidRPr="00D74DF2">
        <w:rPr>
          <w:rFonts w:ascii="Times New Roman" w:hAnsi="Times New Roman" w:cs="Times New Roman"/>
          <w:sz w:val="28"/>
          <w:szCs w:val="28"/>
        </w:rPr>
        <w:br/>
      </w:r>
      <w:r w:rsidRPr="00D74DF2">
        <w:rPr>
          <w:rFonts w:ascii="Times New Roman" w:hAnsi="Times New Roman" w:cs="Times New Roman"/>
          <w:sz w:val="28"/>
          <w:szCs w:val="28"/>
        </w:rPr>
        <w:lastRenderedPageBreak/>
        <w:t>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r>
        <w:rPr>
          <w:rFonts w:ascii="Times New Roman" w:hAnsi="Times New Roman" w:cs="Times New Roman"/>
          <w:sz w:val="28"/>
          <w:szCs w:val="28"/>
        </w:rPr>
        <w:t xml:space="preserve"> </w:t>
      </w:r>
      <w:r w:rsidRPr="00D74DF2">
        <w:rPr>
          <w:rFonts w:ascii="Times New Roman" w:hAnsi="Times New Roman" w:cs="Times New Roman"/>
          <w:sz w:val="28"/>
          <w:szCs w:val="28"/>
        </w:rPr>
        <w:t xml:space="preserve">Архангельской области, для обучающихся по ФГОС начального общего и основного общего образования закуплены учебники </w:t>
      </w:r>
      <w:r>
        <w:rPr>
          <w:rFonts w:ascii="Times New Roman" w:hAnsi="Times New Roman" w:cs="Times New Roman"/>
          <w:sz w:val="28"/>
          <w:szCs w:val="28"/>
        </w:rPr>
        <w:br/>
      </w:r>
      <w:r w:rsidRPr="00D74DF2">
        <w:rPr>
          <w:rFonts w:ascii="Times New Roman" w:hAnsi="Times New Roman" w:cs="Times New Roman"/>
          <w:sz w:val="28"/>
          <w:szCs w:val="28"/>
          <w:lang w:eastAsia="ru-RU"/>
        </w:rPr>
        <w:t xml:space="preserve">в </w:t>
      </w:r>
      <w:r w:rsidRPr="00E04649">
        <w:rPr>
          <w:rFonts w:ascii="Times New Roman" w:hAnsi="Times New Roman" w:cs="Times New Roman"/>
          <w:sz w:val="28"/>
          <w:szCs w:val="28"/>
          <w:lang w:eastAsia="ru-RU"/>
        </w:rPr>
        <w:t xml:space="preserve">соответствии с федеральным перечнем учебников, рекомендованных </w:t>
      </w:r>
      <w:r w:rsidRPr="00E04649">
        <w:rPr>
          <w:rFonts w:ascii="Times New Roman" w:hAnsi="Times New Roman" w:cs="Times New Roman"/>
          <w:sz w:val="28"/>
          <w:szCs w:val="28"/>
          <w:lang w:eastAsia="ru-RU"/>
        </w:rPr>
        <w:br/>
        <w:t>к использованию при</w:t>
      </w:r>
      <w:proofErr w:type="gramEnd"/>
      <w:r w:rsidRPr="00E04649">
        <w:rPr>
          <w:rFonts w:ascii="Times New Roman" w:hAnsi="Times New Roman" w:cs="Times New Roman"/>
          <w:sz w:val="28"/>
          <w:szCs w:val="28"/>
          <w:lang w:eastAsia="ru-RU"/>
        </w:rPr>
        <w:t xml:space="preserve">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rsidRPr="002C010D">
        <w:rPr>
          <w:rFonts w:ascii="Times New Roman" w:hAnsi="Times New Roman" w:cs="Times New Roman"/>
          <w:spacing w:val="-6"/>
          <w:sz w:val="28"/>
          <w:szCs w:val="28"/>
          <w:lang w:eastAsia="ru-RU"/>
        </w:rPr>
        <w:t xml:space="preserve">деятельность, утверждаемым </w:t>
      </w:r>
      <w:r w:rsidRPr="002C010D">
        <w:rPr>
          <w:rFonts w:ascii="Times New Roman" w:hAnsi="Times New Roman" w:cs="Times New Roman"/>
          <w:spacing w:val="-6"/>
          <w:sz w:val="28"/>
          <w:szCs w:val="28"/>
        </w:rPr>
        <w:t>Министерством образования и науки Российской</w:t>
      </w:r>
      <w:r w:rsidRPr="00E04649">
        <w:rPr>
          <w:rFonts w:ascii="Times New Roman" w:hAnsi="Times New Roman" w:cs="Times New Roman"/>
          <w:sz w:val="28"/>
          <w:szCs w:val="28"/>
        </w:rPr>
        <w:t xml:space="preserve"> Федерации. </w:t>
      </w:r>
      <w:proofErr w:type="gramStart"/>
      <w:r w:rsidRPr="00E04649">
        <w:rPr>
          <w:rFonts w:ascii="Times New Roman" w:hAnsi="Times New Roman" w:cs="Times New Roman"/>
          <w:sz w:val="28"/>
          <w:szCs w:val="28"/>
        </w:rPr>
        <w:t>Материальные условия реализации общеобразовательных программ приведены в соответствие с требованиями указанных ФГОС.</w:t>
      </w:r>
      <w:proofErr w:type="gramEnd"/>
    </w:p>
    <w:p w:rsidR="007600D1" w:rsidRPr="00E04649" w:rsidRDefault="007600D1" w:rsidP="007600D1">
      <w:pPr>
        <w:ind w:firstLine="720"/>
        <w:jc w:val="both"/>
        <w:rPr>
          <w:sz w:val="28"/>
          <w:szCs w:val="28"/>
        </w:rPr>
      </w:pPr>
      <w:r w:rsidRPr="00E04649">
        <w:rPr>
          <w:sz w:val="28"/>
          <w:szCs w:val="28"/>
        </w:rPr>
        <w:t xml:space="preserve">Объем средств областного бюджета на обеспечение учебниками и учебными пособиями обучающихся общеобразовательных организаций </w:t>
      </w:r>
      <w:r w:rsidRPr="00E04649">
        <w:rPr>
          <w:sz w:val="28"/>
          <w:szCs w:val="28"/>
        </w:rPr>
        <w:br/>
        <w:t xml:space="preserve">в 2015 году составил 156 957,3 тыс. рублей.  </w:t>
      </w:r>
    </w:p>
    <w:p w:rsidR="007600D1" w:rsidRPr="00E04649" w:rsidRDefault="007600D1" w:rsidP="007600D1">
      <w:pPr>
        <w:ind w:firstLine="709"/>
        <w:jc w:val="both"/>
        <w:rPr>
          <w:sz w:val="28"/>
          <w:szCs w:val="28"/>
        </w:rPr>
      </w:pPr>
      <w:r w:rsidRPr="00E04649">
        <w:rPr>
          <w:sz w:val="28"/>
          <w:szCs w:val="28"/>
        </w:rPr>
        <w:t xml:space="preserve">Необходимым условием изменения школьной инфраструктуры является развитие в системе общего образования информационных технологий. В 2015 году доля общеобразовательных организаций, имеющих широкополосный доступ к информационно-телекоммуникационной сети «Интернет» (не менее 1 Мбит/с), составила порядка 30,9 процента. </w:t>
      </w:r>
    </w:p>
    <w:p w:rsidR="007600D1" w:rsidRPr="00E04649" w:rsidRDefault="007600D1" w:rsidP="007600D1">
      <w:pPr>
        <w:pStyle w:val="a5"/>
        <w:spacing w:before="0" w:beforeAutospacing="0" w:after="0" w:afterAutospacing="0"/>
        <w:ind w:firstLine="709"/>
        <w:jc w:val="both"/>
        <w:rPr>
          <w:color w:val="auto"/>
          <w:sz w:val="28"/>
          <w:szCs w:val="28"/>
          <w:shd w:val="clear" w:color="auto" w:fill="FFFFFF"/>
        </w:rPr>
      </w:pPr>
      <w:r w:rsidRPr="002B0BDC">
        <w:rPr>
          <w:rFonts w:eastAsia="Times New Roman"/>
          <w:color w:val="auto"/>
          <w:spacing w:val="-6"/>
          <w:sz w:val="28"/>
          <w:szCs w:val="28"/>
        </w:rPr>
        <w:t>Компьютеризация общеобразовательных организаций обеспечила доступ</w:t>
      </w:r>
      <w:r w:rsidRPr="00E04649">
        <w:rPr>
          <w:color w:val="auto"/>
          <w:sz w:val="28"/>
          <w:szCs w:val="28"/>
          <w:shd w:val="clear" w:color="auto" w:fill="FFFFFF"/>
        </w:rPr>
        <w:t xml:space="preserve"> </w:t>
      </w:r>
      <w:r w:rsidR="002B0BDC">
        <w:rPr>
          <w:color w:val="auto"/>
          <w:sz w:val="28"/>
          <w:szCs w:val="28"/>
          <w:shd w:val="clear" w:color="auto" w:fill="FFFFFF"/>
        </w:rPr>
        <w:br/>
      </w:r>
      <w:r w:rsidRPr="00E04649">
        <w:rPr>
          <w:color w:val="auto"/>
          <w:sz w:val="28"/>
          <w:szCs w:val="28"/>
          <w:shd w:val="clear" w:color="auto" w:fill="FFFFFF"/>
        </w:rPr>
        <w:t>к качественным образовательным услугам детей-инвалидов посредством организации их дистанционного обучения. В 2015 году в такой форме обучения были задействованы 72 ребенка и 115 дистанционных педагогов. Доля детей-инвалидов, получающих образование на дому с использованием дистанционных образовательных технологий, в общей численности детей-инвалидов, которым показано обучение на дому, составила 80 процентов.</w:t>
      </w:r>
    </w:p>
    <w:p w:rsidR="007600D1" w:rsidRPr="00E04649" w:rsidRDefault="007600D1" w:rsidP="007600D1">
      <w:pPr>
        <w:pStyle w:val="ListParagraph"/>
        <w:tabs>
          <w:tab w:val="num" w:pos="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2B0BDC">
        <w:rPr>
          <w:rFonts w:ascii="Times New Roman" w:hAnsi="Times New Roman" w:cs="Times New Roman"/>
          <w:spacing w:val="-4"/>
          <w:sz w:val="28"/>
          <w:szCs w:val="28"/>
        </w:rPr>
        <w:t>Обучение детей с ограниченными возможностями здоровья, в том числе</w:t>
      </w:r>
      <w:r w:rsidRPr="00E04649">
        <w:rPr>
          <w:rFonts w:ascii="Times New Roman" w:hAnsi="Times New Roman" w:cs="Times New Roman"/>
          <w:sz w:val="28"/>
          <w:szCs w:val="28"/>
        </w:rPr>
        <w:t xml:space="preserve"> детей-инвалидов, в Архангельской области организовано в государственных и муниципальных общеобразовательных организациях.</w:t>
      </w:r>
    </w:p>
    <w:p w:rsidR="007600D1" w:rsidRPr="00E04649" w:rsidRDefault="007600D1" w:rsidP="007600D1">
      <w:pPr>
        <w:pStyle w:val="ListParagraph"/>
        <w:tabs>
          <w:tab w:val="num" w:pos="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E04649">
        <w:rPr>
          <w:rFonts w:ascii="Times New Roman" w:hAnsi="Times New Roman" w:cs="Times New Roman"/>
          <w:sz w:val="28"/>
          <w:szCs w:val="28"/>
        </w:rPr>
        <w:t xml:space="preserve">В 17 государственных образовательных </w:t>
      </w:r>
      <w:proofErr w:type="gramStart"/>
      <w:r w:rsidRPr="00E04649">
        <w:rPr>
          <w:rFonts w:ascii="Times New Roman" w:hAnsi="Times New Roman" w:cs="Times New Roman"/>
          <w:sz w:val="28"/>
          <w:szCs w:val="28"/>
        </w:rPr>
        <w:t>организациях</w:t>
      </w:r>
      <w:proofErr w:type="gramEnd"/>
      <w:r w:rsidRPr="00E04649">
        <w:rPr>
          <w:rFonts w:ascii="Times New Roman" w:hAnsi="Times New Roman" w:cs="Times New Roman"/>
          <w:sz w:val="28"/>
          <w:szCs w:val="28"/>
        </w:rPr>
        <w:t xml:space="preserve"> Архангельской области для детей с ограниченными возможностями здоровья (далее также – учреждения) в 2015 году обучались: </w:t>
      </w:r>
    </w:p>
    <w:p w:rsidR="007600D1" w:rsidRPr="00E04649" w:rsidRDefault="007600D1" w:rsidP="007600D1">
      <w:pPr>
        <w:pStyle w:val="ListParagraph"/>
        <w:tabs>
          <w:tab w:val="num" w:pos="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E04649">
        <w:rPr>
          <w:rFonts w:ascii="Times New Roman" w:hAnsi="Times New Roman" w:cs="Times New Roman"/>
          <w:sz w:val="28"/>
          <w:szCs w:val="28"/>
        </w:rPr>
        <w:t>в 13 учреждениях – 1313</w:t>
      </w:r>
      <w:r w:rsidR="002B0BDC">
        <w:rPr>
          <w:rFonts w:ascii="Times New Roman" w:hAnsi="Times New Roman" w:cs="Times New Roman"/>
          <w:sz w:val="28"/>
          <w:szCs w:val="28"/>
        </w:rPr>
        <w:t xml:space="preserve"> детей с умственной отсталостью;</w:t>
      </w:r>
      <w:r w:rsidRPr="00E04649">
        <w:rPr>
          <w:rFonts w:ascii="Times New Roman" w:hAnsi="Times New Roman" w:cs="Times New Roman"/>
          <w:sz w:val="28"/>
          <w:szCs w:val="28"/>
        </w:rPr>
        <w:t xml:space="preserve"> </w:t>
      </w:r>
    </w:p>
    <w:p w:rsidR="007600D1" w:rsidRPr="00E04649" w:rsidRDefault="007600D1" w:rsidP="007600D1">
      <w:pPr>
        <w:pStyle w:val="ListParagraph"/>
        <w:tabs>
          <w:tab w:val="num" w:pos="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E04649">
        <w:rPr>
          <w:rFonts w:ascii="Times New Roman" w:hAnsi="Times New Roman" w:cs="Times New Roman"/>
          <w:sz w:val="28"/>
          <w:szCs w:val="28"/>
        </w:rPr>
        <w:t>в 1 учреждении – 92 ребенка с нарушение</w:t>
      </w:r>
      <w:r w:rsidR="002B0BDC">
        <w:rPr>
          <w:rFonts w:ascii="Times New Roman" w:hAnsi="Times New Roman" w:cs="Times New Roman"/>
          <w:sz w:val="28"/>
          <w:szCs w:val="28"/>
        </w:rPr>
        <w:t>м опорно-двигательного аппарата;</w:t>
      </w:r>
      <w:r w:rsidRPr="00E04649">
        <w:rPr>
          <w:rFonts w:ascii="Times New Roman" w:hAnsi="Times New Roman" w:cs="Times New Roman"/>
          <w:sz w:val="28"/>
          <w:szCs w:val="28"/>
        </w:rPr>
        <w:t xml:space="preserve"> </w:t>
      </w:r>
    </w:p>
    <w:p w:rsidR="007600D1" w:rsidRPr="00E04649" w:rsidRDefault="007600D1" w:rsidP="007600D1">
      <w:pPr>
        <w:pStyle w:val="ListParagraph"/>
        <w:tabs>
          <w:tab w:val="num" w:pos="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E04649">
        <w:rPr>
          <w:rFonts w:ascii="Times New Roman" w:hAnsi="Times New Roman" w:cs="Times New Roman"/>
          <w:sz w:val="28"/>
          <w:szCs w:val="28"/>
        </w:rPr>
        <w:t xml:space="preserve">в 1 учреждении </w:t>
      </w:r>
      <w:r w:rsidR="002B0BDC">
        <w:rPr>
          <w:rFonts w:ascii="Times New Roman" w:hAnsi="Times New Roman" w:cs="Times New Roman"/>
          <w:sz w:val="28"/>
          <w:szCs w:val="28"/>
        </w:rPr>
        <w:t>– 62 ребенка с нарушением слуха;</w:t>
      </w:r>
      <w:r w:rsidRPr="00E04649">
        <w:rPr>
          <w:rFonts w:ascii="Times New Roman" w:hAnsi="Times New Roman" w:cs="Times New Roman"/>
          <w:sz w:val="28"/>
          <w:szCs w:val="28"/>
        </w:rPr>
        <w:t xml:space="preserve"> </w:t>
      </w:r>
    </w:p>
    <w:p w:rsidR="007600D1" w:rsidRPr="00E04649" w:rsidRDefault="007600D1" w:rsidP="007600D1">
      <w:pPr>
        <w:pStyle w:val="ListParagraph"/>
        <w:tabs>
          <w:tab w:val="num" w:pos="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E04649">
        <w:rPr>
          <w:rFonts w:ascii="Times New Roman" w:hAnsi="Times New Roman" w:cs="Times New Roman"/>
          <w:sz w:val="28"/>
          <w:szCs w:val="28"/>
        </w:rPr>
        <w:t>в 2 санаторных школах-интернатах – 342 ребенка.</w:t>
      </w:r>
    </w:p>
    <w:p w:rsidR="007600D1" w:rsidRPr="00E04649" w:rsidRDefault="007600D1" w:rsidP="007600D1">
      <w:pPr>
        <w:pStyle w:val="ListParagraph"/>
        <w:tabs>
          <w:tab w:val="num" w:pos="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E04649">
        <w:rPr>
          <w:rFonts w:ascii="Times New Roman" w:hAnsi="Times New Roman" w:cs="Times New Roman"/>
          <w:sz w:val="28"/>
          <w:szCs w:val="28"/>
        </w:rPr>
        <w:t xml:space="preserve">13 учреждений являются организациями интернатного типа. </w:t>
      </w:r>
    </w:p>
    <w:p w:rsidR="007600D1" w:rsidRPr="00E04649" w:rsidRDefault="007600D1" w:rsidP="007600D1">
      <w:pPr>
        <w:ind w:firstLine="708"/>
        <w:jc w:val="both"/>
        <w:rPr>
          <w:sz w:val="28"/>
          <w:szCs w:val="28"/>
        </w:rPr>
      </w:pPr>
      <w:proofErr w:type="gramStart"/>
      <w:r w:rsidRPr="00E04649">
        <w:rPr>
          <w:sz w:val="28"/>
          <w:szCs w:val="28"/>
        </w:rPr>
        <w:t xml:space="preserve">В целях реализации права детей с ограниченными возможностями здоровья на получение общего образования без отрыва от семьи </w:t>
      </w:r>
      <w:r w:rsidRPr="00E04649">
        <w:rPr>
          <w:sz w:val="28"/>
          <w:szCs w:val="28"/>
        </w:rPr>
        <w:br/>
        <w:t xml:space="preserve">в муниципальных образовательных организациях Архангельской области </w:t>
      </w:r>
      <w:r w:rsidRPr="00E04649">
        <w:rPr>
          <w:sz w:val="28"/>
          <w:szCs w:val="28"/>
        </w:rPr>
        <w:br/>
        <w:t>в 2015 году функционировали 205 классов, реализующих адаптированные основные общеобразовательные программы.</w:t>
      </w:r>
      <w:proofErr w:type="gramEnd"/>
    </w:p>
    <w:p w:rsidR="007600D1" w:rsidRPr="00E04649" w:rsidRDefault="007600D1" w:rsidP="007600D1">
      <w:pPr>
        <w:ind w:firstLine="708"/>
        <w:jc w:val="both"/>
        <w:rPr>
          <w:sz w:val="28"/>
          <w:szCs w:val="28"/>
        </w:rPr>
      </w:pPr>
      <w:r w:rsidRPr="00E04649">
        <w:rPr>
          <w:sz w:val="28"/>
          <w:szCs w:val="28"/>
        </w:rPr>
        <w:lastRenderedPageBreak/>
        <w:t xml:space="preserve">Необходимо отметить, что больше всего специализированных классов создано для детей с задержкой психического развития (136 классов), меньше всего – для детей с тяжелыми нарушениями речи (11 классов), детей </w:t>
      </w:r>
      <w:r w:rsidRPr="00E04649">
        <w:rPr>
          <w:sz w:val="28"/>
          <w:szCs w:val="28"/>
        </w:rPr>
        <w:br/>
        <w:t>с нарушениями слуха (6 классов) и детей, имеющих множественные нарушения развития (1 класс, город Мирный).</w:t>
      </w:r>
    </w:p>
    <w:p w:rsidR="007600D1" w:rsidRPr="00E04649" w:rsidRDefault="007600D1" w:rsidP="007600D1">
      <w:pPr>
        <w:ind w:firstLine="708"/>
        <w:jc w:val="both"/>
        <w:rPr>
          <w:sz w:val="28"/>
          <w:szCs w:val="28"/>
        </w:rPr>
      </w:pPr>
      <w:proofErr w:type="gramStart"/>
      <w:r w:rsidRPr="002B0BDC">
        <w:rPr>
          <w:spacing w:val="-6"/>
          <w:sz w:val="28"/>
          <w:szCs w:val="28"/>
        </w:rPr>
        <w:t>В целях своевременного выявления детей с особенностями в физическом</w:t>
      </w:r>
      <w:r w:rsidRPr="00E04649">
        <w:rPr>
          <w:sz w:val="28"/>
          <w:szCs w:val="28"/>
        </w:rPr>
        <w:t xml:space="preserve"> или психическом развитии, отклонениями в поведении, а также в целях оказания им помощи созданы центральная и 13 территориальных психолого-медико-педагогических комиссий, 1 государственный и 8 муниципальных центров психолого-педагогической реабилитации и коррекции. </w:t>
      </w:r>
      <w:proofErr w:type="gramEnd"/>
    </w:p>
    <w:p w:rsidR="007600D1" w:rsidRPr="00E04649" w:rsidRDefault="007600D1" w:rsidP="007600D1">
      <w:pPr>
        <w:autoSpaceDE w:val="0"/>
        <w:autoSpaceDN w:val="0"/>
        <w:adjustRightInd w:val="0"/>
        <w:ind w:firstLine="720"/>
        <w:jc w:val="both"/>
        <w:rPr>
          <w:sz w:val="28"/>
          <w:szCs w:val="28"/>
        </w:rPr>
      </w:pPr>
      <w:proofErr w:type="gramStart"/>
      <w:r w:rsidRPr="00E04649">
        <w:rPr>
          <w:sz w:val="28"/>
          <w:szCs w:val="28"/>
        </w:rPr>
        <w:t xml:space="preserve">Организационно-методическое сопровождение процесса инклюзивного образования в Архангельской области обеспечивают пять ресурсных центров, созданных на базе государственных образовательных организаций Архангельской области для детей с ограниченными возможностями здоровья (3 центра специализируются на обучении детей с умственной отсталостью, </w:t>
      </w:r>
      <w:r w:rsidRPr="00E04649">
        <w:rPr>
          <w:sz w:val="28"/>
          <w:szCs w:val="28"/>
        </w:rPr>
        <w:br/>
        <w:t xml:space="preserve">1 центр – на обучении детей с нарушениями опорно-двигательного аппарата, </w:t>
      </w:r>
      <w:r w:rsidRPr="00E04649">
        <w:rPr>
          <w:sz w:val="28"/>
          <w:szCs w:val="28"/>
        </w:rPr>
        <w:br/>
        <w:t>1 центр – на обучении детей с нарушениями слуха):</w:t>
      </w:r>
      <w:proofErr w:type="gramEnd"/>
    </w:p>
    <w:p w:rsidR="007600D1" w:rsidRPr="00E04649" w:rsidRDefault="007600D1" w:rsidP="007600D1">
      <w:pPr>
        <w:autoSpaceDE w:val="0"/>
        <w:autoSpaceDN w:val="0"/>
        <w:adjustRightInd w:val="0"/>
        <w:ind w:firstLine="720"/>
        <w:jc w:val="both"/>
        <w:rPr>
          <w:sz w:val="28"/>
          <w:szCs w:val="28"/>
        </w:rPr>
      </w:pPr>
      <w:r w:rsidRPr="002B0BDC">
        <w:rPr>
          <w:spacing w:val="-12"/>
          <w:sz w:val="28"/>
          <w:szCs w:val="28"/>
        </w:rPr>
        <w:t>государственное бюджетное общеобразовательное учреждение Архангельской</w:t>
      </w:r>
      <w:r w:rsidRPr="00E04649">
        <w:rPr>
          <w:sz w:val="28"/>
          <w:szCs w:val="28"/>
        </w:rPr>
        <w:t xml:space="preserve"> области «Специальная (коррекционная) общеобразовательная школа № 5»;</w:t>
      </w:r>
    </w:p>
    <w:p w:rsidR="007600D1" w:rsidRPr="00E04649" w:rsidRDefault="007600D1" w:rsidP="007600D1">
      <w:pPr>
        <w:autoSpaceDE w:val="0"/>
        <w:autoSpaceDN w:val="0"/>
        <w:adjustRightInd w:val="0"/>
        <w:ind w:firstLine="720"/>
        <w:jc w:val="both"/>
        <w:rPr>
          <w:sz w:val="28"/>
          <w:szCs w:val="28"/>
        </w:rPr>
      </w:pPr>
      <w:r w:rsidRPr="002B0BDC">
        <w:rPr>
          <w:spacing w:val="-12"/>
          <w:sz w:val="28"/>
          <w:szCs w:val="28"/>
        </w:rPr>
        <w:t>государственное бюджетное общеобразовательное учреждение Архангельской</w:t>
      </w:r>
      <w:r w:rsidRPr="00E04649">
        <w:rPr>
          <w:sz w:val="28"/>
          <w:szCs w:val="28"/>
        </w:rPr>
        <w:t xml:space="preserve"> области «Специальная (коррекционная) общеобразовательная школа № 31»;</w:t>
      </w:r>
    </w:p>
    <w:p w:rsidR="007600D1" w:rsidRPr="00E04649" w:rsidRDefault="007600D1" w:rsidP="007600D1">
      <w:pPr>
        <w:autoSpaceDE w:val="0"/>
        <w:autoSpaceDN w:val="0"/>
        <w:adjustRightInd w:val="0"/>
        <w:ind w:firstLine="720"/>
        <w:jc w:val="both"/>
        <w:rPr>
          <w:sz w:val="28"/>
          <w:szCs w:val="28"/>
        </w:rPr>
      </w:pPr>
      <w:r w:rsidRPr="002B0BDC">
        <w:rPr>
          <w:spacing w:val="-12"/>
          <w:sz w:val="28"/>
          <w:szCs w:val="28"/>
        </w:rPr>
        <w:t>государственное бюджетное общеобразовательное учреждение Архангельской</w:t>
      </w:r>
      <w:r w:rsidRPr="00E04649">
        <w:rPr>
          <w:sz w:val="28"/>
          <w:szCs w:val="28"/>
        </w:rPr>
        <w:t xml:space="preserve"> области «Няндомская специальная (коррекционная) общеобразовательная школа-интернат»;</w:t>
      </w:r>
    </w:p>
    <w:p w:rsidR="007600D1" w:rsidRPr="00E04649" w:rsidRDefault="007600D1" w:rsidP="007600D1">
      <w:pPr>
        <w:autoSpaceDE w:val="0"/>
        <w:autoSpaceDN w:val="0"/>
        <w:adjustRightInd w:val="0"/>
        <w:ind w:firstLine="720"/>
        <w:jc w:val="both"/>
        <w:rPr>
          <w:sz w:val="28"/>
          <w:szCs w:val="28"/>
        </w:rPr>
      </w:pPr>
      <w:r w:rsidRPr="002B0BDC">
        <w:rPr>
          <w:spacing w:val="-12"/>
          <w:sz w:val="28"/>
          <w:szCs w:val="28"/>
        </w:rPr>
        <w:t>государственное бюджетное образовательное учреждение Архангельской</w:t>
      </w:r>
      <w:r w:rsidRPr="00E04649">
        <w:rPr>
          <w:sz w:val="28"/>
          <w:szCs w:val="28"/>
        </w:rPr>
        <w:t xml:space="preserve"> области для обучающихся, воспитанников с ограниченными возможностями </w:t>
      </w:r>
      <w:r w:rsidRPr="002B0BDC">
        <w:rPr>
          <w:spacing w:val="-8"/>
          <w:sz w:val="28"/>
          <w:szCs w:val="28"/>
        </w:rPr>
        <w:t>здоровья «Северодвинская специальная (коррекционная) общеобразовательная</w:t>
      </w:r>
      <w:r w:rsidRPr="00E04649">
        <w:rPr>
          <w:sz w:val="28"/>
          <w:szCs w:val="28"/>
        </w:rPr>
        <w:t xml:space="preserve"> школа-интернат»;</w:t>
      </w:r>
    </w:p>
    <w:p w:rsidR="007600D1" w:rsidRPr="00E04649" w:rsidRDefault="007600D1" w:rsidP="007600D1">
      <w:pPr>
        <w:autoSpaceDE w:val="0"/>
        <w:autoSpaceDN w:val="0"/>
        <w:adjustRightInd w:val="0"/>
        <w:ind w:firstLine="720"/>
        <w:jc w:val="both"/>
        <w:rPr>
          <w:sz w:val="28"/>
          <w:szCs w:val="28"/>
        </w:rPr>
      </w:pPr>
      <w:r w:rsidRPr="002B0BDC">
        <w:rPr>
          <w:spacing w:val="-12"/>
          <w:sz w:val="28"/>
          <w:szCs w:val="28"/>
        </w:rPr>
        <w:t>государственное бюджетное образовательное учреждение Архангельской</w:t>
      </w:r>
      <w:r w:rsidRPr="00E04649">
        <w:rPr>
          <w:sz w:val="28"/>
          <w:szCs w:val="28"/>
        </w:rPr>
        <w:t xml:space="preserve"> области для обучающихся, воспитанников с ограниченными возможностями здоровья «Вычегодская специальная (коррекционная) общеобразовательная школа-интернат». </w:t>
      </w:r>
    </w:p>
    <w:p w:rsidR="007600D1" w:rsidRPr="00E04649" w:rsidRDefault="007600D1" w:rsidP="007600D1">
      <w:pPr>
        <w:ind w:firstLine="720"/>
        <w:jc w:val="both"/>
        <w:rPr>
          <w:sz w:val="28"/>
          <w:szCs w:val="28"/>
        </w:rPr>
      </w:pPr>
      <w:proofErr w:type="gramStart"/>
      <w:r w:rsidRPr="00E04649">
        <w:rPr>
          <w:sz w:val="28"/>
          <w:szCs w:val="28"/>
          <w:shd w:val="clear" w:color="auto" w:fill="FFFFFF"/>
        </w:rPr>
        <w:t xml:space="preserve">Распоряжением Правительства Архангельской области от 24 ноября 2015 года № 473-пп </w:t>
      </w:r>
      <w:r w:rsidRPr="00E04649">
        <w:rPr>
          <w:sz w:val="28"/>
          <w:szCs w:val="28"/>
        </w:rPr>
        <w:t xml:space="preserve">утверждена Концепция развития образования лиц </w:t>
      </w:r>
      <w:r w:rsidR="002B0BDC">
        <w:rPr>
          <w:sz w:val="28"/>
          <w:szCs w:val="28"/>
        </w:rPr>
        <w:br/>
      </w:r>
      <w:r w:rsidRPr="00E04649">
        <w:rPr>
          <w:sz w:val="28"/>
          <w:szCs w:val="28"/>
        </w:rPr>
        <w:t xml:space="preserve">с ограниченными возможностями здоровья (в том числе инклюзивного образования) в Архангельской области на 2015 – 2021 годы, которая стала основой для поэтапного формирования в регионе </w:t>
      </w:r>
      <w:r w:rsidRPr="00E04649">
        <w:rPr>
          <w:bCs/>
          <w:sz w:val="28"/>
          <w:szCs w:val="28"/>
        </w:rPr>
        <w:t>вариативной, целостной, эффективно действующей системы образования для детей с ограниченными возможностями здоровья и инвалидностью.</w:t>
      </w:r>
      <w:proofErr w:type="gramEnd"/>
    </w:p>
    <w:p w:rsidR="007600D1" w:rsidRPr="00E04649" w:rsidRDefault="007600D1" w:rsidP="007600D1">
      <w:pPr>
        <w:pStyle w:val="a5"/>
        <w:shd w:val="clear" w:color="auto" w:fill="FFFFFF"/>
        <w:spacing w:before="0" w:beforeAutospacing="0" w:after="0" w:afterAutospacing="0"/>
        <w:ind w:firstLine="709"/>
        <w:jc w:val="both"/>
        <w:rPr>
          <w:color w:val="auto"/>
          <w:sz w:val="28"/>
          <w:szCs w:val="28"/>
        </w:rPr>
      </w:pPr>
      <w:proofErr w:type="gramStart"/>
      <w:r w:rsidRPr="002B0BDC">
        <w:rPr>
          <w:color w:val="auto"/>
          <w:spacing w:val="-4"/>
          <w:sz w:val="28"/>
          <w:szCs w:val="28"/>
        </w:rPr>
        <w:t>С 2014 года на условиях софинансирования Архангельская область</w:t>
      </w:r>
      <w:r w:rsidRPr="00E04649">
        <w:rPr>
          <w:color w:val="auto"/>
          <w:sz w:val="28"/>
          <w:szCs w:val="28"/>
        </w:rPr>
        <w:t xml:space="preserve"> принима</w:t>
      </w:r>
      <w:r w:rsidR="002B0BDC">
        <w:rPr>
          <w:color w:val="auto"/>
          <w:sz w:val="28"/>
          <w:szCs w:val="28"/>
        </w:rPr>
        <w:t>ла</w:t>
      </w:r>
      <w:r w:rsidRPr="00E04649">
        <w:rPr>
          <w:color w:val="auto"/>
          <w:sz w:val="28"/>
          <w:szCs w:val="28"/>
        </w:rPr>
        <w:t xml:space="preserve"> участие в реализации мероприятий </w:t>
      </w:r>
      <w:r w:rsidRPr="00611EB7">
        <w:rPr>
          <w:color w:val="auto"/>
          <w:sz w:val="28"/>
          <w:szCs w:val="28"/>
        </w:rPr>
        <w:t xml:space="preserve">государственной программы </w:t>
      </w:r>
      <w:r w:rsidRPr="002B0BDC">
        <w:rPr>
          <w:color w:val="auto"/>
          <w:spacing w:val="-6"/>
          <w:sz w:val="28"/>
          <w:szCs w:val="28"/>
        </w:rPr>
        <w:t>Российской Федерации «Доступная среда</w:t>
      </w:r>
      <w:r w:rsidR="002B0BDC" w:rsidRPr="002B0BDC">
        <w:rPr>
          <w:spacing w:val="-6"/>
          <w:sz w:val="28"/>
          <w:szCs w:val="28"/>
        </w:rPr>
        <w:t>»</w:t>
      </w:r>
      <w:r w:rsidRPr="002B0BDC">
        <w:rPr>
          <w:color w:val="auto"/>
          <w:spacing w:val="-6"/>
          <w:sz w:val="28"/>
          <w:szCs w:val="28"/>
        </w:rPr>
        <w:t xml:space="preserve"> на 2011</w:t>
      </w:r>
      <w:r w:rsidR="002B0BDC" w:rsidRPr="002B0BDC">
        <w:rPr>
          <w:color w:val="auto"/>
          <w:spacing w:val="-6"/>
          <w:sz w:val="28"/>
          <w:szCs w:val="28"/>
        </w:rPr>
        <w:t> </w:t>
      </w:r>
      <w:r w:rsidRPr="002B0BDC">
        <w:rPr>
          <w:color w:val="auto"/>
          <w:spacing w:val="-6"/>
          <w:sz w:val="28"/>
          <w:szCs w:val="28"/>
        </w:rPr>
        <w:t>–</w:t>
      </w:r>
      <w:r w:rsidR="002B0BDC" w:rsidRPr="002B0BDC">
        <w:rPr>
          <w:color w:val="auto"/>
          <w:spacing w:val="-6"/>
          <w:sz w:val="28"/>
          <w:szCs w:val="28"/>
        </w:rPr>
        <w:t> </w:t>
      </w:r>
      <w:r w:rsidRPr="002B0BDC">
        <w:rPr>
          <w:color w:val="auto"/>
          <w:spacing w:val="-6"/>
          <w:sz w:val="28"/>
          <w:szCs w:val="28"/>
        </w:rPr>
        <w:t>2015 годы», утвержденной</w:t>
      </w:r>
      <w:r w:rsidRPr="00611EB7">
        <w:rPr>
          <w:color w:val="auto"/>
          <w:sz w:val="28"/>
          <w:szCs w:val="28"/>
        </w:rPr>
        <w:t xml:space="preserve"> </w:t>
      </w:r>
      <w:r w:rsidRPr="002B0BDC">
        <w:rPr>
          <w:color w:val="auto"/>
          <w:spacing w:val="-6"/>
          <w:sz w:val="28"/>
          <w:szCs w:val="28"/>
        </w:rPr>
        <w:t>постановлением Правительства Российской Федерации от 15 апреля 2014 года</w:t>
      </w:r>
      <w:r w:rsidRPr="002611EE">
        <w:rPr>
          <w:color w:val="auto"/>
          <w:sz w:val="28"/>
          <w:szCs w:val="28"/>
        </w:rPr>
        <w:t xml:space="preserve"> </w:t>
      </w:r>
      <w:r w:rsidR="002B0BDC">
        <w:rPr>
          <w:color w:val="auto"/>
          <w:sz w:val="28"/>
          <w:szCs w:val="28"/>
        </w:rPr>
        <w:br/>
      </w:r>
      <w:r>
        <w:rPr>
          <w:color w:val="auto"/>
          <w:sz w:val="28"/>
          <w:szCs w:val="28"/>
        </w:rPr>
        <w:t>№</w:t>
      </w:r>
      <w:r w:rsidRPr="002611EE">
        <w:rPr>
          <w:color w:val="auto"/>
          <w:sz w:val="28"/>
          <w:szCs w:val="28"/>
        </w:rPr>
        <w:t xml:space="preserve"> 297</w:t>
      </w:r>
      <w:r>
        <w:rPr>
          <w:color w:val="auto"/>
          <w:sz w:val="28"/>
          <w:szCs w:val="28"/>
        </w:rPr>
        <w:t xml:space="preserve">, </w:t>
      </w:r>
      <w:r w:rsidRPr="00E04649">
        <w:rPr>
          <w:color w:val="auto"/>
          <w:sz w:val="28"/>
          <w:szCs w:val="28"/>
        </w:rPr>
        <w:t xml:space="preserve">по формированию сети общеобразовательных организаций (далее также – школы), в которых созданы условия для инклюзивного образования </w:t>
      </w:r>
      <w:r w:rsidRPr="00E04649">
        <w:rPr>
          <w:color w:val="auto"/>
          <w:sz w:val="28"/>
          <w:szCs w:val="28"/>
        </w:rPr>
        <w:lastRenderedPageBreak/>
        <w:t>детей-инвалидов.</w:t>
      </w:r>
      <w:proofErr w:type="gramEnd"/>
      <w:r w:rsidRPr="00E04649">
        <w:rPr>
          <w:color w:val="auto"/>
          <w:sz w:val="28"/>
          <w:szCs w:val="28"/>
        </w:rPr>
        <w:t xml:space="preserve"> </w:t>
      </w:r>
      <w:proofErr w:type="gramStart"/>
      <w:r w:rsidRPr="00E04649">
        <w:rPr>
          <w:color w:val="auto"/>
          <w:sz w:val="28"/>
          <w:szCs w:val="28"/>
        </w:rPr>
        <w:t>В 2015 году средства областного и федерального бюджетов в объеме 81 426,1 тыс. рублей направлены в 50 школ (2014 год – 20 школ), расположенных в 18 муниципальных образованиях Архангельской области.</w:t>
      </w:r>
      <w:proofErr w:type="gramEnd"/>
      <w:r w:rsidRPr="00E04649">
        <w:rPr>
          <w:color w:val="auto"/>
          <w:sz w:val="28"/>
          <w:szCs w:val="28"/>
        </w:rPr>
        <w:t xml:space="preserve"> </w:t>
      </w:r>
      <w:r w:rsidRPr="002B0BDC">
        <w:rPr>
          <w:color w:val="auto"/>
          <w:spacing w:val="-6"/>
          <w:sz w:val="28"/>
          <w:szCs w:val="28"/>
        </w:rPr>
        <w:t>Расходы по данному направлению выше расходов 2014 года на 68,9 процента.</w:t>
      </w:r>
      <w:r w:rsidRPr="00E04649">
        <w:rPr>
          <w:color w:val="auto"/>
          <w:sz w:val="28"/>
          <w:szCs w:val="28"/>
        </w:rPr>
        <w:t xml:space="preserve"> Проведены капитальные ремонты пандусов, входных групп, туалетных комнат и других помещений школ, а также приобретено необходимое коррекционное технологическое оборудование и транспортные средства. </w:t>
      </w:r>
      <w:r w:rsidRPr="00E04649">
        <w:rPr>
          <w:color w:val="auto"/>
          <w:sz w:val="28"/>
          <w:szCs w:val="28"/>
        </w:rPr>
        <w:br/>
        <w:t xml:space="preserve">В </w:t>
      </w:r>
      <w:proofErr w:type="gramStart"/>
      <w:r w:rsidRPr="00E04649">
        <w:rPr>
          <w:color w:val="auto"/>
          <w:sz w:val="28"/>
          <w:szCs w:val="28"/>
        </w:rPr>
        <w:t>результате</w:t>
      </w:r>
      <w:proofErr w:type="gramEnd"/>
      <w:r w:rsidRPr="00E04649">
        <w:rPr>
          <w:color w:val="auto"/>
          <w:sz w:val="28"/>
          <w:szCs w:val="28"/>
        </w:rPr>
        <w:t xml:space="preserve"> реализации указанных мероприятий к концу 2015 года обеспечена доступность для детей-инвалидов в 20 процентах общеобразовательных организаций в Архангельской области.</w:t>
      </w:r>
    </w:p>
    <w:p w:rsidR="007600D1" w:rsidRPr="00E04649" w:rsidRDefault="007600D1" w:rsidP="007600D1">
      <w:pPr>
        <w:ind w:firstLine="709"/>
        <w:jc w:val="both"/>
        <w:rPr>
          <w:sz w:val="28"/>
          <w:szCs w:val="28"/>
        </w:rPr>
      </w:pPr>
      <w:r w:rsidRPr="00E04649">
        <w:rPr>
          <w:sz w:val="28"/>
          <w:szCs w:val="28"/>
        </w:rPr>
        <w:t xml:space="preserve">Распоряжением министерства образования и науки Архангельской области от 05 мая 2015 года № 971 в Архангельской области определены </w:t>
      </w:r>
      <w:r w:rsidRPr="00E04649">
        <w:rPr>
          <w:sz w:val="28"/>
          <w:szCs w:val="28"/>
        </w:rPr>
        <w:br/>
        <w:t>15 образовательных организаций, являющихся «пи</w:t>
      </w:r>
      <w:r w:rsidR="002B0BDC">
        <w:rPr>
          <w:sz w:val="28"/>
          <w:szCs w:val="28"/>
        </w:rPr>
        <w:t xml:space="preserve">лотными площадками», которые с </w:t>
      </w:r>
      <w:r w:rsidRPr="00E04649">
        <w:rPr>
          <w:sz w:val="28"/>
          <w:szCs w:val="28"/>
        </w:rPr>
        <w:t xml:space="preserve">1 сентября 2015 года начали работу по внедрению ФГОС образования обучающихся с ограниченными возможностями здоровья. </w:t>
      </w:r>
    </w:p>
    <w:p w:rsidR="007600D1" w:rsidRPr="00781254" w:rsidRDefault="007600D1" w:rsidP="007600D1">
      <w:pPr>
        <w:pStyle w:val="a5"/>
        <w:shd w:val="clear" w:color="auto" w:fill="FFFFFF"/>
        <w:spacing w:before="0" w:beforeAutospacing="0" w:after="0" w:afterAutospacing="0"/>
        <w:ind w:firstLine="709"/>
        <w:jc w:val="both"/>
        <w:rPr>
          <w:color w:val="auto"/>
          <w:sz w:val="28"/>
          <w:szCs w:val="28"/>
        </w:rPr>
      </w:pPr>
      <w:r w:rsidRPr="00781254">
        <w:rPr>
          <w:color w:val="auto"/>
          <w:sz w:val="28"/>
          <w:szCs w:val="28"/>
        </w:rPr>
        <w:t>Министерством приняты меры, направленные на формирование региональной системы оценки качества общего образования.</w:t>
      </w:r>
    </w:p>
    <w:p w:rsidR="007600D1" w:rsidRPr="00781254" w:rsidRDefault="007600D1" w:rsidP="007600D1">
      <w:pPr>
        <w:pStyle w:val="a5"/>
        <w:shd w:val="clear" w:color="auto" w:fill="FFFFFF"/>
        <w:spacing w:before="0" w:beforeAutospacing="0" w:after="0" w:afterAutospacing="0"/>
        <w:ind w:firstLine="709"/>
        <w:jc w:val="both"/>
        <w:rPr>
          <w:color w:val="auto"/>
          <w:sz w:val="28"/>
          <w:szCs w:val="28"/>
        </w:rPr>
      </w:pPr>
      <w:r w:rsidRPr="002B0BDC">
        <w:rPr>
          <w:color w:val="auto"/>
          <w:spacing w:val="-6"/>
          <w:sz w:val="28"/>
          <w:szCs w:val="28"/>
        </w:rPr>
        <w:t xml:space="preserve">Обучающиеся общеобразовательных организаций </w:t>
      </w:r>
      <w:smartTag w:uri="urn:schemas-microsoft-com:office:smarttags" w:element="PersonName">
        <w:r w:rsidRPr="002B0BDC">
          <w:rPr>
            <w:color w:val="auto"/>
            <w:spacing w:val="-6"/>
            <w:sz w:val="28"/>
            <w:szCs w:val="28"/>
          </w:rPr>
          <w:t>Архангельск</w:t>
        </w:r>
      </w:smartTag>
      <w:r w:rsidRPr="002B0BDC">
        <w:rPr>
          <w:color w:val="auto"/>
          <w:spacing w:val="-6"/>
          <w:sz w:val="28"/>
          <w:szCs w:val="28"/>
        </w:rPr>
        <w:t>ой области</w:t>
      </w:r>
      <w:r w:rsidRPr="00781254">
        <w:rPr>
          <w:color w:val="auto"/>
          <w:sz w:val="28"/>
          <w:szCs w:val="28"/>
        </w:rPr>
        <w:t xml:space="preserve"> </w:t>
      </w:r>
      <w:r w:rsidRPr="002B0BDC">
        <w:rPr>
          <w:color w:val="auto"/>
          <w:spacing w:val="-6"/>
          <w:sz w:val="28"/>
          <w:szCs w:val="28"/>
        </w:rPr>
        <w:t>принимают активное участие в международных, национальных</w:t>
      </w:r>
      <w:r w:rsidR="002B0BDC" w:rsidRPr="002B0BDC">
        <w:rPr>
          <w:color w:val="auto"/>
          <w:spacing w:val="-6"/>
          <w:sz w:val="28"/>
          <w:szCs w:val="28"/>
        </w:rPr>
        <w:t xml:space="preserve"> </w:t>
      </w:r>
      <w:r w:rsidRPr="002B0BDC">
        <w:rPr>
          <w:color w:val="auto"/>
          <w:spacing w:val="-6"/>
          <w:sz w:val="28"/>
          <w:szCs w:val="28"/>
        </w:rPr>
        <w:t>и региональных</w:t>
      </w:r>
      <w:r w:rsidRPr="00781254">
        <w:rPr>
          <w:color w:val="auto"/>
          <w:sz w:val="28"/>
          <w:szCs w:val="28"/>
        </w:rPr>
        <w:t xml:space="preserve"> исследованиях качества образования.</w:t>
      </w:r>
    </w:p>
    <w:p w:rsidR="007600D1" w:rsidRPr="00781254" w:rsidRDefault="007600D1" w:rsidP="007600D1">
      <w:pPr>
        <w:pStyle w:val="a5"/>
        <w:shd w:val="clear" w:color="auto" w:fill="FFFFFF"/>
        <w:spacing w:before="0" w:beforeAutospacing="0" w:after="0" w:afterAutospacing="0"/>
        <w:ind w:firstLine="709"/>
        <w:jc w:val="both"/>
        <w:rPr>
          <w:color w:val="auto"/>
          <w:sz w:val="28"/>
          <w:szCs w:val="28"/>
        </w:rPr>
      </w:pPr>
      <w:proofErr w:type="gramStart"/>
      <w:r w:rsidRPr="00781254">
        <w:rPr>
          <w:color w:val="auto"/>
          <w:sz w:val="28"/>
          <w:szCs w:val="28"/>
        </w:rPr>
        <w:t>В 2015 году в международных исследованиях функциональной грамотности PIS</w:t>
      </w:r>
      <w:r w:rsidR="002B0BDC">
        <w:rPr>
          <w:color w:val="auto"/>
          <w:sz w:val="28"/>
          <w:szCs w:val="28"/>
        </w:rPr>
        <w:t>A участвовали 187 обучающихся 8 – </w:t>
      </w:r>
      <w:r w:rsidRPr="00781254">
        <w:rPr>
          <w:color w:val="auto"/>
          <w:sz w:val="28"/>
          <w:szCs w:val="28"/>
        </w:rPr>
        <w:t xml:space="preserve">10 классов из 4 общеобразовательных организаций, в международных сопоставительных </w:t>
      </w:r>
      <w:r w:rsidRPr="002B0BDC">
        <w:rPr>
          <w:color w:val="auto"/>
          <w:spacing w:val="-8"/>
          <w:sz w:val="28"/>
          <w:szCs w:val="28"/>
        </w:rPr>
        <w:t>исследов</w:t>
      </w:r>
      <w:r w:rsidR="002B0BDC" w:rsidRPr="002B0BDC">
        <w:rPr>
          <w:color w:val="auto"/>
          <w:spacing w:val="-8"/>
          <w:sz w:val="28"/>
          <w:szCs w:val="28"/>
        </w:rPr>
        <w:t>аниях TIMSS – 123 обучающихся 8</w:t>
      </w:r>
      <w:r w:rsidR="002B0BDC">
        <w:rPr>
          <w:color w:val="auto"/>
          <w:spacing w:val="-8"/>
          <w:sz w:val="28"/>
          <w:szCs w:val="28"/>
        </w:rPr>
        <w:t>-х</w:t>
      </w:r>
      <w:r w:rsidRPr="002B0BDC">
        <w:rPr>
          <w:color w:val="auto"/>
          <w:spacing w:val="-8"/>
          <w:sz w:val="28"/>
          <w:szCs w:val="28"/>
        </w:rPr>
        <w:t xml:space="preserve"> классов из 4 общеобразовательных</w:t>
      </w:r>
      <w:r w:rsidRPr="00781254">
        <w:rPr>
          <w:color w:val="auto"/>
          <w:sz w:val="28"/>
          <w:szCs w:val="28"/>
        </w:rPr>
        <w:t xml:space="preserve"> организаций, TIMSS (углубленная математика) – 180 обучающихся </w:t>
      </w:r>
      <w:r w:rsidR="002B0BDC">
        <w:rPr>
          <w:color w:val="auto"/>
          <w:sz w:val="28"/>
          <w:szCs w:val="28"/>
        </w:rPr>
        <w:br/>
      </w:r>
      <w:r w:rsidRPr="00781254">
        <w:rPr>
          <w:color w:val="auto"/>
          <w:sz w:val="28"/>
          <w:szCs w:val="28"/>
        </w:rPr>
        <w:t xml:space="preserve">11-х классов из 7 общеобразовательных организаций, TIMSS (углубленная </w:t>
      </w:r>
      <w:r w:rsidRPr="003E0390">
        <w:rPr>
          <w:color w:val="auto"/>
          <w:spacing w:val="-6"/>
          <w:sz w:val="28"/>
          <w:szCs w:val="28"/>
        </w:rPr>
        <w:t>физика) – 89 обучающихся 11-х классов из 5 общеобразовательных организаций.</w:t>
      </w:r>
      <w:proofErr w:type="gramEnd"/>
    </w:p>
    <w:p w:rsidR="007600D1" w:rsidRPr="00781254" w:rsidRDefault="007600D1" w:rsidP="007600D1">
      <w:pPr>
        <w:pStyle w:val="ConsPlusNormal"/>
        <w:ind w:firstLine="709"/>
        <w:jc w:val="both"/>
        <w:rPr>
          <w:rFonts w:ascii="Times New Roman" w:hAnsi="Times New Roman" w:cs="Times New Roman"/>
          <w:sz w:val="28"/>
          <w:szCs w:val="28"/>
        </w:rPr>
      </w:pPr>
      <w:r w:rsidRPr="003E0390">
        <w:rPr>
          <w:rFonts w:ascii="Times New Roman" w:eastAsia="Calibri" w:hAnsi="Times New Roman" w:cs="Times New Roman"/>
          <w:spacing w:val="-6"/>
          <w:sz w:val="28"/>
          <w:szCs w:val="28"/>
          <w:lang w:eastAsia="ru-RU"/>
        </w:rPr>
        <w:t>Также в отчетном году обучающиеся государственных и муниципальных</w:t>
      </w:r>
      <w:r w:rsidRPr="00781254">
        <w:rPr>
          <w:rFonts w:ascii="Times New Roman" w:hAnsi="Times New Roman" w:cs="Times New Roman"/>
          <w:sz w:val="28"/>
          <w:szCs w:val="28"/>
        </w:rPr>
        <w:t xml:space="preserve"> </w:t>
      </w:r>
      <w:r w:rsidRPr="003E0390">
        <w:rPr>
          <w:rFonts w:ascii="Times New Roman" w:eastAsia="Calibri" w:hAnsi="Times New Roman" w:cs="Times New Roman"/>
          <w:spacing w:val="-6"/>
          <w:sz w:val="28"/>
          <w:szCs w:val="28"/>
          <w:lang w:eastAsia="ru-RU"/>
        </w:rPr>
        <w:t xml:space="preserve">общеобразовательных организаций в </w:t>
      </w:r>
      <w:smartTag w:uri="urn:schemas-microsoft-com:office:smarttags" w:element="PersonName">
        <w:r w:rsidRPr="003E0390">
          <w:rPr>
            <w:rFonts w:ascii="Times New Roman" w:eastAsia="Calibri" w:hAnsi="Times New Roman" w:cs="Times New Roman"/>
            <w:spacing w:val="-6"/>
            <w:sz w:val="28"/>
            <w:szCs w:val="28"/>
            <w:lang w:eastAsia="ru-RU"/>
          </w:rPr>
          <w:t>Архангельск</w:t>
        </w:r>
      </w:smartTag>
      <w:r w:rsidRPr="003E0390">
        <w:rPr>
          <w:rFonts w:ascii="Times New Roman" w:eastAsia="Calibri" w:hAnsi="Times New Roman" w:cs="Times New Roman"/>
          <w:spacing w:val="-6"/>
          <w:sz w:val="28"/>
          <w:szCs w:val="28"/>
          <w:lang w:eastAsia="ru-RU"/>
        </w:rPr>
        <w:t>ой области стали участниками</w:t>
      </w:r>
      <w:r w:rsidRPr="00781254">
        <w:rPr>
          <w:rFonts w:ascii="Times New Roman" w:hAnsi="Times New Roman" w:cs="Times New Roman"/>
          <w:sz w:val="28"/>
          <w:szCs w:val="28"/>
        </w:rPr>
        <w:t xml:space="preserve"> национальных исследований качества начального общего образования по информатике и информационно-коммуникационным технологиям</w:t>
      </w:r>
      <w:r>
        <w:rPr>
          <w:rFonts w:ascii="Times New Roman" w:hAnsi="Times New Roman" w:cs="Times New Roman"/>
          <w:sz w:val="28"/>
          <w:szCs w:val="28"/>
        </w:rPr>
        <w:t xml:space="preserve">  (далее – ИКТ)</w:t>
      </w:r>
      <w:r w:rsidRPr="00781254">
        <w:rPr>
          <w:rFonts w:ascii="Times New Roman" w:hAnsi="Times New Roman" w:cs="Times New Roman"/>
          <w:sz w:val="28"/>
          <w:szCs w:val="28"/>
        </w:rPr>
        <w:t>, организуемых Федеральной службой по надзору в сфере образования и науки.</w:t>
      </w:r>
    </w:p>
    <w:p w:rsidR="007600D1" w:rsidRPr="00781254" w:rsidRDefault="007600D1" w:rsidP="007600D1">
      <w:pPr>
        <w:ind w:firstLine="720"/>
        <w:jc w:val="both"/>
        <w:rPr>
          <w:sz w:val="28"/>
          <w:szCs w:val="28"/>
        </w:rPr>
      </w:pPr>
      <w:r w:rsidRPr="00781254">
        <w:rPr>
          <w:sz w:val="28"/>
          <w:szCs w:val="28"/>
        </w:rPr>
        <w:t xml:space="preserve">Обеспечено участие обучающихся начальных классов государственных </w:t>
      </w:r>
      <w:r w:rsidRPr="00781254">
        <w:rPr>
          <w:sz w:val="28"/>
          <w:szCs w:val="28"/>
        </w:rPr>
        <w:br/>
        <w:t xml:space="preserve">и муниципальных общеобразовательных организаций в </w:t>
      </w:r>
      <w:smartTag w:uri="urn:schemas-microsoft-com:office:smarttags" w:element="PersonName">
        <w:r w:rsidRPr="00781254">
          <w:rPr>
            <w:sz w:val="28"/>
            <w:szCs w:val="28"/>
          </w:rPr>
          <w:t>Архангельск</w:t>
        </w:r>
      </w:smartTag>
      <w:r w:rsidRPr="00781254">
        <w:rPr>
          <w:sz w:val="28"/>
          <w:szCs w:val="28"/>
        </w:rPr>
        <w:t>ой области во всероссийских проверочных работах.</w:t>
      </w:r>
    </w:p>
    <w:p w:rsidR="007600D1" w:rsidRPr="0079530A" w:rsidRDefault="007600D1" w:rsidP="007600D1">
      <w:pPr>
        <w:ind w:firstLine="720"/>
        <w:jc w:val="both"/>
        <w:rPr>
          <w:sz w:val="28"/>
          <w:szCs w:val="28"/>
        </w:rPr>
      </w:pPr>
      <w:r w:rsidRPr="0079530A">
        <w:rPr>
          <w:sz w:val="28"/>
          <w:szCs w:val="28"/>
        </w:rPr>
        <w:t xml:space="preserve">Проведены региональные исследования качества общего образования. Традиционно исследуется уровень удовлетворенности участников образовательного процесса, изучается мнение родителей (законных представителей) и педагогических работников о проблемах и перспективах реализации ФГОС начального общего образования. С 2015/16 учебного года в рамках договора, заключенного с федеральным государственным бюджетным учреждением «Федеральный институт оценки качества образования», проводится диагностика уровня образовательных достижений </w:t>
      </w:r>
      <w:r w:rsidRPr="0079530A">
        <w:rPr>
          <w:sz w:val="28"/>
          <w:szCs w:val="28"/>
        </w:rPr>
        <w:lastRenderedPageBreak/>
        <w:t xml:space="preserve">обучающихся по математике и русскому языку. В </w:t>
      </w:r>
      <w:proofErr w:type="gramStart"/>
      <w:r w:rsidRPr="0079530A">
        <w:rPr>
          <w:sz w:val="28"/>
          <w:szCs w:val="28"/>
        </w:rPr>
        <w:t>исследованиях</w:t>
      </w:r>
      <w:proofErr w:type="gramEnd"/>
      <w:r w:rsidRPr="0079530A">
        <w:rPr>
          <w:sz w:val="28"/>
          <w:szCs w:val="28"/>
        </w:rPr>
        <w:t xml:space="preserve"> принимают </w:t>
      </w:r>
      <w:r w:rsidR="003E0390" w:rsidRPr="003E0390">
        <w:rPr>
          <w:spacing w:val="-6"/>
          <w:sz w:val="28"/>
          <w:szCs w:val="28"/>
        </w:rPr>
        <w:t>участие 1000 школьников 5 – 8</w:t>
      </w:r>
      <w:r w:rsidRPr="003E0390">
        <w:rPr>
          <w:spacing w:val="-6"/>
          <w:sz w:val="28"/>
          <w:szCs w:val="28"/>
        </w:rPr>
        <w:t xml:space="preserve"> классов из 19 общеобразовательных организаций.</w:t>
      </w:r>
      <w:r w:rsidRPr="0079530A">
        <w:rPr>
          <w:sz w:val="28"/>
          <w:szCs w:val="28"/>
        </w:rPr>
        <w:t xml:space="preserve"> </w:t>
      </w:r>
    </w:p>
    <w:p w:rsidR="007600D1" w:rsidRPr="0079530A" w:rsidRDefault="007600D1" w:rsidP="007600D1">
      <w:pPr>
        <w:pStyle w:val="ConsPlusNormal"/>
        <w:ind w:firstLine="709"/>
        <w:jc w:val="both"/>
        <w:rPr>
          <w:rFonts w:ascii="Times New Roman" w:hAnsi="Times New Roman" w:cs="Times New Roman"/>
          <w:sz w:val="28"/>
          <w:szCs w:val="28"/>
        </w:rPr>
      </w:pPr>
      <w:r w:rsidRPr="0079530A">
        <w:rPr>
          <w:rFonts w:ascii="Times New Roman" w:hAnsi="Times New Roman" w:cs="Times New Roman"/>
          <w:sz w:val="28"/>
          <w:szCs w:val="28"/>
        </w:rPr>
        <w:t xml:space="preserve">Неотъемлемой частью формируемой региональной системы оценки качества общего образования является государственная итоговая аттестация по образовательным программам основного общего и среднего общего </w:t>
      </w:r>
      <w:r w:rsidRPr="003E0390">
        <w:rPr>
          <w:rFonts w:ascii="Times New Roman" w:hAnsi="Times New Roman" w:cs="Times New Roman"/>
          <w:spacing w:val="-6"/>
          <w:sz w:val="28"/>
          <w:szCs w:val="28"/>
        </w:rPr>
        <w:t>образования (далее – ГИА). ГИА проводится в соответствии с установленным</w:t>
      </w:r>
      <w:r w:rsidRPr="0079530A">
        <w:rPr>
          <w:rFonts w:ascii="Times New Roman" w:hAnsi="Times New Roman" w:cs="Times New Roman"/>
          <w:sz w:val="28"/>
          <w:szCs w:val="28"/>
        </w:rPr>
        <w:t xml:space="preserve"> порядком и требованиями Федеральной службы по надзору в сфере образования к пунктам проведения экзаменов, региональному центру обработки информации.</w:t>
      </w:r>
    </w:p>
    <w:p w:rsidR="007600D1" w:rsidRPr="0079530A" w:rsidRDefault="007600D1" w:rsidP="007600D1">
      <w:pPr>
        <w:ind w:firstLine="709"/>
        <w:jc w:val="both"/>
        <w:rPr>
          <w:sz w:val="28"/>
          <w:szCs w:val="28"/>
        </w:rPr>
      </w:pPr>
      <w:r w:rsidRPr="0079530A">
        <w:rPr>
          <w:sz w:val="28"/>
          <w:szCs w:val="28"/>
        </w:rPr>
        <w:t xml:space="preserve">ГИА по образовательным программам среднего общего образования </w:t>
      </w:r>
      <w:r w:rsidRPr="0079530A">
        <w:rPr>
          <w:sz w:val="28"/>
          <w:szCs w:val="28"/>
        </w:rPr>
        <w:br/>
      </w:r>
      <w:r w:rsidRPr="003E0390">
        <w:rPr>
          <w:spacing w:val="-8"/>
          <w:sz w:val="28"/>
          <w:szCs w:val="28"/>
        </w:rPr>
        <w:t>в форме единого государственного экзамена (далее – ЕГЭ) и государственного</w:t>
      </w:r>
      <w:r w:rsidRPr="0079530A">
        <w:rPr>
          <w:sz w:val="28"/>
          <w:szCs w:val="28"/>
        </w:rPr>
        <w:t xml:space="preserve"> выпускного экзамена (далее – ГВЭ) в 2015 году прошли 6655 человек, в том числе выпускников общеобразовательных школ – 6050 человек.</w:t>
      </w:r>
    </w:p>
    <w:p w:rsidR="007600D1" w:rsidRPr="00781254" w:rsidRDefault="007600D1" w:rsidP="007600D1">
      <w:pPr>
        <w:ind w:firstLine="709"/>
        <w:jc w:val="both"/>
        <w:rPr>
          <w:sz w:val="28"/>
          <w:szCs w:val="28"/>
        </w:rPr>
      </w:pPr>
      <w:r w:rsidRPr="00781254">
        <w:rPr>
          <w:sz w:val="28"/>
          <w:szCs w:val="28"/>
        </w:rPr>
        <w:t xml:space="preserve">ЕГЭ сдавали 5 829 выпускников общеобразовательных организаций </w:t>
      </w:r>
      <w:r w:rsidRPr="00781254">
        <w:rPr>
          <w:sz w:val="28"/>
          <w:szCs w:val="28"/>
        </w:rPr>
        <w:br/>
        <w:t xml:space="preserve">в </w:t>
      </w:r>
      <w:smartTag w:uri="urn:schemas-microsoft-com:office:smarttags" w:element="PersonName">
        <w:r w:rsidRPr="00781254">
          <w:rPr>
            <w:sz w:val="28"/>
            <w:szCs w:val="28"/>
          </w:rPr>
          <w:t>Архангельск</w:t>
        </w:r>
      </w:smartTag>
      <w:r w:rsidRPr="00781254">
        <w:rPr>
          <w:sz w:val="28"/>
          <w:szCs w:val="28"/>
        </w:rPr>
        <w:t>ой области, ГВЭ – 221 человек.</w:t>
      </w:r>
    </w:p>
    <w:p w:rsidR="007600D1" w:rsidRPr="00781254" w:rsidRDefault="007600D1" w:rsidP="007600D1">
      <w:pPr>
        <w:ind w:firstLine="709"/>
        <w:jc w:val="both"/>
        <w:rPr>
          <w:sz w:val="28"/>
          <w:szCs w:val="28"/>
        </w:rPr>
      </w:pPr>
      <w:r w:rsidRPr="00781254">
        <w:rPr>
          <w:sz w:val="28"/>
          <w:szCs w:val="28"/>
        </w:rPr>
        <w:t>Доля выпускников, не получивших аттестат о среднем общем образовании, составила 1,5 процента.</w:t>
      </w:r>
    </w:p>
    <w:p w:rsidR="007600D1" w:rsidRPr="00781254" w:rsidRDefault="007600D1" w:rsidP="007600D1">
      <w:pPr>
        <w:ind w:firstLine="709"/>
        <w:jc w:val="both"/>
        <w:rPr>
          <w:sz w:val="28"/>
          <w:szCs w:val="28"/>
        </w:rPr>
      </w:pPr>
      <w:r w:rsidRPr="00781254">
        <w:rPr>
          <w:sz w:val="28"/>
          <w:szCs w:val="28"/>
        </w:rPr>
        <w:t>По данным региональной информационной системы обеспечения проведения государственной итоговой аттестации обучающихся, освоивших основные образ</w:t>
      </w:r>
      <w:r>
        <w:rPr>
          <w:sz w:val="28"/>
          <w:szCs w:val="28"/>
        </w:rPr>
        <w:t xml:space="preserve">овательные программы основного </w:t>
      </w:r>
      <w:r w:rsidRPr="00781254">
        <w:rPr>
          <w:sz w:val="28"/>
          <w:szCs w:val="28"/>
        </w:rPr>
        <w:t xml:space="preserve">общего и среднего общего образования </w:t>
      </w:r>
      <w:r>
        <w:rPr>
          <w:sz w:val="28"/>
          <w:szCs w:val="28"/>
        </w:rPr>
        <w:t>(далее – РИС)</w:t>
      </w:r>
      <w:r w:rsidR="003E0390">
        <w:rPr>
          <w:sz w:val="28"/>
          <w:szCs w:val="28"/>
        </w:rPr>
        <w:t>,</w:t>
      </w:r>
      <w:r>
        <w:rPr>
          <w:sz w:val="28"/>
          <w:szCs w:val="28"/>
        </w:rPr>
        <w:t xml:space="preserve"> </w:t>
      </w:r>
      <w:r w:rsidRPr="00781254">
        <w:rPr>
          <w:sz w:val="28"/>
          <w:szCs w:val="28"/>
        </w:rPr>
        <w:t xml:space="preserve">средний балл ЕГЭ по русскому языку составил 69,44, по математике базового уровня – 3,99, по математике профильного уровня – 48,75.  </w:t>
      </w:r>
    </w:p>
    <w:p w:rsidR="007600D1" w:rsidRPr="0079530A" w:rsidRDefault="007600D1" w:rsidP="007600D1">
      <w:pPr>
        <w:ind w:firstLine="709"/>
        <w:jc w:val="both"/>
        <w:rPr>
          <w:sz w:val="28"/>
          <w:szCs w:val="28"/>
        </w:rPr>
      </w:pPr>
      <w:r w:rsidRPr="0079530A">
        <w:rPr>
          <w:sz w:val="28"/>
          <w:szCs w:val="28"/>
        </w:rPr>
        <w:t xml:space="preserve">Для проведения ЕГЭ задействовано 610 аудиторий, 60 процентов </w:t>
      </w:r>
      <w:r w:rsidRPr="0079530A">
        <w:rPr>
          <w:sz w:val="28"/>
          <w:szCs w:val="28"/>
        </w:rPr>
        <w:br/>
        <w:t>из них обеспечены системами онлайн-видеонаблюдения.</w:t>
      </w:r>
    </w:p>
    <w:p w:rsidR="007600D1" w:rsidRPr="0079530A" w:rsidRDefault="007600D1" w:rsidP="007600D1">
      <w:pPr>
        <w:ind w:firstLine="709"/>
        <w:jc w:val="both"/>
        <w:rPr>
          <w:sz w:val="28"/>
          <w:szCs w:val="28"/>
        </w:rPr>
      </w:pPr>
      <w:r w:rsidRPr="0079530A">
        <w:rPr>
          <w:sz w:val="28"/>
          <w:szCs w:val="28"/>
        </w:rPr>
        <w:t>В 2015 году при проведении ЕГЭ применялись новые технологии печати контрольных измерительных материалов в пункте проведения экзамена, перевода бланков экзаменационных работ в электронный вид, проведен экзамен по иностранным языкам в устной форме.</w:t>
      </w:r>
    </w:p>
    <w:p w:rsidR="007600D1" w:rsidRPr="0079530A" w:rsidRDefault="007600D1" w:rsidP="007600D1">
      <w:pPr>
        <w:ind w:firstLine="709"/>
        <w:jc w:val="both"/>
        <w:rPr>
          <w:sz w:val="28"/>
          <w:szCs w:val="28"/>
        </w:rPr>
      </w:pPr>
      <w:r w:rsidRPr="0079530A">
        <w:rPr>
          <w:sz w:val="28"/>
          <w:szCs w:val="28"/>
        </w:rPr>
        <w:t xml:space="preserve">Система проведения ГИА по образовательным программам основного общего образования находится в стадии формирования. </w:t>
      </w:r>
    </w:p>
    <w:p w:rsidR="007600D1" w:rsidRPr="0079530A" w:rsidRDefault="007600D1" w:rsidP="007600D1">
      <w:pPr>
        <w:ind w:firstLine="709"/>
        <w:jc w:val="both"/>
        <w:rPr>
          <w:sz w:val="28"/>
          <w:szCs w:val="28"/>
        </w:rPr>
      </w:pPr>
      <w:r w:rsidRPr="0079530A">
        <w:rPr>
          <w:sz w:val="28"/>
          <w:szCs w:val="28"/>
        </w:rPr>
        <w:t xml:space="preserve">ГИА по образовательным программам основного общего образования </w:t>
      </w:r>
      <w:r w:rsidRPr="0079530A">
        <w:rPr>
          <w:sz w:val="28"/>
          <w:szCs w:val="28"/>
        </w:rPr>
        <w:br/>
        <w:t xml:space="preserve">в форме основного государственного экзамена (далее – ОГЭ) и ГВЭ </w:t>
      </w:r>
      <w:r w:rsidRPr="0079530A">
        <w:rPr>
          <w:sz w:val="28"/>
          <w:szCs w:val="28"/>
        </w:rPr>
        <w:br/>
      </w:r>
      <w:r w:rsidRPr="003E0390">
        <w:rPr>
          <w:spacing w:val="-6"/>
          <w:sz w:val="28"/>
          <w:szCs w:val="28"/>
        </w:rPr>
        <w:t>в 2015 году прошли 10 356 девятиклассников, участников ОГЭ – 9941 человек.</w:t>
      </w:r>
    </w:p>
    <w:p w:rsidR="007600D1" w:rsidRPr="0079530A" w:rsidRDefault="007600D1" w:rsidP="007600D1">
      <w:pPr>
        <w:ind w:firstLine="709"/>
        <w:jc w:val="both"/>
        <w:rPr>
          <w:sz w:val="28"/>
          <w:szCs w:val="28"/>
        </w:rPr>
      </w:pPr>
      <w:r w:rsidRPr="003E0390">
        <w:rPr>
          <w:spacing w:val="-10"/>
          <w:sz w:val="28"/>
          <w:szCs w:val="28"/>
        </w:rPr>
        <w:t>По данным РИС средний балл ОГЭ по математике в 2015 году составил 3,6,</w:t>
      </w:r>
      <w:r w:rsidRPr="0079530A">
        <w:rPr>
          <w:sz w:val="28"/>
          <w:szCs w:val="28"/>
        </w:rPr>
        <w:t xml:space="preserve"> по русскому языку – 4,1.</w:t>
      </w:r>
    </w:p>
    <w:p w:rsidR="007600D1" w:rsidRPr="0079530A" w:rsidRDefault="007600D1" w:rsidP="007600D1">
      <w:pPr>
        <w:ind w:firstLine="720"/>
        <w:jc w:val="both"/>
        <w:rPr>
          <w:sz w:val="28"/>
          <w:szCs w:val="28"/>
        </w:rPr>
      </w:pPr>
      <w:proofErr w:type="gramStart"/>
      <w:r w:rsidRPr="0079530A">
        <w:rPr>
          <w:sz w:val="28"/>
          <w:szCs w:val="28"/>
        </w:rPr>
        <w:t>Результаты ОГЭ и участия во всероссийской олимпиаде школьников являются критериями перечней 500 лучших образовательных организаций</w:t>
      </w:r>
      <w:r>
        <w:rPr>
          <w:sz w:val="28"/>
          <w:szCs w:val="28"/>
        </w:rPr>
        <w:t xml:space="preserve"> России</w:t>
      </w:r>
      <w:r w:rsidRPr="0079530A">
        <w:rPr>
          <w:sz w:val="28"/>
          <w:szCs w:val="28"/>
        </w:rPr>
        <w:t xml:space="preserve">, которые продемонстрировали высокие образовательные результаты </w:t>
      </w:r>
      <w:r w:rsidRPr="0079530A">
        <w:rPr>
          <w:sz w:val="28"/>
          <w:szCs w:val="28"/>
        </w:rPr>
        <w:br/>
        <w:t xml:space="preserve">в 2014/15 учебном году, формируемых Московским центром непрерывного </w:t>
      </w:r>
      <w:r w:rsidRPr="003E0390">
        <w:rPr>
          <w:spacing w:val="-6"/>
          <w:sz w:val="28"/>
          <w:szCs w:val="28"/>
        </w:rPr>
        <w:t xml:space="preserve">математического образования при информационной поддержке </w:t>
      </w:r>
      <w:r w:rsidRPr="003E0390">
        <w:rPr>
          <w:spacing w:val="-6"/>
          <w:sz w:val="28"/>
          <w:szCs w:val="28"/>
          <w:shd w:val="clear" w:color="auto" w:fill="FFFFFF"/>
        </w:rPr>
        <w:t>международного</w:t>
      </w:r>
      <w:r w:rsidRPr="0079530A">
        <w:rPr>
          <w:rStyle w:val="apple-converted-space"/>
          <w:sz w:val="28"/>
          <w:szCs w:val="28"/>
          <w:shd w:val="clear" w:color="auto" w:fill="FFFFFF"/>
        </w:rPr>
        <w:t xml:space="preserve"> </w:t>
      </w:r>
      <w:r w:rsidRPr="0079530A">
        <w:rPr>
          <w:sz w:val="28"/>
          <w:szCs w:val="28"/>
          <w:shd w:val="clear" w:color="auto" w:fill="FFFFFF"/>
        </w:rPr>
        <w:t>информационного агентства</w:t>
      </w:r>
      <w:r w:rsidRPr="0079530A">
        <w:rPr>
          <w:sz w:val="28"/>
          <w:szCs w:val="28"/>
        </w:rPr>
        <w:t xml:space="preserve"> «Россия сегодня» и «Учительской газеты» и при содействии Министерства образования и науки Российской Федерации.</w:t>
      </w:r>
      <w:proofErr w:type="gramEnd"/>
    </w:p>
    <w:p w:rsidR="007600D1" w:rsidRPr="0079530A" w:rsidRDefault="007600D1" w:rsidP="007600D1">
      <w:pPr>
        <w:ind w:firstLine="709"/>
        <w:jc w:val="both"/>
        <w:rPr>
          <w:sz w:val="28"/>
          <w:szCs w:val="28"/>
        </w:rPr>
      </w:pPr>
      <w:r w:rsidRPr="0079530A">
        <w:rPr>
          <w:sz w:val="28"/>
          <w:szCs w:val="28"/>
        </w:rPr>
        <w:t xml:space="preserve">Ежегодно в перечень 500 лучших образовательных организаций России (Топ – 500) входят государственные и муниципальные общеобразовательные </w:t>
      </w:r>
      <w:r w:rsidRPr="003E0390">
        <w:rPr>
          <w:spacing w:val="-4"/>
          <w:sz w:val="28"/>
          <w:szCs w:val="28"/>
        </w:rPr>
        <w:lastRenderedPageBreak/>
        <w:t xml:space="preserve">организации в </w:t>
      </w:r>
      <w:smartTag w:uri="urn:schemas-microsoft-com:office:smarttags" w:element="PersonName">
        <w:r w:rsidRPr="003E0390">
          <w:rPr>
            <w:spacing w:val="-4"/>
            <w:sz w:val="28"/>
            <w:szCs w:val="28"/>
          </w:rPr>
          <w:t>Архангельск</w:t>
        </w:r>
      </w:smartTag>
      <w:r w:rsidRPr="003E0390">
        <w:rPr>
          <w:spacing w:val="-4"/>
          <w:sz w:val="28"/>
          <w:szCs w:val="28"/>
        </w:rPr>
        <w:t>ой области. В Топ – 500 по итогам 2014/15 учебного</w:t>
      </w:r>
      <w:r w:rsidRPr="0079530A">
        <w:rPr>
          <w:sz w:val="28"/>
          <w:szCs w:val="28"/>
        </w:rPr>
        <w:t xml:space="preserve"> года вошли:</w:t>
      </w:r>
    </w:p>
    <w:p w:rsidR="007600D1" w:rsidRPr="0079530A" w:rsidRDefault="007600D1" w:rsidP="007600D1">
      <w:pPr>
        <w:ind w:firstLine="709"/>
        <w:jc w:val="both"/>
        <w:rPr>
          <w:sz w:val="28"/>
          <w:szCs w:val="28"/>
        </w:rPr>
      </w:pPr>
      <w:r w:rsidRPr="0079530A">
        <w:rPr>
          <w:sz w:val="28"/>
          <w:szCs w:val="28"/>
        </w:rPr>
        <w:t>государственное бюджетное нетиповое образовательное учреждение Архангельской области «Университетская Ломоносовская гимназия» (далее – Университетская Ломоносовская гимназия);</w:t>
      </w:r>
    </w:p>
    <w:p w:rsidR="007600D1" w:rsidRPr="0079530A" w:rsidRDefault="007600D1" w:rsidP="007600D1">
      <w:pPr>
        <w:ind w:firstLine="709"/>
        <w:jc w:val="both"/>
        <w:rPr>
          <w:sz w:val="28"/>
          <w:szCs w:val="28"/>
        </w:rPr>
      </w:pPr>
      <w:r w:rsidRPr="003E0390">
        <w:rPr>
          <w:bCs/>
          <w:spacing w:val="-14"/>
          <w:sz w:val="28"/>
          <w:szCs w:val="28"/>
        </w:rPr>
        <w:t>муниципальное бюджетное общеобразовательное учреждение муниципального</w:t>
      </w:r>
      <w:r w:rsidRPr="0079530A">
        <w:rPr>
          <w:rStyle w:val="ab"/>
          <w:b w:val="0"/>
          <w:sz w:val="28"/>
          <w:szCs w:val="28"/>
          <w:shd w:val="clear" w:color="auto" w:fill="FFFFFF"/>
        </w:rPr>
        <w:t xml:space="preserve"> образования «Город Архангельск» «Гимназия № 3 имени К.П. Гемп» (далее </w:t>
      </w:r>
      <w:r w:rsidRPr="0079530A">
        <w:rPr>
          <w:sz w:val="28"/>
          <w:szCs w:val="28"/>
        </w:rPr>
        <w:t>–</w:t>
      </w:r>
      <w:r w:rsidRPr="0079530A">
        <w:rPr>
          <w:rStyle w:val="ab"/>
          <w:b w:val="0"/>
          <w:sz w:val="28"/>
          <w:szCs w:val="28"/>
          <w:shd w:val="clear" w:color="auto" w:fill="FFFFFF"/>
        </w:rPr>
        <w:t xml:space="preserve"> Гимназия № 3 имени К.П. Гемп)</w:t>
      </w:r>
      <w:r w:rsidRPr="0079530A">
        <w:rPr>
          <w:sz w:val="28"/>
          <w:szCs w:val="28"/>
        </w:rPr>
        <w:t>;</w:t>
      </w:r>
    </w:p>
    <w:p w:rsidR="007600D1" w:rsidRPr="003E0390" w:rsidRDefault="007600D1" w:rsidP="003E0390">
      <w:pPr>
        <w:shd w:val="clear" w:color="auto" w:fill="FFFFFF"/>
        <w:ind w:firstLine="703"/>
        <w:jc w:val="both"/>
        <w:rPr>
          <w:sz w:val="28"/>
          <w:szCs w:val="28"/>
        </w:rPr>
      </w:pPr>
      <w:hyperlink r:id="rId15" w:history="1">
        <w:r w:rsidRPr="003E0390">
          <w:rPr>
            <w:sz w:val="28"/>
            <w:szCs w:val="28"/>
          </w:rPr>
          <w:t>муниципальное бюджетное общеобразовательное учреждение «Лицей № 17»</w:t>
        </w:r>
      </w:hyperlink>
      <w:r w:rsidRPr="003E0390">
        <w:rPr>
          <w:sz w:val="28"/>
          <w:szCs w:val="28"/>
        </w:rPr>
        <w:t xml:space="preserve"> города Северодвинска (далее – Лицей № 17);</w:t>
      </w:r>
    </w:p>
    <w:p w:rsidR="007600D1" w:rsidRPr="0079530A" w:rsidRDefault="007600D1" w:rsidP="003E0390">
      <w:pPr>
        <w:shd w:val="clear" w:color="auto" w:fill="FFFFFF"/>
        <w:ind w:firstLine="703"/>
        <w:jc w:val="both"/>
        <w:rPr>
          <w:sz w:val="28"/>
          <w:szCs w:val="28"/>
        </w:rPr>
      </w:pPr>
      <w:hyperlink r:id="rId16" w:history="1">
        <w:r w:rsidRPr="003E0390">
          <w:rPr>
            <w:spacing w:val="-4"/>
            <w:sz w:val="28"/>
            <w:szCs w:val="28"/>
          </w:rPr>
          <w:t>муниципальное автономное общеобразовательное учреждение «Средн</w:t>
        </w:r>
        <w:r w:rsidRPr="003E0390">
          <w:rPr>
            <w:sz w:val="28"/>
            <w:szCs w:val="28"/>
          </w:rPr>
          <w:t>яя общеобразовательная школа № 6 с углубленным изучением иностранных языков»</w:t>
        </w:r>
      </w:hyperlink>
      <w:r w:rsidRPr="003E0390">
        <w:rPr>
          <w:sz w:val="28"/>
          <w:szCs w:val="28"/>
        </w:rPr>
        <w:t xml:space="preserve"> города Северодвинска (далее – Средняя общеобразовательная школа № 6 с углубленным изучением</w:t>
      </w:r>
      <w:r w:rsidRPr="0079530A">
        <w:rPr>
          <w:sz w:val="28"/>
          <w:szCs w:val="28"/>
        </w:rPr>
        <w:t xml:space="preserve"> иностранных языков).</w:t>
      </w:r>
    </w:p>
    <w:p w:rsidR="007600D1" w:rsidRPr="0079530A" w:rsidRDefault="007600D1" w:rsidP="007600D1">
      <w:pPr>
        <w:shd w:val="clear" w:color="auto" w:fill="FFFFFF"/>
        <w:ind w:firstLine="703"/>
        <w:jc w:val="both"/>
        <w:rPr>
          <w:sz w:val="28"/>
          <w:szCs w:val="28"/>
        </w:rPr>
      </w:pPr>
      <w:r w:rsidRPr="0079530A">
        <w:rPr>
          <w:sz w:val="28"/>
          <w:szCs w:val="28"/>
        </w:rPr>
        <w:t>В перечень образовательных организаций, обеспечивающих высокие возможности развития талантов, включены:</w:t>
      </w:r>
    </w:p>
    <w:p w:rsidR="007600D1" w:rsidRPr="0079530A" w:rsidRDefault="007600D1" w:rsidP="007600D1">
      <w:pPr>
        <w:shd w:val="clear" w:color="auto" w:fill="FFFFFF"/>
        <w:ind w:firstLine="703"/>
        <w:jc w:val="both"/>
        <w:rPr>
          <w:sz w:val="28"/>
          <w:szCs w:val="28"/>
        </w:rPr>
      </w:pPr>
      <w:r w:rsidRPr="0079530A">
        <w:rPr>
          <w:sz w:val="28"/>
          <w:szCs w:val="28"/>
        </w:rPr>
        <w:t>Университетская Ломоносовская гимназия;</w:t>
      </w:r>
    </w:p>
    <w:p w:rsidR="007600D1" w:rsidRPr="0079530A" w:rsidRDefault="007600D1" w:rsidP="007600D1">
      <w:pPr>
        <w:shd w:val="clear" w:color="auto" w:fill="FFFFFF"/>
        <w:ind w:firstLine="703"/>
        <w:jc w:val="both"/>
        <w:rPr>
          <w:rStyle w:val="ab"/>
          <w:b w:val="0"/>
          <w:sz w:val="28"/>
          <w:szCs w:val="28"/>
          <w:shd w:val="clear" w:color="auto" w:fill="FFFFFF"/>
        </w:rPr>
      </w:pPr>
      <w:r w:rsidRPr="0079530A">
        <w:rPr>
          <w:rStyle w:val="ab"/>
          <w:b w:val="0"/>
          <w:sz w:val="28"/>
          <w:szCs w:val="28"/>
          <w:shd w:val="clear" w:color="auto" w:fill="FFFFFF"/>
        </w:rPr>
        <w:t>Гимназия № 3 имени К.П. Гемп.</w:t>
      </w:r>
    </w:p>
    <w:p w:rsidR="007600D1" w:rsidRPr="0079530A" w:rsidRDefault="007600D1" w:rsidP="007600D1">
      <w:pPr>
        <w:shd w:val="clear" w:color="auto" w:fill="FFFFFF"/>
        <w:ind w:firstLine="703"/>
        <w:jc w:val="both"/>
        <w:rPr>
          <w:sz w:val="28"/>
          <w:szCs w:val="28"/>
        </w:rPr>
      </w:pPr>
      <w:r w:rsidRPr="0079530A">
        <w:rPr>
          <w:sz w:val="28"/>
          <w:szCs w:val="28"/>
        </w:rPr>
        <w:t>В перечень лучших образовательных организаций по профилям подготовки вошли:</w:t>
      </w:r>
    </w:p>
    <w:p w:rsidR="007600D1" w:rsidRPr="0079530A" w:rsidRDefault="007600D1" w:rsidP="007600D1">
      <w:pPr>
        <w:ind w:firstLine="709"/>
        <w:jc w:val="both"/>
        <w:rPr>
          <w:sz w:val="28"/>
          <w:szCs w:val="28"/>
        </w:rPr>
      </w:pPr>
      <w:r w:rsidRPr="003E0390">
        <w:rPr>
          <w:spacing w:val="-4"/>
          <w:sz w:val="28"/>
          <w:szCs w:val="28"/>
        </w:rPr>
        <w:t>Университетская Ломоносовская гимназия – по химико-биологическому</w:t>
      </w:r>
      <w:r w:rsidRPr="0079530A">
        <w:rPr>
          <w:sz w:val="28"/>
          <w:szCs w:val="28"/>
        </w:rPr>
        <w:t>, биолого-географическому, физико-химическому, физико-математическому профилям;</w:t>
      </w:r>
    </w:p>
    <w:p w:rsidR="007600D1" w:rsidRPr="003E0390" w:rsidRDefault="007600D1" w:rsidP="007600D1">
      <w:pPr>
        <w:ind w:firstLine="709"/>
        <w:jc w:val="both"/>
        <w:rPr>
          <w:sz w:val="28"/>
          <w:szCs w:val="28"/>
        </w:rPr>
      </w:pPr>
      <w:r w:rsidRPr="003E0390">
        <w:rPr>
          <w:bCs/>
          <w:sz w:val="28"/>
          <w:szCs w:val="28"/>
        </w:rPr>
        <w:t xml:space="preserve">Гимназия № 3 имени К.П. Гемп </w:t>
      </w:r>
      <w:r w:rsidRPr="003E0390">
        <w:rPr>
          <w:sz w:val="28"/>
          <w:szCs w:val="28"/>
        </w:rPr>
        <w:t>– по филологическому профилю;</w:t>
      </w:r>
    </w:p>
    <w:p w:rsidR="007600D1" w:rsidRPr="003E0390" w:rsidRDefault="007600D1" w:rsidP="007600D1">
      <w:pPr>
        <w:ind w:firstLine="709"/>
        <w:jc w:val="both"/>
        <w:rPr>
          <w:sz w:val="28"/>
          <w:szCs w:val="28"/>
        </w:rPr>
      </w:pPr>
      <w:r w:rsidRPr="003E0390">
        <w:rPr>
          <w:sz w:val="28"/>
          <w:szCs w:val="28"/>
        </w:rPr>
        <w:t>Лицей № 17 – по математическому профилю;</w:t>
      </w:r>
    </w:p>
    <w:p w:rsidR="007600D1" w:rsidRPr="0079530A" w:rsidRDefault="007600D1" w:rsidP="007600D1">
      <w:pPr>
        <w:ind w:firstLine="709"/>
        <w:jc w:val="both"/>
        <w:rPr>
          <w:sz w:val="28"/>
          <w:szCs w:val="28"/>
        </w:rPr>
      </w:pPr>
      <w:r w:rsidRPr="003E0390">
        <w:rPr>
          <w:bCs/>
          <w:sz w:val="28"/>
          <w:szCs w:val="28"/>
        </w:rPr>
        <w:t>Гимназия № 3 имени К.П. Гемп</w:t>
      </w:r>
      <w:r w:rsidRPr="003E0390">
        <w:rPr>
          <w:sz w:val="28"/>
          <w:szCs w:val="28"/>
        </w:rPr>
        <w:t xml:space="preserve">, </w:t>
      </w:r>
      <w:hyperlink r:id="rId17" w:history="1">
        <w:r w:rsidRPr="003E0390">
          <w:rPr>
            <w:sz w:val="28"/>
            <w:szCs w:val="28"/>
          </w:rPr>
          <w:t xml:space="preserve">муниципальное бюджетное общеобразовательное учреждение «Средняя общеобразовательная школа </w:t>
        </w:r>
        <w:r w:rsidRPr="003E0390">
          <w:rPr>
            <w:sz w:val="28"/>
            <w:szCs w:val="28"/>
          </w:rPr>
          <w:br/>
          <w:t>№ 13»</w:t>
        </w:r>
      </w:hyperlink>
      <w:r w:rsidRPr="003E0390">
        <w:rPr>
          <w:sz w:val="28"/>
          <w:szCs w:val="28"/>
        </w:rPr>
        <w:t xml:space="preserve"> города Северодвинска, Средняя общеобразовательная школа № 6 </w:t>
      </w:r>
      <w:r w:rsidRPr="003E0390">
        <w:rPr>
          <w:sz w:val="28"/>
          <w:szCs w:val="28"/>
        </w:rPr>
        <w:br/>
        <w:t>с углубленным изучением иностранных</w:t>
      </w:r>
      <w:r w:rsidRPr="0079530A">
        <w:rPr>
          <w:sz w:val="28"/>
          <w:szCs w:val="28"/>
        </w:rPr>
        <w:t xml:space="preserve"> языков – по индустриально-технологическому профилю.</w:t>
      </w:r>
    </w:p>
    <w:p w:rsidR="007600D1" w:rsidRPr="0079530A" w:rsidRDefault="007600D1" w:rsidP="007600D1">
      <w:pPr>
        <w:shd w:val="clear" w:color="auto" w:fill="FFFFFF"/>
        <w:ind w:firstLine="703"/>
        <w:jc w:val="both"/>
        <w:rPr>
          <w:sz w:val="28"/>
          <w:szCs w:val="28"/>
        </w:rPr>
      </w:pPr>
      <w:r w:rsidRPr="000808A4">
        <w:rPr>
          <w:spacing w:val="-6"/>
          <w:sz w:val="28"/>
          <w:szCs w:val="28"/>
        </w:rPr>
        <w:t>Общеобразовательные организации с углубленным изучением отдельных</w:t>
      </w:r>
      <w:r w:rsidRPr="0079530A">
        <w:rPr>
          <w:sz w:val="28"/>
          <w:szCs w:val="28"/>
        </w:rPr>
        <w:t xml:space="preserve"> предметов, гимназии, лицеи являются центрами по работе с талантливыми детьми Архангельской области.</w:t>
      </w:r>
    </w:p>
    <w:p w:rsidR="007600D1" w:rsidRPr="0079530A" w:rsidRDefault="007600D1" w:rsidP="007600D1">
      <w:pPr>
        <w:ind w:firstLine="709"/>
        <w:jc w:val="both"/>
        <w:rPr>
          <w:sz w:val="28"/>
          <w:szCs w:val="28"/>
        </w:rPr>
      </w:pPr>
      <w:r w:rsidRPr="0079530A">
        <w:rPr>
          <w:sz w:val="28"/>
          <w:szCs w:val="28"/>
        </w:rPr>
        <w:t xml:space="preserve">Условия для индивидуализации обучения одаренных детей создаются    </w:t>
      </w:r>
      <w:r w:rsidRPr="000305FB">
        <w:rPr>
          <w:spacing w:val="-6"/>
          <w:sz w:val="28"/>
          <w:szCs w:val="28"/>
        </w:rPr>
        <w:t>в рамках профильного и углубленного изучения предметов. Более 40 процентов</w:t>
      </w:r>
      <w:r w:rsidRPr="0079530A">
        <w:rPr>
          <w:sz w:val="28"/>
          <w:szCs w:val="28"/>
        </w:rPr>
        <w:t xml:space="preserve"> обучающихся общеобразовательных организаций </w:t>
      </w:r>
      <w:r>
        <w:rPr>
          <w:sz w:val="28"/>
          <w:szCs w:val="28"/>
        </w:rPr>
        <w:t xml:space="preserve">в </w:t>
      </w:r>
      <w:r w:rsidRPr="0079530A">
        <w:rPr>
          <w:sz w:val="28"/>
          <w:szCs w:val="28"/>
        </w:rPr>
        <w:t xml:space="preserve">Архангельской области осваивают программы среднего общего образования на профильном уровне. Около 8,5 процента </w:t>
      </w:r>
      <w:proofErr w:type="gramStart"/>
      <w:r w:rsidRPr="0079530A">
        <w:rPr>
          <w:sz w:val="28"/>
          <w:szCs w:val="28"/>
        </w:rPr>
        <w:t>обучающихся</w:t>
      </w:r>
      <w:proofErr w:type="gramEnd"/>
      <w:r w:rsidRPr="0079530A">
        <w:rPr>
          <w:sz w:val="28"/>
          <w:szCs w:val="28"/>
        </w:rPr>
        <w:t xml:space="preserve"> по программам начального общего, основного общего и среднего общего образования изучают учебные предметы на углубленном уровне.</w:t>
      </w:r>
    </w:p>
    <w:p w:rsidR="007600D1" w:rsidRPr="0079530A" w:rsidRDefault="007600D1" w:rsidP="007600D1">
      <w:pPr>
        <w:ind w:firstLine="709"/>
        <w:jc w:val="both"/>
        <w:rPr>
          <w:sz w:val="28"/>
          <w:szCs w:val="28"/>
        </w:rPr>
      </w:pPr>
      <w:r w:rsidRPr="0079530A">
        <w:rPr>
          <w:sz w:val="28"/>
          <w:szCs w:val="28"/>
        </w:rPr>
        <w:t xml:space="preserve">В </w:t>
      </w:r>
      <w:smartTag w:uri="urn:schemas-microsoft-com:office:smarttags" w:element="PersonName">
        <w:r w:rsidRPr="0079530A">
          <w:rPr>
            <w:sz w:val="28"/>
            <w:szCs w:val="28"/>
          </w:rPr>
          <w:t>Архангельск</w:t>
        </w:r>
      </w:smartTag>
      <w:r w:rsidRPr="0079530A">
        <w:rPr>
          <w:sz w:val="28"/>
          <w:szCs w:val="28"/>
        </w:rPr>
        <w:t xml:space="preserve">ой области формируется система работы по выявлению и поддержке одаренных детей. Координаторами работы с талантливыми детьми являются </w:t>
      </w:r>
      <w:smartTag w:uri="urn:schemas-microsoft-com:office:smarttags" w:element="PersonName">
        <w:smartTagPr>
          <w:attr w:name="ProductID" w:val="АО ИОО"/>
        </w:smartTagPr>
        <w:r w:rsidRPr="0079530A">
          <w:rPr>
            <w:sz w:val="28"/>
            <w:szCs w:val="28"/>
          </w:rPr>
          <w:t>АО ИОО</w:t>
        </w:r>
      </w:smartTag>
      <w:r w:rsidRPr="0079530A">
        <w:rPr>
          <w:sz w:val="28"/>
          <w:szCs w:val="28"/>
        </w:rPr>
        <w:t xml:space="preserve">, на базе которого функционирует центр педагогического сопровождения одаренности, а также государственные организации дополнительного образования </w:t>
      </w:r>
      <w:smartTag w:uri="urn:schemas-microsoft-com:office:smarttags" w:element="PersonName">
        <w:r w:rsidRPr="0079530A">
          <w:rPr>
            <w:sz w:val="28"/>
            <w:szCs w:val="28"/>
          </w:rPr>
          <w:t>Архангельск</w:t>
        </w:r>
      </w:smartTag>
      <w:r w:rsidRPr="0079530A">
        <w:rPr>
          <w:sz w:val="28"/>
          <w:szCs w:val="28"/>
        </w:rPr>
        <w:t xml:space="preserve">ой области «Дворец </w:t>
      </w:r>
      <w:r w:rsidRPr="0079530A">
        <w:rPr>
          <w:sz w:val="28"/>
          <w:szCs w:val="28"/>
        </w:rPr>
        <w:lastRenderedPageBreak/>
        <w:t xml:space="preserve">детского и юношеского творчества» (далее – Дворец детского и юношеского творчества) и «Детская школа народных ремесел» (далее – Школа ремесел). </w:t>
      </w:r>
    </w:p>
    <w:p w:rsidR="007600D1" w:rsidRPr="0079530A" w:rsidRDefault="007600D1" w:rsidP="007600D1">
      <w:pPr>
        <w:ind w:firstLine="709"/>
        <w:jc w:val="both"/>
        <w:rPr>
          <w:sz w:val="28"/>
          <w:szCs w:val="28"/>
        </w:rPr>
      </w:pPr>
      <w:r w:rsidRPr="0079530A">
        <w:rPr>
          <w:sz w:val="28"/>
          <w:szCs w:val="28"/>
        </w:rPr>
        <w:t xml:space="preserve">Важным компонентом системы выявления и поддержки талантливых детей является всероссийская олимпиада школьников. В Архангельской области на протяжении последних лет численность обучающихся, участвующих во всероссийской олимпиаде школьников на различных </w:t>
      </w:r>
      <w:r w:rsidRPr="0079530A">
        <w:rPr>
          <w:sz w:val="28"/>
          <w:szCs w:val="28"/>
        </w:rPr>
        <w:br/>
        <w:t xml:space="preserve">ее этапах, стабильна, в 2015 году </w:t>
      </w:r>
      <w:r>
        <w:rPr>
          <w:sz w:val="28"/>
          <w:szCs w:val="28"/>
        </w:rPr>
        <w:t xml:space="preserve">она </w:t>
      </w:r>
      <w:r w:rsidRPr="0079530A">
        <w:rPr>
          <w:sz w:val="28"/>
          <w:szCs w:val="28"/>
        </w:rPr>
        <w:t>составила:</w:t>
      </w:r>
    </w:p>
    <w:p w:rsidR="007600D1" w:rsidRPr="009376A7" w:rsidRDefault="007600D1" w:rsidP="007600D1">
      <w:pPr>
        <w:ind w:firstLine="709"/>
        <w:jc w:val="both"/>
        <w:rPr>
          <w:sz w:val="28"/>
          <w:szCs w:val="28"/>
        </w:rPr>
      </w:pPr>
      <w:r w:rsidRPr="0079530A">
        <w:rPr>
          <w:sz w:val="28"/>
          <w:szCs w:val="28"/>
        </w:rPr>
        <w:t>обучающихся 5</w:t>
      </w:r>
      <w:r w:rsidR="000808A4">
        <w:rPr>
          <w:sz w:val="28"/>
          <w:szCs w:val="28"/>
        </w:rPr>
        <w:t> </w:t>
      </w:r>
      <w:r w:rsidRPr="0079530A">
        <w:rPr>
          <w:sz w:val="28"/>
          <w:szCs w:val="28"/>
        </w:rPr>
        <w:t>–</w:t>
      </w:r>
      <w:r w:rsidR="000808A4">
        <w:rPr>
          <w:sz w:val="28"/>
          <w:szCs w:val="28"/>
        </w:rPr>
        <w:t> </w:t>
      </w:r>
      <w:r w:rsidRPr="0079530A">
        <w:rPr>
          <w:sz w:val="28"/>
          <w:szCs w:val="28"/>
        </w:rPr>
        <w:t>11</w:t>
      </w:r>
      <w:r w:rsidR="00F16EB4">
        <w:rPr>
          <w:sz w:val="28"/>
          <w:szCs w:val="28"/>
        </w:rPr>
        <w:t>-х</w:t>
      </w:r>
      <w:r w:rsidRPr="0079530A">
        <w:rPr>
          <w:sz w:val="28"/>
          <w:szCs w:val="28"/>
        </w:rPr>
        <w:t xml:space="preserve"> классов, принявших участие в школьном этапе всероссийской</w:t>
      </w:r>
      <w:r w:rsidRPr="009376A7">
        <w:rPr>
          <w:sz w:val="28"/>
          <w:szCs w:val="28"/>
        </w:rPr>
        <w:t xml:space="preserve"> олимпиады школьников, – 40 156 человек;</w:t>
      </w:r>
    </w:p>
    <w:p w:rsidR="007600D1" w:rsidRPr="009376A7" w:rsidRDefault="007600D1" w:rsidP="007600D1">
      <w:pPr>
        <w:ind w:firstLine="709"/>
        <w:jc w:val="both"/>
        <w:rPr>
          <w:sz w:val="28"/>
          <w:szCs w:val="28"/>
        </w:rPr>
      </w:pPr>
      <w:r w:rsidRPr="009376A7">
        <w:rPr>
          <w:sz w:val="28"/>
          <w:szCs w:val="28"/>
        </w:rPr>
        <w:t>обучающихся 7</w:t>
      </w:r>
      <w:r w:rsidR="000808A4">
        <w:rPr>
          <w:sz w:val="28"/>
          <w:szCs w:val="28"/>
        </w:rPr>
        <w:t> </w:t>
      </w:r>
      <w:r w:rsidRPr="009376A7">
        <w:rPr>
          <w:sz w:val="28"/>
          <w:szCs w:val="28"/>
        </w:rPr>
        <w:t>–</w:t>
      </w:r>
      <w:r w:rsidR="000808A4">
        <w:rPr>
          <w:sz w:val="28"/>
          <w:szCs w:val="28"/>
        </w:rPr>
        <w:t> </w:t>
      </w:r>
      <w:r w:rsidRPr="009376A7">
        <w:rPr>
          <w:sz w:val="28"/>
          <w:szCs w:val="28"/>
        </w:rPr>
        <w:t>11</w:t>
      </w:r>
      <w:r w:rsidR="00F16EB4">
        <w:rPr>
          <w:sz w:val="28"/>
          <w:szCs w:val="28"/>
        </w:rPr>
        <w:t>-х</w:t>
      </w:r>
      <w:r w:rsidRPr="009376A7">
        <w:rPr>
          <w:sz w:val="28"/>
          <w:szCs w:val="28"/>
        </w:rPr>
        <w:t xml:space="preserve"> классов, принявших участие в муниципальном этапе всероссийской олимпиады школьников, – 10 945 человек; </w:t>
      </w:r>
    </w:p>
    <w:p w:rsidR="007600D1" w:rsidRPr="009376A7" w:rsidRDefault="007600D1" w:rsidP="007600D1">
      <w:pPr>
        <w:ind w:firstLine="709"/>
        <w:jc w:val="both"/>
        <w:rPr>
          <w:sz w:val="28"/>
          <w:szCs w:val="28"/>
        </w:rPr>
      </w:pPr>
      <w:r w:rsidRPr="009376A7">
        <w:rPr>
          <w:sz w:val="28"/>
          <w:szCs w:val="28"/>
        </w:rPr>
        <w:t>обучающихся 9</w:t>
      </w:r>
      <w:r w:rsidR="000808A4">
        <w:rPr>
          <w:sz w:val="28"/>
          <w:szCs w:val="28"/>
        </w:rPr>
        <w:t> </w:t>
      </w:r>
      <w:r w:rsidRPr="009376A7">
        <w:rPr>
          <w:sz w:val="28"/>
          <w:szCs w:val="28"/>
        </w:rPr>
        <w:t>–</w:t>
      </w:r>
      <w:r w:rsidR="000808A4">
        <w:rPr>
          <w:sz w:val="28"/>
          <w:szCs w:val="28"/>
        </w:rPr>
        <w:t> </w:t>
      </w:r>
      <w:r w:rsidRPr="009376A7">
        <w:rPr>
          <w:sz w:val="28"/>
          <w:szCs w:val="28"/>
        </w:rPr>
        <w:t>11-х классов, принявших участие в региональном этапе всероссийской олимпиады школьников, – 992 человека.</w:t>
      </w:r>
    </w:p>
    <w:p w:rsidR="007600D1" w:rsidRPr="009376A7" w:rsidRDefault="007600D1" w:rsidP="007600D1">
      <w:pPr>
        <w:ind w:firstLine="709"/>
        <w:jc w:val="both"/>
        <w:rPr>
          <w:sz w:val="28"/>
          <w:szCs w:val="28"/>
        </w:rPr>
      </w:pPr>
      <w:r w:rsidRPr="009376A7">
        <w:rPr>
          <w:sz w:val="28"/>
          <w:szCs w:val="28"/>
        </w:rPr>
        <w:t xml:space="preserve">Сборная команда Архангельской области, принимавшая участие                       в заключительном этапе всероссийской олимпиады школьников, состояла               из 32 человек. Из числа участников 15 человек стали призерами заключительного этапа олимпиад по искусству (мировой художественной культуре), истории, географии, биологии, английскому языку, астрономии, технологии. 11 призеров заключительных этапов всероссийской олимпиады школьников получили премию Президента Российской Федерации по поддержке талантливой молодежи в рамках приоритетного национального проекта «Образование» (далее – ПНП «Образование»). </w:t>
      </w:r>
    </w:p>
    <w:p w:rsidR="007600D1" w:rsidRPr="009376A7" w:rsidRDefault="007600D1" w:rsidP="007600D1">
      <w:pPr>
        <w:ind w:firstLine="709"/>
        <w:jc w:val="both"/>
        <w:rPr>
          <w:sz w:val="28"/>
          <w:szCs w:val="28"/>
        </w:rPr>
      </w:pPr>
      <w:proofErr w:type="gramStart"/>
      <w:r w:rsidRPr="009376A7">
        <w:rPr>
          <w:sz w:val="28"/>
          <w:szCs w:val="28"/>
        </w:rPr>
        <w:t xml:space="preserve">В апреле 2015 года в Архангельской области на базе федерального государственного автономного образовательного учреждения высшего образования «Северный (Арктический) федеральный университет имени </w:t>
      </w:r>
      <w:r w:rsidRPr="009376A7">
        <w:rPr>
          <w:sz w:val="28"/>
          <w:szCs w:val="28"/>
        </w:rPr>
        <w:br/>
      </w:r>
      <w:r w:rsidRPr="000808A4">
        <w:rPr>
          <w:spacing w:val="-10"/>
          <w:sz w:val="28"/>
          <w:szCs w:val="28"/>
        </w:rPr>
        <w:t>М.В. Ломоносова» (далее – САФУ) проведен заключительный этап Всероссийской</w:t>
      </w:r>
      <w:r w:rsidRPr="009376A7">
        <w:rPr>
          <w:sz w:val="28"/>
          <w:szCs w:val="28"/>
        </w:rPr>
        <w:t xml:space="preserve"> олимпиады школьников по информатике и ИКТ.</w:t>
      </w:r>
      <w:proofErr w:type="gramEnd"/>
    </w:p>
    <w:p w:rsidR="007600D1" w:rsidRPr="009376A7" w:rsidRDefault="007600D1" w:rsidP="007600D1">
      <w:pPr>
        <w:ind w:firstLine="709"/>
        <w:jc w:val="both"/>
        <w:rPr>
          <w:sz w:val="28"/>
          <w:szCs w:val="28"/>
        </w:rPr>
      </w:pPr>
      <w:proofErr w:type="gramStart"/>
      <w:r w:rsidRPr="000808A4">
        <w:rPr>
          <w:spacing w:val="-12"/>
          <w:sz w:val="28"/>
          <w:szCs w:val="28"/>
        </w:rPr>
        <w:t>Кроме всероссийской олимпиады школьников, обучающиеся государственных</w:t>
      </w:r>
      <w:r w:rsidRPr="009376A7">
        <w:rPr>
          <w:sz w:val="28"/>
          <w:szCs w:val="28"/>
        </w:rPr>
        <w:t xml:space="preserve"> </w:t>
      </w:r>
      <w:r w:rsidRPr="000808A4">
        <w:rPr>
          <w:spacing w:val="-4"/>
          <w:sz w:val="28"/>
          <w:szCs w:val="28"/>
        </w:rPr>
        <w:t>и муниципальных общеобразовательных организаций Архангельской области</w:t>
      </w:r>
      <w:r w:rsidRPr="009376A7">
        <w:rPr>
          <w:sz w:val="28"/>
          <w:szCs w:val="28"/>
        </w:rPr>
        <w:t xml:space="preserve"> активно участвуют в различных очных и дистанционных олимпиадах, </w:t>
      </w:r>
      <w:r w:rsidRPr="000808A4">
        <w:rPr>
          <w:spacing w:val="-4"/>
          <w:sz w:val="28"/>
          <w:szCs w:val="28"/>
        </w:rPr>
        <w:t>проводимых различными организациями.</w:t>
      </w:r>
      <w:proofErr w:type="gramEnd"/>
      <w:r w:rsidRPr="000808A4">
        <w:rPr>
          <w:spacing w:val="-4"/>
          <w:sz w:val="28"/>
          <w:szCs w:val="28"/>
        </w:rPr>
        <w:t xml:space="preserve"> Ежегодно увеличивается количество</w:t>
      </w:r>
      <w:r w:rsidRPr="009376A7">
        <w:rPr>
          <w:sz w:val="28"/>
          <w:szCs w:val="28"/>
        </w:rPr>
        <w:t xml:space="preserve"> </w:t>
      </w:r>
      <w:proofErr w:type="gramStart"/>
      <w:r w:rsidRPr="009376A7">
        <w:rPr>
          <w:sz w:val="28"/>
          <w:szCs w:val="28"/>
        </w:rPr>
        <w:t>обучающихся</w:t>
      </w:r>
      <w:proofErr w:type="gramEnd"/>
      <w:r w:rsidRPr="009376A7">
        <w:rPr>
          <w:sz w:val="28"/>
          <w:szCs w:val="28"/>
        </w:rPr>
        <w:t xml:space="preserve">, занявших призовые места. </w:t>
      </w:r>
    </w:p>
    <w:p w:rsidR="007600D1" w:rsidRPr="009376A7" w:rsidRDefault="007600D1" w:rsidP="007600D1">
      <w:pPr>
        <w:ind w:firstLine="709"/>
        <w:jc w:val="both"/>
        <w:rPr>
          <w:sz w:val="28"/>
          <w:szCs w:val="28"/>
        </w:rPr>
      </w:pPr>
      <w:r w:rsidRPr="009376A7">
        <w:rPr>
          <w:sz w:val="28"/>
          <w:szCs w:val="28"/>
        </w:rPr>
        <w:t xml:space="preserve">Так, в 2015 году в данных олимпиадах очное участие приняли </w:t>
      </w:r>
      <w:r w:rsidRPr="009376A7">
        <w:rPr>
          <w:sz w:val="28"/>
          <w:szCs w:val="28"/>
        </w:rPr>
        <w:br/>
        <w:t>19 387 человек (победителями и призерами стали 4482 человека, занято               5079 призовых мест), в дистанционной форме участвовало 35 273 человека (занято 9038 призовых мест).</w:t>
      </w:r>
    </w:p>
    <w:p w:rsidR="007600D1" w:rsidRPr="009376A7" w:rsidRDefault="007600D1" w:rsidP="007600D1">
      <w:pPr>
        <w:ind w:firstLine="709"/>
        <w:jc w:val="both"/>
        <w:rPr>
          <w:sz w:val="28"/>
          <w:szCs w:val="28"/>
        </w:rPr>
      </w:pPr>
      <w:r w:rsidRPr="009376A7">
        <w:rPr>
          <w:sz w:val="28"/>
          <w:szCs w:val="28"/>
        </w:rPr>
        <w:t>На развитие системной научно-исследовательской деятельности                            обучающихся направлена традиционная областная учебно-исследовательская конференция «Юность Поморья», отбор работ на которую осуществляется поэтапно, начиная со школьного тура. К работе конференции в качестве экспертов привлекаются ученые и преподаватели САФУ,</w:t>
      </w:r>
      <w:r w:rsidRPr="009376A7">
        <w:rPr>
          <w:b/>
          <w:bCs/>
          <w:i/>
          <w:iCs/>
          <w:sz w:val="28"/>
          <w:szCs w:val="28"/>
        </w:rPr>
        <w:t xml:space="preserve"> </w:t>
      </w:r>
      <w:r w:rsidRPr="009376A7">
        <w:rPr>
          <w:bCs/>
          <w:iCs/>
          <w:sz w:val="28"/>
          <w:szCs w:val="28"/>
        </w:rPr>
        <w:t xml:space="preserve">государственного бюджетного образовательного учреждения высшего профессионального образования «Северный государственный медицинский университет» Министерства здравоохранения Российской Федерации (далее – СГМУ). </w:t>
      </w:r>
      <w:r w:rsidRPr="009376A7">
        <w:rPr>
          <w:bCs/>
          <w:iCs/>
          <w:sz w:val="28"/>
          <w:szCs w:val="28"/>
        </w:rPr>
        <w:br/>
      </w:r>
      <w:r w:rsidRPr="009376A7">
        <w:rPr>
          <w:sz w:val="28"/>
          <w:szCs w:val="28"/>
        </w:rPr>
        <w:t xml:space="preserve">В 2015 году на 16 секциях очного этапа конференции с защитой работ </w:t>
      </w:r>
      <w:r w:rsidRPr="009376A7">
        <w:rPr>
          <w:sz w:val="28"/>
          <w:szCs w:val="28"/>
        </w:rPr>
        <w:lastRenderedPageBreak/>
        <w:t xml:space="preserve">выступили 120 школьников, определены 48 победителей и призеров, </w:t>
      </w:r>
      <w:r w:rsidRPr="009376A7">
        <w:rPr>
          <w:sz w:val="28"/>
          <w:szCs w:val="28"/>
        </w:rPr>
        <w:br/>
        <w:t xml:space="preserve">1 школьник награжден премией Президента Российской Федерации по поддержке талантливой молодежи в рамках ПНП «Образование». </w:t>
      </w:r>
    </w:p>
    <w:p w:rsidR="007600D1" w:rsidRPr="009376A7" w:rsidRDefault="007600D1" w:rsidP="007600D1">
      <w:pPr>
        <w:ind w:firstLine="709"/>
        <w:jc w:val="both"/>
        <w:rPr>
          <w:sz w:val="28"/>
          <w:szCs w:val="28"/>
        </w:rPr>
      </w:pPr>
      <w:r w:rsidRPr="009376A7">
        <w:rPr>
          <w:sz w:val="28"/>
          <w:szCs w:val="28"/>
        </w:rPr>
        <w:t xml:space="preserve">В Архангельской области проводятся и другие конкурсные мероприятия для школьников. </w:t>
      </w:r>
    </w:p>
    <w:p w:rsidR="007600D1" w:rsidRPr="009376A7" w:rsidRDefault="007600D1" w:rsidP="007600D1">
      <w:pPr>
        <w:ind w:firstLine="709"/>
        <w:jc w:val="both"/>
        <w:rPr>
          <w:sz w:val="28"/>
          <w:szCs w:val="28"/>
        </w:rPr>
      </w:pPr>
      <w:r w:rsidRPr="009376A7">
        <w:rPr>
          <w:sz w:val="28"/>
          <w:szCs w:val="28"/>
        </w:rPr>
        <w:t xml:space="preserve">АО ИОО ежегодно организуется олимпиада для обучающихся по </w:t>
      </w:r>
      <w:r w:rsidRPr="000808A4">
        <w:rPr>
          <w:spacing w:val="-8"/>
          <w:sz w:val="28"/>
          <w:szCs w:val="28"/>
        </w:rPr>
        <w:t>программам начального общего образования, региональный этап Общероссийской</w:t>
      </w:r>
      <w:r w:rsidRPr="009376A7">
        <w:rPr>
          <w:sz w:val="28"/>
          <w:szCs w:val="28"/>
        </w:rPr>
        <w:t xml:space="preserve"> </w:t>
      </w:r>
      <w:r w:rsidRPr="000808A4">
        <w:rPr>
          <w:spacing w:val="-8"/>
          <w:sz w:val="28"/>
          <w:szCs w:val="28"/>
        </w:rPr>
        <w:t>олимпиады школьников «Основы православной культуры», областной турнир</w:t>
      </w:r>
      <w:r w:rsidRPr="009376A7">
        <w:rPr>
          <w:sz w:val="28"/>
          <w:szCs w:val="28"/>
        </w:rPr>
        <w:t xml:space="preserve"> по программированию, областная олимпиада по ИКТ и другие. </w:t>
      </w:r>
    </w:p>
    <w:p w:rsidR="007600D1" w:rsidRPr="009376A7" w:rsidRDefault="007600D1" w:rsidP="007600D1">
      <w:pPr>
        <w:ind w:firstLine="709"/>
        <w:jc w:val="both"/>
        <w:rPr>
          <w:sz w:val="28"/>
          <w:szCs w:val="28"/>
        </w:rPr>
      </w:pPr>
      <w:proofErr w:type="gramStart"/>
      <w:r w:rsidRPr="009376A7">
        <w:rPr>
          <w:sz w:val="28"/>
          <w:szCs w:val="28"/>
        </w:rPr>
        <w:t>В 2014/15 учебном году впервые проведена гуманитарная олимпиада школьников «Наследники Ломоносова» – региональный этап телевизионной гуманитарной олимпиады «Умницы и умники».</w:t>
      </w:r>
      <w:proofErr w:type="gramEnd"/>
      <w:r w:rsidRPr="009376A7">
        <w:rPr>
          <w:sz w:val="28"/>
          <w:szCs w:val="28"/>
        </w:rPr>
        <w:t xml:space="preserve"> Олимпиада вызвала большой интерес у школьников. Семь финалистов приняли участие в передаче «Умницы и умники» на</w:t>
      </w:r>
      <w:proofErr w:type="gramStart"/>
      <w:r w:rsidRPr="009376A7">
        <w:rPr>
          <w:sz w:val="28"/>
          <w:szCs w:val="28"/>
        </w:rPr>
        <w:t xml:space="preserve"> П</w:t>
      </w:r>
      <w:proofErr w:type="gramEnd"/>
      <w:r w:rsidRPr="009376A7">
        <w:rPr>
          <w:sz w:val="28"/>
          <w:szCs w:val="28"/>
        </w:rPr>
        <w:t xml:space="preserve">ервом канале.  </w:t>
      </w:r>
    </w:p>
    <w:p w:rsidR="007600D1" w:rsidRPr="009376A7" w:rsidRDefault="007600D1" w:rsidP="007600D1">
      <w:pPr>
        <w:ind w:firstLine="709"/>
        <w:jc w:val="both"/>
        <w:rPr>
          <w:sz w:val="28"/>
          <w:szCs w:val="28"/>
        </w:rPr>
      </w:pPr>
      <w:r w:rsidRPr="000808A4">
        <w:rPr>
          <w:spacing w:val="-6"/>
          <w:sz w:val="28"/>
          <w:szCs w:val="28"/>
        </w:rPr>
        <w:t>Школьники Архангельской области приняли активное участие в конкурсе</w:t>
      </w:r>
      <w:r w:rsidRPr="009376A7">
        <w:rPr>
          <w:sz w:val="28"/>
          <w:szCs w:val="28"/>
        </w:rPr>
        <w:t xml:space="preserve"> юных чтецов «Живая классика»:</w:t>
      </w:r>
    </w:p>
    <w:p w:rsidR="007600D1" w:rsidRPr="000808A4" w:rsidRDefault="007600D1" w:rsidP="007600D1">
      <w:pPr>
        <w:ind w:firstLine="709"/>
        <w:jc w:val="both"/>
        <w:rPr>
          <w:spacing w:val="-6"/>
          <w:sz w:val="28"/>
          <w:szCs w:val="28"/>
        </w:rPr>
      </w:pPr>
      <w:r w:rsidRPr="000808A4">
        <w:rPr>
          <w:spacing w:val="-6"/>
          <w:sz w:val="28"/>
          <w:szCs w:val="28"/>
        </w:rPr>
        <w:t>школьный этап: образовательных организаций – 180, обучающихся – 1524;</w:t>
      </w:r>
    </w:p>
    <w:p w:rsidR="007600D1" w:rsidRPr="000808A4" w:rsidRDefault="007600D1" w:rsidP="007600D1">
      <w:pPr>
        <w:ind w:firstLine="709"/>
        <w:jc w:val="both"/>
        <w:rPr>
          <w:spacing w:val="-14"/>
          <w:sz w:val="28"/>
          <w:szCs w:val="28"/>
        </w:rPr>
      </w:pPr>
      <w:r w:rsidRPr="000808A4">
        <w:rPr>
          <w:spacing w:val="-14"/>
          <w:sz w:val="28"/>
          <w:szCs w:val="28"/>
        </w:rPr>
        <w:t>муниципальный этап: образовательных организаций – 169, обучающихся – 604;</w:t>
      </w:r>
    </w:p>
    <w:p w:rsidR="007600D1" w:rsidRPr="009376A7" w:rsidRDefault="007600D1" w:rsidP="007600D1">
      <w:pPr>
        <w:ind w:firstLine="709"/>
        <w:jc w:val="both"/>
        <w:rPr>
          <w:sz w:val="28"/>
          <w:szCs w:val="28"/>
        </w:rPr>
      </w:pPr>
      <w:r w:rsidRPr="009376A7">
        <w:rPr>
          <w:sz w:val="28"/>
          <w:szCs w:val="28"/>
        </w:rPr>
        <w:t>региональный этап: муниципальных образований – 22, участников – 37.</w:t>
      </w:r>
      <w:r w:rsidRPr="009376A7">
        <w:rPr>
          <w:kern w:val="22"/>
          <w:sz w:val="28"/>
          <w:szCs w:val="28"/>
        </w:rPr>
        <w:t xml:space="preserve"> </w:t>
      </w:r>
    </w:p>
    <w:p w:rsidR="007600D1" w:rsidRPr="009376A7" w:rsidRDefault="007600D1" w:rsidP="007600D1">
      <w:pPr>
        <w:ind w:firstLine="709"/>
        <w:jc w:val="both"/>
        <w:rPr>
          <w:sz w:val="28"/>
          <w:szCs w:val="28"/>
        </w:rPr>
      </w:pPr>
      <w:r w:rsidRPr="009376A7">
        <w:rPr>
          <w:sz w:val="28"/>
          <w:szCs w:val="28"/>
        </w:rPr>
        <w:t>Архангельскую область во Всероссийском финале конкурса «Живая классика», который проводился в международном детском центре «Артек», представляли 3 ученика.</w:t>
      </w:r>
    </w:p>
    <w:p w:rsidR="007600D1" w:rsidRPr="009376A7" w:rsidRDefault="007600D1" w:rsidP="007600D1">
      <w:pPr>
        <w:ind w:firstLine="709"/>
        <w:jc w:val="both"/>
        <w:rPr>
          <w:sz w:val="28"/>
          <w:szCs w:val="28"/>
        </w:rPr>
      </w:pPr>
      <w:r w:rsidRPr="000808A4">
        <w:rPr>
          <w:spacing w:val="-10"/>
          <w:sz w:val="28"/>
          <w:szCs w:val="28"/>
        </w:rPr>
        <w:t>У обучающихся государственных и муниципальных общеобразовательных</w:t>
      </w:r>
      <w:r w:rsidRPr="009376A7">
        <w:rPr>
          <w:sz w:val="28"/>
          <w:szCs w:val="28"/>
        </w:rPr>
        <w:t xml:space="preserve"> организаций Архангельской области имеется возможность получить </w:t>
      </w:r>
      <w:proofErr w:type="gramStart"/>
      <w:r w:rsidRPr="009376A7">
        <w:rPr>
          <w:sz w:val="28"/>
          <w:szCs w:val="28"/>
        </w:rPr>
        <w:t>дополнительное</w:t>
      </w:r>
      <w:proofErr w:type="gramEnd"/>
      <w:r w:rsidRPr="009376A7">
        <w:rPr>
          <w:sz w:val="28"/>
          <w:szCs w:val="28"/>
        </w:rPr>
        <w:t xml:space="preserve"> образование по профильным учебным курсам в очно-заочной и дистанционной форме. </w:t>
      </w:r>
    </w:p>
    <w:p w:rsidR="007600D1" w:rsidRPr="009376A7" w:rsidRDefault="007600D1" w:rsidP="007600D1">
      <w:pPr>
        <w:ind w:firstLine="709"/>
        <w:jc w:val="both"/>
        <w:rPr>
          <w:sz w:val="28"/>
          <w:szCs w:val="28"/>
        </w:rPr>
      </w:pPr>
      <w:r w:rsidRPr="009376A7">
        <w:rPr>
          <w:sz w:val="28"/>
          <w:szCs w:val="28"/>
        </w:rPr>
        <w:t xml:space="preserve">На базе Дворца детского и юношеского творчества работает </w:t>
      </w:r>
      <w:r w:rsidRPr="009376A7">
        <w:rPr>
          <w:sz w:val="28"/>
          <w:szCs w:val="28"/>
        </w:rPr>
        <w:br/>
        <w:t xml:space="preserve">очно-заочная «Областная школа для одаренных детей» (далее – ОШОД), которая взаимодействует с аналогичными муниципальными школами </w:t>
      </w:r>
      <w:r w:rsidR="000808A4">
        <w:rPr>
          <w:sz w:val="28"/>
          <w:szCs w:val="28"/>
        </w:rPr>
        <w:br/>
      </w:r>
      <w:r w:rsidRPr="009376A7">
        <w:rPr>
          <w:sz w:val="28"/>
          <w:szCs w:val="28"/>
        </w:rPr>
        <w:t>для одаренных детей (в Архангельской области функционируют семь муниципальных очно-заочных школ для одаренных детей).</w:t>
      </w:r>
    </w:p>
    <w:p w:rsidR="007600D1" w:rsidRPr="009376A7" w:rsidRDefault="007600D1" w:rsidP="007600D1">
      <w:pPr>
        <w:ind w:firstLine="709"/>
        <w:jc w:val="both"/>
        <w:rPr>
          <w:sz w:val="28"/>
          <w:szCs w:val="28"/>
        </w:rPr>
      </w:pPr>
      <w:r w:rsidRPr="009376A7">
        <w:rPr>
          <w:sz w:val="28"/>
          <w:szCs w:val="28"/>
        </w:rPr>
        <w:t xml:space="preserve">В </w:t>
      </w:r>
      <w:proofErr w:type="gramStart"/>
      <w:r w:rsidRPr="009376A7">
        <w:rPr>
          <w:sz w:val="28"/>
          <w:szCs w:val="28"/>
        </w:rPr>
        <w:t>целях</w:t>
      </w:r>
      <w:proofErr w:type="gramEnd"/>
      <w:r w:rsidRPr="009376A7">
        <w:rPr>
          <w:sz w:val="28"/>
          <w:szCs w:val="28"/>
        </w:rPr>
        <w:t xml:space="preserve"> профессионального самоопределения выпускников ОШОД реализуется проект «Мой шаг в будущее», открыты творческие лаборатории «Журналистика», «Медицина», «Наука без скуки», проводится акция «Стань студентом на один день». </w:t>
      </w:r>
    </w:p>
    <w:p w:rsidR="007600D1" w:rsidRPr="009376A7" w:rsidRDefault="007600D1" w:rsidP="007600D1">
      <w:pPr>
        <w:ind w:firstLine="709"/>
        <w:jc w:val="both"/>
        <w:rPr>
          <w:sz w:val="28"/>
          <w:szCs w:val="28"/>
        </w:rPr>
      </w:pPr>
      <w:r w:rsidRPr="009376A7">
        <w:rPr>
          <w:sz w:val="28"/>
          <w:szCs w:val="28"/>
        </w:rPr>
        <w:t xml:space="preserve">В АО ИОО функционирует областная дистанционная школа для одаренных детей «Школа подготовки к олимпиадам». Основными формами организации учебного процесса в ней являются лекции в режиме видео-конференц-связи в рамках проекта «Цифровое образовательное кольцо Архангельской области», дистанционные индивидуальные консультации                    </w:t>
      </w:r>
      <w:r w:rsidRPr="000808A4">
        <w:rPr>
          <w:spacing w:val="-6"/>
          <w:sz w:val="28"/>
          <w:szCs w:val="28"/>
        </w:rPr>
        <w:t>в режиме вебинаров, самостоятельное выполнение обучающимися контрольных</w:t>
      </w:r>
      <w:r w:rsidRPr="009376A7">
        <w:rPr>
          <w:sz w:val="28"/>
          <w:szCs w:val="28"/>
        </w:rPr>
        <w:t xml:space="preserve"> работ. Анализ выполненных контрольных работ осуществлялся в режиме видео-конференц-связи. </w:t>
      </w:r>
    </w:p>
    <w:p w:rsidR="007600D1" w:rsidRPr="009376A7" w:rsidRDefault="007600D1" w:rsidP="007600D1">
      <w:pPr>
        <w:ind w:firstLine="709"/>
        <w:jc w:val="both"/>
        <w:outlineLvl w:val="0"/>
        <w:rPr>
          <w:kern w:val="2"/>
          <w:sz w:val="28"/>
          <w:szCs w:val="28"/>
        </w:rPr>
      </w:pPr>
      <w:r w:rsidRPr="009376A7">
        <w:rPr>
          <w:sz w:val="28"/>
          <w:szCs w:val="28"/>
        </w:rPr>
        <w:t xml:space="preserve">Особое внимание уделяется работе с педагогами по проблемам выявления, развития и сопровождения талантливых детей. </w:t>
      </w:r>
      <w:r w:rsidRPr="009376A7">
        <w:rPr>
          <w:kern w:val="2"/>
          <w:sz w:val="28"/>
          <w:szCs w:val="28"/>
        </w:rPr>
        <w:t xml:space="preserve">Для педагогов </w:t>
      </w:r>
      <w:r w:rsidRPr="009376A7">
        <w:rPr>
          <w:kern w:val="2"/>
          <w:sz w:val="28"/>
          <w:szCs w:val="28"/>
        </w:rPr>
        <w:lastRenderedPageBreak/>
        <w:t xml:space="preserve">Архангельской области, работающих с указанной категорией детей, в рамках регионального очного конкурса «Инновации в образовании» организована номинация «Образовательное событие для одаренных детей». </w:t>
      </w:r>
    </w:p>
    <w:p w:rsidR="007600D1" w:rsidRPr="009376A7" w:rsidRDefault="007600D1" w:rsidP="007600D1">
      <w:pPr>
        <w:ind w:firstLine="709"/>
        <w:jc w:val="both"/>
        <w:rPr>
          <w:sz w:val="28"/>
          <w:szCs w:val="28"/>
        </w:rPr>
      </w:pPr>
      <w:r w:rsidRPr="000808A4">
        <w:rPr>
          <w:spacing w:val="-10"/>
          <w:sz w:val="28"/>
          <w:szCs w:val="28"/>
        </w:rPr>
        <w:t>На официальном сайте АО ИОО в информационно-телекоммуникационной</w:t>
      </w:r>
      <w:r w:rsidRPr="009376A7">
        <w:rPr>
          <w:sz w:val="28"/>
          <w:szCs w:val="28"/>
        </w:rPr>
        <w:t xml:space="preserve"> сети «Интернет» создан раздел, обеспечивающий сетевое взаимодействие образовательных организаций, специалистов муниципальных органов, осуществляющих управление в сфере образования, по вопросам работы </w:t>
      </w:r>
      <w:r w:rsidR="000808A4">
        <w:rPr>
          <w:sz w:val="28"/>
          <w:szCs w:val="28"/>
        </w:rPr>
        <w:br/>
      </w:r>
      <w:r w:rsidRPr="009376A7">
        <w:rPr>
          <w:sz w:val="28"/>
          <w:szCs w:val="28"/>
        </w:rPr>
        <w:t>с одаренными детьми.</w:t>
      </w:r>
    </w:p>
    <w:p w:rsidR="007600D1" w:rsidRPr="009376A7" w:rsidRDefault="007600D1" w:rsidP="007600D1">
      <w:pPr>
        <w:ind w:firstLine="709"/>
        <w:jc w:val="both"/>
        <w:rPr>
          <w:sz w:val="28"/>
          <w:szCs w:val="28"/>
        </w:rPr>
      </w:pPr>
      <w:proofErr w:type="gramStart"/>
      <w:r w:rsidRPr="009376A7">
        <w:rPr>
          <w:sz w:val="28"/>
          <w:szCs w:val="28"/>
        </w:rPr>
        <w:t>Сформирован</w:t>
      </w:r>
      <w:proofErr w:type="gramEnd"/>
      <w:r w:rsidRPr="009376A7">
        <w:rPr>
          <w:sz w:val="28"/>
          <w:szCs w:val="28"/>
        </w:rPr>
        <w:t xml:space="preserve"> и регулярно обновляется информационный ресурс методических и информационных материалов по работе с одаренными детьми для педагогических работников, родителей, обучающихся.</w:t>
      </w:r>
    </w:p>
    <w:p w:rsidR="007600D1" w:rsidRPr="009376A7" w:rsidRDefault="007600D1" w:rsidP="007600D1">
      <w:pPr>
        <w:ind w:firstLine="720"/>
        <w:jc w:val="both"/>
        <w:rPr>
          <w:sz w:val="28"/>
          <w:szCs w:val="28"/>
        </w:rPr>
      </w:pPr>
      <w:r w:rsidRPr="009376A7">
        <w:rPr>
          <w:sz w:val="28"/>
          <w:szCs w:val="28"/>
        </w:rPr>
        <w:t xml:space="preserve">В общеобразовательных </w:t>
      </w:r>
      <w:proofErr w:type="gramStart"/>
      <w:r w:rsidRPr="009376A7">
        <w:rPr>
          <w:sz w:val="28"/>
          <w:szCs w:val="28"/>
        </w:rPr>
        <w:t>организациях</w:t>
      </w:r>
      <w:proofErr w:type="gramEnd"/>
      <w:r w:rsidRPr="009376A7">
        <w:rPr>
          <w:sz w:val="28"/>
          <w:szCs w:val="28"/>
        </w:rPr>
        <w:t xml:space="preserve"> в Архангельской области принимаются меры, направленные на создание условий, способствующих сохранению и укреплению здоровья </w:t>
      </w:r>
      <w:r>
        <w:rPr>
          <w:sz w:val="28"/>
          <w:szCs w:val="28"/>
        </w:rPr>
        <w:t>обучающихся</w:t>
      </w:r>
      <w:r w:rsidRPr="009376A7">
        <w:rPr>
          <w:sz w:val="28"/>
          <w:szCs w:val="28"/>
        </w:rPr>
        <w:t>.</w:t>
      </w:r>
    </w:p>
    <w:p w:rsidR="007600D1" w:rsidRPr="00D64273" w:rsidRDefault="007600D1" w:rsidP="007600D1">
      <w:pPr>
        <w:ind w:firstLine="709"/>
        <w:jc w:val="both"/>
        <w:rPr>
          <w:sz w:val="28"/>
          <w:szCs w:val="28"/>
        </w:rPr>
      </w:pPr>
      <w:r w:rsidRPr="00D64273">
        <w:rPr>
          <w:sz w:val="28"/>
          <w:szCs w:val="28"/>
        </w:rPr>
        <w:t xml:space="preserve">87,4 процента школьников обучаются в общеобразовательных организациях, где организовано медицинское обслуживание в лицензионных медицинских кабинетах или на условиях договора пользования. Квалифицированная медицинская помощь работниками здравоохранения                      в образовательных организациях оказывается 73,7 процента обучающихся. Для школьников, как правило, малочисленных и малокомплектных </w:t>
      </w:r>
      <w:r>
        <w:rPr>
          <w:sz w:val="28"/>
          <w:szCs w:val="28"/>
        </w:rPr>
        <w:t>образовательных организаций</w:t>
      </w:r>
      <w:r w:rsidRPr="00D64273">
        <w:rPr>
          <w:sz w:val="28"/>
          <w:szCs w:val="28"/>
        </w:rPr>
        <w:t xml:space="preserve"> медицинское обслуживание организовано </w:t>
      </w:r>
      <w:r>
        <w:rPr>
          <w:sz w:val="28"/>
          <w:szCs w:val="28"/>
        </w:rPr>
        <w:br/>
      </w:r>
      <w:r w:rsidRPr="00D64273">
        <w:rPr>
          <w:sz w:val="28"/>
          <w:szCs w:val="28"/>
        </w:rPr>
        <w:t>на условиях договора на базе медицинских организаций.</w:t>
      </w:r>
    </w:p>
    <w:p w:rsidR="007600D1" w:rsidRPr="00D64273" w:rsidRDefault="007600D1" w:rsidP="007600D1">
      <w:pPr>
        <w:ind w:firstLine="709"/>
        <w:jc w:val="both"/>
        <w:rPr>
          <w:sz w:val="28"/>
          <w:szCs w:val="28"/>
        </w:rPr>
      </w:pPr>
      <w:r w:rsidRPr="00D64273">
        <w:rPr>
          <w:sz w:val="28"/>
          <w:szCs w:val="28"/>
        </w:rPr>
        <w:t xml:space="preserve">Принимаются необходимые меры по совершенствованию организации питания </w:t>
      </w:r>
      <w:proofErr w:type="gramStart"/>
      <w:r w:rsidRPr="00D64273">
        <w:rPr>
          <w:sz w:val="28"/>
          <w:szCs w:val="28"/>
        </w:rPr>
        <w:t>обучающихся</w:t>
      </w:r>
      <w:proofErr w:type="gramEnd"/>
      <w:r w:rsidRPr="00D64273">
        <w:rPr>
          <w:sz w:val="28"/>
          <w:szCs w:val="28"/>
        </w:rPr>
        <w:t>. В 2015 году достигнуты следующие показатели:</w:t>
      </w:r>
    </w:p>
    <w:p w:rsidR="007600D1" w:rsidRPr="00D64273" w:rsidRDefault="007600D1" w:rsidP="007600D1">
      <w:pPr>
        <w:ind w:firstLine="709"/>
        <w:jc w:val="both"/>
        <w:rPr>
          <w:sz w:val="28"/>
          <w:szCs w:val="28"/>
        </w:rPr>
      </w:pPr>
      <w:r w:rsidRPr="000808A4">
        <w:rPr>
          <w:spacing w:val="-6"/>
          <w:sz w:val="28"/>
          <w:szCs w:val="28"/>
        </w:rPr>
        <w:t xml:space="preserve">доля </w:t>
      </w:r>
      <w:proofErr w:type="gramStart"/>
      <w:r w:rsidRPr="000808A4">
        <w:rPr>
          <w:spacing w:val="-6"/>
          <w:sz w:val="28"/>
          <w:szCs w:val="28"/>
        </w:rPr>
        <w:t>обучающихся</w:t>
      </w:r>
      <w:proofErr w:type="gramEnd"/>
      <w:r w:rsidRPr="000808A4">
        <w:rPr>
          <w:spacing w:val="-6"/>
          <w:sz w:val="28"/>
          <w:szCs w:val="28"/>
        </w:rPr>
        <w:t>, обеспеченных сбалансированным питанием, составила</w:t>
      </w:r>
      <w:r w:rsidRPr="00D64273">
        <w:rPr>
          <w:sz w:val="28"/>
          <w:szCs w:val="28"/>
        </w:rPr>
        <w:t xml:space="preserve"> 86,4 процента;</w:t>
      </w:r>
    </w:p>
    <w:p w:rsidR="007600D1" w:rsidRPr="00D64273" w:rsidRDefault="007600D1" w:rsidP="007600D1">
      <w:pPr>
        <w:ind w:firstLine="709"/>
        <w:jc w:val="both"/>
        <w:rPr>
          <w:sz w:val="28"/>
          <w:szCs w:val="28"/>
        </w:rPr>
      </w:pPr>
      <w:r w:rsidRPr="00D64273">
        <w:rPr>
          <w:sz w:val="28"/>
          <w:szCs w:val="28"/>
        </w:rPr>
        <w:t xml:space="preserve">доля </w:t>
      </w:r>
      <w:proofErr w:type="gramStart"/>
      <w:r w:rsidRPr="00D64273">
        <w:rPr>
          <w:sz w:val="28"/>
          <w:szCs w:val="28"/>
        </w:rPr>
        <w:t>обучающихся</w:t>
      </w:r>
      <w:proofErr w:type="gramEnd"/>
      <w:r w:rsidRPr="00D64273">
        <w:rPr>
          <w:sz w:val="28"/>
          <w:szCs w:val="28"/>
        </w:rPr>
        <w:t>, удовлетворенных качеством и доступностью школьного питания, составила 72,5 процента.</w:t>
      </w:r>
    </w:p>
    <w:p w:rsidR="007600D1" w:rsidRPr="00D64273" w:rsidRDefault="007600D1" w:rsidP="007600D1">
      <w:pPr>
        <w:ind w:firstLine="709"/>
        <w:jc w:val="both"/>
        <w:rPr>
          <w:sz w:val="28"/>
          <w:szCs w:val="28"/>
        </w:rPr>
      </w:pPr>
      <w:r w:rsidRPr="00D64273">
        <w:rPr>
          <w:sz w:val="28"/>
          <w:szCs w:val="28"/>
        </w:rPr>
        <w:t xml:space="preserve">За счет средств консолидированного бюджета </w:t>
      </w:r>
      <w:smartTag w:uri="urn:schemas-microsoft-com:office:smarttags" w:element="PersonName">
        <w:r w:rsidRPr="00D64273">
          <w:rPr>
            <w:sz w:val="28"/>
            <w:szCs w:val="28"/>
          </w:rPr>
          <w:t>Архангельск</w:t>
        </w:r>
      </w:smartTag>
      <w:r w:rsidRPr="00D64273">
        <w:rPr>
          <w:sz w:val="28"/>
          <w:szCs w:val="28"/>
        </w:rPr>
        <w:t>ой области  в 2015 году обеспечено бесплатное и (или) льготное питание более 10 тыс</w:t>
      </w:r>
      <w:r w:rsidR="000305FB">
        <w:rPr>
          <w:sz w:val="28"/>
          <w:szCs w:val="28"/>
        </w:rPr>
        <w:t>.</w:t>
      </w:r>
      <w:r w:rsidRPr="00D64273">
        <w:rPr>
          <w:sz w:val="28"/>
          <w:szCs w:val="28"/>
        </w:rPr>
        <w:t xml:space="preserve"> школьников (как правило, обучающиеся, проживающие в пришкольных интернатах, дети из малообеспеченных семей, многодетных семей, обучающиеся с ограниченными возможностями здоровья). </w:t>
      </w:r>
    </w:p>
    <w:p w:rsidR="007600D1" w:rsidRPr="00D64273" w:rsidRDefault="007600D1" w:rsidP="007600D1">
      <w:pPr>
        <w:ind w:firstLine="720"/>
        <w:jc w:val="both"/>
        <w:rPr>
          <w:sz w:val="28"/>
          <w:szCs w:val="28"/>
        </w:rPr>
      </w:pPr>
      <w:r w:rsidRPr="00D64273">
        <w:rPr>
          <w:sz w:val="28"/>
          <w:szCs w:val="28"/>
        </w:rPr>
        <w:t xml:space="preserve">В </w:t>
      </w:r>
      <w:smartTag w:uri="urn:schemas-microsoft-com:office:smarttags" w:element="PersonName">
        <w:r w:rsidRPr="00D64273">
          <w:rPr>
            <w:sz w:val="28"/>
            <w:szCs w:val="28"/>
          </w:rPr>
          <w:t>Архангельск</w:t>
        </w:r>
      </w:smartTag>
      <w:r w:rsidRPr="00D64273">
        <w:rPr>
          <w:sz w:val="28"/>
          <w:szCs w:val="28"/>
        </w:rPr>
        <w:t xml:space="preserve">ой области принимаются меры по созданию </w:t>
      </w:r>
      <w:r w:rsidRPr="00D64273">
        <w:rPr>
          <w:sz w:val="28"/>
          <w:szCs w:val="28"/>
        </w:rPr>
        <w:br/>
        <w:t xml:space="preserve">в общеобразовательных организациях современных условий для занятий физической культурой: в 97 процентах общеобразовательных организаций отремонтированы спортивные залы. 89 процентов обучающихся занимаются в спортивных залах на современном оборудовании. Большинство спортивных залов имеют туалетные комнаты (доля обучающихся – 97 процентов) </w:t>
      </w:r>
      <w:r w:rsidRPr="00D64273">
        <w:rPr>
          <w:sz w:val="28"/>
          <w:szCs w:val="28"/>
        </w:rPr>
        <w:br/>
      </w:r>
      <w:r w:rsidRPr="000808A4">
        <w:rPr>
          <w:spacing w:val="-6"/>
          <w:sz w:val="28"/>
          <w:szCs w:val="28"/>
        </w:rPr>
        <w:t>и душевые комнаты (доля обучающихся – 43 процента). В общеобразовательных</w:t>
      </w:r>
      <w:r w:rsidRPr="00D64273">
        <w:rPr>
          <w:sz w:val="28"/>
          <w:szCs w:val="28"/>
        </w:rPr>
        <w:t xml:space="preserve"> </w:t>
      </w:r>
      <w:proofErr w:type="gramStart"/>
      <w:r w:rsidRPr="000808A4">
        <w:rPr>
          <w:spacing w:val="-6"/>
          <w:sz w:val="28"/>
          <w:szCs w:val="28"/>
        </w:rPr>
        <w:t>организациях</w:t>
      </w:r>
      <w:proofErr w:type="gramEnd"/>
      <w:r w:rsidRPr="000808A4">
        <w:rPr>
          <w:spacing w:val="-6"/>
          <w:sz w:val="28"/>
          <w:szCs w:val="28"/>
        </w:rPr>
        <w:t xml:space="preserve"> оборудуются спортивные площадки. В 10 общеобразовательных</w:t>
      </w:r>
      <w:r w:rsidRPr="00D64273">
        <w:rPr>
          <w:bCs/>
          <w:sz w:val="28"/>
          <w:szCs w:val="28"/>
        </w:rPr>
        <w:t xml:space="preserve"> </w:t>
      </w:r>
      <w:proofErr w:type="gramStart"/>
      <w:r w:rsidRPr="000808A4">
        <w:rPr>
          <w:spacing w:val="-6"/>
          <w:sz w:val="28"/>
          <w:szCs w:val="28"/>
        </w:rPr>
        <w:t>организациях</w:t>
      </w:r>
      <w:proofErr w:type="gramEnd"/>
      <w:r w:rsidRPr="000808A4">
        <w:rPr>
          <w:spacing w:val="-6"/>
          <w:sz w:val="28"/>
          <w:szCs w:val="28"/>
        </w:rPr>
        <w:t>, расположенных в сельской местности, завершены мероприятия</w:t>
      </w:r>
      <w:r w:rsidRPr="00D64273">
        <w:rPr>
          <w:sz w:val="28"/>
          <w:szCs w:val="28"/>
        </w:rPr>
        <w:t xml:space="preserve"> по</w:t>
      </w:r>
      <w:r w:rsidRPr="00D64273">
        <w:rPr>
          <w:bCs/>
          <w:sz w:val="28"/>
          <w:szCs w:val="28"/>
        </w:rPr>
        <w:t xml:space="preserve"> созданию условий для занятий физической культурой и спортом</w:t>
      </w:r>
      <w:r w:rsidRPr="00D64273">
        <w:rPr>
          <w:sz w:val="28"/>
          <w:szCs w:val="28"/>
        </w:rPr>
        <w:t>: выполнен капитальный ремонт, приобретено оборудование для спортивных залов. Объем средств федеральной субсидии на указанные це</w:t>
      </w:r>
      <w:r>
        <w:rPr>
          <w:sz w:val="28"/>
          <w:szCs w:val="28"/>
        </w:rPr>
        <w:t>л</w:t>
      </w:r>
      <w:r w:rsidRPr="00D64273">
        <w:rPr>
          <w:sz w:val="28"/>
          <w:szCs w:val="28"/>
        </w:rPr>
        <w:t xml:space="preserve">и в 2015 году для </w:t>
      </w:r>
      <w:smartTag w:uri="urn:schemas-microsoft-com:office:smarttags" w:element="PersonName">
        <w:r w:rsidRPr="00D64273">
          <w:rPr>
            <w:sz w:val="28"/>
            <w:szCs w:val="28"/>
          </w:rPr>
          <w:lastRenderedPageBreak/>
          <w:t>Архангельск</w:t>
        </w:r>
      </w:smartTag>
      <w:r w:rsidRPr="00D64273">
        <w:rPr>
          <w:sz w:val="28"/>
          <w:szCs w:val="28"/>
        </w:rPr>
        <w:t>ой области составил 24 488,9 тыс. рублей, софинансирование из областного бюджета – 4000,0 тыс. рублей. В 2016 году данные мероприятия будут продолжены: в областном бюджете предусмотрено 4000,0 тыс. рублей, заявка на выделение федеральной субсидии направлена в Министерство образования и науки Российской Федерации.</w:t>
      </w:r>
    </w:p>
    <w:p w:rsidR="007600D1" w:rsidRPr="00D64273" w:rsidRDefault="007600D1" w:rsidP="007600D1">
      <w:pPr>
        <w:ind w:firstLine="708"/>
        <w:jc w:val="both"/>
        <w:rPr>
          <w:sz w:val="28"/>
          <w:szCs w:val="28"/>
        </w:rPr>
      </w:pPr>
      <w:r w:rsidRPr="00D64273">
        <w:rPr>
          <w:sz w:val="28"/>
          <w:szCs w:val="28"/>
        </w:rPr>
        <w:t xml:space="preserve">Материально-техническая база общеобразовательных организаций </w:t>
      </w:r>
      <w:r w:rsidRPr="00D64273">
        <w:rPr>
          <w:sz w:val="28"/>
          <w:szCs w:val="28"/>
        </w:rPr>
        <w:br/>
        <w:t xml:space="preserve">в Архангельской области требует совершенствования. Большинство зданий общеобразовательных организаций, так же как и зданий дошкольных </w:t>
      </w:r>
      <w:r w:rsidRPr="00DC6972">
        <w:rPr>
          <w:spacing w:val="-6"/>
          <w:sz w:val="28"/>
          <w:szCs w:val="28"/>
        </w:rPr>
        <w:t>образовательных организаций, построены в 1960 – 70-е годы и не соответствуют</w:t>
      </w:r>
      <w:r w:rsidRPr="00D64273">
        <w:rPr>
          <w:sz w:val="28"/>
          <w:szCs w:val="28"/>
        </w:rPr>
        <w:t xml:space="preserve"> в полном объеме современным требованиям обучения, а также санитарно-гигиеническим и противопожарным нормам. Более 40 процентов общеобразовательных организаций размещаются в деревянных зданиях. Средний по Архангельской области уровень износа зданий и инженерных коммуникаций составляет 56 процентов. С целью постепенной ликвидации </w:t>
      </w:r>
      <w:r w:rsidRPr="00DC6972">
        <w:rPr>
          <w:spacing w:val="-6"/>
          <w:sz w:val="28"/>
          <w:szCs w:val="28"/>
        </w:rPr>
        <w:t>организации обучения в 2 смены, модернизации зданий общеобразовательных</w:t>
      </w:r>
      <w:r w:rsidRPr="00D64273">
        <w:rPr>
          <w:sz w:val="28"/>
          <w:szCs w:val="28"/>
        </w:rPr>
        <w:t xml:space="preserve"> </w:t>
      </w:r>
      <w:r w:rsidRPr="00DC6972">
        <w:rPr>
          <w:spacing w:val="-6"/>
          <w:sz w:val="28"/>
          <w:szCs w:val="28"/>
        </w:rPr>
        <w:t>организаций министерством подготовлены документы для участия в программе</w:t>
      </w:r>
      <w:r w:rsidRPr="00D64273">
        <w:rPr>
          <w:sz w:val="28"/>
          <w:szCs w:val="28"/>
          <w:shd w:val="clear" w:color="auto" w:fill="FFFFFF"/>
        </w:rPr>
        <w:t xml:space="preserve"> </w:t>
      </w:r>
      <w:r w:rsidRPr="00D64273">
        <w:rPr>
          <w:sz w:val="28"/>
          <w:szCs w:val="28"/>
        </w:rPr>
        <w:t xml:space="preserve">«Содействие созданию в субъектах Российской Федерации (исходя </w:t>
      </w:r>
      <w:r w:rsidR="00DC6972">
        <w:rPr>
          <w:sz w:val="28"/>
          <w:szCs w:val="28"/>
        </w:rPr>
        <w:br/>
      </w:r>
      <w:r w:rsidRPr="00D64273">
        <w:rPr>
          <w:sz w:val="28"/>
          <w:szCs w:val="28"/>
        </w:rPr>
        <w:t xml:space="preserve">из прогнозируемой потребности) новых мест в общеобразовательных </w:t>
      </w:r>
      <w:r w:rsidRPr="00DC6972">
        <w:rPr>
          <w:spacing w:val="-10"/>
          <w:sz w:val="28"/>
          <w:szCs w:val="28"/>
        </w:rPr>
        <w:t>организациях» на 2016 – 2025 годы, утвержденной распоряжением Правительства</w:t>
      </w:r>
      <w:r w:rsidRPr="00D64273">
        <w:rPr>
          <w:sz w:val="28"/>
          <w:szCs w:val="28"/>
        </w:rPr>
        <w:t xml:space="preserve"> Российской Федерации от 23 октября 2015 года №</w:t>
      </w:r>
      <w:r>
        <w:rPr>
          <w:sz w:val="28"/>
          <w:szCs w:val="28"/>
        </w:rPr>
        <w:t> </w:t>
      </w:r>
      <w:r w:rsidRPr="00D64273">
        <w:rPr>
          <w:sz w:val="28"/>
          <w:szCs w:val="28"/>
        </w:rPr>
        <w:t xml:space="preserve">2145-р. Постановлением Правительства Архангельской области от 19 января 2016 года № 2-пп </w:t>
      </w:r>
      <w:r w:rsidRPr="00DC6972">
        <w:rPr>
          <w:spacing w:val="-14"/>
          <w:sz w:val="28"/>
          <w:szCs w:val="28"/>
        </w:rPr>
        <w:t xml:space="preserve">утверждена </w:t>
      </w:r>
      <w:r w:rsidRPr="00DC6972">
        <w:rPr>
          <w:spacing w:val="-14"/>
          <w:kern w:val="3"/>
          <w:sz w:val="28"/>
          <w:szCs w:val="28"/>
        </w:rPr>
        <w:t>Программа, направленная на создание новых мест в общеобразовательных</w:t>
      </w:r>
      <w:r w:rsidRPr="00D64273">
        <w:rPr>
          <w:kern w:val="3"/>
          <w:sz w:val="28"/>
          <w:szCs w:val="28"/>
        </w:rPr>
        <w:t xml:space="preserve"> организациях в Архангельской области в соответствии с прогнозируемой потребностью и современными условиями обучения, на </w:t>
      </w:r>
      <w:r w:rsidRPr="00D64273">
        <w:rPr>
          <w:sz w:val="28"/>
          <w:szCs w:val="28"/>
        </w:rPr>
        <w:t>2016 – 2025 годы.</w:t>
      </w:r>
    </w:p>
    <w:p w:rsidR="007600D1" w:rsidRPr="00D64273" w:rsidRDefault="007600D1" w:rsidP="007600D1">
      <w:pPr>
        <w:ind w:firstLine="709"/>
        <w:jc w:val="both"/>
        <w:rPr>
          <w:sz w:val="28"/>
          <w:szCs w:val="28"/>
        </w:rPr>
      </w:pPr>
      <w:r w:rsidRPr="00D64273">
        <w:rPr>
          <w:sz w:val="28"/>
          <w:szCs w:val="28"/>
        </w:rPr>
        <w:t>Общий объем финансирования строительства общеобразовательных организаций в Архангельской области в 2015 году составил 38</w:t>
      </w:r>
      <w:r w:rsidR="009E2A22">
        <w:rPr>
          <w:sz w:val="28"/>
          <w:szCs w:val="28"/>
        </w:rPr>
        <w:t> </w:t>
      </w:r>
      <w:r w:rsidRPr="00D64273">
        <w:rPr>
          <w:sz w:val="28"/>
          <w:szCs w:val="28"/>
        </w:rPr>
        <w:t>308,81</w:t>
      </w:r>
      <w:r w:rsidR="009E2A22">
        <w:rPr>
          <w:sz w:val="28"/>
          <w:szCs w:val="28"/>
        </w:rPr>
        <w:t xml:space="preserve"> </w:t>
      </w:r>
      <w:r w:rsidRPr="00D64273">
        <w:rPr>
          <w:sz w:val="28"/>
          <w:szCs w:val="28"/>
        </w:rPr>
        <w:t>тыс. рублей, в том числе: за счет средств федерального бюджета – 6940,0 тыс. рублей, за счет средств областного бюджета – 287 533,81 тыс. рублей, за счет средств местных бюджетов – 2835,0 тыс. рублей.</w:t>
      </w:r>
    </w:p>
    <w:p w:rsidR="007600D1" w:rsidRPr="009E3A88" w:rsidRDefault="007600D1" w:rsidP="007600D1">
      <w:pPr>
        <w:ind w:firstLine="708"/>
        <w:jc w:val="both"/>
        <w:rPr>
          <w:kern w:val="3"/>
          <w:sz w:val="28"/>
          <w:szCs w:val="28"/>
        </w:rPr>
      </w:pPr>
      <w:r w:rsidRPr="00D64273">
        <w:rPr>
          <w:kern w:val="3"/>
          <w:sz w:val="28"/>
          <w:szCs w:val="28"/>
        </w:rPr>
        <w:t>В 2015 году в рамках реализации мероприятий Федеральной целевой программы «Развитие российских космодромов на 2006</w:t>
      </w:r>
      <w:r w:rsidR="009E2A22">
        <w:rPr>
          <w:kern w:val="3"/>
          <w:sz w:val="28"/>
          <w:szCs w:val="28"/>
        </w:rPr>
        <w:t> – </w:t>
      </w:r>
      <w:r w:rsidRPr="00D64273">
        <w:rPr>
          <w:kern w:val="3"/>
          <w:sz w:val="28"/>
          <w:szCs w:val="28"/>
        </w:rPr>
        <w:t>2015 годы», утвержденной распоряжением Правительства Российско</w:t>
      </w:r>
      <w:r>
        <w:rPr>
          <w:kern w:val="3"/>
          <w:sz w:val="28"/>
          <w:szCs w:val="28"/>
        </w:rPr>
        <w:t xml:space="preserve">й Федерации </w:t>
      </w:r>
      <w:r>
        <w:rPr>
          <w:kern w:val="3"/>
          <w:sz w:val="28"/>
          <w:szCs w:val="28"/>
        </w:rPr>
        <w:br/>
        <w:t>от 28 ноября 2005 года</w:t>
      </w:r>
      <w:r w:rsidRPr="00D64273">
        <w:rPr>
          <w:kern w:val="3"/>
          <w:sz w:val="28"/>
          <w:szCs w:val="28"/>
        </w:rPr>
        <w:t xml:space="preserve"> </w:t>
      </w:r>
      <w:r>
        <w:rPr>
          <w:kern w:val="3"/>
          <w:sz w:val="28"/>
          <w:szCs w:val="28"/>
        </w:rPr>
        <w:t>№</w:t>
      </w:r>
      <w:r w:rsidRPr="00D64273">
        <w:rPr>
          <w:kern w:val="3"/>
          <w:sz w:val="28"/>
          <w:szCs w:val="28"/>
        </w:rPr>
        <w:t xml:space="preserve"> 2049-р</w:t>
      </w:r>
      <w:r>
        <w:rPr>
          <w:kern w:val="3"/>
          <w:sz w:val="28"/>
          <w:szCs w:val="28"/>
        </w:rPr>
        <w:t>,</w:t>
      </w:r>
      <w:r w:rsidRPr="00D64273">
        <w:rPr>
          <w:kern w:val="3"/>
          <w:sz w:val="28"/>
          <w:szCs w:val="28"/>
        </w:rPr>
        <w:t xml:space="preserve"> введена в эксплуатацию школа с крытым </w:t>
      </w:r>
      <w:r w:rsidRPr="009E3A88">
        <w:rPr>
          <w:kern w:val="3"/>
          <w:sz w:val="28"/>
          <w:szCs w:val="28"/>
        </w:rPr>
        <w:t xml:space="preserve">бассейном на 950 мест в городе Мирном. </w:t>
      </w:r>
    </w:p>
    <w:p w:rsidR="007600D1" w:rsidRPr="009E3A88" w:rsidRDefault="007600D1" w:rsidP="007600D1">
      <w:pPr>
        <w:ind w:firstLine="709"/>
        <w:jc w:val="both"/>
        <w:rPr>
          <w:sz w:val="28"/>
          <w:szCs w:val="28"/>
        </w:rPr>
      </w:pPr>
      <w:r w:rsidRPr="009E3A88">
        <w:rPr>
          <w:sz w:val="28"/>
          <w:szCs w:val="28"/>
        </w:rPr>
        <w:t xml:space="preserve">В </w:t>
      </w:r>
      <w:proofErr w:type="gramStart"/>
      <w:r w:rsidRPr="009E3A88">
        <w:rPr>
          <w:sz w:val="28"/>
          <w:szCs w:val="28"/>
        </w:rPr>
        <w:t>рамках</w:t>
      </w:r>
      <w:proofErr w:type="gramEnd"/>
      <w:r w:rsidRPr="009E3A88">
        <w:rPr>
          <w:sz w:val="28"/>
          <w:szCs w:val="28"/>
        </w:rPr>
        <w:t xml:space="preserve"> государственной программы в пос. Урдома Ленского района велось строительство школы на 860 мест. В 2015 году было </w:t>
      </w:r>
      <w:proofErr w:type="gramStart"/>
      <w:r w:rsidRPr="009E3A88">
        <w:rPr>
          <w:sz w:val="28"/>
          <w:szCs w:val="28"/>
        </w:rPr>
        <w:t xml:space="preserve">предусмотрено </w:t>
      </w:r>
      <w:r w:rsidRPr="009E3A88">
        <w:rPr>
          <w:sz w:val="28"/>
          <w:szCs w:val="28"/>
        </w:rPr>
        <w:br/>
        <w:t>и профинансировано</w:t>
      </w:r>
      <w:proofErr w:type="gramEnd"/>
      <w:r w:rsidRPr="009E3A88">
        <w:rPr>
          <w:sz w:val="28"/>
          <w:szCs w:val="28"/>
        </w:rPr>
        <w:t xml:space="preserve"> подрядчику 204 457,55 тыс. рублей, в том числе за счет средств областного бюджета – 203 927,55 тыс. рублей, за счет средств </w:t>
      </w:r>
      <w:r w:rsidRPr="009E2A22">
        <w:rPr>
          <w:spacing w:val="-6"/>
          <w:sz w:val="28"/>
          <w:szCs w:val="28"/>
        </w:rPr>
        <w:t>местного бюджета – 530,0 тыс. рублей. Осуществлялись работы по устройству</w:t>
      </w:r>
      <w:r w:rsidRPr="009E3A88">
        <w:rPr>
          <w:sz w:val="28"/>
          <w:szCs w:val="28"/>
        </w:rPr>
        <w:t xml:space="preserve"> вентилируемого фасада здания, внешних инженерных коммуникаций, внутренние отделочные работы, работы по устройству внутренних сетей </w:t>
      </w:r>
      <w:r w:rsidRPr="009E2A22">
        <w:rPr>
          <w:spacing w:val="-6"/>
          <w:sz w:val="28"/>
          <w:szCs w:val="28"/>
        </w:rPr>
        <w:t>электроснабжения, теплоснабжения, водоснабжения, канализации, вентиляции</w:t>
      </w:r>
      <w:r w:rsidRPr="009E3A88">
        <w:rPr>
          <w:sz w:val="28"/>
          <w:szCs w:val="28"/>
        </w:rPr>
        <w:t xml:space="preserve">, слаботочных сетей. Благоустройство территории будет выполнено в летний период 2016 года в условиях положительных температур. Разрешение на </w:t>
      </w:r>
      <w:r w:rsidRPr="009E3A88">
        <w:rPr>
          <w:sz w:val="28"/>
          <w:szCs w:val="28"/>
        </w:rPr>
        <w:lastRenderedPageBreak/>
        <w:t>ввод объекта в эксплуатацию планируется получить до начала нового 2016/17 учебного года.</w:t>
      </w:r>
    </w:p>
    <w:p w:rsidR="007600D1" w:rsidRPr="00D64273" w:rsidRDefault="007600D1" w:rsidP="007600D1">
      <w:pPr>
        <w:ind w:firstLine="709"/>
        <w:jc w:val="both"/>
        <w:rPr>
          <w:sz w:val="28"/>
          <w:szCs w:val="28"/>
        </w:rPr>
      </w:pPr>
      <w:r w:rsidRPr="00D64273">
        <w:rPr>
          <w:sz w:val="28"/>
          <w:szCs w:val="28"/>
        </w:rPr>
        <w:t xml:space="preserve">В </w:t>
      </w:r>
      <w:proofErr w:type="gramStart"/>
      <w:r w:rsidRPr="00D64273">
        <w:rPr>
          <w:sz w:val="28"/>
          <w:szCs w:val="28"/>
        </w:rPr>
        <w:t>рамках</w:t>
      </w:r>
      <w:proofErr w:type="gramEnd"/>
      <w:r w:rsidRPr="00D64273">
        <w:rPr>
          <w:sz w:val="28"/>
          <w:szCs w:val="28"/>
        </w:rPr>
        <w:t xml:space="preserve"> государственной программы Архангельской области «Устойчивое развитие сельских территорий Архангельской области </w:t>
      </w:r>
      <w:r w:rsidRPr="00D64273">
        <w:rPr>
          <w:sz w:val="28"/>
          <w:szCs w:val="28"/>
        </w:rPr>
        <w:br/>
      </w:r>
      <w:r w:rsidRPr="009E2A22">
        <w:rPr>
          <w:spacing w:val="-10"/>
          <w:sz w:val="28"/>
          <w:szCs w:val="28"/>
        </w:rPr>
        <w:t>(2014 – 2017 годы)», утвержденной постановлением Правительства Архангельской</w:t>
      </w:r>
      <w:r w:rsidRPr="00D64273">
        <w:rPr>
          <w:sz w:val="28"/>
          <w:szCs w:val="28"/>
        </w:rPr>
        <w:t xml:space="preserve"> области от 08 октября 2013 года № 461-пп, в 2015 году проводились работы </w:t>
      </w:r>
      <w:r w:rsidRPr="009E2A22">
        <w:rPr>
          <w:spacing w:val="-8"/>
          <w:sz w:val="28"/>
          <w:szCs w:val="28"/>
        </w:rPr>
        <w:t>по строительству школы на 90 мест в дер. Погост муниципального образования</w:t>
      </w:r>
      <w:r w:rsidRPr="00D64273">
        <w:rPr>
          <w:sz w:val="28"/>
          <w:szCs w:val="28"/>
        </w:rPr>
        <w:t xml:space="preserve"> «Сурдомское» Вельского района. </w:t>
      </w:r>
      <w:proofErr w:type="gramStart"/>
      <w:r w:rsidRPr="00D64273">
        <w:rPr>
          <w:sz w:val="28"/>
          <w:szCs w:val="28"/>
        </w:rPr>
        <w:t>Выполнено и оплачено</w:t>
      </w:r>
      <w:proofErr w:type="gramEnd"/>
      <w:r w:rsidRPr="00D64273">
        <w:rPr>
          <w:sz w:val="28"/>
          <w:szCs w:val="28"/>
        </w:rPr>
        <w:t xml:space="preserve"> работ на сумму </w:t>
      </w:r>
      <w:r w:rsidR="009E2A22">
        <w:rPr>
          <w:sz w:val="28"/>
          <w:szCs w:val="28"/>
        </w:rPr>
        <w:br/>
      </w:r>
      <w:r w:rsidRPr="00D64273">
        <w:rPr>
          <w:sz w:val="28"/>
          <w:szCs w:val="28"/>
        </w:rPr>
        <w:t>34</w:t>
      </w:r>
      <w:r w:rsidR="00530239">
        <w:rPr>
          <w:sz w:val="28"/>
          <w:szCs w:val="28"/>
        </w:rPr>
        <w:t> </w:t>
      </w:r>
      <w:r w:rsidRPr="00D64273">
        <w:rPr>
          <w:sz w:val="28"/>
          <w:szCs w:val="28"/>
        </w:rPr>
        <w:t xml:space="preserve">640,0 тыс. рублей, в том числе: за счет федеральной субсидии – </w:t>
      </w:r>
      <w:r w:rsidR="009E2A22">
        <w:rPr>
          <w:sz w:val="28"/>
          <w:szCs w:val="28"/>
        </w:rPr>
        <w:br/>
      </w:r>
      <w:r w:rsidRPr="00D64273">
        <w:rPr>
          <w:sz w:val="28"/>
          <w:szCs w:val="28"/>
        </w:rPr>
        <w:t xml:space="preserve">6940,0 тыс. рублей, за счет средств областного бюджета – 26 700,0 тыс. рублей, за счет средств местного бюджета – 1000,0 тыс. рублей. Велись работы по устройству свайного поля, ростверка, тепловой камеры, наружных сетей водоснабжения и канализации, наружных тепловых сетей, сетей связи, </w:t>
      </w:r>
      <w:r w:rsidRPr="009E2A22">
        <w:rPr>
          <w:spacing w:val="-8"/>
          <w:sz w:val="28"/>
          <w:szCs w:val="28"/>
        </w:rPr>
        <w:t>а также по кирпичной кладке стен первого этажа. Ввод объекта в эксплуатацию</w:t>
      </w:r>
      <w:r w:rsidRPr="00D64273">
        <w:rPr>
          <w:sz w:val="28"/>
          <w:szCs w:val="28"/>
        </w:rPr>
        <w:t xml:space="preserve"> предусмотрен в 2017 году.</w:t>
      </w:r>
    </w:p>
    <w:p w:rsidR="007600D1" w:rsidRPr="00CF503D" w:rsidRDefault="007600D1" w:rsidP="007600D1">
      <w:pPr>
        <w:ind w:firstLine="709"/>
        <w:jc w:val="both"/>
        <w:rPr>
          <w:sz w:val="28"/>
          <w:szCs w:val="28"/>
        </w:rPr>
      </w:pPr>
      <w:r w:rsidRPr="00CF503D">
        <w:rPr>
          <w:sz w:val="28"/>
          <w:szCs w:val="28"/>
        </w:rPr>
        <w:t xml:space="preserve">В </w:t>
      </w:r>
      <w:proofErr w:type="gramStart"/>
      <w:r w:rsidRPr="00CF503D">
        <w:rPr>
          <w:sz w:val="28"/>
          <w:szCs w:val="28"/>
        </w:rPr>
        <w:t>рамках</w:t>
      </w:r>
      <w:proofErr w:type="gramEnd"/>
      <w:r w:rsidRPr="00CF503D">
        <w:rPr>
          <w:sz w:val="28"/>
          <w:szCs w:val="28"/>
        </w:rPr>
        <w:t xml:space="preserve"> государственной программы завершены мероприятия </w:t>
      </w:r>
      <w:r w:rsidRPr="00CF503D">
        <w:rPr>
          <w:sz w:val="28"/>
          <w:szCs w:val="28"/>
        </w:rPr>
        <w:br/>
        <w:t xml:space="preserve">по строительству автогородков на территории Архангельской области: введены в эксплуатацию 4 методических центра в форме автогородков </w:t>
      </w:r>
      <w:r w:rsidRPr="00CF503D">
        <w:rPr>
          <w:sz w:val="28"/>
          <w:szCs w:val="28"/>
        </w:rPr>
        <w:br/>
        <w:t>в городе Ко</w:t>
      </w:r>
      <w:r w:rsidR="009E2A22">
        <w:rPr>
          <w:sz w:val="28"/>
          <w:szCs w:val="28"/>
        </w:rPr>
        <w:t>т</w:t>
      </w:r>
      <w:r w:rsidRPr="00CF503D">
        <w:rPr>
          <w:sz w:val="28"/>
          <w:szCs w:val="28"/>
        </w:rPr>
        <w:t>ласе, Приморском, Вилегодском и Устьянском районах. Площадь каждого объекта строительства составляет не менее 500 кв м. Автогородки оснащены всеми необходимыми коммуникациями, дорожными знаками и световым оборудованием. Всего в 2015 году из средств областного бюджета на эти цели было выделено 6 184,0 тыс. рублей.</w:t>
      </w:r>
      <w:r w:rsidRPr="00CF503D">
        <w:rPr>
          <w:sz w:val="28"/>
          <w:szCs w:val="28"/>
        </w:rPr>
        <w:tab/>
      </w:r>
    </w:p>
    <w:p w:rsidR="007600D1" w:rsidRPr="00CF503D" w:rsidRDefault="007600D1" w:rsidP="007600D1">
      <w:pPr>
        <w:ind w:firstLine="709"/>
        <w:jc w:val="both"/>
        <w:rPr>
          <w:sz w:val="28"/>
          <w:szCs w:val="28"/>
        </w:rPr>
      </w:pPr>
      <w:r w:rsidRPr="00CF503D">
        <w:rPr>
          <w:sz w:val="28"/>
          <w:szCs w:val="28"/>
        </w:rPr>
        <w:t xml:space="preserve">Распоряжением Правительства Российской Федерации от 25 октября 2014 года № 2125-р утверждена Концепция создания единой федеральной межведомственной системы учета контингента </w:t>
      </w:r>
      <w:proofErr w:type="gramStart"/>
      <w:r w:rsidRPr="00CF503D">
        <w:rPr>
          <w:sz w:val="28"/>
          <w:szCs w:val="28"/>
        </w:rPr>
        <w:t>обучающихся</w:t>
      </w:r>
      <w:proofErr w:type="gramEnd"/>
      <w:r w:rsidRPr="00CF503D">
        <w:rPr>
          <w:sz w:val="28"/>
          <w:szCs w:val="28"/>
        </w:rPr>
        <w:t xml:space="preserve"> по основным образовательным программам и дополнительным </w:t>
      </w:r>
      <w:r w:rsidR="009E2A22">
        <w:rPr>
          <w:sz w:val="28"/>
          <w:szCs w:val="28"/>
        </w:rPr>
        <w:t>обще</w:t>
      </w:r>
      <w:r w:rsidRPr="00CF503D">
        <w:rPr>
          <w:sz w:val="28"/>
          <w:szCs w:val="28"/>
        </w:rPr>
        <w:t xml:space="preserve">образовательным программам. В 2015 году министерство совместно с министерством связи </w:t>
      </w:r>
      <w:r w:rsidR="009E2A22">
        <w:rPr>
          <w:sz w:val="28"/>
          <w:szCs w:val="28"/>
        </w:rPr>
        <w:br/>
      </w:r>
      <w:r w:rsidRPr="00CF503D">
        <w:rPr>
          <w:sz w:val="28"/>
          <w:szCs w:val="28"/>
        </w:rPr>
        <w:t xml:space="preserve">и информационных технологий Архангельской области </w:t>
      </w:r>
      <w:r>
        <w:rPr>
          <w:sz w:val="28"/>
          <w:szCs w:val="28"/>
        </w:rPr>
        <w:t xml:space="preserve">приступило </w:t>
      </w:r>
      <w:r w:rsidR="009E2A22">
        <w:rPr>
          <w:sz w:val="28"/>
          <w:szCs w:val="28"/>
        </w:rPr>
        <w:br/>
      </w:r>
      <w:r>
        <w:rPr>
          <w:sz w:val="28"/>
          <w:szCs w:val="28"/>
        </w:rPr>
        <w:t>к</w:t>
      </w:r>
      <w:r w:rsidRPr="00CF503D">
        <w:rPr>
          <w:sz w:val="28"/>
          <w:szCs w:val="28"/>
        </w:rPr>
        <w:t xml:space="preserve"> формированию и внедрению регионального сегмента этой единой </w:t>
      </w:r>
      <w:r w:rsidRPr="009E2A22">
        <w:rPr>
          <w:spacing w:val="-6"/>
          <w:sz w:val="28"/>
          <w:szCs w:val="28"/>
        </w:rPr>
        <w:t>информационной системы учета. Ее функционирование будет способствовать</w:t>
      </w:r>
      <w:r w:rsidRPr="00CF503D">
        <w:rPr>
          <w:sz w:val="28"/>
          <w:szCs w:val="28"/>
        </w:rPr>
        <w:t xml:space="preserve"> оптимизации электронного и бумажного документооборота, сокращению </w:t>
      </w:r>
      <w:r w:rsidRPr="009E2A22">
        <w:rPr>
          <w:spacing w:val="-6"/>
          <w:sz w:val="28"/>
          <w:szCs w:val="28"/>
        </w:rPr>
        <w:t>отчетов, предоставляемых образовательными организациями. Из федерального</w:t>
      </w:r>
      <w:r w:rsidRPr="00CF503D">
        <w:rPr>
          <w:sz w:val="28"/>
          <w:szCs w:val="28"/>
        </w:rPr>
        <w:t xml:space="preserve"> бюджета на мероприятие выделены средства в размере 10 000,0 тыс. рублей, объем софинансирования из областного бюджета составил 2000,0 тыс. рублей. В 2016 году планируется завершить работы по вводу данного сервиса </w:t>
      </w:r>
      <w:r>
        <w:rPr>
          <w:sz w:val="28"/>
          <w:szCs w:val="28"/>
        </w:rPr>
        <w:br/>
      </w:r>
      <w:r w:rsidRPr="00CF503D">
        <w:rPr>
          <w:sz w:val="28"/>
          <w:szCs w:val="28"/>
        </w:rPr>
        <w:t>в эксплуатацию и подключению его к федеральному сегменту, а также выводу на Единый портал государственных и муниципальных услуг.</w:t>
      </w:r>
    </w:p>
    <w:p w:rsidR="007600D1" w:rsidRPr="009E3A88" w:rsidRDefault="007600D1" w:rsidP="007600D1">
      <w:pPr>
        <w:ind w:firstLine="709"/>
        <w:jc w:val="both"/>
        <w:rPr>
          <w:sz w:val="28"/>
          <w:szCs w:val="28"/>
        </w:rPr>
      </w:pPr>
      <w:r w:rsidRPr="00CF503D">
        <w:rPr>
          <w:sz w:val="28"/>
          <w:szCs w:val="28"/>
        </w:rPr>
        <w:t xml:space="preserve">Анализ состояния и перспектив развития системы начального общего, основного общего и среднего общего образования </w:t>
      </w:r>
      <w:smartTag w:uri="urn:schemas-microsoft-com:office:smarttags" w:element="PersonName">
        <w:r w:rsidRPr="00CF503D">
          <w:rPr>
            <w:sz w:val="28"/>
            <w:szCs w:val="28"/>
          </w:rPr>
          <w:t>Архангельск</w:t>
        </w:r>
      </w:smartTag>
      <w:r w:rsidRPr="00CF503D">
        <w:rPr>
          <w:sz w:val="28"/>
          <w:szCs w:val="28"/>
        </w:rPr>
        <w:t xml:space="preserve">ой области </w:t>
      </w:r>
      <w:r w:rsidRPr="00CF503D">
        <w:rPr>
          <w:sz w:val="28"/>
          <w:szCs w:val="28"/>
        </w:rPr>
        <w:br/>
        <w:t xml:space="preserve">в 2015 году позволил выявить </w:t>
      </w:r>
      <w:r w:rsidRPr="009E3A88">
        <w:rPr>
          <w:sz w:val="28"/>
          <w:szCs w:val="28"/>
        </w:rPr>
        <w:t xml:space="preserve">направления в деятельности министерства, требующие особого внимания: </w:t>
      </w:r>
    </w:p>
    <w:p w:rsidR="007600D1" w:rsidRPr="009E3A88" w:rsidRDefault="007600D1" w:rsidP="007600D1">
      <w:pPr>
        <w:ind w:firstLine="709"/>
        <w:jc w:val="both"/>
        <w:rPr>
          <w:sz w:val="28"/>
          <w:szCs w:val="28"/>
        </w:rPr>
      </w:pPr>
      <w:r w:rsidRPr="009E3A88">
        <w:rPr>
          <w:sz w:val="28"/>
          <w:szCs w:val="28"/>
        </w:rPr>
        <w:t xml:space="preserve">обеспечение гарантий получения качественного начального общего, основного общего, среднего общего образования для всех детей независимо от проживания, с учетом потребности в ежедневном подвозе к месту учебы </w:t>
      </w:r>
      <w:r w:rsidRPr="009E3A88">
        <w:rPr>
          <w:sz w:val="28"/>
          <w:szCs w:val="28"/>
        </w:rPr>
        <w:br/>
      </w:r>
      <w:r w:rsidRPr="009E2A22">
        <w:rPr>
          <w:spacing w:val="-6"/>
          <w:sz w:val="28"/>
          <w:szCs w:val="28"/>
        </w:rPr>
        <w:lastRenderedPageBreak/>
        <w:t>и обратно, оказание помощи школам со стабильно низкими образовательными</w:t>
      </w:r>
      <w:r w:rsidRPr="009E3A88">
        <w:rPr>
          <w:sz w:val="28"/>
          <w:szCs w:val="28"/>
        </w:rPr>
        <w:t xml:space="preserve"> результатами;</w:t>
      </w:r>
    </w:p>
    <w:p w:rsidR="007600D1" w:rsidRPr="009E3A88" w:rsidRDefault="007600D1" w:rsidP="007600D1">
      <w:pPr>
        <w:ind w:firstLine="709"/>
        <w:jc w:val="both"/>
        <w:rPr>
          <w:sz w:val="28"/>
          <w:szCs w:val="28"/>
        </w:rPr>
      </w:pPr>
      <w:r w:rsidRPr="009E3A88">
        <w:rPr>
          <w:sz w:val="28"/>
          <w:szCs w:val="28"/>
        </w:rPr>
        <w:t>совершенствование системы выявления и поддержки одаренных детей в Архангельской области;</w:t>
      </w:r>
    </w:p>
    <w:p w:rsidR="007600D1" w:rsidRPr="009E3A88" w:rsidRDefault="007600D1" w:rsidP="007600D1">
      <w:pPr>
        <w:ind w:firstLine="709"/>
        <w:jc w:val="both"/>
        <w:rPr>
          <w:sz w:val="28"/>
          <w:szCs w:val="28"/>
        </w:rPr>
      </w:pPr>
      <w:proofErr w:type="gramStart"/>
      <w:r w:rsidRPr="009E3A88">
        <w:rPr>
          <w:sz w:val="28"/>
          <w:szCs w:val="28"/>
        </w:rPr>
        <w:t xml:space="preserve">проведение мероприятий, направленных на устранение ветхости </w:t>
      </w:r>
      <w:r w:rsidRPr="009E3A88">
        <w:rPr>
          <w:sz w:val="28"/>
          <w:szCs w:val="28"/>
        </w:rPr>
        <w:br/>
        <w:t xml:space="preserve">и аварийности зданий общеобразовательных организаций Архангельской области, на постепенную ликвидацию организации обучения в две смены, </w:t>
      </w:r>
      <w:r w:rsidRPr="009E3A88">
        <w:rPr>
          <w:sz w:val="28"/>
          <w:szCs w:val="28"/>
        </w:rPr>
        <w:br/>
        <w:t xml:space="preserve">в том числе через участие в программе «Содействие созданию в субъектах Российской Федерации (исходя из прогнозируемой потребности) новых мест в общеобразовательных организациях» на 2016 – 2025 годы, утвержденной </w:t>
      </w:r>
      <w:r w:rsidRPr="009E2A22">
        <w:rPr>
          <w:spacing w:val="-6"/>
          <w:sz w:val="28"/>
          <w:szCs w:val="28"/>
        </w:rPr>
        <w:t>распоряжением Правительства Российской Федерации от 23 октября 2015 года</w:t>
      </w:r>
      <w:r w:rsidRPr="009E3A88">
        <w:rPr>
          <w:sz w:val="28"/>
          <w:szCs w:val="28"/>
        </w:rPr>
        <w:t xml:space="preserve"> № 2145-р, в федеральном</w:t>
      </w:r>
      <w:proofErr w:type="gramEnd"/>
      <w:r w:rsidRPr="009E3A88">
        <w:rPr>
          <w:sz w:val="28"/>
          <w:szCs w:val="28"/>
        </w:rPr>
        <w:t xml:space="preserve"> </w:t>
      </w:r>
      <w:proofErr w:type="gramStart"/>
      <w:r w:rsidRPr="009E3A88">
        <w:rPr>
          <w:sz w:val="28"/>
          <w:szCs w:val="28"/>
        </w:rPr>
        <w:t>проекте</w:t>
      </w:r>
      <w:proofErr w:type="gramEnd"/>
      <w:r w:rsidRPr="009E3A88">
        <w:rPr>
          <w:sz w:val="28"/>
          <w:szCs w:val="28"/>
        </w:rPr>
        <w:t xml:space="preserve"> по созданию в общеобразовательных организациях, расположенных в сельской местности, условий для занятий физической культурой и спортом;</w:t>
      </w:r>
    </w:p>
    <w:p w:rsidR="007600D1" w:rsidRPr="009E3A88" w:rsidRDefault="007600D1" w:rsidP="007600D1">
      <w:pPr>
        <w:ind w:firstLine="709"/>
        <w:jc w:val="both"/>
        <w:rPr>
          <w:sz w:val="28"/>
          <w:szCs w:val="28"/>
        </w:rPr>
      </w:pPr>
      <w:r w:rsidRPr="009E3A88">
        <w:rPr>
          <w:sz w:val="28"/>
          <w:szCs w:val="28"/>
        </w:rPr>
        <w:t>обеспечение объективного проведения ГИА по образовательным программам основного общего и среднего общего образования;</w:t>
      </w:r>
    </w:p>
    <w:p w:rsidR="007600D1" w:rsidRPr="009E3A88" w:rsidRDefault="007600D1" w:rsidP="007600D1">
      <w:pPr>
        <w:ind w:firstLine="709"/>
        <w:jc w:val="both"/>
        <w:rPr>
          <w:sz w:val="28"/>
          <w:szCs w:val="28"/>
        </w:rPr>
      </w:pPr>
      <w:r w:rsidRPr="009E2A22">
        <w:rPr>
          <w:spacing w:val="-8"/>
          <w:sz w:val="28"/>
          <w:szCs w:val="28"/>
        </w:rPr>
        <w:t>внедрение регионального сегмента единой федеральной межведомственной</w:t>
      </w:r>
      <w:r w:rsidRPr="009E3A88">
        <w:rPr>
          <w:sz w:val="28"/>
          <w:szCs w:val="28"/>
        </w:rPr>
        <w:t xml:space="preserve"> системы учета контингента обучающихся по основным образовательным </w:t>
      </w:r>
      <w:r w:rsidR="009E2A22">
        <w:rPr>
          <w:sz w:val="28"/>
          <w:szCs w:val="28"/>
        </w:rPr>
        <w:br/>
      </w:r>
      <w:r w:rsidRPr="009E3A88">
        <w:rPr>
          <w:sz w:val="28"/>
          <w:szCs w:val="28"/>
        </w:rPr>
        <w:t>и дополнительным общеразвивающим программам во всех образовательных организациях в Архангельской области;</w:t>
      </w:r>
    </w:p>
    <w:p w:rsidR="007600D1" w:rsidRPr="00D81886" w:rsidRDefault="007600D1" w:rsidP="007600D1">
      <w:pPr>
        <w:autoSpaceDE w:val="0"/>
        <w:autoSpaceDN w:val="0"/>
        <w:adjustRightInd w:val="0"/>
        <w:ind w:right="141" w:firstLine="709"/>
        <w:jc w:val="both"/>
        <w:rPr>
          <w:bCs/>
          <w:sz w:val="28"/>
          <w:szCs w:val="28"/>
        </w:rPr>
      </w:pPr>
      <w:r w:rsidRPr="009E3A88">
        <w:rPr>
          <w:bCs/>
          <w:sz w:val="28"/>
          <w:szCs w:val="28"/>
        </w:rPr>
        <w:t xml:space="preserve">централизация закупок учебников и учебных пособий, для чего </w:t>
      </w:r>
      <w:r w:rsidRPr="009E3A88">
        <w:rPr>
          <w:bCs/>
          <w:sz w:val="28"/>
          <w:szCs w:val="28"/>
        </w:rPr>
        <w:br/>
        <w:t xml:space="preserve">в </w:t>
      </w:r>
      <w:r w:rsidRPr="009E3A88">
        <w:rPr>
          <w:kern w:val="28"/>
          <w:sz w:val="28"/>
          <w:szCs w:val="28"/>
        </w:rPr>
        <w:t>областной закон об образовании</w:t>
      </w:r>
      <w:r w:rsidRPr="009E3A88">
        <w:rPr>
          <w:bCs/>
          <w:sz w:val="28"/>
          <w:szCs w:val="28"/>
        </w:rPr>
        <w:t xml:space="preserve"> вносятся изменения, позволяющие </w:t>
      </w:r>
      <w:r w:rsidRPr="009E2A22">
        <w:rPr>
          <w:bCs/>
          <w:spacing w:val="-6"/>
          <w:sz w:val="28"/>
          <w:szCs w:val="28"/>
        </w:rPr>
        <w:t>производить на муниципальном уровне закупку централизованным способом</w:t>
      </w:r>
      <w:r w:rsidRPr="009E3A88">
        <w:rPr>
          <w:bCs/>
          <w:sz w:val="28"/>
          <w:szCs w:val="28"/>
        </w:rPr>
        <w:t xml:space="preserve">. Соответствующий законопроект внесен </w:t>
      </w:r>
      <w:r w:rsidRPr="000E0ADB">
        <w:rPr>
          <w:sz w:val="28"/>
          <w:szCs w:val="28"/>
        </w:rPr>
        <w:t xml:space="preserve">для рассмотрения на </w:t>
      </w:r>
      <w:r>
        <w:rPr>
          <w:sz w:val="28"/>
          <w:szCs w:val="28"/>
        </w:rPr>
        <w:t>двадцать четвертой</w:t>
      </w:r>
      <w:r w:rsidRPr="000E0ADB">
        <w:rPr>
          <w:sz w:val="28"/>
          <w:szCs w:val="28"/>
        </w:rPr>
        <w:t xml:space="preserve"> сессии Архангельского областного Собрания депутатов</w:t>
      </w:r>
      <w:r>
        <w:rPr>
          <w:sz w:val="28"/>
          <w:szCs w:val="28"/>
        </w:rPr>
        <w:t>.</w:t>
      </w:r>
      <w:r w:rsidRPr="000E0ADB">
        <w:rPr>
          <w:sz w:val="28"/>
          <w:szCs w:val="28"/>
        </w:rPr>
        <w:t xml:space="preserve"> </w:t>
      </w:r>
      <w:r>
        <w:rPr>
          <w:bCs/>
          <w:sz w:val="28"/>
          <w:szCs w:val="28"/>
        </w:rPr>
        <w:t>Его принятие</w:t>
      </w:r>
      <w:r w:rsidRPr="009E3A88">
        <w:rPr>
          <w:bCs/>
          <w:sz w:val="28"/>
          <w:szCs w:val="28"/>
        </w:rPr>
        <w:t xml:space="preserve"> позволит более рационально и эффективно использовать бюджетные средства, а также в полной мере обеспечить обучающихся </w:t>
      </w:r>
      <w:r w:rsidRPr="00FE2AE6">
        <w:rPr>
          <w:bCs/>
          <w:spacing w:val="-4"/>
          <w:sz w:val="28"/>
          <w:szCs w:val="28"/>
        </w:rPr>
        <w:t>муниципальных общеобразовательных организаций учебниками и учебными</w:t>
      </w:r>
      <w:r w:rsidRPr="00D81886">
        <w:rPr>
          <w:bCs/>
          <w:sz w:val="28"/>
          <w:szCs w:val="28"/>
        </w:rPr>
        <w:t xml:space="preserve"> пособиями. </w:t>
      </w:r>
    </w:p>
    <w:p w:rsidR="007600D1" w:rsidRPr="00D81886" w:rsidRDefault="007600D1" w:rsidP="007600D1">
      <w:pPr>
        <w:ind w:firstLine="720"/>
        <w:jc w:val="both"/>
        <w:rPr>
          <w:rFonts w:eastAsia="Calibri"/>
          <w:sz w:val="28"/>
          <w:szCs w:val="28"/>
        </w:rPr>
      </w:pPr>
    </w:p>
    <w:p w:rsidR="007600D1" w:rsidRPr="00D81886" w:rsidRDefault="007600D1" w:rsidP="007600D1">
      <w:pPr>
        <w:jc w:val="center"/>
        <w:rPr>
          <w:b/>
          <w:sz w:val="28"/>
          <w:szCs w:val="28"/>
        </w:rPr>
      </w:pPr>
      <w:r w:rsidRPr="00D81886">
        <w:rPr>
          <w:b/>
          <w:sz w:val="28"/>
          <w:szCs w:val="28"/>
        </w:rPr>
        <w:t>2.4. Профессиональное образование</w:t>
      </w:r>
    </w:p>
    <w:p w:rsidR="007600D1" w:rsidRPr="00D81886" w:rsidRDefault="007600D1" w:rsidP="007600D1">
      <w:pPr>
        <w:jc w:val="center"/>
        <w:rPr>
          <w:b/>
          <w:sz w:val="28"/>
          <w:szCs w:val="28"/>
        </w:rPr>
      </w:pPr>
    </w:p>
    <w:p w:rsidR="007600D1" w:rsidRPr="00D81886" w:rsidRDefault="007600D1" w:rsidP="007600D1">
      <w:pPr>
        <w:jc w:val="center"/>
        <w:rPr>
          <w:b/>
          <w:sz w:val="28"/>
          <w:szCs w:val="28"/>
        </w:rPr>
      </w:pPr>
      <w:r w:rsidRPr="00D81886">
        <w:rPr>
          <w:b/>
          <w:sz w:val="28"/>
          <w:szCs w:val="28"/>
        </w:rPr>
        <w:t>2.4.1. Сведения о развитии среднего профессионального образования</w:t>
      </w:r>
    </w:p>
    <w:p w:rsidR="007600D1" w:rsidRPr="00D81886" w:rsidRDefault="007600D1" w:rsidP="007600D1">
      <w:pPr>
        <w:jc w:val="center"/>
        <w:rPr>
          <w:b/>
          <w:sz w:val="28"/>
          <w:szCs w:val="28"/>
        </w:rPr>
      </w:pPr>
    </w:p>
    <w:p w:rsidR="007600D1" w:rsidRPr="00B66801" w:rsidRDefault="007600D1" w:rsidP="007600D1">
      <w:pPr>
        <w:autoSpaceDE w:val="0"/>
        <w:autoSpaceDN w:val="0"/>
        <w:adjustRightInd w:val="0"/>
        <w:ind w:firstLine="709"/>
        <w:jc w:val="both"/>
        <w:rPr>
          <w:sz w:val="28"/>
          <w:szCs w:val="28"/>
        </w:rPr>
      </w:pPr>
      <w:r w:rsidRPr="00B66801">
        <w:rPr>
          <w:sz w:val="28"/>
          <w:szCs w:val="28"/>
        </w:rPr>
        <w:t>Система среднего профессионального образования Архангельской области на 31 декабря 2015 года представлена 46 профессиональными образовательными организациями, осуществляющими образовательную деятельность по образовательным программам среднего профессионального образования и (или) по программам профессионального обучения, в том числе:</w:t>
      </w:r>
    </w:p>
    <w:p w:rsidR="007600D1" w:rsidRPr="00B66801" w:rsidRDefault="00F16EB4" w:rsidP="007600D1">
      <w:pPr>
        <w:autoSpaceDE w:val="0"/>
        <w:autoSpaceDN w:val="0"/>
        <w:adjustRightInd w:val="0"/>
        <w:ind w:firstLine="709"/>
        <w:jc w:val="both"/>
        <w:rPr>
          <w:sz w:val="28"/>
          <w:szCs w:val="28"/>
        </w:rPr>
      </w:pPr>
      <w:r>
        <w:rPr>
          <w:sz w:val="28"/>
          <w:szCs w:val="28"/>
        </w:rPr>
        <w:t>38 государственных</w:t>
      </w:r>
      <w:r w:rsidR="007600D1" w:rsidRPr="00B66801">
        <w:rPr>
          <w:sz w:val="28"/>
          <w:szCs w:val="28"/>
        </w:rPr>
        <w:t xml:space="preserve"> профессиональны</w:t>
      </w:r>
      <w:r>
        <w:rPr>
          <w:sz w:val="28"/>
          <w:szCs w:val="28"/>
        </w:rPr>
        <w:t>х</w:t>
      </w:r>
      <w:r w:rsidR="007600D1" w:rsidRPr="00B66801">
        <w:rPr>
          <w:sz w:val="28"/>
          <w:szCs w:val="28"/>
        </w:rPr>
        <w:t xml:space="preserve"> образовательны</w:t>
      </w:r>
      <w:r>
        <w:rPr>
          <w:sz w:val="28"/>
          <w:szCs w:val="28"/>
        </w:rPr>
        <w:t>х</w:t>
      </w:r>
      <w:r w:rsidR="00E41353">
        <w:rPr>
          <w:sz w:val="28"/>
          <w:szCs w:val="28"/>
        </w:rPr>
        <w:t xml:space="preserve"> организаци</w:t>
      </w:r>
      <w:r>
        <w:rPr>
          <w:sz w:val="28"/>
          <w:szCs w:val="28"/>
        </w:rPr>
        <w:t>й</w:t>
      </w:r>
      <w:r w:rsidR="007600D1" w:rsidRPr="00B66801">
        <w:rPr>
          <w:sz w:val="28"/>
          <w:szCs w:val="28"/>
        </w:rPr>
        <w:t xml:space="preserve"> Архангельской области, подведомственных министерству;</w:t>
      </w:r>
    </w:p>
    <w:p w:rsidR="007600D1" w:rsidRPr="00B66801" w:rsidRDefault="007600D1" w:rsidP="007600D1">
      <w:pPr>
        <w:autoSpaceDE w:val="0"/>
        <w:autoSpaceDN w:val="0"/>
        <w:adjustRightInd w:val="0"/>
        <w:ind w:firstLine="709"/>
        <w:jc w:val="both"/>
        <w:rPr>
          <w:sz w:val="28"/>
          <w:szCs w:val="28"/>
        </w:rPr>
      </w:pPr>
      <w:r w:rsidRPr="00B66801">
        <w:rPr>
          <w:sz w:val="28"/>
          <w:szCs w:val="28"/>
        </w:rPr>
        <w:t>2 государственны</w:t>
      </w:r>
      <w:r w:rsidR="00F16EB4">
        <w:rPr>
          <w:sz w:val="28"/>
          <w:szCs w:val="28"/>
        </w:rPr>
        <w:t>е</w:t>
      </w:r>
      <w:r w:rsidRPr="00B66801">
        <w:rPr>
          <w:sz w:val="28"/>
          <w:szCs w:val="28"/>
        </w:rPr>
        <w:t xml:space="preserve"> профессиональны</w:t>
      </w:r>
      <w:r w:rsidR="00F16EB4">
        <w:rPr>
          <w:sz w:val="28"/>
          <w:szCs w:val="28"/>
        </w:rPr>
        <w:t>е</w:t>
      </w:r>
      <w:r w:rsidRPr="00B66801">
        <w:rPr>
          <w:sz w:val="28"/>
          <w:szCs w:val="28"/>
        </w:rPr>
        <w:t xml:space="preserve"> образовательны</w:t>
      </w:r>
      <w:r w:rsidR="00F16EB4">
        <w:rPr>
          <w:sz w:val="28"/>
          <w:szCs w:val="28"/>
        </w:rPr>
        <w:t>е</w:t>
      </w:r>
      <w:r w:rsidRPr="00B66801">
        <w:rPr>
          <w:sz w:val="28"/>
          <w:szCs w:val="28"/>
        </w:rPr>
        <w:t xml:space="preserve"> организации </w:t>
      </w:r>
      <w:r w:rsidRPr="00E41353">
        <w:rPr>
          <w:spacing w:val="-10"/>
          <w:sz w:val="28"/>
          <w:szCs w:val="28"/>
        </w:rPr>
        <w:t>Архангельской области, подведомственные министерству культуры Архангельской</w:t>
      </w:r>
      <w:r w:rsidRPr="00B66801">
        <w:rPr>
          <w:sz w:val="28"/>
          <w:szCs w:val="28"/>
        </w:rPr>
        <w:t xml:space="preserve"> области;</w:t>
      </w:r>
    </w:p>
    <w:p w:rsidR="007600D1" w:rsidRPr="00B66801" w:rsidRDefault="007600D1" w:rsidP="007600D1">
      <w:pPr>
        <w:autoSpaceDE w:val="0"/>
        <w:autoSpaceDN w:val="0"/>
        <w:adjustRightInd w:val="0"/>
        <w:ind w:firstLine="709"/>
        <w:jc w:val="both"/>
        <w:rPr>
          <w:sz w:val="28"/>
          <w:szCs w:val="28"/>
        </w:rPr>
      </w:pPr>
      <w:r w:rsidRPr="00B66801">
        <w:rPr>
          <w:sz w:val="28"/>
          <w:szCs w:val="28"/>
        </w:rPr>
        <w:lastRenderedPageBreak/>
        <w:t>1 государственная профессиональная образовательная организация Архангельской области, подведомственная министерству здравоохранения Архангельской области;</w:t>
      </w:r>
    </w:p>
    <w:p w:rsidR="007600D1" w:rsidRPr="00B66801" w:rsidRDefault="007600D1" w:rsidP="007600D1">
      <w:pPr>
        <w:autoSpaceDE w:val="0"/>
        <w:autoSpaceDN w:val="0"/>
        <w:adjustRightInd w:val="0"/>
        <w:ind w:firstLine="709"/>
        <w:jc w:val="both"/>
        <w:rPr>
          <w:sz w:val="28"/>
          <w:szCs w:val="28"/>
        </w:rPr>
      </w:pPr>
      <w:r w:rsidRPr="00B66801">
        <w:rPr>
          <w:sz w:val="28"/>
          <w:szCs w:val="28"/>
        </w:rPr>
        <w:t>5 частных профессиональных образовательных организаций.</w:t>
      </w:r>
    </w:p>
    <w:p w:rsidR="007600D1" w:rsidRPr="00B66801" w:rsidRDefault="007600D1" w:rsidP="007600D1">
      <w:pPr>
        <w:autoSpaceDE w:val="0"/>
        <w:autoSpaceDN w:val="0"/>
        <w:adjustRightInd w:val="0"/>
        <w:ind w:firstLine="709"/>
        <w:jc w:val="both"/>
        <w:rPr>
          <w:sz w:val="28"/>
          <w:szCs w:val="28"/>
        </w:rPr>
      </w:pPr>
      <w:r w:rsidRPr="00E41353">
        <w:rPr>
          <w:spacing w:val="-8"/>
          <w:sz w:val="28"/>
          <w:szCs w:val="28"/>
        </w:rPr>
        <w:t>Образовательные программы среднего профессионального образования –</w:t>
      </w:r>
      <w:r w:rsidRPr="00B66801">
        <w:rPr>
          <w:sz w:val="28"/>
          <w:szCs w:val="28"/>
        </w:rPr>
        <w:t xml:space="preserve"> программы подготовки специалистов среднего звена также реализуют филиалы и структурные подразделения образовательных организаций высшего образования, осуществляющих образовательную деятельность на территории Архангельской области.</w:t>
      </w:r>
    </w:p>
    <w:p w:rsidR="007600D1" w:rsidRPr="00B66801" w:rsidRDefault="007600D1" w:rsidP="007600D1">
      <w:pPr>
        <w:autoSpaceDE w:val="0"/>
        <w:autoSpaceDN w:val="0"/>
        <w:adjustRightInd w:val="0"/>
        <w:ind w:firstLine="709"/>
        <w:jc w:val="both"/>
        <w:rPr>
          <w:sz w:val="28"/>
          <w:szCs w:val="28"/>
        </w:rPr>
      </w:pPr>
      <w:r w:rsidRPr="00E41353">
        <w:rPr>
          <w:spacing w:val="-10"/>
          <w:sz w:val="28"/>
          <w:szCs w:val="28"/>
        </w:rPr>
        <w:t>В 2015 году по образовательным программам среднего профессионального</w:t>
      </w:r>
      <w:r w:rsidRPr="00B66801">
        <w:rPr>
          <w:sz w:val="28"/>
          <w:szCs w:val="28"/>
        </w:rPr>
        <w:t xml:space="preserve"> </w:t>
      </w:r>
      <w:r w:rsidRPr="00E41353">
        <w:rPr>
          <w:spacing w:val="-10"/>
          <w:sz w:val="28"/>
          <w:szCs w:val="28"/>
        </w:rPr>
        <w:t>образования – программам подготовки рабочих, служащих в государственных</w:t>
      </w:r>
      <w:r w:rsidRPr="00B66801">
        <w:rPr>
          <w:sz w:val="28"/>
          <w:szCs w:val="28"/>
        </w:rPr>
        <w:t xml:space="preserve"> профессиональных образовательных организациях Архангельской области </w:t>
      </w:r>
      <w:r w:rsidRPr="00E41353">
        <w:rPr>
          <w:spacing w:val="-6"/>
          <w:sz w:val="28"/>
          <w:szCs w:val="28"/>
        </w:rPr>
        <w:t>обучалось 25,2 процента молодежи в возрасте 15 – 17 лет, по образовательным</w:t>
      </w:r>
      <w:r w:rsidRPr="00B66801">
        <w:rPr>
          <w:sz w:val="28"/>
          <w:szCs w:val="28"/>
        </w:rPr>
        <w:t xml:space="preserve"> </w:t>
      </w:r>
      <w:r w:rsidRPr="00E41353">
        <w:rPr>
          <w:spacing w:val="-6"/>
          <w:sz w:val="28"/>
          <w:szCs w:val="28"/>
        </w:rPr>
        <w:t>программам среднего профессионального образования</w:t>
      </w:r>
      <w:r w:rsidR="00E41353" w:rsidRPr="00E41353">
        <w:rPr>
          <w:spacing w:val="-6"/>
          <w:sz w:val="28"/>
          <w:szCs w:val="28"/>
        </w:rPr>
        <w:t xml:space="preserve"> </w:t>
      </w:r>
      <w:r w:rsidRPr="00E41353">
        <w:rPr>
          <w:spacing w:val="-6"/>
          <w:sz w:val="28"/>
          <w:szCs w:val="28"/>
        </w:rPr>
        <w:t>–</w:t>
      </w:r>
      <w:r w:rsidR="00E41353" w:rsidRPr="00E41353">
        <w:rPr>
          <w:spacing w:val="-6"/>
          <w:sz w:val="28"/>
          <w:szCs w:val="28"/>
        </w:rPr>
        <w:t xml:space="preserve"> </w:t>
      </w:r>
      <w:r w:rsidRPr="00E41353">
        <w:rPr>
          <w:spacing w:val="-6"/>
          <w:sz w:val="28"/>
          <w:szCs w:val="28"/>
        </w:rPr>
        <w:t>программам подготовки</w:t>
      </w:r>
      <w:r w:rsidRPr="00B66801">
        <w:rPr>
          <w:sz w:val="28"/>
          <w:szCs w:val="28"/>
        </w:rPr>
        <w:t xml:space="preserve"> специалистов среднего звена – 21,24 процента граждан в возрасте 15 – 19 лет.</w:t>
      </w:r>
    </w:p>
    <w:p w:rsidR="007600D1" w:rsidRPr="00D81886" w:rsidRDefault="007600D1" w:rsidP="007600D1">
      <w:pPr>
        <w:autoSpaceDE w:val="0"/>
        <w:autoSpaceDN w:val="0"/>
        <w:adjustRightInd w:val="0"/>
        <w:ind w:firstLine="709"/>
        <w:jc w:val="both"/>
        <w:rPr>
          <w:sz w:val="28"/>
          <w:szCs w:val="28"/>
        </w:rPr>
      </w:pPr>
      <w:proofErr w:type="gramStart"/>
      <w:r w:rsidRPr="00B66801">
        <w:rPr>
          <w:sz w:val="28"/>
          <w:szCs w:val="28"/>
        </w:rPr>
        <w:t>Объемы подготовки квалифицированных кадров со средним профессиональным образованием за счет средств областного бюджета определяются ежегодно путем формирования и утверждения Правительством Архангельской области государственного регионального заказа на подготовку квалифицированных рабочих</w:t>
      </w:r>
      <w:r w:rsidRPr="00D81886">
        <w:rPr>
          <w:sz w:val="28"/>
          <w:szCs w:val="28"/>
        </w:rPr>
        <w:t>, служащих и специалистов среднего звена по всем основным направлениям общественно полезной деятельности в соответствии с потребностями Архан</w:t>
      </w:r>
      <w:bookmarkStart w:id="0" w:name="_GoBack"/>
      <w:bookmarkEnd w:id="0"/>
      <w:r w:rsidRPr="00D81886">
        <w:rPr>
          <w:sz w:val="28"/>
          <w:szCs w:val="28"/>
        </w:rPr>
        <w:t xml:space="preserve">гельской области </w:t>
      </w:r>
      <w:r w:rsidRPr="00D81886">
        <w:rPr>
          <w:sz w:val="28"/>
          <w:szCs w:val="28"/>
        </w:rPr>
        <w:br/>
        <w:t>(далее – государственный региональный заказ).</w:t>
      </w:r>
      <w:proofErr w:type="gramEnd"/>
    </w:p>
    <w:p w:rsidR="007600D1" w:rsidRPr="00D81886" w:rsidRDefault="007600D1" w:rsidP="007600D1">
      <w:pPr>
        <w:ind w:firstLine="720"/>
        <w:jc w:val="both"/>
        <w:rPr>
          <w:sz w:val="28"/>
          <w:szCs w:val="28"/>
        </w:rPr>
      </w:pPr>
      <w:r w:rsidRPr="00E41353">
        <w:rPr>
          <w:spacing w:val="-6"/>
          <w:sz w:val="28"/>
          <w:szCs w:val="28"/>
        </w:rPr>
        <w:t>В 2015 году государственный региональный заказ составил 6942 человека</w:t>
      </w:r>
      <w:r w:rsidRPr="00D81886">
        <w:rPr>
          <w:sz w:val="28"/>
          <w:szCs w:val="28"/>
        </w:rPr>
        <w:t xml:space="preserve">, в том числе: 3884 человека – для приема по программам среднего </w:t>
      </w:r>
      <w:r w:rsidRPr="00E41353">
        <w:rPr>
          <w:spacing w:val="-6"/>
          <w:sz w:val="28"/>
          <w:szCs w:val="28"/>
        </w:rPr>
        <w:t>профессионального образования – программам подготовки квалифицированных</w:t>
      </w:r>
      <w:r w:rsidRPr="00D81886">
        <w:rPr>
          <w:sz w:val="28"/>
          <w:szCs w:val="28"/>
        </w:rPr>
        <w:t xml:space="preserve"> рабочих, служащих, и 3 058 человек – для приема по программам среднего </w:t>
      </w:r>
      <w:r w:rsidRPr="00E41353">
        <w:rPr>
          <w:spacing w:val="-8"/>
          <w:sz w:val="28"/>
          <w:szCs w:val="28"/>
        </w:rPr>
        <w:t>профессионального образования – программам подготовки специалистов среднего</w:t>
      </w:r>
      <w:r w:rsidRPr="00D81886">
        <w:rPr>
          <w:sz w:val="28"/>
          <w:szCs w:val="28"/>
        </w:rPr>
        <w:t xml:space="preserve"> звена.</w:t>
      </w:r>
    </w:p>
    <w:p w:rsidR="007600D1" w:rsidRPr="00D81886" w:rsidRDefault="007600D1" w:rsidP="007600D1">
      <w:pPr>
        <w:ind w:firstLine="709"/>
        <w:jc w:val="both"/>
        <w:rPr>
          <w:sz w:val="28"/>
          <w:szCs w:val="28"/>
        </w:rPr>
      </w:pPr>
      <w:r w:rsidRPr="00E41353">
        <w:rPr>
          <w:spacing w:val="-8"/>
          <w:sz w:val="28"/>
          <w:szCs w:val="28"/>
        </w:rPr>
        <w:t>Государственными профессиональными образовательными организациями</w:t>
      </w:r>
      <w:r w:rsidRPr="00D81886">
        <w:rPr>
          <w:sz w:val="28"/>
          <w:szCs w:val="28"/>
        </w:rPr>
        <w:t xml:space="preserve"> Архангельской области (далее – профессиональные образовательные </w:t>
      </w:r>
      <w:r w:rsidRPr="00E41353">
        <w:rPr>
          <w:spacing w:val="-8"/>
          <w:sz w:val="28"/>
          <w:szCs w:val="28"/>
        </w:rPr>
        <w:t>организации) за счет средств областного бюджета осуществляется подготовка</w:t>
      </w:r>
      <w:r w:rsidRPr="00D81886">
        <w:rPr>
          <w:sz w:val="28"/>
          <w:szCs w:val="28"/>
        </w:rPr>
        <w:t xml:space="preserve"> квалифицированных кадров со средним профессиональным образованием более чем по 140 профессиям и специальностям. В </w:t>
      </w:r>
      <w:proofErr w:type="gramStart"/>
      <w:r w:rsidRPr="00D81886">
        <w:rPr>
          <w:sz w:val="28"/>
          <w:szCs w:val="28"/>
        </w:rPr>
        <w:t>рамках</w:t>
      </w:r>
      <w:proofErr w:type="gramEnd"/>
      <w:r w:rsidRPr="00D81886">
        <w:rPr>
          <w:sz w:val="28"/>
          <w:szCs w:val="28"/>
        </w:rPr>
        <w:t xml:space="preserve"> образовательных программ среднего профессионального образования – программ подготовки </w:t>
      </w:r>
      <w:r w:rsidRPr="00E41353">
        <w:rPr>
          <w:spacing w:val="-6"/>
          <w:sz w:val="28"/>
          <w:szCs w:val="28"/>
        </w:rPr>
        <w:t>квалифицированных рабочих, служащих обучающиеся получают квалификацию</w:t>
      </w:r>
      <w:r w:rsidRPr="00D81886">
        <w:rPr>
          <w:sz w:val="28"/>
          <w:szCs w:val="28"/>
        </w:rPr>
        <w:t xml:space="preserve">, </w:t>
      </w:r>
      <w:r w:rsidRPr="00E41353">
        <w:rPr>
          <w:spacing w:val="-12"/>
          <w:sz w:val="28"/>
          <w:szCs w:val="28"/>
        </w:rPr>
        <w:t>как правило, по 2 – 4 рабочим профессиям. Объемы подготовки квалифицированных</w:t>
      </w:r>
      <w:r w:rsidRPr="00D81886">
        <w:rPr>
          <w:sz w:val="28"/>
          <w:szCs w:val="28"/>
        </w:rPr>
        <w:t xml:space="preserve"> кадров со средним профессиональным образованием в целом соответствуют потребностям экономики Архангельской области. </w:t>
      </w:r>
    </w:p>
    <w:p w:rsidR="007600D1" w:rsidRPr="00D81886" w:rsidRDefault="007600D1" w:rsidP="007600D1">
      <w:pPr>
        <w:ind w:firstLine="709"/>
        <w:jc w:val="both"/>
        <w:rPr>
          <w:sz w:val="28"/>
          <w:szCs w:val="28"/>
        </w:rPr>
      </w:pPr>
      <w:r w:rsidRPr="00E41353">
        <w:rPr>
          <w:spacing w:val="-12"/>
          <w:sz w:val="28"/>
          <w:szCs w:val="28"/>
        </w:rPr>
        <w:t>Предпринимаются необходимые меры для освоения новых образовательных</w:t>
      </w:r>
      <w:r w:rsidRPr="00D81886">
        <w:rPr>
          <w:sz w:val="28"/>
          <w:szCs w:val="28"/>
        </w:rPr>
        <w:t xml:space="preserve"> программ среднего профессионального образования. Так, в 2015 году </w:t>
      </w:r>
      <w:r w:rsidRPr="00E41353">
        <w:rPr>
          <w:spacing w:val="-8"/>
          <w:sz w:val="28"/>
          <w:szCs w:val="28"/>
        </w:rPr>
        <w:t>государственным бюджетным профессиональным образовательным учреждением</w:t>
      </w:r>
      <w:r w:rsidRPr="00D81886">
        <w:rPr>
          <w:sz w:val="28"/>
          <w:szCs w:val="28"/>
        </w:rPr>
        <w:t xml:space="preserve"> </w:t>
      </w:r>
      <w:r w:rsidRPr="00E41353">
        <w:rPr>
          <w:spacing w:val="-8"/>
          <w:sz w:val="28"/>
          <w:szCs w:val="28"/>
        </w:rPr>
        <w:t>Архангельской области «Архангельский техникум строительства и экономики»</w:t>
      </w:r>
      <w:r w:rsidRPr="00D81886">
        <w:rPr>
          <w:sz w:val="28"/>
          <w:szCs w:val="28"/>
        </w:rPr>
        <w:t xml:space="preserve"> начата подготовка по профессии среднего профессионального образования «Машинист крана (крановщик)». Активно развивается подготовка кадров для </w:t>
      </w:r>
      <w:r w:rsidRPr="00E41353">
        <w:rPr>
          <w:spacing w:val="-6"/>
          <w:sz w:val="28"/>
          <w:szCs w:val="28"/>
        </w:rPr>
        <w:lastRenderedPageBreak/>
        <w:t>сферы здравоохранения Архангельской области в государственном автономном</w:t>
      </w:r>
      <w:r w:rsidRPr="00D81886">
        <w:rPr>
          <w:sz w:val="28"/>
          <w:szCs w:val="28"/>
        </w:rPr>
        <w:t xml:space="preserve"> профессиональн</w:t>
      </w:r>
      <w:r>
        <w:rPr>
          <w:sz w:val="28"/>
          <w:szCs w:val="28"/>
        </w:rPr>
        <w:t>ом</w:t>
      </w:r>
      <w:r w:rsidRPr="00D81886">
        <w:rPr>
          <w:sz w:val="28"/>
          <w:szCs w:val="28"/>
        </w:rPr>
        <w:t xml:space="preserve"> образовательн</w:t>
      </w:r>
      <w:r>
        <w:rPr>
          <w:sz w:val="28"/>
          <w:szCs w:val="28"/>
        </w:rPr>
        <w:t>ом</w:t>
      </w:r>
      <w:r w:rsidRPr="00D81886">
        <w:rPr>
          <w:sz w:val="28"/>
          <w:szCs w:val="28"/>
        </w:rPr>
        <w:t xml:space="preserve"> </w:t>
      </w:r>
      <w:r>
        <w:rPr>
          <w:sz w:val="28"/>
          <w:szCs w:val="28"/>
        </w:rPr>
        <w:t>учреждении</w:t>
      </w:r>
      <w:r w:rsidRPr="00D81886">
        <w:rPr>
          <w:sz w:val="28"/>
          <w:szCs w:val="28"/>
        </w:rPr>
        <w:t xml:space="preserve"> Архангельской области «Вельский индустриальный техникум»</w:t>
      </w:r>
      <w:r>
        <w:rPr>
          <w:sz w:val="28"/>
          <w:szCs w:val="28"/>
        </w:rPr>
        <w:t xml:space="preserve"> и</w:t>
      </w:r>
      <w:r w:rsidRPr="00D81886">
        <w:rPr>
          <w:sz w:val="28"/>
          <w:szCs w:val="28"/>
        </w:rPr>
        <w:t xml:space="preserve"> государственн</w:t>
      </w:r>
      <w:r>
        <w:rPr>
          <w:sz w:val="28"/>
          <w:szCs w:val="28"/>
        </w:rPr>
        <w:t>ом</w:t>
      </w:r>
      <w:r w:rsidRPr="00D81886">
        <w:rPr>
          <w:sz w:val="28"/>
          <w:szCs w:val="28"/>
        </w:rPr>
        <w:t xml:space="preserve"> автономн</w:t>
      </w:r>
      <w:r>
        <w:rPr>
          <w:sz w:val="28"/>
          <w:szCs w:val="28"/>
        </w:rPr>
        <w:t>ом</w:t>
      </w:r>
      <w:r w:rsidRPr="00D81886">
        <w:rPr>
          <w:sz w:val="28"/>
          <w:szCs w:val="28"/>
        </w:rPr>
        <w:t xml:space="preserve"> профессиональн</w:t>
      </w:r>
      <w:r>
        <w:rPr>
          <w:sz w:val="28"/>
          <w:szCs w:val="28"/>
        </w:rPr>
        <w:t>ом</w:t>
      </w:r>
      <w:r w:rsidRPr="00D81886">
        <w:rPr>
          <w:sz w:val="28"/>
          <w:szCs w:val="28"/>
        </w:rPr>
        <w:t xml:space="preserve"> образовательн</w:t>
      </w:r>
      <w:r>
        <w:rPr>
          <w:sz w:val="28"/>
          <w:szCs w:val="28"/>
        </w:rPr>
        <w:t>ом</w:t>
      </w:r>
      <w:r w:rsidRPr="00D81886">
        <w:rPr>
          <w:sz w:val="28"/>
          <w:szCs w:val="28"/>
        </w:rPr>
        <w:t xml:space="preserve"> </w:t>
      </w:r>
      <w:r>
        <w:rPr>
          <w:sz w:val="28"/>
          <w:szCs w:val="28"/>
        </w:rPr>
        <w:t>учреждении</w:t>
      </w:r>
      <w:r w:rsidRPr="00D81886">
        <w:rPr>
          <w:sz w:val="28"/>
          <w:szCs w:val="28"/>
        </w:rPr>
        <w:t xml:space="preserve"> Архангельской области «Котласский электромеханический техникум».</w:t>
      </w:r>
    </w:p>
    <w:p w:rsidR="007600D1" w:rsidRPr="00D81886" w:rsidRDefault="007600D1" w:rsidP="007600D1">
      <w:pPr>
        <w:ind w:firstLine="709"/>
        <w:jc w:val="both"/>
        <w:rPr>
          <w:sz w:val="28"/>
          <w:szCs w:val="28"/>
        </w:rPr>
      </w:pPr>
      <w:r w:rsidRPr="00D81886">
        <w:rPr>
          <w:sz w:val="28"/>
          <w:szCs w:val="28"/>
        </w:rPr>
        <w:t xml:space="preserve">В структуре контингента обучающихся по программам среднего </w:t>
      </w:r>
      <w:r w:rsidRPr="00E41353">
        <w:rPr>
          <w:spacing w:val="-6"/>
          <w:sz w:val="28"/>
          <w:szCs w:val="28"/>
        </w:rPr>
        <w:t>профессионального образования – программам подготовки квалифицированных</w:t>
      </w:r>
      <w:r w:rsidRPr="00D81886">
        <w:rPr>
          <w:sz w:val="28"/>
          <w:szCs w:val="28"/>
        </w:rPr>
        <w:t xml:space="preserve"> рабочих, служащих 90,8 процента обучались на базе основного общего образования, среди обучающихся по программам подготовки специалистов среднего звена – 33,1 процента.  </w:t>
      </w:r>
    </w:p>
    <w:p w:rsidR="007600D1" w:rsidRPr="00D81886" w:rsidRDefault="007600D1" w:rsidP="007600D1">
      <w:pPr>
        <w:autoSpaceDE w:val="0"/>
        <w:autoSpaceDN w:val="0"/>
        <w:adjustRightInd w:val="0"/>
        <w:ind w:firstLine="709"/>
        <w:jc w:val="both"/>
        <w:rPr>
          <w:sz w:val="28"/>
          <w:szCs w:val="28"/>
        </w:rPr>
      </w:pPr>
      <w:r w:rsidRPr="00E41353">
        <w:rPr>
          <w:spacing w:val="-6"/>
          <w:sz w:val="28"/>
          <w:szCs w:val="28"/>
        </w:rPr>
        <w:t>На базе 14 профессиональных образовательных организаций созданы</w:t>
      </w:r>
      <w:r w:rsidRPr="00D81886">
        <w:rPr>
          <w:sz w:val="28"/>
          <w:szCs w:val="28"/>
        </w:rPr>
        <w:t xml:space="preserve"> ресурсные центры профессионального образования по подготовке квалифицированных кадров для организаций агропромышленного, лесопромышленного, строительного комплексов и жилищно-коммунального </w:t>
      </w:r>
      <w:r w:rsidRPr="00E41353">
        <w:rPr>
          <w:spacing w:val="-6"/>
          <w:sz w:val="28"/>
          <w:szCs w:val="28"/>
        </w:rPr>
        <w:t>хозяйства, машиностроительной отрасли, автомобильного и железнодорожного</w:t>
      </w:r>
      <w:r w:rsidRPr="00D81886">
        <w:rPr>
          <w:sz w:val="28"/>
          <w:szCs w:val="28"/>
        </w:rPr>
        <w:t xml:space="preserve"> транспорта, образования и педагогики, общественного питания и торговли, экономики и управления Архангельской области.</w:t>
      </w:r>
    </w:p>
    <w:p w:rsidR="007600D1" w:rsidRPr="00D81886" w:rsidRDefault="007600D1" w:rsidP="007600D1">
      <w:pPr>
        <w:ind w:firstLine="709"/>
        <w:jc w:val="both"/>
        <w:rPr>
          <w:sz w:val="28"/>
          <w:szCs w:val="28"/>
          <w:lang w:eastAsia="en-US"/>
        </w:rPr>
      </w:pPr>
      <w:r w:rsidRPr="00E41353">
        <w:rPr>
          <w:spacing w:val="-6"/>
          <w:sz w:val="28"/>
          <w:szCs w:val="28"/>
        </w:rPr>
        <w:t>Развивается сетевое взаимодействие профессиональных образовательных</w:t>
      </w:r>
      <w:r w:rsidRPr="00D81886">
        <w:rPr>
          <w:sz w:val="28"/>
          <w:szCs w:val="28"/>
        </w:rPr>
        <w:t xml:space="preserve"> организаций. </w:t>
      </w:r>
      <w:r w:rsidRPr="00D81886">
        <w:rPr>
          <w:sz w:val="28"/>
          <w:szCs w:val="28"/>
          <w:lang w:eastAsia="en-US"/>
        </w:rPr>
        <w:t>Это позволяет повысить эффективность использования имеющихся кадровых, учебно-методических ресурсов, ысокотехнологичного учебно-лабораторного оборудования и качество подготовки кадров со средним профессиональным образованием.</w:t>
      </w:r>
    </w:p>
    <w:p w:rsidR="007600D1" w:rsidRPr="00D81886" w:rsidRDefault="007600D1" w:rsidP="007600D1">
      <w:pPr>
        <w:ind w:firstLine="709"/>
        <w:jc w:val="both"/>
        <w:rPr>
          <w:sz w:val="28"/>
          <w:szCs w:val="28"/>
        </w:rPr>
      </w:pPr>
      <w:r w:rsidRPr="00D81886">
        <w:rPr>
          <w:sz w:val="28"/>
          <w:szCs w:val="28"/>
          <w:lang w:eastAsia="en-US"/>
        </w:rPr>
        <w:t xml:space="preserve">Наиболее активно сетевое </w:t>
      </w:r>
      <w:r w:rsidRPr="00D81886">
        <w:rPr>
          <w:sz w:val="28"/>
          <w:szCs w:val="28"/>
        </w:rPr>
        <w:t xml:space="preserve">взаимодействие профессиональных образовательных организаций развивается в реализации образовательных </w:t>
      </w:r>
      <w:r w:rsidRPr="00E41353">
        <w:rPr>
          <w:spacing w:val="-10"/>
          <w:sz w:val="28"/>
          <w:szCs w:val="28"/>
        </w:rPr>
        <w:t>программ среднего профессионального образования в сферах лесопромышленного</w:t>
      </w:r>
      <w:r w:rsidRPr="00D81886">
        <w:rPr>
          <w:sz w:val="28"/>
          <w:szCs w:val="28"/>
        </w:rPr>
        <w:t xml:space="preserve"> комплекса, общественного питания и автомобильного транспорта. </w:t>
      </w:r>
    </w:p>
    <w:p w:rsidR="007600D1" w:rsidRPr="00D81886" w:rsidRDefault="007600D1" w:rsidP="007600D1">
      <w:pPr>
        <w:ind w:firstLine="709"/>
        <w:jc w:val="both"/>
        <w:rPr>
          <w:sz w:val="28"/>
          <w:szCs w:val="28"/>
        </w:rPr>
      </w:pPr>
      <w:r w:rsidRPr="00E41353">
        <w:rPr>
          <w:sz w:val="28"/>
          <w:szCs w:val="28"/>
        </w:rPr>
        <w:t>Профессиональные образовательные организации выполняют большой объем</w:t>
      </w:r>
      <w:r w:rsidRPr="00D81886">
        <w:rPr>
          <w:sz w:val="28"/>
          <w:szCs w:val="28"/>
        </w:rPr>
        <w:t xml:space="preserve"> работы по обучению взрослого населения. На базе семи </w:t>
      </w:r>
      <w:r w:rsidRPr="00E41353">
        <w:rPr>
          <w:spacing w:val="-8"/>
          <w:sz w:val="28"/>
          <w:szCs w:val="28"/>
        </w:rPr>
        <w:t>профессиональных образовательных организаций созданы многофункциональные</w:t>
      </w:r>
      <w:r w:rsidRPr="00D81886">
        <w:rPr>
          <w:sz w:val="28"/>
          <w:szCs w:val="28"/>
        </w:rPr>
        <w:t xml:space="preserve"> центры прикладных квалификаций. В течение 2015 года профессиональными образовательными организациями были обучены по образовательным программам профессионального обучения, образовательным программам дополнительного профессионального образования 8372 человека. Реализация </w:t>
      </w:r>
      <w:r>
        <w:rPr>
          <w:sz w:val="28"/>
          <w:szCs w:val="28"/>
        </w:rPr>
        <w:t>указанных</w:t>
      </w:r>
      <w:r w:rsidRPr="00D81886">
        <w:rPr>
          <w:sz w:val="28"/>
          <w:szCs w:val="28"/>
        </w:rPr>
        <w:t xml:space="preserve"> образовательных программ осуществляется с оплатой стоимости </w:t>
      </w:r>
      <w:proofErr w:type="gramStart"/>
      <w:r w:rsidRPr="00D81886">
        <w:rPr>
          <w:sz w:val="28"/>
          <w:szCs w:val="28"/>
        </w:rPr>
        <w:t>обучения по договорам</w:t>
      </w:r>
      <w:proofErr w:type="gramEnd"/>
      <w:r w:rsidRPr="00D81886">
        <w:rPr>
          <w:sz w:val="28"/>
          <w:szCs w:val="28"/>
        </w:rPr>
        <w:t xml:space="preserve"> с физическими и (или) юридическими лицами.</w:t>
      </w:r>
    </w:p>
    <w:p w:rsidR="007600D1" w:rsidRPr="00D81886" w:rsidRDefault="007600D1" w:rsidP="007600D1">
      <w:pPr>
        <w:ind w:firstLine="720"/>
        <w:jc w:val="both"/>
        <w:rPr>
          <w:sz w:val="28"/>
          <w:szCs w:val="28"/>
        </w:rPr>
      </w:pPr>
      <w:r w:rsidRPr="00D81886">
        <w:rPr>
          <w:sz w:val="28"/>
          <w:szCs w:val="28"/>
        </w:rPr>
        <w:t xml:space="preserve">С целью оценки уровня подготовки квалифицированных кадров </w:t>
      </w:r>
      <w:r w:rsidRPr="00D81886">
        <w:rPr>
          <w:sz w:val="28"/>
          <w:szCs w:val="28"/>
        </w:rPr>
        <w:br/>
        <w:t xml:space="preserve">на соответствие требованиям работодателей в течение 2015 года </w:t>
      </w:r>
      <w:r w:rsidRPr="00D81886">
        <w:rPr>
          <w:sz w:val="28"/>
          <w:szCs w:val="28"/>
        </w:rPr>
        <w:br/>
        <w:t xml:space="preserve">в Архангельской области осуществлен пилотный проект, направленный </w:t>
      </w:r>
      <w:r w:rsidRPr="00D81886">
        <w:rPr>
          <w:sz w:val="28"/>
          <w:szCs w:val="28"/>
        </w:rPr>
        <w:br/>
      </w:r>
      <w:r w:rsidRPr="00FE3CC6">
        <w:rPr>
          <w:spacing w:val="-4"/>
          <w:sz w:val="28"/>
          <w:szCs w:val="28"/>
        </w:rPr>
        <w:t>на внедрение профессионально-общественной аккредитации образовательных</w:t>
      </w:r>
      <w:r w:rsidRPr="00D81886">
        <w:rPr>
          <w:sz w:val="28"/>
          <w:szCs w:val="28"/>
        </w:rPr>
        <w:t xml:space="preserve"> программ среднего профессионального образования. В </w:t>
      </w:r>
      <w:proofErr w:type="gramStart"/>
      <w:r w:rsidRPr="00D81886">
        <w:rPr>
          <w:sz w:val="28"/>
          <w:szCs w:val="28"/>
        </w:rPr>
        <w:t>нем</w:t>
      </w:r>
      <w:proofErr w:type="gramEnd"/>
      <w:r w:rsidRPr="00D81886">
        <w:rPr>
          <w:sz w:val="28"/>
          <w:szCs w:val="28"/>
        </w:rPr>
        <w:t xml:space="preserve"> приняли участие </w:t>
      </w:r>
      <w:r w:rsidRPr="00FE3CC6">
        <w:rPr>
          <w:spacing w:val="-6"/>
          <w:sz w:val="28"/>
          <w:szCs w:val="28"/>
        </w:rPr>
        <w:t>семь профессиональных образовательных организаций, которыми представлены</w:t>
      </w:r>
      <w:r w:rsidRPr="00D81886">
        <w:rPr>
          <w:sz w:val="28"/>
          <w:szCs w:val="28"/>
        </w:rPr>
        <w:t xml:space="preserve"> для аккредитации 20 программ среднего профессионального образования. Все заявленные образовательные программы аккредитованы, в том числе </w:t>
      </w:r>
      <w:r w:rsidR="00FE3CC6">
        <w:rPr>
          <w:sz w:val="28"/>
          <w:szCs w:val="28"/>
        </w:rPr>
        <w:br/>
      </w:r>
      <w:r w:rsidRPr="00FE3CC6">
        <w:rPr>
          <w:spacing w:val="-6"/>
          <w:sz w:val="28"/>
          <w:szCs w:val="28"/>
        </w:rPr>
        <w:t>18 образовательных программ – общероссийской общественной организацией</w:t>
      </w:r>
      <w:r w:rsidRPr="00D81886">
        <w:rPr>
          <w:sz w:val="28"/>
          <w:szCs w:val="28"/>
        </w:rPr>
        <w:t xml:space="preserve"> </w:t>
      </w:r>
      <w:r w:rsidRPr="00FE3CC6">
        <w:rPr>
          <w:spacing w:val="-6"/>
          <w:sz w:val="28"/>
          <w:szCs w:val="28"/>
        </w:rPr>
        <w:t>малого и среднего предпринимательства «Опора России», две образовательных</w:t>
      </w:r>
      <w:r w:rsidRPr="00D81886">
        <w:rPr>
          <w:sz w:val="28"/>
          <w:szCs w:val="28"/>
        </w:rPr>
        <w:t xml:space="preserve"> </w:t>
      </w:r>
      <w:r w:rsidRPr="00FE3CC6">
        <w:rPr>
          <w:spacing w:val="-14"/>
          <w:sz w:val="28"/>
          <w:szCs w:val="28"/>
        </w:rPr>
        <w:lastRenderedPageBreak/>
        <w:t>программы – общероссийской общественной организацией «Союз машиностроителей</w:t>
      </w:r>
      <w:r w:rsidRPr="00D81886">
        <w:rPr>
          <w:sz w:val="28"/>
          <w:szCs w:val="28"/>
        </w:rPr>
        <w:t xml:space="preserve"> России». </w:t>
      </w:r>
    </w:p>
    <w:p w:rsidR="007600D1" w:rsidRPr="00AF4A82" w:rsidRDefault="007600D1" w:rsidP="007600D1">
      <w:pPr>
        <w:ind w:firstLine="720"/>
        <w:jc w:val="both"/>
        <w:rPr>
          <w:color w:val="0070C0"/>
          <w:sz w:val="28"/>
          <w:szCs w:val="28"/>
        </w:rPr>
      </w:pPr>
      <w:r w:rsidRPr="00D81886">
        <w:rPr>
          <w:sz w:val="28"/>
          <w:szCs w:val="28"/>
        </w:rPr>
        <w:t xml:space="preserve">Большое </w:t>
      </w:r>
      <w:r w:rsidR="000E1225">
        <w:rPr>
          <w:sz w:val="28"/>
          <w:szCs w:val="28"/>
        </w:rPr>
        <w:t>внимание уделяется</w:t>
      </w:r>
      <w:r w:rsidRPr="00D81886">
        <w:rPr>
          <w:sz w:val="28"/>
          <w:szCs w:val="28"/>
        </w:rPr>
        <w:t xml:space="preserve"> модернизации учебно-материальной базы профессиональных образовательных организаций. </w:t>
      </w:r>
      <w:proofErr w:type="gramStart"/>
      <w:r w:rsidRPr="00D81886">
        <w:rPr>
          <w:sz w:val="28"/>
          <w:szCs w:val="28"/>
        </w:rPr>
        <w:t xml:space="preserve">В рамках Федеральной </w:t>
      </w:r>
      <w:r w:rsidRPr="000E1225">
        <w:rPr>
          <w:spacing w:val="-6"/>
          <w:sz w:val="28"/>
          <w:szCs w:val="28"/>
        </w:rPr>
        <w:t>целевой программы развития образования на 2011 – 2015 годы, утвержденной</w:t>
      </w:r>
      <w:r w:rsidRPr="002D6501">
        <w:rPr>
          <w:sz w:val="28"/>
          <w:szCs w:val="28"/>
        </w:rPr>
        <w:t xml:space="preserve"> </w:t>
      </w:r>
      <w:r>
        <w:rPr>
          <w:sz w:val="28"/>
          <w:szCs w:val="28"/>
        </w:rPr>
        <w:t>п</w:t>
      </w:r>
      <w:r w:rsidRPr="002D6501">
        <w:rPr>
          <w:sz w:val="28"/>
          <w:szCs w:val="28"/>
        </w:rPr>
        <w:t xml:space="preserve">остановлением Правительства Российской Федерации от 07 февраля </w:t>
      </w:r>
      <w:r w:rsidR="000E1225">
        <w:rPr>
          <w:sz w:val="28"/>
          <w:szCs w:val="28"/>
        </w:rPr>
        <w:br/>
      </w:r>
      <w:r w:rsidRPr="002D6501">
        <w:rPr>
          <w:sz w:val="28"/>
          <w:szCs w:val="28"/>
        </w:rPr>
        <w:t>2011 года № 61, по направлению «Совершенствование комплексных региональных программ развития профессионального образования с учетом опыта их реализации» Архангельская область получила в 2014 и 2015 годах на условиях софинансирования средства федерального бюджета в объеме 34 754,7 тыс. рублей, в том числе: в</w:t>
      </w:r>
      <w:proofErr w:type="gramEnd"/>
      <w:r w:rsidRPr="002D6501">
        <w:rPr>
          <w:sz w:val="28"/>
          <w:szCs w:val="28"/>
        </w:rPr>
        <w:t xml:space="preserve"> 2014 году – 18 867,2 тыс. рублей, </w:t>
      </w:r>
      <w:r w:rsidR="000E1225">
        <w:rPr>
          <w:sz w:val="28"/>
          <w:szCs w:val="28"/>
        </w:rPr>
        <w:br/>
      </w:r>
      <w:r w:rsidRPr="002D6501">
        <w:rPr>
          <w:sz w:val="28"/>
          <w:szCs w:val="28"/>
        </w:rPr>
        <w:t xml:space="preserve">в 2015 году – 15 887,5 тыс. рублей. Из средств областного бюджета направлено 14 196,5 тыс. рублей, в том числе: в 2014 году – 7056,5 тыс. </w:t>
      </w:r>
      <w:r w:rsidRPr="000E1225">
        <w:rPr>
          <w:spacing w:val="-4"/>
          <w:sz w:val="28"/>
          <w:szCs w:val="28"/>
        </w:rPr>
        <w:t>рублей, в 2015 году – 7140,0 тыс. рублей. Основным получателем бюджетных</w:t>
      </w:r>
      <w:r w:rsidRPr="002D6501">
        <w:rPr>
          <w:sz w:val="28"/>
          <w:szCs w:val="28"/>
        </w:rPr>
        <w:t xml:space="preserve"> </w:t>
      </w:r>
      <w:r w:rsidRPr="000E1225">
        <w:rPr>
          <w:spacing w:val="-4"/>
          <w:sz w:val="28"/>
          <w:szCs w:val="28"/>
        </w:rPr>
        <w:t>сре</w:t>
      </w:r>
      <w:proofErr w:type="gramStart"/>
      <w:r w:rsidRPr="000E1225">
        <w:rPr>
          <w:spacing w:val="-4"/>
          <w:sz w:val="28"/>
          <w:szCs w:val="28"/>
        </w:rPr>
        <w:t>дств ст</w:t>
      </w:r>
      <w:proofErr w:type="gramEnd"/>
      <w:r w:rsidRPr="000E1225">
        <w:rPr>
          <w:spacing w:val="-4"/>
          <w:sz w:val="28"/>
          <w:szCs w:val="28"/>
        </w:rPr>
        <w:t>ало государственное бюджетное профессиональное образовательное</w:t>
      </w:r>
      <w:r w:rsidRPr="002D6501">
        <w:rPr>
          <w:sz w:val="28"/>
          <w:szCs w:val="28"/>
        </w:rPr>
        <w:t xml:space="preserve"> </w:t>
      </w:r>
      <w:r w:rsidRPr="000E1225">
        <w:rPr>
          <w:spacing w:val="-8"/>
          <w:sz w:val="28"/>
          <w:szCs w:val="28"/>
        </w:rPr>
        <w:t>учреждение Архангельской области «Техникум судостроения и машиностроения</w:t>
      </w:r>
      <w:r w:rsidRPr="002D6501">
        <w:rPr>
          <w:sz w:val="28"/>
          <w:szCs w:val="28"/>
        </w:rPr>
        <w:t>» (далее – техникум), осуществляющее подготовку кадров для акционерного общества</w:t>
      </w:r>
      <w:r w:rsidR="000E1225">
        <w:rPr>
          <w:sz w:val="28"/>
          <w:szCs w:val="28"/>
        </w:rPr>
        <w:t xml:space="preserve"> «Производственное объединение «</w:t>
      </w:r>
      <w:r w:rsidRPr="002D6501">
        <w:rPr>
          <w:sz w:val="28"/>
          <w:szCs w:val="28"/>
        </w:rPr>
        <w:t>Северное</w:t>
      </w:r>
      <w:r w:rsidR="000E1225">
        <w:rPr>
          <w:sz w:val="28"/>
          <w:szCs w:val="28"/>
        </w:rPr>
        <w:t xml:space="preserve"> машиностроительное предприятие</w:t>
      </w:r>
      <w:r w:rsidRPr="002D6501">
        <w:rPr>
          <w:sz w:val="28"/>
          <w:szCs w:val="28"/>
        </w:rPr>
        <w:t xml:space="preserve">» (далее – СМП). </w:t>
      </w:r>
      <w:proofErr w:type="gramStart"/>
      <w:r w:rsidRPr="002D6501">
        <w:rPr>
          <w:sz w:val="28"/>
          <w:szCs w:val="28"/>
        </w:rPr>
        <w:t>В техникуме выполнен ремонт кровли здания учебно-производственных мастерских, произведен ремонт 4 учебно-</w:t>
      </w:r>
      <w:r w:rsidRPr="000E1225">
        <w:rPr>
          <w:spacing w:val="-6"/>
          <w:sz w:val="28"/>
          <w:szCs w:val="28"/>
        </w:rPr>
        <w:t>производственных мастерских, приобретено современное учебно-лабораторное</w:t>
      </w:r>
      <w:r w:rsidRPr="002D6501">
        <w:rPr>
          <w:sz w:val="28"/>
          <w:szCs w:val="28"/>
        </w:rPr>
        <w:t xml:space="preserve"> </w:t>
      </w:r>
      <w:r w:rsidR="000E1225">
        <w:rPr>
          <w:sz w:val="28"/>
          <w:szCs w:val="28"/>
        </w:rPr>
        <w:br/>
      </w:r>
      <w:r w:rsidRPr="002D6501">
        <w:rPr>
          <w:sz w:val="28"/>
          <w:szCs w:val="28"/>
        </w:rPr>
        <w:t xml:space="preserve">и учебно-производственное оборудование для 4 учебно-производственных мастерских по профессиям «Сварщик (электросварочные и газосварочные </w:t>
      </w:r>
      <w:r w:rsidRPr="000E1225">
        <w:rPr>
          <w:spacing w:val="-6"/>
          <w:sz w:val="28"/>
          <w:szCs w:val="28"/>
        </w:rPr>
        <w:t>работы)», «Электромонтер по ремонту и обслуживанию электрооборудования</w:t>
      </w:r>
      <w:r w:rsidRPr="002D6501">
        <w:rPr>
          <w:sz w:val="28"/>
          <w:szCs w:val="28"/>
        </w:rPr>
        <w:t>» (по отраслям), «Токарь-универсал».</w:t>
      </w:r>
      <w:proofErr w:type="gramEnd"/>
    </w:p>
    <w:p w:rsidR="007600D1" w:rsidRPr="002D6501" w:rsidRDefault="007600D1" w:rsidP="007600D1">
      <w:pPr>
        <w:ind w:firstLine="709"/>
        <w:jc w:val="both"/>
        <w:rPr>
          <w:sz w:val="28"/>
          <w:szCs w:val="28"/>
        </w:rPr>
      </w:pPr>
      <w:r w:rsidRPr="002D6501">
        <w:rPr>
          <w:sz w:val="28"/>
          <w:szCs w:val="28"/>
        </w:rPr>
        <w:t xml:space="preserve">Существенный вклад в реализацию мероприятий по модернизации учебно-материальной базы вносят также СМП (20 050 тыс. рублей </w:t>
      </w:r>
      <w:r w:rsidRPr="000E1225">
        <w:rPr>
          <w:spacing w:val="-6"/>
          <w:sz w:val="28"/>
          <w:szCs w:val="28"/>
        </w:rPr>
        <w:t>ежегодно) и непосредственно профессиональные образовательные организации</w:t>
      </w:r>
      <w:r w:rsidRPr="002D6501">
        <w:rPr>
          <w:sz w:val="28"/>
          <w:szCs w:val="28"/>
        </w:rPr>
        <w:t xml:space="preserve"> за счет средств от приносящей доход деятельности (12 100 тыс. рублей ежегодно). </w:t>
      </w:r>
    </w:p>
    <w:p w:rsidR="007600D1" w:rsidRPr="00B66801" w:rsidRDefault="007600D1" w:rsidP="007600D1">
      <w:pPr>
        <w:ind w:firstLine="720"/>
        <w:jc w:val="both"/>
        <w:rPr>
          <w:sz w:val="28"/>
          <w:szCs w:val="28"/>
        </w:rPr>
      </w:pPr>
      <w:proofErr w:type="gramStart"/>
      <w:r w:rsidRPr="002D6501">
        <w:rPr>
          <w:sz w:val="28"/>
          <w:szCs w:val="28"/>
        </w:rPr>
        <w:t>Важное значение</w:t>
      </w:r>
      <w:proofErr w:type="gramEnd"/>
      <w:r w:rsidRPr="002D6501">
        <w:rPr>
          <w:sz w:val="28"/>
          <w:szCs w:val="28"/>
        </w:rPr>
        <w:t xml:space="preserve"> имеет повышение доступности получения среднего профессионального образования, профессионального обучения для граждан   с </w:t>
      </w:r>
      <w:r w:rsidRPr="00B66801">
        <w:rPr>
          <w:sz w:val="28"/>
          <w:szCs w:val="28"/>
        </w:rPr>
        <w:t>ограниченными возможностями здоровья.</w:t>
      </w:r>
    </w:p>
    <w:p w:rsidR="007600D1" w:rsidRPr="00B66801" w:rsidRDefault="007600D1" w:rsidP="007600D1">
      <w:pPr>
        <w:ind w:firstLine="709"/>
        <w:jc w:val="both"/>
        <w:rPr>
          <w:sz w:val="28"/>
          <w:szCs w:val="28"/>
        </w:rPr>
      </w:pPr>
      <w:r w:rsidRPr="00B66801">
        <w:rPr>
          <w:sz w:val="28"/>
          <w:szCs w:val="28"/>
        </w:rPr>
        <w:t xml:space="preserve">В 2015 году на оснащение государственных профессиональных образовательных организаций Архангельской области технологическим </w:t>
      </w:r>
      <w:r w:rsidRPr="00B66801">
        <w:rPr>
          <w:sz w:val="28"/>
          <w:szCs w:val="28"/>
        </w:rPr>
        <w:br/>
        <w:t xml:space="preserve">и реабилитационным оборудованием, обеспечение доступности зданий </w:t>
      </w:r>
      <w:r w:rsidRPr="00B66801">
        <w:rPr>
          <w:sz w:val="28"/>
          <w:szCs w:val="28"/>
        </w:rPr>
        <w:br/>
        <w:t>и сооружений для обучения инвалидов из средств федерального бюджета       и областного бюджета выделено 6068,4 тыс. рублей.</w:t>
      </w:r>
    </w:p>
    <w:p w:rsidR="007600D1" w:rsidRPr="00711FCF" w:rsidRDefault="007600D1" w:rsidP="007600D1">
      <w:pPr>
        <w:ind w:firstLine="709"/>
        <w:jc w:val="both"/>
        <w:rPr>
          <w:sz w:val="28"/>
          <w:szCs w:val="28"/>
        </w:rPr>
      </w:pPr>
      <w:proofErr w:type="gramStart"/>
      <w:r w:rsidRPr="00711FCF">
        <w:rPr>
          <w:sz w:val="28"/>
          <w:szCs w:val="28"/>
        </w:rPr>
        <w:t xml:space="preserve">В Архангельской области созданы необходимые условия для профессионального обучения  лиц, являющихся выпускниками организаций, </w:t>
      </w:r>
      <w:r w:rsidRPr="000E1225">
        <w:rPr>
          <w:spacing w:val="-4"/>
          <w:sz w:val="28"/>
          <w:szCs w:val="28"/>
        </w:rPr>
        <w:t>осуществляющих образовательную деятельность по адаптированным основным</w:t>
      </w:r>
      <w:r w:rsidRPr="00711FCF">
        <w:rPr>
          <w:sz w:val="28"/>
          <w:szCs w:val="28"/>
        </w:rPr>
        <w:t xml:space="preserve"> общеобразовательным программам для обучающихся с ограниченными возможностями здоровья, не получивших основного общего образования.</w:t>
      </w:r>
      <w:proofErr w:type="gramEnd"/>
      <w:r w:rsidRPr="00711FCF">
        <w:rPr>
          <w:sz w:val="28"/>
          <w:szCs w:val="28"/>
        </w:rPr>
        <w:t xml:space="preserve"> </w:t>
      </w:r>
      <w:r w:rsidR="000E1225">
        <w:rPr>
          <w:sz w:val="28"/>
          <w:szCs w:val="28"/>
        </w:rPr>
        <w:br/>
      </w:r>
      <w:r w:rsidRPr="000E1225">
        <w:rPr>
          <w:spacing w:val="-6"/>
          <w:sz w:val="28"/>
          <w:szCs w:val="28"/>
        </w:rPr>
        <w:t>На 31 декабря 2015 года в государственных профессиональных образовательных</w:t>
      </w:r>
      <w:r w:rsidRPr="00711FCF">
        <w:rPr>
          <w:sz w:val="28"/>
          <w:szCs w:val="28"/>
        </w:rPr>
        <w:t xml:space="preserve"> </w:t>
      </w:r>
      <w:r w:rsidRPr="000E1225">
        <w:rPr>
          <w:spacing w:val="-6"/>
          <w:sz w:val="28"/>
          <w:szCs w:val="28"/>
        </w:rPr>
        <w:t>организациях Архангельской области осваивали программы профессиональной</w:t>
      </w:r>
      <w:r w:rsidRPr="00711FCF">
        <w:rPr>
          <w:sz w:val="28"/>
          <w:szCs w:val="28"/>
        </w:rPr>
        <w:t xml:space="preserve"> </w:t>
      </w:r>
      <w:r w:rsidRPr="000E1225">
        <w:rPr>
          <w:spacing w:val="-12"/>
          <w:sz w:val="28"/>
          <w:szCs w:val="28"/>
        </w:rPr>
        <w:lastRenderedPageBreak/>
        <w:t>подготовки за счет бюджетных ассигнований областного бюджета 232 обучающихся</w:t>
      </w:r>
      <w:r w:rsidRPr="00711FCF">
        <w:rPr>
          <w:sz w:val="28"/>
          <w:szCs w:val="28"/>
        </w:rPr>
        <w:t xml:space="preserve"> </w:t>
      </w:r>
      <w:r w:rsidRPr="00711FCF">
        <w:rPr>
          <w:sz w:val="28"/>
          <w:szCs w:val="28"/>
        </w:rPr>
        <w:br/>
        <w:t xml:space="preserve">из числа лиц этой категории. </w:t>
      </w:r>
    </w:p>
    <w:p w:rsidR="007600D1" w:rsidRPr="00711FCF" w:rsidRDefault="007600D1" w:rsidP="007600D1">
      <w:pPr>
        <w:ind w:firstLine="720"/>
        <w:jc w:val="both"/>
        <w:rPr>
          <w:sz w:val="28"/>
          <w:szCs w:val="28"/>
        </w:rPr>
      </w:pPr>
      <w:r w:rsidRPr="00711FCF">
        <w:rPr>
          <w:sz w:val="28"/>
          <w:szCs w:val="28"/>
        </w:rPr>
        <w:t xml:space="preserve">В Архангельской области большое значение придается учебно-воспитательной работе с </w:t>
      </w:r>
      <w:proofErr w:type="gramStart"/>
      <w:r w:rsidRPr="00711FCF">
        <w:rPr>
          <w:sz w:val="28"/>
          <w:szCs w:val="28"/>
        </w:rPr>
        <w:t>обучающимися</w:t>
      </w:r>
      <w:proofErr w:type="gramEnd"/>
      <w:r w:rsidRPr="00711FCF">
        <w:rPr>
          <w:sz w:val="28"/>
          <w:szCs w:val="28"/>
        </w:rPr>
        <w:t xml:space="preserve"> профессиональных образовательных организаций. Ежегодно проводятся областная предметная олимпиада по </w:t>
      </w:r>
      <w:r w:rsidR="000E1225">
        <w:rPr>
          <w:sz w:val="28"/>
          <w:szCs w:val="28"/>
        </w:rPr>
        <w:br/>
      </w:r>
      <w:r w:rsidRPr="00711FCF">
        <w:rPr>
          <w:sz w:val="28"/>
          <w:szCs w:val="28"/>
        </w:rPr>
        <w:t xml:space="preserve">10 дисциплинам, областные Ломоносовские чтения. </w:t>
      </w:r>
    </w:p>
    <w:p w:rsidR="007600D1" w:rsidRPr="00711FCF" w:rsidRDefault="007600D1" w:rsidP="007600D1">
      <w:pPr>
        <w:ind w:firstLine="720"/>
        <w:jc w:val="both"/>
        <w:rPr>
          <w:sz w:val="28"/>
          <w:szCs w:val="28"/>
        </w:rPr>
      </w:pPr>
      <w:r w:rsidRPr="00711FCF">
        <w:rPr>
          <w:sz w:val="28"/>
          <w:szCs w:val="28"/>
        </w:rPr>
        <w:t xml:space="preserve">В областной спортивной спартакиаде, проводимой министерством </w:t>
      </w:r>
      <w:r w:rsidRPr="00711FCF">
        <w:rPr>
          <w:sz w:val="28"/>
          <w:szCs w:val="28"/>
        </w:rPr>
        <w:br/>
      </w:r>
      <w:r w:rsidRPr="000E1225">
        <w:rPr>
          <w:spacing w:val="-6"/>
          <w:sz w:val="28"/>
          <w:szCs w:val="28"/>
        </w:rPr>
        <w:t>во взаимодействии с Архангельским региональным отделением общественно</w:t>
      </w:r>
      <w:r w:rsidRPr="00711FCF">
        <w:rPr>
          <w:sz w:val="28"/>
          <w:szCs w:val="28"/>
        </w:rPr>
        <w:t xml:space="preserve">-государственного физкультурно-спортивного объединения «Юность России» по 9 видам спорта, активное участие принимают все профессиональные </w:t>
      </w:r>
      <w:r w:rsidRPr="000E1225">
        <w:rPr>
          <w:spacing w:val="-6"/>
          <w:sz w:val="28"/>
          <w:szCs w:val="28"/>
        </w:rPr>
        <w:t xml:space="preserve">образовательные организации. </w:t>
      </w:r>
      <w:proofErr w:type="gramStart"/>
      <w:r w:rsidRPr="000E1225">
        <w:rPr>
          <w:spacing w:val="-6"/>
          <w:sz w:val="28"/>
          <w:szCs w:val="28"/>
        </w:rPr>
        <w:t>В отчетном году проведено более 40 областных</w:t>
      </w:r>
      <w:r w:rsidRPr="00711FCF">
        <w:rPr>
          <w:sz w:val="28"/>
          <w:szCs w:val="28"/>
        </w:rPr>
        <w:t xml:space="preserve"> спортивных соревнований, в которых приняли участие 3900 обучающихся </w:t>
      </w:r>
      <w:r w:rsidR="000E1225">
        <w:rPr>
          <w:sz w:val="28"/>
          <w:szCs w:val="28"/>
        </w:rPr>
        <w:br/>
      </w:r>
      <w:r w:rsidRPr="00711FCF">
        <w:rPr>
          <w:sz w:val="28"/>
          <w:szCs w:val="28"/>
        </w:rPr>
        <w:t>из 37 профессиональных образовательных организаций.</w:t>
      </w:r>
      <w:proofErr w:type="gramEnd"/>
    </w:p>
    <w:p w:rsidR="007600D1" w:rsidRPr="00711FCF" w:rsidRDefault="007600D1" w:rsidP="007600D1">
      <w:pPr>
        <w:ind w:firstLine="720"/>
        <w:jc w:val="both"/>
        <w:rPr>
          <w:sz w:val="28"/>
          <w:szCs w:val="28"/>
        </w:rPr>
      </w:pPr>
      <w:r w:rsidRPr="00711FCF">
        <w:rPr>
          <w:sz w:val="28"/>
          <w:szCs w:val="28"/>
        </w:rPr>
        <w:t xml:space="preserve">Ежегодно проводится областная военно-спортивная игра «Салют». </w:t>
      </w:r>
      <w:r w:rsidRPr="00711FCF">
        <w:rPr>
          <w:sz w:val="28"/>
          <w:szCs w:val="28"/>
        </w:rPr>
        <w:br/>
        <w:t xml:space="preserve">В ее организации активное участие принимают Военный комиссариат </w:t>
      </w:r>
      <w:r w:rsidRPr="000E1225">
        <w:rPr>
          <w:spacing w:val="-6"/>
          <w:sz w:val="28"/>
          <w:szCs w:val="28"/>
        </w:rPr>
        <w:t>Архангельской области, региональное отделение общероссийской общественно</w:t>
      </w:r>
      <w:r w:rsidRPr="00711FCF">
        <w:rPr>
          <w:sz w:val="28"/>
          <w:szCs w:val="28"/>
        </w:rPr>
        <w:t>-государственной организации «Добровольное общество содействия армии, авиации и флоту России».</w:t>
      </w:r>
    </w:p>
    <w:p w:rsidR="007600D1" w:rsidRPr="00711FCF" w:rsidRDefault="007600D1" w:rsidP="007600D1">
      <w:pPr>
        <w:ind w:firstLine="720"/>
        <w:jc w:val="both"/>
        <w:rPr>
          <w:sz w:val="28"/>
          <w:szCs w:val="28"/>
        </w:rPr>
      </w:pPr>
      <w:r w:rsidRPr="00711FCF">
        <w:rPr>
          <w:sz w:val="28"/>
          <w:szCs w:val="28"/>
        </w:rPr>
        <w:t xml:space="preserve">Традиционными являются областные конкурсы профессионального </w:t>
      </w:r>
      <w:r w:rsidRPr="000E1225">
        <w:rPr>
          <w:spacing w:val="-8"/>
          <w:sz w:val="28"/>
          <w:szCs w:val="28"/>
        </w:rPr>
        <w:t>мастерства среди обучающихся профессиональных образовательных организаций.</w:t>
      </w:r>
      <w:r w:rsidRPr="00711FCF">
        <w:rPr>
          <w:sz w:val="28"/>
          <w:szCs w:val="28"/>
        </w:rPr>
        <w:t xml:space="preserve"> </w:t>
      </w:r>
    </w:p>
    <w:p w:rsidR="007600D1" w:rsidRPr="00711FCF" w:rsidRDefault="007600D1" w:rsidP="007600D1">
      <w:pPr>
        <w:ind w:firstLine="720"/>
        <w:jc w:val="both"/>
        <w:rPr>
          <w:sz w:val="28"/>
          <w:szCs w:val="28"/>
        </w:rPr>
      </w:pPr>
      <w:r w:rsidRPr="00711FCF">
        <w:rPr>
          <w:sz w:val="28"/>
          <w:szCs w:val="28"/>
        </w:rPr>
        <w:t xml:space="preserve">Лучшие обучающиеся и выпускники принимают участие во всероссийских конкурсах профессионального мастерства. В 2015 году </w:t>
      </w:r>
      <w:r w:rsidRPr="000E1225">
        <w:rPr>
          <w:spacing w:val="-8"/>
          <w:sz w:val="28"/>
          <w:szCs w:val="28"/>
        </w:rPr>
        <w:t>выпускники государственного бюджетного профессионального образовательного</w:t>
      </w:r>
      <w:r w:rsidRPr="00711FCF">
        <w:rPr>
          <w:sz w:val="28"/>
          <w:szCs w:val="28"/>
        </w:rPr>
        <w:t xml:space="preserve"> учреждения Архангельской области «Техникум строительства и городского хозяйства» Никитин Сергей и Кузнецов Евгений стали победителями финала национального чемпионата профессионального мастерства по стандартам Ворлдскиллс в компетенции «Сухое строительство и штукатурные работы». Никитин Сергей </w:t>
      </w:r>
      <w:proofErr w:type="gramStart"/>
      <w:r w:rsidRPr="00711FCF">
        <w:rPr>
          <w:sz w:val="28"/>
          <w:szCs w:val="28"/>
        </w:rPr>
        <w:t>был включен в состав сборной России и достойно выступил</w:t>
      </w:r>
      <w:proofErr w:type="gramEnd"/>
      <w:r w:rsidRPr="00711FCF">
        <w:rPr>
          <w:sz w:val="28"/>
          <w:szCs w:val="28"/>
        </w:rPr>
        <w:t xml:space="preserve"> на мировом чемпионате профессионального мастерства по стандартам Ворлдскиллс, прошедшем в городе Сан-Паулу, Бразилия. </w:t>
      </w:r>
      <w:proofErr w:type="gramStart"/>
      <w:r w:rsidRPr="00711FCF">
        <w:rPr>
          <w:sz w:val="28"/>
          <w:szCs w:val="28"/>
        </w:rPr>
        <w:t xml:space="preserve">Обучающийся  государственного бюджетного профессионального образовательного учреждения Архангельской области «Архангельский техникум строительства и экономики» Ларионов Эдуард стал победителем финала чемпионата профессионального мастерства Северо-Западного федерального округа по стандартам Ворлдскиллс в компетенции «Сантехника и отопление», </w:t>
      </w:r>
      <w:r w:rsidR="000E1225">
        <w:rPr>
          <w:sz w:val="28"/>
          <w:szCs w:val="28"/>
        </w:rPr>
        <w:br/>
      </w:r>
      <w:r w:rsidRPr="00711FCF">
        <w:rPr>
          <w:sz w:val="28"/>
          <w:szCs w:val="28"/>
        </w:rPr>
        <w:t xml:space="preserve">он включен в сборную команду Северо-Западного федерального округа, которая примет участие в финале IV Национального чемпионата </w:t>
      </w:r>
      <w:r w:rsidRPr="00E2650B">
        <w:rPr>
          <w:spacing w:val="-4"/>
          <w:sz w:val="28"/>
          <w:szCs w:val="28"/>
        </w:rPr>
        <w:t>профессионального мастерства по стандартам Ворлдскиллс, который состоится</w:t>
      </w:r>
      <w:r w:rsidRPr="00711FCF">
        <w:rPr>
          <w:sz w:val="28"/>
          <w:szCs w:val="28"/>
        </w:rPr>
        <w:t xml:space="preserve"> в 2016 году. </w:t>
      </w:r>
      <w:proofErr w:type="gramEnd"/>
    </w:p>
    <w:p w:rsidR="007600D1" w:rsidRPr="00711FCF" w:rsidRDefault="007600D1" w:rsidP="007600D1">
      <w:pPr>
        <w:ind w:firstLine="720"/>
        <w:jc w:val="both"/>
        <w:rPr>
          <w:sz w:val="28"/>
          <w:szCs w:val="28"/>
        </w:rPr>
      </w:pPr>
      <w:r w:rsidRPr="00E2650B">
        <w:rPr>
          <w:spacing w:val="-10"/>
          <w:sz w:val="28"/>
          <w:szCs w:val="28"/>
        </w:rPr>
        <w:t>Проводимые в Архангельской области мероприятия учебно-воспитательного</w:t>
      </w:r>
      <w:r w:rsidRPr="00711FCF">
        <w:rPr>
          <w:sz w:val="28"/>
          <w:szCs w:val="28"/>
        </w:rPr>
        <w:t xml:space="preserve"> характера имеют большое значение для профессиональной ориентации </w:t>
      </w:r>
      <w:r w:rsidRPr="00E2650B">
        <w:rPr>
          <w:spacing w:val="-10"/>
          <w:sz w:val="28"/>
          <w:szCs w:val="28"/>
        </w:rPr>
        <w:t>выпускников, повышения качественного уровня подготовки квалифицированных</w:t>
      </w:r>
      <w:r w:rsidRPr="00711FCF">
        <w:rPr>
          <w:sz w:val="28"/>
          <w:szCs w:val="28"/>
        </w:rPr>
        <w:t xml:space="preserve"> кадров, привития </w:t>
      </w:r>
      <w:proofErr w:type="gramStart"/>
      <w:r w:rsidRPr="00711FCF">
        <w:rPr>
          <w:sz w:val="28"/>
          <w:szCs w:val="28"/>
        </w:rPr>
        <w:t>обучающимся</w:t>
      </w:r>
      <w:proofErr w:type="gramEnd"/>
      <w:r w:rsidRPr="00711FCF">
        <w:rPr>
          <w:sz w:val="28"/>
          <w:szCs w:val="28"/>
        </w:rPr>
        <w:t xml:space="preserve"> профессиональных образовательных организаций установок на ведение здорового образа жизни, интереса к учебе, к освоению выбранной профессии, для патриотического воспитания.</w:t>
      </w:r>
    </w:p>
    <w:p w:rsidR="007600D1" w:rsidRPr="00711FCF" w:rsidRDefault="007600D1" w:rsidP="007600D1">
      <w:pPr>
        <w:pStyle w:val="ConsPlusNormal"/>
        <w:ind w:firstLine="709"/>
        <w:jc w:val="both"/>
        <w:rPr>
          <w:rFonts w:ascii="Times New Roman" w:hAnsi="Times New Roman" w:cs="Times New Roman"/>
          <w:sz w:val="28"/>
          <w:szCs w:val="28"/>
        </w:rPr>
      </w:pPr>
      <w:r w:rsidRPr="00711FCF">
        <w:rPr>
          <w:rFonts w:ascii="Times New Roman" w:hAnsi="Times New Roman" w:cs="Times New Roman"/>
          <w:sz w:val="28"/>
          <w:szCs w:val="28"/>
        </w:rPr>
        <w:lastRenderedPageBreak/>
        <w:t xml:space="preserve">Анализ состояния и перспектив развития системы среднего профессионального образования Архангельской области в 2015 году позволил выявить направления, требующие особого внимания: </w:t>
      </w:r>
    </w:p>
    <w:p w:rsidR="007600D1" w:rsidRPr="00711FCF" w:rsidRDefault="007600D1" w:rsidP="007600D1">
      <w:pPr>
        <w:tabs>
          <w:tab w:val="left" w:pos="1635"/>
        </w:tabs>
        <w:ind w:firstLine="709"/>
        <w:jc w:val="both"/>
        <w:rPr>
          <w:sz w:val="28"/>
          <w:szCs w:val="28"/>
        </w:rPr>
      </w:pPr>
      <w:r w:rsidRPr="00711FCF">
        <w:rPr>
          <w:sz w:val="28"/>
          <w:szCs w:val="28"/>
        </w:rPr>
        <w:t xml:space="preserve">формирование эффективной территориально-отраслевой организации </w:t>
      </w:r>
      <w:r w:rsidRPr="00E2650B">
        <w:rPr>
          <w:spacing w:val="-10"/>
          <w:sz w:val="28"/>
          <w:szCs w:val="28"/>
        </w:rPr>
        <w:t>ресурсов системы среднего профессионального образования, ориентированной</w:t>
      </w:r>
      <w:r w:rsidRPr="00711FCF">
        <w:rPr>
          <w:sz w:val="28"/>
          <w:szCs w:val="28"/>
        </w:rPr>
        <w:t xml:space="preserve"> на потребности рынка труда Архангельской области;</w:t>
      </w:r>
    </w:p>
    <w:p w:rsidR="007600D1" w:rsidRPr="00711FCF" w:rsidRDefault="007600D1" w:rsidP="007600D1">
      <w:pPr>
        <w:tabs>
          <w:tab w:val="left" w:pos="1635"/>
        </w:tabs>
        <w:ind w:firstLine="709"/>
        <w:jc w:val="both"/>
        <w:rPr>
          <w:sz w:val="28"/>
          <w:szCs w:val="28"/>
        </w:rPr>
      </w:pPr>
      <w:r w:rsidRPr="00711FCF">
        <w:rPr>
          <w:sz w:val="28"/>
          <w:szCs w:val="28"/>
        </w:rPr>
        <w:t xml:space="preserve">консолидация ресурсов государства, бизнеса и профессиональных </w:t>
      </w:r>
      <w:r w:rsidRPr="00E2650B">
        <w:rPr>
          <w:spacing w:val="-10"/>
          <w:sz w:val="28"/>
          <w:szCs w:val="28"/>
        </w:rPr>
        <w:t>образовательных организаций в развитии системы подготовки квалифицированных</w:t>
      </w:r>
      <w:r w:rsidRPr="00711FCF">
        <w:rPr>
          <w:sz w:val="28"/>
          <w:szCs w:val="28"/>
        </w:rPr>
        <w:t xml:space="preserve"> кадров со средним профессиональным образованием</w:t>
      </w:r>
      <w:r w:rsidR="0001377E">
        <w:rPr>
          <w:sz w:val="28"/>
          <w:szCs w:val="28"/>
        </w:rPr>
        <w:t xml:space="preserve"> </w:t>
      </w:r>
      <w:r w:rsidRPr="00711FCF">
        <w:rPr>
          <w:sz w:val="28"/>
          <w:szCs w:val="28"/>
        </w:rPr>
        <w:t xml:space="preserve">и формирования прикладных квалификаций; </w:t>
      </w:r>
    </w:p>
    <w:p w:rsidR="007600D1" w:rsidRPr="00711FCF" w:rsidRDefault="007600D1" w:rsidP="007600D1">
      <w:pPr>
        <w:tabs>
          <w:tab w:val="left" w:pos="1635"/>
        </w:tabs>
        <w:ind w:firstLine="709"/>
        <w:jc w:val="both"/>
        <w:rPr>
          <w:sz w:val="28"/>
          <w:szCs w:val="28"/>
        </w:rPr>
      </w:pPr>
      <w:r w:rsidRPr="00711FCF">
        <w:rPr>
          <w:sz w:val="28"/>
          <w:szCs w:val="28"/>
        </w:rPr>
        <w:t>повышение привлекательности программ среднего профессионального образования, востребованных на рынке труда Архангельской области;</w:t>
      </w:r>
    </w:p>
    <w:p w:rsidR="007600D1" w:rsidRPr="00711FCF" w:rsidRDefault="007600D1" w:rsidP="007600D1">
      <w:pPr>
        <w:tabs>
          <w:tab w:val="left" w:pos="1635"/>
        </w:tabs>
        <w:ind w:firstLine="709"/>
        <w:jc w:val="both"/>
        <w:rPr>
          <w:sz w:val="28"/>
          <w:szCs w:val="28"/>
        </w:rPr>
      </w:pPr>
      <w:r w:rsidRPr="00711FCF">
        <w:rPr>
          <w:sz w:val="28"/>
          <w:szCs w:val="28"/>
        </w:rPr>
        <w:t>модернизация государственно-общественной системы оценки качества среднего профессионального образования;</w:t>
      </w:r>
    </w:p>
    <w:p w:rsidR="007600D1" w:rsidRPr="00711FCF" w:rsidRDefault="007600D1" w:rsidP="007600D1">
      <w:pPr>
        <w:ind w:firstLine="709"/>
        <w:jc w:val="both"/>
        <w:rPr>
          <w:sz w:val="28"/>
          <w:szCs w:val="28"/>
        </w:rPr>
      </w:pPr>
      <w:r w:rsidRPr="00711FCF">
        <w:rPr>
          <w:sz w:val="28"/>
          <w:szCs w:val="28"/>
        </w:rPr>
        <w:t>развитие инклюзивного образования лиц с особыми образовательными потребностями и индивидуальными возможностями в сфере среднего профессионального образования, профессионального обучения;</w:t>
      </w:r>
    </w:p>
    <w:p w:rsidR="007600D1" w:rsidRPr="00711FCF" w:rsidRDefault="007600D1" w:rsidP="007600D1">
      <w:pPr>
        <w:tabs>
          <w:tab w:val="left" w:pos="1635"/>
        </w:tabs>
        <w:ind w:firstLine="709"/>
        <w:jc w:val="both"/>
        <w:rPr>
          <w:sz w:val="28"/>
          <w:szCs w:val="28"/>
        </w:rPr>
      </w:pPr>
      <w:r w:rsidRPr="0001377E">
        <w:rPr>
          <w:spacing w:val="-6"/>
          <w:sz w:val="28"/>
          <w:szCs w:val="28"/>
        </w:rPr>
        <w:t>развитие олимпиадного движения (системы конкурсов профессионального</w:t>
      </w:r>
      <w:r w:rsidRPr="00711FCF">
        <w:rPr>
          <w:sz w:val="28"/>
          <w:szCs w:val="28"/>
        </w:rPr>
        <w:t xml:space="preserve"> мастерства) в сфере среднего профессионального образования.</w:t>
      </w:r>
    </w:p>
    <w:p w:rsidR="007600D1" w:rsidRPr="00711FCF" w:rsidRDefault="007600D1" w:rsidP="007600D1">
      <w:pPr>
        <w:jc w:val="center"/>
        <w:rPr>
          <w:b/>
          <w:sz w:val="28"/>
          <w:szCs w:val="28"/>
        </w:rPr>
      </w:pPr>
    </w:p>
    <w:p w:rsidR="007600D1" w:rsidRPr="00711FCF" w:rsidRDefault="007600D1" w:rsidP="007600D1">
      <w:pPr>
        <w:jc w:val="center"/>
        <w:rPr>
          <w:b/>
          <w:sz w:val="28"/>
          <w:szCs w:val="28"/>
        </w:rPr>
      </w:pPr>
      <w:r w:rsidRPr="00711FCF">
        <w:rPr>
          <w:b/>
          <w:sz w:val="28"/>
          <w:szCs w:val="28"/>
        </w:rPr>
        <w:t>2.4.2. Сведения о развитии высшего образования</w:t>
      </w:r>
    </w:p>
    <w:p w:rsidR="007600D1" w:rsidRPr="00AF4A82" w:rsidRDefault="007600D1" w:rsidP="007600D1">
      <w:pPr>
        <w:jc w:val="center"/>
        <w:rPr>
          <w:b/>
          <w:color w:val="0070C0"/>
          <w:sz w:val="28"/>
          <w:szCs w:val="28"/>
        </w:rPr>
      </w:pPr>
    </w:p>
    <w:p w:rsidR="007600D1" w:rsidRPr="00711FCF" w:rsidRDefault="007600D1" w:rsidP="007600D1">
      <w:pPr>
        <w:pStyle w:val="af2"/>
        <w:ind w:firstLine="720"/>
        <w:rPr>
          <w:b w:val="0"/>
          <w:szCs w:val="28"/>
        </w:rPr>
      </w:pPr>
      <w:r w:rsidRPr="00711FCF">
        <w:rPr>
          <w:b w:val="0"/>
          <w:szCs w:val="28"/>
        </w:rPr>
        <w:t xml:space="preserve">Ведущими вузами на территории Архангельской области являются САФУ (свыше 14 400 студентов, 300 аспирантов, 5 докторантов) и СГМУ </w:t>
      </w:r>
      <w:r w:rsidRPr="00711FCF">
        <w:rPr>
          <w:b w:val="0"/>
          <w:szCs w:val="28"/>
        </w:rPr>
        <w:br/>
      </w:r>
      <w:r w:rsidRPr="00722C91">
        <w:rPr>
          <w:b w:val="0"/>
          <w:spacing w:val="-4"/>
          <w:szCs w:val="28"/>
        </w:rPr>
        <w:t>(3610 студентов, 88 аспирантов, 1 докторант). Также в Архангельской области</w:t>
      </w:r>
      <w:r w:rsidRPr="00711FCF">
        <w:rPr>
          <w:b w:val="0"/>
          <w:szCs w:val="28"/>
        </w:rPr>
        <w:t xml:space="preserve"> функционируют:</w:t>
      </w:r>
    </w:p>
    <w:p w:rsidR="007600D1" w:rsidRPr="00711FCF" w:rsidRDefault="007600D1" w:rsidP="007600D1">
      <w:pPr>
        <w:pStyle w:val="af2"/>
        <w:ind w:firstLine="720"/>
        <w:rPr>
          <w:b w:val="0"/>
          <w:szCs w:val="28"/>
        </w:rPr>
      </w:pPr>
      <w:r w:rsidRPr="00711FCF">
        <w:rPr>
          <w:b w:val="0"/>
          <w:szCs w:val="28"/>
        </w:rPr>
        <w:t xml:space="preserve">2 частные образовательные организации высшего образования –  </w:t>
      </w:r>
      <w:r w:rsidRPr="00711FCF">
        <w:rPr>
          <w:b w:val="0"/>
          <w:szCs w:val="28"/>
          <w:shd w:val="clear" w:color="auto" w:fill="FFFFFF"/>
        </w:rPr>
        <w:t>Частное образовательное учреждение высшего образования «Институт управления»</w:t>
      </w:r>
      <w:r w:rsidRPr="00711FCF">
        <w:rPr>
          <w:b w:val="0"/>
          <w:szCs w:val="28"/>
        </w:rPr>
        <w:t xml:space="preserve"> (далее – Институт управления) и Негосударственное частное образовательное учреждение высшего образования «Северный институт предпринимательства»;</w:t>
      </w:r>
    </w:p>
    <w:p w:rsidR="007600D1" w:rsidRPr="00711FCF" w:rsidRDefault="007600D1" w:rsidP="007600D1">
      <w:pPr>
        <w:pStyle w:val="af2"/>
        <w:ind w:firstLine="720"/>
        <w:rPr>
          <w:b w:val="0"/>
          <w:szCs w:val="28"/>
        </w:rPr>
      </w:pPr>
      <w:r w:rsidRPr="00711FCF">
        <w:rPr>
          <w:b w:val="0"/>
          <w:szCs w:val="28"/>
        </w:rPr>
        <w:t>11 филиалов государственных и негосударственных вузов, среди них:</w:t>
      </w:r>
    </w:p>
    <w:p w:rsidR="007600D1" w:rsidRPr="00711FCF" w:rsidRDefault="007600D1" w:rsidP="007600D1">
      <w:pPr>
        <w:pStyle w:val="af2"/>
        <w:ind w:firstLine="720"/>
        <w:rPr>
          <w:b w:val="0"/>
          <w:szCs w:val="28"/>
        </w:rPr>
      </w:pPr>
      <w:r w:rsidRPr="00722C91">
        <w:rPr>
          <w:b w:val="0"/>
          <w:spacing w:val="-4"/>
          <w:szCs w:val="28"/>
        </w:rPr>
        <w:t xml:space="preserve">филиалы </w:t>
      </w:r>
      <w:r w:rsidR="00722C91" w:rsidRPr="00722C91">
        <w:rPr>
          <w:b w:val="0"/>
          <w:spacing w:val="-4"/>
          <w:szCs w:val="28"/>
          <w:shd w:val="clear" w:color="auto" w:fill="FFFFFF"/>
        </w:rPr>
        <w:t>Ф</w:t>
      </w:r>
      <w:r w:rsidRPr="00722C91">
        <w:rPr>
          <w:b w:val="0"/>
          <w:spacing w:val="-4"/>
          <w:szCs w:val="28"/>
          <w:shd w:val="clear" w:color="auto" w:fill="FFFFFF"/>
        </w:rPr>
        <w:t>едерального государственного бюджетного образовательного</w:t>
      </w:r>
      <w:r w:rsidRPr="00711FCF">
        <w:rPr>
          <w:b w:val="0"/>
          <w:szCs w:val="28"/>
          <w:shd w:val="clear" w:color="auto" w:fill="FFFFFF"/>
        </w:rPr>
        <w:t xml:space="preserve"> учреждения высшего образования «Государственный университет морского и речного флота имени адмирала С.О. Макарова»</w:t>
      </w:r>
      <w:r w:rsidRPr="00711FCF">
        <w:rPr>
          <w:b w:val="0"/>
          <w:szCs w:val="28"/>
        </w:rPr>
        <w:t xml:space="preserve"> в городе Архангельске (Арктический морской институт имени В.И. Воронина) и в городе Котласе;</w:t>
      </w:r>
    </w:p>
    <w:p w:rsidR="007600D1" w:rsidRPr="00711FCF" w:rsidRDefault="007600D1" w:rsidP="007600D1">
      <w:pPr>
        <w:pStyle w:val="af2"/>
        <w:ind w:firstLine="720"/>
        <w:rPr>
          <w:b w:val="0"/>
          <w:szCs w:val="28"/>
        </w:rPr>
      </w:pPr>
      <w:r>
        <w:rPr>
          <w:b w:val="0"/>
          <w:szCs w:val="28"/>
        </w:rPr>
        <w:t xml:space="preserve">филиал </w:t>
      </w:r>
      <w:r w:rsidRPr="00711FCF">
        <w:rPr>
          <w:b w:val="0"/>
          <w:szCs w:val="28"/>
        </w:rPr>
        <w:t xml:space="preserve">Института управления в </w:t>
      </w:r>
      <w:proofErr w:type="gramStart"/>
      <w:r w:rsidRPr="00711FCF">
        <w:rPr>
          <w:b w:val="0"/>
          <w:szCs w:val="28"/>
        </w:rPr>
        <w:t>г</w:t>
      </w:r>
      <w:proofErr w:type="gramEnd"/>
      <w:r w:rsidRPr="00711FCF">
        <w:rPr>
          <w:b w:val="0"/>
          <w:szCs w:val="28"/>
        </w:rPr>
        <w:t>. Северодвинске;</w:t>
      </w:r>
    </w:p>
    <w:p w:rsidR="007600D1" w:rsidRPr="00711FCF" w:rsidRDefault="007600D1" w:rsidP="007600D1">
      <w:pPr>
        <w:pStyle w:val="af2"/>
        <w:ind w:firstLine="720"/>
        <w:rPr>
          <w:b w:val="0"/>
          <w:szCs w:val="28"/>
        </w:rPr>
      </w:pPr>
      <w:r w:rsidRPr="00711FCF">
        <w:rPr>
          <w:b w:val="0"/>
          <w:szCs w:val="28"/>
        </w:rPr>
        <w:t xml:space="preserve">Северный филиал Автономной некоммерческой организации высшего профессионального образования Московского гуманитарно-экономического института в </w:t>
      </w:r>
      <w:proofErr w:type="gramStart"/>
      <w:r w:rsidRPr="00711FCF">
        <w:rPr>
          <w:b w:val="0"/>
          <w:szCs w:val="28"/>
        </w:rPr>
        <w:t>г</w:t>
      </w:r>
      <w:proofErr w:type="gramEnd"/>
      <w:r w:rsidRPr="00711FCF">
        <w:rPr>
          <w:b w:val="0"/>
          <w:szCs w:val="28"/>
        </w:rPr>
        <w:t>. Коряжме;</w:t>
      </w:r>
    </w:p>
    <w:p w:rsidR="007600D1" w:rsidRPr="00711FCF" w:rsidRDefault="007600D1" w:rsidP="007600D1">
      <w:pPr>
        <w:pStyle w:val="af2"/>
        <w:ind w:firstLine="720"/>
        <w:rPr>
          <w:b w:val="0"/>
          <w:szCs w:val="28"/>
        </w:rPr>
      </w:pPr>
      <w:r w:rsidRPr="00711FCF">
        <w:rPr>
          <w:b w:val="0"/>
          <w:szCs w:val="28"/>
        </w:rPr>
        <w:t xml:space="preserve">филиал федерального государственного бюджетного образовательного </w:t>
      </w:r>
      <w:r w:rsidRPr="00722C91">
        <w:rPr>
          <w:b w:val="0"/>
          <w:spacing w:val="-6"/>
          <w:szCs w:val="28"/>
        </w:rPr>
        <w:t>учреждения высшего профессионального образования «Санкт-Петербургский</w:t>
      </w:r>
      <w:r w:rsidRPr="00711FCF">
        <w:rPr>
          <w:b w:val="0"/>
          <w:szCs w:val="28"/>
        </w:rPr>
        <w:t xml:space="preserve"> государственный университет культуры и искусств» в </w:t>
      </w:r>
      <w:proofErr w:type="gramStart"/>
      <w:r w:rsidRPr="00711FCF">
        <w:rPr>
          <w:b w:val="0"/>
          <w:szCs w:val="28"/>
        </w:rPr>
        <w:t>г</w:t>
      </w:r>
      <w:proofErr w:type="gramEnd"/>
      <w:r w:rsidRPr="00711FCF">
        <w:rPr>
          <w:b w:val="0"/>
          <w:szCs w:val="28"/>
        </w:rPr>
        <w:t>. Архангельске;</w:t>
      </w:r>
    </w:p>
    <w:p w:rsidR="007600D1" w:rsidRPr="00711FCF" w:rsidRDefault="007600D1" w:rsidP="007600D1">
      <w:pPr>
        <w:ind w:firstLine="720"/>
        <w:jc w:val="both"/>
        <w:rPr>
          <w:sz w:val="28"/>
          <w:szCs w:val="28"/>
        </w:rPr>
      </w:pPr>
      <w:r w:rsidRPr="00722C91">
        <w:rPr>
          <w:spacing w:val="-8"/>
          <w:sz w:val="28"/>
          <w:szCs w:val="28"/>
        </w:rPr>
        <w:lastRenderedPageBreak/>
        <w:t>филиалы негосударственного аккредитованного частного образовательного</w:t>
      </w:r>
      <w:r w:rsidRPr="00711FCF">
        <w:rPr>
          <w:sz w:val="28"/>
          <w:szCs w:val="28"/>
        </w:rPr>
        <w:t xml:space="preserve"> </w:t>
      </w:r>
      <w:r w:rsidRPr="00722C91">
        <w:rPr>
          <w:spacing w:val="-10"/>
          <w:sz w:val="28"/>
          <w:szCs w:val="28"/>
        </w:rPr>
        <w:t>учреждения высшего профессионального образования Современной гуманитарной</w:t>
      </w:r>
      <w:r w:rsidRPr="00711FCF">
        <w:rPr>
          <w:sz w:val="28"/>
          <w:szCs w:val="28"/>
        </w:rPr>
        <w:t xml:space="preserve"> академии в городе Архангельске и в городе Северодвинске;</w:t>
      </w:r>
    </w:p>
    <w:p w:rsidR="007600D1" w:rsidRPr="00711FCF" w:rsidRDefault="007600D1" w:rsidP="007600D1">
      <w:pPr>
        <w:ind w:firstLine="720"/>
        <w:jc w:val="both"/>
        <w:rPr>
          <w:sz w:val="28"/>
          <w:szCs w:val="28"/>
        </w:rPr>
      </w:pPr>
      <w:r w:rsidRPr="00711FCF">
        <w:rPr>
          <w:sz w:val="28"/>
          <w:szCs w:val="28"/>
        </w:rPr>
        <w:t xml:space="preserve">Архангельский филиал федерального государственного бюджетного </w:t>
      </w:r>
      <w:r w:rsidRPr="00722C91">
        <w:rPr>
          <w:spacing w:val="-8"/>
          <w:sz w:val="28"/>
          <w:szCs w:val="28"/>
        </w:rPr>
        <w:t>образовательного учреждения высшего образования «Российский экономический</w:t>
      </w:r>
      <w:r w:rsidRPr="00711FCF">
        <w:rPr>
          <w:sz w:val="28"/>
          <w:szCs w:val="28"/>
        </w:rPr>
        <w:t xml:space="preserve"> университет имени Г.В. Плеханова».</w:t>
      </w:r>
    </w:p>
    <w:p w:rsidR="007600D1" w:rsidRPr="00711FCF" w:rsidRDefault="007600D1" w:rsidP="007600D1">
      <w:pPr>
        <w:pStyle w:val="af2"/>
        <w:ind w:firstLine="720"/>
        <w:rPr>
          <w:b w:val="0"/>
          <w:szCs w:val="28"/>
        </w:rPr>
      </w:pPr>
      <w:r w:rsidRPr="00722C91">
        <w:rPr>
          <w:b w:val="0"/>
          <w:spacing w:val="-8"/>
          <w:szCs w:val="28"/>
          <w:lang w:eastAsia="zh-CN"/>
        </w:rPr>
        <w:t xml:space="preserve">В образовательных </w:t>
      </w:r>
      <w:proofErr w:type="gramStart"/>
      <w:r w:rsidRPr="00722C91">
        <w:rPr>
          <w:b w:val="0"/>
          <w:spacing w:val="-8"/>
          <w:szCs w:val="28"/>
          <w:lang w:eastAsia="zh-CN"/>
        </w:rPr>
        <w:t>организациях</w:t>
      </w:r>
      <w:proofErr w:type="gramEnd"/>
      <w:r w:rsidRPr="00722C91">
        <w:rPr>
          <w:b w:val="0"/>
          <w:spacing w:val="-8"/>
          <w:szCs w:val="28"/>
          <w:lang w:eastAsia="zh-CN"/>
        </w:rPr>
        <w:t xml:space="preserve"> высшего образования в Архангельской</w:t>
      </w:r>
      <w:r w:rsidRPr="00711FCF">
        <w:rPr>
          <w:b w:val="0"/>
          <w:szCs w:val="28"/>
        </w:rPr>
        <w:t xml:space="preserve"> области по состоянию на 31 декабря 2015 года обучались около 23 тыс. студентов, 406 аспирантов и докторантов, работало 5,2 тыс. человек, в том числе профессорско-преподавательского состава – более 1700 человек </w:t>
      </w:r>
      <w:r w:rsidR="00722C91">
        <w:rPr>
          <w:b w:val="0"/>
          <w:szCs w:val="28"/>
        </w:rPr>
        <w:br/>
      </w:r>
      <w:r w:rsidRPr="00711FCF">
        <w:rPr>
          <w:b w:val="0"/>
          <w:szCs w:val="28"/>
        </w:rPr>
        <w:t xml:space="preserve">и 110 научных сотрудников. Кадровый состав высшей квалификации вузов </w:t>
      </w:r>
      <w:r w:rsidR="00722C91">
        <w:rPr>
          <w:b w:val="0"/>
          <w:szCs w:val="28"/>
        </w:rPr>
        <w:br/>
      </w:r>
      <w:r w:rsidRPr="00711FCF">
        <w:rPr>
          <w:b w:val="0"/>
          <w:szCs w:val="28"/>
        </w:rPr>
        <w:t xml:space="preserve">в Архангельской области представлен 212 докторами наук (из них 5 – </w:t>
      </w:r>
      <w:r w:rsidR="00722C91">
        <w:rPr>
          <w:b w:val="0"/>
          <w:szCs w:val="28"/>
        </w:rPr>
        <w:br/>
      </w:r>
      <w:r w:rsidRPr="00711FCF">
        <w:rPr>
          <w:b w:val="0"/>
          <w:szCs w:val="28"/>
        </w:rPr>
        <w:t xml:space="preserve">в возрасте до 39 лет) и 994 кандидатами наук (из них 172 – </w:t>
      </w:r>
      <w:r w:rsidRPr="00711FCF">
        <w:rPr>
          <w:b w:val="0"/>
          <w:szCs w:val="28"/>
        </w:rPr>
        <w:br/>
        <w:t xml:space="preserve">в возрасте до 35 лет). Средний возраст преподавателей в высшей школе составил 50,6 года, кандидатов наук – 48 лет, докторов наук – 60,6 года. </w:t>
      </w:r>
      <w:r w:rsidRPr="00711FCF">
        <w:rPr>
          <w:b w:val="0"/>
          <w:szCs w:val="28"/>
        </w:rPr>
        <w:br/>
        <w:t xml:space="preserve">В </w:t>
      </w:r>
      <w:proofErr w:type="gramStart"/>
      <w:r w:rsidRPr="00711FCF">
        <w:rPr>
          <w:b w:val="0"/>
          <w:szCs w:val="28"/>
        </w:rPr>
        <w:t>университетах</w:t>
      </w:r>
      <w:proofErr w:type="gramEnd"/>
      <w:r w:rsidRPr="00711FCF">
        <w:rPr>
          <w:b w:val="0"/>
          <w:szCs w:val="28"/>
        </w:rPr>
        <w:t xml:space="preserve"> в Архангельской области работают 1 академик Российской академии наук и 1 член-корреспондент Российской академии наук.</w:t>
      </w:r>
    </w:p>
    <w:p w:rsidR="007600D1" w:rsidRPr="00711FCF" w:rsidRDefault="007600D1" w:rsidP="007600D1">
      <w:pPr>
        <w:pStyle w:val="af2"/>
        <w:ind w:firstLine="720"/>
        <w:rPr>
          <w:b w:val="0"/>
          <w:szCs w:val="28"/>
        </w:rPr>
      </w:pPr>
      <w:proofErr w:type="gramStart"/>
      <w:r w:rsidRPr="00722C91">
        <w:rPr>
          <w:b w:val="0"/>
          <w:spacing w:val="-8"/>
          <w:szCs w:val="28"/>
        </w:rPr>
        <w:t>В вузах сосредоточена основная научно-исследовательская инфраструктура</w:t>
      </w:r>
      <w:r w:rsidRPr="00711FCF">
        <w:rPr>
          <w:b w:val="0"/>
          <w:szCs w:val="28"/>
        </w:rPr>
        <w:t xml:space="preserve"> Архангельской области: 7 диссертационных советов, 85 специальностей аспирантуры, 7 специальностей докторантуры, более 60 процентов научно-исследовательских институтов, научных и научно-образовательных центров, исследовательских лабораторий, центров коллективного пользования.</w:t>
      </w:r>
      <w:proofErr w:type="gramEnd"/>
    </w:p>
    <w:p w:rsidR="007600D1" w:rsidRPr="00722C91" w:rsidRDefault="007600D1" w:rsidP="007600D1">
      <w:pPr>
        <w:pStyle w:val="af2"/>
        <w:ind w:firstLine="720"/>
        <w:rPr>
          <w:b w:val="0"/>
          <w:szCs w:val="28"/>
        </w:rPr>
      </w:pPr>
      <w:r w:rsidRPr="00711FCF">
        <w:rPr>
          <w:b w:val="0"/>
          <w:szCs w:val="28"/>
        </w:rPr>
        <w:t xml:space="preserve">В 2015 году в образовательных организациях высшего образования </w:t>
      </w:r>
      <w:r w:rsidRPr="00711FCF">
        <w:rPr>
          <w:b w:val="0"/>
          <w:szCs w:val="28"/>
        </w:rPr>
        <w:br/>
        <w:t xml:space="preserve">в Архангельской области осуществлялись научные исследования по 35 </w:t>
      </w:r>
      <w:r w:rsidRPr="00722C91">
        <w:rPr>
          <w:b w:val="0"/>
          <w:szCs w:val="28"/>
        </w:rPr>
        <w:t>направлениям, соответствующим приоритетным направлениям развития науки и техники в России и Архангельской области:</w:t>
      </w:r>
    </w:p>
    <w:p w:rsidR="007600D1" w:rsidRPr="00722C91" w:rsidRDefault="007600D1" w:rsidP="007600D1">
      <w:pPr>
        <w:ind w:firstLine="720"/>
        <w:jc w:val="both"/>
        <w:rPr>
          <w:sz w:val="28"/>
          <w:szCs w:val="28"/>
        </w:rPr>
      </w:pPr>
      <w:r w:rsidRPr="00722C91">
        <w:rPr>
          <w:sz w:val="28"/>
          <w:szCs w:val="28"/>
        </w:rPr>
        <w:t>адаптация и здоровье человека на Севере;</w:t>
      </w:r>
    </w:p>
    <w:p w:rsidR="007600D1" w:rsidRPr="00722C91" w:rsidRDefault="007600D1" w:rsidP="007600D1">
      <w:pPr>
        <w:ind w:firstLine="720"/>
        <w:jc w:val="both"/>
        <w:rPr>
          <w:sz w:val="28"/>
          <w:szCs w:val="28"/>
        </w:rPr>
      </w:pPr>
      <w:r w:rsidRPr="00722C91">
        <w:rPr>
          <w:sz w:val="28"/>
          <w:szCs w:val="28"/>
        </w:rPr>
        <w:t>актуальные вопросы медико-социальных проблем и социологии м</w:t>
      </w:r>
      <w:r w:rsidRPr="00722C91">
        <w:rPr>
          <w:sz w:val="28"/>
          <w:szCs w:val="28"/>
        </w:rPr>
        <w:t>е</w:t>
      </w:r>
      <w:r w:rsidRPr="00722C91">
        <w:rPr>
          <w:sz w:val="28"/>
          <w:szCs w:val="28"/>
        </w:rPr>
        <w:t>дицины;</w:t>
      </w:r>
    </w:p>
    <w:p w:rsidR="007600D1" w:rsidRPr="00722C91" w:rsidRDefault="007600D1" w:rsidP="007600D1">
      <w:pPr>
        <w:ind w:firstLine="720"/>
        <w:jc w:val="both"/>
        <w:rPr>
          <w:sz w:val="28"/>
          <w:szCs w:val="28"/>
        </w:rPr>
      </w:pPr>
      <w:r w:rsidRPr="00722C91">
        <w:rPr>
          <w:sz w:val="28"/>
          <w:szCs w:val="28"/>
        </w:rPr>
        <w:t>актуальные проблемы внутренних б</w:t>
      </w:r>
      <w:r w:rsidRPr="00722C91">
        <w:rPr>
          <w:sz w:val="28"/>
          <w:szCs w:val="28"/>
        </w:rPr>
        <w:t>о</w:t>
      </w:r>
      <w:r w:rsidRPr="00722C91">
        <w:rPr>
          <w:sz w:val="28"/>
          <w:szCs w:val="28"/>
        </w:rPr>
        <w:t>лезней на Европейском Севере;</w:t>
      </w:r>
    </w:p>
    <w:p w:rsidR="007600D1" w:rsidRPr="00722C91" w:rsidRDefault="007600D1" w:rsidP="007600D1">
      <w:pPr>
        <w:ind w:firstLine="720"/>
        <w:jc w:val="both"/>
        <w:rPr>
          <w:sz w:val="28"/>
          <w:szCs w:val="28"/>
        </w:rPr>
      </w:pPr>
      <w:r w:rsidRPr="00722C91">
        <w:rPr>
          <w:sz w:val="28"/>
          <w:szCs w:val="28"/>
        </w:rPr>
        <w:t>актуальные проблемы здоровья матери и ребенка на Европейском Севере;</w:t>
      </w:r>
    </w:p>
    <w:p w:rsidR="007600D1" w:rsidRPr="00722C91" w:rsidRDefault="007600D1" w:rsidP="007600D1">
      <w:pPr>
        <w:ind w:firstLine="720"/>
        <w:jc w:val="both"/>
        <w:rPr>
          <w:sz w:val="28"/>
          <w:szCs w:val="28"/>
        </w:rPr>
      </w:pPr>
      <w:r w:rsidRPr="00722C91">
        <w:rPr>
          <w:sz w:val="28"/>
          <w:szCs w:val="28"/>
        </w:rPr>
        <w:t>актуальные проблемы ментального зд</w:t>
      </w:r>
      <w:r w:rsidRPr="00722C91">
        <w:rPr>
          <w:sz w:val="28"/>
          <w:szCs w:val="28"/>
        </w:rPr>
        <w:t>о</w:t>
      </w:r>
      <w:r w:rsidRPr="00722C91">
        <w:rPr>
          <w:sz w:val="28"/>
          <w:szCs w:val="28"/>
        </w:rPr>
        <w:t>ровья на Европейском Севере;</w:t>
      </w:r>
    </w:p>
    <w:p w:rsidR="007600D1" w:rsidRPr="00722C91" w:rsidRDefault="007600D1" w:rsidP="007600D1">
      <w:pPr>
        <w:ind w:firstLine="720"/>
        <w:jc w:val="both"/>
        <w:rPr>
          <w:sz w:val="28"/>
          <w:szCs w:val="28"/>
        </w:rPr>
      </w:pPr>
      <w:r w:rsidRPr="00722C91">
        <w:rPr>
          <w:sz w:val="28"/>
          <w:szCs w:val="28"/>
        </w:rPr>
        <w:t>актуальные проблемы микробиологии, вирусологии и инфекционных болезней на Европейском Севере</w:t>
      </w:r>
      <w:r w:rsidR="00722C91">
        <w:rPr>
          <w:sz w:val="28"/>
          <w:szCs w:val="28"/>
        </w:rPr>
        <w:t>;</w:t>
      </w:r>
    </w:p>
    <w:p w:rsidR="007600D1" w:rsidRPr="00722C91" w:rsidRDefault="007600D1" w:rsidP="007600D1">
      <w:pPr>
        <w:ind w:firstLine="720"/>
        <w:jc w:val="both"/>
        <w:rPr>
          <w:sz w:val="28"/>
          <w:szCs w:val="28"/>
        </w:rPr>
      </w:pPr>
      <w:r w:rsidRPr="00722C91">
        <w:rPr>
          <w:sz w:val="28"/>
          <w:szCs w:val="28"/>
        </w:rPr>
        <w:t>актуальные проблемы морской и вое</w:t>
      </w:r>
      <w:r w:rsidRPr="00722C91">
        <w:rPr>
          <w:sz w:val="28"/>
          <w:szCs w:val="28"/>
        </w:rPr>
        <w:t>н</w:t>
      </w:r>
      <w:r w:rsidRPr="00722C91">
        <w:rPr>
          <w:sz w:val="28"/>
          <w:szCs w:val="28"/>
        </w:rPr>
        <w:t>ной медицины;</w:t>
      </w:r>
    </w:p>
    <w:p w:rsidR="007600D1" w:rsidRPr="00722C91" w:rsidRDefault="007600D1" w:rsidP="007600D1">
      <w:pPr>
        <w:pStyle w:val="af2"/>
        <w:ind w:firstLine="720"/>
        <w:rPr>
          <w:b w:val="0"/>
          <w:szCs w:val="28"/>
        </w:rPr>
      </w:pPr>
      <w:r w:rsidRPr="00722C91">
        <w:rPr>
          <w:b w:val="0"/>
          <w:szCs w:val="28"/>
        </w:rPr>
        <w:t>актуальные проблемы развития юридических наук;</w:t>
      </w:r>
    </w:p>
    <w:p w:rsidR="007600D1" w:rsidRPr="00722C91" w:rsidRDefault="007600D1" w:rsidP="007600D1">
      <w:pPr>
        <w:ind w:firstLine="720"/>
        <w:jc w:val="both"/>
        <w:rPr>
          <w:sz w:val="28"/>
          <w:szCs w:val="28"/>
        </w:rPr>
      </w:pPr>
      <w:r w:rsidRPr="00722C91">
        <w:rPr>
          <w:sz w:val="28"/>
          <w:szCs w:val="28"/>
        </w:rPr>
        <w:t>актуальные проблемы стоматологии на Европейском Севере;</w:t>
      </w:r>
    </w:p>
    <w:p w:rsidR="007600D1" w:rsidRPr="00722C91" w:rsidRDefault="007600D1" w:rsidP="007600D1">
      <w:pPr>
        <w:ind w:firstLine="720"/>
        <w:jc w:val="both"/>
        <w:rPr>
          <w:sz w:val="28"/>
          <w:szCs w:val="28"/>
        </w:rPr>
      </w:pPr>
      <w:r w:rsidRPr="00722C91">
        <w:rPr>
          <w:sz w:val="28"/>
          <w:szCs w:val="28"/>
        </w:rPr>
        <w:t>актуальные проблемы хирургии, анест</w:t>
      </w:r>
      <w:r w:rsidRPr="00722C91">
        <w:rPr>
          <w:sz w:val="28"/>
          <w:szCs w:val="28"/>
        </w:rPr>
        <w:t>е</w:t>
      </w:r>
      <w:r w:rsidRPr="00722C91">
        <w:rPr>
          <w:sz w:val="28"/>
          <w:szCs w:val="28"/>
        </w:rPr>
        <w:t>зиологии и реаниматологии, онкологии,  лучевой диагностики и лучевой терапии на Европейском Севере;</w:t>
      </w:r>
    </w:p>
    <w:p w:rsidR="007600D1" w:rsidRPr="00722C91" w:rsidRDefault="007600D1" w:rsidP="007600D1">
      <w:pPr>
        <w:ind w:firstLine="720"/>
        <w:jc w:val="both"/>
        <w:rPr>
          <w:sz w:val="28"/>
          <w:szCs w:val="28"/>
        </w:rPr>
      </w:pPr>
      <w:r w:rsidRPr="00722C91">
        <w:rPr>
          <w:spacing w:val="-10"/>
          <w:sz w:val="28"/>
          <w:szCs w:val="28"/>
        </w:rPr>
        <w:t>безопасность в чрезвычайных ситуациях: экспериментальные и клинические</w:t>
      </w:r>
      <w:r w:rsidRPr="00722C91">
        <w:rPr>
          <w:sz w:val="28"/>
          <w:szCs w:val="28"/>
        </w:rPr>
        <w:t xml:space="preserve"> </w:t>
      </w:r>
      <w:r w:rsidRPr="00722C91">
        <w:rPr>
          <w:spacing w:val="-10"/>
          <w:sz w:val="28"/>
          <w:szCs w:val="28"/>
        </w:rPr>
        <w:t>и</w:t>
      </w:r>
      <w:r w:rsidRPr="00722C91">
        <w:rPr>
          <w:spacing w:val="-10"/>
          <w:sz w:val="28"/>
          <w:szCs w:val="28"/>
        </w:rPr>
        <w:t>с</w:t>
      </w:r>
      <w:r w:rsidRPr="00722C91">
        <w:rPr>
          <w:spacing w:val="-10"/>
          <w:sz w:val="28"/>
          <w:szCs w:val="28"/>
        </w:rPr>
        <w:t>следования патологических процессов, вызванных экстремальными ситуациями;</w:t>
      </w:r>
    </w:p>
    <w:p w:rsidR="007600D1" w:rsidRPr="00722C91" w:rsidRDefault="007600D1" w:rsidP="007600D1">
      <w:pPr>
        <w:ind w:firstLine="720"/>
        <w:jc w:val="both"/>
        <w:rPr>
          <w:sz w:val="28"/>
          <w:szCs w:val="28"/>
        </w:rPr>
      </w:pPr>
      <w:r w:rsidRPr="00722C91">
        <w:rPr>
          <w:bCs/>
          <w:sz w:val="28"/>
          <w:szCs w:val="28"/>
        </w:rPr>
        <w:t>изучение механизмов функционирования природы</w:t>
      </w:r>
      <w:r w:rsidRPr="00722C91">
        <w:rPr>
          <w:sz w:val="28"/>
          <w:szCs w:val="28"/>
        </w:rPr>
        <w:t xml:space="preserve"> </w:t>
      </w:r>
      <w:r w:rsidRPr="00722C91">
        <w:rPr>
          <w:bCs/>
          <w:sz w:val="28"/>
          <w:szCs w:val="28"/>
        </w:rPr>
        <w:t>и создание научных основ</w:t>
      </w:r>
      <w:r w:rsidRPr="00722C91">
        <w:rPr>
          <w:sz w:val="28"/>
          <w:szCs w:val="28"/>
        </w:rPr>
        <w:t xml:space="preserve"> </w:t>
      </w:r>
      <w:r w:rsidRPr="00722C91">
        <w:rPr>
          <w:bCs/>
          <w:sz w:val="28"/>
          <w:szCs w:val="28"/>
        </w:rPr>
        <w:t>химических и</w:t>
      </w:r>
      <w:r w:rsidRPr="00722C91">
        <w:rPr>
          <w:sz w:val="28"/>
          <w:szCs w:val="28"/>
        </w:rPr>
        <w:t xml:space="preserve"> </w:t>
      </w:r>
      <w:r w:rsidRPr="00722C91">
        <w:rPr>
          <w:bCs/>
          <w:sz w:val="28"/>
          <w:szCs w:val="28"/>
        </w:rPr>
        <w:t>биотехнологий использования возобновляемых ресурсов для решения проблем развития Арктики</w:t>
      </w:r>
      <w:r w:rsidRPr="00722C91">
        <w:rPr>
          <w:sz w:val="28"/>
          <w:szCs w:val="28"/>
        </w:rPr>
        <w:t>;</w:t>
      </w:r>
    </w:p>
    <w:p w:rsidR="007600D1" w:rsidRPr="00722C91" w:rsidRDefault="007600D1" w:rsidP="007600D1">
      <w:pPr>
        <w:pStyle w:val="af2"/>
        <w:ind w:firstLine="720"/>
        <w:rPr>
          <w:b w:val="0"/>
          <w:spacing w:val="-8"/>
          <w:szCs w:val="28"/>
          <w:lang w:eastAsia="zh-CN"/>
        </w:rPr>
      </w:pPr>
      <w:r w:rsidRPr="00722C91">
        <w:rPr>
          <w:b w:val="0"/>
          <w:spacing w:val="-8"/>
          <w:szCs w:val="28"/>
          <w:lang w:eastAsia="zh-CN"/>
        </w:rPr>
        <w:lastRenderedPageBreak/>
        <w:t>информационные технологии как средство активизации процесса обучения;</w:t>
      </w:r>
    </w:p>
    <w:p w:rsidR="007600D1" w:rsidRPr="00722C91" w:rsidRDefault="007600D1" w:rsidP="007600D1">
      <w:pPr>
        <w:ind w:firstLine="720"/>
        <w:jc w:val="both"/>
        <w:rPr>
          <w:spacing w:val="-6"/>
          <w:sz w:val="28"/>
          <w:szCs w:val="28"/>
        </w:rPr>
      </w:pPr>
      <w:r w:rsidRPr="00722C91">
        <w:rPr>
          <w:spacing w:val="-10"/>
          <w:sz w:val="28"/>
          <w:szCs w:val="28"/>
        </w:rPr>
        <w:t xml:space="preserve">исследование проблем повышения техносферной и социальной безопасности </w:t>
      </w:r>
      <w:r w:rsidRPr="00722C91">
        <w:rPr>
          <w:spacing w:val="-6"/>
          <w:sz w:val="28"/>
          <w:szCs w:val="28"/>
        </w:rPr>
        <w:t> для устойчивого развития Евроарктического региона Российской Федерации;</w:t>
      </w:r>
    </w:p>
    <w:p w:rsidR="007600D1" w:rsidRPr="00722C91" w:rsidRDefault="007600D1" w:rsidP="007600D1">
      <w:pPr>
        <w:ind w:firstLine="720"/>
        <w:jc w:val="both"/>
        <w:rPr>
          <w:sz w:val="28"/>
          <w:szCs w:val="28"/>
        </w:rPr>
      </w:pPr>
      <w:r w:rsidRPr="00722C91">
        <w:rPr>
          <w:sz w:val="28"/>
          <w:szCs w:val="28"/>
        </w:rPr>
        <w:t>история медицины;</w:t>
      </w:r>
    </w:p>
    <w:p w:rsidR="007600D1" w:rsidRPr="00722C91" w:rsidRDefault="007600D1" w:rsidP="007600D1">
      <w:pPr>
        <w:ind w:firstLine="720"/>
        <w:jc w:val="both"/>
        <w:rPr>
          <w:sz w:val="28"/>
          <w:szCs w:val="28"/>
        </w:rPr>
      </w:pPr>
      <w:r w:rsidRPr="00722C91">
        <w:rPr>
          <w:spacing w:val="-6"/>
          <w:sz w:val="28"/>
          <w:szCs w:val="28"/>
        </w:rPr>
        <w:t>медико-экологические аспекты состо</w:t>
      </w:r>
      <w:r w:rsidRPr="00722C91">
        <w:rPr>
          <w:spacing w:val="-6"/>
          <w:sz w:val="28"/>
          <w:szCs w:val="28"/>
        </w:rPr>
        <w:t>я</w:t>
      </w:r>
      <w:r w:rsidRPr="00722C91">
        <w:rPr>
          <w:spacing w:val="-6"/>
          <w:sz w:val="28"/>
          <w:szCs w:val="28"/>
        </w:rPr>
        <w:t>ния здоровья коренного и пришлого</w:t>
      </w:r>
      <w:r w:rsidRPr="00722C91">
        <w:rPr>
          <w:sz w:val="28"/>
          <w:szCs w:val="28"/>
        </w:rPr>
        <w:t xml:space="preserve"> н</w:t>
      </w:r>
      <w:r w:rsidRPr="00722C91">
        <w:rPr>
          <w:sz w:val="28"/>
          <w:szCs w:val="28"/>
        </w:rPr>
        <w:t>а</w:t>
      </w:r>
      <w:r w:rsidRPr="00722C91">
        <w:rPr>
          <w:sz w:val="28"/>
          <w:szCs w:val="28"/>
        </w:rPr>
        <w:t>селения северных территорий России;</w:t>
      </w:r>
    </w:p>
    <w:p w:rsidR="007600D1" w:rsidRPr="00722C91" w:rsidRDefault="007600D1" w:rsidP="007600D1">
      <w:pPr>
        <w:ind w:firstLine="720"/>
        <w:jc w:val="both"/>
        <w:rPr>
          <w:sz w:val="28"/>
          <w:szCs w:val="28"/>
        </w:rPr>
      </w:pPr>
      <w:r w:rsidRPr="00722C91">
        <w:rPr>
          <w:sz w:val="28"/>
          <w:szCs w:val="28"/>
        </w:rPr>
        <w:t xml:space="preserve">медицина труда, изучение влияния на организм вахтовых форм труда; </w:t>
      </w:r>
    </w:p>
    <w:p w:rsidR="007600D1" w:rsidRPr="00722C91" w:rsidRDefault="007600D1" w:rsidP="007600D1">
      <w:pPr>
        <w:ind w:firstLine="720"/>
        <w:jc w:val="both"/>
        <w:rPr>
          <w:sz w:val="28"/>
          <w:szCs w:val="28"/>
        </w:rPr>
      </w:pPr>
      <w:r w:rsidRPr="00722C91">
        <w:rPr>
          <w:sz w:val="28"/>
          <w:szCs w:val="28"/>
        </w:rPr>
        <w:t>методы и экологически безопасные инновационные технологии освоения нефтегазовых месторождений западной части Арктического шельфа и приарктических территорий;</w:t>
      </w:r>
    </w:p>
    <w:p w:rsidR="007600D1" w:rsidRPr="00722C91" w:rsidRDefault="007600D1" w:rsidP="007600D1">
      <w:pPr>
        <w:ind w:firstLine="720"/>
        <w:jc w:val="both"/>
        <w:rPr>
          <w:sz w:val="28"/>
          <w:szCs w:val="28"/>
        </w:rPr>
      </w:pPr>
      <w:proofErr w:type="gramStart"/>
      <w:r w:rsidRPr="00722C91">
        <w:rPr>
          <w:spacing w:val="-6"/>
          <w:sz w:val="28"/>
          <w:szCs w:val="28"/>
        </w:rPr>
        <w:t>морфо-физиологические</w:t>
      </w:r>
      <w:proofErr w:type="gramEnd"/>
      <w:r w:rsidRPr="00722C91">
        <w:rPr>
          <w:spacing w:val="-6"/>
          <w:sz w:val="28"/>
          <w:szCs w:val="28"/>
        </w:rPr>
        <w:t xml:space="preserve"> особенности населения на Европейском севере</w:t>
      </w:r>
      <w:r w:rsidRPr="00722C91">
        <w:rPr>
          <w:sz w:val="28"/>
          <w:szCs w:val="28"/>
        </w:rPr>
        <w:t xml:space="preserve"> России;</w:t>
      </w:r>
    </w:p>
    <w:p w:rsidR="007600D1" w:rsidRPr="00722C91" w:rsidRDefault="007600D1" w:rsidP="007600D1">
      <w:pPr>
        <w:ind w:firstLine="720"/>
        <w:jc w:val="both"/>
        <w:rPr>
          <w:sz w:val="28"/>
          <w:szCs w:val="28"/>
        </w:rPr>
      </w:pPr>
      <w:r w:rsidRPr="00722C91">
        <w:rPr>
          <w:sz w:val="28"/>
          <w:szCs w:val="28"/>
        </w:rPr>
        <w:t>педагогические и психологические</w:t>
      </w:r>
      <w:r w:rsidRPr="00722C91">
        <w:rPr>
          <w:rStyle w:val="FontStyle11"/>
          <w:sz w:val="28"/>
          <w:szCs w:val="28"/>
        </w:rPr>
        <w:t xml:space="preserve"> аспекты </w:t>
      </w:r>
      <w:r w:rsidRPr="00722C91">
        <w:rPr>
          <w:sz w:val="28"/>
          <w:szCs w:val="28"/>
        </w:rPr>
        <w:t xml:space="preserve">развития и образования человека в условиях </w:t>
      </w:r>
      <w:proofErr w:type="gramStart"/>
      <w:r w:rsidRPr="00722C91">
        <w:rPr>
          <w:sz w:val="28"/>
          <w:szCs w:val="28"/>
        </w:rPr>
        <w:t>Евро-Арктического</w:t>
      </w:r>
      <w:proofErr w:type="gramEnd"/>
      <w:r w:rsidRPr="00722C91">
        <w:rPr>
          <w:sz w:val="28"/>
          <w:szCs w:val="28"/>
        </w:rPr>
        <w:t xml:space="preserve"> региона;</w:t>
      </w:r>
    </w:p>
    <w:p w:rsidR="007600D1" w:rsidRPr="00722C91" w:rsidRDefault="007600D1" w:rsidP="007600D1">
      <w:pPr>
        <w:ind w:firstLine="720"/>
        <w:jc w:val="both"/>
        <w:rPr>
          <w:spacing w:val="-6"/>
          <w:sz w:val="28"/>
          <w:szCs w:val="28"/>
        </w:rPr>
      </w:pPr>
      <w:r w:rsidRPr="00722C91">
        <w:rPr>
          <w:spacing w:val="-6"/>
          <w:sz w:val="28"/>
          <w:szCs w:val="28"/>
        </w:rPr>
        <w:t>правовое пространство Севера: тенденции развития и совершенствования;</w:t>
      </w:r>
    </w:p>
    <w:p w:rsidR="007600D1" w:rsidRPr="00722C91" w:rsidRDefault="007600D1" w:rsidP="007600D1">
      <w:pPr>
        <w:ind w:firstLine="720"/>
        <w:jc w:val="both"/>
        <w:rPr>
          <w:sz w:val="28"/>
          <w:szCs w:val="28"/>
        </w:rPr>
      </w:pPr>
      <w:r w:rsidRPr="00722C91">
        <w:rPr>
          <w:sz w:val="28"/>
          <w:szCs w:val="28"/>
        </w:rPr>
        <w:t xml:space="preserve">проектирование, строительство и эксплуатация энергоэффективных </w:t>
      </w:r>
      <w:r w:rsidRPr="00722C91">
        <w:rPr>
          <w:sz w:val="28"/>
          <w:szCs w:val="28"/>
        </w:rPr>
        <w:br/>
        <w:t>и экологически безопасных зданий и сооружений в природно-климатических условиях Арктического региона;</w:t>
      </w:r>
    </w:p>
    <w:p w:rsidR="007600D1" w:rsidRPr="00722C91" w:rsidRDefault="007600D1" w:rsidP="007600D1">
      <w:pPr>
        <w:pStyle w:val="af2"/>
        <w:ind w:firstLine="720"/>
        <w:rPr>
          <w:b w:val="0"/>
          <w:szCs w:val="28"/>
        </w:rPr>
      </w:pPr>
      <w:r w:rsidRPr="00722C91">
        <w:rPr>
          <w:b w:val="0"/>
          <w:szCs w:val="28"/>
        </w:rPr>
        <w:t>разработка и внедрение  программ социального развития;</w:t>
      </w:r>
    </w:p>
    <w:p w:rsidR="007600D1" w:rsidRPr="00722C91" w:rsidRDefault="007600D1" w:rsidP="007600D1">
      <w:pPr>
        <w:ind w:firstLine="720"/>
        <w:jc w:val="both"/>
        <w:rPr>
          <w:sz w:val="28"/>
          <w:szCs w:val="28"/>
        </w:rPr>
      </w:pPr>
      <w:r w:rsidRPr="00722C91">
        <w:rPr>
          <w:sz w:val="28"/>
          <w:szCs w:val="28"/>
        </w:rPr>
        <w:t>разработка прорывных технологий в создании нового поколения судовых движительно-рулевых комплексов;</w:t>
      </w:r>
    </w:p>
    <w:p w:rsidR="007600D1" w:rsidRPr="00722C91" w:rsidRDefault="007600D1" w:rsidP="007600D1">
      <w:pPr>
        <w:ind w:firstLine="720"/>
        <w:jc w:val="both"/>
        <w:rPr>
          <w:sz w:val="28"/>
          <w:szCs w:val="28"/>
        </w:rPr>
      </w:pPr>
      <w:r w:rsidRPr="00722C91">
        <w:rPr>
          <w:sz w:val="28"/>
          <w:szCs w:val="28"/>
        </w:rPr>
        <w:t>системный мониторинг образовательной среды Европейского Севера;</w:t>
      </w:r>
    </w:p>
    <w:p w:rsidR="007600D1" w:rsidRPr="00722C91" w:rsidRDefault="007600D1" w:rsidP="007600D1">
      <w:pPr>
        <w:ind w:firstLine="720"/>
        <w:jc w:val="both"/>
        <w:rPr>
          <w:sz w:val="28"/>
          <w:szCs w:val="28"/>
        </w:rPr>
      </w:pPr>
      <w:r w:rsidRPr="00722C91">
        <w:rPr>
          <w:rStyle w:val="FontStyle11"/>
          <w:sz w:val="28"/>
          <w:szCs w:val="28"/>
        </w:rPr>
        <w:t>социально-гуманитарное измерение Арктики и севера России</w:t>
      </w:r>
      <w:r w:rsidRPr="00722C91">
        <w:rPr>
          <w:sz w:val="28"/>
          <w:szCs w:val="28"/>
        </w:rPr>
        <w:t>;</w:t>
      </w:r>
    </w:p>
    <w:p w:rsidR="007600D1" w:rsidRPr="00722C91" w:rsidRDefault="007600D1" w:rsidP="007600D1">
      <w:pPr>
        <w:ind w:firstLine="720"/>
        <w:jc w:val="both"/>
        <w:rPr>
          <w:sz w:val="28"/>
          <w:szCs w:val="28"/>
        </w:rPr>
      </w:pPr>
      <w:r w:rsidRPr="00722C91">
        <w:rPr>
          <w:sz w:val="28"/>
          <w:szCs w:val="28"/>
        </w:rPr>
        <w:t>теоретические и прикладные аспекты изучения северного текста;</w:t>
      </w:r>
    </w:p>
    <w:p w:rsidR="007600D1" w:rsidRPr="00722C91" w:rsidRDefault="007600D1" w:rsidP="007600D1">
      <w:pPr>
        <w:ind w:firstLine="720"/>
        <w:jc w:val="both"/>
        <w:rPr>
          <w:sz w:val="28"/>
          <w:szCs w:val="28"/>
        </w:rPr>
      </w:pPr>
      <w:r w:rsidRPr="00722C91">
        <w:rPr>
          <w:sz w:val="28"/>
          <w:szCs w:val="28"/>
        </w:rPr>
        <w:t>устойчивое развитие Северо-Арктического региона в условиях усиления глобальной конкуренции;</w:t>
      </w:r>
    </w:p>
    <w:p w:rsidR="007600D1" w:rsidRPr="00722C91" w:rsidRDefault="007600D1" w:rsidP="007600D1">
      <w:pPr>
        <w:ind w:firstLine="720"/>
        <w:jc w:val="both"/>
        <w:rPr>
          <w:sz w:val="28"/>
          <w:szCs w:val="28"/>
        </w:rPr>
      </w:pPr>
      <w:r w:rsidRPr="00722C91">
        <w:rPr>
          <w:bCs/>
          <w:sz w:val="28"/>
          <w:szCs w:val="28"/>
        </w:rPr>
        <w:t>физическая культура, спорт и здоровье в циркумполярном регионе</w:t>
      </w:r>
      <w:r w:rsidRPr="00722C91">
        <w:rPr>
          <w:sz w:val="28"/>
          <w:szCs w:val="28"/>
        </w:rPr>
        <w:t>;</w:t>
      </w:r>
    </w:p>
    <w:p w:rsidR="007600D1" w:rsidRPr="00722C91" w:rsidRDefault="007600D1" w:rsidP="007600D1">
      <w:pPr>
        <w:ind w:firstLine="720"/>
        <w:jc w:val="both"/>
        <w:rPr>
          <w:sz w:val="28"/>
          <w:szCs w:val="28"/>
        </w:rPr>
      </w:pPr>
      <w:r w:rsidRPr="00722C91">
        <w:rPr>
          <w:sz w:val="28"/>
          <w:szCs w:val="28"/>
        </w:rPr>
        <w:t>фундаментальные математические исследования, применение математических методов, телекоммуникационных и суперкомпьютерных технологий в решении задач экономического и социального развития северных регионов России;</w:t>
      </w:r>
    </w:p>
    <w:p w:rsidR="007600D1" w:rsidRPr="00722C91" w:rsidRDefault="007600D1" w:rsidP="007600D1">
      <w:pPr>
        <w:ind w:firstLine="720"/>
        <w:jc w:val="both"/>
        <w:rPr>
          <w:spacing w:val="-4"/>
          <w:sz w:val="28"/>
          <w:szCs w:val="28"/>
        </w:rPr>
      </w:pPr>
      <w:r w:rsidRPr="00722C91">
        <w:rPr>
          <w:spacing w:val="-4"/>
          <w:sz w:val="28"/>
          <w:szCs w:val="28"/>
        </w:rPr>
        <w:t>человек в системе социальных взаимодействий и культурных ценностей;</w:t>
      </w:r>
    </w:p>
    <w:p w:rsidR="007600D1" w:rsidRPr="00722C91" w:rsidRDefault="007600D1" w:rsidP="007600D1">
      <w:pPr>
        <w:ind w:firstLine="720"/>
        <w:jc w:val="both"/>
        <w:rPr>
          <w:sz w:val="28"/>
          <w:szCs w:val="28"/>
        </w:rPr>
      </w:pPr>
      <w:r w:rsidRPr="00722C91">
        <w:rPr>
          <w:sz w:val="28"/>
          <w:szCs w:val="28"/>
        </w:rPr>
        <w:t>экономика и управление в региональном социуме;</w:t>
      </w:r>
    </w:p>
    <w:p w:rsidR="007600D1" w:rsidRPr="00722C91" w:rsidRDefault="007600D1" w:rsidP="007600D1">
      <w:pPr>
        <w:pStyle w:val="af2"/>
        <w:ind w:firstLine="720"/>
        <w:rPr>
          <w:b w:val="0"/>
          <w:szCs w:val="28"/>
        </w:rPr>
      </w:pPr>
      <w:r w:rsidRPr="00722C91">
        <w:rPr>
          <w:b w:val="0"/>
          <w:szCs w:val="28"/>
        </w:rPr>
        <w:t>экономика и управление народным хозяйством (по отраслям деятельности, в том числе теории управления экономическими системами; маркоэкономика; экономика, организация и управление предприятиями);</w:t>
      </w:r>
    </w:p>
    <w:p w:rsidR="007600D1" w:rsidRPr="00722C91" w:rsidRDefault="007600D1" w:rsidP="007600D1">
      <w:pPr>
        <w:ind w:firstLine="720"/>
        <w:jc w:val="both"/>
        <w:rPr>
          <w:sz w:val="28"/>
          <w:szCs w:val="28"/>
        </w:rPr>
      </w:pPr>
      <w:r w:rsidRPr="00722C91">
        <w:rPr>
          <w:sz w:val="28"/>
          <w:szCs w:val="28"/>
        </w:rPr>
        <w:t>экосистемы северных территорий и рациональное промышленное освоение природных ресурсов;</w:t>
      </w:r>
    </w:p>
    <w:p w:rsidR="007600D1" w:rsidRPr="00722C91" w:rsidRDefault="007600D1" w:rsidP="007600D1">
      <w:pPr>
        <w:ind w:firstLine="720"/>
        <w:jc w:val="both"/>
        <w:rPr>
          <w:sz w:val="28"/>
          <w:szCs w:val="28"/>
        </w:rPr>
      </w:pPr>
      <w:r w:rsidRPr="00722C91">
        <w:rPr>
          <w:sz w:val="28"/>
          <w:szCs w:val="28"/>
        </w:rPr>
        <w:t xml:space="preserve">энергетика, транспорт, логистика промышленных предприятий </w:t>
      </w:r>
      <w:r w:rsidRPr="00722C91">
        <w:rPr>
          <w:sz w:val="28"/>
          <w:szCs w:val="28"/>
        </w:rPr>
        <w:br/>
        <w:t>и энергоресурсосбережение.</w:t>
      </w:r>
    </w:p>
    <w:p w:rsidR="007600D1" w:rsidRPr="00711FCF" w:rsidRDefault="007600D1" w:rsidP="007600D1">
      <w:pPr>
        <w:pStyle w:val="af2"/>
        <w:ind w:firstLine="720"/>
        <w:rPr>
          <w:b w:val="0"/>
          <w:szCs w:val="28"/>
        </w:rPr>
      </w:pPr>
      <w:r w:rsidRPr="00711FCF">
        <w:rPr>
          <w:b w:val="0"/>
          <w:szCs w:val="28"/>
        </w:rPr>
        <w:t>Объем финансирования научных исследований в вузах Архангельской области в 2015 году превысил 359 600 тыс. рублей.</w:t>
      </w:r>
    </w:p>
    <w:p w:rsidR="007600D1" w:rsidRPr="00C87DC7" w:rsidRDefault="007600D1" w:rsidP="007600D1">
      <w:pPr>
        <w:pStyle w:val="af2"/>
        <w:ind w:firstLine="720"/>
        <w:rPr>
          <w:b w:val="0"/>
          <w:szCs w:val="28"/>
        </w:rPr>
      </w:pPr>
      <w:r w:rsidRPr="00C87DC7">
        <w:rPr>
          <w:b w:val="0"/>
          <w:szCs w:val="28"/>
        </w:rPr>
        <w:t xml:space="preserve">В 2015 году Правительство Архангельской области поддержало </w:t>
      </w:r>
      <w:r w:rsidRPr="00C87DC7">
        <w:rPr>
          <w:b w:val="0"/>
          <w:szCs w:val="28"/>
        </w:rPr>
        <w:br/>
      </w:r>
      <w:r w:rsidRPr="004330E2">
        <w:rPr>
          <w:b w:val="0"/>
          <w:spacing w:val="-6"/>
          <w:szCs w:val="28"/>
        </w:rPr>
        <w:t>43 научных проекта в области фундаментальных и гуманитарных исследований</w:t>
      </w:r>
      <w:r w:rsidRPr="00C87DC7">
        <w:rPr>
          <w:b w:val="0"/>
          <w:szCs w:val="28"/>
        </w:rPr>
        <w:t xml:space="preserve">. Возобновлен конкурс научных проектов «Молодые ученые Поморья» для </w:t>
      </w:r>
      <w:r w:rsidRPr="004330E2">
        <w:rPr>
          <w:b w:val="0"/>
          <w:spacing w:val="-8"/>
          <w:szCs w:val="28"/>
        </w:rPr>
        <w:lastRenderedPageBreak/>
        <w:t>поддержки исследований, осуществляемых студентами, аспирантами и молодыми</w:t>
      </w:r>
      <w:r w:rsidRPr="00C87DC7">
        <w:rPr>
          <w:b w:val="0"/>
          <w:szCs w:val="28"/>
        </w:rPr>
        <w:t xml:space="preserve"> учеными.</w:t>
      </w:r>
    </w:p>
    <w:p w:rsidR="007600D1" w:rsidRPr="00C87DC7" w:rsidRDefault="007600D1" w:rsidP="007600D1">
      <w:pPr>
        <w:pStyle w:val="af2"/>
        <w:ind w:firstLine="720"/>
        <w:rPr>
          <w:b w:val="0"/>
          <w:szCs w:val="28"/>
        </w:rPr>
      </w:pPr>
      <w:proofErr w:type="gramStart"/>
      <w:r w:rsidRPr="00C87DC7">
        <w:rPr>
          <w:b w:val="0"/>
          <w:szCs w:val="28"/>
        </w:rPr>
        <w:t xml:space="preserve">Результаты исследований нашли отражение в 26 успешно защищенных кандидатских и докторских диссертациях, в созданной научной и научно-технической продукции: 83 монографиях, 119 учебниках и учебных пособиях, 2322 научных статьях, 63 патентах Российской Федерации </w:t>
      </w:r>
      <w:r w:rsidRPr="00C87DC7">
        <w:rPr>
          <w:b w:val="0"/>
          <w:szCs w:val="28"/>
        </w:rPr>
        <w:br/>
        <w:t>на изобретения и полезные модели, 17 программах для ЭВМ, базах данных, топологиях интегральных микр</w:t>
      </w:r>
      <w:r w:rsidRPr="00C87DC7">
        <w:rPr>
          <w:b w:val="0"/>
          <w:szCs w:val="28"/>
        </w:rPr>
        <w:t>о</w:t>
      </w:r>
      <w:r w:rsidRPr="00C87DC7">
        <w:rPr>
          <w:b w:val="0"/>
          <w:szCs w:val="28"/>
        </w:rPr>
        <w:t>схем.</w:t>
      </w:r>
      <w:proofErr w:type="gramEnd"/>
    </w:p>
    <w:p w:rsidR="007600D1" w:rsidRPr="00C87DC7" w:rsidRDefault="007600D1" w:rsidP="007600D1">
      <w:pPr>
        <w:pStyle w:val="af2"/>
        <w:ind w:firstLine="720"/>
        <w:rPr>
          <w:b w:val="0"/>
          <w:szCs w:val="28"/>
        </w:rPr>
      </w:pPr>
      <w:r w:rsidRPr="00C87DC7">
        <w:rPr>
          <w:b w:val="0"/>
          <w:szCs w:val="28"/>
        </w:rPr>
        <w:t xml:space="preserve">Основным направляющим вектором развития высшей школы является </w:t>
      </w:r>
      <w:r w:rsidRPr="004330E2">
        <w:rPr>
          <w:b w:val="0"/>
          <w:spacing w:val="-6"/>
          <w:szCs w:val="28"/>
        </w:rPr>
        <w:t>освоение Арктической зоны Российской Федерации. Следует сосредоточиться</w:t>
      </w:r>
      <w:r w:rsidRPr="00C87DC7">
        <w:rPr>
          <w:b w:val="0"/>
          <w:szCs w:val="28"/>
        </w:rPr>
        <w:t xml:space="preserve"> на задачах кадрового и научного сопровождения сбалансированного развития социально-экономической сферы Архангельской области, прежде всего прибрежных территорий, инфраструктуры, энергетики, транспорта, включая Северный морской путь.</w:t>
      </w:r>
    </w:p>
    <w:p w:rsidR="007600D1" w:rsidRPr="00C87DC7" w:rsidRDefault="007600D1" w:rsidP="007600D1">
      <w:pPr>
        <w:pStyle w:val="af2"/>
        <w:ind w:firstLine="720"/>
        <w:rPr>
          <w:b w:val="0"/>
          <w:szCs w:val="28"/>
        </w:rPr>
      </w:pPr>
      <w:r w:rsidRPr="00C87DC7">
        <w:rPr>
          <w:b w:val="0"/>
          <w:szCs w:val="28"/>
        </w:rPr>
        <w:t>Важнейшими задачами на 2016 год по данному направлению являются:</w:t>
      </w:r>
    </w:p>
    <w:p w:rsidR="007600D1" w:rsidRPr="00C87DC7" w:rsidRDefault="007600D1" w:rsidP="007600D1">
      <w:pPr>
        <w:pStyle w:val="af2"/>
        <w:ind w:firstLine="720"/>
        <w:rPr>
          <w:b w:val="0"/>
          <w:szCs w:val="28"/>
        </w:rPr>
      </w:pPr>
      <w:r w:rsidRPr="00C87DC7">
        <w:rPr>
          <w:b w:val="0"/>
          <w:szCs w:val="28"/>
        </w:rPr>
        <w:t xml:space="preserve">проведение Ломоносовского целевого приема на приоритетные </w:t>
      </w:r>
      <w:r w:rsidRPr="00C87DC7">
        <w:rPr>
          <w:b w:val="0"/>
          <w:szCs w:val="28"/>
        </w:rPr>
        <w:br/>
        <w:t xml:space="preserve">для экономики Архангельской области направления и специальности; </w:t>
      </w:r>
    </w:p>
    <w:p w:rsidR="007600D1" w:rsidRPr="00C87DC7" w:rsidRDefault="007600D1" w:rsidP="007600D1">
      <w:pPr>
        <w:pStyle w:val="af2"/>
        <w:ind w:firstLine="720"/>
        <w:rPr>
          <w:b w:val="0"/>
          <w:szCs w:val="28"/>
        </w:rPr>
      </w:pPr>
      <w:r w:rsidRPr="00C87DC7">
        <w:rPr>
          <w:b w:val="0"/>
          <w:szCs w:val="28"/>
        </w:rPr>
        <w:t>поддержка талантливой молодежи;</w:t>
      </w:r>
    </w:p>
    <w:p w:rsidR="007600D1" w:rsidRPr="00C87DC7" w:rsidRDefault="007600D1" w:rsidP="007600D1">
      <w:pPr>
        <w:pStyle w:val="af2"/>
        <w:ind w:firstLine="720"/>
        <w:rPr>
          <w:b w:val="0"/>
          <w:szCs w:val="28"/>
        </w:rPr>
      </w:pPr>
      <w:r w:rsidRPr="00C87DC7">
        <w:rPr>
          <w:b w:val="0"/>
          <w:szCs w:val="28"/>
        </w:rPr>
        <w:t xml:space="preserve">совместная реализация проектов ведущих федеральных научных фондов на территории Архангельской области. </w:t>
      </w:r>
    </w:p>
    <w:p w:rsidR="007600D1" w:rsidRPr="00AF4A82" w:rsidRDefault="007600D1" w:rsidP="007600D1">
      <w:pPr>
        <w:pStyle w:val="af2"/>
        <w:ind w:firstLine="0"/>
        <w:jc w:val="center"/>
        <w:rPr>
          <w:b w:val="0"/>
          <w:color w:val="0070C0"/>
          <w:szCs w:val="28"/>
        </w:rPr>
      </w:pPr>
    </w:p>
    <w:p w:rsidR="007600D1" w:rsidRPr="00C87DC7" w:rsidRDefault="007600D1" w:rsidP="007600D1">
      <w:pPr>
        <w:pStyle w:val="af2"/>
        <w:ind w:firstLine="0"/>
        <w:jc w:val="center"/>
        <w:rPr>
          <w:szCs w:val="28"/>
        </w:rPr>
      </w:pPr>
      <w:r w:rsidRPr="00C87DC7">
        <w:rPr>
          <w:szCs w:val="28"/>
        </w:rPr>
        <w:t>2.5. Сведения о развитии дополнительного образования детей</w:t>
      </w:r>
    </w:p>
    <w:p w:rsidR="007600D1" w:rsidRPr="00C87DC7" w:rsidRDefault="007600D1" w:rsidP="007600D1">
      <w:pPr>
        <w:pStyle w:val="af2"/>
        <w:ind w:firstLine="0"/>
        <w:jc w:val="center"/>
        <w:rPr>
          <w:b w:val="0"/>
          <w:szCs w:val="28"/>
        </w:rPr>
      </w:pPr>
    </w:p>
    <w:p w:rsidR="007600D1" w:rsidRPr="00B86E04" w:rsidRDefault="007600D1" w:rsidP="007600D1">
      <w:pPr>
        <w:pStyle w:val="af2"/>
        <w:ind w:firstLine="720"/>
        <w:rPr>
          <w:b w:val="0"/>
          <w:szCs w:val="28"/>
        </w:rPr>
      </w:pPr>
      <w:proofErr w:type="gramStart"/>
      <w:r w:rsidRPr="00B86E04">
        <w:rPr>
          <w:b w:val="0"/>
          <w:szCs w:val="28"/>
        </w:rPr>
        <w:t xml:space="preserve">По данным федерального статистического наблюдения (форма № 1-ДО </w:t>
      </w:r>
      <w:r w:rsidRPr="008937E3">
        <w:rPr>
          <w:b w:val="0"/>
          <w:spacing w:val="-4"/>
          <w:szCs w:val="28"/>
        </w:rPr>
        <w:t>«Сведения об учреждениях дополнительного образования детей»), система</w:t>
      </w:r>
      <w:r w:rsidRPr="00B86E04">
        <w:rPr>
          <w:b w:val="0"/>
          <w:szCs w:val="28"/>
        </w:rPr>
        <w:t xml:space="preserve"> дополнительного образования детей в </w:t>
      </w:r>
      <w:smartTag w:uri="urn:schemas-microsoft-com:office:smarttags" w:element="PersonName">
        <w:r w:rsidRPr="00B86E04">
          <w:rPr>
            <w:b w:val="0"/>
            <w:szCs w:val="28"/>
          </w:rPr>
          <w:t>Архангельск</w:t>
        </w:r>
      </w:smartTag>
      <w:r w:rsidRPr="00B86E04">
        <w:rPr>
          <w:b w:val="0"/>
          <w:szCs w:val="28"/>
        </w:rPr>
        <w:t xml:space="preserve">ой области представлена </w:t>
      </w:r>
      <w:r w:rsidRPr="001D0C4F">
        <w:rPr>
          <w:b w:val="0"/>
          <w:szCs w:val="28"/>
        </w:rPr>
        <w:t>52 образовательными организациями, осуществляющими образовательную деятельность по дополнительным образовательным программам (далее – организации дополнительного образования детей), в том числе:</w:t>
      </w:r>
      <w:proofErr w:type="gramEnd"/>
    </w:p>
    <w:p w:rsidR="007600D1" w:rsidRPr="008937E3" w:rsidRDefault="007600D1" w:rsidP="007600D1">
      <w:pPr>
        <w:pStyle w:val="af2"/>
        <w:ind w:firstLine="720"/>
        <w:rPr>
          <w:b w:val="0"/>
          <w:spacing w:val="-6"/>
          <w:szCs w:val="28"/>
        </w:rPr>
      </w:pPr>
      <w:r w:rsidRPr="008937E3">
        <w:rPr>
          <w:b w:val="0"/>
          <w:spacing w:val="-6"/>
          <w:szCs w:val="28"/>
        </w:rPr>
        <w:t xml:space="preserve">49 муниципальными организациями </w:t>
      </w:r>
      <w:proofErr w:type="gramStart"/>
      <w:r w:rsidRPr="008937E3">
        <w:rPr>
          <w:b w:val="0"/>
          <w:spacing w:val="-6"/>
          <w:szCs w:val="28"/>
        </w:rPr>
        <w:t>дополнительного</w:t>
      </w:r>
      <w:proofErr w:type="gramEnd"/>
      <w:r w:rsidRPr="008937E3">
        <w:rPr>
          <w:b w:val="0"/>
          <w:spacing w:val="-6"/>
          <w:szCs w:val="28"/>
        </w:rPr>
        <w:t xml:space="preserve"> образования детей;</w:t>
      </w:r>
    </w:p>
    <w:p w:rsidR="007600D1" w:rsidRPr="008937E3" w:rsidRDefault="007600D1" w:rsidP="007600D1">
      <w:pPr>
        <w:pStyle w:val="af2"/>
        <w:ind w:firstLine="720"/>
        <w:rPr>
          <w:b w:val="0"/>
          <w:spacing w:val="-6"/>
          <w:szCs w:val="28"/>
        </w:rPr>
      </w:pPr>
      <w:r w:rsidRPr="008937E3">
        <w:rPr>
          <w:b w:val="0"/>
          <w:spacing w:val="-6"/>
          <w:szCs w:val="28"/>
        </w:rPr>
        <w:t xml:space="preserve">3 государственными организациями </w:t>
      </w:r>
      <w:proofErr w:type="gramStart"/>
      <w:r w:rsidRPr="008937E3">
        <w:rPr>
          <w:b w:val="0"/>
          <w:spacing w:val="-6"/>
          <w:szCs w:val="28"/>
        </w:rPr>
        <w:t>дополнительного</w:t>
      </w:r>
      <w:proofErr w:type="gramEnd"/>
      <w:r w:rsidRPr="008937E3">
        <w:rPr>
          <w:b w:val="0"/>
          <w:spacing w:val="-6"/>
          <w:szCs w:val="28"/>
        </w:rPr>
        <w:t xml:space="preserve"> образования детей.</w:t>
      </w:r>
    </w:p>
    <w:p w:rsidR="007600D1" w:rsidRPr="00C87DC7" w:rsidRDefault="007600D1" w:rsidP="007600D1">
      <w:pPr>
        <w:ind w:firstLine="709"/>
        <w:jc w:val="both"/>
        <w:rPr>
          <w:sz w:val="28"/>
          <w:szCs w:val="28"/>
        </w:rPr>
      </w:pPr>
      <w:r w:rsidRPr="00C87DC7">
        <w:rPr>
          <w:sz w:val="28"/>
          <w:szCs w:val="28"/>
        </w:rPr>
        <w:t xml:space="preserve">По данным федерального статистического наблюдения (форма № 1-ДО «Сведения об учреждениях дополнительного образования детей»), </w:t>
      </w:r>
      <w:r w:rsidRPr="00C87DC7">
        <w:rPr>
          <w:sz w:val="28"/>
          <w:szCs w:val="28"/>
        </w:rPr>
        <w:br/>
        <w:t>в 2015 году по всем видам деятельности работали 52 процента организаций дополнительного образования детей, художественную направленность реализовывали 9,6 процента, техническую – 1,9 проце</w:t>
      </w:r>
      <w:r w:rsidR="008937E3">
        <w:rPr>
          <w:sz w:val="28"/>
          <w:szCs w:val="28"/>
        </w:rPr>
        <w:t xml:space="preserve">нта, спортивную – </w:t>
      </w:r>
      <w:r w:rsidR="008937E3">
        <w:rPr>
          <w:sz w:val="28"/>
          <w:szCs w:val="28"/>
        </w:rPr>
        <w:br/>
        <w:t>25 процентов.</w:t>
      </w:r>
    </w:p>
    <w:p w:rsidR="007600D1" w:rsidRPr="00C87DC7" w:rsidRDefault="007600D1" w:rsidP="007600D1">
      <w:pPr>
        <w:ind w:firstLine="709"/>
        <w:jc w:val="both"/>
        <w:rPr>
          <w:sz w:val="28"/>
          <w:szCs w:val="28"/>
        </w:rPr>
      </w:pPr>
      <w:r w:rsidRPr="00C87DC7">
        <w:rPr>
          <w:sz w:val="28"/>
          <w:szCs w:val="28"/>
        </w:rPr>
        <w:t xml:space="preserve">В </w:t>
      </w:r>
      <w:proofErr w:type="gramStart"/>
      <w:r w:rsidRPr="00C87DC7">
        <w:rPr>
          <w:sz w:val="28"/>
          <w:szCs w:val="28"/>
        </w:rPr>
        <w:t>организациях</w:t>
      </w:r>
      <w:proofErr w:type="gramEnd"/>
      <w:r w:rsidRPr="00C87DC7">
        <w:rPr>
          <w:sz w:val="28"/>
          <w:szCs w:val="28"/>
        </w:rPr>
        <w:t xml:space="preserve"> дополнительного образования детей в </w:t>
      </w:r>
      <w:smartTag w:uri="urn:schemas-microsoft-com:office:smarttags" w:element="PersonName">
        <w:r w:rsidRPr="00C87DC7">
          <w:rPr>
            <w:sz w:val="28"/>
            <w:szCs w:val="28"/>
          </w:rPr>
          <w:t>Архангельск</w:t>
        </w:r>
      </w:smartTag>
      <w:r w:rsidRPr="00C87DC7">
        <w:rPr>
          <w:sz w:val="28"/>
          <w:szCs w:val="28"/>
        </w:rPr>
        <w:t xml:space="preserve">ой области в 2015 году работало 3241 объединение. Наиболее востребованными среди обучающихся являются объединения следующих направлений: </w:t>
      </w:r>
      <w:r w:rsidRPr="0053495D">
        <w:rPr>
          <w:spacing w:val="-6"/>
          <w:sz w:val="28"/>
          <w:szCs w:val="28"/>
        </w:rPr>
        <w:t>художественное творчество – 1317 объединений, спортивное – 713 объединений</w:t>
      </w:r>
      <w:r w:rsidRPr="00C87DC7">
        <w:rPr>
          <w:sz w:val="28"/>
          <w:szCs w:val="28"/>
        </w:rPr>
        <w:t>, техническое творчество – 295 объединений.</w:t>
      </w:r>
    </w:p>
    <w:p w:rsidR="007600D1" w:rsidRPr="00C87DC7" w:rsidRDefault="007600D1" w:rsidP="007600D1">
      <w:pPr>
        <w:ind w:firstLine="709"/>
        <w:jc w:val="both"/>
        <w:rPr>
          <w:sz w:val="28"/>
          <w:szCs w:val="28"/>
        </w:rPr>
      </w:pPr>
      <w:r w:rsidRPr="00C87DC7">
        <w:rPr>
          <w:sz w:val="28"/>
          <w:szCs w:val="28"/>
        </w:rPr>
        <w:t>В 2015 году охват детей в возрасте 5</w:t>
      </w:r>
      <w:r w:rsidR="0053495D">
        <w:rPr>
          <w:sz w:val="28"/>
          <w:szCs w:val="28"/>
        </w:rPr>
        <w:t> </w:t>
      </w:r>
      <w:r w:rsidRPr="00C87DC7">
        <w:rPr>
          <w:sz w:val="28"/>
          <w:szCs w:val="28"/>
        </w:rPr>
        <w:t>–</w:t>
      </w:r>
      <w:r w:rsidR="0053495D">
        <w:rPr>
          <w:sz w:val="28"/>
          <w:szCs w:val="28"/>
        </w:rPr>
        <w:t> </w:t>
      </w:r>
      <w:r w:rsidRPr="00C87DC7">
        <w:rPr>
          <w:sz w:val="28"/>
          <w:szCs w:val="28"/>
        </w:rPr>
        <w:t xml:space="preserve">18 лет дополнительными </w:t>
      </w:r>
      <w:r w:rsidRPr="0053495D">
        <w:rPr>
          <w:spacing w:val="-12"/>
          <w:sz w:val="28"/>
          <w:szCs w:val="28"/>
        </w:rPr>
        <w:t>общеобразовательными программами составил 64 процента (2014 год – 62 процента).</w:t>
      </w:r>
    </w:p>
    <w:p w:rsidR="007600D1" w:rsidRPr="00C87DC7" w:rsidRDefault="007600D1" w:rsidP="007600D1">
      <w:pPr>
        <w:pStyle w:val="ListParagraph"/>
        <w:spacing w:after="0" w:line="240" w:lineRule="auto"/>
        <w:ind w:left="0" w:firstLine="709"/>
        <w:jc w:val="both"/>
        <w:rPr>
          <w:rFonts w:ascii="Times New Roman" w:hAnsi="Times New Roman" w:cs="Times New Roman"/>
          <w:sz w:val="28"/>
          <w:szCs w:val="28"/>
        </w:rPr>
      </w:pPr>
      <w:r w:rsidRPr="00C87DC7">
        <w:rPr>
          <w:rFonts w:ascii="Times New Roman" w:hAnsi="Times New Roman" w:cs="Times New Roman"/>
          <w:sz w:val="28"/>
          <w:szCs w:val="28"/>
        </w:rPr>
        <w:lastRenderedPageBreak/>
        <w:t xml:space="preserve">В </w:t>
      </w:r>
      <w:smartTag w:uri="urn:schemas-microsoft-com:office:smarttags" w:element="PersonName">
        <w:r w:rsidRPr="00C87DC7">
          <w:rPr>
            <w:rFonts w:ascii="Times New Roman" w:hAnsi="Times New Roman" w:cs="Times New Roman"/>
            <w:sz w:val="28"/>
            <w:szCs w:val="28"/>
          </w:rPr>
          <w:t>Архангельск</w:t>
        </w:r>
      </w:smartTag>
      <w:r w:rsidRPr="00C87DC7">
        <w:rPr>
          <w:rFonts w:ascii="Times New Roman" w:hAnsi="Times New Roman" w:cs="Times New Roman"/>
          <w:sz w:val="28"/>
          <w:szCs w:val="28"/>
        </w:rPr>
        <w:t xml:space="preserve">ой области развивается взаимодействие организаций </w:t>
      </w:r>
      <w:proofErr w:type="gramStart"/>
      <w:r w:rsidRPr="0053495D">
        <w:rPr>
          <w:rFonts w:ascii="Times New Roman" w:hAnsi="Times New Roman" w:cs="Times New Roman"/>
          <w:spacing w:val="-8"/>
          <w:sz w:val="28"/>
          <w:szCs w:val="28"/>
          <w:lang w:eastAsia="zh-CN"/>
        </w:rPr>
        <w:t>дополнительного</w:t>
      </w:r>
      <w:proofErr w:type="gramEnd"/>
      <w:r w:rsidRPr="0053495D">
        <w:rPr>
          <w:rFonts w:ascii="Times New Roman" w:hAnsi="Times New Roman" w:cs="Times New Roman"/>
          <w:spacing w:val="-8"/>
          <w:sz w:val="28"/>
          <w:szCs w:val="28"/>
          <w:lang w:eastAsia="zh-CN"/>
        </w:rPr>
        <w:t xml:space="preserve"> образования детей с общеобразовательными организациями</w:t>
      </w:r>
      <w:r w:rsidRPr="00C87DC7">
        <w:rPr>
          <w:rFonts w:ascii="Times New Roman" w:hAnsi="Times New Roman" w:cs="Times New Roman"/>
          <w:sz w:val="28"/>
          <w:szCs w:val="28"/>
        </w:rPr>
        <w:t>. Примером такого взаимодействия является модель «</w:t>
      </w:r>
      <w:proofErr w:type="gramStart"/>
      <w:r w:rsidRPr="00C87DC7">
        <w:rPr>
          <w:rFonts w:ascii="Times New Roman" w:hAnsi="Times New Roman" w:cs="Times New Roman"/>
          <w:sz w:val="28"/>
          <w:szCs w:val="28"/>
        </w:rPr>
        <w:t>Школа полного дня</w:t>
      </w:r>
      <w:proofErr w:type="gramEnd"/>
      <w:r w:rsidRPr="00C87DC7">
        <w:rPr>
          <w:rFonts w:ascii="Times New Roman" w:hAnsi="Times New Roman" w:cs="Times New Roman"/>
          <w:sz w:val="28"/>
          <w:szCs w:val="28"/>
        </w:rPr>
        <w:t xml:space="preserve">», успешно реализуемая в городе </w:t>
      </w:r>
      <w:smartTag w:uri="urn:schemas-microsoft-com:office:smarttags" w:element="PersonName">
        <w:r w:rsidRPr="00C87DC7">
          <w:rPr>
            <w:rFonts w:ascii="Times New Roman" w:hAnsi="Times New Roman" w:cs="Times New Roman"/>
            <w:sz w:val="28"/>
            <w:szCs w:val="28"/>
          </w:rPr>
          <w:t>Архангельск</w:t>
        </w:r>
      </w:smartTag>
      <w:r w:rsidRPr="00C87DC7">
        <w:rPr>
          <w:rFonts w:ascii="Times New Roman" w:hAnsi="Times New Roman" w:cs="Times New Roman"/>
          <w:sz w:val="28"/>
          <w:szCs w:val="28"/>
        </w:rPr>
        <w:t xml:space="preserve">е. В </w:t>
      </w:r>
      <w:proofErr w:type="gramStart"/>
      <w:r w:rsidRPr="00C87DC7">
        <w:rPr>
          <w:rFonts w:ascii="Times New Roman" w:hAnsi="Times New Roman" w:cs="Times New Roman"/>
          <w:sz w:val="28"/>
          <w:szCs w:val="28"/>
        </w:rPr>
        <w:t>городе</w:t>
      </w:r>
      <w:proofErr w:type="gramEnd"/>
      <w:r w:rsidRPr="00C87DC7">
        <w:rPr>
          <w:rFonts w:ascii="Times New Roman" w:hAnsi="Times New Roman" w:cs="Times New Roman"/>
          <w:sz w:val="28"/>
          <w:szCs w:val="28"/>
        </w:rPr>
        <w:t xml:space="preserve"> </w:t>
      </w:r>
      <w:smartTag w:uri="urn:schemas-microsoft-com:office:smarttags" w:element="PersonName">
        <w:r w:rsidRPr="00C87DC7">
          <w:rPr>
            <w:rFonts w:ascii="Times New Roman" w:hAnsi="Times New Roman" w:cs="Times New Roman"/>
            <w:sz w:val="28"/>
            <w:szCs w:val="28"/>
          </w:rPr>
          <w:t>Северодвинск</w:t>
        </w:r>
      </w:smartTag>
      <w:r w:rsidRPr="00C87DC7">
        <w:rPr>
          <w:rFonts w:ascii="Times New Roman" w:hAnsi="Times New Roman" w:cs="Times New Roman"/>
          <w:sz w:val="28"/>
          <w:szCs w:val="28"/>
        </w:rPr>
        <w:t>е взаимодействие строится на основе социально-педагогических программ для школьников.</w:t>
      </w:r>
    </w:p>
    <w:p w:rsidR="007600D1" w:rsidRPr="00C87DC7" w:rsidRDefault="007600D1" w:rsidP="007600D1">
      <w:pPr>
        <w:pStyle w:val="ListParagraph"/>
        <w:spacing w:after="0" w:line="240" w:lineRule="auto"/>
        <w:ind w:left="0" w:firstLine="709"/>
        <w:jc w:val="both"/>
        <w:rPr>
          <w:rFonts w:ascii="Times New Roman" w:hAnsi="Times New Roman" w:cs="Times New Roman"/>
          <w:sz w:val="28"/>
          <w:szCs w:val="28"/>
        </w:rPr>
      </w:pPr>
      <w:r w:rsidRPr="00C87DC7">
        <w:rPr>
          <w:rFonts w:ascii="Times New Roman" w:hAnsi="Times New Roman" w:cs="Times New Roman"/>
          <w:sz w:val="28"/>
          <w:szCs w:val="28"/>
        </w:rPr>
        <w:t xml:space="preserve">В соответствии с запросами общеобразовательных организаций организации </w:t>
      </w:r>
      <w:proofErr w:type="gramStart"/>
      <w:r w:rsidRPr="00C87DC7">
        <w:rPr>
          <w:rFonts w:ascii="Times New Roman" w:hAnsi="Times New Roman" w:cs="Times New Roman"/>
          <w:sz w:val="28"/>
          <w:szCs w:val="28"/>
        </w:rPr>
        <w:t>дополнительного</w:t>
      </w:r>
      <w:proofErr w:type="gramEnd"/>
      <w:r w:rsidRPr="00C87DC7">
        <w:rPr>
          <w:rFonts w:ascii="Times New Roman" w:hAnsi="Times New Roman" w:cs="Times New Roman"/>
          <w:sz w:val="28"/>
          <w:szCs w:val="28"/>
        </w:rPr>
        <w:t xml:space="preserve"> образования детей разрабатывают досуговые, образовательные, познавательные программы для школьников.</w:t>
      </w:r>
    </w:p>
    <w:p w:rsidR="007600D1" w:rsidRPr="00C87DC7" w:rsidRDefault="007600D1" w:rsidP="007600D1">
      <w:pPr>
        <w:pStyle w:val="a5"/>
        <w:spacing w:before="0" w:beforeAutospacing="0" w:after="0" w:afterAutospacing="0"/>
        <w:ind w:firstLine="709"/>
        <w:jc w:val="both"/>
        <w:rPr>
          <w:color w:val="auto"/>
          <w:sz w:val="28"/>
          <w:szCs w:val="28"/>
        </w:rPr>
      </w:pPr>
      <w:r w:rsidRPr="00C87DC7">
        <w:rPr>
          <w:color w:val="auto"/>
          <w:sz w:val="28"/>
          <w:szCs w:val="28"/>
        </w:rPr>
        <w:t xml:space="preserve">Системообразующими центрами развития региональной системы дополнительного образования детей на территории Архангельской области являются Дворец детского и юношеского творчества и Школа ремесел. </w:t>
      </w:r>
    </w:p>
    <w:p w:rsidR="007600D1" w:rsidRPr="00C87DC7" w:rsidRDefault="007600D1" w:rsidP="007600D1">
      <w:pPr>
        <w:pStyle w:val="a5"/>
        <w:spacing w:before="0" w:beforeAutospacing="0" w:after="0" w:afterAutospacing="0"/>
        <w:ind w:firstLine="709"/>
        <w:jc w:val="both"/>
        <w:rPr>
          <w:color w:val="auto"/>
          <w:sz w:val="28"/>
          <w:szCs w:val="28"/>
        </w:rPr>
      </w:pPr>
      <w:proofErr w:type="gramStart"/>
      <w:r w:rsidRPr="00C87DC7">
        <w:rPr>
          <w:color w:val="auto"/>
          <w:sz w:val="28"/>
          <w:szCs w:val="28"/>
        </w:rPr>
        <w:t xml:space="preserve">Данные опорные образовательные организации осуществляют сетевое </w:t>
      </w:r>
      <w:r w:rsidRPr="0053495D">
        <w:rPr>
          <w:color w:val="auto"/>
          <w:spacing w:val="-14"/>
          <w:sz w:val="28"/>
          <w:szCs w:val="28"/>
        </w:rPr>
        <w:t>взаимодействие с образовательными организациями федерального и муниципального</w:t>
      </w:r>
      <w:r w:rsidRPr="00C87DC7">
        <w:rPr>
          <w:color w:val="auto"/>
          <w:sz w:val="28"/>
          <w:szCs w:val="28"/>
        </w:rPr>
        <w:t xml:space="preserve"> </w:t>
      </w:r>
      <w:r w:rsidRPr="0053495D">
        <w:rPr>
          <w:color w:val="auto"/>
          <w:spacing w:val="-6"/>
          <w:sz w:val="28"/>
          <w:szCs w:val="28"/>
        </w:rPr>
        <w:t>уровней, обеспечивают участие детей Архангельской области в общероссийских</w:t>
      </w:r>
      <w:r w:rsidRPr="00C87DC7">
        <w:rPr>
          <w:color w:val="auto"/>
          <w:sz w:val="28"/>
          <w:szCs w:val="28"/>
        </w:rPr>
        <w:t xml:space="preserve"> и международных мероприятиях, являются площадками для проведения </w:t>
      </w:r>
      <w:r w:rsidRPr="0053495D">
        <w:rPr>
          <w:color w:val="auto"/>
          <w:spacing w:val="-6"/>
          <w:sz w:val="28"/>
          <w:szCs w:val="28"/>
        </w:rPr>
        <w:t>региональных мероприятий, реализуют функции организационно-методических</w:t>
      </w:r>
      <w:r w:rsidRPr="00C87DC7">
        <w:rPr>
          <w:color w:val="auto"/>
          <w:sz w:val="28"/>
          <w:szCs w:val="28"/>
        </w:rPr>
        <w:t xml:space="preserve"> </w:t>
      </w:r>
      <w:r w:rsidRPr="0053495D">
        <w:rPr>
          <w:color w:val="auto"/>
          <w:spacing w:val="-6"/>
          <w:sz w:val="28"/>
          <w:szCs w:val="28"/>
        </w:rPr>
        <w:t>центров для организаций дополнительного образования детей, расположенных</w:t>
      </w:r>
      <w:r w:rsidRPr="00C87DC7">
        <w:rPr>
          <w:color w:val="auto"/>
          <w:sz w:val="28"/>
          <w:szCs w:val="28"/>
        </w:rPr>
        <w:t xml:space="preserve"> на территории Архангельской области. </w:t>
      </w:r>
      <w:proofErr w:type="gramEnd"/>
    </w:p>
    <w:p w:rsidR="007600D1" w:rsidRPr="00C87DC7" w:rsidRDefault="007600D1" w:rsidP="007600D1">
      <w:pPr>
        <w:ind w:firstLine="900"/>
        <w:jc w:val="both"/>
        <w:rPr>
          <w:sz w:val="28"/>
          <w:szCs w:val="28"/>
        </w:rPr>
      </w:pPr>
      <w:proofErr w:type="gramStart"/>
      <w:r w:rsidRPr="0053495D">
        <w:rPr>
          <w:rFonts w:eastAsia="Calibri"/>
          <w:spacing w:val="-6"/>
          <w:sz w:val="28"/>
          <w:szCs w:val="28"/>
          <w:lang w:eastAsia="ru-RU"/>
        </w:rPr>
        <w:t>Дворец детского и юношеского творчества осуществляет взаимодействие</w:t>
      </w:r>
      <w:r w:rsidRPr="00C87DC7">
        <w:rPr>
          <w:sz w:val="28"/>
          <w:szCs w:val="28"/>
        </w:rPr>
        <w:t xml:space="preserve"> с федеральными государственными бюджетными образовательными учреждениям</w:t>
      </w:r>
      <w:r w:rsidR="0053495D">
        <w:rPr>
          <w:sz w:val="28"/>
          <w:szCs w:val="28"/>
        </w:rPr>
        <w:t>и «Всероссийский детский центр «</w:t>
      </w:r>
      <w:r w:rsidRPr="00C87DC7">
        <w:rPr>
          <w:sz w:val="28"/>
          <w:szCs w:val="28"/>
        </w:rPr>
        <w:t xml:space="preserve">Океан» </w:t>
      </w:r>
      <w:r w:rsidR="0053495D">
        <w:rPr>
          <w:sz w:val="28"/>
          <w:szCs w:val="28"/>
        </w:rPr>
        <w:t>и «Всероссийский детский центр «</w:t>
      </w:r>
      <w:r w:rsidRPr="00C87DC7">
        <w:rPr>
          <w:sz w:val="28"/>
          <w:szCs w:val="28"/>
        </w:rPr>
        <w:t>Орленок», федеральным государственным бюджетным образовательным учреждение</w:t>
      </w:r>
      <w:r w:rsidR="0053495D">
        <w:rPr>
          <w:sz w:val="28"/>
          <w:szCs w:val="28"/>
        </w:rPr>
        <w:t>м «Международный детский центр «</w:t>
      </w:r>
      <w:r w:rsidRPr="00C87DC7">
        <w:rPr>
          <w:sz w:val="28"/>
          <w:szCs w:val="28"/>
        </w:rPr>
        <w:t xml:space="preserve">Артек», федеральным государственным бюджетным образовательным учреждением дополнительного образования детей «Всероссийский детский центр </w:t>
      </w:r>
      <w:r w:rsidR="0053495D">
        <w:rPr>
          <w:sz w:val="28"/>
          <w:szCs w:val="28"/>
        </w:rPr>
        <w:t>«Смена</w:t>
      </w:r>
      <w:r w:rsidRPr="00C87DC7">
        <w:rPr>
          <w:sz w:val="28"/>
          <w:szCs w:val="28"/>
        </w:rPr>
        <w:t xml:space="preserve">», организует участие детей </w:t>
      </w:r>
      <w:smartTag w:uri="urn:schemas-microsoft-com:office:smarttags" w:element="PersonName">
        <w:r w:rsidRPr="00C87DC7">
          <w:rPr>
            <w:sz w:val="28"/>
            <w:szCs w:val="28"/>
          </w:rPr>
          <w:t>Архангельск</w:t>
        </w:r>
      </w:smartTag>
      <w:r w:rsidRPr="00C87DC7">
        <w:rPr>
          <w:sz w:val="28"/>
          <w:szCs w:val="28"/>
        </w:rPr>
        <w:t xml:space="preserve">ой области в профильных </w:t>
      </w:r>
      <w:r w:rsidR="0053495D">
        <w:rPr>
          <w:sz w:val="28"/>
          <w:szCs w:val="28"/>
        </w:rPr>
        <w:br/>
      </w:r>
      <w:r w:rsidRPr="00C87DC7">
        <w:rPr>
          <w:sz w:val="28"/>
          <w:szCs w:val="28"/>
        </w:rPr>
        <w:t>и специализированных сменах отдыха и оздоровления.</w:t>
      </w:r>
      <w:proofErr w:type="gramEnd"/>
    </w:p>
    <w:p w:rsidR="007600D1" w:rsidRPr="00C87DC7" w:rsidRDefault="007600D1" w:rsidP="007600D1">
      <w:pPr>
        <w:ind w:firstLine="900"/>
        <w:jc w:val="both"/>
        <w:rPr>
          <w:sz w:val="28"/>
          <w:szCs w:val="28"/>
        </w:rPr>
      </w:pPr>
      <w:proofErr w:type="gramStart"/>
      <w:r w:rsidRPr="00C87DC7">
        <w:rPr>
          <w:sz w:val="28"/>
          <w:szCs w:val="28"/>
        </w:rPr>
        <w:t xml:space="preserve">Во Дворце детского и юношеского творчества работает областной </w:t>
      </w:r>
      <w:r w:rsidRPr="0053495D">
        <w:rPr>
          <w:spacing w:val="-6"/>
          <w:sz w:val="28"/>
          <w:szCs w:val="28"/>
        </w:rPr>
        <w:t>методический центр, на базе которого созданы 12 областных профессиональных</w:t>
      </w:r>
      <w:r w:rsidRPr="00C87DC7">
        <w:rPr>
          <w:sz w:val="28"/>
          <w:szCs w:val="28"/>
        </w:rPr>
        <w:t xml:space="preserve"> </w:t>
      </w:r>
      <w:r w:rsidRPr="0053495D">
        <w:rPr>
          <w:spacing w:val="-6"/>
          <w:sz w:val="28"/>
          <w:szCs w:val="28"/>
        </w:rPr>
        <w:t>сообществ педагогов дополнительного образования.</w:t>
      </w:r>
      <w:proofErr w:type="gramEnd"/>
      <w:r w:rsidRPr="0053495D">
        <w:rPr>
          <w:spacing w:val="-6"/>
          <w:sz w:val="28"/>
          <w:szCs w:val="28"/>
        </w:rPr>
        <w:t xml:space="preserve"> Наиболее востребованными</w:t>
      </w:r>
      <w:r w:rsidRPr="00C87DC7">
        <w:rPr>
          <w:sz w:val="28"/>
          <w:szCs w:val="28"/>
        </w:rPr>
        <w:t xml:space="preserve"> формами работы в рамках деятельности областных профессиональных сообществ являются единые методические дни, семинары-практикумы, открытые занятия, мастер-классы, творческие лаборатории. Развивается </w:t>
      </w:r>
      <w:r w:rsidRPr="0053495D">
        <w:rPr>
          <w:spacing w:val="-6"/>
          <w:sz w:val="28"/>
          <w:szCs w:val="28"/>
        </w:rPr>
        <w:t>сетевое взаимодействие педагогов посредством дистанционных образовательных</w:t>
      </w:r>
      <w:r w:rsidRPr="00C87DC7">
        <w:rPr>
          <w:sz w:val="28"/>
          <w:szCs w:val="28"/>
        </w:rPr>
        <w:t xml:space="preserve"> технологий.</w:t>
      </w:r>
    </w:p>
    <w:p w:rsidR="007600D1" w:rsidRPr="00C87DC7" w:rsidRDefault="007600D1" w:rsidP="007600D1">
      <w:pPr>
        <w:ind w:firstLine="709"/>
        <w:jc w:val="both"/>
        <w:rPr>
          <w:sz w:val="28"/>
          <w:szCs w:val="28"/>
        </w:rPr>
      </w:pPr>
      <w:r w:rsidRPr="00C87DC7">
        <w:rPr>
          <w:sz w:val="28"/>
          <w:szCs w:val="28"/>
        </w:rPr>
        <w:t xml:space="preserve">Школа ремесел расширяет свое образовательное пространство </w:t>
      </w:r>
      <w:r>
        <w:rPr>
          <w:sz w:val="28"/>
          <w:szCs w:val="28"/>
        </w:rPr>
        <w:br/>
      </w:r>
      <w:r w:rsidRPr="0053495D">
        <w:rPr>
          <w:spacing w:val="-6"/>
          <w:sz w:val="28"/>
          <w:szCs w:val="28"/>
        </w:rPr>
        <w:t>путем создания творческих мастерских на базе муниципальных образовательных</w:t>
      </w:r>
      <w:r w:rsidRPr="00C87DC7">
        <w:rPr>
          <w:sz w:val="28"/>
          <w:szCs w:val="28"/>
        </w:rPr>
        <w:t xml:space="preserve"> организаций. В 13 муниципальных </w:t>
      </w:r>
      <w:proofErr w:type="gramStart"/>
      <w:r w:rsidRPr="00C87DC7">
        <w:rPr>
          <w:sz w:val="28"/>
          <w:szCs w:val="28"/>
        </w:rPr>
        <w:t>образованиях</w:t>
      </w:r>
      <w:proofErr w:type="gramEnd"/>
      <w:r w:rsidRPr="00C87DC7">
        <w:rPr>
          <w:sz w:val="28"/>
          <w:szCs w:val="28"/>
        </w:rPr>
        <w:t xml:space="preserve"> Архангельской области </w:t>
      </w:r>
      <w:r w:rsidRPr="0053495D">
        <w:rPr>
          <w:spacing w:val="-6"/>
          <w:sz w:val="28"/>
          <w:szCs w:val="28"/>
        </w:rPr>
        <w:t>работают 23 творческие мастерские. Главной задачей совместной деятельности</w:t>
      </w:r>
      <w:r w:rsidRPr="00C87DC7">
        <w:rPr>
          <w:sz w:val="28"/>
          <w:szCs w:val="28"/>
        </w:rPr>
        <w:t xml:space="preserve"> Школы ремесел и творческих мастерских является сохранение и развитие традиционных ремесел </w:t>
      </w:r>
      <w:smartTag w:uri="urn:schemas-microsoft-com:office:smarttags" w:element="PersonName">
        <w:r w:rsidRPr="00C87DC7">
          <w:rPr>
            <w:sz w:val="28"/>
            <w:szCs w:val="28"/>
          </w:rPr>
          <w:t>Архангельск</w:t>
        </w:r>
      </w:smartTag>
      <w:r w:rsidRPr="00C87DC7">
        <w:rPr>
          <w:sz w:val="28"/>
          <w:szCs w:val="28"/>
        </w:rPr>
        <w:t>ой области путем передачи основ мастерства детям и молодежи.</w:t>
      </w:r>
    </w:p>
    <w:p w:rsidR="007600D1" w:rsidRPr="00B86E04" w:rsidRDefault="007600D1" w:rsidP="007600D1">
      <w:pPr>
        <w:pStyle w:val="ConsPlusTitle0"/>
        <w:ind w:firstLine="709"/>
        <w:jc w:val="both"/>
        <w:rPr>
          <w:rFonts w:ascii="Times New Roman" w:hAnsi="Times New Roman"/>
          <w:b w:val="0"/>
          <w:bCs w:val="0"/>
          <w:sz w:val="28"/>
          <w:szCs w:val="28"/>
        </w:rPr>
      </w:pPr>
      <w:r w:rsidRPr="00B86E04">
        <w:rPr>
          <w:rFonts w:ascii="Times New Roman" w:hAnsi="Times New Roman"/>
          <w:b w:val="0"/>
          <w:bCs w:val="0"/>
          <w:sz w:val="28"/>
          <w:szCs w:val="28"/>
        </w:rPr>
        <w:t xml:space="preserve">В </w:t>
      </w:r>
      <w:proofErr w:type="gramStart"/>
      <w:r w:rsidRPr="00B86E04">
        <w:rPr>
          <w:rFonts w:ascii="Times New Roman" w:hAnsi="Times New Roman"/>
          <w:b w:val="0"/>
          <w:bCs w:val="0"/>
          <w:sz w:val="28"/>
          <w:szCs w:val="28"/>
        </w:rPr>
        <w:t>соответствии</w:t>
      </w:r>
      <w:proofErr w:type="gramEnd"/>
      <w:r w:rsidRPr="00B86E04">
        <w:rPr>
          <w:rFonts w:ascii="Times New Roman" w:hAnsi="Times New Roman"/>
          <w:b w:val="0"/>
          <w:bCs w:val="0"/>
          <w:sz w:val="28"/>
          <w:szCs w:val="28"/>
        </w:rPr>
        <w:t xml:space="preserve"> со статьей 42.1 областного закона о</w:t>
      </w:r>
      <w:r w:rsidRPr="00B86E04">
        <w:rPr>
          <w:rFonts w:ascii="Times New Roman" w:hAnsi="Times New Roman"/>
          <w:b w:val="0"/>
          <w:sz w:val="28"/>
          <w:szCs w:val="28"/>
        </w:rPr>
        <w:t xml:space="preserve">б образовании </w:t>
      </w:r>
      <w:r w:rsidRPr="00B86E04">
        <w:rPr>
          <w:rFonts w:ascii="Times New Roman" w:hAnsi="Times New Roman"/>
          <w:b w:val="0"/>
          <w:bCs w:val="0"/>
          <w:sz w:val="28"/>
          <w:szCs w:val="28"/>
        </w:rPr>
        <w:t xml:space="preserve">распоряжением министерства образования и науки </w:t>
      </w:r>
      <w:smartTag w:uri="urn:schemas-microsoft-com:office:smarttags" w:element="PersonName">
        <w:r w:rsidRPr="00B86E04">
          <w:rPr>
            <w:rFonts w:ascii="Times New Roman" w:hAnsi="Times New Roman"/>
            <w:b w:val="0"/>
            <w:bCs w:val="0"/>
            <w:sz w:val="28"/>
            <w:szCs w:val="28"/>
          </w:rPr>
          <w:t>Архангельск</w:t>
        </w:r>
      </w:smartTag>
      <w:r w:rsidRPr="00B86E04">
        <w:rPr>
          <w:rFonts w:ascii="Times New Roman" w:hAnsi="Times New Roman"/>
          <w:b w:val="0"/>
          <w:bCs w:val="0"/>
          <w:sz w:val="28"/>
          <w:szCs w:val="28"/>
        </w:rPr>
        <w:t xml:space="preserve">ой области </w:t>
      </w:r>
      <w:r w:rsidRPr="00B86E04">
        <w:rPr>
          <w:rFonts w:ascii="Times New Roman" w:hAnsi="Times New Roman"/>
          <w:b w:val="0"/>
          <w:bCs w:val="0"/>
          <w:sz w:val="28"/>
          <w:szCs w:val="28"/>
        </w:rPr>
        <w:br/>
      </w:r>
      <w:r w:rsidRPr="00B86E04">
        <w:rPr>
          <w:rFonts w:ascii="Times New Roman" w:hAnsi="Times New Roman"/>
          <w:b w:val="0"/>
          <w:bCs w:val="0"/>
          <w:sz w:val="28"/>
          <w:szCs w:val="28"/>
        </w:rPr>
        <w:lastRenderedPageBreak/>
        <w:t>от 15 декабря 2015 года №</w:t>
      </w:r>
      <w:r>
        <w:rPr>
          <w:rFonts w:ascii="Times New Roman" w:hAnsi="Times New Roman"/>
          <w:b w:val="0"/>
          <w:bCs w:val="0"/>
          <w:sz w:val="28"/>
          <w:szCs w:val="28"/>
        </w:rPr>
        <w:t> </w:t>
      </w:r>
      <w:r w:rsidRPr="00B86E04">
        <w:rPr>
          <w:rFonts w:ascii="Times New Roman" w:hAnsi="Times New Roman"/>
          <w:b w:val="0"/>
          <w:bCs w:val="0"/>
          <w:sz w:val="28"/>
          <w:szCs w:val="28"/>
        </w:rPr>
        <w:t xml:space="preserve">2445 утверждено положение о региональном </w:t>
      </w:r>
      <w:r w:rsidRPr="0053495D">
        <w:rPr>
          <w:rFonts w:ascii="Times New Roman" w:hAnsi="Times New Roman"/>
          <w:b w:val="0"/>
          <w:bCs w:val="0"/>
          <w:spacing w:val="-6"/>
          <w:sz w:val="28"/>
          <w:szCs w:val="28"/>
        </w:rPr>
        <w:t xml:space="preserve">ресурсном центре в сфере дополнительного образования детей в </w:t>
      </w:r>
      <w:smartTag w:uri="urn:schemas-microsoft-com:office:smarttags" w:element="PersonName">
        <w:r w:rsidRPr="0053495D">
          <w:rPr>
            <w:rFonts w:ascii="Times New Roman" w:hAnsi="Times New Roman"/>
            <w:b w:val="0"/>
            <w:bCs w:val="0"/>
            <w:spacing w:val="-6"/>
            <w:sz w:val="28"/>
            <w:szCs w:val="28"/>
          </w:rPr>
          <w:t>Архангельск</w:t>
        </w:r>
      </w:smartTag>
      <w:r w:rsidRPr="0053495D">
        <w:rPr>
          <w:rFonts w:ascii="Times New Roman" w:hAnsi="Times New Roman"/>
          <w:b w:val="0"/>
          <w:bCs w:val="0"/>
          <w:spacing w:val="-6"/>
          <w:sz w:val="28"/>
          <w:szCs w:val="28"/>
        </w:rPr>
        <w:t>ой</w:t>
      </w:r>
      <w:r w:rsidRPr="00B86E04">
        <w:rPr>
          <w:rFonts w:ascii="Times New Roman" w:hAnsi="Times New Roman"/>
          <w:b w:val="0"/>
          <w:bCs w:val="0"/>
          <w:sz w:val="28"/>
          <w:szCs w:val="28"/>
        </w:rPr>
        <w:t xml:space="preserve"> </w:t>
      </w:r>
      <w:r w:rsidRPr="0053495D">
        <w:rPr>
          <w:rFonts w:ascii="Times New Roman" w:hAnsi="Times New Roman"/>
          <w:b w:val="0"/>
          <w:bCs w:val="0"/>
          <w:spacing w:val="-6"/>
          <w:sz w:val="28"/>
          <w:szCs w:val="28"/>
        </w:rPr>
        <w:t>области. По результатам презентации программ образовательных организаций</w:t>
      </w:r>
      <w:r w:rsidRPr="00B86E04">
        <w:rPr>
          <w:rFonts w:ascii="Times New Roman" w:hAnsi="Times New Roman"/>
          <w:b w:val="0"/>
          <w:bCs w:val="0"/>
          <w:sz w:val="28"/>
          <w:szCs w:val="28"/>
        </w:rPr>
        <w:t>, претендующих на присвоение статуса регионального ресурсного центра, данный статус присвоен 5 образовательным организациям:</w:t>
      </w:r>
    </w:p>
    <w:p w:rsidR="007600D1" w:rsidRPr="00B86E04" w:rsidRDefault="007600D1" w:rsidP="007600D1">
      <w:pPr>
        <w:pStyle w:val="ConsPlusTitle0"/>
        <w:ind w:firstLine="709"/>
        <w:jc w:val="both"/>
        <w:rPr>
          <w:rFonts w:ascii="Times New Roman" w:hAnsi="Times New Roman"/>
          <w:b w:val="0"/>
          <w:bCs w:val="0"/>
          <w:sz w:val="28"/>
          <w:szCs w:val="28"/>
        </w:rPr>
      </w:pPr>
      <w:r w:rsidRPr="0053495D">
        <w:rPr>
          <w:rFonts w:ascii="Times New Roman" w:hAnsi="Times New Roman"/>
          <w:b w:val="0"/>
          <w:bCs w:val="0"/>
          <w:spacing w:val="-12"/>
          <w:sz w:val="28"/>
          <w:szCs w:val="28"/>
        </w:rPr>
        <w:t>Дворец детского и юношеского творчества (техническая, естественнонаучная</w:t>
      </w:r>
      <w:r w:rsidRPr="00B86E04">
        <w:rPr>
          <w:rFonts w:ascii="Times New Roman" w:hAnsi="Times New Roman"/>
          <w:b w:val="0"/>
          <w:bCs w:val="0"/>
          <w:sz w:val="28"/>
          <w:szCs w:val="28"/>
        </w:rPr>
        <w:t xml:space="preserve">, </w:t>
      </w:r>
      <w:r w:rsidRPr="0053495D">
        <w:rPr>
          <w:rFonts w:ascii="Times New Roman" w:hAnsi="Times New Roman"/>
          <w:b w:val="0"/>
          <w:bCs w:val="0"/>
          <w:spacing w:val="-8"/>
          <w:sz w:val="28"/>
          <w:szCs w:val="28"/>
        </w:rPr>
        <w:t>физкультурно-спортивная, художественная, туристско-краеведческая, социально</w:t>
      </w:r>
      <w:r w:rsidRPr="00B86E04">
        <w:rPr>
          <w:rFonts w:ascii="Times New Roman" w:hAnsi="Times New Roman"/>
          <w:b w:val="0"/>
          <w:bCs w:val="0"/>
          <w:sz w:val="28"/>
          <w:szCs w:val="28"/>
        </w:rPr>
        <w:t>-педагогическая направленности);</w:t>
      </w:r>
    </w:p>
    <w:p w:rsidR="007600D1" w:rsidRPr="00B86E04" w:rsidRDefault="007600D1" w:rsidP="007600D1">
      <w:pPr>
        <w:pStyle w:val="ConsPlusTitle0"/>
        <w:ind w:firstLine="709"/>
        <w:jc w:val="both"/>
        <w:rPr>
          <w:rFonts w:ascii="Times New Roman" w:hAnsi="Times New Roman"/>
          <w:b w:val="0"/>
          <w:bCs w:val="0"/>
          <w:sz w:val="28"/>
          <w:szCs w:val="28"/>
        </w:rPr>
      </w:pPr>
      <w:r w:rsidRPr="00B86E04">
        <w:rPr>
          <w:rFonts w:ascii="Times New Roman" w:hAnsi="Times New Roman"/>
          <w:b w:val="0"/>
          <w:bCs w:val="0"/>
          <w:sz w:val="28"/>
          <w:szCs w:val="28"/>
        </w:rPr>
        <w:t xml:space="preserve">Школа ремесел (художественная направленность); </w:t>
      </w:r>
    </w:p>
    <w:p w:rsidR="007600D1" w:rsidRPr="00B86E04" w:rsidRDefault="007600D1" w:rsidP="007600D1">
      <w:pPr>
        <w:pStyle w:val="ConsPlusTitle0"/>
        <w:ind w:firstLine="709"/>
        <w:jc w:val="both"/>
        <w:rPr>
          <w:rFonts w:ascii="Times New Roman" w:hAnsi="Times New Roman"/>
          <w:b w:val="0"/>
          <w:bCs w:val="0"/>
          <w:sz w:val="28"/>
          <w:szCs w:val="28"/>
        </w:rPr>
      </w:pPr>
      <w:r w:rsidRPr="0053495D">
        <w:rPr>
          <w:rFonts w:ascii="Times New Roman" w:hAnsi="Times New Roman"/>
          <w:b w:val="0"/>
          <w:bCs w:val="0"/>
          <w:spacing w:val="-8"/>
          <w:sz w:val="28"/>
          <w:szCs w:val="28"/>
        </w:rPr>
        <w:t>муниципальное бюджетное образовательное учреждение дополнительного</w:t>
      </w:r>
      <w:r w:rsidRPr="00B86E04">
        <w:rPr>
          <w:rFonts w:ascii="Times New Roman" w:hAnsi="Times New Roman"/>
          <w:b w:val="0"/>
          <w:bCs w:val="0"/>
          <w:sz w:val="28"/>
          <w:szCs w:val="28"/>
        </w:rPr>
        <w:t xml:space="preserve"> образования «Центр юношеского научно-технического творчества» города </w:t>
      </w:r>
      <w:smartTag w:uri="urn:schemas-microsoft-com:office:smarttags" w:element="PersonName">
        <w:r w:rsidRPr="00B86E04">
          <w:rPr>
            <w:rFonts w:ascii="Times New Roman" w:hAnsi="Times New Roman"/>
            <w:b w:val="0"/>
            <w:bCs w:val="0"/>
            <w:sz w:val="28"/>
            <w:szCs w:val="28"/>
          </w:rPr>
          <w:t>Северодвинск</w:t>
        </w:r>
      </w:smartTag>
      <w:r w:rsidRPr="00B86E04">
        <w:rPr>
          <w:rFonts w:ascii="Times New Roman" w:hAnsi="Times New Roman"/>
          <w:b w:val="0"/>
          <w:bCs w:val="0"/>
          <w:sz w:val="28"/>
          <w:szCs w:val="28"/>
        </w:rPr>
        <w:t xml:space="preserve">а (техническая направленность); </w:t>
      </w:r>
    </w:p>
    <w:p w:rsidR="007600D1" w:rsidRPr="00B86E04" w:rsidRDefault="007600D1" w:rsidP="007600D1">
      <w:pPr>
        <w:pStyle w:val="ConsPlusTitle0"/>
        <w:ind w:firstLine="709"/>
        <w:jc w:val="both"/>
        <w:rPr>
          <w:rFonts w:ascii="Times New Roman" w:hAnsi="Times New Roman"/>
          <w:b w:val="0"/>
          <w:bCs w:val="0"/>
          <w:sz w:val="28"/>
          <w:szCs w:val="28"/>
        </w:rPr>
      </w:pPr>
      <w:r w:rsidRPr="0053495D">
        <w:rPr>
          <w:rFonts w:ascii="Times New Roman" w:hAnsi="Times New Roman"/>
          <w:b w:val="0"/>
          <w:bCs w:val="0"/>
          <w:spacing w:val="-8"/>
          <w:sz w:val="28"/>
          <w:szCs w:val="28"/>
        </w:rPr>
        <w:t>муниципальное бюджетное образовательное учреждение дополнительного</w:t>
      </w:r>
      <w:r w:rsidRPr="00B86E04">
        <w:rPr>
          <w:rFonts w:ascii="Times New Roman" w:hAnsi="Times New Roman"/>
          <w:b w:val="0"/>
          <w:bCs w:val="0"/>
          <w:sz w:val="28"/>
          <w:szCs w:val="28"/>
        </w:rPr>
        <w:t xml:space="preserve"> образования «Детско-юношеский центр» города </w:t>
      </w:r>
      <w:smartTag w:uri="urn:schemas-microsoft-com:office:smarttags" w:element="PersonName">
        <w:r w:rsidRPr="00B86E04">
          <w:rPr>
            <w:rFonts w:ascii="Times New Roman" w:hAnsi="Times New Roman"/>
            <w:b w:val="0"/>
            <w:bCs w:val="0"/>
            <w:sz w:val="28"/>
            <w:szCs w:val="28"/>
          </w:rPr>
          <w:t>Северодвинск</w:t>
        </w:r>
      </w:smartTag>
      <w:r w:rsidRPr="00B86E04">
        <w:rPr>
          <w:rFonts w:ascii="Times New Roman" w:hAnsi="Times New Roman"/>
          <w:b w:val="0"/>
          <w:bCs w:val="0"/>
          <w:sz w:val="28"/>
          <w:szCs w:val="28"/>
        </w:rPr>
        <w:t>а (социально-педагогическая направленность);</w:t>
      </w:r>
    </w:p>
    <w:p w:rsidR="007600D1" w:rsidRPr="00B86E04" w:rsidRDefault="007600D1" w:rsidP="007600D1">
      <w:pPr>
        <w:pStyle w:val="ConsPlusTitle0"/>
        <w:ind w:firstLine="709"/>
        <w:jc w:val="both"/>
        <w:rPr>
          <w:rFonts w:ascii="Times New Roman" w:hAnsi="Times New Roman"/>
          <w:b w:val="0"/>
          <w:bCs w:val="0"/>
          <w:sz w:val="28"/>
          <w:szCs w:val="28"/>
        </w:rPr>
      </w:pPr>
      <w:r w:rsidRPr="0053495D">
        <w:rPr>
          <w:rFonts w:ascii="Times New Roman" w:hAnsi="Times New Roman"/>
          <w:b w:val="0"/>
          <w:bCs w:val="0"/>
          <w:spacing w:val="-8"/>
          <w:sz w:val="28"/>
          <w:szCs w:val="28"/>
        </w:rPr>
        <w:t xml:space="preserve">государственное бюджетное образовательное учреждение </w:t>
      </w:r>
      <w:smartTag w:uri="urn:schemas-microsoft-com:office:smarttags" w:element="PersonName">
        <w:r w:rsidRPr="0053495D">
          <w:rPr>
            <w:rFonts w:ascii="Times New Roman" w:hAnsi="Times New Roman"/>
            <w:b w:val="0"/>
            <w:bCs w:val="0"/>
            <w:spacing w:val="-8"/>
            <w:sz w:val="28"/>
            <w:szCs w:val="28"/>
          </w:rPr>
          <w:t>Архангельск</w:t>
        </w:r>
      </w:smartTag>
      <w:r w:rsidRPr="0053495D">
        <w:rPr>
          <w:rFonts w:ascii="Times New Roman" w:hAnsi="Times New Roman"/>
          <w:b w:val="0"/>
          <w:bCs w:val="0"/>
          <w:spacing w:val="-8"/>
          <w:sz w:val="28"/>
          <w:szCs w:val="28"/>
        </w:rPr>
        <w:t>ой</w:t>
      </w:r>
      <w:r w:rsidRPr="00B86E04">
        <w:rPr>
          <w:rFonts w:ascii="Times New Roman" w:hAnsi="Times New Roman"/>
          <w:b w:val="0"/>
          <w:bCs w:val="0"/>
          <w:sz w:val="28"/>
          <w:szCs w:val="28"/>
        </w:rPr>
        <w:t xml:space="preserve"> области кадетская школа-интернат «</w:t>
      </w:r>
      <w:smartTag w:uri="urn:schemas-microsoft-com:office:smarttags" w:element="PersonName">
        <w:r w:rsidRPr="00B86E04">
          <w:rPr>
            <w:rFonts w:ascii="Times New Roman" w:hAnsi="Times New Roman"/>
            <w:b w:val="0"/>
            <w:bCs w:val="0"/>
            <w:sz w:val="28"/>
            <w:szCs w:val="28"/>
          </w:rPr>
          <w:t>Архангельск</w:t>
        </w:r>
      </w:smartTag>
      <w:r w:rsidRPr="00B86E04">
        <w:rPr>
          <w:rFonts w:ascii="Times New Roman" w:hAnsi="Times New Roman"/>
          <w:b w:val="0"/>
          <w:bCs w:val="0"/>
          <w:sz w:val="28"/>
          <w:szCs w:val="28"/>
        </w:rPr>
        <w:t>ий морской кадетский корпус имени Адмирала Флота Н.Г.</w:t>
      </w:r>
      <w:r>
        <w:rPr>
          <w:rFonts w:ascii="Times New Roman" w:hAnsi="Times New Roman"/>
          <w:b w:val="0"/>
          <w:bCs w:val="0"/>
          <w:sz w:val="28"/>
          <w:szCs w:val="28"/>
        </w:rPr>
        <w:t> </w:t>
      </w:r>
      <w:r w:rsidRPr="00B86E04">
        <w:rPr>
          <w:rFonts w:ascii="Times New Roman" w:hAnsi="Times New Roman"/>
          <w:b w:val="0"/>
          <w:bCs w:val="0"/>
          <w:sz w:val="28"/>
          <w:szCs w:val="28"/>
        </w:rPr>
        <w:t xml:space="preserve">Кузнецова» (кадетское образование). </w:t>
      </w:r>
    </w:p>
    <w:p w:rsidR="007600D1" w:rsidRPr="00B86E04" w:rsidRDefault="007600D1" w:rsidP="007600D1">
      <w:pPr>
        <w:ind w:firstLine="709"/>
        <w:jc w:val="both"/>
        <w:rPr>
          <w:sz w:val="28"/>
          <w:szCs w:val="28"/>
        </w:rPr>
      </w:pPr>
      <w:r w:rsidRPr="00B86E04">
        <w:rPr>
          <w:sz w:val="28"/>
          <w:szCs w:val="28"/>
        </w:rPr>
        <w:t xml:space="preserve">Важным условием развития системы дополнительного образования детей является поддержка и развитие материально-технической базы </w:t>
      </w:r>
      <w:r w:rsidRPr="0053495D">
        <w:rPr>
          <w:spacing w:val="-10"/>
          <w:sz w:val="28"/>
          <w:szCs w:val="28"/>
          <w:lang w:eastAsia="ru-RU"/>
        </w:rPr>
        <w:t>образовательных организаций, предоставляющих услуги в данной образовательной</w:t>
      </w:r>
      <w:r w:rsidRPr="00B86E04">
        <w:rPr>
          <w:sz w:val="28"/>
          <w:szCs w:val="28"/>
        </w:rPr>
        <w:t xml:space="preserve"> сфере.</w:t>
      </w:r>
    </w:p>
    <w:p w:rsidR="007600D1" w:rsidRPr="00B86E04" w:rsidRDefault="007600D1" w:rsidP="007600D1">
      <w:pPr>
        <w:ind w:firstLine="900"/>
        <w:jc w:val="both"/>
        <w:rPr>
          <w:sz w:val="28"/>
          <w:szCs w:val="28"/>
        </w:rPr>
      </w:pPr>
      <w:proofErr w:type="gramStart"/>
      <w:r w:rsidRPr="00B86E04">
        <w:rPr>
          <w:sz w:val="28"/>
          <w:szCs w:val="28"/>
        </w:rPr>
        <w:t xml:space="preserve">В соответствии с Положением о порядке и условиях проведения конкурса на предоставление субсидий бюджетам муниципальных районов </w:t>
      </w:r>
      <w:r w:rsidRPr="00B86E04">
        <w:rPr>
          <w:sz w:val="28"/>
          <w:szCs w:val="28"/>
        </w:rPr>
        <w:br/>
      </w:r>
      <w:r w:rsidRPr="0053495D">
        <w:rPr>
          <w:spacing w:val="-10"/>
          <w:sz w:val="28"/>
          <w:szCs w:val="28"/>
          <w:lang w:eastAsia="ru-RU"/>
        </w:rPr>
        <w:t>и городских округов Архангельской области на стимулирование инновационной</w:t>
      </w:r>
      <w:r w:rsidRPr="00B86E04">
        <w:rPr>
          <w:sz w:val="28"/>
          <w:szCs w:val="28"/>
        </w:rPr>
        <w:t xml:space="preserve"> деятельности в системе дошкольного, общего и дополнительного образования детей в Архангельской области, утвержденным постановлением Правительства </w:t>
      </w:r>
      <w:smartTag w:uri="urn:schemas-microsoft-com:office:smarttags" w:element="PersonName">
        <w:r w:rsidRPr="00B86E04">
          <w:rPr>
            <w:sz w:val="28"/>
            <w:szCs w:val="28"/>
          </w:rPr>
          <w:t>Архангельск</w:t>
        </w:r>
      </w:smartTag>
      <w:r w:rsidRPr="00B86E04">
        <w:rPr>
          <w:sz w:val="28"/>
          <w:szCs w:val="28"/>
        </w:rPr>
        <w:t xml:space="preserve">ой области от 13 августа </w:t>
      </w:r>
      <w:smartTag w:uri="urn:schemas-microsoft-com:office:smarttags" w:element="metricconverter">
        <w:smartTagPr>
          <w:attr w:name="ProductID" w:val="2013 г"/>
        </w:smartTagPr>
        <w:r w:rsidRPr="00B86E04">
          <w:rPr>
            <w:sz w:val="28"/>
            <w:szCs w:val="28"/>
          </w:rPr>
          <w:t>2013 года</w:t>
        </w:r>
      </w:smartTag>
      <w:r w:rsidRPr="00B86E04">
        <w:rPr>
          <w:sz w:val="28"/>
          <w:szCs w:val="28"/>
        </w:rPr>
        <w:t xml:space="preserve"> №</w:t>
      </w:r>
      <w:r>
        <w:rPr>
          <w:sz w:val="28"/>
          <w:szCs w:val="28"/>
        </w:rPr>
        <w:t> </w:t>
      </w:r>
      <w:r w:rsidRPr="00B86E04">
        <w:rPr>
          <w:sz w:val="28"/>
          <w:szCs w:val="28"/>
        </w:rPr>
        <w:t xml:space="preserve">364-пп, </w:t>
      </w:r>
      <w:r w:rsidR="0053495D">
        <w:rPr>
          <w:sz w:val="28"/>
          <w:szCs w:val="28"/>
        </w:rPr>
        <w:br/>
      </w:r>
      <w:r w:rsidRPr="00B86E04">
        <w:rPr>
          <w:sz w:val="28"/>
          <w:szCs w:val="28"/>
        </w:rPr>
        <w:t>в 2015 году состоялся конкурсный отбор на предоставление субсидий бюджетам муниципальных районов и</w:t>
      </w:r>
      <w:proofErr w:type="gramEnd"/>
      <w:r w:rsidRPr="00B86E04">
        <w:rPr>
          <w:sz w:val="28"/>
          <w:szCs w:val="28"/>
        </w:rPr>
        <w:t xml:space="preserve"> городских округов </w:t>
      </w:r>
      <w:smartTag w:uri="urn:schemas-microsoft-com:office:smarttags" w:element="PersonName">
        <w:r w:rsidRPr="00B86E04">
          <w:rPr>
            <w:sz w:val="28"/>
            <w:szCs w:val="28"/>
          </w:rPr>
          <w:t>Архангельск</w:t>
        </w:r>
      </w:smartTag>
      <w:r w:rsidRPr="00B86E04">
        <w:rPr>
          <w:sz w:val="28"/>
          <w:szCs w:val="28"/>
        </w:rPr>
        <w:t xml:space="preserve">ой области на стимулирование инновационной деятельности в системе дошкольного, общего и дополнительного образования детей. </w:t>
      </w:r>
    </w:p>
    <w:p w:rsidR="007600D1" w:rsidRPr="00B86E04" w:rsidRDefault="007600D1" w:rsidP="007600D1">
      <w:pPr>
        <w:ind w:firstLine="709"/>
        <w:jc w:val="both"/>
        <w:rPr>
          <w:sz w:val="28"/>
          <w:szCs w:val="28"/>
        </w:rPr>
      </w:pPr>
      <w:r w:rsidRPr="00B86E04">
        <w:rPr>
          <w:sz w:val="28"/>
          <w:szCs w:val="28"/>
        </w:rPr>
        <w:t xml:space="preserve">По результатам конкурсного отбора из областного бюджета бюджетам муниципальных районов и городских округов </w:t>
      </w:r>
      <w:smartTag w:uri="urn:schemas-microsoft-com:office:smarttags" w:element="PersonName">
        <w:r w:rsidRPr="00B86E04">
          <w:rPr>
            <w:sz w:val="28"/>
            <w:szCs w:val="28"/>
          </w:rPr>
          <w:t>Архангельск</w:t>
        </w:r>
      </w:smartTag>
      <w:r w:rsidRPr="00B86E04">
        <w:rPr>
          <w:sz w:val="28"/>
          <w:szCs w:val="28"/>
        </w:rPr>
        <w:t>ой области выделено 1412,30 тыс. рублей. Данные средства направлены на реализацию проектов по направлениям технического творчества, экологической, исследовательской, инженерной, конструкторской деятельности.</w:t>
      </w:r>
    </w:p>
    <w:p w:rsidR="007600D1" w:rsidRPr="00B86E04" w:rsidRDefault="007600D1" w:rsidP="007600D1">
      <w:pPr>
        <w:ind w:firstLine="709"/>
        <w:jc w:val="both"/>
        <w:rPr>
          <w:sz w:val="28"/>
          <w:szCs w:val="28"/>
        </w:rPr>
      </w:pPr>
      <w:r w:rsidRPr="00B86E04">
        <w:rPr>
          <w:sz w:val="28"/>
          <w:szCs w:val="28"/>
        </w:rPr>
        <w:t>О</w:t>
      </w:r>
      <w:r>
        <w:rPr>
          <w:sz w:val="28"/>
          <w:szCs w:val="28"/>
        </w:rPr>
        <w:t>бразовательные организаци</w:t>
      </w:r>
      <w:r w:rsidRPr="00C87DC7">
        <w:rPr>
          <w:sz w:val="28"/>
          <w:szCs w:val="28"/>
        </w:rPr>
        <w:t>и</w:t>
      </w:r>
      <w:r>
        <w:rPr>
          <w:sz w:val="28"/>
          <w:szCs w:val="28"/>
        </w:rPr>
        <w:t xml:space="preserve"> </w:t>
      </w:r>
      <w:proofErr w:type="gramStart"/>
      <w:r>
        <w:rPr>
          <w:sz w:val="28"/>
          <w:szCs w:val="28"/>
        </w:rPr>
        <w:t>дополнительного</w:t>
      </w:r>
      <w:proofErr w:type="gramEnd"/>
      <w:r>
        <w:rPr>
          <w:sz w:val="28"/>
          <w:szCs w:val="28"/>
        </w:rPr>
        <w:t xml:space="preserve"> образования</w:t>
      </w:r>
      <w:r w:rsidRPr="00B86E04">
        <w:rPr>
          <w:sz w:val="28"/>
          <w:szCs w:val="28"/>
        </w:rPr>
        <w:t xml:space="preserve"> детей участвуют в проведении мероприятий, направленных на выявление </w:t>
      </w:r>
      <w:r>
        <w:rPr>
          <w:sz w:val="28"/>
          <w:szCs w:val="28"/>
        </w:rPr>
        <w:br/>
      </w:r>
      <w:r w:rsidRPr="00B86E04">
        <w:rPr>
          <w:sz w:val="28"/>
          <w:szCs w:val="28"/>
        </w:rPr>
        <w:t>и развитие детской одаренности. Дворцом детского и юношеского творчества совместно с муниципальными организациями дополнительного образования детей реализуется программа «Молодые таланты Поморья», которая включает в себя:</w:t>
      </w:r>
    </w:p>
    <w:p w:rsidR="007600D1" w:rsidRPr="00B86E04" w:rsidRDefault="007600D1" w:rsidP="007600D1">
      <w:pPr>
        <w:ind w:firstLine="709"/>
        <w:jc w:val="both"/>
        <w:rPr>
          <w:sz w:val="28"/>
          <w:szCs w:val="28"/>
        </w:rPr>
      </w:pPr>
      <w:r w:rsidRPr="00B86E04">
        <w:rPr>
          <w:sz w:val="28"/>
          <w:szCs w:val="28"/>
        </w:rPr>
        <w:t xml:space="preserve">создание и постоянное пополнение базы данных одаренных детей </w:t>
      </w:r>
      <w:smartTag w:uri="urn:schemas-microsoft-com:office:smarttags" w:element="PersonName">
        <w:r w:rsidRPr="00B86E04">
          <w:rPr>
            <w:sz w:val="28"/>
            <w:szCs w:val="28"/>
          </w:rPr>
          <w:t>Архангельск</w:t>
        </w:r>
      </w:smartTag>
      <w:r w:rsidRPr="00B86E04">
        <w:rPr>
          <w:sz w:val="28"/>
          <w:szCs w:val="28"/>
        </w:rPr>
        <w:t>ой области;</w:t>
      </w:r>
    </w:p>
    <w:p w:rsidR="007600D1" w:rsidRPr="00B86E04" w:rsidRDefault="007600D1" w:rsidP="007600D1">
      <w:pPr>
        <w:ind w:firstLine="709"/>
        <w:jc w:val="both"/>
        <w:rPr>
          <w:sz w:val="28"/>
          <w:szCs w:val="28"/>
        </w:rPr>
      </w:pPr>
      <w:r w:rsidRPr="00B86E04">
        <w:rPr>
          <w:sz w:val="28"/>
          <w:szCs w:val="28"/>
        </w:rPr>
        <w:lastRenderedPageBreak/>
        <w:t xml:space="preserve">разработку и создание базы данных вариативных образовательных </w:t>
      </w:r>
      <w:r w:rsidRPr="00BB6EA3">
        <w:rPr>
          <w:spacing w:val="-4"/>
          <w:sz w:val="28"/>
          <w:szCs w:val="28"/>
        </w:rPr>
        <w:t>программ (проектов), индивидуальных образовательных маршрутов по работе</w:t>
      </w:r>
      <w:r w:rsidRPr="00B86E04">
        <w:rPr>
          <w:sz w:val="28"/>
          <w:szCs w:val="28"/>
        </w:rPr>
        <w:t xml:space="preserve"> </w:t>
      </w:r>
      <w:r w:rsidR="00BB6EA3">
        <w:rPr>
          <w:sz w:val="28"/>
          <w:szCs w:val="28"/>
        </w:rPr>
        <w:br/>
      </w:r>
      <w:r w:rsidRPr="00B86E04">
        <w:rPr>
          <w:sz w:val="28"/>
          <w:szCs w:val="28"/>
        </w:rPr>
        <w:t>с одаренными детьми;</w:t>
      </w:r>
    </w:p>
    <w:p w:rsidR="007600D1" w:rsidRPr="00B86E04" w:rsidRDefault="007600D1" w:rsidP="007600D1">
      <w:pPr>
        <w:ind w:firstLine="709"/>
        <w:jc w:val="both"/>
        <w:rPr>
          <w:sz w:val="28"/>
          <w:szCs w:val="28"/>
        </w:rPr>
      </w:pPr>
      <w:r w:rsidRPr="00B86E04">
        <w:rPr>
          <w:sz w:val="28"/>
          <w:szCs w:val="28"/>
        </w:rPr>
        <w:t xml:space="preserve">разработку методических рекомендаций для педагогов по работе </w:t>
      </w:r>
      <w:r w:rsidRPr="00B86E04">
        <w:rPr>
          <w:sz w:val="28"/>
          <w:szCs w:val="28"/>
        </w:rPr>
        <w:br/>
        <w:t>с талантливыми детьми;</w:t>
      </w:r>
    </w:p>
    <w:p w:rsidR="007600D1" w:rsidRPr="00B86E04" w:rsidRDefault="007600D1" w:rsidP="007600D1">
      <w:pPr>
        <w:ind w:firstLine="709"/>
        <w:jc w:val="both"/>
        <w:rPr>
          <w:sz w:val="28"/>
          <w:szCs w:val="28"/>
        </w:rPr>
      </w:pPr>
      <w:r w:rsidRPr="00B86E04">
        <w:rPr>
          <w:sz w:val="28"/>
          <w:szCs w:val="28"/>
        </w:rPr>
        <w:t>разработку, апробацию и внедрение современных технологий обучения (в том числе дистанционных), создающих условия для выявления и развития творческих и интеллектуальных способностей обучающихся;</w:t>
      </w:r>
    </w:p>
    <w:p w:rsidR="007600D1" w:rsidRPr="00B86E04" w:rsidRDefault="007600D1" w:rsidP="007600D1">
      <w:pPr>
        <w:ind w:firstLine="709"/>
        <w:jc w:val="both"/>
        <w:rPr>
          <w:sz w:val="28"/>
          <w:szCs w:val="28"/>
        </w:rPr>
      </w:pPr>
      <w:r w:rsidRPr="00B86E04">
        <w:rPr>
          <w:sz w:val="28"/>
          <w:szCs w:val="28"/>
        </w:rPr>
        <w:t xml:space="preserve">создание архива видеоматериалов мастер-классов, открытых занятий </w:t>
      </w:r>
      <w:r w:rsidRPr="00B86E04">
        <w:rPr>
          <w:sz w:val="28"/>
          <w:szCs w:val="28"/>
        </w:rPr>
        <w:br/>
        <w:t>в рамках деятельности творческих лабораторий.</w:t>
      </w:r>
    </w:p>
    <w:p w:rsidR="007600D1" w:rsidRPr="00B86E04" w:rsidRDefault="007600D1" w:rsidP="007600D1">
      <w:pPr>
        <w:ind w:firstLine="708"/>
        <w:jc w:val="both"/>
        <w:rPr>
          <w:sz w:val="28"/>
          <w:szCs w:val="28"/>
        </w:rPr>
      </w:pPr>
      <w:proofErr w:type="gramStart"/>
      <w:r w:rsidRPr="00B86E04">
        <w:rPr>
          <w:sz w:val="28"/>
          <w:szCs w:val="28"/>
        </w:rPr>
        <w:t xml:space="preserve">Программа реализуется по нескольким направлениям: хореография, изобразительное искусство, дизайн одежды; является своеобразной очно-заочной школой для обучающихся, с одной стороны, и стажировочной площадкой для педагогов, работающих с творчески одаренными детьми, </w:t>
      </w:r>
      <w:r w:rsidRPr="00B86E04">
        <w:rPr>
          <w:sz w:val="28"/>
          <w:szCs w:val="28"/>
        </w:rPr>
        <w:br/>
        <w:t>с другой.</w:t>
      </w:r>
      <w:proofErr w:type="gramEnd"/>
    </w:p>
    <w:p w:rsidR="007600D1" w:rsidRPr="00AF4A82" w:rsidRDefault="007600D1" w:rsidP="007600D1">
      <w:pPr>
        <w:ind w:firstLine="708"/>
        <w:jc w:val="both"/>
        <w:rPr>
          <w:color w:val="0070C0"/>
          <w:sz w:val="28"/>
          <w:szCs w:val="28"/>
        </w:rPr>
      </w:pPr>
      <w:r w:rsidRPr="00B86E04">
        <w:rPr>
          <w:sz w:val="28"/>
          <w:szCs w:val="28"/>
        </w:rPr>
        <w:t xml:space="preserve">На выявление и развитие детской одаренности направлена также организация и проведение на базе государственных образовательных </w:t>
      </w:r>
      <w:r w:rsidRPr="00BB6EA3">
        <w:rPr>
          <w:spacing w:val="-6"/>
          <w:sz w:val="28"/>
          <w:szCs w:val="28"/>
        </w:rPr>
        <w:t xml:space="preserve">организаций </w:t>
      </w:r>
      <w:proofErr w:type="gramStart"/>
      <w:r w:rsidRPr="00BB6EA3">
        <w:rPr>
          <w:spacing w:val="-6"/>
          <w:sz w:val="28"/>
          <w:szCs w:val="28"/>
        </w:rPr>
        <w:t>дополнительного</w:t>
      </w:r>
      <w:proofErr w:type="gramEnd"/>
      <w:r w:rsidRPr="00BB6EA3">
        <w:rPr>
          <w:spacing w:val="-6"/>
          <w:sz w:val="28"/>
          <w:szCs w:val="28"/>
        </w:rPr>
        <w:t xml:space="preserve"> образования детей мероприятий патриотической</w:t>
      </w:r>
      <w:r w:rsidRPr="00BF637A">
        <w:rPr>
          <w:sz w:val="28"/>
          <w:szCs w:val="28"/>
        </w:rPr>
        <w:t xml:space="preserve">, </w:t>
      </w:r>
      <w:r w:rsidRPr="00BB6EA3">
        <w:rPr>
          <w:spacing w:val="-6"/>
          <w:sz w:val="28"/>
          <w:szCs w:val="28"/>
        </w:rPr>
        <w:t>гражданской, духовно-нравственной, художественно-эстетической, спортивной</w:t>
      </w:r>
      <w:r w:rsidRPr="00BF637A">
        <w:rPr>
          <w:sz w:val="28"/>
          <w:szCs w:val="28"/>
        </w:rPr>
        <w:t xml:space="preserve"> </w:t>
      </w:r>
      <w:r w:rsidR="00BB6EA3">
        <w:rPr>
          <w:sz w:val="28"/>
          <w:szCs w:val="28"/>
        </w:rPr>
        <w:br/>
      </w:r>
      <w:r w:rsidRPr="00BF637A">
        <w:rPr>
          <w:sz w:val="28"/>
          <w:szCs w:val="28"/>
        </w:rPr>
        <w:t xml:space="preserve">и иной направленности. На эти цели в рамках государственной программы </w:t>
      </w:r>
      <w:r w:rsidR="00BB6EA3">
        <w:rPr>
          <w:sz w:val="28"/>
          <w:szCs w:val="28"/>
        </w:rPr>
        <w:br/>
      </w:r>
      <w:r w:rsidRPr="00BF637A">
        <w:rPr>
          <w:sz w:val="28"/>
          <w:szCs w:val="28"/>
        </w:rPr>
        <w:t xml:space="preserve">в 2015 году выделено 12 395,200 тыс. рублей. Всего в 2015 году проведено </w:t>
      </w:r>
      <w:r w:rsidR="00BB6EA3">
        <w:rPr>
          <w:sz w:val="28"/>
          <w:szCs w:val="28"/>
        </w:rPr>
        <w:br/>
      </w:r>
      <w:r w:rsidRPr="00BF637A">
        <w:rPr>
          <w:sz w:val="28"/>
          <w:szCs w:val="28"/>
        </w:rPr>
        <w:t xml:space="preserve">96 мероприятий с охватом обучающихся более 10 тыс. человек. </w:t>
      </w:r>
      <w:proofErr w:type="gramStart"/>
      <w:r w:rsidRPr="00BF637A">
        <w:rPr>
          <w:sz w:val="28"/>
          <w:szCs w:val="28"/>
        </w:rPr>
        <w:t xml:space="preserve">Традиционными мероприятиями являются: спартакиада среди обучающихся общеобразовательных организаций </w:t>
      </w:r>
      <w:smartTag w:uri="urn:schemas-microsoft-com:office:smarttags" w:element="PersonName">
        <w:r w:rsidRPr="00BF637A">
          <w:rPr>
            <w:sz w:val="28"/>
            <w:szCs w:val="28"/>
          </w:rPr>
          <w:t>Архангельск</w:t>
        </w:r>
      </w:smartTag>
      <w:r w:rsidRPr="00BF637A">
        <w:rPr>
          <w:sz w:val="28"/>
          <w:szCs w:val="28"/>
        </w:rPr>
        <w:t>ой области, областной фестиваль детского и юношеского творчества «Событие», областной открытый турнир по робототехнике, фестиваль технического творчества «Креатив», областной конкурс исследовательских краеведческих работ «Отечество», областной смотр-конкурс почетных караулов, фестиваль церемониальных отрядов, фестиваль творчества дошкольников «Кораблик детства», областной слет лидеров детского самоуправления  и другие.</w:t>
      </w:r>
      <w:proofErr w:type="gramEnd"/>
    </w:p>
    <w:p w:rsidR="007600D1" w:rsidRPr="00BF637A" w:rsidRDefault="007600D1" w:rsidP="007600D1">
      <w:pPr>
        <w:ind w:firstLine="709"/>
        <w:jc w:val="both"/>
        <w:rPr>
          <w:sz w:val="28"/>
          <w:szCs w:val="28"/>
        </w:rPr>
      </w:pPr>
      <w:r w:rsidRPr="00BF637A">
        <w:rPr>
          <w:sz w:val="28"/>
          <w:szCs w:val="28"/>
        </w:rPr>
        <w:t xml:space="preserve">В 2015 году проведены мероприятия, направленные на реализацию Концепции развития дополнительного образования детей, утвержденной </w:t>
      </w:r>
      <w:r w:rsidRPr="00BB6EA3">
        <w:rPr>
          <w:spacing w:val="-4"/>
          <w:sz w:val="28"/>
          <w:szCs w:val="28"/>
        </w:rPr>
        <w:t>распоряжением Правительства Российской Федерации от 04 сентября 2014 года</w:t>
      </w:r>
      <w:r w:rsidRPr="00BF637A">
        <w:rPr>
          <w:sz w:val="28"/>
          <w:szCs w:val="28"/>
        </w:rPr>
        <w:t xml:space="preserve"> № 1726-р (далее – Концепция). </w:t>
      </w:r>
    </w:p>
    <w:p w:rsidR="007600D1" w:rsidRPr="00BB6EA3" w:rsidRDefault="007600D1" w:rsidP="007600D1">
      <w:pPr>
        <w:ind w:firstLine="709"/>
        <w:jc w:val="both"/>
        <w:rPr>
          <w:sz w:val="28"/>
          <w:szCs w:val="28"/>
        </w:rPr>
      </w:pPr>
      <w:r w:rsidRPr="00BB6EA3">
        <w:rPr>
          <w:sz w:val="28"/>
          <w:szCs w:val="28"/>
        </w:rPr>
        <w:t xml:space="preserve">Основные положения Концепции обсуждались на совещаниях руководителей и специалистов муниципальных органов управления </w:t>
      </w:r>
      <w:r w:rsidRPr="00BB6EA3">
        <w:rPr>
          <w:spacing w:val="-6"/>
          <w:sz w:val="28"/>
          <w:szCs w:val="28"/>
        </w:rPr>
        <w:t>образованием, руководителей государственных и муниципальных организаций</w:t>
      </w:r>
      <w:r w:rsidRPr="00BB6EA3">
        <w:rPr>
          <w:sz w:val="28"/>
          <w:szCs w:val="28"/>
        </w:rPr>
        <w:t xml:space="preserve"> дополнительного образования детей. По итогам обсуждения распоряжением министерства образования </w:t>
      </w:r>
      <w:r w:rsidR="00BB6EA3" w:rsidRPr="00BB6EA3">
        <w:rPr>
          <w:sz w:val="28"/>
          <w:szCs w:val="28"/>
        </w:rPr>
        <w:t xml:space="preserve">и </w:t>
      </w:r>
      <w:r w:rsidRPr="00BB6EA3">
        <w:rPr>
          <w:sz w:val="28"/>
          <w:szCs w:val="28"/>
        </w:rPr>
        <w:t xml:space="preserve">науки </w:t>
      </w:r>
      <w:smartTag w:uri="urn:schemas-microsoft-com:office:smarttags" w:element="PersonName">
        <w:r w:rsidRPr="00BB6EA3">
          <w:rPr>
            <w:sz w:val="28"/>
            <w:szCs w:val="28"/>
          </w:rPr>
          <w:t>Архангельск</w:t>
        </w:r>
      </w:smartTag>
      <w:r w:rsidRPr="00BB6EA3">
        <w:rPr>
          <w:sz w:val="28"/>
          <w:szCs w:val="28"/>
        </w:rPr>
        <w:t xml:space="preserve">ой области от 31 декабря 2015 года № 2602 утвержден региональный план реализации </w:t>
      </w:r>
      <w:r w:rsidRPr="00BB6EA3">
        <w:rPr>
          <w:sz w:val="28"/>
          <w:szCs w:val="28"/>
          <w:lang w:val="en-US"/>
        </w:rPr>
        <w:t>I</w:t>
      </w:r>
      <w:r w:rsidRPr="00BB6EA3">
        <w:rPr>
          <w:sz w:val="28"/>
          <w:szCs w:val="28"/>
        </w:rPr>
        <w:t xml:space="preserve"> этапа Концепции на территории </w:t>
      </w:r>
      <w:smartTag w:uri="urn:schemas-microsoft-com:office:smarttags" w:element="PersonName">
        <w:r w:rsidRPr="00BB6EA3">
          <w:rPr>
            <w:sz w:val="28"/>
            <w:szCs w:val="28"/>
          </w:rPr>
          <w:t>Архангельск</w:t>
        </w:r>
      </w:smartTag>
      <w:r w:rsidRPr="00BB6EA3">
        <w:rPr>
          <w:sz w:val="28"/>
          <w:szCs w:val="28"/>
        </w:rPr>
        <w:t>ой области.</w:t>
      </w:r>
    </w:p>
    <w:p w:rsidR="007600D1" w:rsidRPr="00BF637A" w:rsidRDefault="007600D1" w:rsidP="007600D1">
      <w:pPr>
        <w:ind w:firstLine="709"/>
        <w:jc w:val="both"/>
        <w:rPr>
          <w:sz w:val="28"/>
          <w:szCs w:val="28"/>
        </w:rPr>
      </w:pPr>
      <w:r w:rsidRPr="00BF637A">
        <w:rPr>
          <w:sz w:val="28"/>
          <w:szCs w:val="28"/>
        </w:rPr>
        <w:t xml:space="preserve">Приоритетным направлением реализации Концепции является развитие технического творчества. В </w:t>
      </w:r>
      <w:smartTag w:uri="urn:schemas-microsoft-com:office:smarttags" w:element="PersonName">
        <w:r w:rsidRPr="00BF637A">
          <w:rPr>
            <w:sz w:val="28"/>
            <w:szCs w:val="28"/>
          </w:rPr>
          <w:t>Архангельск</w:t>
        </w:r>
      </w:smartTag>
      <w:r w:rsidRPr="00BF637A">
        <w:rPr>
          <w:sz w:val="28"/>
          <w:szCs w:val="28"/>
        </w:rPr>
        <w:t xml:space="preserve">ой области сформировались «центры» технического творчества – муниципальные образования, в которых развиваются традиционные направления авиамоделирование (города </w:t>
      </w:r>
      <w:smartTag w:uri="urn:schemas-microsoft-com:office:smarttags" w:element="PersonName">
        <w:r w:rsidRPr="00BF637A">
          <w:rPr>
            <w:sz w:val="28"/>
            <w:szCs w:val="28"/>
          </w:rPr>
          <w:lastRenderedPageBreak/>
          <w:t>Архангельск</w:t>
        </w:r>
      </w:smartTag>
      <w:r w:rsidRPr="00BF637A">
        <w:rPr>
          <w:sz w:val="28"/>
          <w:szCs w:val="28"/>
        </w:rPr>
        <w:t xml:space="preserve">, </w:t>
      </w:r>
      <w:smartTag w:uri="urn:schemas-microsoft-com:office:smarttags" w:element="PersonName">
        <w:r w:rsidRPr="00BF637A">
          <w:rPr>
            <w:sz w:val="28"/>
            <w:szCs w:val="28"/>
          </w:rPr>
          <w:t>Северодвинск</w:t>
        </w:r>
      </w:smartTag>
      <w:r w:rsidRPr="00BF637A">
        <w:rPr>
          <w:sz w:val="28"/>
          <w:szCs w:val="28"/>
        </w:rPr>
        <w:t xml:space="preserve">), судомоделирование (города </w:t>
      </w:r>
      <w:smartTag w:uri="urn:schemas-microsoft-com:office:smarttags" w:element="PersonName">
        <w:r w:rsidRPr="00BF637A">
          <w:rPr>
            <w:sz w:val="28"/>
            <w:szCs w:val="28"/>
          </w:rPr>
          <w:t>Архангельск</w:t>
        </w:r>
      </w:smartTag>
      <w:r w:rsidRPr="00BF637A">
        <w:rPr>
          <w:sz w:val="28"/>
          <w:szCs w:val="28"/>
        </w:rPr>
        <w:t xml:space="preserve">, </w:t>
      </w:r>
      <w:smartTag w:uri="urn:schemas-microsoft-com:office:smarttags" w:element="PersonName">
        <w:r w:rsidRPr="00BB6EA3">
          <w:rPr>
            <w:spacing w:val="-4"/>
            <w:sz w:val="28"/>
            <w:szCs w:val="28"/>
          </w:rPr>
          <w:t>Северодвинск</w:t>
        </w:r>
      </w:smartTag>
      <w:r w:rsidRPr="00BB6EA3">
        <w:rPr>
          <w:spacing w:val="-4"/>
          <w:sz w:val="28"/>
          <w:szCs w:val="28"/>
        </w:rPr>
        <w:t xml:space="preserve">, </w:t>
      </w:r>
      <w:smartTag w:uri="urn:schemas-microsoft-com:office:smarttags" w:element="PersonName">
        <w:r w:rsidRPr="00BB6EA3">
          <w:rPr>
            <w:spacing w:val="-4"/>
            <w:sz w:val="28"/>
            <w:szCs w:val="28"/>
          </w:rPr>
          <w:t>Мирный</w:t>
        </w:r>
      </w:smartTag>
      <w:r w:rsidRPr="00BB6EA3">
        <w:rPr>
          <w:spacing w:val="-4"/>
          <w:sz w:val="28"/>
          <w:szCs w:val="28"/>
        </w:rPr>
        <w:t xml:space="preserve">, </w:t>
      </w:r>
      <w:smartTag w:uri="urn:schemas-microsoft-com:office:smarttags" w:element="PersonName">
        <w:r w:rsidRPr="00BB6EA3">
          <w:rPr>
            <w:spacing w:val="-4"/>
            <w:sz w:val="28"/>
            <w:szCs w:val="28"/>
          </w:rPr>
          <w:t>Коряжма</w:t>
        </w:r>
      </w:smartTag>
      <w:r w:rsidRPr="00BB6EA3">
        <w:rPr>
          <w:spacing w:val="-4"/>
          <w:sz w:val="28"/>
          <w:szCs w:val="28"/>
        </w:rPr>
        <w:t xml:space="preserve">), ракетомоделирование (города </w:t>
      </w:r>
      <w:smartTag w:uri="urn:schemas-microsoft-com:office:smarttags" w:element="PersonName">
        <w:r w:rsidRPr="00BB6EA3">
          <w:rPr>
            <w:spacing w:val="-4"/>
            <w:sz w:val="28"/>
            <w:szCs w:val="28"/>
          </w:rPr>
          <w:t>Архангельск</w:t>
        </w:r>
      </w:smartTag>
      <w:r w:rsidRPr="00BB6EA3">
        <w:rPr>
          <w:spacing w:val="-4"/>
          <w:sz w:val="28"/>
          <w:szCs w:val="28"/>
        </w:rPr>
        <w:t>,</w:t>
      </w:r>
      <w:r w:rsidRPr="00BF637A">
        <w:rPr>
          <w:sz w:val="28"/>
          <w:szCs w:val="28"/>
        </w:rPr>
        <w:t xml:space="preserve"> </w:t>
      </w:r>
      <w:smartTag w:uri="urn:schemas-microsoft-com:office:smarttags" w:element="PersonName">
        <w:r w:rsidRPr="00BB6EA3">
          <w:rPr>
            <w:spacing w:val="-6"/>
            <w:sz w:val="28"/>
            <w:szCs w:val="28"/>
          </w:rPr>
          <w:t>Северодвинск</w:t>
        </w:r>
      </w:smartTag>
      <w:r w:rsidRPr="00BB6EA3">
        <w:rPr>
          <w:spacing w:val="-6"/>
          <w:sz w:val="28"/>
          <w:szCs w:val="28"/>
        </w:rPr>
        <w:t xml:space="preserve">, </w:t>
      </w:r>
      <w:smartTag w:uri="urn:schemas-microsoft-com:office:smarttags" w:element="PersonName">
        <w:r w:rsidRPr="00BB6EA3">
          <w:rPr>
            <w:spacing w:val="-6"/>
            <w:sz w:val="28"/>
            <w:szCs w:val="28"/>
          </w:rPr>
          <w:t>Мирный</w:t>
        </w:r>
      </w:smartTag>
      <w:r w:rsidRPr="00BB6EA3">
        <w:rPr>
          <w:spacing w:val="-6"/>
          <w:sz w:val="28"/>
          <w:szCs w:val="28"/>
        </w:rPr>
        <w:t xml:space="preserve">), картинг (города </w:t>
      </w:r>
      <w:smartTag w:uri="urn:schemas-microsoft-com:office:smarttags" w:element="PersonName">
        <w:r w:rsidRPr="00BB6EA3">
          <w:rPr>
            <w:spacing w:val="-6"/>
            <w:sz w:val="28"/>
            <w:szCs w:val="28"/>
          </w:rPr>
          <w:t>Северодвинск</w:t>
        </w:r>
      </w:smartTag>
      <w:r w:rsidRPr="00BB6EA3">
        <w:rPr>
          <w:spacing w:val="-6"/>
          <w:sz w:val="28"/>
          <w:szCs w:val="28"/>
        </w:rPr>
        <w:t xml:space="preserve">, </w:t>
      </w:r>
      <w:smartTag w:uri="urn:schemas-microsoft-com:office:smarttags" w:element="PersonName">
        <w:r w:rsidRPr="00BB6EA3">
          <w:rPr>
            <w:spacing w:val="-6"/>
            <w:sz w:val="28"/>
            <w:szCs w:val="28"/>
          </w:rPr>
          <w:t>Коряжма</w:t>
        </w:r>
      </w:smartTag>
      <w:r w:rsidRPr="00BB6EA3">
        <w:rPr>
          <w:spacing w:val="-6"/>
          <w:sz w:val="28"/>
          <w:szCs w:val="28"/>
        </w:rPr>
        <w:t xml:space="preserve">, </w:t>
      </w:r>
      <w:smartTag w:uri="urn:schemas-microsoft-com:office:smarttags" w:element="PersonName">
        <w:r w:rsidRPr="00BB6EA3">
          <w:rPr>
            <w:spacing w:val="-6"/>
            <w:sz w:val="28"/>
            <w:szCs w:val="28"/>
          </w:rPr>
          <w:t>Новодвинск</w:t>
        </w:r>
      </w:smartTag>
      <w:r w:rsidRPr="00BB6EA3">
        <w:rPr>
          <w:spacing w:val="-6"/>
          <w:sz w:val="28"/>
          <w:szCs w:val="28"/>
        </w:rPr>
        <w:t>).</w:t>
      </w:r>
    </w:p>
    <w:p w:rsidR="007600D1" w:rsidRPr="00BF637A" w:rsidRDefault="007600D1" w:rsidP="007600D1">
      <w:pPr>
        <w:ind w:firstLine="709"/>
        <w:jc w:val="both"/>
        <w:rPr>
          <w:sz w:val="28"/>
          <w:szCs w:val="28"/>
        </w:rPr>
      </w:pPr>
      <w:r w:rsidRPr="00BF637A">
        <w:rPr>
          <w:sz w:val="28"/>
          <w:szCs w:val="28"/>
        </w:rPr>
        <w:t xml:space="preserve">Наряду с развитием традиционных для Архангельской области видов технического творчества в образовательных организациях ведут свою </w:t>
      </w:r>
      <w:r w:rsidRPr="00BB6EA3">
        <w:rPr>
          <w:spacing w:val="-6"/>
          <w:sz w:val="28"/>
          <w:szCs w:val="28"/>
        </w:rPr>
        <w:t xml:space="preserve">деятельность и другие направления, такие как мотокросс (город </w:t>
      </w:r>
      <w:smartTag w:uri="urn:schemas-microsoft-com:office:smarttags" w:element="PersonName">
        <w:r w:rsidRPr="00BB6EA3">
          <w:rPr>
            <w:spacing w:val="-6"/>
            <w:sz w:val="28"/>
            <w:szCs w:val="28"/>
          </w:rPr>
          <w:t>Архангельск</w:t>
        </w:r>
      </w:smartTag>
      <w:r w:rsidRPr="00BF637A">
        <w:rPr>
          <w:sz w:val="28"/>
          <w:szCs w:val="28"/>
        </w:rPr>
        <w:t xml:space="preserve">), трассовый автомоделизм (город </w:t>
      </w:r>
      <w:smartTag w:uri="urn:schemas-microsoft-com:office:smarttags" w:element="PersonName">
        <w:r w:rsidRPr="00BF637A">
          <w:rPr>
            <w:sz w:val="28"/>
            <w:szCs w:val="28"/>
          </w:rPr>
          <w:t>Северодвинск</w:t>
        </w:r>
      </w:smartTag>
      <w:r w:rsidRPr="00BF637A">
        <w:rPr>
          <w:sz w:val="28"/>
          <w:szCs w:val="28"/>
        </w:rPr>
        <w:t xml:space="preserve">), авиаробототехника (город </w:t>
      </w:r>
      <w:smartTag w:uri="urn:schemas-microsoft-com:office:smarttags" w:element="PersonName">
        <w:r w:rsidRPr="00BF637A">
          <w:rPr>
            <w:sz w:val="28"/>
            <w:szCs w:val="28"/>
          </w:rPr>
          <w:t>Архангельск</w:t>
        </w:r>
      </w:smartTag>
      <w:r w:rsidRPr="00BF637A">
        <w:rPr>
          <w:sz w:val="28"/>
          <w:szCs w:val="28"/>
        </w:rPr>
        <w:t xml:space="preserve">), программирование, web-дизайн, робототехника. </w:t>
      </w:r>
    </w:p>
    <w:p w:rsidR="007600D1" w:rsidRPr="00BF637A" w:rsidRDefault="007600D1" w:rsidP="007600D1">
      <w:pPr>
        <w:ind w:firstLine="709"/>
        <w:jc w:val="both"/>
        <w:rPr>
          <w:sz w:val="28"/>
          <w:szCs w:val="28"/>
        </w:rPr>
      </w:pPr>
      <w:r w:rsidRPr="00BF637A">
        <w:rPr>
          <w:sz w:val="28"/>
          <w:szCs w:val="28"/>
        </w:rPr>
        <w:t xml:space="preserve">Работа сфокусирована в крупных населенных пунктах Архангельской области. </w:t>
      </w:r>
      <w:proofErr w:type="gramStart"/>
      <w:r w:rsidRPr="00BF637A">
        <w:rPr>
          <w:sz w:val="28"/>
          <w:szCs w:val="28"/>
        </w:rPr>
        <w:t>Необходимо создать условия для увеличения доступности программ техническо</w:t>
      </w:r>
      <w:r>
        <w:rPr>
          <w:sz w:val="28"/>
          <w:szCs w:val="28"/>
        </w:rPr>
        <w:t xml:space="preserve">го творчества для обучающихся из </w:t>
      </w:r>
      <w:r w:rsidRPr="00BF637A">
        <w:rPr>
          <w:sz w:val="28"/>
          <w:szCs w:val="28"/>
        </w:rPr>
        <w:t xml:space="preserve">отдаленных районов </w:t>
      </w:r>
      <w:smartTag w:uri="urn:schemas-microsoft-com:office:smarttags" w:element="PersonName">
        <w:r w:rsidRPr="00BF637A">
          <w:rPr>
            <w:sz w:val="28"/>
            <w:szCs w:val="28"/>
          </w:rPr>
          <w:t>Архангельск</w:t>
        </w:r>
      </w:smartTag>
      <w:r w:rsidRPr="00BF637A">
        <w:rPr>
          <w:sz w:val="28"/>
          <w:szCs w:val="28"/>
        </w:rPr>
        <w:t xml:space="preserve">ой области, используя для этого возможности дистанционного, очно-заочного обучения. </w:t>
      </w:r>
      <w:proofErr w:type="gramEnd"/>
    </w:p>
    <w:p w:rsidR="007600D1" w:rsidRPr="00BF637A" w:rsidRDefault="007600D1" w:rsidP="007600D1">
      <w:pPr>
        <w:ind w:firstLine="709"/>
        <w:jc w:val="both"/>
        <w:rPr>
          <w:sz w:val="28"/>
          <w:szCs w:val="28"/>
        </w:rPr>
      </w:pPr>
      <w:r w:rsidRPr="00BF637A">
        <w:rPr>
          <w:sz w:val="28"/>
          <w:szCs w:val="28"/>
        </w:rPr>
        <w:t xml:space="preserve">Анализ состояния и перспектив развития системы дополнительного образования детей в </w:t>
      </w:r>
      <w:smartTag w:uri="urn:schemas-microsoft-com:office:smarttags" w:element="PersonName">
        <w:r w:rsidRPr="00BF637A">
          <w:rPr>
            <w:sz w:val="28"/>
            <w:szCs w:val="28"/>
          </w:rPr>
          <w:t>Архангельск</w:t>
        </w:r>
      </w:smartTag>
      <w:r w:rsidRPr="00BF637A">
        <w:rPr>
          <w:sz w:val="28"/>
          <w:szCs w:val="28"/>
        </w:rPr>
        <w:t xml:space="preserve">ой области в 2015 году позволил выявить направления деятельности, требующие особого внимания: </w:t>
      </w:r>
    </w:p>
    <w:p w:rsidR="007600D1" w:rsidRPr="00BF637A" w:rsidRDefault="007600D1" w:rsidP="007600D1">
      <w:pPr>
        <w:ind w:firstLine="709"/>
        <w:jc w:val="both"/>
        <w:rPr>
          <w:sz w:val="28"/>
          <w:szCs w:val="28"/>
        </w:rPr>
      </w:pPr>
      <w:r w:rsidRPr="001D0C4F">
        <w:rPr>
          <w:sz w:val="28"/>
          <w:szCs w:val="28"/>
        </w:rPr>
        <w:t>сохранение сети организаций, осуществляющих образовательную деятельность по дополнительным образовательным программам;</w:t>
      </w:r>
    </w:p>
    <w:p w:rsidR="007600D1" w:rsidRPr="00BF637A" w:rsidRDefault="007600D1" w:rsidP="007600D1">
      <w:pPr>
        <w:ind w:firstLine="709"/>
        <w:jc w:val="both"/>
        <w:rPr>
          <w:sz w:val="28"/>
          <w:szCs w:val="28"/>
        </w:rPr>
      </w:pPr>
      <w:r w:rsidRPr="00BF637A">
        <w:rPr>
          <w:sz w:val="28"/>
          <w:szCs w:val="28"/>
        </w:rPr>
        <w:t xml:space="preserve">обновление содержания дополнительных образовательных программ </w:t>
      </w:r>
      <w:r w:rsidRPr="00BF637A">
        <w:rPr>
          <w:sz w:val="28"/>
          <w:szCs w:val="28"/>
        </w:rPr>
        <w:br/>
        <w:t>с учетом социального запроса, современных интересов детей, создание условий для развития инновационных направлений дополнительного образования, таких как IT-технологии, научно-техническое творчество обучающихся;</w:t>
      </w:r>
    </w:p>
    <w:p w:rsidR="007600D1" w:rsidRPr="00661E0F" w:rsidRDefault="007600D1" w:rsidP="007600D1">
      <w:pPr>
        <w:ind w:firstLine="709"/>
        <w:jc w:val="both"/>
        <w:rPr>
          <w:sz w:val="28"/>
          <w:szCs w:val="28"/>
        </w:rPr>
      </w:pPr>
      <w:r w:rsidRPr="00BB6EA3">
        <w:rPr>
          <w:spacing w:val="-8"/>
          <w:sz w:val="28"/>
          <w:szCs w:val="28"/>
        </w:rPr>
        <w:t>организация сетевого взаимодействия общеобразовательных организаций,</w:t>
      </w:r>
      <w:r w:rsidRPr="001D0C4F">
        <w:rPr>
          <w:sz w:val="28"/>
          <w:szCs w:val="28"/>
        </w:rPr>
        <w:t xml:space="preserve"> организаций дополнительного образования детей, профессиональных образовательных организаций, крупных промышленных предприятий </w:t>
      </w:r>
      <w:r w:rsidR="00BB6EA3">
        <w:rPr>
          <w:sz w:val="28"/>
          <w:szCs w:val="28"/>
        </w:rPr>
        <w:br/>
      </w:r>
      <w:r w:rsidRPr="00BB6EA3">
        <w:rPr>
          <w:spacing w:val="-4"/>
          <w:sz w:val="28"/>
          <w:szCs w:val="28"/>
        </w:rPr>
        <w:t>и субъектов малого и среднего бизнеса в сфере дополнительного образования</w:t>
      </w:r>
      <w:r w:rsidRPr="001D0C4F">
        <w:rPr>
          <w:sz w:val="28"/>
          <w:szCs w:val="28"/>
        </w:rPr>
        <w:t xml:space="preserve">, </w:t>
      </w:r>
      <w:r w:rsidR="00BB6EA3">
        <w:rPr>
          <w:sz w:val="28"/>
          <w:szCs w:val="28"/>
        </w:rPr>
        <w:br/>
      </w:r>
      <w:r w:rsidRPr="001D0C4F">
        <w:rPr>
          <w:sz w:val="28"/>
          <w:szCs w:val="28"/>
        </w:rPr>
        <w:t>в том числе в сфере научно-технического творчества обучающихся;</w:t>
      </w:r>
    </w:p>
    <w:p w:rsidR="007600D1" w:rsidRPr="00661E0F" w:rsidRDefault="007600D1" w:rsidP="007600D1">
      <w:pPr>
        <w:ind w:firstLine="709"/>
        <w:jc w:val="both"/>
        <w:rPr>
          <w:sz w:val="28"/>
          <w:szCs w:val="28"/>
        </w:rPr>
      </w:pPr>
      <w:r w:rsidRPr="00BB6EA3">
        <w:rPr>
          <w:spacing w:val="-4"/>
          <w:sz w:val="28"/>
          <w:szCs w:val="28"/>
        </w:rPr>
        <w:t>обеспечение непрерывного сопровождения профессионального развития</w:t>
      </w:r>
      <w:r w:rsidRPr="00661E0F">
        <w:rPr>
          <w:sz w:val="28"/>
          <w:szCs w:val="28"/>
        </w:rPr>
        <w:t xml:space="preserve"> педагогических кадров системы дополнительного образования.</w:t>
      </w:r>
    </w:p>
    <w:p w:rsidR="007600D1" w:rsidRPr="00AF4A82" w:rsidRDefault="007600D1" w:rsidP="007600D1">
      <w:pPr>
        <w:ind w:firstLine="709"/>
        <w:jc w:val="both"/>
        <w:rPr>
          <w:color w:val="0070C0"/>
          <w:sz w:val="28"/>
          <w:szCs w:val="28"/>
        </w:rPr>
      </w:pPr>
    </w:p>
    <w:p w:rsidR="007600D1" w:rsidRPr="00111F5D" w:rsidRDefault="007600D1" w:rsidP="007600D1">
      <w:pPr>
        <w:pStyle w:val="a5"/>
        <w:spacing w:before="0" w:beforeAutospacing="0" w:after="0" w:afterAutospacing="0"/>
        <w:jc w:val="center"/>
        <w:rPr>
          <w:b/>
          <w:color w:val="auto"/>
          <w:sz w:val="28"/>
          <w:szCs w:val="28"/>
        </w:rPr>
      </w:pPr>
      <w:r w:rsidRPr="00111F5D">
        <w:rPr>
          <w:b/>
          <w:color w:val="auto"/>
          <w:sz w:val="28"/>
          <w:szCs w:val="28"/>
        </w:rPr>
        <w:t>2.6. Сведения о кадровом обеспечении системы образования</w:t>
      </w:r>
    </w:p>
    <w:p w:rsidR="007600D1" w:rsidRPr="00111F5D" w:rsidRDefault="007600D1" w:rsidP="007600D1">
      <w:pPr>
        <w:pStyle w:val="a5"/>
        <w:spacing w:before="0" w:beforeAutospacing="0" w:after="0" w:afterAutospacing="0"/>
        <w:jc w:val="center"/>
        <w:rPr>
          <w:b/>
          <w:color w:val="auto"/>
          <w:sz w:val="28"/>
          <w:szCs w:val="28"/>
        </w:rPr>
      </w:pPr>
    </w:p>
    <w:p w:rsidR="007600D1" w:rsidRPr="00111F5D" w:rsidRDefault="007600D1" w:rsidP="007600D1">
      <w:pPr>
        <w:pStyle w:val="ListParagraph"/>
        <w:spacing w:after="0" w:line="240" w:lineRule="auto"/>
        <w:ind w:left="0" w:firstLine="720"/>
        <w:jc w:val="both"/>
        <w:rPr>
          <w:rFonts w:ascii="Times New Roman" w:hAnsi="Times New Roman" w:cs="Times New Roman"/>
          <w:sz w:val="28"/>
          <w:szCs w:val="28"/>
        </w:rPr>
      </w:pPr>
      <w:r w:rsidRPr="00111F5D">
        <w:rPr>
          <w:rFonts w:ascii="Times New Roman" w:hAnsi="Times New Roman" w:cs="Times New Roman"/>
          <w:sz w:val="28"/>
          <w:szCs w:val="28"/>
        </w:rPr>
        <w:t xml:space="preserve">По данным федерального статистического наблюдения № 85-к </w:t>
      </w:r>
      <w:r w:rsidRPr="00111F5D">
        <w:rPr>
          <w:rFonts w:ascii="Times New Roman" w:hAnsi="Times New Roman" w:cs="Times New Roman"/>
          <w:sz w:val="28"/>
          <w:szCs w:val="28"/>
          <w:lang w:eastAsia="ru-RU"/>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00F16EB4">
        <w:rPr>
          <w:rFonts w:ascii="Times New Roman" w:hAnsi="Times New Roman" w:cs="Times New Roman"/>
          <w:sz w:val="28"/>
          <w:szCs w:val="28"/>
          <w:lang w:eastAsia="ru-RU"/>
        </w:rPr>
        <w:t>,</w:t>
      </w:r>
      <w:r w:rsidRPr="00111F5D">
        <w:rPr>
          <w:rFonts w:ascii="Times New Roman" w:hAnsi="Times New Roman" w:cs="Times New Roman"/>
          <w:sz w:val="28"/>
          <w:szCs w:val="28"/>
          <w:lang w:eastAsia="ru-RU"/>
        </w:rPr>
        <w:t xml:space="preserve"> по состоянию на 31 декабря 2015 года</w:t>
      </w:r>
      <w:r w:rsidRPr="00111F5D">
        <w:rPr>
          <w:rFonts w:ascii="Times New Roman" w:hAnsi="Times New Roman" w:cs="Times New Roman"/>
          <w:sz w:val="28"/>
          <w:szCs w:val="28"/>
        </w:rPr>
        <w:t xml:space="preserve"> численность работников дошкольных образовательных организаций </w:t>
      </w:r>
      <w:r w:rsidRPr="00111F5D">
        <w:rPr>
          <w:rFonts w:ascii="Times New Roman" w:hAnsi="Times New Roman" w:cs="Times New Roman"/>
          <w:sz w:val="28"/>
          <w:szCs w:val="28"/>
        </w:rPr>
        <w:br/>
        <w:t xml:space="preserve">в </w:t>
      </w:r>
      <w:smartTag w:uri="urn:schemas-microsoft-com:office:smarttags" w:element="PersonName">
        <w:r w:rsidRPr="00111F5D">
          <w:rPr>
            <w:rFonts w:ascii="Times New Roman" w:hAnsi="Times New Roman" w:cs="Times New Roman"/>
            <w:sz w:val="28"/>
            <w:szCs w:val="28"/>
          </w:rPr>
          <w:t>Архангельск</w:t>
        </w:r>
      </w:smartTag>
      <w:r w:rsidRPr="00111F5D">
        <w:rPr>
          <w:rFonts w:ascii="Times New Roman" w:hAnsi="Times New Roman" w:cs="Times New Roman"/>
          <w:sz w:val="28"/>
          <w:szCs w:val="28"/>
        </w:rPr>
        <w:t>ой области составила 15 920 человек, в том числе педагогических работников – 7294 человека.</w:t>
      </w:r>
    </w:p>
    <w:p w:rsidR="007600D1" w:rsidRPr="00111F5D" w:rsidRDefault="007600D1" w:rsidP="007600D1">
      <w:pPr>
        <w:ind w:firstLine="720"/>
        <w:jc w:val="both"/>
        <w:rPr>
          <w:sz w:val="28"/>
          <w:szCs w:val="28"/>
        </w:rPr>
      </w:pPr>
      <w:r w:rsidRPr="00111F5D">
        <w:rPr>
          <w:sz w:val="28"/>
          <w:szCs w:val="28"/>
        </w:rPr>
        <w:t xml:space="preserve">Численность работников общеобразовательных организаций </w:t>
      </w:r>
      <w:r w:rsidRPr="00111F5D">
        <w:rPr>
          <w:sz w:val="28"/>
          <w:szCs w:val="28"/>
        </w:rPr>
        <w:br/>
        <w:t xml:space="preserve">в </w:t>
      </w:r>
      <w:smartTag w:uri="urn:schemas-microsoft-com:office:smarttags" w:element="PersonName">
        <w:r w:rsidRPr="00111F5D">
          <w:rPr>
            <w:sz w:val="28"/>
            <w:szCs w:val="28"/>
          </w:rPr>
          <w:t>Архангельск</w:t>
        </w:r>
      </w:smartTag>
      <w:r w:rsidRPr="00111F5D">
        <w:rPr>
          <w:sz w:val="28"/>
          <w:szCs w:val="28"/>
        </w:rPr>
        <w:t xml:space="preserve">ой области, по данным федерального статистического наблюдения № 83-рик (сводная) «Сведения о численности и составе работников учреждения, реализующего программы общего образования», </w:t>
      </w:r>
      <w:r w:rsidRPr="00111F5D">
        <w:rPr>
          <w:sz w:val="28"/>
          <w:szCs w:val="28"/>
        </w:rPr>
        <w:br/>
      </w:r>
      <w:r w:rsidRPr="00111F5D">
        <w:rPr>
          <w:sz w:val="28"/>
          <w:szCs w:val="28"/>
        </w:rPr>
        <w:lastRenderedPageBreak/>
        <w:t>по состоянию на 15 октября 2015 года составляла 22 938 человек, в том числе 10 543 педагогических работника.</w:t>
      </w:r>
    </w:p>
    <w:p w:rsidR="007600D1" w:rsidRPr="00111F5D" w:rsidRDefault="007600D1" w:rsidP="007600D1">
      <w:pPr>
        <w:pStyle w:val="ListParagraph"/>
        <w:spacing w:after="0" w:line="240" w:lineRule="auto"/>
        <w:ind w:left="0" w:firstLine="720"/>
        <w:jc w:val="both"/>
        <w:rPr>
          <w:rFonts w:ascii="Times New Roman" w:hAnsi="Times New Roman" w:cs="Times New Roman"/>
          <w:sz w:val="28"/>
          <w:szCs w:val="28"/>
        </w:rPr>
      </w:pPr>
      <w:proofErr w:type="gramStart"/>
      <w:r w:rsidRPr="00111F5D">
        <w:rPr>
          <w:rFonts w:ascii="Times New Roman" w:hAnsi="Times New Roman" w:cs="Times New Roman"/>
          <w:sz w:val="28"/>
          <w:szCs w:val="28"/>
        </w:rPr>
        <w:t xml:space="preserve">По данным федерального статистического наблюдения </w:t>
      </w:r>
      <w:r w:rsidRPr="00111F5D">
        <w:rPr>
          <w:rFonts w:ascii="Times New Roman" w:hAnsi="Times New Roman" w:cs="Times New Roman"/>
          <w:sz w:val="28"/>
          <w:szCs w:val="28"/>
          <w:lang w:eastAsia="ru-RU"/>
        </w:rPr>
        <w:t>№ 1-ДО (сводная) «Сведения об учреждениях дополнительного образования детей»</w:t>
      </w:r>
      <w:r w:rsidR="00F16EB4">
        <w:rPr>
          <w:rFonts w:ascii="Times New Roman" w:hAnsi="Times New Roman" w:cs="Times New Roman"/>
          <w:sz w:val="28"/>
          <w:szCs w:val="28"/>
          <w:lang w:eastAsia="ru-RU"/>
        </w:rPr>
        <w:t>,</w:t>
      </w:r>
      <w:r w:rsidRPr="00111F5D">
        <w:rPr>
          <w:rFonts w:ascii="Times New Roman" w:hAnsi="Times New Roman" w:cs="Times New Roman"/>
          <w:sz w:val="28"/>
          <w:szCs w:val="28"/>
          <w:lang w:eastAsia="ru-RU"/>
        </w:rPr>
        <w:t xml:space="preserve"> по состоянию на 5 февраля 2016 года ч</w:t>
      </w:r>
      <w:r w:rsidRPr="00111F5D">
        <w:rPr>
          <w:rFonts w:ascii="Times New Roman" w:hAnsi="Times New Roman" w:cs="Times New Roman"/>
          <w:sz w:val="28"/>
          <w:szCs w:val="28"/>
        </w:rPr>
        <w:t>исленность работников образовательных организаций дополнительного образования детей составила 4 012 человек, в том числе педагогических работников – 2166 человек.</w:t>
      </w:r>
      <w:proofErr w:type="gramEnd"/>
    </w:p>
    <w:p w:rsidR="007600D1" w:rsidRPr="00111F5D" w:rsidRDefault="007600D1" w:rsidP="007600D1">
      <w:pPr>
        <w:pStyle w:val="ListParagraph"/>
        <w:spacing w:after="0" w:line="240" w:lineRule="auto"/>
        <w:ind w:left="0" w:firstLine="720"/>
        <w:jc w:val="both"/>
        <w:rPr>
          <w:rFonts w:ascii="Times New Roman" w:hAnsi="Times New Roman" w:cs="Times New Roman"/>
          <w:sz w:val="28"/>
          <w:szCs w:val="28"/>
        </w:rPr>
      </w:pPr>
      <w:r w:rsidRPr="00111F5D">
        <w:rPr>
          <w:rFonts w:ascii="Times New Roman" w:hAnsi="Times New Roman" w:cs="Times New Roman"/>
          <w:sz w:val="28"/>
          <w:szCs w:val="28"/>
        </w:rPr>
        <w:t xml:space="preserve">По данным федерального статистического наблюдения </w:t>
      </w:r>
      <w:r w:rsidRPr="00111F5D">
        <w:rPr>
          <w:rFonts w:ascii="Times New Roman" w:hAnsi="Times New Roman" w:cs="Times New Roman"/>
          <w:sz w:val="28"/>
          <w:szCs w:val="28"/>
          <w:lang w:eastAsia="ru-RU"/>
        </w:rPr>
        <w:t xml:space="preserve">№ Д-13 «Сведения об учреждениях для детей-сирот и детей, оставшихся </w:t>
      </w:r>
      <w:r w:rsidRPr="00111F5D">
        <w:rPr>
          <w:rFonts w:ascii="Times New Roman" w:hAnsi="Times New Roman" w:cs="Times New Roman"/>
          <w:sz w:val="28"/>
          <w:szCs w:val="28"/>
          <w:lang w:eastAsia="ru-RU"/>
        </w:rPr>
        <w:br/>
        <w:t>без попечения родителей»</w:t>
      </w:r>
      <w:r w:rsidR="00F16EB4">
        <w:rPr>
          <w:rFonts w:ascii="Times New Roman" w:hAnsi="Times New Roman" w:cs="Times New Roman"/>
          <w:sz w:val="28"/>
          <w:szCs w:val="28"/>
          <w:lang w:eastAsia="ru-RU"/>
        </w:rPr>
        <w:t>,</w:t>
      </w:r>
      <w:r w:rsidRPr="00111F5D">
        <w:rPr>
          <w:rFonts w:ascii="Times New Roman" w:hAnsi="Times New Roman" w:cs="Times New Roman"/>
          <w:sz w:val="28"/>
          <w:szCs w:val="28"/>
          <w:lang w:eastAsia="ru-RU"/>
        </w:rPr>
        <w:t xml:space="preserve"> ч</w:t>
      </w:r>
      <w:r w:rsidRPr="00111F5D">
        <w:rPr>
          <w:rFonts w:ascii="Times New Roman" w:hAnsi="Times New Roman" w:cs="Times New Roman"/>
          <w:sz w:val="28"/>
          <w:szCs w:val="28"/>
        </w:rPr>
        <w:t xml:space="preserve">исленность работников организаций для детей-сирот и детей, оставшихся без попечения родителей, в </w:t>
      </w:r>
      <w:smartTag w:uri="urn:schemas-microsoft-com:office:smarttags" w:element="PersonName">
        <w:r w:rsidRPr="00111F5D">
          <w:rPr>
            <w:rFonts w:ascii="Times New Roman" w:hAnsi="Times New Roman" w:cs="Times New Roman"/>
            <w:sz w:val="28"/>
            <w:szCs w:val="28"/>
          </w:rPr>
          <w:t>Архангельск</w:t>
        </w:r>
      </w:smartTag>
      <w:r w:rsidRPr="00111F5D">
        <w:rPr>
          <w:rFonts w:ascii="Times New Roman" w:hAnsi="Times New Roman" w:cs="Times New Roman"/>
          <w:sz w:val="28"/>
          <w:szCs w:val="28"/>
        </w:rPr>
        <w:t>ой области составила 1240 человек, в том числе педагогических работников – 426 человек.</w:t>
      </w:r>
    </w:p>
    <w:p w:rsidR="007600D1" w:rsidRPr="00DE1B37" w:rsidRDefault="007600D1" w:rsidP="007600D1">
      <w:pPr>
        <w:ind w:firstLine="720"/>
        <w:jc w:val="both"/>
        <w:rPr>
          <w:sz w:val="28"/>
          <w:szCs w:val="28"/>
        </w:rPr>
      </w:pPr>
      <w:r w:rsidRPr="00993D45">
        <w:rPr>
          <w:spacing w:val="-8"/>
          <w:sz w:val="28"/>
          <w:szCs w:val="28"/>
        </w:rPr>
        <w:t>В Архангельской области сохраняется проблема «старения» педагогических</w:t>
      </w:r>
      <w:r w:rsidRPr="00111F5D">
        <w:rPr>
          <w:sz w:val="28"/>
          <w:szCs w:val="28"/>
        </w:rPr>
        <w:t xml:space="preserve"> кадров. </w:t>
      </w:r>
      <w:proofErr w:type="gramStart"/>
      <w:r w:rsidRPr="00111F5D">
        <w:rPr>
          <w:sz w:val="28"/>
          <w:szCs w:val="28"/>
        </w:rPr>
        <w:t xml:space="preserve">По данным федерального статистического наблюдения № 83-рик (сводная) «Сведения о численности и составе работников учреждения, реализующего программы общего образования» по состоянию на 15 октября 2015 года педагогических работников (включая учителей) в возрасте </w:t>
      </w:r>
      <w:r w:rsidR="00993D45">
        <w:rPr>
          <w:sz w:val="28"/>
          <w:szCs w:val="28"/>
        </w:rPr>
        <w:br/>
      </w:r>
      <w:r w:rsidRPr="00111F5D">
        <w:rPr>
          <w:sz w:val="28"/>
          <w:szCs w:val="28"/>
        </w:rPr>
        <w:t>до 35 лет – 23,9 процента от общей их численности, учителей в возрасте до 30 лет – 13 процентов от общей их численности.</w:t>
      </w:r>
      <w:proofErr w:type="gramEnd"/>
      <w:r w:rsidRPr="00111F5D">
        <w:rPr>
          <w:sz w:val="28"/>
          <w:szCs w:val="28"/>
        </w:rPr>
        <w:t xml:space="preserve"> Педагогических работников со стажем более 20 лет – порядка 50 процентов от общего числа, работающих педагогов </w:t>
      </w:r>
      <w:r w:rsidRPr="00DE1B37">
        <w:rPr>
          <w:sz w:val="28"/>
          <w:szCs w:val="28"/>
        </w:rPr>
        <w:t xml:space="preserve">пенсионного возраста – около 43 процентов. </w:t>
      </w:r>
    </w:p>
    <w:p w:rsidR="007600D1" w:rsidRPr="00DE1B37" w:rsidRDefault="007600D1" w:rsidP="007600D1">
      <w:pPr>
        <w:ind w:firstLine="720"/>
        <w:jc w:val="both"/>
        <w:rPr>
          <w:sz w:val="28"/>
          <w:szCs w:val="28"/>
        </w:rPr>
      </w:pPr>
      <w:r w:rsidRPr="00DE1B37">
        <w:rPr>
          <w:sz w:val="28"/>
          <w:szCs w:val="28"/>
        </w:rPr>
        <w:t xml:space="preserve">Требует решения и задача сокращения дефицита педагогических работников по ряду специальностей, перечень которых на протяжении нескольких лет практически неизменен (воспитатель, учителя иностранного </w:t>
      </w:r>
      <w:r w:rsidRPr="00993D45">
        <w:rPr>
          <w:spacing w:val="-6"/>
          <w:sz w:val="28"/>
          <w:szCs w:val="28"/>
        </w:rPr>
        <w:t>языка, начальных классов, русского языка, математики, физической культуры</w:t>
      </w:r>
      <w:r w:rsidRPr="00DE1B37">
        <w:rPr>
          <w:sz w:val="28"/>
          <w:szCs w:val="28"/>
        </w:rPr>
        <w:t xml:space="preserve">). По данным, представленным муниципальными органами управления образованием и государственными образовательными организациями Архангельской области, по состоянию на начало 2015/16 учебного года насчитывалось 119 вакансий педагогических работников, из них 70 вакансий (порядка 58 процентов) – учителей. </w:t>
      </w:r>
    </w:p>
    <w:p w:rsidR="007600D1" w:rsidRPr="00111F5D" w:rsidRDefault="007600D1" w:rsidP="007600D1">
      <w:pPr>
        <w:ind w:firstLine="720"/>
        <w:jc w:val="both"/>
        <w:rPr>
          <w:sz w:val="28"/>
          <w:szCs w:val="28"/>
        </w:rPr>
      </w:pPr>
      <w:r w:rsidRPr="00111F5D">
        <w:rPr>
          <w:sz w:val="28"/>
          <w:szCs w:val="28"/>
        </w:rPr>
        <w:t xml:space="preserve">В </w:t>
      </w:r>
      <w:proofErr w:type="gramStart"/>
      <w:r w:rsidRPr="00111F5D">
        <w:rPr>
          <w:sz w:val="28"/>
          <w:szCs w:val="28"/>
        </w:rPr>
        <w:t>целях</w:t>
      </w:r>
      <w:proofErr w:type="gramEnd"/>
      <w:r w:rsidRPr="00111F5D">
        <w:rPr>
          <w:sz w:val="28"/>
          <w:szCs w:val="28"/>
        </w:rPr>
        <w:t xml:space="preserve"> привлечение кадрового ресурса для работы в образовательных </w:t>
      </w:r>
      <w:r w:rsidRPr="00993D45">
        <w:rPr>
          <w:spacing w:val="-6"/>
          <w:sz w:val="28"/>
          <w:szCs w:val="28"/>
        </w:rPr>
        <w:t>организациях Архангельской области, в том числе расположенных в сельской</w:t>
      </w:r>
      <w:r w:rsidRPr="00111F5D">
        <w:rPr>
          <w:sz w:val="28"/>
          <w:szCs w:val="28"/>
        </w:rPr>
        <w:t xml:space="preserve"> местности, реализуются следующие мероприятия.</w:t>
      </w:r>
    </w:p>
    <w:p w:rsidR="007600D1" w:rsidRPr="00993D45" w:rsidRDefault="007600D1" w:rsidP="007600D1">
      <w:pPr>
        <w:ind w:firstLine="720"/>
        <w:jc w:val="both"/>
        <w:rPr>
          <w:spacing w:val="-6"/>
          <w:sz w:val="28"/>
          <w:szCs w:val="28"/>
        </w:rPr>
      </w:pPr>
      <w:r w:rsidRPr="00993D45">
        <w:rPr>
          <w:spacing w:val="-6"/>
          <w:sz w:val="28"/>
          <w:szCs w:val="28"/>
        </w:rPr>
        <w:t xml:space="preserve">В </w:t>
      </w:r>
      <w:proofErr w:type="gramStart"/>
      <w:r w:rsidRPr="00993D45">
        <w:rPr>
          <w:spacing w:val="-6"/>
          <w:sz w:val="28"/>
          <w:szCs w:val="28"/>
        </w:rPr>
        <w:t>соответствии</w:t>
      </w:r>
      <w:proofErr w:type="gramEnd"/>
      <w:r w:rsidRPr="00993D45">
        <w:rPr>
          <w:spacing w:val="-6"/>
          <w:sz w:val="28"/>
          <w:szCs w:val="28"/>
        </w:rPr>
        <w:t xml:space="preserve"> с постановлениями Правительства Архангельской области:</w:t>
      </w:r>
    </w:p>
    <w:p w:rsidR="007600D1" w:rsidRPr="00111F5D" w:rsidRDefault="007600D1" w:rsidP="007600D1">
      <w:pPr>
        <w:ind w:firstLine="720"/>
        <w:jc w:val="both"/>
        <w:rPr>
          <w:sz w:val="28"/>
          <w:szCs w:val="28"/>
        </w:rPr>
      </w:pPr>
      <w:proofErr w:type="gramStart"/>
      <w:r w:rsidRPr="00111F5D">
        <w:rPr>
          <w:sz w:val="28"/>
          <w:szCs w:val="28"/>
        </w:rPr>
        <w:t>от 31 мая 2011 года № 180-пп «Об утверждении Порядка предоставления единовременных выплат за счет средств областного бюджета молодым специалистам в сфере образования в связи с поступлением на работу в государственные образовательные организации Архангельской области и муниципальные образовательные организации на территории Архангельской области» в 2015 году выплаты в размере 100 тыс. рублей произведены 145 молодым специалистам, в том числе 42 педагогам</w:t>
      </w:r>
      <w:proofErr w:type="gramEnd"/>
      <w:r w:rsidRPr="00111F5D">
        <w:rPr>
          <w:sz w:val="28"/>
          <w:szCs w:val="28"/>
        </w:rPr>
        <w:t xml:space="preserve"> сельских школ;</w:t>
      </w:r>
    </w:p>
    <w:p w:rsidR="007600D1" w:rsidRPr="00DE1B37" w:rsidRDefault="007600D1" w:rsidP="007600D1">
      <w:pPr>
        <w:ind w:firstLine="720"/>
        <w:jc w:val="both"/>
        <w:rPr>
          <w:sz w:val="28"/>
          <w:szCs w:val="28"/>
        </w:rPr>
      </w:pPr>
      <w:proofErr w:type="gramStart"/>
      <w:r w:rsidRPr="00111F5D">
        <w:rPr>
          <w:sz w:val="28"/>
          <w:szCs w:val="28"/>
        </w:rPr>
        <w:t xml:space="preserve">от 30 марта 2010 года № 79-пп </w:t>
      </w:r>
      <w:r>
        <w:rPr>
          <w:sz w:val="28"/>
          <w:szCs w:val="28"/>
        </w:rPr>
        <w:t>«</w:t>
      </w:r>
      <w:r w:rsidRPr="00111F5D">
        <w:rPr>
          <w:sz w:val="28"/>
          <w:szCs w:val="28"/>
        </w:rPr>
        <w:t xml:space="preserve">Об утверждении Порядка предоставления мер социальной поддержки педагогическим работникам </w:t>
      </w:r>
      <w:r w:rsidRPr="00111F5D">
        <w:rPr>
          <w:sz w:val="28"/>
          <w:szCs w:val="28"/>
        </w:rPr>
        <w:lastRenderedPageBreak/>
        <w:t xml:space="preserve">государственных образовательных организаций Архангельской области </w:t>
      </w:r>
      <w:r>
        <w:rPr>
          <w:sz w:val="28"/>
          <w:szCs w:val="28"/>
        </w:rPr>
        <w:br/>
      </w:r>
      <w:r w:rsidRPr="00993D45">
        <w:rPr>
          <w:spacing w:val="-4"/>
          <w:sz w:val="28"/>
          <w:szCs w:val="28"/>
        </w:rPr>
        <w:t>и муниципальных образовательных организаций муниципальных образований</w:t>
      </w:r>
      <w:r w:rsidRPr="00111F5D">
        <w:rPr>
          <w:sz w:val="28"/>
          <w:szCs w:val="28"/>
        </w:rPr>
        <w:t xml:space="preserve"> Архангельской области,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w:t>
      </w:r>
      <w:r>
        <w:rPr>
          <w:sz w:val="28"/>
          <w:szCs w:val="28"/>
        </w:rPr>
        <w:t>»</w:t>
      </w:r>
      <w:r w:rsidRPr="00111F5D">
        <w:rPr>
          <w:sz w:val="28"/>
          <w:szCs w:val="28"/>
        </w:rPr>
        <w:t xml:space="preserve"> в областном бюджете определены средства для возмещения расходов</w:t>
      </w:r>
      <w:r w:rsidR="00993D45">
        <w:rPr>
          <w:sz w:val="28"/>
          <w:szCs w:val="28"/>
        </w:rPr>
        <w:t xml:space="preserve"> </w:t>
      </w:r>
      <w:r w:rsidRPr="00111F5D">
        <w:rPr>
          <w:sz w:val="28"/>
          <w:szCs w:val="28"/>
        </w:rPr>
        <w:t>по предоставлению мер социальной поддержки педагогических работников муниципальных</w:t>
      </w:r>
      <w:proofErr w:type="gramEnd"/>
      <w:r w:rsidRPr="00111F5D">
        <w:rPr>
          <w:sz w:val="28"/>
          <w:szCs w:val="28"/>
        </w:rPr>
        <w:t xml:space="preserve"> образовательных учреждений, работающих и проживающих в сельской </w:t>
      </w:r>
      <w:r w:rsidRPr="00993D45">
        <w:rPr>
          <w:spacing w:val="-6"/>
          <w:sz w:val="28"/>
          <w:szCs w:val="28"/>
        </w:rPr>
        <w:t>местности, рабочих поселках (поселках городского типа). В 2015 году выплаты</w:t>
      </w:r>
      <w:r w:rsidRPr="00111F5D">
        <w:rPr>
          <w:sz w:val="28"/>
          <w:szCs w:val="28"/>
        </w:rPr>
        <w:t xml:space="preserve"> </w:t>
      </w:r>
      <w:r w:rsidRPr="00DE1B37">
        <w:rPr>
          <w:sz w:val="28"/>
          <w:szCs w:val="28"/>
        </w:rPr>
        <w:t>произведены 11</w:t>
      </w:r>
      <w:r w:rsidRPr="00DE1B37">
        <w:rPr>
          <w:bCs/>
          <w:sz w:val="28"/>
          <w:szCs w:val="28"/>
        </w:rPr>
        <w:t xml:space="preserve"> 595 педагогическим работникам на сумму 399 025,7 тыс. рублей. </w:t>
      </w:r>
    </w:p>
    <w:p w:rsidR="007600D1" w:rsidRPr="003D5133" w:rsidRDefault="007600D1" w:rsidP="007600D1">
      <w:pPr>
        <w:widowControl w:val="0"/>
        <w:autoSpaceDE w:val="0"/>
        <w:autoSpaceDN w:val="0"/>
        <w:adjustRightInd w:val="0"/>
        <w:ind w:firstLine="720"/>
        <w:jc w:val="both"/>
        <w:rPr>
          <w:sz w:val="28"/>
          <w:szCs w:val="28"/>
        </w:rPr>
      </w:pPr>
      <w:r w:rsidRPr="00993D45">
        <w:rPr>
          <w:spacing w:val="-6"/>
          <w:sz w:val="28"/>
          <w:szCs w:val="28"/>
        </w:rPr>
        <w:t>Работникам образовательных организаций, расположенных на территории</w:t>
      </w:r>
      <w:r w:rsidRPr="003D5133">
        <w:rPr>
          <w:sz w:val="28"/>
          <w:szCs w:val="28"/>
        </w:rPr>
        <w:t xml:space="preserve"> Архангельской области, в 2015 году предоставлено в качестве служебного жилья 14 жилых помещений, в том числе в сельской местности – 10.</w:t>
      </w:r>
    </w:p>
    <w:p w:rsidR="007600D1" w:rsidRPr="003D5133" w:rsidRDefault="007600D1" w:rsidP="007600D1">
      <w:pPr>
        <w:widowControl w:val="0"/>
        <w:autoSpaceDE w:val="0"/>
        <w:autoSpaceDN w:val="0"/>
        <w:adjustRightInd w:val="0"/>
        <w:ind w:firstLine="720"/>
        <w:jc w:val="both"/>
        <w:rPr>
          <w:sz w:val="28"/>
          <w:szCs w:val="28"/>
        </w:rPr>
      </w:pPr>
      <w:proofErr w:type="gramStart"/>
      <w:r w:rsidRPr="003D5133">
        <w:rPr>
          <w:sz w:val="28"/>
          <w:szCs w:val="28"/>
        </w:rPr>
        <w:t xml:space="preserve">Отраслевым соглашением между министерством и Архангельской межрегиональной общественной организацией профессионального союза работников народного </w:t>
      </w:r>
      <w:r w:rsidRPr="00DB58D0">
        <w:rPr>
          <w:sz w:val="28"/>
          <w:szCs w:val="28"/>
        </w:rPr>
        <w:t>образования и науки Российской Федерации, регулирующим социально-трудовые отношения на 2013</w:t>
      </w:r>
      <w:r w:rsidR="00993D45">
        <w:rPr>
          <w:sz w:val="28"/>
          <w:szCs w:val="28"/>
        </w:rPr>
        <w:t> </w:t>
      </w:r>
      <w:r w:rsidRPr="00DB58D0">
        <w:rPr>
          <w:sz w:val="28"/>
          <w:szCs w:val="28"/>
        </w:rPr>
        <w:t>–</w:t>
      </w:r>
      <w:r w:rsidR="00993D45">
        <w:rPr>
          <w:sz w:val="28"/>
          <w:szCs w:val="28"/>
        </w:rPr>
        <w:t> </w:t>
      </w:r>
      <w:r w:rsidRPr="00DB58D0">
        <w:rPr>
          <w:sz w:val="28"/>
          <w:szCs w:val="28"/>
        </w:rPr>
        <w:t>2015 годы, работодателям рекомендовано в рамках реализации</w:t>
      </w:r>
      <w:r w:rsidRPr="003D5133">
        <w:rPr>
          <w:sz w:val="28"/>
          <w:szCs w:val="28"/>
        </w:rPr>
        <w:t xml:space="preserve"> программы развития кадрового потенциала образовательных организаций рассмотреть вопрос </w:t>
      </w:r>
      <w:r w:rsidR="00993D45">
        <w:rPr>
          <w:sz w:val="28"/>
          <w:szCs w:val="28"/>
        </w:rPr>
        <w:br/>
      </w:r>
      <w:r w:rsidRPr="003D5133">
        <w:rPr>
          <w:sz w:val="28"/>
          <w:szCs w:val="28"/>
        </w:rPr>
        <w:t>о  создании условий для труда и быта педагог</w:t>
      </w:r>
      <w:r>
        <w:rPr>
          <w:sz w:val="28"/>
          <w:szCs w:val="28"/>
        </w:rPr>
        <w:t>ическим работникам</w:t>
      </w:r>
      <w:r w:rsidRPr="003D5133">
        <w:rPr>
          <w:sz w:val="28"/>
          <w:szCs w:val="28"/>
        </w:rPr>
        <w:t>, в том числе молодым специалистам.</w:t>
      </w:r>
      <w:proofErr w:type="gramEnd"/>
      <w:r w:rsidRPr="003D5133">
        <w:rPr>
          <w:sz w:val="28"/>
          <w:szCs w:val="28"/>
        </w:rPr>
        <w:t xml:space="preserve"> Также рекомендовано при заключении коллективных договоров и соглашений </w:t>
      </w:r>
      <w:proofErr w:type="gramStart"/>
      <w:r w:rsidRPr="003D5133">
        <w:rPr>
          <w:sz w:val="28"/>
          <w:szCs w:val="28"/>
        </w:rPr>
        <w:t>предусматривать</w:t>
      </w:r>
      <w:proofErr w:type="gramEnd"/>
      <w:r w:rsidRPr="003D5133">
        <w:rPr>
          <w:sz w:val="28"/>
          <w:szCs w:val="28"/>
        </w:rPr>
        <w:t xml:space="preserve"> разделы по защите </w:t>
      </w:r>
      <w:r>
        <w:rPr>
          <w:sz w:val="28"/>
          <w:szCs w:val="28"/>
        </w:rPr>
        <w:br/>
      </w:r>
      <w:r w:rsidRPr="003D5133">
        <w:rPr>
          <w:sz w:val="28"/>
          <w:szCs w:val="28"/>
        </w:rPr>
        <w:t>социально-экономических и трудовых прав работников образовательных организаций из числа молодежи, содержащие</w:t>
      </w:r>
      <w:r>
        <w:rPr>
          <w:sz w:val="28"/>
          <w:szCs w:val="28"/>
        </w:rPr>
        <w:t xml:space="preserve"> </w:t>
      </w:r>
      <w:r w:rsidRPr="003D5133">
        <w:rPr>
          <w:sz w:val="28"/>
          <w:szCs w:val="28"/>
        </w:rPr>
        <w:t>положения</w:t>
      </w:r>
      <w:r>
        <w:rPr>
          <w:sz w:val="28"/>
          <w:szCs w:val="28"/>
        </w:rPr>
        <w:t>,</w:t>
      </w:r>
      <w:r w:rsidRPr="003D5133">
        <w:rPr>
          <w:sz w:val="28"/>
          <w:szCs w:val="28"/>
        </w:rPr>
        <w:t xml:space="preserve"> </w:t>
      </w:r>
      <w:r>
        <w:rPr>
          <w:sz w:val="28"/>
          <w:szCs w:val="28"/>
        </w:rPr>
        <w:t>касающиеся</w:t>
      </w:r>
      <w:r w:rsidRPr="003D5133">
        <w:rPr>
          <w:sz w:val="28"/>
          <w:szCs w:val="28"/>
        </w:rPr>
        <w:t>:</w:t>
      </w:r>
    </w:p>
    <w:p w:rsidR="007600D1" w:rsidRPr="003D5133" w:rsidRDefault="007600D1" w:rsidP="007600D1">
      <w:pPr>
        <w:ind w:firstLine="709"/>
        <w:jc w:val="both"/>
        <w:rPr>
          <w:sz w:val="28"/>
          <w:szCs w:val="28"/>
        </w:rPr>
      </w:pPr>
      <w:r w:rsidRPr="003D5133">
        <w:rPr>
          <w:sz w:val="28"/>
          <w:szCs w:val="28"/>
        </w:rPr>
        <w:t>закреплени</w:t>
      </w:r>
      <w:r>
        <w:rPr>
          <w:sz w:val="28"/>
          <w:szCs w:val="28"/>
        </w:rPr>
        <w:t>я</w:t>
      </w:r>
      <w:r w:rsidRPr="003D5133">
        <w:rPr>
          <w:sz w:val="28"/>
          <w:szCs w:val="28"/>
        </w:rPr>
        <w:t xml:space="preserve"> мер социальной поддержки работников образовательных организаций из числа молодежи, впервые поступивших на работу, установлени</w:t>
      </w:r>
      <w:r>
        <w:rPr>
          <w:sz w:val="28"/>
          <w:szCs w:val="28"/>
        </w:rPr>
        <w:t>я</w:t>
      </w:r>
      <w:r w:rsidRPr="003D5133">
        <w:rPr>
          <w:sz w:val="28"/>
          <w:szCs w:val="28"/>
        </w:rPr>
        <w:t xml:space="preserve"> им надбавок к заработной плате на условиях, предусмотренных </w:t>
      </w:r>
      <w:r w:rsidRPr="00993D45">
        <w:rPr>
          <w:spacing w:val="-6"/>
          <w:sz w:val="28"/>
          <w:szCs w:val="28"/>
        </w:rPr>
        <w:t>трудовым договором, коллективным договором или локальными нормативными</w:t>
      </w:r>
      <w:r w:rsidRPr="003D5133">
        <w:rPr>
          <w:sz w:val="28"/>
          <w:szCs w:val="28"/>
        </w:rPr>
        <w:t xml:space="preserve"> актами;</w:t>
      </w:r>
    </w:p>
    <w:p w:rsidR="007600D1" w:rsidRPr="003D5133" w:rsidRDefault="007600D1" w:rsidP="007600D1">
      <w:pPr>
        <w:ind w:firstLine="709"/>
        <w:jc w:val="both"/>
        <w:rPr>
          <w:sz w:val="28"/>
          <w:szCs w:val="28"/>
        </w:rPr>
      </w:pPr>
      <w:r w:rsidRPr="003D5133">
        <w:rPr>
          <w:sz w:val="28"/>
          <w:szCs w:val="28"/>
        </w:rPr>
        <w:t>обеспечени</w:t>
      </w:r>
      <w:r>
        <w:rPr>
          <w:sz w:val="28"/>
          <w:szCs w:val="28"/>
        </w:rPr>
        <w:t>я</w:t>
      </w:r>
      <w:r w:rsidRPr="003D5133">
        <w:rPr>
          <w:sz w:val="28"/>
          <w:szCs w:val="28"/>
        </w:rPr>
        <w:t xml:space="preserve"> гарантий и компенсаций работникам образовательных организаций из числа молодежи, обучающихся в образовательных организациях, в соответствии с законодательством Российской Федерации </w:t>
      </w:r>
      <w:r w:rsidRPr="003D5133">
        <w:rPr>
          <w:sz w:val="28"/>
          <w:szCs w:val="28"/>
        </w:rPr>
        <w:br/>
        <w:t>и коллективным договором;</w:t>
      </w:r>
    </w:p>
    <w:p w:rsidR="007600D1" w:rsidRPr="00DE5339" w:rsidRDefault="007600D1" w:rsidP="007600D1">
      <w:pPr>
        <w:ind w:firstLine="708"/>
        <w:jc w:val="both"/>
        <w:rPr>
          <w:sz w:val="28"/>
          <w:szCs w:val="28"/>
        </w:rPr>
      </w:pPr>
      <w:r w:rsidRPr="003D5133">
        <w:rPr>
          <w:sz w:val="28"/>
          <w:szCs w:val="28"/>
        </w:rPr>
        <w:t>устан</w:t>
      </w:r>
      <w:r>
        <w:rPr>
          <w:sz w:val="28"/>
          <w:szCs w:val="28"/>
        </w:rPr>
        <w:t>о</w:t>
      </w:r>
      <w:r w:rsidRPr="003D5133">
        <w:rPr>
          <w:sz w:val="28"/>
          <w:szCs w:val="28"/>
        </w:rPr>
        <w:t>вл</w:t>
      </w:r>
      <w:r>
        <w:rPr>
          <w:sz w:val="28"/>
          <w:szCs w:val="28"/>
        </w:rPr>
        <w:t>ения</w:t>
      </w:r>
      <w:r w:rsidRPr="003D5133">
        <w:rPr>
          <w:sz w:val="28"/>
          <w:szCs w:val="28"/>
        </w:rPr>
        <w:t xml:space="preserve"> при приеме на работу выпускников образовательных организаций высшего образования или профессиональных образовательных организаций оплата труда </w:t>
      </w:r>
      <w:r>
        <w:rPr>
          <w:sz w:val="28"/>
          <w:szCs w:val="28"/>
        </w:rPr>
        <w:t xml:space="preserve">для них </w:t>
      </w:r>
      <w:r w:rsidRPr="003D5133">
        <w:rPr>
          <w:sz w:val="28"/>
          <w:szCs w:val="28"/>
        </w:rPr>
        <w:t xml:space="preserve">в повышенном размере. </w:t>
      </w:r>
      <w:proofErr w:type="gramStart"/>
      <w:r w:rsidRPr="003D5133">
        <w:rPr>
          <w:sz w:val="28"/>
          <w:szCs w:val="28"/>
        </w:rPr>
        <w:t>Рекомендуемый размер молодым специалистам, окончившим образовательные организации высшего образования или профессиональные</w:t>
      </w:r>
      <w:r w:rsidRPr="00DE5339">
        <w:rPr>
          <w:sz w:val="28"/>
          <w:szCs w:val="28"/>
        </w:rPr>
        <w:t xml:space="preserve"> образовательные организации, впервые приступившим к выполнению трудовых обязанностей по специальности, составляет не менее 20 процентов должностного оклада, ставки заработной платы, а окончившим образовательные </w:t>
      </w:r>
      <w:r>
        <w:rPr>
          <w:sz w:val="28"/>
          <w:szCs w:val="28"/>
        </w:rPr>
        <w:t>организации</w:t>
      </w:r>
      <w:r w:rsidRPr="00DE5339">
        <w:rPr>
          <w:sz w:val="28"/>
          <w:szCs w:val="28"/>
        </w:rPr>
        <w:t xml:space="preserve"> </w:t>
      </w:r>
      <w:r>
        <w:rPr>
          <w:sz w:val="28"/>
          <w:szCs w:val="28"/>
        </w:rPr>
        <w:br/>
      </w:r>
      <w:r w:rsidRPr="00DE5339">
        <w:rPr>
          <w:sz w:val="28"/>
          <w:szCs w:val="28"/>
        </w:rPr>
        <w:t xml:space="preserve">с отличием – 30 процентов должностного оклада, ставки заработной платы </w:t>
      </w:r>
      <w:r>
        <w:rPr>
          <w:sz w:val="28"/>
          <w:szCs w:val="28"/>
        </w:rPr>
        <w:br/>
      </w:r>
      <w:r w:rsidRPr="00DE5339">
        <w:rPr>
          <w:sz w:val="28"/>
          <w:szCs w:val="28"/>
        </w:rPr>
        <w:t>в течение трех лет со дня заключения первого трудового договора, предусматривающего работу по специальности.</w:t>
      </w:r>
      <w:proofErr w:type="gramEnd"/>
      <w:r w:rsidRPr="00DE5339">
        <w:rPr>
          <w:sz w:val="28"/>
          <w:szCs w:val="28"/>
        </w:rPr>
        <w:t xml:space="preserve"> </w:t>
      </w:r>
      <w:proofErr w:type="gramStart"/>
      <w:r w:rsidRPr="00DE5339">
        <w:rPr>
          <w:sz w:val="28"/>
          <w:szCs w:val="28"/>
        </w:rPr>
        <w:t xml:space="preserve">В случае нахождения </w:t>
      </w:r>
      <w:r w:rsidRPr="00DE5339">
        <w:rPr>
          <w:sz w:val="28"/>
          <w:szCs w:val="28"/>
        </w:rPr>
        <w:lastRenderedPageBreak/>
        <w:t xml:space="preserve">молодого специалиста в отпуске по беременности и родам и по уходу </w:t>
      </w:r>
      <w:r>
        <w:rPr>
          <w:sz w:val="28"/>
          <w:szCs w:val="28"/>
        </w:rPr>
        <w:br/>
      </w:r>
      <w:r w:rsidRPr="00DE5339">
        <w:rPr>
          <w:sz w:val="28"/>
          <w:szCs w:val="28"/>
        </w:rPr>
        <w:t xml:space="preserve">за ребенком в течение первых трех лет со дня окончания образовательного учреждения срок действия рекомендуемого размера </w:t>
      </w:r>
      <w:r>
        <w:rPr>
          <w:sz w:val="28"/>
          <w:szCs w:val="28"/>
        </w:rPr>
        <w:t xml:space="preserve">указанных </w:t>
      </w:r>
      <w:r w:rsidRPr="00DE5339">
        <w:rPr>
          <w:sz w:val="28"/>
          <w:szCs w:val="28"/>
        </w:rPr>
        <w:t xml:space="preserve">выплат продлевается до трех лет фактической работы после выхода работника государственного учреждения из отпуска. </w:t>
      </w:r>
      <w:proofErr w:type="gramEnd"/>
    </w:p>
    <w:p w:rsidR="007600D1" w:rsidRDefault="007600D1" w:rsidP="007600D1">
      <w:pPr>
        <w:ind w:firstLine="709"/>
        <w:jc w:val="both"/>
        <w:rPr>
          <w:sz w:val="28"/>
          <w:szCs w:val="28"/>
        </w:rPr>
      </w:pPr>
      <w:r>
        <w:rPr>
          <w:sz w:val="28"/>
          <w:szCs w:val="28"/>
        </w:rPr>
        <w:t xml:space="preserve">В </w:t>
      </w:r>
      <w:proofErr w:type="gramStart"/>
      <w:r>
        <w:rPr>
          <w:sz w:val="28"/>
          <w:szCs w:val="28"/>
        </w:rPr>
        <w:t>соответствии</w:t>
      </w:r>
      <w:proofErr w:type="gramEnd"/>
      <w:r>
        <w:rPr>
          <w:sz w:val="28"/>
          <w:szCs w:val="28"/>
        </w:rPr>
        <w:t xml:space="preserve"> с законодательством Архангельской области молодежи (лицам в возрасте до 30 лет) процентная надбавка к заработной плате выплачивается в полном размере с первого дня работы в районах Крайнего Севера и приравненным к ним местностях, если они прожили в указанных районах и местностях не менее пяти лет.</w:t>
      </w:r>
    </w:p>
    <w:p w:rsidR="007600D1" w:rsidRPr="003D5133" w:rsidRDefault="007600D1" w:rsidP="007600D1">
      <w:pPr>
        <w:ind w:firstLine="709"/>
        <w:jc w:val="both"/>
        <w:rPr>
          <w:sz w:val="28"/>
          <w:szCs w:val="28"/>
        </w:rPr>
      </w:pPr>
      <w:r w:rsidRPr="00993D45">
        <w:rPr>
          <w:spacing w:val="-6"/>
          <w:sz w:val="28"/>
          <w:szCs w:val="28"/>
        </w:rPr>
        <w:t>Педагогические работники Архангельской области участвуют в конкурсах</w:t>
      </w:r>
      <w:r w:rsidRPr="003D5133">
        <w:rPr>
          <w:sz w:val="28"/>
          <w:szCs w:val="28"/>
        </w:rPr>
        <w:t xml:space="preserve"> </w:t>
      </w:r>
      <w:r w:rsidRPr="0024085B">
        <w:rPr>
          <w:sz w:val="28"/>
          <w:szCs w:val="28"/>
        </w:rPr>
        <w:t>на выплату денежного поощрения лучшим учителям</w:t>
      </w:r>
      <w:r>
        <w:rPr>
          <w:sz w:val="28"/>
          <w:szCs w:val="28"/>
        </w:rPr>
        <w:t xml:space="preserve"> образовательных организаций</w:t>
      </w:r>
      <w:r w:rsidRPr="0082749B">
        <w:rPr>
          <w:sz w:val="28"/>
          <w:szCs w:val="28"/>
        </w:rPr>
        <w:t>,</w:t>
      </w:r>
      <w:r>
        <w:rPr>
          <w:sz w:val="28"/>
          <w:szCs w:val="28"/>
        </w:rPr>
        <w:t xml:space="preserve"> реализующих образовательные программы начального общего, основного общего и среднего общего образования</w:t>
      </w:r>
      <w:r w:rsidRPr="003D5133">
        <w:rPr>
          <w:sz w:val="28"/>
          <w:szCs w:val="28"/>
        </w:rPr>
        <w:t xml:space="preserve">. Ежегодно денежное поощрение за счет средств федерального бюджета в размере 200 тыс. рублей каждое получают 8 лучших учителей Архангельской области. В областном </w:t>
      </w:r>
      <w:proofErr w:type="gramStart"/>
      <w:r w:rsidRPr="003D5133">
        <w:rPr>
          <w:sz w:val="28"/>
          <w:szCs w:val="28"/>
        </w:rPr>
        <w:t>бюджете</w:t>
      </w:r>
      <w:proofErr w:type="gramEnd"/>
      <w:r w:rsidRPr="003D5133">
        <w:rPr>
          <w:sz w:val="28"/>
          <w:szCs w:val="28"/>
        </w:rPr>
        <w:t xml:space="preserve"> также ежегодно предусматривается 2500 тыс. рублей на выплату денежного поощрения. 40 лучших учителей получают выплаты в размере </w:t>
      </w:r>
      <w:r w:rsidR="00993D45">
        <w:rPr>
          <w:sz w:val="28"/>
          <w:szCs w:val="28"/>
        </w:rPr>
        <w:br/>
      </w:r>
      <w:r w:rsidRPr="003D5133">
        <w:rPr>
          <w:sz w:val="28"/>
          <w:szCs w:val="28"/>
        </w:rPr>
        <w:t>50 тыс. рублей, а 15 лучших воспитателей детских садов и 5 лучши</w:t>
      </w:r>
      <w:r w:rsidR="00993D45">
        <w:rPr>
          <w:sz w:val="28"/>
          <w:szCs w:val="28"/>
        </w:rPr>
        <w:t>х</w:t>
      </w:r>
      <w:r w:rsidRPr="003D5133">
        <w:rPr>
          <w:sz w:val="28"/>
          <w:szCs w:val="28"/>
        </w:rPr>
        <w:t xml:space="preserve"> педагогов дополнительного образования – в размере 25 тыс. рублей. </w:t>
      </w:r>
      <w:r w:rsidR="00993D45">
        <w:rPr>
          <w:sz w:val="28"/>
          <w:szCs w:val="28"/>
        </w:rPr>
        <w:br/>
      </w:r>
      <w:r w:rsidRPr="003D5133">
        <w:rPr>
          <w:sz w:val="28"/>
          <w:szCs w:val="28"/>
        </w:rPr>
        <w:t xml:space="preserve">В 2015 году указанные выплаты </w:t>
      </w:r>
      <w:proofErr w:type="gramStart"/>
      <w:r w:rsidRPr="003D5133">
        <w:rPr>
          <w:sz w:val="28"/>
          <w:szCs w:val="28"/>
        </w:rPr>
        <w:t>получили</w:t>
      </w:r>
      <w:proofErr w:type="gramEnd"/>
      <w:r w:rsidRPr="003D5133">
        <w:rPr>
          <w:sz w:val="28"/>
          <w:szCs w:val="28"/>
        </w:rPr>
        <w:t xml:space="preserve"> в том числе и педагоги, работающие в сельской местности: 14 учителей и 6 воспитателей. </w:t>
      </w:r>
    </w:p>
    <w:p w:rsidR="007600D1" w:rsidRPr="00DE1B37" w:rsidRDefault="007600D1" w:rsidP="007600D1">
      <w:pPr>
        <w:ind w:firstLine="709"/>
        <w:jc w:val="both"/>
        <w:rPr>
          <w:sz w:val="28"/>
          <w:szCs w:val="28"/>
        </w:rPr>
      </w:pPr>
      <w:proofErr w:type="gramStart"/>
      <w:r w:rsidRPr="00DE1B37">
        <w:rPr>
          <w:sz w:val="28"/>
          <w:szCs w:val="28"/>
        </w:rPr>
        <w:t xml:space="preserve">В целях повышения профессионального уровня педагогических </w:t>
      </w:r>
      <w:r w:rsidRPr="00993D45">
        <w:rPr>
          <w:spacing w:val="-6"/>
          <w:sz w:val="28"/>
          <w:szCs w:val="28"/>
        </w:rPr>
        <w:t>работников общеобразовательных организаций, расположенных на территории</w:t>
      </w:r>
      <w:r w:rsidRPr="00DE1B37">
        <w:rPr>
          <w:sz w:val="28"/>
          <w:szCs w:val="28"/>
        </w:rPr>
        <w:t xml:space="preserve"> Архангельской области, реализации Комплексной программы повышения </w:t>
      </w:r>
      <w:r w:rsidRPr="00993D45">
        <w:rPr>
          <w:spacing w:val="-6"/>
          <w:sz w:val="28"/>
          <w:szCs w:val="28"/>
        </w:rPr>
        <w:t>профессионального уровня педагогических работников общеобразовательных</w:t>
      </w:r>
      <w:r w:rsidRPr="00DE1B37">
        <w:rPr>
          <w:sz w:val="28"/>
          <w:szCs w:val="28"/>
        </w:rPr>
        <w:t xml:space="preserve"> организаций, утвержденной</w:t>
      </w:r>
      <w:r>
        <w:rPr>
          <w:sz w:val="28"/>
          <w:szCs w:val="28"/>
        </w:rPr>
        <w:t xml:space="preserve"> </w:t>
      </w:r>
      <w:r w:rsidRPr="00B54D39">
        <w:rPr>
          <w:sz w:val="28"/>
          <w:szCs w:val="28"/>
        </w:rPr>
        <w:t>заместителем Председателя Правительства Российской Федерации О.Ю. Голодец</w:t>
      </w:r>
      <w:r w:rsidRPr="00DE1B37">
        <w:rPr>
          <w:sz w:val="28"/>
          <w:szCs w:val="28"/>
        </w:rPr>
        <w:t xml:space="preserve"> 28</w:t>
      </w:r>
      <w:r>
        <w:rPr>
          <w:sz w:val="28"/>
          <w:szCs w:val="28"/>
        </w:rPr>
        <w:t xml:space="preserve"> мая </w:t>
      </w:r>
      <w:r w:rsidRPr="00DE1B37">
        <w:rPr>
          <w:sz w:val="28"/>
          <w:szCs w:val="28"/>
        </w:rPr>
        <w:t>2014</w:t>
      </w:r>
      <w:r>
        <w:rPr>
          <w:sz w:val="28"/>
          <w:szCs w:val="28"/>
        </w:rPr>
        <w:t xml:space="preserve"> года №</w:t>
      </w:r>
      <w:r w:rsidRPr="00DE1B37">
        <w:rPr>
          <w:sz w:val="28"/>
          <w:szCs w:val="28"/>
        </w:rPr>
        <w:t xml:space="preserve"> 3241п-П8, а также Программы развития дополнительного профессионального образования работников образования Архангельской области (на 2014</w:t>
      </w:r>
      <w:r w:rsidR="00993D45">
        <w:rPr>
          <w:sz w:val="28"/>
          <w:szCs w:val="28"/>
        </w:rPr>
        <w:t> </w:t>
      </w:r>
      <w:r w:rsidRPr="00DE1B37">
        <w:rPr>
          <w:sz w:val="28"/>
          <w:szCs w:val="28"/>
        </w:rPr>
        <w:t>–</w:t>
      </w:r>
      <w:r w:rsidR="00993D45">
        <w:rPr>
          <w:sz w:val="28"/>
          <w:szCs w:val="28"/>
        </w:rPr>
        <w:t> </w:t>
      </w:r>
      <w:r w:rsidRPr="00DE1B37">
        <w:rPr>
          <w:sz w:val="28"/>
          <w:szCs w:val="28"/>
        </w:rPr>
        <w:t xml:space="preserve">2016 годы), </w:t>
      </w:r>
      <w:r w:rsidRPr="00993D45">
        <w:rPr>
          <w:spacing w:val="-6"/>
          <w:sz w:val="28"/>
          <w:szCs w:val="28"/>
        </w:rPr>
        <w:t>утвержденной распоряжением министерства образования и науки Архангельской</w:t>
      </w:r>
      <w:proofErr w:type="gramEnd"/>
      <w:r w:rsidRPr="00DE1B37">
        <w:rPr>
          <w:sz w:val="28"/>
          <w:szCs w:val="28"/>
        </w:rPr>
        <w:t xml:space="preserve"> области от 03 июля 2014 года № 1003, в отчетном году реализованы следующие мероприятия.</w:t>
      </w:r>
    </w:p>
    <w:p w:rsidR="007600D1" w:rsidRPr="00E17005" w:rsidRDefault="007600D1" w:rsidP="007600D1">
      <w:pPr>
        <w:ind w:firstLine="709"/>
        <w:jc w:val="both"/>
        <w:rPr>
          <w:sz w:val="28"/>
          <w:szCs w:val="28"/>
        </w:rPr>
      </w:pPr>
      <w:r w:rsidRPr="001D3675">
        <w:rPr>
          <w:sz w:val="28"/>
          <w:szCs w:val="28"/>
        </w:rPr>
        <w:t xml:space="preserve">Проведено заседание коллегии министерства, на котором рассмотрен вопрос о модернизации педагогического образования в Архангельской области. </w:t>
      </w:r>
      <w:proofErr w:type="gramStart"/>
      <w:r w:rsidRPr="001D3675">
        <w:rPr>
          <w:sz w:val="28"/>
          <w:szCs w:val="28"/>
        </w:rPr>
        <w:t xml:space="preserve">В работе коллегии приняли участие директор федерального государственного научного учреждения «Институт педагогического образования и </w:t>
      </w:r>
      <w:r w:rsidRPr="00E17005">
        <w:rPr>
          <w:sz w:val="28"/>
          <w:szCs w:val="28"/>
        </w:rPr>
        <w:t xml:space="preserve">образования взрослых» Российской академии образования, </w:t>
      </w:r>
      <w:r w:rsidRPr="00993D45">
        <w:rPr>
          <w:spacing w:val="-6"/>
          <w:sz w:val="28"/>
          <w:szCs w:val="28"/>
        </w:rPr>
        <w:t>руководители САФУ и государственных профессиональных образовательных</w:t>
      </w:r>
      <w:r w:rsidRPr="00E17005">
        <w:rPr>
          <w:sz w:val="28"/>
          <w:szCs w:val="28"/>
        </w:rPr>
        <w:t xml:space="preserve"> организаций Архангельской области, реализующих программы подготовки специалистов среднего звена по специальностям укрупненной группы профессий «Образование и педагогические науки» –  Архангельского, Каргопольского, Котласского педагогических колледжей и Архангельского индустриально-педагогического колледжа. </w:t>
      </w:r>
      <w:proofErr w:type="gramEnd"/>
    </w:p>
    <w:p w:rsidR="007600D1" w:rsidRPr="00AF4A82" w:rsidRDefault="007600D1" w:rsidP="007600D1">
      <w:pPr>
        <w:ind w:firstLine="709"/>
        <w:jc w:val="both"/>
        <w:rPr>
          <w:color w:val="0070C0"/>
          <w:sz w:val="28"/>
          <w:szCs w:val="28"/>
        </w:rPr>
      </w:pPr>
      <w:proofErr w:type="gramStart"/>
      <w:r w:rsidRPr="00E17005">
        <w:rPr>
          <w:sz w:val="28"/>
          <w:szCs w:val="28"/>
        </w:rPr>
        <w:lastRenderedPageBreak/>
        <w:t>В целях обеспечения подготовки в профессиональных образовательных организациях и образовательных организациях высшего образования педагогических кадров в соответствии</w:t>
      </w:r>
      <w:r w:rsidR="00993D45">
        <w:rPr>
          <w:sz w:val="28"/>
          <w:szCs w:val="28"/>
        </w:rPr>
        <w:t xml:space="preserve"> с профессиональным стандартом «</w:t>
      </w:r>
      <w:r w:rsidRPr="00E17005">
        <w:rPr>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993D45">
        <w:rPr>
          <w:sz w:val="28"/>
          <w:szCs w:val="28"/>
        </w:rPr>
        <w:t>»</w:t>
      </w:r>
      <w:r w:rsidRPr="00E17005">
        <w:rPr>
          <w:sz w:val="28"/>
          <w:szCs w:val="28"/>
        </w:rPr>
        <w:t xml:space="preserve">, утвержденным приказом Министерства труда и социальной защиты Российской Федерации от 18 октября 2013 года № 544н </w:t>
      </w:r>
      <w:r w:rsidRPr="00E17005">
        <w:rPr>
          <w:sz w:val="28"/>
          <w:szCs w:val="28"/>
        </w:rPr>
        <w:br/>
        <w:t>(далее – профессиональный стандарт педагога)</w:t>
      </w:r>
      <w:r w:rsidRPr="00E17005">
        <w:rPr>
          <w:sz w:val="28"/>
          <w:szCs w:val="28"/>
          <w:shd w:val="clear" w:color="auto" w:fill="FFFFFF"/>
        </w:rPr>
        <w:t>, и федеральными государственным</w:t>
      </w:r>
      <w:r w:rsidR="00993D45">
        <w:rPr>
          <w:sz w:val="28"/>
          <w:szCs w:val="28"/>
          <w:shd w:val="clear" w:color="auto" w:fill="FFFFFF"/>
        </w:rPr>
        <w:t>и образовательными стандартами, а</w:t>
      </w:r>
      <w:proofErr w:type="gramEnd"/>
      <w:r w:rsidR="00993D45">
        <w:rPr>
          <w:sz w:val="28"/>
          <w:szCs w:val="28"/>
          <w:shd w:val="clear" w:color="auto" w:fill="FFFFFF"/>
        </w:rPr>
        <w:t xml:space="preserve"> также </w:t>
      </w:r>
      <w:r w:rsidRPr="001D3675">
        <w:rPr>
          <w:sz w:val="28"/>
          <w:szCs w:val="28"/>
          <w:shd w:val="clear" w:color="auto" w:fill="FFFFFF"/>
        </w:rPr>
        <w:t xml:space="preserve"> </w:t>
      </w:r>
      <w:r w:rsidRPr="001D3675">
        <w:rPr>
          <w:sz w:val="28"/>
          <w:szCs w:val="28"/>
        </w:rPr>
        <w:t xml:space="preserve">по результатам обсуждения вопроса направлены рекомендации в адрес руководителей образовательных организаций, осуществляющих подготовку, переподготовку и повышение квалификации педагогических кадров, </w:t>
      </w:r>
      <w:r w:rsidR="00993D45">
        <w:rPr>
          <w:sz w:val="28"/>
          <w:szCs w:val="28"/>
        </w:rPr>
        <w:t>и</w:t>
      </w:r>
      <w:r w:rsidRPr="001D3675">
        <w:rPr>
          <w:sz w:val="28"/>
          <w:szCs w:val="28"/>
        </w:rPr>
        <w:t xml:space="preserve"> руководителей органов местного самоуправления городских округов и муниципальных районов Архангельской области, осуществляющих управление в сфере образования.</w:t>
      </w:r>
    </w:p>
    <w:p w:rsidR="007600D1" w:rsidRPr="001D3675" w:rsidRDefault="007600D1" w:rsidP="007600D1">
      <w:pPr>
        <w:tabs>
          <w:tab w:val="left" w:pos="0"/>
        </w:tabs>
        <w:ind w:firstLine="720"/>
        <w:jc w:val="both"/>
        <w:rPr>
          <w:sz w:val="28"/>
          <w:szCs w:val="28"/>
        </w:rPr>
      </w:pPr>
      <w:r w:rsidRPr="00FA54E4">
        <w:rPr>
          <w:spacing w:val="-8"/>
          <w:sz w:val="28"/>
          <w:szCs w:val="28"/>
        </w:rPr>
        <w:t>В АО ИОО разработана программа мониторинга качества образовательных</w:t>
      </w:r>
      <w:r w:rsidRPr="001D3675">
        <w:rPr>
          <w:sz w:val="28"/>
          <w:szCs w:val="28"/>
        </w:rPr>
        <w:t xml:space="preserve"> услуг на период с 2014 года по 2016 год. В </w:t>
      </w:r>
      <w:proofErr w:type="gramStart"/>
      <w:r w:rsidRPr="001D3675">
        <w:rPr>
          <w:sz w:val="28"/>
          <w:szCs w:val="28"/>
        </w:rPr>
        <w:t>рамках</w:t>
      </w:r>
      <w:proofErr w:type="gramEnd"/>
      <w:r w:rsidRPr="001D3675">
        <w:rPr>
          <w:sz w:val="28"/>
          <w:szCs w:val="28"/>
        </w:rPr>
        <w:t xml:space="preserve"> программы определены </w:t>
      </w:r>
      <w:r w:rsidRPr="00FA54E4">
        <w:rPr>
          <w:spacing w:val="-8"/>
          <w:sz w:val="28"/>
          <w:szCs w:val="28"/>
        </w:rPr>
        <w:t>объекты мониторинга качества образовательной услуги, разработаны положение</w:t>
      </w:r>
      <w:r w:rsidRPr="001D3675">
        <w:rPr>
          <w:sz w:val="28"/>
          <w:szCs w:val="28"/>
        </w:rPr>
        <w:t xml:space="preserve"> </w:t>
      </w:r>
      <w:r w:rsidR="00FA54E4">
        <w:rPr>
          <w:sz w:val="28"/>
          <w:szCs w:val="28"/>
        </w:rPr>
        <w:br/>
      </w:r>
      <w:r w:rsidRPr="001D3675">
        <w:rPr>
          <w:sz w:val="28"/>
          <w:szCs w:val="28"/>
        </w:rPr>
        <w:t xml:space="preserve">о мониторинге, инструменты для оценки качества образовательных услуг </w:t>
      </w:r>
      <w:r w:rsidR="00FA54E4">
        <w:rPr>
          <w:sz w:val="28"/>
          <w:szCs w:val="28"/>
        </w:rPr>
        <w:br/>
      </w:r>
      <w:r w:rsidRPr="001D3675">
        <w:rPr>
          <w:sz w:val="28"/>
          <w:szCs w:val="28"/>
        </w:rPr>
        <w:t xml:space="preserve">АО ИОО, выбрана методика оценки и интерпретации результатов. </w:t>
      </w:r>
      <w:r w:rsidR="00FA54E4">
        <w:rPr>
          <w:sz w:val="28"/>
          <w:szCs w:val="28"/>
        </w:rPr>
        <w:br/>
      </w:r>
      <w:r w:rsidRPr="001D3675">
        <w:rPr>
          <w:sz w:val="28"/>
          <w:szCs w:val="28"/>
        </w:rPr>
        <w:t>В настоящее время реализуется апробация инструментов оценки качества образовательной услуги в сфере дополнительного профессионального образования.</w:t>
      </w:r>
    </w:p>
    <w:p w:rsidR="007600D1" w:rsidRPr="001D3675" w:rsidRDefault="007600D1" w:rsidP="007600D1">
      <w:pPr>
        <w:tabs>
          <w:tab w:val="left" w:pos="0"/>
        </w:tabs>
        <w:ind w:firstLine="720"/>
        <w:jc w:val="both"/>
        <w:rPr>
          <w:sz w:val="28"/>
          <w:szCs w:val="28"/>
        </w:rPr>
      </w:pPr>
      <w:r w:rsidRPr="001D3675">
        <w:rPr>
          <w:sz w:val="28"/>
          <w:szCs w:val="28"/>
        </w:rPr>
        <w:t xml:space="preserve">В отчетном </w:t>
      </w:r>
      <w:proofErr w:type="gramStart"/>
      <w:r w:rsidRPr="001D3675">
        <w:rPr>
          <w:sz w:val="28"/>
          <w:szCs w:val="28"/>
        </w:rPr>
        <w:t>периоде</w:t>
      </w:r>
      <w:proofErr w:type="gramEnd"/>
      <w:r w:rsidRPr="001D3675">
        <w:rPr>
          <w:sz w:val="28"/>
          <w:szCs w:val="28"/>
        </w:rPr>
        <w:t xml:space="preserve"> в связи с планируемой апробацией и внедрением профессионального стандарта педагога реализован ряд мероприятий.</w:t>
      </w:r>
    </w:p>
    <w:p w:rsidR="007600D1" w:rsidRPr="001D3675" w:rsidRDefault="007600D1" w:rsidP="007600D1">
      <w:pPr>
        <w:pStyle w:val="ListParagraph"/>
        <w:spacing w:after="0" w:line="240" w:lineRule="auto"/>
        <w:ind w:left="0" w:firstLine="720"/>
        <w:jc w:val="both"/>
        <w:rPr>
          <w:rFonts w:ascii="Times New Roman" w:hAnsi="Times New Roman" w:cs="Times New Roman"/>
          <w:sz w:val="28"/>
          <w:szCs w:val="28"/>
        </w:rPr>
      </w:pPr>
      <w:proofErr w:type="gramStart"/>
      <w:r w:rsidRPr="001D3675">
        <w:rPr>
          <w:rFonts w:ascii="Times New Roman" w:hAnsi="Times New Roman" w:cs="Times New Roman"/>
          <w:sz w:val="28"/>
          <w:szCs w:val="28"/>
        </w:rPr>
        <w:t xml:space="preserve">В декабре 2015 года сформирована рабочая группа по апробации </w:t>
      </w:r>
      <w:r w:rsidRPr="001D3675">
        <w:rPr>
          <w:rFonts w:ascii="Times New Roman" w:hAnsi="Times New Roman" w:cs="Times New Roman"/>
          <w:sz w:val="28"/>
          <w:szCs w:val="28"/>
        </w:rPr>
        <w:br/>
        <w:t>и внедрению профессионального стандарта педагога на территории Архангельской области, разработан план совместных действий («дорожная карта») министерства и АО ИОО по апробации и внедрению профессионального стандарта педагога на 2016 </w:t>
      </w:r>
      <w:r w:rsidRPr="001D3675">
        <w:rPr>
          <w:sz w:val="28"/>
          <w:szCs w:val="28"/>
        </w:rPr>
        <w:t>– </w:t>
      </w:r>
      <w:r w:rsidRPr="001D3675">
        <w:rPr>
          <w:rFonts w:ascii="Times New Roman" w:hAnsi="Times New Roman" w:cs="Times New Roman"/>
          <w:sz w:val="28"/>
          <w:szCs w:val="28"/>
        </w:rPr>
        <w:t xml:space="preserve">2020 годы на территории </w:t>
      </w:r>
      <w:r w:rsidRPr="00FA54E4">
        <w:rPr>
          <w:rFonts w:ascii="Times New Roman" w:hAnsi="Times New Roman" w:cs="Times New Roman"/>
          <w:spacing w:val="-6"/>
          <w:sz w:val="28"/>
          <w:szCs w:val="28"/>
        </w:rPr>
        <w:t>Архангельской области, определен перечень «пилотных» площадок (утвержден</w:t>
      </w:r>
      <w:r w:rsidRPr="001D3675">
        <w:rPr>
          <w:rFonts w:ascii="Times New Roman" w:hAnsi="Times New Roman" w:cs="Times New Roman"/>
          <w:sz w:val="28"/>
          <w:szCs w:val="28"/>
        </w:rPr>
        <w:t xml:space="preserve"> распоряжением министерства образования и науки Архангельской области </w:t>
      </w:r>
      <w:r w:rsidR="00FA54E4">
        <w:rPr>
          <w:rFonts w:ascii="Times New Roman" w:hAnsi="Times New Roman" w:cs="Times New Roman"/>
          <w:sz w:val="28"/>
          <w:szCs w:val="28"/>
        </w:rPr>
        <w:br/>
      </w:r>
      <w:r w:rsidRPr="001D3675">
        <w:rPr>
          <w:rFonts w:ascii="Times New Roman" w:hAnsi="Times New Roman" w:cs="Times New Roman"/>
          <w:sz w:val="28"/>
          <w:szCs w:val="28"/>
        </w:rPr>
        <w:t>т 20 января 2016 года</w:t>
      </w:r>
      <w:proofErr w:type="gramEnd"/>
      <w:r w:rsidRPr="001D3675">
        <w:rPr>
          <w:rFonts w:ascii="Times New Roman" w:hAnsi="Times New Roman" w:cs="Times New Roman"/>
          <w:sz w:val="28"/>
          <w:szCs w:val="28"/>
        </w:rPr>
        <w:t xml:space="preserve"> № 78).</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FA54E4">
        <w:rPr>
          <w:rFonts w:ascii="Times New Roman" w:hAnsi="Times New Roman" w:cs="Times New Roman"/>
          <w:spacing w:val="-6"/>
          <w:sz w:val="28"/>
          <w:szCs w:val="28"/>
        </w:rPr>
        <w:t>Организована работа по изучению профессионального стандарта педагога</w:t>
      </w:r>
      <w:r w:rsidRPr="00462EA1">
        <w:rPr>
          <w:rFonts w:ascii="Times New Roman" w:hAnsi="Times New Roman" w:cs="Times New Roman"/>
          <w:sz w:val="28"/>
          <w:szCs w:val="28"/>
        </w:rPr>
        <w:t xml:space="preserve">, в том числе через курсы повышения квалификации и профессиональную </w:t>
      </w:r>
      <w:r w:rsidRPr="00FA54E4">
        <w:rPr>
          <w:rFonts w:ascii="Times New Roman" w:hAnsi="Times New Roman" w:cs="Times New Roman"/>
          <w:spacing w:val="-6"/>
          <w:sz w:val="28"/>
          <w:szCs w:val="28"/>
        </w:rPr>
        <w:t>переподготовку педагогических работников с целью обеспечения соответствия</w:t>
      </w:r>
      <w:r w:rsidRPr="00462EA1">
        <w:rPr>
          <w:rFonts w:ascii="Times New Roman" w:hAnsi="Times New Roman" w:cs="Times New Roman"/>
          <w:sz w:val="28"/>
          <w:szCs w:val="28"/>
        </w:rPr>
        <w:t xml:space="preserve"> работников современным квалификационным требованиям, закрепленным </w:t>
      </w:r>
      <w:r w:rsidR="00FA54E4">
        <w:rPr>
          <w:rFonts w:ascii="Times New Roman" w:hAnsi="Times New Roman" w:cs="Times New Roman"/>
          <w:sz w:val="28"/>
          <w:szCs w:val="28"/>
        </w:rPr>
        <w:br/>
      </w:r>
      <w:r w:rsidRPr="00462EA1">
        <w:rPr>
          <w:rFonts w:ascii="Times New Roman" w:hAnsi="Times New Roman" w:cs="Times New Roman"/>
          <w:sz w:val="28"/>
          <w:szCs w:val="28"/>
        </w:rPr>
        <w:t>в профессиональном стандарте педагога.</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FA54E4">
        <w:rPr>
          <w:rFonts w:ascii="Times New Roman" w:hAnsi="Times New Roman" w:cs="Times New Roman"/>
          <w:spacing w:val="-6"/>
          <w:sz w:val="28"/>
          <w:szCs w:val="28"/>
        </w:rPr>
        <w:t xml:space="preserve">АО ИОО </w:t>
      </w:r>
      <w:proofErr w:type="gramStart"/>
      <w:r w:rsidRPr="00FA54E4">
        <w:rPr>
          <w:rFonts w:ascii="Times New Roman" w:hAnsi="Times New Roman" w:cs="Times New Roman"/>
          <w:spacing w:val="-6"/>
          <w:sz w:val="28"/>
          <w:szCs w:val="28"/>
        </w:rPr>
        <w:t>разработаны и утверждены</w:t>
      </w:r>
      <w:proofErr w:type="gramEnd"/>
      <w:r w:rsidRPr="00FA54E4">
        <w:rPr>
          <w:rFonts w:ascii="Times New Roman" w:hAnsi="Times New Roman" w:cs="Times New Roman"/>
          <w:spacing w:val="-6"/>
          <w:sz w:val="28"/>
          <w:szCs w:val="28"/>
        </w:rPr>
        <w:t xml:space="preserve"> дополнительные профессиональные</w:t>
      </w:r>
      <w:r w:rsidRPr="00462EA1">
        <w:rPr>
          <w:rFonts w:ascii="Times New Roman" w:hAnsi="Times New Roman" w:cs="Times New Roman"/>
          <w:sz w:val="28"/>
          <w:szCs w:val="28"/>
        </w:rPr>
        <w:t xml:space="preserve"> программы, направленные на реализацию требований профессионального </w:t>
      </w:r>
      <w:r w:rsidRPr="00FA54E4">
        <w:rPr>
          <w:rFonts w:ascii="Times New Roman" w:hAnsi="Times New Roman" w:cs="Times New Roman"/>
          <w:spacing w:val="-6"/>
          <w:sz w:val="28"/>
          <w:szCs w:val="28"/>
        </w:rPr>
        <w:t>стандарта педагога, в том числе на овладение современными образовательными</w:t>
      </w:r>
      <w:r w:rsidRPr="00462EA1">
        <w:rPr>
          <w:rFonts w:ascii="Times New Roman" w:hAnsi="Times New Roman" w:cs="Times New Roman"/>
          <w:sz w:val="28"/>
          <w:szCs w:val="28"/>
        </w:rPr>
        <w:t xml:space="preserve"> технологиями и методиками обучения и воспитания, знаниями, умениями </w:t>
      </w:r>
      <w:r w:rsidR="00FA54E4">
        <w:rPr>
          <w:rFonts w:ascii="Times New Roman" w:hAnsi="Times New Roman" w:cs="Times New Roman"/>
          <w:sz w:val="28"/>
          <w:szCs w:val="28"/>
        </w:rPr>
        <w:br/>
      </w:r>
      <w:r w:rsidRPr="00462EA1">
        <w:rPr>
          <w:rFonts w:ascii="Times New Roman" w:hAnsi="Times New Roman" w:cs="Times New Roman"/>
          <w:sz w:val="28"/>
          <w:szCs w:val="28"/>
        </w:rPr>
        <w:t xml:space="preserve">и навыками в целях обеспечения инклюзивного образования лиц </w:t>
      </w:r>
      <w:r w:rsidR="00FA54E4">
        <w:rPr>
          <w:rFonts w:ascii="Times New Roman" w:hAnsi="Times New Roman" w:cs="Times New Roman"/>
          <w:sz w:val="28"/>
          <w:szCs w:val="28"/>
        </w:rPr>
        <w:br/>
      </w:r>
      <w:r w:rsidRPr="00FA54E4">
        <w:rPr>
          <w:rFonts w:ascii="Times New Roman" w:hAnsi="Times New Roman" w:cs="Times New Roman"/>
          <w:spacing w:val="-6"/>
          <w:sz w:val="28"/>
          <w:szCs w:val="28"/>
        </w:rPr>
        <w:t>с ограниченными возможностями здоровья. Общее количество дополнительных</w:t>
      </w:r>
      <w:r w:rsidRPr="00462EA1">
        <w:rPr>
          <w:rFonts w:ascii="Times New Roman" w:hAnsi="Times New Roman" w:cs="Times New Roman"/>
          <w:sz w:val="28"/>
          <w:szCs w:val="28"/>
        </w:rPr>
        <w:t xml:space="preserve"> профессиональных программ – 29.</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lastRenderedPageBreak/>
        <w:t xml:space="preserve">За 2015 год по дополнительным профессиональным программам </w:t>
      </w:r>
      <w:r w:rsidRPr="00FA54E4">
        <w:rPr>
          <w:rFonts w:ascii="Times New Roman" w:hAnsi="Times New Roman" w:cs="Times New Roman"/>
          <w:spacing w:val="-6"/>
          <w:sz w:val="28"/>
          <w:szCs w:val="28"/>
        </w:rPr>
        <w:t>осуществлено повышение квалификации 8820 руководящих и педагогических</w:t>
      </w:r>
      <w:r w:rsidRPr="00462EA1">
        <w:rPr>
          <w:rFonts w:ascii="Times New Roman" w:hAnsi="Times New Roman" w:cs="Times New Roman"/>
          <w:sz w:val="28"/>
          <w:szCs w:val="28"/>
        </w:rPr>
        <w:t xml:space="preserve"> работников (2014 год – 6602 человека).</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 xml:space="preserve">По ФГОС начального общего и основного общего образования </w:t>
      </w:r>
      <w:r w:rsidRPr="00462EA1">
        <w:rPr>
          <w:rFonts w:ascii="Times New Roman" w:hAnsi="Times New Roman" w:cs="Times New Roman"/>
          <w:sz w:val="28"/>
          <w:szCs w:val="28"/>
        </w:rPr>
        <w:br/>
        <w:t xml:space="preserve">по состоянию на 31 декабря 2015 года обучено 99,8 процента педагогических работников, из них в 2015 году – 2727 человек. По ФГОС дошкольного </w:t>
      </w:r>
      <w:r w:rsidRPr="00FA54E4">
        <w:rPr>
          <w:rFonts w:ascii="Times New Roman" w:hAnsi="Times New Roman" w:cs="Times New Roman"/>
          <w:spacing w:val="-4"/>
          <w:sz w:val="28"/>
          <w:szCs w:val="28"/>
        </w:rPr>
        <w:t>образования – 100 процентов  педагогических работников, из них в 2015 году –</w:t>
      </w:r>
      <w:r w:rsidRPr="00462EA1">
        <w:rPr>
          <w:rFonts w:ascii="Times New Roman" w:hAnsi="Times New Roman" w:cs="Times New Roman"/>
          <w:sz w:val="28"/>
          <w:szCs w:val="28"/>
        </w:rPr>
        <w:t xml:space="preserve"> 3496 человек.</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Прошли обучение в отчетном году по программам профессиональной переподготовки 270 руководящих и педагогических работников (2014 год – 246 человек), а именно:</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«Менеджмент и экономика образования» – 81 человек;</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«Менеджмент и экономика» – 22 человека;</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FA54E4">
        <w:rPr>
          <w:rFonts w:ascii="Times New Roman" w:hAnsi="Times New Roman" w:cs="Times New Roman"/>
          <w:spacing w:val="-4"/>
          <w:sz w:val="28"/>
          <w:szCs w:val="28"/>
        </w:rPr>
        <w:t>«Психолого-педагогическая и методическая компетентность специалиста</w:t>
      </w:r>
      <w:r w:rsidRPr="00462EA1">
        <w:rPr>
          <w:rFonts w:ascii="Times New Roman" w:hAnsi="Times New Roman" w:cs="Times New Roman"/>
          <w:sz w:val="28"/>
          <w:szCs w:val="28"/>
        </w:rPr>
        <w:t xml:space="preserve">  образовательного учреждения» – 27 человек;</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«Олигофренопедагогика» – 29 человек;</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«Логопедия» – 26 человек;</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«Теория и методика преподавания английского языка в начальной школе» – 16 человек;</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w:t>
      </w:r>
      <w:proofErr w:type="gramStart"/>
      <w:r w:rsidRPr="00462EA1">
        <w:rPr>
          <w:rFonts w:ascii="Times New Roman" w:hAnsi="Times New Roman" w:cs="Times New Roman"/>
          <w:sz w:val="28"/>
          <w:szCs w:val="28"/>
        </w:rPr>
        <w:t>Дошкольное</w:t>
      </w:r>
      <w:proofErr w:type="gramEnd"/>
      <w:r w:rsidRPr="00462EA1">
        <w:rPr>
          <w:rFonts w:ascii="Times New Roman" w:hAnsi="Times New Roman" w:cs="Times New Roman"/>
          <w:sz w:val="28"/>
          <w:szCs w:val="28"/>
        </w:rPr>
        <w:t xml:space="preserve"> образование» – 35 человек;</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«Теория и практика дошкольного образования» – 34 человека.</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r w:rsidRPr="00462EA1">
        <w:rPr>
          <w:rFonts w:ascii="Times New Roman" w:hAnsi="Times New Roman" w:cs="Times New Roman"/>
          <w:sz w:val="28"/>
          <w:szCs w:val="28"/>
        </w:rPr>
        <w:t xml:space="preserve">В </w:t>
      </w:r>
      <w:proofErr w:type="gramStart"/>
      <w:r w:rsidRPr="00462EA1">
        <w:rPr>
          <w:rFonts w:ascii="Times New Roman" w:hAnsi="Times New Roman" w:cs="Times New Roman"/>
          <w:sz w:val="28"/>
          <w:szCs w:val="28"/>
        </w:rPr>
        <w:t>рамках</w:t>
      </w:r>
      <w:proofErr w:type="gramEnd"/>
      <w:r w:rsidRPr="00462EA1">
        <w:rPr>
          <w:rFonts w:ascii="Times New Roman" w:hAnsi="Times New Roman" w:cs="Times New Roman"/>
          <w:sz w:val="28"/>
          <w:szCs w:val="28"/>
        </w:rPr>
        <w:t xml:space="preserve"> реализации данных программ прошли обучение </w:t>
      </w:r>
      <w:r w:rsidRPr="00462EA1">
        <w:rPr>
          <w:rFonts w:ascii="Times New Roman" w:hAnsi="Times New Roman" w:cs="Times New Roman"/>
          <w:sz w:val="28"/>
          <w:szCs w:val="28"/>
        </w:rPr>
        <w:br/>
        <w:t>6 представителей кадрового резерва.</w:t>
      </w:r>
    </w:p>
    <w:p w:rsidR="007600D1" w:rsidRPr="00462EA1" w:rsidRDefault="007600D1" w:rsidP="007600D1">
      <w:pPr>
        <w:pStyle w:val="ListParagraph"/>
        <w:spacing w:after="0" w:line="240" w:lineRule="auto"/>
        <w:ind w:left="0" w:firstLine="720"/>
        <w:jc w:val="both"/>
        <w:rPr>
          <w:rFonts w:ascii="Times New Roman" w:hAnsi="Times New Roman" w:cs="Times New Roman"/>
          <w:sz w:val="28"/>
          <w:szCs w:val="28"/>
        </w:rPr>
      </w:pPr>
      <w:proofErr w:type="gramStart"/>
      <w:r w:rsidRPr="00462EA1">
        <w:rPr>
          <w:rFonts w:ascii="Times New Roman" w:hAnsi="Times New Roman" w:cs="Times New Roman"/>
          <w:sz w:val="28"/>
          <w:szCs w:val="28"/>
        </w:rPr>
        <w:t xml:space="preserve">В отчетном году в рамках апробации профессионального стандарта «Педагог-психолог (психолог в сфере образования)», утвержденного </w:t>
      </w:r>
      <w:r>
        <w:rPr>
          <w:rFonts w:ascii="Times New Roman" w:hAnsi="Times New Roman" w:cs="Times New Roman"/>
          <w:sz w:val="28"/>
          <w:szCs w:val="28"/>
        </w:rPr>
        <w:t>п</w:t>
      </w:r>
      <w:r w:rsidRPr="001D3675">
        <w:rPr>
          <w:rFonts w:ascii="Times New Roman" w:hAnsi="Times New Roman" w:cs="Times New Roman"/>
          <w:sz w:val="28"/>
          <w:szCs w:val="28"/>
        </w:rPr>
        <w:t>риказ</w:t>
      </w:r>
      <w:r>
        <w:rPr>
          <w:rFonts w:ascii="Times New Roman" w:hAnsi="Times New Roman" w:cs="Times New Roman"/>
          <w:sz w:val="28"/>
          <w:szCs w:val="28"/>
        </w:rPr>
        <w:t>ом</w:t>
      </w:r>
      <w:r w:rsidRPr="001D3675">
        <w:rPr>
          <w:rFonts w:ascii="Times New Roman" w:hAnsi="Times New Roman" w:cs="Times New Roman"/>
          <w:sz w:val="28"/>
          <w:szCs w:val="28"/>
        </w:rPr>
        <w:t xml:space="preserve"> </w:t>
      </w:r>
      <w:r w:rsidRPr="00462EA1">
        <w:rPr>
          <w:rFonts w:ascii="Times New Roman" w:hAnsi="Times New Roman" w:cs="Times New Roman"/>
          <w:sz w:val="28"/>
          <w:szCs w:val="28"/>
        </w:rPr>
        <w:t xml:space="preserve">Министерства труда и социальной защиты Российской Федерации </w:t>
      </w:r>
      <w:r w:rsidRPr="00462EA1">
        <w:rPr>
          <w:rFonts w:ascii="Times New Roman" w:hAnsi="Times New Roman" w:cs="Times New Roman"/>
          <w:sz w:val="28"/>
          <w:szCs w:val="28"/>
        </w:rPr>
        <w:br/>
        <w:t xml:space="preserve">от 24 июля 2015 года № 514н (далее – профессиональный стандарт педагога-психолога), 85 педагогов-психологов образовательных организаций Архангельской области прошли обучение по программе дополнительного профессионального образования «Психологическое сопровождение образовательного процесса в условиях стандартизации образования» </w:t>
      </w:r>
      <w:r w:rsidR="00FA54E4">
        <w:rPr>
          <w:rFonts w:ascii="Times New Roman" w:hAnsi="Times New Roman" w:cs="Times New Roman"/>
          <w:sz w:val="28"/>
          <w:szCs w:val="28"/>
        </w:rPr>
        <w:br/>
      </w:r>
      <w:r w:rsidRPr="00462EA1">
        <w:rPr>
          <w:rFonts w:ascii="Times New Roman" w:hAnsi="Times New Roman" w:cs="Times New Roman"/>
          <w:sz w:val="28"/>
          <w:szCs w:val="28"/>
        </w:rPr>
        <w:t>(108 часов).</w:t>
      </w:r>
      <w:proofErr w:type="gramEnd"/>
      <w:r w:rsidRPr="00462EA1">
        <w:rPr>
          <w:rFonts w:ascii="Times New Roman" w:hAnsi="Times New Roman" w:cs="Times New Roman"/>
          <w:sz w:val="28"/>
          <w:szCs w:val="28"/>
        </w:rPr>
        <w:t xml:space="preserve"> В </w:t>
      </w:r>
      <w:proofErr w:type="gramStart"/>
      <w:r w:rsidRPr="00462EA1">
        <w:rPr>
          <w:rFonts w:ascii="Times New Roman" w:hAnsi="Times New Roman" w:cs="Times New Roman"/>
          <w:sz w:val="28"/>
          <w:szCs w:val="28"/>
        </w:rPr>
        <w:t>рамках</w:t>
      </w:r>
      <w:proofErr w:type="gramEnd"/>
      <w:r w:rsidRPr="00462EA1">
        <w:rPr>
          <w:rFonts w:ascii="Times New Roman" w:hAnsi="Times New Roman" w:cs="Times New Roman"/>
          <w:sz w:val="28"/>
          <w:szCs w:val="28"/>
        </w:rPr>
        <w:t xml:space="preserve"> курсов повышения квалификации раскрыта тема «Профессиональный стандарт педагога, педагога-психолога: назначение, структура, содержание», в ходе которой рассматривался проект, а в ноябре 2015 года – утвержденный профессиональный стандарт  педагога-психолога. </w:t>
      </w:r>
    </w:p>
    <w:p w:rsidR="007600D1" w:rsidRPr="00E602DB" w:rsidRDefault="007600D1" w:rsidP="007600D1">
      <w:pPr>
        <w:tabs>
          <w:tab w:val="left" w:pos="0"/>
        </w:tabs>
        <w:ind w:firstLine="720"/>
        <w:jc w:val="both"/>
        <w:rPr>
          <w:sz w:val="28"/>
          <w:szCs w:val="28"/>
        </w:rPr>
      </w:pPr>
      <w:r w:rsidRPr="00E602DB">
        <w:rPr>
          <w:sz w:val="28"/>
          <w:szCs w:val="28"/>
        </w:rPr>
        <w:t xml:space="preserve">В САФУ также </w:t>
      </w:r>
      <w:proofErr w:type="gramStart"/>
      <w:r w:rsidRPr="00E602DB">
        <w:rPr>
          <w:sz w:val="28"/>
          <w:szCs w:val="28"/>
        </w:rPr>
        <w:t>разработаны и утверждены</w:t>
      </w:r>
      <w:proofErr w:type="gramEnd"/>
      <w:r w:rsidRPr="00E602DB">
        <w:rPr>
          <w:sz w:val="28"/>
          <w:szCs w:val="28"/>
        </w:rPr>
        <w:t xml:space="preserve"> дополнительные </w:t>
      </w:r>
      <w:r w:rsidRPr="00FA54E4">
        <w:rPr>
          <w:spacing w:val="-4"/>
          <w:sz w:val="28"/>
          <w:szCs w:val="28"/>
        </w:rPr>
        <w:t>профессиональные программы, сопряженные с профессиональным стандартом</w:t>
      </w:r>
      <w:r w:rsidRPr="00E602DB">
        <w:rPr>
          <w:sz w:val="28"/>
          <w:szCs w:val="28"/>
        </w:rPr>
        <w:t xml:space="preserve"> педагога. Общее количество программ – 14. </w:t>
      </w:r>
    </w:p>
    <w:p w:rsidR="007600D1" w:rsidRPr="00E602DB" w:rsidRDefault="007600D1" w:rsidP="007600D1">
      <w:pPr>
        <w:ind w:firstLine="720"/>
        <w:jc w:val="both"/>
        <w:rPr>
          <w:bCs/>
          <w:sz w:val="28"/>
          <w:szCs w:val="28"/>
        </w:rPr>
      </w:pPr>
      <w:r w:rsidRPr="00E602DB">
        <w:rPr>
          <w:bCs/>
          <w:sz w:val="28"/>
          <w:szCs w:val="28"/>
        </w:rPr>
        <w:t>По запросу Министерства образования и науки Российской Федерации министерством совместно с АО ИОО рассмотрен проект профессионального стандарта «Руководитель образовательной организации (управление в сфере образования)» и подготовлено экспертное заключение.</w:t>
      </w:r>
    </w:p>
    <w:p w:rsidR="007600D1" w:rsidRPr="00E602DB" w:rsidRDefault="007600D1" w:rsidP="007600D1">
      <w:pPr>
        <w:pStyle w:val="ListParagraph"/>
        <w:spacing w:after="0" w:line="240" w:lineRule="auto"/>
        <w:ind w:left="0" w:firstLine="720"/>
        <w:jc w:val="both"/>
        <w:rPr>
          <w:rFonts w:ascii="Times New Roman" w:hAnsi="Times New Roman" w:cs="Times New Roman"/>
          <w:sz w:val="28"/>
          <w:szCs w:val="28"/>
        </w:rPr>
      </w:pPr>
      <w:r w:rsidRPr="00E602DB">
        <w:rPr>
          <w:rFonts w:ascii="Times New Roman" w:hAnsi="Times New Roman" w:cs="Times New Roman"/>
          <w:sz w:val="28"/>
          <w:szCs w:val="28"/>
        </w:rPr>
        <w:t xml:space="preserve">На базе в АО ИОО проводится работа по апробации и внедрению профессионального стандарта «Педагог профессионального обучения, профессионального образования и дополнительного профессионального </w:t>
      </w:r>
      <w:r w:rsidRPr="00E602DB">
        <w:rPr>
          <w:rFonts w:ascii="Times New Roman" w:hAnsi="Times New Roman" w:cs="Times New Roman"/>
          <w:sz w:val="28"/>
          <w:szCs w:val="28"/>
        </w:rPr>
        <w:lastRenderedPageBreak/>
        <w:t>образования» утвержденного приказом Министерства труда и социальной защиты Российской Федерации от 08 сентября 2015 года № 608н:</w:t>
      </w:r>
    </w:p>
    <w:p w:rsidR="007600D1" w:rsidRPr="00E602DB" w:rsidRDefault="007600D1" w:rsidP="007600D1">
      <w:pPr>
        <w:pStyle w:val="ListParagraph"/>
        <w:spacing w:after="0" w:line="240" w:lineRule="auto"/>
        <w:ind w:left="0" w:firstLine="720"/>
        <w:jc w:val="both"/>
        <w:rPr>
          <w:rFonts w:ascii="Times New Roman" w:hAnsi="Times New Roman" w:cs="Times New Roman"/>
          <w:sz w:val="28"/>
          <w:szCs w:val="28"/>
        </w:rPr>
      </w:pPr>
      <w:r w:rsidRPr="00FA54E4">
        <w:rPr>
          <w:rFonts w:ascii="Times New Roman" w:hAnsi="Times New Roman" w:cs="Times New Roman"/>
          <w:spacing w:val="-6"/>
          <w:sz w:val="28"/>
          <w:szCs w:val="28"/>
        </w:rPr>
        <w:t>проведен методологический семинар для сотрудников АО ИОО</w:t>
      </w:r>
      <w:r w:rsidR="00FA54E4" w:rsidRPr="00FA54E4">
        <w:rPr>
          <w:rFonts w:ascii="Times New Roman" w:hAnsi="Times New Roman" w:cs="Times New Roman"/>
          <w:spacing w:val="-6"/>
          <w:sz w:val="28"/>
          <w:szCs w:val="28"/>
        </w:rPr>
        <w:t xml:space="preserve"> </w:t>
      </w:r>
      <w:r w:rsidRPr="00FA54E4">
        <w:rPr>
          <w:rFonts w:ascii="Times New Roman" w:hAnsi="Times New Roman" w:cs="Times New Roman"/>
          <w:spacing w:val="-6"/>
          <w:sz w:val="28"/>
          <w:szCs w:val="28"/>
        </w:rPr>
        <w:t>с целью</w:t>
      </w:r>
      <w:r w:rsidRPr="00E602DB">
        <w:rPr>
          <w:rFonts w:ascii="Times New Roman" w:hAnsi="Times New Roman" w:cs="Times New Roman"/>
          <w:sz w:val="28"/>
          <w:szCs w:val="28"/>
        </w:rPr>
        <w:t xml:space="preserve"> изучения профессионального стандарта;</w:t>
      </w:r>
    </w:p>
    <w:p w:rsidR="007600D1" w:rsidRPr="00E602DB" w:rsidRDefault="007600D1" w:rsidP="007600D1">
      <w:pPr>
        <w:pStyle w:val="ListParagraph"/>
        <w:spacing w:after="0" w:line="240" w:lineRule="auto"/>
        <w:ind w:left="0" w:firstLine="720"/>
        <w:jc w:val="both"/>
        <w:rPr>
          <w:rFonts w:ascii="Times New Roman" w:hAnsi="Times New Roman" w:cs="Times New Roman"/>
          <w:sz w:val="28"/>
          <w:szCs w:val="28"/>
        </w:rPr>
      </w:pPr>
      <w:r w:rsidRPr="00E602DB">
        <w:rPr>
          <w:rFonts w:ascii="Times New Roman" w:hAnsi="Times New Roman" w:cs="Times New Roman"/>
          <w:sz w:val="28"/>
          <w:szCs w:val="28"/>
        </w:rPr>
        <w:t>организовано повышение квалификации сотрудников АО ИОО</w:t>
      </w:r>
      <w:r w:rsidR="00FA54E4">
        <w:rPr>
          <w:rFonts w:ascii="Times New Roman" w:hAnsi="Times New Roman" w:cs="Times New Roman"/>
          <w:sz w:val="28"/>
          <w:szCs w:val="28"/>
        </w:rPr>
        <w:t xml:space="preserve"> </w:t>
      </w:r>
      <w:r w:rsidRPr="00E602DB">
        <w:rPr>
          <w:rFonts w:ascii="Times New Roman" w:hAnsi="Times New Roman" w:cs="Times New Roman"/>
          <w:sz w:val="28"/>
          <w:szCs w:val="28"/>
        </w:rPr>
        <w:t xml:space="preserve">по </w:t>
      </w:r>
      <w:r w:rsidRPr="00FA54E4">
        <w:rPr>
          <w:rFonts w:ascii="Times New Roman" w:hAnsi="Times New Roman" w:cs="Times New Roman"/>
          <w:spacing w:val="-12"/>
          <w:sz w:val="28"/>
          <w:szCs w:val="28"/>
        </w:rPr>
        <w:t>индивидуальным образовательным маршрутам с целью развития профессиональных</w:t>
      </w:r>
      <w:r w:rsidRPr="00E602DB">
        <w:rPr>
          <w:rFonts w:ascii="Times New Roman" w:hAnsi="Times New Roman" w:cs="Times New Roman"/>
          <w:sz w:val="28"/>
          <w:szCs w:val="28"/>
        </w:rPr>
        <w:t xml:space="preserve"> компетенций.</w:t>
      </w:r>
    </w:p>
    <w:p w:rsidR="007600D1" w:rsidRPr="00B82E27" w:rsidRDefault="007600D1" w:rsidP="007600D1">
      <w:pPr>
        <w:pStyle w:val="ListParagraph"/>
        <w:spacing w:after="0" w:line="240" w:lineRule="auto"/>
        <w:ind w:left="0" w:firstLine="720"/>
        <w:jc w:val="both"/>
        <w:rPr>
          <w:rFonts w:ascii="Times New Roman" w:hAnsi="Times New Roman" w:cs="Times New Roman"/>
          <w:sz w:val="28"/>
          <w:szCs w:val="28"/>
        </w:rPr>
      </w:pPr>
      <w:r w:rsidRPr="00E602DB">
        <w:rPr>
          <w:rFonts w:ascii="Times New Roman" w:hAnsi="Times New Roman" w:cs="Times New Roman"/>
          <w:sz w:val="28"/>
          <w:szCs w:val="28"/>
        </w:rPr>
        <w:t xml:space="preserve">Также в АО ИОО создана рабочая группа по направлению «Профстандарт», на заседании которой обсуждены итоги Всероссийского съезда «Профессиональный стандарт педагога: апробация и внедрение» </w:t>
      </w:r>
      <w:r w:rsidRPr="00E602DB">
        <w:rPr>
          <w:rFonts w:ascii="Times New Roman" w:hAnsi="Times New Roman" w:cs="Times New Roman"/>
          <w:sz w:val="28"/>
          <w:szCs w:val="28"/>
        </w:rPr>
        <w:br/>
        <w:t xml:space="preserve">и рекомендации по применению и распространению стандарта </w:t>
      </w:r>
      <w:r w:rsidRPr="00B82E27">
        <w:rPr>
          <w:rFonts w:ascii="Times New Roman" w:hAnsi="Times New Roman" w:cs="Times New Roman"/>
          <w:sz w:val="28"/>
          <w:szCs w:val="28"/>
        </w:rPr>
        <w:t>профессиональной деятельности педагога в Архангельской области.</w:t>
      </w:r>
    </w:p>
    <w:p w:rsidR="007600D1" w:rsidRPr="00B82E27" w:rsidRDefault="007600D1" w:rsidP="007600D1">
      <w:pPr>
        <w:overflowPunct w:val="0"/>
        <w:autoSpaceDE w:val="0"/>
        <w:ind w:firstLine="708"/>
        <w:jc w:val="both"/>
        <w:textAlignment w:val="baseline"/>
        <w:rPr>
          <w:sz w:val="28"/>
          <w:szCs w:val="28"/>
        </w:rPr>
      </w:pPr>
      <w:proofErr w:type="gramStart"/>
      <w:r w:rsidRPr="00B82E27">
        <w:rPr>
          <w:sz w:val="28"/>
          <w:szCs w:val="28"/>
        </w:rPr>
        <w:t xml:space="preserve">Во исполнение поручения Президента Российской Федерации </w:t>
      </w:r>
      <w:r w:rsidRPr="00B82E27">
        <w:rPr>
          <w:sz w:val="28"/>
          <w:szCs w:val="28"/>
        </w:rPr>
        <w:br/>
        <w:t xml:space="preserve">по итогам совместного заседания Совета при Президенте Российской Федерации по межнациональным отношениям и Совета при Президенте Российской Федерации по русскому языку 19 мая 2015 года о разработке </w:t>
      </w:r>
      <w:r w:rsidRPr="00B82E27">
        <w:rPr>
          <w:sz w:val="28"/>
          <w:szCs w:val="28"/>
        </w:rPr>
        <w:br/>
        <w:t>и утверждении комплекса мер по подготовке и дополнительному профессиональному образованию учителей русского языка и русской литературы, учителей языков и литературы народов Российской Федерации Правительством Архангельской области совместно</w:t>
      </w:r>
      <w:proofErr w:type="gramEnd"/>
      <w:r w:rsidRPr="00B82E27">
        <w:rPr>
          <w:sz w:val="28"/>
          <w:szCs w:val="28"/>
        </w:rPr>
        <w:t xml:space="preserve"> с САФУ </w:t>
      </w:r>
      <w:proofErr w:type="gramStart"/>
      <w:r w:rsidRPr="00B82E27">
        <w:rPr>
          <w:sz w:val="28"/>
          <w:szCs w:val="28"/>
        </w:rPr>
        <w:t xml:space="preserve">разработан </w:t>
      </w:r>
      <w:r w:rsidRPr="00B82E27">
        <w:rPr>
          <w:sz w:val="28"/>
          <w:szCs w:val="28"/>
        </w:rPr>
        <w:br/>
        <w:t>и утвержден</w:t>
      </w:r>
      <w:proofErr w:type="gramEnd"/>
      <w:r w:rsidRPr="00B82E27">
        <w:rPr>
          <w:sz w:val="28"/>
          <w:szCs w:val="28"/>
        </w:rPr>
        <w:t xml:space="preserve"> 28 октября 2015 года комплекс мер по подготовке </w:t>
      </w:r>
      <w:r w:rsidRPr="00B82E27">
        <w:rPr>
          <w:sz w:val="28"/>
          <w:szCs w:val="28"/>
        </w:rPr>
        <w:br/>
        <w:t xml:space="preserve">и дополнительному профессиональному образованию учителей русского языка и русской литературы на 2016 – 2018 годы (далее – комплекс мер). Целью данного комплекса мер является повышение качества подготовки </w:t>
      </w:r>
      <w:r w:rsidRPr="00B82E27">
        <w:rPr>
          <w:sz w:val="28"/>
          <w:szCs w:val="28"/>
        </w:rPr>
        <w:br/>
        <w:t xml:space="preserve">и профессионального развития специалистов в области сохранения, изучения и развития русского языка и русской литературы. В </w:t>
      </w:r>
      <w:proofErr w:type="gramStart"/>
      <w:r w:rsidRPr="00B82E27">
        <w:rPr>
          <w:sz w:val="28"/>
          <w:szCs w:val="28"/>
        </w:rPr>
        <w:t>рамках</w:t>
      </w:r>
      <w:proofErr w:type="gramEnd"/>
      <w:r w:rsidRPr="00B82E27">
        <w:rPr>
          <w:sz w:val="28"/>
          <w:szCs w:val="28"/>
        </w:rPr>
        <w:t xml:space="preserve"> реализации комплекса мер предусматривается:</w:t>
      </w:r>
    </w:p>
    <w:p w:rsidR="007600D1" w:rsidRPr="00B82E27" w:rsidRDefault="007600D1" w:rsidP="007600D1">
      <w:pPr>
        <w:ind w:firstLine="709"/>
        <w:jc w:val="both"/>
        <w:rPr>
          <w:sz w:val="28"/>
          <w:szCs w:val="28"/>
        </w:rPr>
      </w:pPr>
      <w:r w:rsidRPr="00B82E27">
        <w:rPr>
          <w:sz w:val="28"/>
          <w:szCs w:val="28"/>
        </w:rPr>
        <w:t>организация целевого приема и целевого обучения в образовательных организациях высшего образования для подготовки учителей русского языка и русской литературы, учителей родного языка;</w:t>
      </w:r>
    </w:p>
    <w:p w:rsidR="007600D1" w:rsidRPr="00B82E27" w:rsidRDefault="007600D1" w:rsidP="007600D1">
      <w:pPr>
        <w:ind w:firstLine="709"/>
        <w:jc w:val="both"/>
        <w:rPr>
          <w:sz w:val="28"/>
          <w:szCs w:val="28"/>
        </w:rPr>
      </w:pPr>
      <w:r w:rsidRPr="00B82E27">
        <w:rPr>
          <w:sz w:val="28"/>
          <w:szCs w:val="28"/>
        </w:rPr>
        <w:t xml:space="preserve">разработка и модернизация основных образовательных программ профессионального образования по различным направлениям подготовки </w:t>
      </w:r>
      <w:r w:rsidRPr="00B82E27">
        <w:rPr>
          <w:sz w:val="28"/>
          <w:szCs w:val="28"/>
        </w:rPr>
        <w:br/>
        <w:t>в сфере русского языка и русской литературы;</w:t>
      </w:r>
    </w:p>
    <w:p w:rsidR="007600D1" w:rsidRPr="00B82E27" w:rsidRDefault="007600D1" w:rsidP="007600D1">
      <w:pPr>
        <w:ind w:firstLine="709"/>
        <w:jc w:val="both"/>
        <w:rPr>
          <w:sz w:val="28"/>
          <w:szCs w:val="28"/>
        </w:rPr>
      </w:pPr>
      <w:r w:rsidRPr="00B82E27">
        <w:rPr>
          <w:sz w:val="28"/>
          <w:szCs w:val="28"/>
        </w:rPr>
        <w:t>проведение научных исследований в сфере русского языка и русской литературы, в том числе в интересах Архангельской области;</w:t>
      </w:r>
    </w:p>
    <w:p w:rsidR="007600D1" w:rsidRPr="00B82E27" w:rsidRDefault="007600D1" w:rsidP="007600D1">
      <w:pPr>
        <w:ind w:firstLine="709"/>
        <w:jc w:val="both"/>
        <w:rPr>
          <w:sz w:val="28"/>
          <w:szCs w:val="28"/>
        </w:rPr>
      </w:pPr>
      <w:r w:rsidRPr="00B82E27">
        <w:rPr>
          <w:bCs/>
          <w:sz w:val="28"/>
          <w:szCs w:val="28"/>
        </w:rPr>
        <w:t xml:space="preserve">организация и проведение курсов повышения квалификации </w:t>
      </w:r>
      <w:r w:rsidRPr="00B82E27">
        <w:rPr>
          <w:bCs/>
          <w:sz w:val="28"/>
          <w:szCs w:val="28"/>
        </w:rPr>
        <w:br/>
        <w:t>для учителей русского языка и литературы;</w:t>
      </w:r>
    </w:p>
    <w:p w:rsidR="007600D1" w:rsidRPr="00B82E27" w:rsidRDefault="007600D1" w:rsidP="007600D1">
      <w:pPr>
        <w:ind w:firstLine="720"/>
        <w:jc w:val="both"/>
        <w:rPr>
          <w:sz w:val="28"/>
          <w:szCs w:val="28"/>
        </w:rPr>
      </w:pPr>
      <w:r w:rsidRPr="00B82E27">
        <w:rPr>
          <w:bCs/>
          <w:sz w:val="28"/>
          <w:szCs w:val="28"/>
        </w:rPr>
        <w:t>разработка дополнительных профессиональных программ (повышения квалификации и профессиональной переподготовки);</w:t>
      </w:r>
    </w:p>
    <w:p w:rsidR="007600D1" w:rsidRPr="00B82E27" w:rsidRDefault="007600D1" w:rsidP="007600D1">
      <w:pPr>
        <w:ind w:firstLine="709"/>
        <w:jc w:val="both"/>
        <w:rPr>
          <w:bCs/>
          <w:sz w:val="28"/>
          <w:szCs w:val="28"/>
        </w:rPr>
      </w:pPr>
      <w:r w:rsidRPr="00FA54E4">
        <w:rPr>
          <w:bCs/>
          <w:spacing w:val="-6"/>
          <w:sz w:val="28"/>
          <w:szCs w:val="28"/>
        </w:rPr>
        <w:t>организация и проведение мероприятий, направленных на популяризацию</w:t>
      </w:r>
      <w:r w:rsidRPr="00B82E27">
        <w:rPr>
          <w:bCs/>
          <w:sz w:val="28"/>
          <w:szCs w:val="28"/>
        </w:rPr>
        <w:t xml:space="preserve"> </w:t>
      </w:r>
      <w:proofErr w:type="gramStart"/>
      <w:r w:rsidRPr="00B82E27">
        <w:rPr>
          <w:bCs/>
          <w:sz w:val="28"/>
          <w:szCs w:val="28"/>
        </w:rPr>
        <w:t>филологического</w:t>
      </w:r>
      <w:proofErr w:type="gramEnd"/>
      <w:r w:rsidRPr="00B82E27">
        <w:rPr>
          <w:bCs/>
          <w:sz w:val="28"/>
          <w:szCs w:val="28"/>
        </w:rPr>
        <w:t xml:space="preserve"> образования;</w:t>
      </w:r>
    </w:p>
    <w:p w:rsidR="007600D1" w:rsidRPr="00B82E27" w:rsidRDefault="007600D1" w:rsidP="007600D1">
      <w:pPr>
        <w:ind w:firstLine="709"/>
        <w:jc w:val="both"/>
        <w:rPr>
          <w:bCs/>
          <w:sz w:val="28"/>
          <w:szCs w:val="28"/>
        </w:rPr>
      </w:pPr>
      <w:r w:rsidRPr="00B82E27">
        <w:rPr>
          <w:bCs/>
          <w:sz w:val="28"/>
          <w:szCs w:val="28"/>
        </w:rPr>
        <w:t xml:space="preserve">организация и проведение региональных конкурсов для педагогов </w:t>
      </w:r>
      <w:r w:rsidRPr="00B82E27">
        <w:rPr>
          <w:bCs/>
          <w:sz w:val="28"/>
          <w:szCs w:val="28"/>
        </w:rPr>
        <w:br/>
        <w:t>и обучающихся;</w:t>
      </w:r>
    </w:p>
    <w:p w:rsidR="007600D1" w:rsidRPr="00B82E27" w:rsidRDefault="007600D1" w:rsidP="007600D1">
      <w:pPr>
        <w:ind w:firstLine="709"/>
        <w:jc w:val="both"/>
        <w:rPr>
          <w:bCs/>
          <w:sz w:val="28"/>
          <w:szCs w:val="28"/>
        </w:rPr>
      </w:pPr>
      <w:r w:rsidRPr="00B82E27">
        <w:rPr>
          <w:bCs/>
          <w:sz w:val="28"/>
          <w:szCs w:val="28"/>
        </w:rPr>
        <w:t xml:space="preserve">профориентационная работа со школьниками по русскому языку </w:t>
      </w:r>
      <w:r w:rsidRPr="00B82E27">
        <w:rPr>
          <w:bCs/>
          <w:sz w:val="28"/>
          <w:szCs w:val="28"/>
        </w:rPr>
        <w:br/>
        <w:t>и литературе;</w:t>
      </w:r>
    </w:p>
    <w:p w:rsidR="007600D1" w:rsidRPr="00B82E27" w:rsidRDefault="007600D1" w:rsidP="007600D1">
      <w:pPr>
        <w:ind w:firstLine="709"/>
        <w:jc w:val="both"/>
        <w:rPr>
          <w:bCs/>
          <w:sz w:val="28"/>
          <w:szCs w:val="28"/>
        </w:rPr>
      </w:pPr>
      <w:r w:rsidRPr="00FA54E4">
        <w:rPr>
          <w:bCs/>
          <w:spacing w:val="-6"/>
          <w:sz w:val="28"/>
          <w:szCs w:val="28"/>
        </w:rPr>
        <w:lastRenderedPageBreak/>
        <w:t>развитие форм профессионального взаимодействия студентов-филологов</w:t>
      </w:r>
      <w:r w:rsidRPr="00B82E27">
        <w:rPr>
          <w:bCs/>
          <w:sz w:val="28"/>
          <w:szCs w:val="28"/>
        </w:rPr>
        <w:t>, учителей русского языка и литературы.</w:t>
      </w:r>
    </w:p>
    <w:p w:rsidR="007600D1" w:rsidRPr="00B82E27" w:rsidRDefault="007600D1" w:rsidP="007600D1">
      <w:pPr>
        <w:ind w:firstLine="709"/>
        <w:jc w:val="both"/>
        <w:rPr>
          <w:sz w:val="28"/>
          <w:szCs w:val="28"/>
        </w:rPr>
      </w:pPr>
      <w:r w:rsidRPr="00FA54E4">
        <w:rPr>
          <w:spacing w:val="-8"/>
          <w:sz w:val="28"/>
          <w:szCs w:val="28"/>
        </w:rPr>
        <w:t>Реализация комплекса мер будет способствовать созданию в Архангельской</w:t>
      </w:r>
      <w:r w:rsidRPr="00B82E27">
        <w:rPr>
          <w:sz w:val="28"/>
          <w:szCs w:val="28"/>
        </w:rPr>
        <w:t xml:space="preserve"> области условий для модернизации системы подготовки и дополнительного </w:t>
      </w:r>
      <w:r w:rsidRPr="00FA54E4">
        <w:rPr>
          <w:spacing w:val="-6"/>
          <w:sz w:val="28"/>
          <w:szCs w:val="28"/>
        </w:rPr>
        <w:t>профессионального образования учителей русского языка и русской литературы</w:t>
      </w:r>
      <w:r w:rsidRPr="00B82E27">
        <w:rPr>
          <w:sz w:val="28"/>
          <w:szCs w:val="28"/>
        </w:rPr>
        <w:t xml:space="preserve"> и их непрерывного профессионального развития.</w:t>
      </w:r>
    </w:p>
    <w:p w:rsidR="007600D1" w:rsidRPr="00B82E27" w:rsidRDefault="007600D1" w:rsidP="007600D1">
      <w:pPr>
        <w:overflowPunct w:val="0"/>
        <w:autoSpaceDE w:val="0"/>
        <w:ind w:firstLine="708"/>
        <w:jc w:val="both"/>
        <w:textAlignment w:val="baseline"/>
        <w:rPr>
          <w:sz w:val="28"/>
          <w:szCs w:val="28"/>
        </w:rPr>
      </w:pPr>
      <w:r w:rsidRPr="00B82E27">
        <w:rPr>
          <w:sz w:val="28"/>
          <w:szCs w:val="28"/>
        </w:rPr>
        <w:t xml:space="preserve">В </w:t>
      </w:r>
      <w:proofErr w:type="gramStart"/>
      <w:r w:rsidRPr="00B82E27">
        <w:rPr>
          <w:sz w:val="28"/>
          <w:szCs w:val="28"/>
        </w:rPr>
        <w:t>соответствии</w:t>
      </w:r>
      <w:proofErr w:type="gramEnd"/>
      <w:r w:rsidRPr="00B82E27">
        <w:rPr>
          <w:sz w:val="28"/>
          <w:szCs w:val="28"/>
        </w:rPr>
        <w:t xml:space="preserve"> </w:t>
      </w:r>
      <w:r>
        <w:rPr>
          <w:sz w:val="28"/>
          <w:szCs w:val="28"/>
        </w:rPr>
        <w:t xml:space="preserve">с </w:t>
      </w:r>
      <w:r w:rsidRPr="00B82E27">
        <w:rPr>
          <w:sz w:val="28"/>
          <w:szCs w:val="28"/>
        </w:rPr>
        <w:t xml:space="preserve">планом деятельности («дорожной картой») </w:t>
      </w:r>
      <w:r w:rsidRPr="00FA54E4">
        <w:rPr>
          <w:spacing w:val="-4"/>
          <w:sz w:val="28"/>
          <w:szCs w:val="28"/>
        </w:rPr>
        <w:t>министерства образования и науки Архангельской области на 2013 – 2018 годы</w:t>
      </w:r>
      <w:r w:rsidRPr="00B82E27">
        <w:rPr>
          <w:sz w:val="28"/>
          <w:szCs w:val="28"/>
        </w:rPr>
        <w:t>, утвержденной Губернатором Архангельской области</w:t>
      </w:r>
      <w:r>
        <w:rPr>
          <w:sz w:val="28"/>
          <w:szCs w:val="28"/>
        </w:rPr>
        <w:t xml:space="preserve"> И.А. Орловым 11 марта 2014 года в новой редакции</w:t>
      </w:r>
      <w:r w:rsidRPr="00B82E27">
        <w:rPr>
          <w:sz w:val="28"/>
          <w:szCs w:val="28"/>
        </w:rPr>
        <w:t>, реализуются мероприяти</w:t>
      </w:r>
      <w:r>
        <w:rPr>
          <w:sz w:val="28"/>
          <w:szCs w:val="28"/>
        </w:rPr>
        <w:t>я</w:t>
      </w:r>
      <w:r w:rsidRPr="00B82E27">
        <w:rPr>
          <w:sz w:val="28"/>
          <w:szCs w:val="28"/>
        </w:rPr>
        <w:t xml:space="preserve"> по </w:t>
      </w:r>
      <w:r>
        <w:rPr>
          <w:sz w:val="28"/>
          <w:szCs w:val="28"/>
        </w:rPr>
        <w:t>введению «эффективного контракта» в сфере образования</w:t>
      </w:r>
      <w:r w:rsidRPr="00B82E27">
        <w:rPr>
          <w:sz w:val="28"/>
          <w:szCs w:val="28"/>
        </w:rPr>
        <w:t>.</w:t>
      </w:r>
    </w:p>
    <w:p w:rsidR="007600D1" w:rsidRPr="00D42449" w:rsidRDefault="007600D1" w:rsidP="007600D1">
      <w:pPr>
        <w:overflowPunct w:val="0"/>
        <w:autoSpaceDE w:val="0"/>
        <w:ind w:firstLine="708"/>
        <w:jc w:val="both"/>
        <w:textAlignment w:val="baseline"/>
        <w:rPr>
          <w:sz w:val="28"/>
          <w:szCs w:val="28"/>
        </w:rPr>
      </w:pPr>
      <w:proofErr w:type="gramStart"/>
      <w:r w:rsidRPr="00D42449">
        <w:rPr>
          <w:sz w:val="28"/>
          <w:szCs w:val="28"/>
        </w:rPr>
        <w:t xml:space="preserve">В </w:t>
      </w:r>
      <w:r>
        <w:rPr>
          <w:sz w:val="28"/>
          <w:szCs w:val="28"/>
        </w:rPr>
        <w:t xml:space="preserve">рамках </w:t>
      </w:r>
      <w:r w:rsidRPr="00D42449">
        <w:rPr>
          <w:sz w:val="28"/>
          <w:szCs w:val="28"/>
        </w:rPr>
        <w:t xml:space="preserve">реализации </w:t>
      </w:r>
      <w:hyperlink r:id="rId18" w:history="1">
        <w:r w:rsidRPr="00D42449">
          <w:rPr>
            <w:sz w:val="28"/>
            <w:szCs w:val="28"/>
          </w:rPr>
          <w:t>Программ</w:t>
        </w:r>
        <w:r>
          <w:rPr>
            <w:sz w:val="28"/>
            <w:szCs w:val="28"/>
          </w:rPr>
          <w:t>ы</w:t>
        </w:r>
      </w:hyperlink>
      <w:r w:rsidRPr="00D42449">
        <w:rPr>
          <w:sz w:val="28"/>
          <w:szCs w:val="28"/>
        </w:rPr>
        <w:t xml:space="preserve"> поэтапного совершенствования системы оплаты труда в государственных (муниципальных) учреждениях </w:t>
      </w:r>
      <w:r>
        <w:rPr>
          <w:sz w:val="28"/>
          <w:szCs w:val="28"/>
        </w:rPr>
        <w:br/>
      </w:r>
      <w:r w:rsidRPr="00FA54E4">
        <w:rPr>
          <w:spacing w:val="-4"/>
          <w:sz w:val="28"/>
          <w:szCs w:val="28"/>
        </w:rPr>
        <w:t>на 2012 – 2018 годы, утвержденной распоряжением Правительства Российской</w:t>
      </w:r>
      <w:r w:rsidRPr="00D42449">
        <w:rPr>
          <w:sz w:val="28"/>
          <w:szCs w:val="28"/>
        </w:rPr>
        <w:t xml:space="preserve"> Федерации от 26 ноября 2012 года № 2190-р</w:t>
      </w:r>
      <w:r>
        <w:rPr>
          <w:sz w:val="28"/>
          <w:szCs w:val="28"/>
        </w:rPr>
        <w:t>,</w:t>
      </w:r>
      <w:r w:rsidRPr="00B82E27">
        <w:rPr>
          <w:sz w:val="28"/>
          <w:szCs w:val="28"/>
        </w:rPr>
        <w:t xml:space="preserve"> </w:t>
      </w:r>
      <w:r>
        <w:rPr>
          <w:sz w:val="28"/>
          <w:szCs w:val="28"/>
        </w:rPr>
        <w:t>с</w:t>
      </w:r>
      <w:r w:rsidRPr="00D42449">
        <w:rPr>
          <w:sz w:val="28"/>
          <w:szCs w:val="28"/>
        </w:rPr>
        <w:t xml:space="preserve">оздана нормативно-правовая база, устанавливающая системы оплаты труда работников государственных </w:t>
      </w:r>
      <w:r w:rsidR="00FA54E4">
        <w:rPr>
          <w:sz w:val="28"/>
          <w:szCs w:val="28"/>
        </w:rPr>
        <w:br/>
      </w:r>
      <w:r w:rsidRPr="00D42449">
        <w:rPr>
          <w:sz w:val="28"/>
          <w:szCs w:val="28"/>
        </w:rPr>
        <w:t>и муниципальных образовательных организаций Архангельской области</w:t>
      </w:r>
      <w:r>
        <w:rPr>
          <w:sz w:val="28"/>
          <w:szCs w:val="28"/>
        </w:rPr>
        <w:t xml:space="preserve"> </w:t>
      </w:r>
      <w:r w:rsidR="00FA54E4">
        <w:rPr>
          <w:sz w:val="28"/>
          <w:szCs w:val="28"/>
        </w:rPr>
        <w:br/>
      </w:r>
      <w:r>
        <w:rPr>
          <w:sz w:val="28"/>
          <w:szCs w:val="28"/>
        </w:rPr>
        <w:t>в соответствии с принципами «эффективного контракта»</w:t>
      </w:r>
      <w:r w:rsidRPr="00D42449">
        <w:rPr>
          <w:sz w:val="28"/>
          <w:szCs w:val="28"/>
        </w:rPr>
        <w:t>.</w:t>
      </w:r>
      <w:proofErr w:type="gramEnd"/>
    </w:p>
    <w:p w:rsidR="007600D1" w:rsidRPr="00D42449" w:rsidRDefault="007600D1" w:rsidP="007600D1">
      <w:pPr>
        <w:ind w:firstLine="720"/>
        <w:jc w:val="both"/>
        <w:rPr>
          <w:sz w:val="28"/>
          <w:szCs w:val="28"/>
        </w:rPr>
      </w:pPr>
      <w:proofErr w:type="gramStart"/>
      <w:r w:rsidRPr="00D42449">
        <w:rPr>
          <w:sz w:val="28"/>
          <w:szCs w:val="28"/>
        </w:rPr>
        <w:t xml:space="preserve">Постановлением Правительства Архангельской области от 16 июня 2015 года № 230-пп «О внесении изменений в Положение об установлении </w:t>
      </w:r>
      <w:r w:rsidRPr="00FA54E4">
        <w:rPr>
          <w:spacing w:val="-6"/>
          <w:sz w:val="28"/>
          <w:szCs w:val="28"/>
        </w:rPr>
        <w:t>систем оплаты труда работников государственных учреждений Архангельской</w:t>
      </w:r>
      <w:r w:rsidRPr="00D42449">
        <w:rPr>
          <w:sz w:val="28"/>
          <w:szCs w:val="28"/>
        </w:rPr>
        <w:t xml:space="preserve"> области» внесены отдельные изменения в указанное Положение в части совершенствования механизмов внедрения эффективного контракта </w:t>
      </w:r>
      <w:r w:rsidR="00FA54E4">
        <w:rPr>
          <w:sz w:val="28"/>
          <w:szCs w:val="28"/>
        </w:rPr>
        <w:br/>
      </w:r>
      <w:r w:rsidRPr="00D42449">
        <w:rPr>
          <w:sz w:val="28"/>
          <w:szCs w:val="28"/>
        </w:rPr>
        <w:t xml:space="preserve">в государственных бюджетных и автономных учреждениях, являющихся образовательными организациями, независимо от их ведомственной принадлежности. </w:t>
      </w:r>
      <w:proofErr w:type="gramEnd"/>
    </w:p>
    <w:p w:rsidR="007600D1" w:rsidRPr="00D42449" w:rsidRDefault="007600D1" w:rsidP="007600D1">
      <w:pPr>
        <w:ind w:firstLine="720"/>
        <w:jc w:val="both"/>
        <w:rPr>
          <w:sz w:val="28"/>
          <w:szCs w:val="28"/>
        </w:rPr>
      </w:pPr>
      <w:r w:rsidRPr="00D42449">
        <w:rPr>
          <w:sz w:val="28"/>
          <w:szCs w:val="28"/>
        </w:rPr>
        <w:t xml:space="preserve">Распоряжением министерства образования и науки Архангельской области от 11 марта 2015 года № 402 «Об утверждении показателей </w:t>
      </w:r>
      <w:r w:rsidRPr="00D42449">
        <w:rPr>
          <w:sz w:val="28"/>
          <w:szCs w:val="28"/>
        </w:rPr>
        <w:br/>
      </w:r>
      <w:r w:rsidRPr="00FA54E4">
        <w:rPr>
          <w:spacing w:val="-6"/>
          <w:sz w:val="28"/>
          <w:szCs w:val="28"/>
        </w:rPr>
        <w:t>и критериев эффективности деятельности подведомственных государственных</w:t>
      </w:r>
      <w:r w:rsidRPr="00D42449">
        <w:rPr>
          <w:sz w:val="28"/>
          <w:szCs w:val="28"/>
        </w:rPr>
        <w:t xml:space="preserve"> бюджетных и автономных учреждений Архангельской области в целях начисления премий за качественное руководство государственным учреждением» для каждой группы образовательных организаций утверждены соответствующие показатели и критерии эффективности деятельности.</w:t>
      </w:r>
    </w:p>
    <w:p w:rsidR="007600D1" w:rsidRPr="00D42449" w:rsidRDefault="007600D1" w:rsidP="007600D1">
      <w:pPr>
        <w:ind w:firstLine="720"/>
        <w:jc w:val="both"/>
        <w:rPr>
          <w:sz w:val="28"/>
          <w:szCs w:val="28"/>
        </w:rPr>
      </w:pPr>
      <w:proofErr w:type="gramStart"/>
      <w:r w:rsidRPr="00D42449">
        <w:rPr>
          <w:sz w:val="28"/>
          <w:szCs w:val="28"/>
        </w:rPr>
        <w:t xml:space="preserve">На уровне муниципальных образований Архангельской области продолжает применяться распоряжение министерства образования </w:t>
      </w:r>
      <w:r w:rsidRPr="00D42449">
        <w:rPr>
          <w:sz w:val="28"/>
          <w:szCs w:val="28"/>
        </w:rPr>
        <w:br/>
        <w:t xml:space="preserve">и науки Архангельской области от 16 октября 2013 года № 1301 </w:t>
      </w:r>
      <w:r w:rsidRPr="00D42449">
        <w:rPr>
          <w:sz w:val="28"/>
          <w:szCs w:val="28"/>
        </w:rPr>
        <w:br/>
      </w:r>
      <w:r w:rsidRPr="00FA54E4">
        <w:rPr>
          <w:spacing w:val="-6"/>
          <w:sz w:val="28"/>
          <w:szCs w:val="28"/>
        </w:rPr>
        <w:t>«О показателях эффективности деятельности государственных образовательных</w:t>
      </w:r>
      <w:r w:rsidRPr="00D42449">
        <w:rPr>
          <w:sz w:val="28"/>
          <w:szCs w:val="28"/>
        </w:rPr>
        <w:t xml:space="preserve"> организаций Архангельской области и государственных профессиональных образовательных организаций Архангельской области, находящихся </w:t>
      </w:r>
      <w:r w:rsidR="00FA54E4">
        <w:rPr>
          <w:sz w:val="28"/>
          <w:szCs w:val="28"/>
        </w:rPr>
        <w:br/>
      </w:r>
      <w:r w:rsidRPr="00D42449">
        <w:rPr>
          <w:sz w:val="28"/>
          <w:szCs w:val="28"/>
        </w:rPr>
        <w:t xml:space="preserve">в ведении министерства образования и науки Архангельской области, их </w:t>
      </w:r>
      <w:r w:rsidRPr="00FA54E4">
        <w:rPr>
          <w:spacing w:val="-6"/>
          <w:sz w:val="28"/>
          <w:szCs w:val="28"/>
        </w:rPr>
        <w:t>руководителей и отдельных категорий работников», носящее рекомендательный</w:t>
      </w:r>
      <w:r w:rsidRPr="00D42449">
        <w:rPr>
          <w:sz w:val="28"/>
          <w:szCs w:val="28"/>
        </w:rPr>
        <w:t xml:space="preserve"> характер для муниципальных образовательных организаций.</w:t>
      </w:r>
      <w:proofErr w:type="gramEnd"/>
    </w:p>
    <w:p w:rsidR="007600D1" w:rsidRPr="00D54E4E" w:rsidRDefault="007600D1" w:rsidP="007600D1">
      <w:pPr>
        <w:ind w:firstLine="720"/>
        <w:jc w:val="both"/>
        <w:rPr>
          <w:sz w:val="28"/>
          <w:szCs w:val="28"/>
        </w:rPr>
      </w:pPr>
      <w:r w:rsidRPr="00D54E4E">
        <w:rPr>
          <w:sz w:val="28"/>
          <w:szCs w:val="28"/>
        </w:rPr>
        <w:t xml:space="preserve">Также, поскольку основу для использования принципов «эффективного </w:t>
      </w:r>
      <w:r w:rsidRPr="00FA54E4">
        <w:rPr>
          <w:spacing w:val="-6"/>
          <w:sz w:val="28"/>
          <w:szCs w:val="28"/>
        </w:rPr>
        <w:t>контракта» наряду с совершенствованием системы оплаты труда и разработкой</w:t>
      </w:r>
      <w:r w:rsidRPr="00D54E4E">
        <w:rPr>
          <w:sz w:val="28"/>
          <w:szCs w:val="28"/>
        </w:rPr>
        <w:t xml:space="preserve"> </w:t>
      </w:r>
      <w:proofErr w:type="gramStart"/>
      <w:r w:rsidRPr="00FA54E4">
        <w:rPr>
          <w:spacing w:val="-6"/>
          <w:sz w:val="28"/>
          <w:szCs w:val="28"/>
        </w:rPr>
        <w:t>систем оценки эффективности деятельности работников</w:t>
      </w:r>
      <w:proofErr w:type="gramEnd"/>
      <w:r w:rsidRPr="00FA54E4">
        <w:rPr>
          <w:spacing w:val="-6"/>
          <w:sz w:val="28"/>
          <w:szCs w:val="28"/>
        </w:rPr>
        <w:t xml:space="preserve"> составляет актуализация</w:t>
      </w:r>
      <w:r w:rsidRPr="00D54E4E">
        <w:rPr>
          <w:sz w:val="28"/>
          <w:szCs w:val="28"/>
        </w:rPr>
        <w:t xml:space="preserve"> </w:t>
      </w:r>
      <w:r w:rsidRPr="00D54E4E">
        <w:rPr>
          <w:sz w:val="28"/>
          <w:szCs w:val="28"/>
        </w:rPr>
        <w:lastRenderedPageBreak/>
        <w:t xml:space="preserve">квалификационных требований и компетенций, необходимых для оказания государственных (муниципальных) услуг (выполнения работ), организована </w:t>
      </w:r>
      <w:r w:rsidRPr="00FA54E4">
        <w:rPr>
          <w:spacing w:val="-8"/>
          <w:sz w:val="28"/>
          <w:szCs w:val="28"/>
        </w:rPr>
        <w:t>соответствующая профессиональная переподготовка и повышение квалификации</w:t>
      </w:r>
      <w:r w:rsidRPr="00D54E4E">
        <w:rPr>
          <w:sz w:val="28"/>
          <w:szCs w:val="28"/>
        </w:rPr>
        <w:t xml:space="preserve"> </w:t>
      </w:r>
      <w:r w:rsidRPr="00FA54E4">
        <w:rPr>
          <w:spacing w:val="-4"/>
          <w:sz w:val="28"/>
          <w:szCs w:val="28"/>
        </w:rPr>
        <w:t>работников государственных и муниципальных образовательных организаций</w:t>
      </w:r>
      <w:r w:rsidRPr="00D42449">
        <w:rPr>
          <w:sz w:val="28"/>
          <w:szCs w:val="28"/>
        </w:rPr>
        <w:t xml:space="preserve"> Архангельской области</w:t>
      </w:r>
      <w:r w:rsidRPr="00D54E4E">
        <w:rPr>
          <w:sz w:val="28"/>
          <w:szCs w:val="28"/>
        </w:rPr>
        <w:t>.</w:t>
      </w:r>
    </w:p>
    <w:p w:rsidR="007600D1" w:rsidRPr="00D54E4E" w:rsidRDefault="007600D1" w:rsidP="007600D1">
      <w:pPr>
        <w:ind w:firstLine="720"/>
        <w:jc w:val="both"/>
        <w:rPr>
          <w:sz w:val="28"/>
          <w:szCs w:val="28"/>
        </w:rPr>
      </w:pPr>
      <w:r w:rsidRPr="00D54E4E">
        <w:rPr>
          <w:sz w:val="28"/>
          <w:szCs w:val="28"/>
        </w:rPr>
        <w:t xml:space="preserve">В </w:t>
      </w:r>
      <w:proofErr w:type="gramStart"/>
      <w:r w:rsidRPr="00D54E4E">
        <w:rPr>
          <w:sz w:val="28"/>
          <w:szCs w:val="28"/>
        </w:rPr>
        <w:t>рамках</w:t>
      </w:r>
      <w:proofErr w:type="gramEnd"/>
      <w:r w:rsidRPr="00D54E4E">
        <w:rPr>
          <w:sz w:val="28"/>
          <w:szCs w:val="28"/>
        </w:rPr>
        <w:t xml:space="preserve"> реализации мероприятий по проведению аттестации педагогических работников с учетом их перевода на «эффективный контракт» в отчетном году активно применялась новая модель аттестации педагогических работников организаций, осуществляющих образовательную </w:t>
      </w:r>
      <w:r w:rsidRPr="00FA54E4">
        <w:rPr>
          <w:spacing w:val="-4"/>
          <w:sz w:val="28"/>
          <w:szCs w:val="28"/>
        </w:rPr>
        <w:t>деятельность. Разработаны и реализуются программы проекта образовательной</w:t>
      </w:r>
      <w:r w:rsidRPr="00D54E4E">
        <w:rPr>
          <w:sz w:val="28"/>
          <w:szCs w:val="28"/>
        </w:rPr>
        <w:t xml:space="preserve"> инновации «Использование различных </w:t>
      </w:r>
      <w:proofErr w:type="gramStart"/>
      <w:r w:rsidRPr="00D54E4E">
        <w:rPr>
          <w:sz w:val="28"/>
          <w:szCs w:val="28"/>
        </w:rPr>
        <w:t>форм оценки профессиональной деятельности руководителя образовательной организации</w:t>
      </w:r>
      <w:proofErr w:type="gramEnd"/>
      <w:r w:rsidRPr="00D54E4E">
        <w:rPr>
          <w:sz w:val="28"/>
          <w:szCs w:val="28"/>
        </w:rPr>
        <w:t xml:space="preserve"> в процессе аттестации» и «Сопровождение педагогов Архангельской области в ходе аттестации профессиональными педагогическими сетевыми сообществами».</w:t>
      </w:r>
    </w:p>
    <w:p w:rsidR="007600D1" w:rsidRPr="00AF4A82" w:rsidRDefault="007600D1" w:rsidP="007600D1">
      <w:pPr>
        <w:ind w:firstLine="720"/>
        <w:jc w:val="both"/>
        <w:rPr>
          <w:bCs/>
          <w:color w:val="0070C0"/>
          <w:sz w:val="28"/>
          <w:szCs w:val="28"/>
        </w:rPr>
      </w:pPr>
      <w:r w:rsidRPr="00D54E4E">
        <w:rPr>
          <w:sz w:val="28"/>
          <w:szCs w:val="28"/>
        </w:rPr>
        <w:t xml:space="preserve">Административный регламент по предоставлению государственной </w:t>
      </w:r>
      <w:r w:rsidRPr="00FA54E4">
        <w:rPr>
          <w:spacing w:val="-4"/>
          <w:sz w:val="28"/>
          <w:szCs w:val="28"/>
        </w:rPr>
        <w:t>услуги по проведению аттестации педагогических работников государственных</w:t>
      </w:r>
      <w:r w:rsidRPr="00D54E4E">
        <w:rPr>
          <w:sz w:val="28"/>
          <w:szCs w:val="28"/>
        </w:rPr>
        <w:t xml:space="preserve"> </w:t>
      </w:r>
      <w:r w:rsidRPr="00FA54E4">
        <w:rPr>
          <w:spacing w:val="-6"/>
          <w:sz w:val="28"/>
          <w:szCs w:val="28"/>
        </w:rPr>
        <w:t>и муниципальных образовательных организаций, расположенных на территории</w:t>
      </w:r>
      <w:r w:rsidRPr="00D54E4E">
        <w:rPr>
          <w:sz w:val="28"/>
          <w:szCs w:val="28"/>
        </w:rPr>
        <w:t xml:space="preserve"> Архангельской области, утвержденный постановлением министерства образования и науки Архангельской области от 10 октября 2014 года </w:t>
      </w:r>
      <w:r>
        <w:rPr>
          <w:sz w:val="28"/>
          <w:szCs w:val="28"/>
        </w:rPr>
        <w:t>№</w:t>
      </w:r>
      <w:r w:rsidRPr="00D54E4E">
        <w:rPr>
          <w:sz w:val="28"/>
          <w:szCs w:val="28"/>
        </w:rPr>
        <w:t xml:space="preserve"> 30,</w:t>
      </w:r>
      <w:r>
        <w:rPr>
          <w:sz w:val="28"/>
          <w:szCs w:val="28"/>
        </w:rPr>
        <w:t xml:space="preserve"> </w:t>
      </w:r>
      <w:r w:rsidRPr="00FA54E4">
        <w:rPr>
          <w:spacing w:val="-6"/>
          <w:sz w:val="28"/>
          <w:szCs w:val="28"/>
        </w:rPr>
        <w:t>размещен на странице министерства на портале Правительства Архангельской</w:t>
      </w:r>
      <w:r w:rsidRPr="00D54E4E">
        <w:rPr>
          <w:sz w:val="28"/>
          <w:szCs w:val="28"/>
        </w:rPr>
        <w:t xml:space="preserve"> области в информационно-телекоммуникационной сети «Интернет». Данная </w:t>
      </w:r>
      <w:r w:rsidRPr="00131FBB">
        <w:rPr>
          <w:spacing w:val="-8"/>
          <w:sz w:val="28"/>
          <w:szCs w:val="28"/>
        </w:rPr>
        <w:t>услуга предоставляется и в электронной форме. В 2015 году 433 педагогических</w:t>
      </w:r>
      <w:r w:rsidRPr="00D54E4E">
        <w:rPr>
          <w:sz w:val="28"/>
          <w:szCs w:val="28"/>
        </w:rPr>
        <w:t xml:space="preserve"> работника обратились с заявлением о проведении аттестации через Архангельский региональный портал государственных и муниципальных услуг.</w:t>
      </w:r>
    </w:p>
    <w:p w:rsidR="007600D1" w:rsidRPr="00DB58D0" w:rsidRDefault="007600D1" w:rsidP="007600D1">
      <w:pPr>
        <w:ind w:firstLine="720"/>
        <w:jc w:val="both"/>
        <w:rPr>
          <w:sz w:val="28"/>
          <w:szCs w:val="28"/>
        </w:rPr>
      </w:pPr>
      <w:r w:rsidRPr="00D54E4E">
        <w:rPr>
          <w:sz w:val="28"/>
          <w:szCs w:val="28"/>
        </w:rPr>
        <w:t>Для повышения объективности оценивания педагог</w:t>
      </w:r>
      <w:r>
        <w:rPr>
          <w:sz w:val="28"/>
          <w:szCs w:val="28"/>
        </w:rPr>
        <w:t>ических работников</w:t>
      </w:r>
      <w:r w:rsidRPr="00D54E4E">
        <w:rPr>
          <w:sz w:val="28"/>
          <w:szCs w:val="28"/>
        </w:rPr>
        <w:t xml:space="preserve"> в рамках проведения аттестации в целях установления квалификационных категорий в течение 2015 года продолжалась апробация и общественное обсуждение профессиональным сообществом разработанной методики оценки профессиональной деятельности</w:t>
      </w:r>
      <w:r>
        <w:rPr>
          <w:sz w:val="28"/>
          <w:szCs w:val="28"/>
        </w:rPr>
        <w:t xml:space="preserve"> </w:t>
      </w:r>
      <w:r w:rsidRPr="00DB58D0">
        <w:rPr>
          <w:sz w:val="28"/>
          <w:szCs w:val="28"/>
        </w:rPr>
        <w:t xml:space="preserve">педагогических работников. </w:t>
      </w:r>
    </w:p>
    <w:p w:rsidR="007600D1" w:rsidRPr="00DB58D0" w:rsidRDefault="007600D1" w:rsidP="007600D1">
      <w:pPr>
        <w:ind w:firstLine="709"/>
        <w:jc w:val="both"/>
        <w:rPr>
          <w:sz w:val="28"/>
          <w:szCs w:val="28"/>
        </w:rPr>
      </w:pPr>
      <w:r w:rsidRPr="00DB58D0">
        <w:rPr>
          <w:sz w:val="28"/>
          <w:szCs w:val="28"/>
        </w:rPr>
        <w:t xml:space="preserve">В </w:t>
      </w:r>
      <w:proofErr w:type="gramStart"/>
      <w:r w:rsidRPr="00DB58D0">
        <w:rPr>
          <w:sz w:val="28"/>
          <w:szCs w:val="28"/>
        </w:rPr>
        <w:t>анкетировании</w:t>
      </w:r>
      <w:proofErr w:type="gramEnd"/>
      <w:r w:rsidRPr="00DB58D0">
        <w:rPr>
          <w:sz w:val="28"/>
          <w:szCs w:val="28"/>
        </w:rPr>
        <w:t xml:space="preserve"> приняли участие 2 420 экспертов регионального банка специалистов (экспертов) региональной аттестационной комиссии </w:t>
      </w:r>
      <w:r w:rsidRPr="00DB58D0">
        <w:rPr>
          <w:sz w:val="28"/>
          <w:szCs w:val="28"/>
        </w:rPr>
        <w:br/>
      </w:r>
      <w:r w:rsidRPr="00131FBB">
        <w:rPr>
          <w:spacing w:val="-6"/>
          <w:sz w:val="28"/>
          <w:szCs w:val="28"/>
        </w:rPr>
        <w:t>и 882 аттестуемых педагогических работника, претендующих на установление</w:t>
      </w:r>
      <w:r w:rsidRPr="00DB58D0">
        <w:rPr>
          <w:sz w:val="28"/>
          <w:szCs w:val="28"/>
        </w:rPr>
        <w:t xml:space="preserve"> квалификационной категории. </w:t>
      </w:r>
    </w:p>
    <w:p w:rsidR="007600D1" w:rsidRPr="00DB58D0" w:rsidRDefault="007600D1" w:rsidP="007600D1">
      <w:pPr>
        <w:pStyle w:val="40"/>
        <w:ind w:firstLine="709"/>
        <w:jc w:val="both"/>
        <w:rPr>
          <w:sz w:val="28"/>
          <w:szCs w:val="28"/>
        </w:rPr>
      </w:pPr>
      <w:proofErr w:type="gramStart"/>
      <w:r w:rsidRPr="00DB58D0">
        <w:rPr>
          <w:sz w:val="28"/>
          <w:szCs w:val="28"/>
        </w:rPr>
        <w:t xml:space="preserve">Итоги анкетирования и предложения респондентов были рассмотрены и обсуждены в ходе совещания в режиме видео-конференц-связи на тему «Использование методики оценки профессиональной деятельности в рамках аттестации педагогических работников: состояние, основные направления, перспективы», на областной августовской конференции педагогов в ходе работы дискуссионной площадки «Повышение качества образования </w:t>
      </w:r>
      <w:r>
        <w:rPr>
          <w:sz w:val="28"/>
          <w:szCs w:val="28"/>
        </w:rPr>
        <w:br/>
      </w:r>
      <w:r w:rsidRPr="00DB58D0">
        <w:rPr>
          <w:sz w:val="28"/>
          <w:szCs w:val="28"/>
        </w:rPr>
        <w:t xml:space="preserve">через повышение уровня профессиональной компетенции педагогов», </w:t>
      </w:r>
      <w:r w:rsidRPr="00DB58D0">
        <w:rPr>
          <w:sz w:val="28"/>
          <w:szCs w:val="28"/>
        </w:rPr>
        <w:br/>
        <w:t>на заседаниях подкомиссий и региональной аттестационной комиссии, рабочей группы по</w:t>
      </w:r>
      <w:proofErr w:type="gramEnd"/>
      <w:r w:rsidRPr="00DB58D0">
        <w:rPr>
          <w:sz w:val="28"/>
          <w:szCs w:val="28"/>
        </w:rPr>
        <w:t xml:space="preserve"> </w:t>
      </w:r>
      <w:proofErr w:type="gramStart"/>
      <w:r w:rsidRPr="00DB58D0">
        <w:rPr>
          <w:sz w:val="28"/>
          <w:szCs w:val="28"/>
        </w:rPr>
        <w:t xml:space="preserve">совершенствованию аттестации педагогических работников образовательных организаций, созданной при министерстве, </w:t>
      </w:r>
      <w:r w:rsidRPr="00DB58D0">
        <w:rPr>
          <w:sz w:val="28"/>
          <w:szCs w:val="28"/>
        </w:rPr>
        <w:br/>
        <w:t xml:space="preserve">а также в ходе курсов повышения квалификации и профессиональной </w:t>
      </w:r>
      <w:r w:rsidRPr="00DB58D0">
        <w:rPr>
          <w:sz w:val="28"/>
          <w:szCs w:val="28"/>
        </w:rPr>
        <w:lastRenderedPageBreak/>
        <w:t xml:space="preserve">переподготовки педагогических и руководящих работников государственных </w:t>
      </w:r>
      <w:r w:rsidRPr="00DB58D0">
        <w:rPr>
          <w:sz w:val="28"/>
          <w:szCs w:val="28"/>
        </w:rPr>
        <w:br/>
        <w:t xml:space="preserve">и муниципальных образовательных организаций Архангельской области. </w:t>
      </w:r>
      <w:proofErr w:type="gramEnd"/>
    </w:p>
    <w:p w:rsidR="007600D1" w:rsidRPr="00DB58D0" w:rsidRDefault="007600D1" w:rsidP="007600D1">
      <w:pPr>
        <w:pStyle w:val="40"/>
        <w:ind w:firstLine="709"/>
        <w:jc w:val="both"/>
        <w:rPr>
          <w:sz w:val="28"/>
          <w:szCs w:val="28"/>
        </w:rPr>
      </w:pPr>
      <w:r w:rsidRPr="00DB58D0">
        <w:rPr>
          <w:sz w:val="28"/>
          <w:szCs w:val="28"/>
        </w:rPr>
        <w:t xml:space="preserve">С учетом предложений респондентов внесены изменения и дополнения </w:t>
      </w:r>
      <w:r w:rsidRPr="00131FBB">
        <w:rPr>
          <w:spacing w:val="-6"/>
          <w:sz w:val="28"/>
          <w:szCs w:val="28"/>
          <w:lang w:eastAsia="zh-CN"/>
        </w:rPr>
        <w:t>в методику оценки профессиональной деятельности педагогических работников.</w:t>
      </w:r>
    </w:p>
    <w:p w:rsidR="007600D1" w:rsidRPr="00DB58D0" w:rsidRDefault="007600D1" w:rsidP="007600D1">
      <w:pPr>
        <w:ind w:firstLine="709"/>
        <w:jc w:val="both"/>
        <w:rPr>
          <w:sz w:val="28"/>
          <w:szCs w:val="28"/>
        </w:rPr>
      </w:pPr>
      <w:proofErr w:type="gramStart"/>
      <w:r w:rsidRPr="00DB58D0">
        <w:rPr>
          <w:sz w:val="28"/>
          <w:szCs w:val="28"/>
        </w:rPr>
        <w:t xml:space="preserve">В целях привлечения специалистов в качестве экспертов к оценке профессиональной деятельности аттестуемых и для успешного их </w:t>
      </w:r>
      <w:r w:rsidRPr="00131FBB">
        <w:rPr>
          <w:spacing w:val="-4"/>
          <w:sz w:val="28"/>
          <w:szCs w:val="28"/>
        </w:rPr>
        <w:t>организационного взаимодействия функционирует информационный ресурс –</w:t>
      </w:r>
      <w:r w:rsidRPr="00DB58D0">
        <w:rPr>
          <w:sz w:val="28"/>
          <w:szCs w:val="28"/>
        </w:rPr>
        <w:t xml:space="preserve"> региональный банк специалистов (экспертов) региональной аттестационной комиссии, насчитывающий 3763 эксперта. </w:t>
      </w:r>
      <w:proofErr w:type="gramEnd"/>
    </w:p>
    <w:p w:rsidR="007600D1" w:rsidRPr="00AF4A82" w:rsidRDefault="007600D1" w:rsidP="007600D1">
      <w:pPr>
        <w:ind w:firstLine="709"/>
        <w:jc w:val="both"/>
        <w:rPr>
          <w:color w:val="0070C0"/>
          <w:sz w:val="28"/>
          <w:szCs w:val="28"/>
        </w:rPr>
      </w:pPr>
      <w:r w:rsidRPr="00DB58D0">
        <w:rPr>
          <w:sz w:val="28"/>
          <w:szCs w:val="28"/>
        </w:rPr>
        <w:t xml:space="preserve">Для подготовки организаторов и участников аттестационных процедур разработаны и реализуются программы повышения квалификации для </w:t>
      </w:r>
      <w:r w:rsidRPr="00131FBB">
        <w:rPr>
          <w:spacing w:val="-6"/>
          <w:sz w:val="28"/>
          <w:szCs w:val="28"/>
        </w:rPr>
        <w:t>обучения экспертов, в том числе с использованием технологий дистанционного</w:t>
      </w:r>
      <w:r w:rsidRPr="00DB58D0">
        <w:rPr>
          <w:sz w:val="28"/>
          <w:szCs w:val="28"/>
        </w:rPr>
        <w:t xml:space="preserve"> обучения (в течение трех лет функционирует областная дистанционная школа экспертов). Разработаны программы повышения квалификации: </w:t>
      </w:r>
      <w:r w:rsidR="00131FBB">
        <w:rPr>
          <w:sz w:val="28"/>
          <w:szCs w:val="28"/>
        </w:rPr>
        <w:br/>
      </w:r>
      <w:r w:rsidRPr="00131FBB">
        <w:rPr>
          <w:spacing w:val="-8"/>
          <w:sz w:val="28"/>
          <w:szCs w:val="28"/>
        </w:rPr>
        <w:t>в объеме 40 часов – «Экспертиза профессиональной деятельности педагогического</w:t>
      </w:r>
      <w:r w:rsidRPr="00DB58D0">
        <w:rPr>
          <w:sz w:val="28"/>
          <w:szCs w:val="28"/>
        </w:rPr>
        <w:t xml:space="preserve"> </w:t>
      </w:r>
      <w:r w:rsidRPr="00131FBB">
        <w:rPr>
          <w:spacing w:val="-8"/>
          <w:sz w:val="28"/>
          <w:szCs w:val="28"/>
        </w:rPr>
        <w:t>работника при аттестации на квалификационную категорию», «Психологическое</w:t>
      </w:r>
      <w:r w:rsidRPr="00DB58D0">
        <w:rPr>
          <w:sz w:val="28"/>
          <w:szCs w:val="28"/>
        </w:rPr>
        <w:t xml:space="preserve"> и документальное обеспечение экспертизы профессиональной деятельности педагогического работника при аттестации на квалификационную категорию»; в объеме 72 часа – «Экспертиза в сфере образования». Повысили квалификацию по вопросам проведения аттестации в течение 2015 года </w:t>
      </w:r>
      <w:r w:rsidR="00131FBB">
        <w:rPr>
          <w:sz w:val="28"/>
          <w:szCs w:val="28"/>
        </w:rPr>
        <w:br/>
      </w:r>
      <w:r w:rsidRPr="00DB58D0">
        <w:rPr>
          <w:sz w:val="28"/>
          <w:szCs w:val="28"/>
        </w:rPr>
        <w:t>245 эксперт</w:t>
      </w:r>
      <w:r w:rsidR="00131FBB">
        <w:rPr>
          <w:sz w:val="28"/>
          <w:szCs w:val="28"/>
        </w:rPr>
        <w:t>ов</w:t>
      </w:r>
      <w:r w:rsidRPr="00DB58D0">
        <w:rPr>
          <w:sz w:val="28"/>
          <w:szCs w:val="28"/>
        </w:rPr>
        <w:t xml:space="preserve">, в том числе прошли обучение в областной дистанционной </w:t>
      </w:r>
      <w:r w:rsidRPr="00131FBB">
        <w:rPr>
          <w:spacing w:val="-8"/>
          <w:sz w:val="28"/>
          <w:szCs w:val="28"/>
        </w:rPr>
        <w:t>школе экспертов 138 педагогических и руководящих работников государственных</w:t>
      </w:r>
      <w:r w:rsidRPr="00DB58D0">
        <w:rPr>
          <w:sz w:val="28"/>
          <w:szCs w:val="28"/>
        </w:rPr>
        <w:t xml:space="preserve"> и муниципальных образовательных организаций Архангельской области</w:t>
      </w:r>
      <w:r w:rsidRPr="00AF4A82">
        <w:rPr>
          <w:color w:val="0070C0"/>
          <w:sz w:val="28"/>
          <w:szCs w:val="28"/>
        </w:rPr>
        <w:t>.</w:t>
      </w:r>
    </w:p>
    <w:p w:rsidR="007600D1" w:rsidRPr="00DB58D0" w:rsidRDefault="007600D1" w:rsidP="007600D1">
      <w:pPr>
        <w:ind w:firstLine="709"/>
        <w:jc w:val="both"/>
        <w:rPr>
          <w:bCs/>
          <w:sz w:val="28"/>
          <w:szCs w:val="28"/>
        </w:rPr>
      </w:pPr>
      <w:proofErr w:type="gramStart"/>
      <w:r w:rsidRPr="00392CBB">
        <w:rPr>
          <w:bCs/>
          <w:spacing w:val="-10"/>
          <w:sz w:val="28"/>
          <w:szCs w:val="28"/>
        </w:rPr>
        <w:t>Информационное сопровождение аттестации педагогических и руководящих</w:t>
      </w:r>
      <w:r w:rsidRPr="00DB58D0">
        <w:rPr>
          <w:bCs/>
          <w:sz w:val="28"/>
          <w:szCs w:val="28"/>
        </w:rPr>
        <w:t xml:space="preserve"> работников осуществляется на сайте АО ИОО и на портале «Образование Архангельской области» в информационно-телекоммуникационной сети «Интернет», через разработку методических рекомендаций руководителям </w:t>
      </w:r>
      <w:r w:rsidRPr="00DB58D0">
        <w:rPr>
          <w:sz w:val="28"/>
          <w:szCs w:val="28"/>
        </w:rPr>
        <w:t>государственных и муниципальных образовательных организаций Архангельской области</w:t>
      </w:r>
      <w:r w:rsidRPr="00DB58D0">
        <w:rPr>
          <w:bCs/>
          <w:sz w:val="28"/>
          <w:szCs w:val="28"/>
        </w:rPr>
        <w:t xml:space="preserve"> по информационно-методическому сопровождению педагогических работников в подготовке к предстоящей аттестации, транслирование опыта работы на конференциях, семинарах и курсах повышения квалификации. </w:t>
      </w:r>
      <w:proofErr w:type="gramEnd"/>
    </w:p>
    <w:p w:rsidR="007600D1" w:rsidRPr="00DB58D0" w:rsidRDefault="007600D1" w:rsidP="007600D1">
      <w:pPr>
        <w:ind w:firstLine="709"/>
        <w:jc w:val="both"/>
        <w:rPr>
          <w:sz w:val="28"/>
          <w:szCs w:val="28"/>
        </w:rPr>
      </w:pPr>
      <w:proofErr w:type="gramStart"/>
      <w:r w:rsidRPr="00DB58D0">
        <w:rPr>
          <w:bCs/>
          <w:sz w:val="28"/>
          <w:szCs w:val="28"/>
        </w:rPr>
        <w:t xml:space="preserve">В 2015 году в практику информационно-методической работы </w:t>
      </w:r>
      <w:r w:rsidRPr="00DB58D0">
        <w:rPr>
          <w:bCs/>
          <w:sz w:val="28"/>
          <w:szCs w:val="28"/>
        </w:rPr>
        <w:br/>
        <w:t xml:space="preserve">по вопросам аттестации педагогических и руководящих работников </w:t>
      </w:r>
      <w:r w:rsidRPr="00DB58D0">
        <w:rPr>
          <w:bCs/>
          <w:sz w:val="28"/>
          <w:szCs w:val="28"/>
        </w:rPr>
        <w:br/>
        <w:t>внедрены совместные с</w:t>
      </w:r>
      <w:r w:rsidRPr="00DB58D0">
        <w:rPr>
          <w:sz w:val="28"/>
          <w:szCs w:val="28"/>
        </w:rPr>
        <w:t xml:space="preserve">еминары-совещания для председателей первичных профсоюзных организаций и руководителей государственных </w:t>
      </w:r>
      <w:r w:rsidRPr="00DB58D0">
        <w:rPr>
          <w:sz w:val="28"/>
          <w:szCs w:val="28"/>
        </w:rPr>
        <w:br/>
        <w:t xml:space="preserve">и муниципальных образовательных организаций Архангельской области, членов районных аттестационных комиссий, а также совместные обучающие семинары для педагогических работников и профсоюзных активов государственных и муниципальных образовательных организаций Архангельской области. </w:t>
      </w:r>
      <w:proofErr w:type="gramEnd"/>
    </w:p>
    <w:p w:rsidR="007600D1" w:rsidRPr="00DB58D0" w:rsidRDefault="007600D1" w:rsidP="007600D1">
      <w:pPr>
        <w:ind w:firstLine="709"/>
        <w:jc w:val="both"/>
        <w:rPr>
          <w:sz w:val="28"/>
          <w:szCs w:val="28"/>
        </w:rPr>
      </w:pPr>
      <w:r w:rsidRPr="00DB58D0">
        <w:rPr>
          <w:sz w:val="28"/>
          <w:szCs w:val="28"/>
        </w:rPr>
        <w:t xml:space="preserve">Для организаторов и участников аттестационных процедур проведено </w:t>
      </w:r>
      <w:r w:rsidRPr="00DB58D0">
        <w:rPr>
          <w:sz w:val="28"/>
          <w:szCs w:val="28"/>
        </w:rPr>
        <w:br/>
        <w:t xml:space="preserve">4 семинара в режиме видео-конференц-связи по темам: </w:t>
      </w:r>
    </w:p>
    <w:p w:rsidR="007600D1" w:rsidRPr="00DB58D0" w:rsidRDefault="007600D1" w:rsidP="007600D1">
      <w:pPr>
        <w:ind w:firstLine="709"/>
        <w:jc w:val="both"/>
        <w:rPr>
          <w:sz w:val="28"/>
          <w:szCs w:val="28"/>
        </w:rPr>
      </w:pPr>
      <w:r w:rsidRPr="00DB58D0">
        <w:rPr>
          <w:sz w:val="28"/>
          <w:szCs w:val="28"/>
        </w:rPr>
        <w:lastRenderedPageBreak/>
        <w:t>«Использование методики оценки профессиональной деятельности                              в рамках аттестации педагогических работников: состояние, основные направления, перспективы»;</w:t>
      </w:r>
    </w:p>
    <w:p w:rsidR="007600D1" w:rsidRPr="00DB58D0" w:rsidRDefault="007600D1" w:rsidP="007600D1">
      <w:pPr>
        <w:ind w:firstLine="709"/>
        <w:jc w:val="both"/>
        <w:rPr>
          <w:sz w:val="28"/>
          <w:szCs w:val="28"/>
        </w:rPr>
      </w:pPr>
      <w:r w:rsidRPr="00DB58D0">
        <w:rPr>
          <w:sz w:val="28"/>
          <w:szCs w:val="28"/>
        </w:rPr>
        <w:t>«О проблемных вопросах аттестации педагогических работников образовательных организаций» (типичные вопросы, разъяснения);</w:t>
      </w:r>
    </w:p>
    <w:p w:rsidR="007600D1" w:rsidRPr="00DB58D0" w:rsidRDefault="007600D1" w:rsidP="007600D1">
      <w:pPr>
        <w:ind w:firstLine="709"/>
        <w:jc w:val="both"/>
        <w:rPr>
          <w:sz w:val="28"/>
          <w:szCs w:val="28"/>
        </w:rPr>
      </w:pPr>
      <w:r w:rsidRPr="00392CBB">
        <w:rPr>
          <w:spacing w:val="-6"/>
          <w:sz w:val="28"/>
          <w:szCs w:val="28"/>
        </w:rPr>
        <w:t>«Типичные вопросы, возникающие в ходе осуществления аттестационных</w:t>
      </w:r>
      <w:r w:rsidRPr="00DB58D0">
        <w:rPr>
          <w:sz w:val="28"/>
          <w:szCs w:val="28"/>
        </w:rPr>
        <w:t xml:space="preserve"> </w:t>
      </w:r>
      <w:r w:rsidRPr="00392CBB">
        <w:rPr>
          <w:spacing w:val="-6"/>
          <w:sz w:val="28"/>
          <w:szCs w:val="28"/>
        </w:rPr>
        <w:t>процедур, и их разрешение. Методика оценки профессиональной деятельности»;</w:t>
      </w:r>
    </w:p>
    <w:p w:rsidR="007600D1" w:rsidRPr="00DB58D0" w:rsidRDefault="007600D1" w:rsidP="007600D1">
      <w:pPr>
        <w:ind w:firstLine="709"/>
        <w:jc w:val="both"/>
        <w:rPr>
          <w:sz w:val="28"/>
          <w:szCs w:val="28"/>
        </w:rPr>
      </w:pPr>
      <w:r w:rsidRPr="00DB58D0">
        <w:rPr>
          <w:sz w:val="28"/>
          <w:szCs w:val="28"/>
        </w:rPr>
        <w:t>«Что нужно знать руководителю об аттестации на соответствие занимаемой должности?».</w:t>
      </w:r>
    </w:p>
    <w:p w:rsidR="007600D1" w:rsidRPr="00DB58D0" w:rsidRDefault="007600D1" w:rsidP="007600D1">
      <w:pPr>
        <w:ind w:firstLine="709"/>
        <w:jc w:val="both"/>
        <w:rPr>
          <w:sz w:val="28"/>
          <w:szCs w:val="28"/>
        </w:rPr>
      </w:pPr>
      <w:r w:rsidRPr="00DB58D0">
        <w:rPr>
          <w:sz w:val="28"/>
          <w:szCs w:val="28"/>
        </w:rPr>
        <w:t>В 2015 году в помощь педагогическим и руководящим работникам государственных и муниципальных образовательных организаций Архангельской области, специалистам-экспертам регионального банка, выпущены тематические сборники по аттестации: «Нормативные правовые документы по новому порядку проведения аттестации педагогических работников организаций, осуществляющих образовательную деятельность» (часть 2), «Аттестация педагогических работников образовательных организаций с целью подтверждения соответствия занимаемой должности».</w:t>
      </w:r>
    </w:p>
    <w:p w:rsidR="007600D1" w:rsidRPr="00DB58D0" w:rsidRDefault="007600D1" w:rsidP="007600D1">
      <w:pPr>
        <w:ind w:firstLine="709"/>
        <w:jc w:val="both"/>
        <w:rPr>
          <w:sz w:val="28"/>
          <w:szCs w:val="28"/>
        </w:rPr>
      </w:pPr>
      <w:r w:rsidRPr="00DB58D0">
        <w:rPr>
          <w:sz w:val="28"/>
          <w:szCs w:val="28"/>
        </w:rPr>
        <w:t xml:space="preserve">Осуществляется мониторинг аттестации педагогических работников </w:t>
      </w:r>
      <w:r w:rsidRPr="00392CBB">
        <w:rPr>
          <w:spacing w:val="-8"/>
          <w:sz w:val="28"/>
          <w:szCs w:val="28"/>
        </w:rPr>
        <w:t>государственных и муниципальных образовательных организаций Архангельской</w:t>
      </w:r>
      <w:r w:rsidRPr="00DB58D0">
        <w:rPr>
          <w:sz w:val="28"/>
          <w:szCs w:val="28"/>
        </w:rPr>
        <w:t xml:space="preserve"> </w:t>
      </w:r>
      <w:r w:rsidRPr="00392CBB">
        <w:rPr>
          <w:spacing w:val="-8"/>
          <w:sz w:val="28"/>
          <w:szCs w:val="28"/>
        </w:rPr>
        <w:t>области: персонифицированный учет выполнения педагогическими работниками</w:t>
      </w:r>
      <w:r w:rsidRPr="00DB58D0">
        <w:rPr>
          <w:sz w:val="28"/>
          <w:szCs w:val="28"/>
        </w:rPr>
        <w:t xml:space="preserve"> рекомендаций по итогам аттестации, ежемесячный анализ </w:t>
      </w:r>
      <w:r w:rsidRPr="00392CBB">
        <w:rPr>
          <w:sz w:val="28"/>
          <w:szCs w:val="28"/>
        </w:rPr>
        <w:t>результатов аттестации педагогов, качества предоставляемой государственной</w:t>
      </w:r>
      <w:r w:rsidRPr="00DB58D0">
        <w:rPr>
          <w:sz w:val="28"/>
          <w:szCs w:val="28"/>
        </w:rPr>
        <w:t xml:space="preserve"> услуги. Ежегодно издается сборник статистических материалов. </w:t>
      </w:r>
    </w:p>
    <w:p w:rsidR="007600D1" w:rsidRPr="00DB58D0" w:rsidRDefault="007600D1" w:rsidP="007600D1">
      <w:pPr>
        <w:ind w:firstLine="709"/>
        <w:jc w:val="both"/>
        <w:rPr>
          <w:sz w:val="28"/>
          <w:szCs w:val="28"/>
        </w:rPr>
      </w:pPr>
      <w:r w:rsidRPr="00DB58D0">
        <w:rPr>
          <w:sz w:val="28"/>
          <w:szCs w:val="28"/>
        </w:rPr>
        <w:t>По итогам 2015 года аттестовано:</w:t>
      </w:r>
    </w:p>
    <w:p w:rsidR="007600D1" w:rsidRPr="00DB58D0" w:rsidRDefault="007600D1" w:rsidP="007600D1">
      <w:pPr>
        <w:ind w:firstLine="709"/>
        <w:jc w:val="both"/>
        <w:rPr>
          <w:sz w:val="28"/>
          <w:szCs w:val="28"/>
        </w:rPr>
      </w:pPr>
      <w:r w:rsidRPr="00DB58D0">
        <w:rPr>
          <w:sz w:val="28"/>
          <w:szCs w:val="28"/>
        </w:rPr>
        <w:t xml:space="preserve">на высшую квалификационную категорию – 747 учителей; </w:t>
      </w:r>
    </w:p>
    <w:p w:rsidR="007600D1" w:rsidRPr="00DB58D0" w:rsidRDefault="007600D1" w:rsidP="007600D1">
      <w:pPr>
        <w:ind w:firstLine="709"/>
        <w:jc w:val="both"/>
        <w:rPr>
          <w:sz w:val="28"/>
          <w:szCs w:val="28"/>
        </w:rPr>
      </w:pPr>
      <w:r w:rsidRPr="00DB58D0">
        <w:rPr>
          <w:sz w:val="28"/>
          <w:szCs w:val="28"/>
        </w:rPr>
        <w:t>на первую квалификационную категорию – 1143 учителя;</w:t>
      </w:r>
    </w:p>
    <w:p w:rsidR="007600D1" w:rsidRPr="00DB58D0" w:rsidRDefault="007600D1" w:rsidP="007600D1">
      <w:pPr>
        <w:ind w:firstLine="709"/>
        <w:jc w:val="both"/>
        <w:rPr>
          <w:sz w:val="28"/>
          <w:szCs w:val="28"/>
        </w:rPr>
      </w:pPr>
      <w:r w:rsidRPr="00DB58D0">
        <w:rPr>
          <w:sz w:val="28"/>
          <w:szCs w:val="28"/>
        </w:rPr>
        <w:t>на соответствие занимаемой должности – 1286 учителей.</w:t>
      </w:r>
    </w:p>
    <w:p w:rsidR="007600D1" w:rsidRPr="00DB58D0" w:rsidRDefault="007600D1" w:rsidP="007600D1">
      <w:pPr>
        <w:ind w:firstLine="709"/>
        <w:jc w:val="both"/>
        <w:rPr>
          <w:sz w:val="28"/>
          <w:szCs w:val="28"/>
        </w:rPr>
      </w:pPr>
      <w:r w:rsidRPr="00DB58D0">
        <w:rPr>
          <w:sz w:val="28"/>
          <w:szCs w:val="28"/>
        </w:rPr>
        <w:t xml:space="preserve">За 2015 год региональной аттестационной комиссией аттестовано положительно на высшую (первую) квалификационную категорию </w:t>
      </w:r>
      <w:r w:rsidRPr="00DB58D0">
        <w:rPr>
          <w:sz w:val="28"/>
          <w:szCs w:val="28"/>
        </w:rPr>
        <w:br/>
        <w:t>3 918 педагогических работников государственных и муниципальных образовательных организаций Архангельской области, из них учителей – 1890.</w:t>
      </w:r>
    </w:p>
    <w:p w:rsidR="007600D1" w:rsidRPr="005F11E0" w:rsidRDefault="007600D1" w:rsidP="007600D1">
      <w:pPr>
        <w:ind w:firstLine="709"/>
        <w:jc w:val="both"/>
        <w:rPr>
          <w:sz w:val="28"/>
          <w:szCs w:val="28"/>
        </w:rPr>
      </w:pPr>
      <w:proofErr w:type="gramStart"/>
      <w:r w:rsidRPr="005F11E0">
        <w:rPr>
          <w:sz w:val="28"/>
          <w:szCs w:val="28"/>
        </w:rPr>
        <w:t xml:space="preserve">В рамках информационно-методического сопровождения внедрения «эффективного контракта» в январе 2015 года в адрес органов местного самоуправления муниципальных образований Архангельской области, </w:t>
      </w:r>
      <w:r w:rsidRPr="00E6336D">
        <w:rPr>
          <w:spacing w:val="-4"/>
          <w:sz w:val="28"/>
          <w:szCs w:val="28"/>
        </w:rPr>
        <w:t>осуществляющих управление в сфере образования, направлены разработанные</w:t>
      </w:r>
      <w:r w:rsidRPr="005F11E0">
        <w:rPr>
          <w:sz w:val="28"/>
          <w:szCs w:val="28"/>
        </w:rPr>
        <w:t xml:space="preserve"> при участии Архангельской межрегиональной общественной организаци</w:t>
      </w:r>
      <w:r w:rsidR="00392CBB">
        <w:rPr>
          <w:sz w:val="28"/>
          <w:szCs w:val="28"/>
        </w:rPr>
        <w:t>и</w:t>
      </w:r>
      <w:r w:rsidRPr="005F11E0">
        <w:rPr>
          <w:sz w:val="28"/>
          <w:szCs w:val="28"/>
        </w:rPr>
        <w:t xml:space="preserve"> профессионального союза работников народного образования и науки Российской Федерации и АО ИОО и утвержденные министром образования и науки Архангельской области 16 января 2015 года Методические </w:t>
      </w:r>
      <w:r w:rsidRPr="00E6336D">
        <w:rPr>
          <w:spacing w:val="-4"/>
          <w:sz w:val="28"/>
          <w:szCs w:val="28"/>
        </w:rPr>
        <w:t>рекомендации по</w:t>
      </w:r>
      <w:proofErr w:type="gramEnd"/>
      <w:r w:rsidRPr="00E6336D">
        <w:rPr>
          <w:spacing w:val="-4"/>
          <w:sz w:val="28"/>
          <w:szCs w:val="28"/>
        </w:rPr>
        <w:t xml:space="preserve"> вопросам внедрения механизмов «эффективного контракта</w:t>
      </w:r>
      <w:r w:rsidRPr="005F11E0">
        <w:rPr>
          <w:sz w:val="28"/>
          <w:szCs w:val="28"/>
        </w:rPr>
        <w:t xml:space="preserve">» </w:t>
      </w:r>
      <w:r w:rsidR="00E6336D">
        <w:rPr>
          <w:sz w:val="28"/>
          <w:szCs w:val="28"/>
        </w:rPr>
        <w:br/>
      </w:r>
      <w:r w:rsidRPr="00E6336D">
        <w:rPr>
          <w:spacing w:val="-6"/>
          <w:sz w:val="28"/>
          <w:szCs w:val="28"/>
        </w:rPr>
        <w:t>в муниципальных образовательных организациях на территории Архангельской</w:t>
      </w:r>
      <w:r w:rsidRPr="005F11E0">
        <w:rPr>
          <w:sz w:val="28"/>
          <w:szCs w:val="28"/>
        </w:rPr>
        <w:t xml:space="preserve"> области. Указанные Методические рекомендации размещены на портале </w:t>
      </w:r>
      <w:r w:rsidRPr="00E6336D">
        <w:rPr>
          <w:spacing w:val="-10"/>
          <w:sz w:val="28"/>
          <w:szCs w:val="28"/>
        </w:rPr>
        <w:t>«Образование Архангельской области» в информационно-телекоммуникационной</w:t>
      </w:r>
      <w:r w:rsidRPr="005F11E0">
        <w:rPr>
          <w:sz w:val="28"/>
          <w:szCs w:val="28"/>
        </w:rPr>
        <w:t xml:space="preserve"> сети «Интернет».</w:t>
      </w:r>
    </w:p>
    <w:p w:rsidR="007600D1" w:rsidRPr="005F11E0" w:rsidRDefault="007600D1" w:rsidP="007600D1">
      <w:pPr>
        <w:ind w:firstLine="709"/>
        <w:jc w:val="both"/>
        <w:rPr>
          <w:sz w:val="28"/>
          <w:szCs w:val="28"/>
        </w:rPr>
      </w:pPr>
      <w:proofErr w:type="gramStart"/>
      <w:r w:rsidRPr="00E6336D">
        <w:rPr>
          <w:spacing w:val="-8"/>
          <w:sz w:val="28"/>
          <w:szCs w:val="28"/>
        </w:rPr>
        <w:lastRenderedPageBreak/>
        <w:t>В рамках реализации заключенного между министерством и Архангельской</w:t>
      </w:r>
      <w:r w:rsidRPr="005F11E0">
        <w:rPr>
          <w:sz w:val="28"/>
          <w:szCs w:val="28"/>
        </w:rPr>
        <w:t xml:space="preserve"> межрегиональной общественной организацией профессионального союза </w:t>
      </w:r>
      <w:r w:rsidRPr="00E6336D">
        <w:rPr>
          <w:spacing w:val="-6"/>
          <w:sz w:val="28"/>
          <w:szCs w:val="28"/>
        </w:rPr>
        <w:t>работников народного образования и науки Российской Федерации Отраслевого</w:t>
      </w:r>
      <w:r w:rsidRPr="005F11E0">
        <w:rPr>
          <w:sz w:val="28"/>
          <w:szCs w:val="28"/>
        </w:rPr>
        <w:t xml:space="preserve"> </w:t>
      </w:r>
      <w:r w:rsidRPr="00E6336D">
        <w:rPr>
          <w:spacing w:val="-6"/>
          <w:sz w:val="28"/>
          <w:szCs w:val="28"/>
        </w:rPr>
        <w:t>соглашения, регулирующего социально-трудовые отношения в государственных</w:t>
      </w:r>
      <w:r w:rsidRPr="005F11E0">
        <w:rPr>
          <w:sz w:val="28"/>
          <w:szCs w:val="28"/>
        </w:rPr>
        <w:t xml:space="preserve"> образовательных учреждениях Архангельской области на 2013 </w:t>
      </w:r>
      <w:r w:rsidRPr="003D5133">
        <w:rPr>
          <w:sz w:val="28"/>
          <w:szCs w:val="28"/>
        </w:rPr>
        <w:t>–</w:t>
      </w:r>
      <w:r>
        <w:rPr>
          <w:sz w:val="28"/>
          <w:szCs w:val="28"/>
        </w:rPr>
        <w:t xml:space="preserve"> </w:t>
      </w:r>
      <w:r w:rsidRPr="005F11E0">
        <w:rPr>
          <w:sz w:val="28"/>
          <w:szCs w:val="28"/>
        </w:rPr>
        <w:t xml:space="preserve">2015 годы, </w:t>
      </w:r>
      <w:r w:rsidRPr="00E6336D">
        <w:rPr>
          <w:spacing w:val="-6"/>
          <w:sz w:val="28"/>
          <w:szCs w:val="28"/>
        </w:rPr>
        <w:t>проведен ряд совместных мероприятий по повышению правовой грамотности</w:t>
      </w:r>
      <w:r w:rsidRPr="005F11E0">
        <w:rPr>
          <w:sz w:val="28"/>
          <w:szCs w:val="28"/>
        </w:rPr>
        <w:t xml:space="preserve"> </w:t>
      </w:r>
      <w:r w:rsidRPr="00E6336D">
        <w:rPr>
          <w:spacing w:val="-4"/>
          <w:sz w:val="28"/>
          <w:szCs w:val="28"/>
        </w:rPr>
        <w:t>руководителей и работников подведомственных государственных бюджетных</w:t>
      </w:r>
      <w:r w:rsidRPr="005F11E0">
        <w:rPr>
          <w:sz w:val="28"/>
          <w:szCs w:val="28"/>
        </w:rPr>
        <w:t xml:space="preserve"> </w:t>
      </w:r>
      <w:r w:rsidR="00E6336D">
        <w:rPr>
          <w:sz w:val="28"/>
          <w:szCs w:val="28"/>
        </w:rPr>
        <w:br/>
      </w:r>
      <w:r w:rsidRPr="005F11E0">
        <w:rPr>
          <w:sz w:val="28"/>
          <w:szCs w:val="28"/>
        </w:rPr>
        <w:t>и автономных учреждений Архангельской области:</w:t>
      </w:r>
      <w:proofErr w:type="gramEnd"/>
    </w:p>
    <w:p w:rsidR="007600D1" w:rsidRPr="005F11E0" w:rsidRDefault="007600D1" w:rsidP="007600D1">
      <w:pPr>
        <w:ind w:firstLine="709"/>
        <w:jc w:val="both"/>
        <w:rPr>
          <w:sz w:val="28"/>
          <w:szCs w:val="28"/>
        </w:rPr>
      </w:pPr>
      <w:r w:rsidRPr="005F11E0">
        <w:rPr>
          <w:sz w:val="28"/>
          <w:szCs w:val="28"/>
        </w:rPr>
        <w:t>выездные семинары «Эффективный контракт. Отличительные черты. Последовательность действий работодателя при введении эффективного контракта с работниками» для руководителей образовательных организаций (14 муниципальных образований);</w:t>
      </w:r>
    </w:p>
    <w:p w:rsidR="007600D1" w:rsidRPr="005F11E0" w:rsidRDefault="007600D1" w:rsidP="007600D1">
      <w:pPr>
        <w:ind w:firstLine="709"/>
        <w:jc w:val="both"/>
        <w:rPr>
          <w:sz w:val="28"/>
          <w:szCs w:val="28"/>
        </w:rPr>
      </w:pPr>
      <w:r w:rsidRPr="00E6336D">
        <w:rPr>
          <w:spacing w:val="-4"/>
          <w:sz w:val="28"/>
          <w:szCs w:val="28"/>
        </w:rPr>
        <w:t>тематическая проверка соблюдения законодательства и прав работников</w:t>
      </w:r>
      <w:r w:rsidRPr="005F11E0">
        <w:rPr>
          <w:sz w:val="28"/>
          <w:szCs w:val="28"/>
        </w:rPr>
        <w:t xml:space="preserve"> </w:t>
      </w:r>
      <w:r w:rsidRPr="00E6336D">
        <w:rPr>
          <w:spacing w:val="-12"/>
          <w:sz w:val="28"/>
          <w:szCs w:val="28"/>
        </w:rPr>
        <w:t>при введении и применении механизмов «эффективного контракта» и распределении</w:t>
      </w:r>
      <w:r w:rsidRPr="005F11E0">
        <w:rPr>
          <w:sz w:val="28"/>
          <w:szCs w:val="28"/>
        </w:rPr>
        <w:t xml:space="preserve"> стимулирующей части фондов оплаты труда (проверено 179 образовательных организаций).</w:t>
      </w:r>
    </w:p>
    <w:p w:rsidR="007600D1" w:rsidRPr="005F11E0" w:rsidRDefault="007600D1" w:rsidP="007600D1">
      <w:pPr>
        <w:ind w:firstLine="709"/>
        <w:jc w:val="both"/>
        <w:rPr>
          <w:sz w:val="28"/>
          <w:szCs w:val="28"/>
        </w:rPr>
      </w:pPr>
      <w:r w:rsidRPr="005F11E0">
        <w:rPr>
          <w:sz w:val="28"/>
          <w:szCs w:val="28"/>
        </w:rPr>
        <w:t xml:space="preserve">В 2015 году  </w:t>
      </w:r>
      <w:proofErr w:type="gramStart"/>
      <w:r w:rsidRPr="005F11E0">
        <w:rPr>
          <w:sz w:val="28"/>
          <w:szCs w:val="28"/>
        </w:rPr>
        <w:t>проведены</w:t>
      </w:r>
      <w:proofErr w:type="gramEnd"/>
      <w:r w:rsidRPr="005F11E0">
        <w:rPr>
          <w:sz w:val="28"/>
          <w:szCs w:val="28"/>
        </w:rPr>
        <w:t xml:space="preserve"> 2 семинара: </w:t>
      </w:r>
    </w:p>
    <w:p w:rsidR="007600D1" w:rsidRPr="005F11E0" w:rsidRDefault="007600D1" w:rsidP="007600D1">
      <w:pPr>
        <w:ind w:firstLine="709"/>
        <w:jc w:val="both"/>
        <w:rPr>
          <w:sz w:val="28"/>
          <w:szCs w:val="28"/>
        </w:rPr>
      </w:pPr>
      <w:r w:rsidRPr="005F11E0">
        <w:rPr>
          <w:sz w:val="28"/>
          <w:szCs w:val="28"/>
        </w:rPr>
        <w:t>«Нормирование и оплата труда работников системы образо</w:t>
      </w:r>
      <w:r w:rsidR="00E6336D">
        <w:rPr>
          <w:sz w:val="28"/>
          <w:szCs w:val="28"/>
        </w:rPr>
        <w:t xml:space="preserve">вания </w:t>
      </w:r>
      <w:r w:rsidR="00E6336D">
        <w:rPr>
          <w:sz w:val="28"/>
          <w:szCs w:val="28"/>
        </w:rPr>
        <w:br/>
        <w:t>в условиях введения «</w:t>
      </w:r>
      <w:r w:rsidRPr="005F11E0">
        <w:rPr>
          <w:sz w:val="28"/>
          <w:szCs w:val="28"/>
        </w:rPr>
        <w:t xml:space="preserve">эффективного контракта» </w:t>
      </w:r>
      <w:r w:rsidR="00E6336D">
        <w:rPr>
          <w:sz w:val="28"/>
          <w:szCs w:val="28"/>
        </w:rPr>
        <w:t xml:space="preserve">– </w:t>
      </w:r>
      <w:r w:rsidR="00E6336D" w:rsidRPr="005F11E0">
        <w:rPr>
          <w:sz w:val="28"/>
          <w:szCs w:val="28"/>
        </w:rPr>
        <w:t xml:space="preserve">для руководителей органов </w:t>
      </w:r>
      <w:r w:rsidR="00E6336D" w:rsidRPr="007E228A">
        <w:rPr>
          <w:spacing w:val="-4"/>
          <w:sz w:val="28"/>
          <w:szCs w:val="28"/>
        </w:rPr>
        <w:t>местного самоуправления, осуществляющих управление в сфере образования</w:t>
      </w:r>
      <w:r w:rsidR="00E6336D" w:rsidRPr="005F11E0">
        <w:rPr>
          <w:sz w:val="28"/>
          <w:szCs w:val="28"/>
        </w:rPr>
        <w:t xml:space="preserve">, </w:t>
      </w:r>
      <w:r w:rsidR="007E228A">
        <w:rPr>
          <w:sz w:val="28"/>
          <w:szCs w:val="28"/>
        </w:rPr>
        <w:br/>
      </w:r>
      <w:r w:rsidR="00E6336D" w:rsidRPr="005F11E0">
        <w:rPr>
          <w:sz w:val="28"/>
          <w:szCs w:val="28"/>
        </w:rPr>
        <w:t xml:space="preserve">и государственных образовательных организаций) </w:t>
      </w:r>
      <w:r w:rsidRPr="005F11E0">
        <w:rPr>
          <w:sz w:val="28"/>
          <w:szCs w:val="28"/>
        </w:rPr>
        <w:t xml:space="preserve">(совместно с Центром экономического образования </w:t>
      </w:r>
      <w:r>
        <w:rPr>
          <w:sz w:val="28"/>
          <w:szCs w:val="28"/>
        </w:rPr>
        <w:t>У</w:t>
      </w:r>
      <w:r w:rsidRPr="005F11E0">
        <w:rPr>
          <w:sz w:val="28"/>
          <w:szCs w:val="28"/>
        </w:rPr>
        <w:t>чебно-методический центр при ИБПиА России (город Казань)</w:t>
      </w:r>
      <w:r w:rsidR="007E228A">
        <w:rPr>
          <w:sz w:val="28"/>
          <w:szCs w:val="28"/>
        </w:rPr>
        <w:t>;</w:t>
      </w:r>
      <w:r w:rsidRPr="005F11E0">
        <w:rPr>
          <w:sz w:val="28"/>
          <w:szCs w:val="28"/>
        </w:rPr>
        <w:t xml:space="preserve"> </w:t>
      </w:r>
    </w:p>
    <w:p w:rsidR="007E228A" w:rsidRDefault="007600D1" w:rsidP="007600D1">
      <w:pPr>
        <w:ind w:firstLine="709"/>
        <w:jc w:val="both"/>
        <w:rPr>
          <w:sz w:val="28"/>
          <w:szCs w:val="28"/>
        </w:rPr>
      </w:pPr>
      <w:r w:rsidRPr="005F11E0">
        <w:rPr>
          <w:sz w:val="28"/>
          <w:szCs w:val="28"/>
        </w:rPr>
        <w:t xml:space="preserve">«Эффективный контракт, кадровое делопроизводство для специалистов учреждений образования. Изменения в трудовом законодательстве </w:t>
      </w:r>
      <w:r w:rsidR="007E228A">
        <w:rPr>
          <w:sz w:val="28"/>
          <w:szCs w:val="28"/>
        </w:rPr>
        <w:br/>
      </w:r>
      <w:r w:rsidRPr="005F11E0">
        <w:rPr>
          <w:sz w:val="28"/>
          <w:szCs w:val="28"/>
        </w:rPr>
        <w:t>в 2015</w:t>
      </w:r>
      <w:r w:rsidR="007E228A">
        <w:rPr>
          <w:sz w:val="28"/>
          <w:szCs w:val="28"/>
        </w:rPr>
        <w:t> – </w:t>
      </w:r>
      <w:r w:rsidRPr="005F11E0">
        <w:rPr>
          <w:sz w:val="28"/>
          <w:szCs w:val="28"/>
        </w:rPr>
        <w:t xml:space="preserve">2016 годах. </w:t>
      </w:r>
      <w:proofErr w:type="gramStart"/>
      <w:r w:rsidRPr="005F11E0">
        <w:rPr>
          <w:sz w:val="28"/>
          <w:szCs w:val="28"/>
        </w:rPr>
        <w:t xml:space="preserve">Профессиональные стандарты» </w:t>
      </w:r>
      <w:r w:rsidR="007E228A">
        <w:rPr>
          <w:sz w:val="28"/>
          <w:szCs w:val="28"/>
        </w:rPr>
        <w:t xml:space="preserve">– </w:t>
      </w:r>
      <w:r w:rsidR="007E228A" w:rsidRPr="005F11E0">
        <w:rPr>
          <w:sz w:val="28"/>
          <w:szCs w:val="28"/>
        </w:rPr>
        <w:t>для работников кадровых сл</w:t>
      </w:r>
      <w:r w:rsidR="00650B1B">
        <w:rPr>
          <w:sz w:val="28"/>
          <w:szCs w:val="28"/>
        </w:rPr>
        <w:t>ужб образовательных организаций</w:t>
      </w:r>
      <w:r w:rsidR="007E228A" w:rsidRPr="005F11E0">
        <w:rPr>
          <w:sz w:val="28"/>
          <w:szCs w:val="28"/>
        </w:rPr>
        <w:t xml:space="preserve"> </w:t>
      </w:r>
      <w:r w:rsidRPr="005F11E0">
        <w:rPr>
          <w:sz w:val="28"/>
          <w:szCs w:val="28"/>
        </w:rPr>
        <w:t xml:space="preserve">(совместно с </w:t>
      </w:r>
      <w:r>
        <w:rPr>
          <w:sz w:val="28"/>
          <w:szCs w:val="28"/>
        </w:rPr>
        <w:t>Частным учреждением дополнительного профессионального образования «Институт повышения квалификации ПРОФИТ»</w:t>
      </w:r>
      <w:r w:rsidRPr="005F11E0">
        <w:rPr>
          <w:sz w:val="28"/>
          <w:szCs w:val="28"/>
        </w:rPr>
        <w:t xml:space="preserve"> (город Ярославль)</w:t>
      </w:r>
      <w:r w:rsidR="007E228A">
        <w:rPr>
          <w:sz w:val="28"/>
          <w:szCs w:val="28"/>
        </w:rPr>
        <w:t>.</w:t>
      </w:r>
      <w:proofErr w:type="gramEnd"/>
    </w:p>
    <w:p w:rsidR="007600D1" w:rsidRPr="001B0957" w:rsidRDefault="007600D1" w:rsidP="007600D1">
      <w:pPr>
        <w:ind w:firstLine="720"/>
        <w:jc w:val="both"/>
        <w:rPr>
          <w:sz w:val="28"/>
          <w:szCs w:val="28"/>
        </w:rPr>
      </w:pPr>
      <w:r w:rsidRPr="001B0957">
        <w:rPr>
          <w:sz w:val="28"/>
          <w:szCs w:val="28"/>
        </w:rPr>
        <w:t xml:space="preserve">В течение 2015 года в рамках информационно-методического сопровождения внедрения «эффективного контракта» министерством </w:t>
      </w:r>
      <w:proofErr w:type="gramStart"/>
      <w:r w:rsidRPr="001B0957">
        <w:rPr>
          <w:sz w:val="28"/>
          <w:szCs w:val="28"/>
        </w:rPr>
        <w:t>организован и проведен</w:t>
      </w:r>
      <w:proofErr w:type="gramEnd"/>
      <w:r w:rsidRPr="001B0957">
        <w:rPr>
          <w:sz w:val="28"/>
          <w:szCs w:val="28"/>
        </w:rPr>
        <w:t xml:space="preserve"> ряд совещаний по обмену опытом, в ходе которых </w:t>
      </w:r>
      <w:r w:rsidRPr="007E228A">
        <w:rPr>
          <w:spacing w:val="-6"/>
          <w:sz w:val="28"/>
          <w:szCs w:val="28"/>
        </w:rPr>
        <w:t>рассматривались проблемы, связанные с переходом на «эффективный контракт»</w:t>
      </w:r>
      <w:r w:rsidR="007E228A" w:rsidRPr="007E228A">
        <w:rPr>
          <w:spacing w:val="-6"/>
          <w:sz w:val="28"/>
          <w:szCs w:val="28"/>
        </w:rPr>
        <w:t>,</w:t>
      </w:r>
      <w:r w:rsidRPr="001B0957">
        <w:rPr>
          <w:sz w:val="28"/>
          <w:szCs w:val="28"/>
        </w:rPr>
        <w:t xml:space="preserve"> </w:t>
      </w:r>
      <w:r w:rsidRPr="007E228A">
        <w:rPr>
          <w:spacing w:val="-6"/>
          <w:sz w:val="28"/>
          <w:szCs w:val="28"/>
        </w:rPr>
        <w:t>и результаты ежеквартального мониторинга введения «эффективного контракта</w:t>
      </w:r>
      <w:r w:rsidRPr="001B0957">
        <w:rPr>
          <w:sz w:val="28"/>
          <w:szCs w:val="28"/>
        </w:rPr>
        <w:t>» в общем (в том числе дошкольном), дополнительном  и профессиональном образовании:</w:t>
      </w:r>
    </w:p>
    <w:p w:rsidR="007600D1" w:rsidRPr="001B0957" w:rsidRDefault="007600D1" w:rsidP="007600D1">
      <w:pPr>
        <w:ind w:firstLine="720"/>
        <w:jc w:val="both"/>
        <w:rPr>
          <w:sz w:val="28"/>
          <w:szCs w:val="28"/>
        </w:rPr>
      </w:pPr>
      <w:r w:rsidRPr="00CF0CE3">
        <w:rPr>
          <w:spacing w:val="-12"/>
          <w:sz w:val="28"/>
          <w:szCs w:val="28"/>
        </w:rPr>
        <w:t>совещания с руководителями государственных образовательных организаций</w:t>
      </w:r>
      <w:r w:rsidRPr="001B0957">
        <w:rPr>
          <w:sz w:val="28"/>
          <w:szCs w:val="28"/>
        </w:rPr>
        <w:t xml:space="preserve">, в том числе в режиме видео-конференц-связи, по вопросам </w:t>
      </w:r>
      <w:proofErr w:type="gramStart"/>
      <w:r w:rsidRPr="001B0957">
        <w:rPr>
          <w:sz w:val="28"/>
          <w:szCs w:val="28"/>
        </w:rPr>
        <w:t>реализации Программы поэтапного совершенствования системы оплаты труда</w:t>
      </w:r>
      <w:proofErr w:type="gramEnd"/>
      <w:r w:rsidRPr="001B0957">
        <w:rPr>
          <w:sz w:val="28"/>
          <w:szCs w:val="28"/>
        </w:rPr>
        <w:t xml:space="preserve"> </w:t>
      </w:r>
      <w:r w:rsidR="00CF0CE3">
        <w:rPr>
          <w:sz w:val="28"/>
          <w:szCs w:val="28"/>
        </w:rPr>
        <w:br/>
      </w:r>
      <w:r w:rsidRPr="001B0957">
        <w:rPr>
          <w:sz w:val="28"/>
          <w:szCs w:val="28"/>
        </w:rPr>
        <w:t>в государственных (мун</w:t>
      </w:r>
      <w:r w:rsidR="00CF0CE3">
        <w:rPr>
          <w:sz w:val="28"/>
          <w:szCs w:val="28"/>
        </w:rPr>
        <w:t>иципальных) учреждениях на 2012 – </w:t>
      </w:r>
      <w:r w:rsidRPr="001B0957">
        <w:rPr>
          <w:sz w:val="28"/>
          <w:szCs w:val="28"/>
        </w:rPr>
        <w:t xml:space="preserve">2018 годы, утвержденной распоряжением Правительства Российской Федерации </w:t>
      </w:r>
      <w:r w:rsidRPr="001B0957">
        <w:rPr>
          <w:sz w:val="28"/>
          <w:szCs w:val="28"/>
        </w:rPr>
        <w:br/>
        <w:t>от 26 ноября 2012 года № 2190-р;</w:t>
      </w:r>
    </w:p>
    <w:p w:rsidR="007600D1" w:rsidRPr="00AF4A82" w:rsidRDefault="007600D1" w:rsidP="007600D1">
      <w:pPr>
        <w:tabs>
          <w:tab w:val="left" w:pos="540"/>
        </w:tabs>
        <w:ind w:firstLine="720"/>
        <w:jc w:val="both"/>
        <w:rPr>
          <w:color w:val="0070C0"/>
          <w:sz w:val="28"/>
          <w:szCs w:val="28"/>
        </w:rPr>
      </w:pPr>
      <w:proofErr w:type="gramStart"/>
      <w:r w:rsidRPr="001B0957">
        <w:rPr>
          <w:sz w:val="28"/>
          <w:szCs w:val="28"/>
        </w:rPr>
        <w:t>совещания с руководителями органов местного самоуправления</w:t>
      </w:r>
      <w:r>
        <w:rPr>
          <w:sz w:val="28"/>
          <w:szCs w:val="28"/>
        </w:rPr>
        <w:t xml:space="preserve"> </w:t>
      </w:r>
      <w:r w:rsidRPr="008517DF">
        <w:rPr>
          <w:sz w:val="28"/>
          <w:szCs w:val="28"/>
        </w:rPr>
        <w:t>муниципальных образований Архангельской области</w:t>
      </w:r>
      <w:r w:rsidRPr="001B0957">
        <w:rPr>
          <w:sz w:val="28"/>
          <w:szCs w:val="28"/>
        </w:rPr>
        <w:t>, осуществляющих управление в сфере образования, в том числе в режиме видео-конференц-</w:t>
      </w:r>
      <w:r w:rsidRPr="001B0957">
        <w:rPr>
          <w:sz w:val="28"/>
          <w:szCs w:val="28"/>
        </w:rPr>
        <w:lastRenderedPageBreak/>
        <w:t xml:space="preserve">связи, по вопросам реализации Программы поэтапного совершенствования системы оплаты труда в государственных (муниципальных) учреждениях </w:t>
      </w:r>
      <w:r>
        <w:rPr>
          <w:sz w:val="28"/>
          <w:szCs w:val="28"/>
        </w:rPr>
        <w:br/>
      </w:r>
      <w:r w:rsidRPr="00CF0CE3">
        <w:rPr>
          <w:spacing w:val="-4"/>
          <w:sz w:val="28"/>
          <w:szCs w:val="28"/>
        </w:rPr>
        <w:t>на 2012 – 2018 годы, утвержденной распоряжением Правительства Российской</w:t>
      </w:r>
      <w:r w:rsidRPr="001B0957">
        <w:rPr>
          <w:sz w:val="28"/>
          <w:szCs w:val="28"/>
        </w:rPr>
        <w:t xml:space="preserve"> Федерации от 26 ноября 2012 года № 2190-р, и совершенствования системы оплаты труда;</w:t>
      </w:r>
      <w:proofErr w:type="gramEnd"/>
    </w:p>
    <w:p w:rsidR="007600D1" w:rsidRPr="008517DF" w:rsidRDefault="007600D1" w:rsidP="007600D1">
      <w:pPr>
        <w:tabs>
          <w:tab w:val="left" w:pos="540"/>
        </w:tabs>
        <w:ind w:firstLine="720"/>
        <w:jc w:val="both"/>
        <w:rPr>
          <w:sz w:val="28"/>
          <w:szCs w:val="28"/>
        </w:rPr>
      </w:pPr>
      <w:r w:rsidRPr="009D3EAE">
        <w:rPr>
          <w:spacing w:val="-6"/>
          <w:sz w:val="28"/>
          <w:szCs w:val="28"/>
        </w:rPr>
        <w:t>выездное совещание с руководителями органов местного самоуправления</w:t>
      </w:r>
      <w:r w:rsidRPr="008517DF">
        <w:rPr>
          <w:sz w:val="28"/>
          <w:szCs w:val="28"/>
        </w:rPr>
        <w:t xml:space="preserve"> </w:t>
      </w:r>
      <w:r w:rsidRPr="009D3EAE">
        <w:rPr>
          <w:sz w:val="28"/>
          <w:szCs w:val="28"/>
        </w:rPr>
        <w:t xml:space="preserve">муниципальных образований Архангельской области, осуществляющих </w:t>
      </w:r>
      <w:r w:rsidRPr="009D3EAE">
        <w:rPr>
          <w:spacing w:val="-6"/>
          <w:sz w:val="28"/>
          <w:szCs w:val="28"/>
        </w:rPr>
        <w:t>управление в сфере образования, по вопросу финансирования образовательной</w:t>
      </w:r>
      <w:r w:rsidRPr="008517DF">
        <w:rPr>
          <w:sz w:val="28"/>
          <w:szCs w:val="28"/>
        </w:rPr>
        <w:t xml:space="preserve"> сферы (Вельский район).</w:t>
      </w:r>
    </w:p>
    <w:p w:rsidR="007600D1" w:rsidRPr="001B0957" w:rsidRDefault="007600D1" w:rsidP="007600D1">
      <w:pPr>
        <w:tabs>
          <w:tab w:val="left" w:pos="540"/>
        </w:tabs>
        <w:ind w:firstLine="720"/>
        <w:jc w:val="both"/>
        <w:rPr>
          <w:sz w:val="28"/>
          <w:szCs w:val="28"/>
        </w:rPr>
      </w:pPr>
      <w:proofErr w:type="gramStart"/>
      <w:r w:rsidRPr="001B0957">
        <w:rPr>
          <w:sz w:val="28"/>
          <w:szCs w:val="28"/>
        </w:rPr>
        <w:t xml:space="preserve">В рамках оказания методической помощи при осуществлении ведомственного контроля за соблюдением трудового законодательства </w:t>
      </w:r>
      <w:r w:rsidRPr="001B0957">
        <w:rPr>
          <w:sz w:val="28"/>
          <w:szCs w:val="28"/>
        </w:rPr>
        <w:br/>
        <w:t xml:space="preserve">и иных актов, содержащих нормы трудового права, в подведомственных министерству учреждениях в соответствии с планом проверок проведены выборочные проверки соответствия положений о системе оплаты труда работников государственных учреждений Архангельской области требованиям Отраслевого примерного положения об оплате труда </w:t>
      </w:r>
      <w:r w:rsidRPr="001B0957">
        <w:rPr>
          <w:sz w:val="28"/>
          <w:szCs w:val="28"/>
        </w:rPr>
        <w:br/>
        <w:t>в государственных бюджетных и автономных учреждениях Архангельской области в сфере</w:t>
      </w:r>
      <w:proofErr w:type="gramEnd"/>
      <w:r w:rsidRPr="001B0957">
        <w:rPr>
          <w:sz w:val="28"/>
          <w:szCs w:val="28"/>
        </w:rPr>
        <w:t xml:space="preserve"> образования, утвержденного постановлением Правительства Архангельской области 03</w:t>
      </w:r>
      <w:r>
        <w:rPr>
          <w:sz w:val="28"/>
          <w:szCs w:val="28"/>
        </w:rPr>
        <w:t xml:space="preserve"> июля </w:t>
      </w:r>
      <w:r w:rsidRPr="001B0957">
        <w:rPr>
          <w:sz w:val="28"/>
          <w:szCs w:val="28"/>
        </w:rPr>
        <w:t xml:space="preserve">2012 </w:t>
      </w:r>
      <w:r>
        <w:rPr>
          <w:sz w:val="28"/>
          <w:szCs w:val="28"/>
        </w:rPr>
        <w:t>года № </w:t>
      </w:r>
      <w:r w:rsidRPr="001B0957">
        <w:rPr>
          <w:sz w:val="28"/>
          <w:szCs w:val="28"/>
        </w:rPr>
        <w:t>295-пп</w:t>
      </w:r>
      <w:r>
        <w:rPr>
          <w:sz w:val="28"/>
          <w:szCs w:val="28"/>
        </w:rPr>
        <w:t xml:space="preserve">, </w:t>
      </w:r>
      <w:r w:rsidRPr="001B0957">
        <w:rPr>
          <w:sz w:val="28"/>
          <w:szCs w:val="28"/>
        </w:rPr>
        <w:t xml:space="preserve">также наличия </w:t>
      </w:r>
      <w:r>
        <w:rPr>
          <w:sz w:val="28"/>
          <w:szCs w:val="28"/>
        </w:rPr>
        <w:br/>
      </w:r>
      <w:r w:rsidRPr="009D3EAE">
        <w:rPr>
          <w:spacing w:val="-6"/>
          <w:sz w:val="28"/>
          <w:szCs w:val="28"/>
        </w:rPr>
        <w:t>в трудовых договорах работников государственных учреждений Архангельской</w:t>
      </w:r>
      <w:r w:rsidRPr="001B0957">
        <w:rPr>
          <w:sz w:val="28"/>
          <w:szCs w:val="28"/>
        </w:rPr>
        <w:t xml:space="preserve"> области, относящихся к основному персоналу, сведений о показателях </w:t>
      </w:r>
      <w:r w:rsidR="009D3EAE">
        <w:rPr>
          <w:sz w:val="28"/>
          <w:szCs w:val="28"/>
        </w:rPr>
        <w:br/>
      </w:r>
      <w:r w:rsidRPr="001B0957">
        <w:rPr>
          <w:sz w:val="28"/>
          <w:szCs w:val="28"/>
        </w:rPr>
        <w:t>и критериях эффективности деятельности работников, достижение которых является основанием для начисления премий за интенсивность и высокие результаты работы.</w:t>
      </w:r>
    </w:p>
    <w:p w:rsidR="007600D1" w:rsidRDefault="007600D1" w:rsidP="007600D1">
      <w:pPr>
        <w:tabs>
          <w:tab w:val="left" w:pos="540"/>
        </w:tabs>
        <w:ind w:firstLine="720"/>
        <w:jc w:val="both"/>
        <w:rPr>
          <w:sz w:val="28"/>
          <w:szCs w:val="28"/>
        </w:rPr>
      </w:pPr>
      <w:r w:rsidRPr="008517DF">
        <w:rPr>
          <w:sz w:val="28"/>
          <w:szCs w:val="28"/>
        </w:rPr>
        <w:t xml:space="preserve">По итогам 2015 года со всеми руководителями государственных образовательных организаций Архангельской области заключены трудовые договоры в соответствии с типовой формой договора с руководителем </w:t>
      </w:r>
      <w:r w:rsidRPr="00C835B7">
        <w:rPr>
          <w:spacing w:val="-6"/>
          <w:sz w:val="28"/>
          <w:szCs w:val="28"/>
        </w:rPr>
        <w:t>государственного (муниципального) учреждения, утвержденной постановлением</w:t>
      </w:r>
      <w:r w:rsidRPr="008517DF">
        <w:rPr>
          <w:sz w:val="28"/>
          <w:szCs w:val="28"/>
        </w:rPr>
        <w:t xml:space="preserve"> Правительства </w:t>
      </w:r>
      <w:r w:rsidRPr="001B0957">
        <w:rPr>
          <w:sz w:val="28"/>
          <w:szCs w:val="28"/>
        </w:rPr>
        <w:t>Российской Федерации</w:t>
      </w:r>
      <w:r w:rsidRPr="008517DF">
        <w:rPr>
          <w:sz w:val="28"/>
          <w:szCs w:val="28"/>
        </w:rPr>
        <w:t xml:space="preserve"> от 12</w:t>
      </w:r>
      <w:r>
        <w:rPr>
          <w:sz w:val="28"/>
          <w:szCs w:val="28"/>
        </w:rPr>
        <w:t xml:space="preserve"> апреля </w:t>
      </w:r>
      <w:r w:rsidRPr="008517DF">
        <w:rPr>
          <w:sz w:val="28"/>
          <w:szCs w:val="28"/>
        </w:rPr>
        <w:t xml:space="preserve">2013 </w:t>
      </w:r>
      <w:r>
        <w:rPr>
          <w:sz w:val="28"/>
          <w:szCs w:val="28"/>
        </w:rPr>
        <w:t>года №</w:t>
      </w:r>
      <w:r w:rsidRPr="008517DF">
        <w:rPr>
          <w:sz w:val="28"/>
          <w:szCs w:val="28"/>
        </w:rPr>
        <w:t xml:space="preserve"> 329. </w:t>
      </w:r>
    </w:p>
    <w:p w:rsidR="007600D1" w:rsidRPr="008517DF" w:rsidRDefault="007600D1" w:rsidP="007600D1">
      <w:pPr>
        <w:tabs>
          <w:tab w:val="left" w:pos="540"/>
        </w:tabs>
        <w:ind w:firstLine="720"/>
        <w:jc w:val="both"/>
        <w:rPr>
          <w:sz w:val="28"/>
          <w:szCs w:val="28"/>
        </w:rPr>
      </w:pPr>
      <w:proofErr w:type="gramStart"/>
      <w:r w:rsidRPr="00C835B7">
        <w:rPr>
          <w:spacing w:val="-4"/>
          <w:sz w:val="28"/>
          <w:szCs w:val="28"/>
        </w:rPr>
        <w:t>Практически завершен процесс заключения дополнительных соглашений</w:t>
      </w:r>
      <w:r w:rsidRPr="008517DF">
        <w:rPr>
          <w:sz w:val="28"/>
          <w:szCs w:val="28"/>
        </w:rPr>
        <w:t xml:space="preserve"> к трудовым договорам (новые трудовые договоры) с педагогическими работниками государственных образовательных организаций Архангельской области в соответствии с примерной формой договора </w:t>
      </w:r>
      <w:r>
        <w:rPr>
          <w:sz w:val="28"/>
          <w:szCs w:val="28"/>
        </w:rPr>
        <w:t xml:space="preserve">с </w:t>
      </w:r>
      <w:r w:rsidRPr="008517DF">
        <w:rPr>
          <w:sz w:val="28"/>
          <w:szCs w:val="28"/>
        </w:rPr>
        <w:t xml:space="preserve">работником </w:t>
      </w:r>
      <w:r w:rsidRPr="00C835B7">
        <w:rPr>
          <w:spacing w:val="-6"/>
          <w:sz w:val="28"/>
          <w:szCs w:val="28"/>
        </w:rPr>
        <w:t>государственног</w:t>
      </w:r>
      <w:r w:rsidR="00C835B7" w:rsidRPr="00C835B7">
        <w:rPr>
          <w:spacing w:val="-6"/>
          <w:sz w:val="28"/>
          <w:szCs w:val="28"/>
        </w:rPr>
        <w:t>о (муниципального) учреждения (п</w:t>
      </w:r>
      <w:r w:rsidRPr="00C835B7">
        <w:rPr>
          <w:spacing w:val="-6"/>
          <w:sz w:val="28"/>
          <w:szCs w:val="28"/>
        </w:rPr>
        <w:t>риложение № 3 к Программе</w:t>
      </w:r>
      <w:r w:rsidRPr="001B0957">
        <w:rPr>
          <w:sz w:val="28"/>
          <w:szCs w:val="28"/>
        </w:rPr>
        <w:t xml:space="preserve"> поэтапного совершенствования системы оплаты труда в государственных (муниципальных) учреждениях на 2012</w:t>
      </w:r>
      <w:r w:rsidR="00C835B7">
        <w:rPr>
          <w:sz w:val="28"/>
          <w:szCs w:val="28"/>
        </w:rPr>
        <w:t> </w:t>
      </w:r>
      <w:r w:rsidRPr="001B0957">
        <w:rPr>
          <w:sz w:val="28"/>
          <w:szCs w:val="28"/>
        </w:rPr>
        <w:t>–</w:t>
      </w:r>
      <w:r w:rsidR="00C835B7">
        <w:rPr>
          <w:sz w:val="28"/>
          <w:szCs w:val="28"/>
        </w:rPr>
        <w:t> </w:t>
      </w:r>
      <w:r w:rsidRPr="001B0957">
        <w:rPr>
          <w:sz w:val="28"/>
          <w:szCs w:val="28"/>
        </w:rPr>
        <w:t xml:space="preserve">2018 годы, утвержденной </w:t>
      </w:r>
      <w:r w:rsidRPr="00C835B7">
        <w:rPr>
          <w:spacing w:val="-4"/>
          <w:sz w:val="28"/>
          <w:szCs w:val="28"/>
        </w:rPr>
        <w:t>распоряжением Правительства Российской Федерации от 26 ноября 2012 года</w:t>
      </w:r>
      <w:r w:rsidRPr="001B0957">
        <w:rPr>
          <w:sz w:val="28"/>
          <w:szCs w:val="28"/>
        </w:rPr>
        <w:t xml:space="preserve"> № 2190-р</w:t>
      </w:r>
      <w:r>
        <w:rPr>
          <w:sz w:val="28"/>
          <w:szCs w:val="28"/>
        </w:rPr>
        <w:t>)</w:t>
      </w:r>
      <w:r w:rsidRPr="008517DF">
        <w:rPr>
          <w:sz w:val="28"/>
          <w:szCs w:val="28"/>
        </w:rPr>
        <w:t>.</w:t>
      </w:r>
      <w:proofErr w:type="gramEnd"/>
    </w:p>
    <w:p w:rsidR="007600D1" w:rsidRPr="008517DF" w:rsidRDefault="007600D1" w:rsidP="007600D1">
      <w:pPr>
        <w:tabs>
          <w:tab w:val="left" w:pos="540"/>
        </w:tabs>
        <w:ind w:firstLine="720"/>
        <w:jc w:val="both"/>
        <w:rPr>
          <w:sz w:val="28"/>
          <w:szCs w:val="28"/>
        </w:rPr>
      </w:pPr>
      <w:r w:rsidRPr="008517DF">
        <w:rPr>
          <w:sz w:val="28"/>
          <w:szCs w:val="28"/>
        </w:rPr>
        <w:t xml:space="preserve">Во исполнение распоряжения Правительства Архангельской области </w:t>
      </w:r>
      <w:r w:rsidRPr="008517DF">
        <w:rPr>
          <w:sz w:val="28"/>
          <w:szCs w:val="28"/>
        </w:rPr>
        <w:br/>
      </w:r>
      <w:r w:rsidRPr="00C835B7">
        <w:rPr>
          <w:spacing w:val="-4"/>
          <w:sz w:val="28"/>
          <w:szCs w:val="28"/>
        </w:rPr>
        <w:t>от 25 февраля 2014 года № 35-рп министерством осуществлялся ежемесячный</w:t>
      </w:r>
      <w:r w:rsidRPr="008517DF">
        <w:rPr>
          <w:sz w:val="28"/>
          <w:szCs w:val="28"/>
        </w:rPr>
        <w:t xml:space="preserve"> мониторинг перехода к «эффективному контракту» в муниципальных образовательных организациях </w:t>
      </w:r>
      <w:r w:rsidRPr="001B0957">
        <w:rPr>
          <w:sz w:val="28"/>
          <w:szCs w:val="28"/>
        </w:rPr>
        <w:t>Архангельской области</w:t>
      </w:r>
      <w:r w:rsidRPr="008517DF">
        <w:rPr>
          <w:sz w:val="28"/>
          <w:szCs w:val="28"/>
        </w:rPr>
        <w:t xml:space="preserve">. </w:t>
      </w:r>
    </w:p>
    <w:p w:rsidR="007600D1" w:rsidRPr="008517DF" w:rsidRDefault="007600D1" w:rsidP="007600D1">
      <w:pPr>
        <w:tabs>
          <w:tab w:val="left" w:pos="540"/>
        </w:tabs>
        <w:ind w:firstLine="720"/>
        <w:jc w:val="both"/>
        <w:rPr>
          <w:sz w:val="28"/>
          <w:szCs w:val="28"/>
        </w:rPr>
      </w:pPr>
      <w:r w:rsidRPr="008517DF">
        <w:rPr>
          <w:sz w:val="28"/>
          <w:szCs w:val="28"/>
        </w:rPr>
        <w:t xml:space="preserve">Показатель 100 процентов перехода на «эффективный контракт» руководящих и педагогических работников муниципальных образовательных </w:t>
      </w:r>
      <w:r w:rsidRPr="00C835B7">
        <w:rPr>
          <w:spacing w:val="-4"/>
          <w:sz w:val="28"/>
          <w:szCs w:val="28"/>
        </w:rPr>
        <w:t>организаций не достигнут в трех муниципальных образованиях Архангельской</w:t>
      </w:r>
      <w:r w:rsidRPr="001B0957">
        <w:rPr>
          <w:sz w:val="28"/>
          <w:szCs w:val="28"/>
        </w:rPr>
        <w:t xml:space="preserve"> </w:t>
      </w:r>
      <w:r w:rsidRPr="00C835B7">
        <w:rPr>
          <w:spacing w:val="-4"/>
          <w:sz w:val="28"/>
          <w:szCs w:val="28"/>
        </w:rPr>
        <w:lastRenderedPageBreak/>
        <w:t>области – «Верхнетоемский муниципальный район», «Ленский муниципальный</w:t>
      </w:r>
      <w:r w:rsidRPr="008517DF">
        <w:rPr>
          <w:sz w:val="28"/>
          <w:szCs w:val="28"/>
        </w:rPr>
        <w:t xml:space="preserve"> район», «Шенкурский муниципальный район».</w:t>
      </w:r>
    </w:p>
    <w:p w:rsidR="007600D1" w:rsidRPr="00690273" w:rsidRDefault="007600D1" w:rsidP="007600D1">
      <w:pPr>
        <w:ind w:firstLine="709"/>
        <w:jc w:val="both"/>
        <w:rPr>
          <w:sz w:val="28"/>
          <w:szCs w:val="28"/>
        </w:rPr>
      </w:pPr>
      <w:r w:rsidRPr="008517DF">
        <w:rPr>
          <w:sz w:val="28"/>
          <w:szCs w:val="28"/>
        </w:rPr>
        <w:t xml:space="preserve">Развитию профессионального потенциала педагогических работников способствует система конкурсов профессионального мастерства, а также </w:t>
      </w:r>
      <w:r w:rsidRPr="00C835B7">
        <w:rPr>
          <w:spacing w:val="-6"/>
          <w:sz w:val="28"/>
          <w:szCs w:val="28"/>
        </w:rPr>
        <w:t xml:space="preserve">деятельность сетевых педагогических сообществ. В отчетном году </w:t>
      </w:r>
      <w:proofErr w:type="gramStart"/>
      <w:r w:rsidRPr="00C835B7">
        <w:rPr>
          <w:spacing w:val="-6"/>
          <w:sz w:val="28"/>
          <w:szCs w:val="28"/>
        </w:rPr>
        <w:t>организованы</w:t>
      </w:r>
      <w:proofErr w:type="gramEnd"/>
      <w:r w:rsidRPr="00690273">
        <w:rPr>
          <w:sz w:val="28"/>
          <w:szCs w:val="28"/>
        </w:rPr>
        <w:t xml:space="preserve"> и проведены:</w:t>
      </w:r>
    </w:p>
    <w:p w:rsidR="007600D1" w:rsidRPr="00690273" w:rsidRDefault="007600D1" w:rsidP="007600D1">
      <w:pPr>
        <w:ind w:firstLine="709"/>
        <w:jc w:val="both"/>
        <w:rPr>
          <w:kern w:val="22"/>
          <w:sz w:val="28"/>
          <w:szCs w:val="28"/>
        </w:rPr>
      </w:pPr>
      <w:r w:rsidRPr="00690273">
        <w:rPr>
          <w:kern w:val="22"/>
          <w:sz w:val="28"/>
          <w:szCs w:val="28"/>
        </w:rPr>
        <w:t xml:space="preserve">областной конкурс «Педагогический дебют </w:t>
      </w:r>
      <w:r w:rsidRPr="00690273">
        <w:rPr>
          <w:sz w:val="28"/>
          <w:szCs w:val="28"/>
        </w:rPr>
        <w:t>–</w:t>
      </w:r>
      <w:r w:rsidRPr="00690273">
        <w:rPr>
          <w:kern w:val="22"/>
          <w:sz w:val="28"/>
          <w:szCs w:val="28"/>
        </w:rPr>
        <w:t xml:space="preserve"> 2015»;</w:t>
      </w:r>
    </w:p>
    <w:p w:rsidR="007600D1" w:rsidRPr="00690273" w:rsidRDefault="007600D1" w:rsidP="007600D1">
      <w:pPr>
        <w:ind w:firstLine="709"/>
        <w:jc w:val="both"/>
        <w:rPr>
          <w:sz w:val="28"/>
          <w:szCs w:val="28"/>
        </w:rPr>
      </w:pPr>
      <w:r w:rsidRPr="00690273">
        <w:rPr>
          <w:kern w:val="22"/>
          <w:sz w:val="28"/>
          <w:szCs w:val="28"/>
          <w:lang w:val="en-US"/>
        </w:rPr>
        <w:t>III</w:t>
      </w:r>
      <w:r w:rsidRPr="00690273">
        <w:rPr>
          <w:kern w:val="22"/>
          <w:sz w:val="28"/>
          <w:szCs w:val="28"/>
        </w:rPr>
        <w:t xml:space="preserve"> фестиваль городских (районных) клубов «Учитель года»</w:t>
      </w:r>
      <w:r w:rsidRPr="00690273">
        <w:rPr>
          <w:sz w:val="28"/>
          <w:szCs w:val="28"/>
        </w:rPr>
        <w:t xml:space="preserve"> с участием членов клубов «Учитель года» других регионов России и организаторов Всероссийского конкурса «Учитель года России» (82 участника </w:t>
      </w:r>
      <w:r w:rsidRPr="00690273">
        <w:rPr>
          <w:sz w:val="28"/>
          <w:szCs w:val="28"/>
        </w:rPr>
        <w:br/>
        <w:t>из 13 муниципальных клубов</w:t>
      </w:r>
      <w:r w:rsidRPr="00690273">
        <w:rPr>
          <w:kern w:val="24"/>
          <w:sz w:val="28"/>
          <w:szCs w:val="28"/>
        </w:rPr>
        <w:t xml:space="preserve">, педагоги Ульяновской, Вологодской областей, Республики Коми, а также доцент кафедры педагогики и психологии федерального государственного автономного образовательного учреждения «Академия повышения квалификации и профессиональной подготовки работников образования», главный редактор «Учительской газеты» </w:t>
      </w:r>
      <w:r w:rsidRPr="00690273">
        <w:rPr>
          <w:kern w:val="24"/>
          <w:sz w:val="28"/>
          <w:szCs w:val="28"/>
        </w:rPr>
        <w:br/>
        <w:t>П.Г. Положевец, заместитель председателя оргкомитета Всероссийского конкурса «Учитель года»</w:t>
      </w:r>
      <w:r w:rsidRPr="00690273">
        <w:rPr>
          <w:sz w:val="28"/>
          <w:szCs w:val="28"/>
        </w:rPr>
        <w:t>);</w:t>
      </w:r>
    </w:p>
    <w:p w:rsidR="007600D1" w:rsidRPr="00690273" w:rsidRDefault="007600D1" w:rsidP="007600D1">
      <w:pPr>
        <w:ind w:firstLine="709"/>
        <w:jc w:val="both"/>
        <w:rPr>
          <w:bCs/>
          <w:kern w:val="22"/>
          <w:sz w:val="28"/>
          <w:szCs w:val="28"/>
        </w:rPr>
      </w:pPr>
      <w:r w:rsidRPr="00690273">
        <w:rPr>
          <w:kern w:val="22"/>
          <w:sz w:val="28"/>
          <w:szCs w:val="28"/>
        </w:rPr>
        <w:t>педагогический десант «Победители конкурса – педагогам области»</w:t>
      </w:r>
      <w:r w:rsidRPr="00690273">
        <w:rPr>
          <w:bCs/>
          <w:kern w:val="22"/>
          <w:sz w:val="28"/>
          <w:szCs w:val="28"/>
        </w:rPr>
        <w:t>;</w:t>
      </w:r>
    </w:p>
    <w:p w:rsidR="007600D1" w:rsidRPr="00690273" w:rsidRDefault="007600D1" w:rsidP="007600D1">
      <w:pPr>
        <w:ind w:firstLine="709"/>
        <w:jc w:val="both"/>
        <w:rPr>
          <w:bCs/>
          <w:kern w:val="22"/>
          <w:sz w:val="28"/>
          <w:szCs w:val="28"/>
        </w:rPr>
      </w:pPr>
      <w:r w:rsidRPr="00690273">
        <w:rPr>
          <w:bCs/>
          <w:kern w:val="22"/>
          <w:sz w:val="28"/>
          <w:szCs w:val="28"/>
        </w:rPr>
        <w:t xml:space="preserve">конкурс на получение </w:t>
      </w:r>
      <w:r w:rsidRPr="00690273">
        <w:rPr>
          <w:sz w:val="28"/>
          <w:szCs w:val="28"/>
        </w:rPr>
        <w:t>денежного поощрения лучшими учителями образовательных организаций, реализующих образовательные программы начального общего, основного общего и среднего общего образования</w:t>
      </w:r>
      <w:r w:rsidRPr="00690273">
        <w:rPr>
          <w:bCs/>
          <w:kern w:val="22"/>
          <w:sz w:val="28"/>
          <w:szCs w:val="28"/>
        </w:rPr>
        <w:t>, а также лучшими воспитателями, лучшими педагогами дополнительного образования, тренерами-преподавателями (115 участников);</w:t>
      </w:r>
    </w:p>
    <w:p w:rsidR="007600D1" w:rsidRPr="00690273" w:rsidRDefault="007600D1" w:rsidP="007600D1">
      <w:pPr>
        <w:ind w:firstLine="709"/>
        <w:jc w:val="both"/>
        <w:rPr>
          <w:bCs/>
          <w:kern w:val="22"/>
          <w:sz w:val="28"/>
          <w:szCs w:val="28"/>
        </w:rPr>
      </w:pPr>
      <w:r w:rsidRPr="00690273">
        <w:rPr>
          <w:bCs/>
          <w:kern w:val="22"/>
          <w:sz w:val="28"/>
          <w:szCs w:val="28"/>
        </w:rPr>
        <w:t>летний методический лагерь членов областного клуба «Учитель года»    с участием молодых педагогов области (72 человека);</w:t>
      </w:r>
    </w:p>
    <w:p w:rsidR="007600D1" w:rsidRPr="00690273" w:rsidRDefault="007600D1" w:rsidP="007600D1">
      <w:pPr>
        <w:ind w:firstLine="709"/>
        <w:jc w:val="both"/>
        <w:rPr>
          <w:sz w:val="28"/>
          <w:szCs w:val="28"/>
        </w:rPr>
      </w:pPr>
      <w:r w:rsidRPr="00690273">
        <w:rPr>
          <w:sz w:val="28"/>
          <w:szCs w:val="28"/>
          <w:lang w:val="en-US"/>
        </w:rPr>
        <w:t>VIII</w:t>
      </w:r>
      <w:r w:rsidRPr="00690273">
        <w:rPr>
          <w:sz w:val="28"/>
          <w:szCs w:val="28"/>
        </w:rPr>
        <w:t xml:space="preserve"> региональная выставка «Учитель </w:t>
      </w:r>
      <w:r w:rsidRPr="00690273">
        <w:rPr>
          <w:sz w:val="28"/>
          <w:szCs w:val="28"/>
          <w:lang w:val="en-US"/>
        </w:rPr>
        <w:t>XXI</w:t>
      </w:r>
      <w:r w:rsidRPr="00690273">
        <w:rPr>
          <w:sz w:val="28"/>
          <w:szCs w:val="28"/>
        </w:rPr>
        <w:t xml:space="preserve"> века» (113 участников);</w:t>
      </w:r>
    </w:p>
    <w:p w:rsidR="007600D1" w:rsidRPr="00690273" w:rsidRDefault="007600D1" w:rsidP="007600D1">
      <w:pPr>
        <w:ind w:firstLine="709"/>
        <w:jc w:val="both"/>
        <w:rPr>
          <w:sz w:val="28"/>
          <w:szCs w:val="28"/>
        </w:rPr>
      </w:pPr>
      <w:r w:rsidRPr="00C835B7">
        <w:rPr>
          <w:spacing w:val="-6"/>
          <w:sz w:val="28"/>
          <w:szCs w:val="28"/>
        </w:rPr>
        <w:t>областной конкурс работников образовательных организаций «Воспитать</w:t>
      </w:r>
      <w:r w:rsidRPr="00690273">
        <w:rPr>
          <w:sz w:val="28"/>
          <w:szCs w:val="28"/>
        </w:rPr>
        <w:t xml:space="preserve"> человека» (41 участник).</w:t>
      </w:r>
    </w:p>
    <w:p w:rsidR="007600D1" w:rsidRPr="00690273" w:rsidRDefault="007600D1" w:rsidP="007600D1">
      <w:pPr>
        <w:ind w:firstLine="709"/>
        <w:jc w:val="both"/>
        <w:rPr>
          <w:kern w:val="24"/>
          <w:sz w:val="28"/>
          <w:szCs w:val="28"/>
        </w:rPr>
      </w:pPr>
      <w:r w:rsidRPr="00C835B7">
        <w:rPr>
          <w:spacing w:val="-6"/>
          <w:sz w:val="28"/>
          <w:szCs w:val="28"/>
        </w:rPr>
        <w:t>Лучшие педагоги представляли Архангельскую область на всероссийских</w:t>
      </w:r>
      <w:r w:rsidRPr="00690273">
        <w:rPr>
          <w:sz w:val="28"/>
          <w:szCs w:val="28"/>
        </w:rPr>
        <w:t xml:space="preserve"> конкурсах профессионального мастерства</w:t>
      </w:r>
      <w:r w:rsidRPr="00690273">
        <w:rPr>
          <w:kern w:val="24"/>
          <w:sz w:val="28"/>
          <w:szCs w:val="28"/>
        </w:rPr>
        <w:t>:</w:t>
      </w:r>
    </w:p>
    <w:p w:rsidR="007600D1" w:rsidRPr="00690273" w:rsidRDefault="007600D1" w:rsidP="007600D1">
      <w:pPr>
        <w:ind w:firstLine="709"/>
        <w:jc w:val="both"/>
        <w:rPr>
          <w:sz w:val="28"/>
          <w:szCs w:val="28"/>
        </w:rPr>
      </w:pPr>
      <w:r w:rsidRPr="00690273">
        <w:rPr>
          <w:kern w:val="24"/>
          <w:sz w:val="28"/>
          <w:szCs w:val="28"/>
        </w:rPr>
        <w:t xml:space="preserve">«Педагогический дебют </w:t>
      </w:r>
      <w:r w:rsidRPr="00690273">
        <w:rPr>
          <w:sz w:val="28"/>
          <w:szCs w:val="28"/>
        </w:rPr>
        <w:t>–</w:t>
      </w:r>
      <w:r w:rsidRPr="00690273">
        <w:rPr>
          <w:kern w:val="24"/>
          <w:sz w:val="28"/>
          <w:szCs w:val="28"/>
        </w:rPr>
        <w:t xml:space="preserve"> 2015» (</w:t>
      </w:r>
      <w:r w:rsidRPr="00690273">
        <w:rPr>
          <w:sz w:val="28"/>
          <w:szCs w:val="28"/>
        </w:rPr>
        <w:t xml:space="preserve">Колчина И.А., учитель английского </w:t>
      </w:r>
      <w:r w:rsidRPr="00C835B7">
        <w:rPr>
          <w:spacing w:val="-14"/>
          <w:sz w:val="28"/>
          <w:szCs w:val="28"/>
        </w:rPr>
        <w:t>языка муниципального бюджетного образовательного учреждения «Лингвистическая</w:t>
      </w:r>
      <w:r w:rsidRPr="00690273">
        <w:rPr>
          <w:sz w:val="28"/>
          <w:szCs w:val="28"/>
        </w:rPr>
        <w:t xml:space="preserve"> гимназия № 27» города Северодвинска, стала  лауреатом конкурса);</w:t>
      </w:r>
    </w:p>
    <w:p w:rsidR="007600D1" w:rsidRPr="00690273" w:rsidRDefault="007600D1" w:rsidP="007600D1">
      <w:pPr>
        <w:ind w:firstLine="709"/>
        <w:jc w:val="both"/>
        <w:rPr>
          <w:bCs/>
          <w:kern w:val="24"/>
          <w:sz w:val="28"/>
          <w:szCs w:val="28"/>
        </w:rPr>
      </w:pPr>
      <w:r w:rsidRPr="00690273">
        <w:rPr>
          <w:bCs/>
          <w:kern w:val="24"/>
          <w:sz w:val="28"/>
          <w:szCs w:val="28"/>
        </w:rPr>
        <w:t xml:space="preserve">«Учитель года России </w:t>
      </w:r>
      <w:r w:rsidRPr="00690273">
        <w:rPr>
          <w:sz w:val="28"/>
          <w:szCs w:val="28"/>
        </w:rPr>
        <w:t>–</w:t>
      </w:r>
      <w:r w:rsidRPr="00690273">
        <w:rPr>
          <w:bCs/>
          <w:kern w:val="24"/>
          <w:sz w:val="28"/>
          <w:szCs w:val="28"/>
        </w:rPr>
        <w:t xml:space="preserve"> 2015» (</w:t>
      </w:r>
      <w:r w:rsidRPr="00690273">
        <w:rPr>
          <w:sz w:val="28"/>
          <w:szCs w:val="28"/>
        </w:rPr>
        <w:t xml:space="preserve">Соколова О.И., </w:t>
      </w:r>
      <w:r w:rsidRPr="00690273">
        <w:rPr>
          <w:kern w:val="28"/>
          <w:sz w:val="28"/>
          <w:szCs w:val="28"/>
        </w:rPr>
        <w:t xml:space="preserve">учитель истории </w:t>
      </w:r>
      <w:r w:rsidRPr="00690273">
        <w:rPr>
          <w:kern w:val="28"/>
          <w:sz w:val="28"/>
          <w:szCs w:val="28"/>
        </w:rPr>
        <w:br/>
      </w:r>
      <w:r w:rsidRPr="00C835B7">
        <w:rPr>
          <w:spacing w:val="-4"/>
          <w:kern w:val="28"/>
          <w:sz w:val="28"/>
          <w:szCs w:val="28"/>
        </w:rPr>
        <w:t>и обществознания муниципального бюджетного образовательного учреждения</w:t>
      </w:r>
      <w:r w:rsidRPr="00690273">
        <w:rPr>
          <w:kern w:val="28"/>
          <w:sz w:val="28"/>
          <w:szCs w:val="28"/>
        </w:rPr>
        <w:t xml:space="preserve"> «Васьковская средняя общеобразовательная школа» Приморского района,</w:t>
      </w:r>
      <w:r w:rsidRPr="00690273">
        <w:rPr>
          <w:sz w:val="28"/>
          <w:szCs w:val="28"/>
        </w:rPr>
        <w:t xml:space="preserve"> попала в рейтинг «Лучшее от лучших» (20 участников) по выполнению конкурсного задания «Методический семинар»);</w:t>
      </w:r>
    </w:p>
    <w:p w:rsidR="007600D1" w:rsidRPr="00690273" w:rsidRDefault="007600D1" w:rsidP="007600D1">
      <w:pPr>
        <w:pStyle w:val="a5"/>
        <w:widowControl w:val="0"/>
        <w:spacing w:before="0" w:beforeAutospacing="0" w:after="0" w:afterAutospacing="0"/>
        <w:ind w:firstLine="709"/>
        <w:jc w:val="both"/>
        <w:rPr>
          <w:color w:val="auto"/>
          <w:sz w:val="28"/>
          <w:szCs w:val="28"/>
        </w:rPr>
      </w:pPr>
      <w:r w:rsidRPr="00C835B7">
        <w:rPr>
          <w:bCs/>
          <w:color w:val="auto"/>
          <w:spacing w:val="-10"/>
          <w:kern w:val="24"/>
          <w:sz w:val="28"/>
          <w:szCs w:val="28"/>
        </w:rPr>
        <w:t xml:space="preserve">«Воспитатель года России </w:t>
      </w:r>
      <w:r w:rsidRPr="00C835B7">
        <w:rPr>
          <w:color w:val="auto"/>
          <w:spacing w:val="-10"/>
          <w:sz w:val="28"/>
          <w:szCs w:val="28"/>
        </w:rPr>
        <w:t>–</w:t>
      </w:r>
      <w:r w:rsidRPr="00C835B7">
        <w:rPr>
          <w:bCs/>
          <w:color w:val="auto"/>
          <w:spacing w:val="-10"/>
          <w:kern w:val="24"/>
          <w:sz w:val="28"/>
          <w:szCs w:val="28"/>
        </w:rPr>
        <w:t xml:space="preserve"> 2015» </w:t>
      </w:r>
      <w:r w:rsidRPr="00C835B7">
        <w:rPr>
          <w:color w:val="auto"/>
          <w:spacing w:val="-10"/>
          <w:sz w:val="28"/>
          <w:szCs w:val="28"/>
        </w:rPr>
        <w:t>(Борисова Т.Н., воспитатель структурн</w:t>
      </w:r>
      <w:r w:rsidR="00C835B7" w:rsidRPr="00C835B7">
        <w:rPr>
          <w:color w:val="auto"/>
          <w:spacing w:val="-10"/>
          <w:sz w:val="28"/>
          <w:szCs w:val="28"/>
        </w:rPr>
        <w:t>ого</w:t>
      </w:r>
      <w:r w:rsidR="00C835B7">
        <w:rPr>
          <w:color w:val="auto"/>
          <w:sz w:val="28"/>
          <w:szCs w:val="28"/>
        </w:rPr>
        <w:t xml:space="preserve"> подразделения «Детский сад «</w:t>
      </w:r>
      <w:r w:rsidRPr="00690273">
        <w:rPr>
          <w:color w:val="auto"/>
          <w:sz w:val="28"/>
          <w:szCs w:val="28"/>
        </w:rPr>
        <w:t xml:space="preserve">Ладушки» муниципального бюджетного образовательного учреждения «Октябрьская средняя общеобразовательная </w:t>
      </w:r>
      <w:r w:rsidRPr="00C835B7">
        <w:rPr>
          <w:color w:val="auto"/>
          <w:spacing w:val="-6"/>
          <w:sz w:val="28"/>
          <w:szCs w:val="28"/>
        </w:rPr>
        <w:t>школа № 1» Устьянского района, отмечена дипломом победителя в номинации</w:t>
      </w:r>
      <w:r w:rsidRPr="00690273">
        <w:rPr>
          <w:color w:val="auto"/>
          <w:sz w:val="28"/>
          <w:szCs w:val="28"/>
        </w:rPr>
        <w:t xml:space="preserve"> «Симпатии детей»);</w:t>
      </w:r>
    </w:p>
    <w:p w:rsidR="007600D1" w:rsidRPr="00690273" w:rsidRDefault="007600D1" w:rsidP="007600D1">
      <w:pPr>
        <w:ind w:firstLine="709"/>
        <w:jc w:val="both"/>
        <w:outlineLvl w:val="0"/>
        <w:rPr>
          <w:bCs/>
          <w:sz w:val="28"/>
          <w:szCs w:val="28"/>
        </w:rPr>
      </w:pPr>
      <w:r w:rsidRPr="00690273">
        <w:rPr>
          <w:bCs/>
          <w:kern w:val="24"/>
          <w:sz w:val="28"/>
          <w:szCs w:val="28"/>
        </w:rPr>
        <w:t xml:space="preserve">«Педагог-психолог России </w:t>
      </w:r>
      <w:r w:rsidRPr="00690273">
        <w:rPr>
          <w:sz w:val="28"/>
          <w:szCs w:val="28"/>
        </w:rPr>
        <w:t>–</w:t>
      </w:r>
      <w:r w:rsidRPr="00690273">
        <w:rPr>
          <w:bCs/>
          <w:kern w:val="24"/>
          <w:sz w:val="28"/>
          <w:szCs w:val="28"/>
        </w:rPr>
        <w:t xml:space="preserve"> 2015» </w:t>
      </w:r>
      <w:r w:rsidRPr="00690273">
        <w:rPr>
          <w:bCs/>
          <w:sz w:val="28"/>
          <w:szCs w:val="28"/>
        </w:rPr>
        <w:t>(</w:t>
      </w:r>
      <w:r w:rsidRPr="00690273">
        <w:rPr>
          <w:sz w:val="28"/>
          <w:szCs w:val="28"/>
        </w:rPr>
        <w:t xml:space="preserve">Козьмина И.В., </w:t>
      </w:r>
      <w:r w:rsidRPr="00690273">
        <w:rPr>
          <w:kern w:val="2"/>
          <w:sz w:val="28"/>
          <w:szCs w:val="28"/>
        </w:rPr>
        <w:t xml:space="preserve">педагог-психолог муниципального бюджетного образовательного учреждения </w:t>
      </w:r>
      <w:r w:rsidRPr="00690273">
        <w:rPr>
          <w:sz w:val="28"/>
          <w:szCs w:val="28"/>
        </w:rPr>
        <w:t xml:space="preserve">«Карпогорская </w:t>
      </w:r>
      <w:r w:rsidRPr="00C835B7">
        <w:rPr>
          <w:rFonts w:eastAsia="Calibri"/>
          <w:sz w:val="28"/>
          <w:szCs w:val="28"/>
          <w:lang w:eastAsia="ru-RU"/>
        </w:rPr>
        <w:lastRenderedPageBreak/>
        <w:t>средняя общеобразовательная школа № 118» Пинежского района,</w:t>
      </w:r>
      <w:r w:rsidR="00C835B7" w:rsidRPr="00C835B7">
        <w:rPr>
          <w:rFonts w:eastAsia="Calibri"/>
          <w:sz w:val="28"/>
          <w:szCs w:val="28"/>
          <w:lang w:eastAsia="ru-RU"/>
        </w:rPr>
        <w:t xml:space="preserve"> </w:t>
      </w:r>
      <w:r w:rsidRPr="00C835B7">
        <w:rPr>
          <w:rFonts w:eastAsia="Calibri"/>
          <w:sz w:val="28"/>
          <w:szCs w:val="28"/>
          <w:lang w:eastAsia="ru-RU"/>
        </w:rPr>
        <w:t>стала</w:t>
      </w:r>
      <w:r w:rsidRPr="00690273">
        <w:rPr>
          <w:sz w:val="28"/>
          <w:szCs w:val="28"/>
        </w:rPr>
        <w:t xml:space="preserve"> л</w:t>
      </w:r>
      <w:r w:rsidRPr="00690273">
        <w:rPr>
          <w:bCs/>
          <w:sz w:val="28"/>
          <w:szCs w:val="28"/>
        </w:rPr>
        <w:t>ауреатом);</w:t>
      </w:r>
    </w:p>
    <w:p w:rsidR="007600D1" w:rsidRPr="00690273" w:rsidRDefault="007600D1" w:rsidP="007600D1">
      <w:pPr>
        <w:tabs>
          <w:tab w:val="left" w:pos="540"/>
        </w:tabs>
        <w:ind w:firstLine="709"/>
        <w:jc w:val="both"/>
        <w:rPr>
          <w:kern w:val="2"/>
          <w:sz w:val="28"/>
          <w:szCs w:val="28"/>
        </w:rPr>
      </w:pPr>
      <w:r w:rsidRPr="00C835B7">
        <w:rPr>
          <w:spacing w:val="-6"/>
          <w:kern w:val="2"/>
          <w:sz w:val="28"/>
          <w:szCs w:val="28"/>
        </w:rPr>
        <w:t xml:space="preserve">«Учитель здоровья России </w:t>
      </w:r>
      <w:r w:rsidRPr="00C835B7">
        <w:rPr>
          <w:spacing w:val="-6"/>
          <w:sz w:val="28"/>
          <w:szCs w:val="28"/>
        </w:rPr>
        <w:t>–</w:t>
      </w:r>
      <w:r w:rsidRPr="00C835B7">
        <w:rPr>
          <w:spacing w:val="-6"/>
          <w:kern w:val="2"/>
          <w:sz w:val="28"/>
          <w:szCs w:val="28"/>
        </w:rPr>
        <w:t xml:space="preserve"> 2015» (Овчинникова О.В., </w:t>
      </w:r>
      <w:r w:rsidRPr="00C835B7">
        <w:rPr>
          <w:spacing w:val="-6"/>
          <w:kern w:val="24"/>
          <w:sz w:val="28"/>
          <w:szCs w:val="28"/>
        </w:rPr>
        <w:t>учитель начальных</w:t>
      </w:r>
      <w:r w:rsidRPr="00690273">
        <w:rPr>
          <w:kern w:val="24"/>
          <w:sz w:val="28"/>
          <w:szCs w:val="28"/>
        </w:rPr>
        <w:t xml:space="preserve"> классов</w:t>
      </w:r>
      <w:r w:rsidRPr="00690273">
        <w:rPr>
          <w:i/>
          <w:iCs/>
          <w:kern w:val="24"/>
          <w:sz w:val="28"/>
          <w:szCs w:val="28"/>
        </w:rPr>
        <w:t xml:space="preserve"> </w:t>
      </w:r>
      <w:r w:rsidRPr="00690273">
        <w:rPr>
          <w:kern w:val="24"/>
          <w:sz w:val="28"/>
          <w:szCs w:val="28"/>
        </w:rPr>
        <w:t xml:space="preserve">муниципального бюджетного общеобразовательного учреждения «Средняя школа № </w:t>
      </w:r>
      <w:smartTag w:uri="urn:schemas-microsoft-com:office:smarttags" w:element="metricconverter">
        <w:smartTagPr>
          <w:attr w:name="ProductID" w:val="4 г"/>
        </w:smartTagPr>
        <w:r w:rsidRPr="00690273">
          <w:rPr>
            <w:kern w:val="24"/>
            <w:sz w:val="28"/>
            <w:szCs w:val="28"/>
          </w:rPr>
          <w:t>4 г</w:t>
        </w:r>
      </w:smartTag>
      <w:r w:rsidRPr="00690273">
        <w:rPr>
          <w:kern w:val="24"/>
          <w:sz w:val="28"/>
          <w:szCs w:val="28"/>
        </w:rPr>
        <w:t>. Онеги»,</w:t>
      </w:r>
      <w:r w:rsidRPr="00690273">
        <w:rPr>
          <w:i/>
          <w:iCs/>
          <w:kern w:val="24"/>
          <w:sz w:val="28"/>
          <w:szCs w:val="28"/>
        </w:rPr>
        <w:t xml:space="preserve"> </w:t>
      </w:r>
      <w:r w:rsidRPr="00690273">
        <w:rPr>
          <w:kern w:val="2"/>
          <w:sz w:val="28"/>
          <w:szCs w:val="28"/>
        </w:rPr>
        <w:t>награждена дипломом лауреата конкурса).</w:t>
      </w:r>
    </w:p>
    <w:p w:rsidR="007600D1" w:rsidRPr="00690273" w:rsidRDefault="007600D1" w:rsidP="007600D1">
      <w:pPr>
        <w:ind w:firstLine="709"/>
        <w:jc w:val="both"/>
        <w:rPr>
          <w:sz w:val="28"/>
          <w:szCs w:val="28"/>
        </w:rPr>
      </w:pPr>
      <w:r w:rsidRPr="00690273">
        <w:rPr>
          <w:sz w:val="28"/>
          <w:szCs w:val="28"/>
        </w:rPr>
        <w:t>Итоги участия в 2015 году педагогических работников Архангельской области во всероссийских конкурсах профессионального мастерства показали возросший  рейтинг участников, представляющих Архангельскую область.</w:t>
      </w:r>
    </w:p>
    <w:p w:rsidR="007600D1" w:rsidRPr="00690273" w:rsidRDefault="007600D1" w:rsidP="007600D1">
      <w:pPr>
        <w:tabs>
          <w:tab w:val="num" w:pos="0"/>
        </w:tabs>
        <w:ind w:firstLine="709"/>
        <w:jc w:val="both"/>
        <w:rPr>
          <w:sz w:val="28"/>
          <w:szCs w:val="28"/>
        </w:rPr>
      </w:pPr>
      <w:r w:rsidRPr="00C835B7">
        <w:rPr>
          <w:spacing w:val="-6"/>
          <w:kern w:val="2"/>
          <w:sz w:val="28"/>
          <w:szCs w:val="28"/>
        </w:rPr>
        <w:t>Эффективные практики работы лучших учителей находят распространение</w:t>
      </w:r>
      <w:r w:rsidRPr="00690273">
        <w:rPr>
          <w:sz w:val="28"/>
          <w:szCs w:val="28"/>
        </w:rPr>
        <w:t xml:space="preserve"> и в системе подготовки и повышения квалификации педагогических кадров </w:t>
      </w:r>
      <w:r w:rsidR="00C835B7">
        <w:rPr>
          <w:sz w:val="28"/>
          <w:szCs w:val="28"/>
        </w:rPr>
        <w:br/>
      </w:r>
      <w:r w:rsidRPr="00690273">
        <w:rPr>
          <w:sz w:val="28"/>
          <w:szCs w:val="28"/>
        </w:rPr>
        <w:t>в различных формах:</w:t>
      </w:r>
    </w:p>
    <w:p w:rsidR="007600D1" w:rsidRPr="00690273" w:rsidRDefault="007600D1" w:rsidP="007600D1">
      <w:pPr>
        <w:tabs>
          <w:tab w:val="left" w:pos="252"/>
        </w:tabs>
        <w:ind w:firstLine="709"/>
        <w:jc w:val="both"/>
        <w:rPr>
          <w:sz w:val="28"/>
          <w:szCs w:val="28"/>
        </w:rPr>
      </w:pPr>
      <w:r w:rsidRPr="00690273">
        <w:rPr>
          <w:sz w:val="28"/>
          <w:szCs w:val="28"/>
        </w:rPr>
        <w:t>организация деятельности областного и городских (районных) клубов «Учитель года» в муниципальных образованиях Архангельской области;</w:t>
      </w:r>
    </w:p>
    <w:p w:rsidR="007600D1" w:rsidRPr="00690273" w:rsidRDefault="007600D1" w:rsidP="007600D1">
      <w:pPr>
        <w:tabs>
          <w:tab w:val="left" w:pos="252"/>
        </w:tabs>
        <w:ind w:firstLine="709"/>
        <w:jc w:val="both"/>
        <w:rPr>
          <w:sz w:val="28"/>
          <w:szCs w:val="28"/>
        </w:rPr>
      </w:pPr>
      <w:r w:rsidRPr="00690273">
        <w:rPr>
          <w:kern w:val="22"/>
          <w:sz w:val="28"/>
          <w:szCs w:val="28"/>
        </w:rPr>
        <w:t xml:space="preserve">поддержка сетевого сообщества членов областного клуба «Учитель года»: наполнение информации под баннером «Областной клуб </w:t>
      </w:r>
      <w:r w:rsidR="00C835B7">
        <w:rPr>
          <w:sz w:val="28"/>
          <w:szCs w:val="28"/>
        </w:rPr>
        <w:t>«</w:t>
      </w:r>
      <w:r w:rsidRPr="00690273">
        <w:rPr>
          <w:kern w:val="22"/>
          <w:sz w:val="28"/>
          <w:szCs w:val="28"/>
        </w:rPr>
        <w:t>Учитель года» на портале «Образование Архангельской области» в информационно-телекоммуникационной сети «Интернет»;</w:t>
      </w:r>
    </w:p>
    <w:p w:rsidR="007600D1" w:rsidRPr="00690273" w:rsidRDefault="007600D1" w:rsidP="007600D1">
      <w:pPr>
        <w:tabs>
          <w:tab w:val="left" w:pos="252"/>
        </w:tabs>
        <w:ind w:firstLine="709"/>
        <w:jc w:val="both"/>
        <w:rPr>
          <w:sz w:val="28"/>
          <w:szCs w:val="28"/>
        </w:rPr>
      </w:pPr>
      <w:r w:rsidRPr="00C835B7">
        <w:rPr>
          <w:spacing w:val="-4"/>
          <w:sz w:val="28"/>
          <w:szCs w:val="28"/>
        </w:rPr>
        <w:t>привлечение к работе по проектам педагогов-победителей конкурса</w:t>
      </w:r>
      <w:r w:rsidRPr="00690273">
        <w:rPr>
          <w:sz w:val="28"/>
          <w:szCs w:val="28"/>
        </w:rPr>
        <w:t xml:space="preserve"> на получение денежного поощрения лучшими учителями различных лет;</w:t>
      </w:r>
    </w:p>
    <w:p w:rsidR="007600D1" w:rsidRPr="00690273" w:rsidRDefault="007600D1" w:rsidP="007600D1">
      <w:pPr>
        <w:tabs>
          <w:tab w:val="left" w:pos="252"/>
          <w:tab w:val="left" w:pos="436"/>
        </w:tabs>
        <w:ind w:firstLine="709"/>
        <w:jc w:val="both"/>
        <w:rPr>
          <w:sz w:val="28"/>
          <w:szCs w:val="28"/>
        </w:rPr>
      </w:pPr>
      <w:r w:rsidRPr="00690273">
        <w:rPr>
          <w:kern w:val="22"/>
          <w:sz w:val="28"/>
          <w:szCs w:val="28"/>
        </w:rPr>
        <w:t>участие представителей Архангельского областного клуба «Учитель года» во Всероссийском Слете учительских клубов в городе Ульяновске</w:t>
      </w:r>
      <w:r w:rsidRPr="00690273">
        <w:rPr>
          <w:sz w:val="28"/>
          <w:szCs w:val="28"/>
        </w:rPr>
        <w:t>;</w:t>
      </w:r>
    </w:p>
    <w:p w:rsidR="007600D1" w:rsidRPr="00690273" w:rsidRDefault="007600D1" w:rsidP="007600D1">
      <w:pPr>
        <w:tabs>
          <w:tab w:val="left" w:pos="252"/>
        </w:tabs>
        <w:ind w:firstLine="709"/>
        <w:jc w:val="both"/>
        <w:rPr>
          <w:kern w:val="2"/>
          <w:sz w:val="28"/>
          <w:szCs w:val="28"/>
        </w:rPr>
      </w:pPr>
      <w:r w:rsidRPr="00690273">
        <w:rPr>
          <w:kern w:val="28"/>
          <w:sz w:val="28"/>
          <w:szCs w:val="28"/>
        </w:rPr>
        <w:t xml:space="preserve">организация </w:t>
      </w:r>
      <w:r w:rsidRPr="00690273">
        <w:rPr>
          <w:kern w:val="2"/>
          <w:sz w:val="28"/>
          <w:szCs w:val="28"/>
          <w:lang w:val="en-US"/>
        </w:rPr>
        <w:t>VIII</w:t>
      </w:r>
      <w:r w:rsidRPr="00690273">
        <w:rPr>
          <w:kern w:val="2"/>
          <w:sz w:val="28"/>
          <w:szCs w:val="28"/>
        </w:rPr>
        <w:t xml:space="preserve"> региональной выставки «Учитель </w:t>
      </w:r>
      <w:r w:rsidRPr="00690273">
        <w:rPr>
          <w:kern w:val="2"/>
          <w:sz w:val="28"/>
          <w:szCs w:val="28"/>
          <w:lang w:val="en-US"/>
        </w:rPr>
        <w:t>XXI</w:t>
      </w:r>
      <w:r w:rsidRPr="00690273">
        <w:rPr>
          <w:kern w:val="2"/>
          <w:sz w:val="28"/>
          <w:szCs w:val="28"/>
        </w:rPr>
        <w:t xml:space="preserve"> века».</w:t>
      </w:r>
    </w:p>
    <w:p w:rsidR="007600D1" w:rsidRPr="00690273" w:rsidRDefault="007600D1" w:rsidP="007600D1">
      <w:pPr>
        <w:ind w:firstLine="709"/>
        <w:jc w:val="both"/>
        <w:rPr>
          <w:kern w:val="32"/>
          <w:sz w:val="28"/>
          <w:szCs w:val="28"/>
        </w:rPr>
      </w:pPr>
      <w:r w:rsidRPr="00690273">
        <w:rPr>
          <w:sz w:val="28"/>
          <w:szCs w:val="28"/>
        </w:rPr>
        <w:t xml:space="preserve">Создана </w:t>
      </w:r>
      <w:r w:rsidRPr="00690273">
        <w:rPr>
          <w:kern w:val="32"/>
          <w:sz w:val="28"/>
          <w:szCs w:val="28"/>
        </w:rPr>
        <w:t xml:space="preserve">региональная модель распространения инновационного педагогического опыта в процессе опытно-экспериментальной работы </w:t>
      </w:r>
      <w:r w:rsidRPr="00690273">
        <w:rPr>
          <w:kern w:val="32"/>
          <w:sz w:val="28"/>
          <w:szCs w:val="28"/>
        </w:rPr>
        <w:br/>
        <w:t xml:space="preserve">на тему «Модель взаимодействия педагогов </w:t>
      </w:r>
      <w:r w:rsidRPr="00690273">
        <w:rPr>
          <w:sz w:val="28"/>
          <w:szCs w:val="28"/>
        </w:rPr>
        <w:t>–</w:t>
      </w:r>
      <w:r w:rsidRPr="00690273">
        <w:rPr>
          <w:kern w:val="32"/>
          <w:sz w:val="28"/>
          <w:szCs w:val="28"/>
        </w:rPr>
        <w:t xml:space="preserve"> участников конкурсов профессионального мастерства и победителей конкурсного отбора </w:t>
      </w:r>
      <w:r w:rsidRPr="00690273">
        <w:rPr>
          <w:kern w:val="32"/>
          <w:sz w:val="28"/>
          <w:szCs w:val="28"/>
        </w:rPr>
        <w:br/>
        <w:t>в рамках ПНП «Образование» в Архангельской области».</w:t>
      </w:r>
    </w:p>
    <w:p w:rsidR="007600D1" w:rsidRPr="00FE5A0A" w:rsidRDefault="007600D1" w:rsidP="007600D1">
      <w:pPr>
        <w:ind w:firstLine="709"/>
        <w:jc w:val="both"/>
        <w:rPr>
          <w:color w:val="0070C0"/>
          <w:kern w:val="28"/>
          <w:sz w:val="28"/>
          <w:szCs w:val="28"/>
        </w:rPr>
      </w:pPr>
      <w:r w:rsidRPr="00690273">
        <w:rPr>
          <w:kern w:val="32"/>
          <w:sz w:val="28"/>
          <w:szCs w:val="28"/>
        </w:rPr>
        <w:t>Активизирована деятельность по о</w:t>
      </w:r>
      <w:r w:rsidRPr="00690273">
        <w:rPr>
          <w:sz w:val="28"/>
          <w:szCs w:val="28"/>
        </w:rPr>
        <w:t xml:space="preserve">рганизационно-методическому  сопровождению молодых педагогов. Определены эффективные модели адаптации, закрепления и профессионального развития молодых педагогов Архангельской области. В </w:t>
      </w:r>
      <w:proofErr w:type="gramStart"/>
      <w:r w:rsidRPr="00690273">
        <w:rPr>
          <w:sz w:val="28"/>
          <w:szCs w:val="28"/>
        </w:rPr>
        <w:t>рамках</w:t>
      </w:r>
      <w:proofErr w:type="gramEnd"/>
      <w:r w:rsidRPr="00690273">
        <w:rPr>
          <w:sz w:val="28"/>
          <w:szCs w:val="28"/>
        </w:rPr>
        <w:t xml:space="preserve"> общероссийского исследования</w:t>
      </w:r>
      <w:r w:rsidRPr="00690273">
        <w:rPr>
          <w:kern w:val="28"/>
          <w:sz w:val="28"/>
          <w:szCs w:val="28"/>
        </w:rPr>
        <w:t xml:space="preserve"> </w:t>
      </w:r>
      <w:r w:rsidRPr="00690273">
        <w:rPr>
          <w:kern w:val="28"/>
          <w:sz w:val="28"/>
          <w:szCs w:val="28"/>
        </w:rPr>
        <w:br/>
        <w:t xml:space="preserve">в анкетировании приняли участие 189 молодых педагогов, 66 руководителей </w:t>
      </w:r>
      <w:r w:rsidRPr="007E0185">
        <w:rPr>
          <w:spacing w:val="-8"/>
          <w:sz w:val="28"/>
          <w:szCs w:val="28"/>
        </w:rPr>
        <w:t>государственных и муниципальных образовательных организаций Архангельской</w:t>
      </w:r>
      <w:r w:rsidRPr="00690273">
        <w:rPr>
          <w:sz w:val="28"/>
          <w:szCs w:val="28"/>
        </w:rPr>
        <w:t xml:space="preserve"> области</w:t>
      </w:r>
      <w:r w:rsidRPr="00690273">
        <w:rPr>
          <w:kern w:val="28"/>
          <w:sz w:val="28"/>
          <w:szCs w:val="28"/>
        </w:rPr>
        <w:t xml:space="preserve">, 17 представителей органов власти муниципального и областного уровней. С молодыми педагогами проведены две </w:t>
      </w:r>
      <w:proofErr w:type="gramStart"/>
      <w:r w:rsidRPr="00690273">
        <w:rPr>
          <w:kern w:val="28"/>
          <w:sz w:val="28"/>
          <w:szCs w:val="28"/>
        </w:rPr>
        <w:t>фокус-группы</w:t>
      </w:r>
      <w:proofErr w:type="gramEnd"/>
      <w:r w:rsidRPr="00690273">
        <w:rPr>
          <w:kern w:val="28"/>
          <w:sz w:val="28"/>
          <w:szCs w:val="28"/>
        </w:rPr>
        <w:t xml:space="preserve"> </w:t>
      </w:r>
      <w:r w:rsidR="007E0185">
        <w:rPr>
          <w:kern w:val="28"/>
          <w:sz w:val="28"/>
          <w:szCs w:val="28"/>
        </w:rPr>
        <w:br/>
      </w:r>
      <w:r w:rsidRPr="00690273">
        <w:rPr>
          <w:kern w:val="28"/>
          <w:sz w:val="28"/>
          <w:szCs w:val="28"/>
        </w:rPr>
        <w:t>(80 участников), а также завершающий семинар по вопросу распространения</w:t>
      </w:r>
      <w:r w:rsidRPr="00AF4A82">
        <w:rPr>
          <w:color w:val="0070C0"/>
          <w:kern w:val="28"/>
          <w:sz w:val="28"/>
          <w:szCs w:val="28"/>
        </w:rPr>
        <w:t xml:space="preserve"> </w:t>
      </w:r>
      <w:r w:rsidRPr="00690273">
        <w:rPr>
          <w:kern w:val="28"/>
          <w:sz w:val="28"/>
          <w:szCs w:val="28"/>
        </w:rPr>
        <w:t xml:space="preserve">результатов исследования и рекомендуемых механизмов распространения эффективных условий адаптации, закрепления и профессионального </w:t>
      </w:r>
      <w:r w:rsidRPr="00FE5A0A">
        <w:rPr>
          <w:kern w:val="28"/>
          <w:sz w:val="28"/>
          <w:szCs w:val="28"/>
        </w:rPr>
        <w:t>развития молодых педагогов, в котором приняли участие 120 человек.</w:t>
      </w:r>
    </w:p>
    <w:p w:rsidR="007600D1" w:rsidRPr="00FE5A0A" w:rsidRDefault="007600D1" w:rsidP="007600D1">
      <w:pPr>
        <w:tabs>
          <w:tab w:val="left" w:pos="1260"/>
        </w:tabs>
        <w:ind w:firstLine="709"/>
        <w:jc w:val="both"/>
        <w:rPr>
          <w:kern w:val="32"/>
          <w:sz w:val="28"/>
          <w:szCs w:val="28"/>
        </w:rPr>
      </w:pPr>
      <w:proofErr w:type="gramStart"/>
      <w:r w:rsidRPr="00FE5A0A">
        <w:rPr>
          <w:kern w:val="22"/>
          <w:sz w:val="28"/>
          <w:szCs w:val="28"/>
        </w:rPr>
        <w:t>Разработан и утвержден</w:t>
      </w:r>
      <w:proofErr w:type="gramEnd"/>
      <w:r w:rsidRPr="00FE5A0A">
        <w:rPr>
          <w:kern w:val="22"/>
          <w:sz w:val="28"/>
          <w:szCs w:val="28"/>
        </w:rPr>
        <w:t xml:space="preserve"> 15 декабря 2015 года ректором АО ИОО </w:t>
      </w:r>
      <w:r w:rsidRPr="00FE5A0A">
        <w:rPr>
          <w:sz w:val="28"/>
          <w:szCs w:val="28"/>
        </w:rPr>
        <w:t xml:space="preserve">план </w:t>
      </w:r>
      <w:r w:rsidRPr="007E0185">
        <w:rPr>
          <w:spacing w:val="-6"/>
          <w:sz w:val="28"/>
          <w:szCs w:val="28"/>
        </w:rPr>
        <w:t xml:space="preserve">мероприятий </w:t>
      </w:r>
      <w:r w:rsidRPr="007E0185">
        <w:rPr>
          <w:spacing w:val="-6"/>
          <w:kern w:val="22"/>
          <w:sz w:val="28"/>
          <w:szCs w:val="28"/>
        </w:rPr>
        <w:t>по распространению эффективных условий адаптации, закрепления</w:t>
      </w:r>
      <w:r w:rsidRPr="00FE5A0A">
        <w:rPr>
          <w:kern w:val="22"/>
          <w:sz w:val="28"/>
          <w:szCs w:val="28"/>
        </w:rPr>
        <w:t xml:space="preserve"> и профессионального развития молодых педагогов в Архангельской области </w:t>
      </w:r>
      <w:r w:rsidRPr="00FE5A0A">
        <w:rPr>
          <w:sz w:val="28"/>
          <w:szCs w:val="28"/>
        </w:rPr>
        <w:t>на 2016 – 2018 годы.</w:t>
      </w:r>
    </w:p>
    <w:p w:rsidR="007600D1" w:rsidRPr="00690273" w:rsidRDefault="007600D1" w:rsidP="007600D1">
      <w:pPr>
        <w:ind w:firstLine="709"/>
        <w:jc w:val="both"/>
        <w:rPr>
          <w:kern w:val="28"/>
          <w:sz w:val="28"/>
          <w:szCs w:val="28"/>
        </w:rPr>
      </w:pPr>
      <w:r w:rsidRPr="00FE5A0A">
        <w:rPr>
          <w:kern w:val="28"/>
          <w:sz w:val="28"/>
          <w:szCs w:val="28"/>
        </w:rPr>
        <w:lastRenderedPageBreak/>
        <w:t xml:space="preserve">Анализ работы за 2015 год в части кадрового обеспечения системы </w:t>
      </w:r>
      <w:r w:rsidRPr="007E0185">
        <w:rPr>
          <w:spacing w:val="-6"/>
          <w:kern w:val="28"/>
          <w:sz w:val="28"/>
          <w:szCs w:val="28"/>
        </w:rPr>
        <w:t>образования Архангельской области позволяет выделить следующие основные</w:t>
      </w:r>
      <w:r w:rsidRPr="00690273">
        <w:rPr>
          <w:kern w:val="28"/>
          <w:sz w:val="28"/>
          <w:szCs w:val="28"/>
        </w:rPr>
        <w:t xml:space="preserve"> </w:t>
      </w:r>
      <w:r>
        <w:rPr>
          <w:kern w:val="28"/>
          <w:sz w:val="28"/>
          <w:szCs w:val="28"/>
        </w:rPr>
        <w:t>ее результаты</w:t>
      </w:r>
      <w:r w:rsidRPr="00690273">
        <w:rPr>
          <w:kern w:val="28"/>
          <w:sz w:val="28"/>
          <w:szCs w:val="28"/>
        </w:rPr>
        <w:t>:</w:t>
      </w:r>
    </w:p>
    <w:p w:rsidR="007600D1" w:rsidRPr="00690273" w:rsidRDefault="007600D1" w:rsidP="007600D1">
      <w:pPr>
        <w:ind w:firstLine="709"/>
        <w:jc w:val="both"/>
        <w:rPr>
          <w:kern w:val="28"/>
          <w:sz w:val="28"/>
          <w:szCs w:val="28"/>
        </w:rPr>
      </w:pPr>
      <w:r w:rsidRPr="007E0185">
        <w:rPr>
          <w:spacing w:val="-6"/>
          <w:kern w:val="28"/>
          <w:sz w:val="28"/>
          <w:szCs w:val="28"/>
        </w:rPr>
        <w:t>наличие разработанной методики оценки профессиональной деятельности</w:t>
      </w:r>
      <w:r w:rsidRPr="00690273">
        <w:rPr>
          <w:kern w:val="28"/>
          <w:sz w:val="28"/>
          <w:szCs w:val="28"/>
        </w:rPr>
        <w:t xml:space="preserve"> педагогических работников и использование ее для самооценки помогает </w:t>
      </w:r>
      <w:r w:rsidRPr="00162AB8">
        <w:rPr>
          <w:spacing w:val="-4"/>
          <w:kern w:val="28"/>
          <w:sz w:val="28"/>
          <w:szCs w:val="28"/>
        </w:rPr>
        <w:t>педагогу самостоятельно разрабатывать индивидуальный маршрут подготовки</w:t>
      </w:r>
      <w:r w:rsidRPr="00690273">
        <w:rPr>
          <w:kern w:val="28"/>
          <w:sz w:val="28"/>
          <w:szCs w:val="28"/>
        </w:rPr>
        <w:t xml:space="preserve"> </w:t>
      </w:r>
      <w:r w:rsidR="00162AB8">
        <w:rPr>
          <w:kern w:val="28"/>
          <w:sz w:val="28"/>
          <w:szCs w:val="28"/>
        </w:rPr>
        <w:br/>
      </w:r>
      <w:r w:rsidRPr="00690273">
        <w:rPr>
          <w:kern w:val="28"/>
          <w:sz w:val="28"/>
          <w:szCs w:val="28"/>
        </w:rPr>
        <w:t>к предстоящей аттестации;</w:t>
      </w:r>
    </w:p>
    <w:p w:rsidR="007600D1" w:rsidRPr="00690273" w:rsidRDefault="007600D1" w:rsidP="007600D1">
      <w:pPr>
        <w:ind w:firstLine="709"/>
        <w:jc w:val="both"/>
        <w:rPr>
          <w:kern w:val="28"/>
          <w:sz w:val="28"/>
          <w:szCs w:val="28"/>
        </w:rPr>
      </w:pPr>
      <w:r w:rsidRPr="00690273">
        <w:rPr>
          <w:kern w:val="28"/>
          <w:sz w:val="28"/>
          <w:szCs w:val="28"/>
        </w:rPr>
        <w:t xml:space="preserve">организация аттестации педагогических работников образовательных организаций в Архангельской области способствует повышению качества </w:t>
      </w:r>
      <w:r w:rsidRPr="00162AB8">
        <w:rPr>
          <w:spacing w:val="-6"/>
          <w:kern w:val="28"/>
          <w:sz w:val="28"/>
          <w:szCs w:val="28"/>
        </w:rPr>
        <w:t>образования и эффективности педагогического труда, определяет необходимость</w:t>
      </w:r>
      <w:r w:rsidRPr="00690273">
        <w:rPr>
          <w:kern w:val="28"/>
          <w:sz w:val="28"/>
          <w:szCs w:val="28"/>
        </w:rPr>
        <w:t xml:space="preserve"> </w:t>
      </w:r>
      <w:r w:rsidRPr="00162AB8">
        <w:rPr>
          <w:spacing w:val="-10"/>
          <w:kern w:val="28"/>
          <w:sz w:val="28"/>
          <w:szCs w:val="28"/>
        </w:rPr>
        <w:t>дальнейшего повышения квалификации педагогов, обеспечивает дифференциацию</w:t>
      </w:r>
      <w:r w:rsidRPr="00690273">
        <w:rPr>
          <w:kern w:val="28"/>
          <w:sz w:val="28"/>
          <w:szCs w:val="28"/>
        </w:rPr>
        <w:t xml:space="preserve"> </w:t>
      </w:r>
      <w:r w:rsidRPr="00162AB8">
        <w:rPr>
          <w:spacing w:val="-10"/>
          <w:kern w:val="28"/>
          <w:sz w:val="28"/>
          <w:szCs w:val="28"/>
        </w:rPr>
        <w:t>в уровне оплаты труда педагогических работников, имеющих квалификационную</w:t>
      </w:r>
      <w:r w:rsidRPr="00690273">
        <w:rPr>
          <w:kern w:val="28"/>
          <w:sz w:val="28"/>
          <w:szCs w:val="28"/>
        </w:rPr>
        <w:t xml:space="preserve"> категорию;</w:t>
      </w:r>
    </w:p>
    <w:p w:rsidR="007600D1" w:rsidRPr="00690273" w:rsidRDefault="007600D1" w:rsidP="007600D1">
      <w:pPr>
        <w:ind w:firstLine="709"/>
        <w:jc w:val="both"/>
        <w:rPr>
          <w:kern w:val="28"/>
          <w:sz w:val="28"/>
          <w:szCs w:val="28"/>
        </w:rPr>
      </w:pPr>
      <w:r w:rsidRPr="00690273">
        <w:rPr>
          <w:kern w:val="28"/>
          <w:sz w:val="28"/>
          <w:szCs w:val="28"/>
        </w:rPr>
        <w:t xml:space="preserve">программы повышения квалификации педагогических работников, </w:t>
      </w:r>
      <w:r w:rsidRPr="00162AB8">
        <w:rPr>
          <w:spacing w:val="-10"/>
          <w:kern w:val="28"/>
          <w:sz w:val="28"/>
          <w:szCs w:val="28"/>
        </w:rPr>
        <w:t>выстроенные в блочно-модульной системе, позволяют мобильно ориентироваться</w:t>
      </w:r>
      <w:r w:rsidRPr="00690273">
        <w:rPr>
          <w:kern w:val="28"/>
          <w:sz w:val="28"/>
          <w:szCs w:val="28"/>
        </w:rPr>
        <w:t xml:space="preserve"> на запросы потребителя, систематически пополняется база указанных программ повышения квалификации;</w:t>
      </w:r>
    </w:p>
    <w:p w:rsidR="007600D1" w:rsidRPr="00690273" w:rsidRDefault="007600D1" w:rsidP="007600D1">
      <w:pPr>
        <w:ind w:firstLine="709"/>
        <w:jc w:val="both"/>
        <w:rPr>
          <w:kern w:val="28"/>
          <w:sz w:val="28"/>
          <w:szCs w:val="28"/>
        </w:rPr>
      </w:pPr>
      <w:r w:rsidRPr="00690273">
        <w:rPr>
          <w:kern w:val="28"/>
          <w:sz w:val="28"/>
          <w:szCs w:val="28"/>
        </w:rPr>
        <w:t xml:space="preserve">внедренная в практику модель персонифицированного повышения квалификации и тьюторского сопровождения педагогических и руководящих </w:t>
      </w:r>
      <w:r w:rsidRPr="00162AB8">
        <w:rPr>
          <w:spacing w:val="-6"/>
          <w:kern w:val="28"/>
          <w:sz w:val="28"/>
          <w:szCs w:val="28"/>
        </w:rPr>
        <w:t>работников государственных и муниципальных образовательных организаций</w:t>
      </w:r>
      <w:r w:rsidRPr="00690273">
        <w:rPr>
          <w:kern w:val="28"/>
          <w:sz w:val="28"/>
          <w:szCs w:val="28"/>
        </w:rPr>
        <w:t xml:space="preserve"> Архангельской области способствует реализации индивидуальных учебных планов на основе самодиагностики профессиональной компетентности </w:t>
      </w:r>
      <w:r w:rsidR="00162AB8">
        <w:rPr>
          <w:kern w:val="28"/>
          <w:sz w:val="28"/>
          <w:szCs w:val="28"/>
        </w:rPr>
        <w:br/>
      </w:r>
      <w:r w:rsidRPr="00690273">
        <w:rPr>
          <w:kern w:val="28"/>
          <w:sz w:val="28"/>
          <w:szCs w:val="28"/>
        </w:rPr>
        <w:t>с учетом профессиональных стандартов;</w:t>
      </w:r>
    </w:p>
    <w:p w:rsidR="007600D1" w:rsidRPr="00690273" w:rsidRDefault="007600D1" w:rsidP="007600D1">
      <w:pPr>
        <w:ind w:firstLine="709"/>
        <w:jc w:val="both"/>
        <w:rPr>
          <w:kern w:val="28"/>
          <w:sz w:val="28"/>
          <w:szCs w:val="28"/>
        </w:rPr>
      </w:pPr>
      <w:r w:rsidRPr="00690273">
        <w:rPr>
          <w:kern w:val="28"/>
          <w:sz w:val="28"/>
          <w:szCs w:val="28"/>
        </w:rPr>
        <w:t xml:space="preserve">реализация дополнительных профессиональных программ, обучение специалистов (экспертов) с использованием дистанционных образовательных технологий способствует сокращению финансовых расходов на повышение </w:t>
      </w:r>
      <w:r w:rsidRPr="00162AB8">
        <w:rPr>
          <w:spacing w:val="-10"/>
          <w:kern w:val="28"/>
          <w:sz w:val="28"/>
          <w:szCs w:val="28"/>
        </w:rPr>
        <w:t>квалификации педагогических работников, повышению экспертной компетентности</w:t>
      </w:r>
      <w:r w:rsidRPr="00690273">
        <w:rPr>
          <w:kern w:val="28"/>
          <w:sz w:val="28"/>
          <w:szCs w:val="28"/>
        </w:rPr>
        <w:t xml:space="preserve"> и оперативному рассмотрению актуальных вопросов;</w:t>
      </w:r>
    </w:p>
    <w:p w:rsidR="007600D1" w:rsidRPr="00690273" w:rsidRDefault="007600D1" w:rsidP="007600D1">
      <w:pPr>
        <w:ind w:firstLine="709"/>
        <w:jc w:val="both"/>
        <w:rPr>
          <w:sz w:val="28"/>
          <w:szCs w:val="28"/>
        </w:rPr>
      </w:pPr>
      <w:r w:rsidRPr="001D0C4F">
        <w:rPr>
          <w:sz w:val="28"/>
          <w:szCs w:val="28"/>
        </w:rPr>
        <w:t xml:space="preserve">осуществляется постоянный обмен педагогическим опытом через сетевое взаимодействие муниципальных образований </w:t>
      </w:r>
      <w:r w:rsidRPr="001D0C4F">
        <w:rPr>
          <w:kern w:val="32"/>
          <w:sz w:val="28"/>
          <w:szCs w:val="28"/>
        </w:rPr>
        <w:t>Архангельской области</w:t>
      </w:r>
      <w:r w:rsidRPr="001D0C4F">
        <w:rPr>
          <w:sz w:val="28"/>
          <w:szCs w:val="28"/>
        </w:rPr>
        <w:t xml:space="preserve"> </w:t>
      </w:r>
      <w:r w:rsidRPr="00162AB8">
        <w:rPr>
          <w:spacing w:val="-8"/>
          <w:sz w:val="28"/>
          <w:szCs w:val="28"/>
        </w:rPr>
        <w:t>в межмуниципальных территориальных округах в рамках единой методической</w:t>
      </w:r>
      <w:r w:rsidRPr="001D0C4F">
        <w:rPr>
          <w:sz w:val="28"/>
          <w:szCs w:val="28"/>
        </w:rPr>
        <w:t xml:space="preserve"> службы по вопросам ФГОС общего образования.</w:t>
      </w:r>
    </w:p>
    <w:p w:rsidR="007600D1" w:rsidRPr="00690273" w:rsidRDefault="007600D1" w:rsidP="007600D1">
      <w:pPr>
        <w:ind w:firstLine="709"/>
        <w:jc w:val="both"/>
        <w:rPr>
          <w:sz w:val="28"/>
          <w:szCs w:val="28"/>
        </w:rPr>
      </w:pPr>
      <w:r w:rsidRPr="00690273">
        <w:rPr>
          <w:sz w:val="28"/>
          <w:szCs w:val="28"/>
        </w:rPr>
        <w:t xml:space="preserve">Анализ работы за 2015 год позволил определить основную проблему: </w:t>
      </w:r>
      <w:r w:rsidRPr="00162AB8">
        <w:rPr>
          <w:spacing w:val="-8"/>
          <w:sz w:val="28"/>
          <w:szCs w:val="28"/>
        </w:rPr>
        <w:t>отсутствие единых подходов к объективной оценке уровня профессиональной</w:t>
      </w:r>
      <w:r w:rsidRPr="00690273">
        <w:rPr>
          <w:sz w:val="28"/>
          <w:szCs w:val="28"/>
        </w:rPr>
        <w:t xml:space="preserve"> квалификации педагогических работников с учетом требований ФГОС </w:t>
      </w:r>
      <w:r w:rsidRPr="00D74DF2">
        <w:rPr>
          <w:sz w:val="28"/>
          <w:szCs w:val="28"/>
        </w:rPr>
        <w:t>начального общего и основного общего образования</w:t>
      </w:r>
      <w:r w:rsidRPr="00690273">
        <w:rPr>
          <w:sz w:val="28"/>
          <w:szCs w:val="28"/>
        </w:rPr>
        <w:t xml:space="preserve">. </w:t>
      </w:r>
    </w:p>
    <w:p w:rsidR="007600D1" w:rsidRPr="00690273" w:rsidRDefault="007600D1" w:rsidP="007600D1">
      <w:pPr>
        <w:tabs>
          <w:tab w:val="left" w:pos="1260"/>
        </w:tabs>
        <w:ind w:firstLine="709"/>
        <w:jc w:val="both"/>
        <w:rPr>
          <w:sz w:val="28"/>
          <w:szCs w:val="28"/>
        </w:rPr>
      </w:pPr>
      <w:r w:rsidRPr="00690273">
        <w:rPr>
          <w:sz w:val="28"/>
          <w:szCs w:val="28"/>
        </w:rPr>
        <w:t>Задачи по реализации направления на 2016 год:</w:t>
      </w:r>
    </w:p>
    <w:p w:rsidR="007600D1" w:rsidRPr="00E17005" w:rsidRDefault="007600D1" w:rsidP="007600D1">
      <w:pPr>
        <w:ind w:firstLine="709"/>
        <w:jc w:val="both"/>
        <w:rPr>
          <w:sz w:val="28"/>
          <w:szCs w:val="28"/>
        </w:rPr>
      </w:pPr>
      <w:r w:rsidRPr="00E17005">
        <w:rPr>
          <w:sz w:val="28"/>
          <w:szCs w:val="28"/>
        </w:rPr>
        <w:t xml:space="preserve">апробация и 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E17005">
        <w:rPr>
          <w:sz w:val="28"/>
          <w:szCs w:val="28"/>
        </w:rPr>
        <w:br/>
        <w:t>на территории Архангельской области;</w:t>
      </w:r>
    </w:p>
    <w:p w:rsidR="007600D1" w:rsidRPr="00E17005" w:rsidRDefault="007600D1" w:rsidP="007600D1">
      <w:pPr>
        <w:ind w:firstLine="709"/>
        <w:jc w:val="both"/>
        <w:rPr>
          <w:sz w:val="28"/>
          <w:szCs w:val="28"/>
        </w:rPr>
      </w:pPr>
      <w:r w:rsidRPr="00E17005">
        <w:rPr>
          <w:sz w:val="28"/>
          <w:szCs w:val="28"/>
        </w:rPr>
        <w:t>приведение нормативных правовых актов Архан</w:t>
      </w:r>
      <w:r w:rsidR="00E56B63">
        <w:rPr>
          <w:sz w:val="28"/>
          <w:szCs w:val="28"/>
        </w:rPr>
        <w:t xml:space="preserve">гельской области </w:t>
      </w:r>
      <w:r w:rsidR="00E56B63">
        <w:rPr>
          <w:sz w:val="28"/>
          <w:szCs w:val="28"/>
        </w:rPr>
        <w:br/>
        <w:t>в соответствие</w:t>
      </w:r>
      <w:r w:rsidRPr="00E17005">
        <w:rPr>
          <w:sz w:val="28"/>
          <w:szCs w:val="28"/>
        </w:rPr>
        <w:t xml:space="preserve"> с законодательством Российской Федерации в сфере образования, в том числе методики оценки профессиональной деятельности </w:t>
      </w:r>
      <w:r w:rsidRPr="00162AB8">
        <w:rPr>
          <w:spacing w:val="-10"/>
          <w:sz w:val="28"/>
          <w:szCs w:val="28"/>
        </w:rPr>
        <w:lastRenderedPageBreak/>
        <w:t>педагогических работников, в связи с апробацией и внедрением профессиональных</w:t>
      </w:r>
      <w:r w:rsidRPr="00E17005">
        <w:rPr>
          <w:sz w:val="28"/>
          <w:szCs w:val="28"/>
        </w:rPr>
        <w:t xml:space="preserve"> стандартов; </w:t>
      </w:r>
    </w:p>
    <w:p w:rsidR="007600D1" w:rsidRPr="00E17005" w:rsidRDefault="007600D1" w:rsidP="007600D1">
      <w:pPr>
        <w:ind w:firstLine="709"/>
        <w:jc w:val="both"/>
        <w:rPr>
          <w:sz w:val="28"/>
          <w:szCs w:val="28"/>
        </w:rPr>
      </w:pPr>
      <w:r w:rsidRPr="00E17005">
        <w:rPr>
          <w:sz w:val="28"/>
          <w:szCs w:val="28"/>
        </w:rPr>
        <w:t xml:space="preserve">разработка модели аттестации педагогических работников в свете </w:t>
      </w:r>
      <w:r w:rsidRPr="005B7BAB">
        <w:rPr>
          <w:spacing w:val="-10"/>
          <w:sz w:val="28"/>
          <w:szCs w:val="28"/>
        </w:rPr>
        <w:t>требований к оценке профессиональной деятельности педагогических работников</w:t>
      </w:r>
      <w:r w:rsidRPr="00E17005">
        <w:rPr>
          <w:sz w:val="28"/>
          <w:szCs w:val="28"/>
        </w:rPr>
        <w:t xml:space="preserve">, </w:t>
      </w:r>
      <w:r w:rsidRPr="005B7BAB">
        <w:rPr>
          <w:spacing w:val="-10"/>
          <w:sz w:val="28"/>
          <w:szCs w:val="28"/>
        </w:rPr>
        <w:t>предъявляемых профессиональными стандартами, утвержденными Министерством</w:t>
      </w:r>
      <w:r w:rsidRPr="00E17005">
        <w:rPr>
          <w:sz w:val="28"/>
          <w:szCs w:val="28"/>
        </w:rPr>
        <w:t xml:space="preserve"> труда и социальной защиты Российской Федерации;</w:t>
      </w:r>
    </w:p>
    <w:p w:rsidR="007600D1" w:rsidRPr="00E17005" w:rsidRDefault="007600D1" w:rsidP="007600D1">
      <w:pPr>
        <w:ind w:firstLine="709"/>
        <w:jc w:val="both"/>
        <w:rPr>
          <w:sz w:val="28"/>
          <w:szCs w:val="28"/>
        </w:rPr>
      </w:pPr>
      <w:r w:rsidRPr="00E17005">
        <w:rPr>
          <w:sz w:val="28"/>
          <w:szCs w:val="28"/>
        </w:rPr>
        <w:t xml:space="preserve">выявление и транслирование лучших практик научно-методического </w:t>
      </w:r>
      <w:r w:rsidRPr="005B7BAB">
        <w:rPr>
          <w:spacing w:val="-6"/>
          <w:sz w:val="28"/>
          <w:szCs w:val="28"/>
        </w:rPr>
        <w:t>сопровождения педагогических работников в процессе подготовки</w:t>
      </w:r>
      <w:r w:rsidRPr="005B7BAB">
        <w:rPr>
          <w:spacing w:val="-6"/>
          <w:sz w:val="28"/>
          <w:szCs w:val="28"/>
          <w:shd w:val="clear" w:color="auto" w:fill="FFFFFF"/>
        </w:rPr>
        <w:t xml:space="preserve"> к аттестации</w:t>
      </w:r>
      <w:r w:rsidRPr="00E17005">
        <w:rPr>
          <w:sz w:val="28"/>
          <w:szCs w:val="28"/>
          <w:shd w:val="clear" w:color="auto" w:fill="FFFFFF"/>
        </w:rPr>
        <w:t>;</w:t>
      </w:r>
    </w:p>
    <w:p w:rsidR="007600D1" w:rsidRPr="001D0C4F" w:rsidRDefault="007600D1" w:rsidP="007600D1">
      <w:pPr>
        <w:ind w:firstLine="709"/>
        <w:jc w:val="both"/>
        <w:rPr>
          <w:sz w:val="28"/>
          <w:szCs w:val="28"/>
        </w:rPr>
      </w:pPr>
      <w:r w:rsidRPr="005B7BAB">
        <w:rPr>
          <w:spacing w:val="-6"/>
          <w:sz w:val="28"/>
          <w:szCs w:val="28"/>
        </w:rPr>
        <w:t>дальнейшее развитие непрерывного, персонифицированного повышения</w:t>
      </w:r>
      <w:r w:rsidRPr="00E17005">
        <w:rPr>
          <w:sz w:val="28"/>
          <w:szCs w:val="28"/>
        </w:rPr>
        <w:t xml:space="preserve"> квалификации педагогических работников по индивидуальным учебным планам и индивидуальным образовательным маршрутам через </w:t>
      </w:r>
      <w:r w:rsidRPr="001D0C4F">
        <w:rPr>
          <w:sz w:val="28"/>
          <w:szCs w:val="28"/>
        </w:rPr>
        <w:t>расширение сетевого взаимодействия на территории Архангельской области;</w:t>
      </w:r>
    </w:p>
    <w:p w:rsidR="007600D1" w:rsidRPr="001D0C4F" w:rsidRDefault="007600D1" w:rsidP="007600D1">
      <w:pPr>
        <w:ind w:firstLine="709"/>
        <w:jc w:val="both"/>
        <w:rPr>
          <w:sz w:val="28"/>
          <w:szCs w:val="28"/>
        </w:rPr>
      </w:pPr>
      <w:r w:rsidRPr="001D0C4F">
        <w:rPr>
          <w:sz w:val="28"/>
          <w:szCs w:val="28"/>
        </w:rPr>
        <w:t xml:space="preserve">расширение практики подготовки руководящих и педагогических работников в условиях деятельности межмуниципальных территориальных округов Архангельской области в рамках единой методической службы </w:t>
      </w:r>
      <w:r w:rsidRPr="001D0C4F">
        <w:rPr>
          <w:sz w:val="28"/>
          <w:szCs w:val="28"/>
        </w:rPr>
        <w:br/>
        <w:t>для обеспечения эффективности процесса введения ФГОС и повышения качества общего образования;</w:t>
      </w:r>
    </w:p>
    <w:p w:rsidR="007600D1" w:rsidRPr="00E17005" w:rsidRDefault="007600D1" w:rsidP="007600D1">
      <w:pPr>
        <w:ind w:firstLine="709"/>
        <w:jc w:val="both"/>
        <w:rPr>
          <w:sz w:val="28"/>
          <w:szCs w:val="28"/>
        </w:rPr>
      </w:pPr>
      <w:r w:rsidRPr="005B7BAB">
        <w:rPr>
          <w:spacing w:val="-12"/>
          <w:sz w:val="28"/>
          <w:szCs w:val="28"/>
        </w:rPr>
        <w:t>обеспечение подготовки кадрового резерва по программам профессиональной</w:t>
      </w:r>
      <w:r w:rsidRPr="001D0C4F">
        <w:rPr>
          <w:sz w:val="28"/>
          <w:szCs w:val="28"/>
        </w:rPr>
        <w:t xml:space="preserve"> переподготовки для системы образования Архангельской области, в том числе по вопросам</w:t>
      </w:r>
      <w:r w:rsidRPr="00E17005">
        <w:rPr>
          <w:sz w:val="28"/>
          <w:szCs w:val="28"/>
        </w:rPr>
        <w:t xml:space="preserve"> управления </w:t>
      </w:r>
      <w:r w:rsidRPr="00E17005">
        <w:rPr>
          <w:kern w:val="28"/>
          <w:sz w:val="28"/>
          <w:szCs w:val="28"/>
        </w:rPr>
        <w:t>государственными и муниципальными образовательными организациями Архангельской области,</w:t>
      </w:r>
      <w:r w:rsidRPr="00E17005">
        <w:rPr>
          <w:sz w:val="28"/>
          <w:szCs w:val="28"/>
        </w:rPr>
        <w:t xml:space="preserve"> а также по </w:t>
      </w:r>
      <w:r w:rsidRPr="005B7BAB">
        <w:rPr>
          <w:spacing w:val="-4"/>
          <w:sz w:val="28"/>
          <w:szCs w:val="28"/>
        </w:rPr>
        <w:t>вопросам функционирования малокомплектных образовательных организаций;</w:t>
      </w:r>
    </w:p>
    <w:p w:rsidR="007600D1" w:rsidRPr="00E17005" w:rsidRDefault="007600D1" w:rsidP="007600D1">
      <w:pPr>
        <w:ind w:firstLine="709"/>
        <w:jc w:val="both"/>
        <w:rPr>
          <w:sz w:val="28"/>
          <w:szCs w:val="28"/>
        </w:rPr>
      </w:pPr>
      <w:r w:rsidRPr="00E17005">
        <w:rPr>
          <w:sz w:val="28"/>
          <w:szCs w:val="28"/>
        </w:rPr>
        <w:t xml:space="preserve">дальнейшее развитие дистанционных </w:t>
      </w:r>
      <w:proofErr w:type="gramStart"/>
      <w:r w:rsidRPr="00E17005">
        <w:rPr>
          <w:sz w:val="28"/>
          <w:szCs w:val="28"/>
        </w:rPr>
        <w:t>форм повышения квалификации участников аттестационных процедур</w:t>
      </w:r>
      <w:proofErr w:type="gramEnd"/>
      <w:r w:rsidRPr="00E17005">
        <w:rPr>
          <w:sz w:val="28"/>
          <w:szCs w:val="28"/>
        </w:rPr>
        <w:t>.</w:t>
      </w:r>
    </w:p>
    <w:p w:rsidR="007600D1" w:rsidRPr="00AF4A82" w:rsidRDefault="007600D1" w:rsidP="007600D1">
      <w:pPr>
        <w:jc w:val="center"/>
        <w:rPr>
          <w:b/>
          <w:color w:val="0070C0"/>
          <w:sz w:val="28"/>
          <w:szCs w:val="28"/>
        </w:rPr>
      </w:pPr>
    </w:p>
    <w:p w:rsidR="007600D1" w:rsidRPr="00E17005" w:rsidRDefault="007600D1" w:rsidP="007600D1">
      <w:pPr>
        <w:jc w:val="center"/>
        <w:rPr>
          <w:b/>
          <w:sz w:val="28"/>
          <w:szCs w:val="28"/>
        </w:rPr>
      </w:pPr>
      <w:r w:rsidRPr="00E17005">
        <w:rPr>
          <w:b/>
          <w:sz w:val="28"/>
          <w:szCs w:val="28"/>
        </w:rPr>
        <w:t>2.7. Дополнительная информация о системе образования</w:t>
      </w:r>
    </w:p>
    <w:p w:rsidR="007600D1" w:rsidRPr="00E17005" w:rsidRDefault="007600D1" w:rsidP="007600D1">
      <w:pPr>
        <w:jc w:val="center"/>
        <w:rPr>
          <w:b/>
          <w:sz w:val="28"/>
          <w:szCs w:val="28"/>
        </w:rPr>
      </w:pPr>
    </w:p>
    <w:p w:rsidR="007600D1" w:rsidRPr="00E17005" w:rsidRDefault="007600D1" w:rsidP="007600D1">
      <w:pPr>
        <w:ind w:firstLine="720"/>
        <w:jc w:val="both"/>
        <w:rPr>
          <w:sz w:val="28"/>
          <w:szCs w:val="28"/>
        </w:rPr>
      </w:pPr>
      <w:r w:rsidRPr="005B7BAB">
        <w:rPr>
          <w:spacing w:val="-4"/>
          <w:sz w:val="28"/>
          <w:szCs w:val="28"/>
        </w:rPr>
        <w:t>В Архангельской области организовано проведение независимой оценки</w:t>
      </w:r>
      <w:r w:rsidRPr="00E17005">
        <w:rPr>
          <w:sz w:val="28"/>
          <w:szCs w:val="28"/>
        </w:rPr>
        <w:t xml:space="preserve"> </w:t>
      </w:r>
      <w:r w:rsidRPr="005B7BAB">
        <w:rPr>
          <w:spacing w:val="-8"/>
          <w:sz w:val="28"/>
          <w:szCs w:val="28"/>
        </w:rPr>
        <w:t>качества образовательной деятельности, предусмотренной статьями 95, 95.1 и 95.2</w:t>
      </w:r>
      <w:r w:rsidRPr="00E17005">
        <w:rPr>
          <w:sz w:val="28"/>
          <w:szCs w:val="28"/>
        </w:rPr>
        <w:t xml:space="preserve"> Федерального закона об образовании.</w:t>
      </w:r>
    </w:p>
    <w:p w:rsidR="007600D1" w:rsidRPr="00E17005" w:rsidRDefault="007600D1" w:rsidP="007600D1">
      <w:pPr>
        <w:ind w:firstLine="720"/>
        <w:jc w:val="both"/>
        <w:rPr>
          <w:sz w:val="28"/>
          <w:szCs w:val="28"/>
        </w:rPr>
      </w:pPr>
      <w:r w:rsidRPr="00E17005">
        <w:rPr>
          <w:sz w:val="28"/>
          <w:szCs w:val="28"/>
        </w:rPr>
        <w:t xml:space="preserve">Во исполнение указанных норм Федерального закона об образовании распоряжением министерства образования и науки Архангельской области </w:t>
      </w:r>
      <w:r w:rsidRPr="00E17005">
        <w:rPr>
          <w:sz w:val="28"/>
          <w:szCs w:val="28"/>
        </w:rPr>
        <w:br/>
        <w:t xml:space="preserve">от 01 декабря 2014 года № 1681 утверждено положение об общественном совете по проведению независимой оценки качества образовательной деятельности организаций, осуществляющих образовательную деятельность на территории Архангельской области (далее – общественный совет). </w:t>
      </w:r>
    </w:p>
    <w:p w:rsidR="007600D1" w:rsidRPr="00E17005" w:rsidRDefault="007600D1" w:rsidP="007600D1">
      <w:pPr>
        <w:pStyle w:val="ConsPlusNormal"/>
        <w:jc w:val="both"/>
        <w:rPr>
          <w:rFonts w:ascii="Times New Roman" w:hAnsi="Times New Roman" w:cs="Times New Roman"/>
          <w:sz w:val="28"/>
          <w:szCs w:val="28"/>
        </w:rPr>
      </w:pPr>
      <w:r w:rsidRPr="00E17005">
        <w:rPr>
          <w:rFonts w:ascii="Times New Roman" w:hAnsi="Times New Roman" w:cs="Times New Roman"/>
          <w:sz w:val="28"/>
          <w:szCs w:val="28"/>
        </w:rPr>
        <w:t xml:space="preserve">Организацией-оператором, которая осуществляет сбор, обобщение  </w:t>
      </w:r>
      <w:r w:rsidRPr="00E17005">
        <w:rPr>
          <w:rFonts w:ascii="Times New Roman" w:hAnsi="Times New Roman" w:cs="Times New Roman"/>
          <w:sz w:val="28"/>
          <w:szCs w:val="28"/>
        </w:rPr>
        <w:br/>
        <w:t xml:space="preserve">и анализ информации о качестве образовательной деятельности организаций, определено государственное автономное учреждение Архангельской области «Центр оценки качества образования» (далее – ЦОКО). </w:t>
      </w:r>
    </w:p>
    <w:p w:rsidR="007600D1" w:rsidRPr="00E17005" w:rsidRDefault="007600D1" w:rsidP="007600D1">
      <w:pPr>
        <w:pStyle w:val="ConsPlusNormal"/>
        <w:jc w:val="both"/>
        <w:rPr>
          <w:rFonts w:ascii="Times New Roman" w:hAnsi="Times New Roman" w:cs="Times New Roman"/>
          <w:sz w:val="28"/>
          <w:szCs w:val="28"/>
        </w:rPr>
      </w:pPr>
      <w:proofErr w:type="gramStart"/>
      <w:r w:rsidRPr="00E17005">
        <w:rPr>
          <w:rFonts w:ascii="Times New Roman" w:hAnsi="Times New Roman" w:cs="Times New Roman"/>
          <w:sz w:val="28"/>
          <w:szCs w:val="28"/>
        </w:rPr>
        <w:t xml:space="preserve">В соответствии с Показателями, характеризующими общие критерии </w:t>
      </w:r>
      <w:r w:rsidRPr="005B7BAB">
        <w:rPr>
          <w:rFonts w:ascii="Times New Roman" w:hAnsi="Times New Roman" w:cs="Times New Roman"/>
          <w:spacing w:val="-6"/>
          <w:sz w:val="28"/>
          <w:szCs w:val="28"/>
        </w:rPr>
        <w:t>оценки качества образовательной деятельности организаций, осуществляющих</w:t>
      </w:r>
      <w:r w:rsidRPr="00E17005">
        <w:rPr>
          <w:rFonts w:ascii="Times New Roman" w:hAnsi="Times New Roman" w:cs="Times New Roman"/>
          <w:sz w:val="28"/>
          <w:szCs w:val="28"/>
        </w:rPr>
        <w:t xml:space="preserve"> образовательную деятельность, утвержденными приказом Министерства образования и науки Российской Федерации от 05 декабря 2014 года № 1547 «Об утверждении показателей, характеризующих общие критерии оценки </w:t>
      </w:r>
      <w:r w:rsidRPr="00E17005">
        <w:rPr>
          <w:rFonts w:ascii="Times New Roman" w:hAnsi="Times New Roman" w:cs="Times New Roman"/>
          <w:sz w:val="28"/>
          <w:szCs w:val="28"/>
        </w:rPr>
        <w:lastRenderedPageBreak/>
        <w:t>качества образовательной деятельности организаций, осуществляющих образовательную деятельность»</w:t>
      </w:r>
      <w:r>
        <w:rPr>
          <w:rFonts w:ascii="Times New Roman" w:hAnsi="Times New Roman" w:cs="Times New Roman"/>
          <w:sz w:val="28"/>
          <w:szCs w:val="28"/>
        </w:rPr>
        <w:t xml:space="preserve"> (далее – приказ </w:t>
      </w:r>
      <w:r w:rsidRPr="00E17005">
        <w:rPr>
          <w:rFonts w:ascii="Times New Roman" w:hAnsi="Times New Roman" w:cs="Times New Roman"/>
          <w:sz w:val="28"/>
          <w:szCs w:val="28"/>
        </w:rPr>
        <w:t xml:space="preserve">Министерства образования </w:t>
      </w:r>
      <w:r w:rsidR="005B7BAB">
        <w:rPr>
          <w:rFonts w:ascii="Times New Roman" w:hAnsi="Times New Roman" w:cs="Times New Roman"/>
          <w:sz w:val="28"/>
          <w:szCs w:val="28"/>
        </w:rPr>
        <w:br/>
      </w:r>
      <w:r w:rsidRPr="00E17005">
        <w:rPr>
          <w:rFonts w:ascii="Times New Roman" w:hAnsi="Times New Roman" w:cs="Times New Roman"/>
          <w:sz w:val="28"/>
          <w:szCs w:val="28"/>
        </w:rPr>
        <w:t>и науки Российской Федерации от 05 декабря 2014 года № 1547</w:t>
      </w:r>
      <w:r>
        <w:rPr>
          <w:rFonts w:ascii="Times New Roman" w:hAnsi="Times New Roman" w:cs="Times New Roman"/>
          <w:sz w:val="28"/>
          <w:szCs w:val="28"/>
        </w:rPr>
        <w:t>)</w:t>
      </w:r>
      <w:r w:rsidRPr="00E17005">
        <w:rPr>
          <w:rFonts w:ascii="Times New Roman" w:hAnsi="Times New Roman" w:cs="Times New Roman"/>
          <w:sz w:val="28"/>
          <w:szCs w:val="28"/>
        </w:rPr>
        <w:t xml:space="preserve">, ЦОКО </w:t>
      </w:r>
      <w:r w:rsidRPr="005B7BAB">
        <w:rPr>
          <w:rFonts w:ascii="Times New Roman" w:hAnsi="Times New Roman" w:cs="Times New Roman"/>
          <w:spacing w:val="-8"/>
          <w:sz w:val="28"/>
          <w:szCs w:val="28"/>
        </w:rPr>
        <w:t>разработана методика</w:t>
      </w:r>
      <w:proofErr w:type="gramEnd"/>
      <w:r w:rsidRPr="005B7BAB">
        <w:rPr>
          <w:rFonts w:ascii="Times New Roman" w:hAnsi="Times New Roman" w:cs="Times New Roman"/>
          <w:spacing w:val="-8"/>
          <w:sz w:val="28"/>
          <w:szCs w:val="28"/>
        </w:rPr>
        <w:t xml:space="preserve"> проведения оценки качества образовательной деятельности</w:t>
      </w:r>
      <w:r w:rsidRPr="00E17005">
        <w:rPr>
          <w:rFonts w:ascii="Times New Roman" w:hAnsi="Times New Roman" w:cs="Times New Roman"/>
          <w:sz w:val="28"/>
          <w:szCs w:val="28"/>
        </w:rPr>
        <w:t>, которая одобрена общественным советом.</w:t>
      </w:r>
    </w:p>
    <w:p w:rsidR="007600D1" w:rsidRPr="00E17005" w:rsidRDefault="007600D1" w:rsidP="007600D1">
      <w:pPr>
        <w:pStyle w:val="ConsPlusNormal"/>
        <w:jc w:val="both"/>
        <w:rPr>
          <w:rFonts w:ascii="Times New Roman" w:hAnsi="Times New Roman" w:cs="Times New Roman"/>
          <w:sz w:val="28"/>
          <w:szCs w:val="28"/>
        </w:rPr>
      </w:pPr>
      <w:r w:rsidRPr="005B7BAB">
        <w:rPr>
          <w:rFonts w:ascii="Times New Roman" w:hAnsi="Times New Roman" w:cs="Times New Roman"/>
          <w:spacing w:val="-10"/>
          <w:sz w:val="28"/>
          <w:szCs w:val="28"/>
        </w:rPr>
        <w:t>Общественным советом определены перечни организаций, осуществляющих</w:t>
      </w:r>
      <w:r w:rsidRPr="00E17005">
        <w:rPr>
          <w:rFonts w:ascii="Times New Roman" w:hAnsi="Times New Roman" w:cs="Times New Roman"/>
          <w:sz w:val="28"/>
          <w:szCs w:val="28"/>
        </w:rPr>
        <w:t xml:space="preserve"> образовательную деятельность, в отношении которых в 2015 и 2016 годах проводится такая независимая оценка. В 2015 году проведена независимая </w:t>
      </w:r>
      <w:r w:rsidRPr="005B7BAB">
        <w:rPr>
          <w:rFonts w:ascii="Times New Roman" w:hAnsi="Times New Roman" w:cs="Times New Roman"/>
          <w:spacing w:val="-6"/>
          <w:sz w:val="28"/>
          <w:szCs w:val="28"/>
        </w:rPr>
        <w:t>оценка качества образовательной деятельности специальных (коррекционных</w:t>
      </w:r>
      <w:r w:rsidRPr="00E17005">
        <w:rPr>
          <w:rFonts w:ascii="Times New Roman" w:hAnsi="Times New Roman" w:cs="Times New Roman"/>
          <w:sz w:val="28"/>
          <w:szCs w:val="28"/>
        </w:rPr>
        <w:t xml:space="preserve">) </w:t>
      </w:r>
      <w:r w:rsidRPr="005B7BAB">
        <w:rPr>
          <w:rFonts w:ascii="Times New Roman" w:hAnsi="Times New Roman" w:cs="Times New Roman"/>
          <w:spacing w:val="-6"/>
          <w:sz w:val="28"/>
          <w:szCs w:val="28"/>
        </w:rPr>
        <w:t>общеобразовательных школ, профессиональных образовательных организаций</w:t>
      </w:r>
      <w:r w:rsidRPr="00E17005">
        <w:rPr>
          <w:rFonts w:ascii="Times New Roman" w:hAnsi="Times New Roman" w:cs="Times New Roman"/>
          <w:sz w:val="28"/>
          <w:szCs w:val="28"/>
        </w:rPr>
        <w:t xml:space="preserve">, подведомственных министерству. К 2019 году через эту процедуру пройдут </w:t>
      </w:r>
      <w:r w:rsidRPr="005B7BAB">
        <w:rPr>
          <w:rFonts w:ascii="Times New Roman" w:hAnsi="Times New Roman" w:cs="Times New Roman"/>
          <w:spacing w:val="-6"/>
          <w:sz w:val="28"/>
          <w:szCs w:val="28"/>
        </w:rPr>
        <w:t>все муниципальные образовательные организации на территории Архангельской</w:t>
      </w:r>
      <w:r w:rsidRPr="00E17005">
        <w:rPr>
          <w:rFonts w:ascii="Times New Roman" w:hAnsi="Times New Roman" w:cs="Times New Roman"/>
          <w:sz w:val="28"/>
          <w:szCs w:val="28"/>
        </w:rPr>
        <w:t xml:space="preserve"> области.</w:t>
      </w:r>
    </w:p>
    <w:p w:rsidR="007600D1" w:rsidRPr="00C1256B" w:rsidRDefault="007600D1" w:rsidP="007600D1">
      <w:pPr>
        <w:ind w:firstLine="720"/>
        <w:jc w:val="both"/>
        <w:rPr>
          <w:sz w:val="28"/>
          <w:szCs w:val="28"/>
        </w:rPr>
      </w:pPr>
      <w:r w:rsidRPr="00C1256B">
        <w:rPr>
          <w:sz w:val="28"/>
          <w:szCs w:val="28"/>
        </w:rPr>
        <w:t xml:space="preserve">Кроме того, для потребителей образовательных услуг на портале </w:t>
      </w:r>
      <w:r w:rsidRPr="005B7BAB">
        <w:rPr>
          <w:spacing w:val="-10"/>
          <w:sz w:val="28"/>
          <w:szCs w:val="28"/>
        </w:rPr>
        <w:t>Правительства Архангельской области в информационно-телекоммуникационной</w:t>
      </w:r>
      <w:r w:rsidRPr="00C1256B">
        <w:rPr>
          <w:sz w:val="28"/>
          <w:szCs w:val="28"/>
        </w:rPr>
        <w:t xml:space="preserve"> сети «Интернет» размещена анкета, предлагающая оценить деятельность образовательной организации по показателям, установленным приказом Министерства образования и науки Российской Федерации от 05 декабря 2014 года № 1547. Результаты анкетирования учитываются общественным советом при проведении независимой оценки качества образовательной деятельности.</w:t>
      </w:r>
    </w:p>
    <w:p w:rsidR="007600D1" w:rsidRPr="001D0C4F" w:rsidRDefault="007600D1" w:rsidP="007600D1">
      <w:pPr>
        <w:autoSpaceDE w:val="0"/>
        <w:autoSpaceDN w:val="0"/>
        <w:adjustRightInd w:val="0"/>
        <w:ind w:firstLine="708"/>
        <w:jc w:val="both"/>
        <w:rPr>
          <w:sz w:val="28"/>
          <w:szCs w:val="28"/>
        </w:rPr>
      </w:pPr>
      <w:r w:rsidRPr="00C1256B">
        <w:rPr>
          <w:sz w:val="28"/>
          <w:szCs w:val="28"/>
        </w:rPr>
        <w:t>В 2015 году продолжалась работа по совершенствованию деятельности министерства для выполнения в полном объеме переданных полномочий Российской Федерации в сфере образования</w:t>
      </w:r>
      <w:r w:rsidRPr="001D0C4F">
        <w:rPr>
          <w:sz w:val="28"/>
          <w:szCs w:val="28"/>
        </w:rPr>
        <w:t xml:space="preserve">, совершенствовалось качество предоставления государственных услуг и исполнения государственных </w:t>
      </w:r>
      <w:r w:rsidRPr="005B7BAB">
        <w:rPr>
          <w:spacing w:val="-12"/>
          <w:sz w:val="28"/>
          <w:szCs w:val="28"/>
        </w:rPr>
        <w:t>функций по осуществлению государственного контроля (надзора), предусмотренных</w:t>
      </w:r>
      <w:r>
        <w:rPr>
          <w:sz w:val="28"/>
          <w:szCs w:val="28"/>
        </w:rPr>
        <w:t xml:space="preserve"> П</w:t>
      </w:r>
      <w:r w:rsidRPr="00B54D39">
        <w:rPr>
          <w:sz w:val="28"/>
          <w:szCs w:val="28"/>
        </w:rPr>
        <w:t>оложени</w:t>
      </w:r>
      <w:r>
        <w:rPr>
          <w:sz w:val="28"/>
          <w:szCs w:val="28"/>
        </w:rPr>
        <w:t>ем</w:t>
      </w:r>
      <w:r w:rsidRPr="00B54D39">
        <w:rPr>
          <w:sz w:val="28"/>
          <w:szCs w:val="28"/>
        </w:rPr>
        <w:t xml:space="preserve"> о министерств</w:t>
      </w:r>
      <w:r>
        <w:rPr>
          <w:sz w:val="28"/>
          <w:szCs w:val="28"/>
        </w:rPr>
        <w:t xml:space="preserve">е, утвержденным </w:t>
      </w:r>
      <w:r w:rsidRPr="00B54D39">
        <w:rPr>
          <w:sz w:val="28"/>
          <w:szCs w:val="28"/>
        </w:rPr>
        <w:t>постановление</w:t>
      </w:r>
      <w:r>
        <w:rPr>
          <w:sz w:val="28"/>
          <w:szCs w:val="28"/>
        </w:rPr>
        <w:t>м</w:t>
      </w:r>
      <w:r w:rsidRPr="00B54D39">
        <w:rPr>
          <w:sz w:val="28"/>
          <w:szCs w:val="28"/>
        </w:rPr>
        <w:t xml:space="preserve"> Правительства Архангельской области</w:t>
      </w:r>
      <w:r>
        <w:rPr>
          <w:sz w:val="28"/>
          <w:szCs w:val="28"/>
        </w:rPr>
        <w:t xml:space="preserve"> от 27 марта 2012 года № 120-пп.</w:t>
      </w:r>
    </w:p>
    <w:p w:rsidR="007600D1" w:rsidRDefault="007600D1" w:rsidP="007600D1">
      <w:pPr>
        <w:autoSpaceDE w:val="0"/>
        <w:autoSpaceDN w:val="0"/>
        <w:adjustRightInd w:val="0"/>
        <w:ind w:firstLine="708"/>
        <w:jc w:val="both"/>
        <w:rPr>
          <w:sz w:val="28"/>
          <w:szCs w:val="28"/>
        </w:rPr>
      </w:pPr>
      <w:r w:rsidRPr="001D0C4F">
        <w:rPr>
          <w:sz w:val="28"/>
          <w:szCs w:val="28"/>
        </w:rPr>
        <w:t xml:space="preserve">В частности, введены в действие правовые акты министерства, регламентирующие организацию и проведение аккредитации граждан, привлекаемых к мероприятиям по государственному контролю (надзору) </w:t>
      </w:r>
      <w:r w:rsidRPr="001D0C4F">
        <w:rPr>
          <w:sz w:val="28"/>
          <w:szCs w:val="28"/>
        </w:rPr>
        <w:br/>
        <w:t xml:space="preserve">в </w:t>
      </w:r>
      <w:r w:rsidRPr="006D2B57">
        <w:rPr>
          <w:sz w:val="28"/>
          <w:szCs w:val="28"/>
        </w:rPr>
        <w:t>области образования</w:t>
      </w:r>
      <w:r>
        <w:rPr>
          <w:sz w:val="28"/>
          <w:szCs w:val="28"/>
        </w:rPr>
        <w:t>.</w:t>
      </w:r>
    </w:p>
    <w:p w:rsidR="007600D1" w:rsidRPr="006D2B57" w:rsidRDefault="007600D1" w:rsidP="007600D1">
      <w:pPr>
        <w:autoSpaceDE w:val="0"/>
        <w:autoSpaceDN w:val="0"/>
        <w:adjustRightInd w:val="0"/>
        <w:ind w:firstLine="708"/>
        <w:jc w:val="both"/>
        <w:rPr>
          <w:sz w:val="28"/>
          <w:szCs w:val="28"/>
        </w:rPr>
      </w:pPr>
      <w:r w:rsidRPr="005B7BAB">
        <w:rPr>
          <w:spacing w:val="-4"/>
          <w:sz w:val="28"/>
          <w:szCs w:val="28"/>
        </w:rPr>
        <w:t xml:space="preserve">В </w:t>
      </w:r>
      <w:proofErr w:type="gramStart"/>
      <w:r w:rsidRPr="005B7BAB">
        <w:rPr>
          <w:spacing w:val="-4"/>
          <w:sz w:val="28"/>
          <w:szCs w:val="28"/>
        </w:rPr>
        <w:t>соответствии</w:t>
      </w:r>
      <w:proofErr w:type="gramEnd"/>
      <w:r w:rsidRPr="005B7BAB">
        <w:rPr>
          <w:spacing w:val="-4"/>
          <w:sz w:val="28"/>
          <w:szCs w:val="28"/>
        </w:rPr>
        <w:t xml:space="preserve"> с постановлением Правительства Российской Федерации</w:t>
      </w:r>
      <w:r w:rsidRPr="006D2B57">
        <w:rPr>
          <w:sz w:val="28"/>
          <w:szCs w:val="28"/>
        </w:rPr>
        <w:t xml:space="preserve"> от 10 июля 2014 года № 636 </w:t>
      </w:r>
      <w:r>
        <w:rPr>
          <w:sz w:val="28"/>
          <w:szCs w:val="28"/>
        </w:rPr>
        <w:t>«</w:t>
      </w:r>
      <w:r w:rsidRPr="006D2B57">
        <w:rPr>
          <w:sz w:val="28"/>
          <w:szCs w:val="28"/>
        </w:rPr>
        <w: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Pr>
          <w:sz w:val="28"/>
          <w:szCs w:val="28"/>
        </w:rPr>
        <w:t xml:space="preserve">» издано распоряжение </w:t>
      </w:r>
      <w:r w:rsidRPr="006D2B57">
        <w:rPr>
          <w:sz w:val="28"/>
          <w:szCs w:val="28"/>
        </w:rPr>
        <w:t>министерства образования и науки Архангельской области от 22 декабря 2015 года № 251</w:t>
      </w:r>
      <w:r>
        <w:rPr>
          <w:sz w:val="28"/>
          <w:szCs w:val="28"/>
        </w:rPr>
        <w:t>1. Р</w:t>
      </w:r>
      <w:r w:rsidRPr="006D2B57">
        <w:rPr>
          <w:sz w:val="28"/>
          <w:szCs w:val="28"/>
        </w:rPr>
        <w:t>аспоряжением министерства образования и науки Архангельской области от 22 декабря 2015 года № 2513</w:t>
      </w:r>
      <w:r>
        <w:rPr>
          <w:sz w:val="28"/>
          <w:szCs w:val="28"/>
        </w:rPr>
        <w:t xml:space="preserve"> утвержден п</w:t>
      </w:r>
      <w:r w:rsidRPr="006D2B57">
        <w:rPr>
          <w:sz w:val="28"/>
          <w:szCs w:val="28"/>
        </w:rPr>
        <w:t xml:space="preserve">орядок организации работы экспертов, привлекаемых к проведению мероприятий по контролю при осуществлении </w:t>
      </w:r>
      <w:r w:rsidRPr="00402332">
        <w:rPr>
          <w:spacing w:val="-4"/>
          <w:sz w:val="28"/>
          <w:szCs w:val="28"/>
        </w:rPr>
        <w:t>государственного контроля (надзора) и (или) лицензионного контроля в сфере</w:t>
      </w:r>
      <w:r w:rsidRPr="006D2B57">
        <w:rPr>
          <w:sz w:val="28"/>
          <w:szCs w:val="28"/>
        </w:rPr>
        <w:t xml:space="preserve"> образования.</w:t>
      </w:r>
    </w:p>
    <w:p w:rsidR="007600D1" w:rsidRPr="00C1256B" w:rsidRDefault="007600D1" w:rsidP="007600D1">
      <w:pPr>
        <w:pStyle w:val="NoSpacing"/>
        <w:ind w:firstLine="708"/>
        <w:jc w:val="both"/>
        <w:rPr>
          <w:rFonts w:cs="Times New Roman"/>
          <w:sz w:val="28"/>
          <w:szCs w:val="28"/>
        </w:rPr>
      </w:pPr>
      <w:r w:rsidRPr="00C1256B">
        <w:rPr>
          <w:rFonts w:cs="Times New Roman"/>
          <w:sz w:val="28"/>
          <w:szCs w:val="28"/>
        </w:rPr>
        <w:t xml:space="preserve">В 2015 году министерством проводилась работа по переоформлению лицензий на осуществление образовательной деятельности и свидетельств </w:t>
      </w:r>
      <w:r w:rsidRPr="00C1256B">
        <w:rPr>
          <w:rFonts w:cs="Times New Roman"/>
          <w:sz w:val="28"/>
          <w:szCs w:val="28"/>
        </w:rPr>
        <w:br/>
      </w:r>
      <w:r w:rsidRPr="00C1256B">
        <w:rPr>
          <w:rFonts w:cs="Times New Roman"/>
          <w:sz w:val="28"/>
          <w:szCs w:val="28"/>
        </w:rPr>
        <w:lastRenderedPageBreak/>
        <w:t xml:space="preserve">о государственной аккредитации организаций, осуществляющих обучение, </w:t>
      </w:r>
      <w:r w:rsidRPr="00C1256B">
        <w:rPr>
          <w:rFonts w:cs="Times New Roman"/>
          <w:sz w:val="28"/>
          <w:szCs w:val="28"/>
        </w:rPr>
        <w:br/>
        <w:t xml:space="preserve">в связи с приведением наименований и перечня образовательных программ </w:t>
      </w:r>
      <w:r w:rsidRPr="00C1256B">
        <w:rPr>
          <w:rFonts w:cs="Times New Roman"/>
          <w:sz w:val="28"/>
          <w:szCs w:val="28"/>
        </w:rPr>
        <w:br/>
        <w:t xml:space="preserve">в соответствие с требованиями </w:t>
      </w:r>
      <w:r w:rsidRPr="00C1256B">
        <w:rPr>
          <w:rFonts w:cs="Times New Roman"/>
          <w:sz w:val="28"/>
          <w:szCs w:val="28"/>
          <w:lang w:eastAsia="en-US"/>
        </w:rPr>
        <w:t xml:space="preserve">Федерального закона </w:t>
      </w:r>
      <w:r w:rsidRPr="00C1256B">
        <w:rPr>
          <w:rFonts w:cs="Times New Roman"/>
          <w:sz w:val="28"/>
          <w:szCs w:val="28"/>
        </w:rPr>
        <w:t xml:space="preserve">об образовании. </w:t>
      </w:r>
      <w:proofErr w:type="gramStart"/>
      <w:r w:rsidRPr="00C1256B">
        <w:rPr>
          <w:rFonts w:cs="Times New Roman"/>
          <w:sz w:val="28"/>
          <w:szCs w:val="28"/>
          <w:lang w:eastAsia="en-US"/>
        </w:rPr>
        <w:t>Предоставлено и переоформлено</w:t>
      </w:r>
      <w:proofErr w:type="gramEnd"/>
      <w:r w:rsidRPr="00C1256B">
        <w:rPr>
          <w:rFonts w:cs="Times New Roman"/>
          <w:sz w:val="28"/>
          <w:szCs w:val="28"/>
          <w:lang w:eastAsia="en-US"/>
        </w:rPr>
        <w:t>:</w:t>
      </w:r>
    </w:p>
    <w:p w:rsidR="007600D1" w:rsidRPr="00C1256B" w:rsidRDefault="007600D1" w:rsidP="007600D1">
      <w:pPr>
        <w:autoSpaceDE w:val="0"/>
        <w:autoSpaceDN w:val="0"/>
        <w:adjustRightInd w:val="0"/>
        <w:ind w:firstLine="708"/>
        <w:jc w:val="both"/>
        <w:rPr>
          <w:sz w:val="28"/>
          <w:szCs w:val="28"/>
          <w:lang w:eastAsia="en-US"/>
        </w:rPr>
      </w:pPr>
      <w:r w:rsidRPr="00C1256B">
        <w:rPr>
          <w:sz w:val="28"/>
          <w:szCs w:val="28"/>
          <w:lang w:eastAsia="en-US"/>
        </w:rPr>
        <w:t xml:space="preserve">478 лицензий на осуществление образовательной деятельности, </w:t>
      </w:r>
      <w:r w:rsidRPr="00C1256B">
        <w:rPr>
          <w:sz w:val="28"/>
          <w:szCs w:val="28"/>
          <w:lang w:eastAsia="en-US"/>
        </w:rPr>
        <w:br/>
        <w:t>что на 56 процентов выше показателя 2014 года;</w:t>
      </w:r>
    </w:p>
    <w:p w:rsidR="007600D1" w:rsidRPr="00C1256B" w:rsidRDefault="007600D1" w:rsidP="007600D1">
      <w:pPr>
        <w:autoSpaceDE w:val="0"/>
        <w:autoSpaceDN w:val="0"/>
        <w:adjustRightInd w:val="0"/>
        <w:ind w:firstLine="708"/>
        <w:jc w:val="both"/>
        <w:rPr>
          <w:sz w:val="28"/>
          <w:szCs w:val="28"/>
          <w:lang w:eastAsia="en-US"/>
        </w:rPr>
      </w:pPr>
      <w:r w:rsidRPr="00C1256B">
        <w:rPr>
          <w:sz w:val="28"/>
          <w:szCs w:val="28"/>
          <w:lang w:eastAsia="en-US"/>
        </w:rPr>
        <w:t xml:space="preserve">282 свидетельства о государственной аккредитации образовательной деятельности, что на 52 процента выше показателя 2014 года. </w:t>
      </w:r>
    </w:p>
    <w:p w:rsidR="007600D1" w:rsidRPr="00C1256B" w:rsidRDefault="007600D1" w:rsidP="007600D1">
      <w:pPr>
        <w:tabs>
          <w:tab w:val="left" w:pos="709"/>
        </w:tabs>
        <w:ind w:firstLine="709"/>
        <w:jc w:val="both"/>
        <w:rPr>
          <w:sz w:val="28"/>
          <w:szCs w:val="28"/>
        </w:rPr>
      </w:pPr>
      <w:r w:rsidRPr="00C1256B">
        <w:rPr>
          <w:sz w:val="28"/>
          <w:szCs w:val="28"/>
          <w:lang w:eastAsia="en-US"/>
        </w:rPr>
        <w:t xml:space="preserve">В отчетном </w:t>
      </w:r>
      <w:proofErr w:type="gramStart"/>
      <w:r w:rsidRPr="00C1256B">
        <w:rPr>
          <w:sz w:val="28"/>
          <w:szCs w:val="28"/>
          <w:lang w:eastAsia="en-US"/>
        </w:rPr>
        <w:t>периоде</w:t>
      </w:r>
      <w:proofErr w:type="gramEnd"/>
      <w:r w:rsidRPr="00C1256B">
        <w:rPr>
          <w:sz w:val="28"/>
          <w:szCs w:val="28"/>
          <w:lang w:eastAsia="en-US"/>
        </w:rPr>
        <w:t xml:space="preserve"> принято 70 решений о проставлении апостиля </w:t>
      </w:r>
      <w:r w:rsidRPr="00C1256B">
        <w:rPr>
          <w:sz w:val="28"/>
          <w:szCs w:val="28"/>
          <w:lang w:eastAsia="en-US"/>
        </w:rPr>
        <w:br/>
        <w:t>на документах об образовании и (или) квалификации.</w:t>
      </w:r>
    </w:p>
    <w:p w:rsidR="007600D1" w:rsidRPr="00C1256B" w:rsidRDefault="007600D1" w:rsidP="007600D1">
      <w:pPr>
        <w:autoSpaceDE w:val="0"/>
        <w:autoSpaceDN w:val="0"/>
        <w:adjustRightInd w:val="0"/>
        <w:ind w:firstLine="708"/>
        <w:jc w:val="both"/>
        <w:rPr>
          <w:sz w:val="28"/>
          <w:szCs w:val="28"/>
        </w:rPr>
      </w:pPr>
      <w:r w:rsidRPr="00C1256B">
        <w:rPr>
          <w:sz w:val="28"/>
          <w:szCs w:val="28"/>
        </w:rPr>
        <w:t xml:space="preserve">В </w:t>
      </w:r>
      <w:proofErr w:type="gramStart"/>
      <w:r w:rsidRPr="00C1256B">
        <w:rPr>
          <w:sz w:val="28"/>
          <w:szCs w:val="28"/>
        </w:rPr>
        <w:t>рамках</w:t>
      </w:r>
      <w:proofErr w:type="gramEnd"/>
      <w:r w:rsidRPr="00C1256B">
        <w:rPr>
          <w:sz w:val="28"/>
          <w:szCs w:val="28"/>
        </w:rPr>
        <w:t xml:space="preserve"> осуществления государственного контроля (надзора) в сфере образования в 2015 году министерством проведено 248 проверок, в том числе </w:t>
      </w:r>
      <w:r w:rsidRPr="00402332">
        <w:rPr>
          <w:spacing w:val="-6"/>
          <w:sz w:val="28"/>
          <w:szCs w:val="28"/>
        </w:rPr>
        <w:t>198 – плановых, 50 – внеплановых. Выявлено 413 нарушений законодательства</w:t>
      </w:r>
      <w:r w:rsidRPr="00C1256B">
        <w:rPr>
          <w:sz w:val="28"/>
          <w:szCs w:val="28"/>
        </w:rPr>
        <w:t xml:space="preserve"> </w:t>
      </w:r>
      <w:r w:rsidR="00402332">
        <w:rPr>
          <w:sz w:val="28"/>
          <w:szCs w:val="28"/>
        </w:rPr>
        <w:br/>
      </w:r>
      <w:r w:rsidRPr="00402332">
        <w:rPr>
          <w:spacing w:val="-12"/>
          <w:sz w:val="28"/>
          <w:szCs w:val="28"/>
        </w:rPr>
        <w:t>в сфере образования, составлен 21 протокол об административных правонарушениях.</w:t>
      </w:r>
    </w:p>
    <w:p w:rsidR="007600D1" w:rsidRPr="00F01C37" w:rsidRDefault="007600D1" w:rsidP="007600D1">
      <w:pPr>
        <w:tabs>
          <w:tab w:val="left" w:pos="709"/>
        </w:tabs>
        <w:ind w:firstLine="709"/>
        <w:jc w:val="both"/>
        <w:rPr>
          <w:rStyle w:val="FontStyle24"/>
          <w:sz w:val="28"/>
          <w:szCs w:val="28"/>
        </w:rPr>
      </w:pPr>
      <w:proofErr w:type="gramStart"/>
      <w:r w:rsidRPr="00F01C37">
        <w:rPr>
          <w:sz w:val="28"/>
          <w:szCs w:val="28"/>
        </w:rPr>
        <w:t xml:space="preserve">В целях пресечения выявленных нарушений обязательных требований, а также устранения последствий нарушений законодательства Российской Федерации в области образования в государственные и муниципальные образовательных организаций Архангельской области, а также </w:t>
      </w:r>
      <w:r>
        <w:rPr>
          <w:sz w:val="28"/>
          <w:szCs w:val="28"/>
        </w:rPr>
        <w:t xml:space="preserve">в </w:t>
      </w:r>
      <w:r w:rsidRPr="00F01C37">
        <w:rPr>
          <w:sz w:val="28"/>
          <w:szCs w:val="28"/>
        </w:rPr>
        <w:t>частные образовательные организации по результатам проверок направ</w:t>
      </w:r>
      <w:r>
        <w:rPr>
          <w:sz w:val="28"/>
          <w:szCs w:val="28"/>
        </w:rPr>
        <w:t>л</w:t>
      </w:r>
      <w:r w:rsidRPr="00F01C37">
        <w:rPr>
          <w:sz w:val="28"/>
          <w:szCs w:val="28"/>
        </w:rPr>
        <w:t>ялись предписания об устранении нарушений.</w:t>
      </w:r>
      <w:proofErr w:type="gramEnd"/>
      <w:r w:rsidRPr="00F01C37">
        <w:rPr>
          <w:sz w:val="28"/>
          <w:szCs w:val="28"/>
        </w:rPr>
        <w:t xml:space="preserve"> Кроме того, приняты меры </w:t>
      </w:r>
      <w:r w:rsidRPr="00402332">
        <w:rPr>
          <w:spacing w:val="-4"/>
          <w:sz w:val="28"/>
          <w:szCs w:val="28"/>
        </w:rPr>
        <w:t xml:space="preserve">предупредительного характера: </w:t>
      </w:r>
      <w:r w:rsidRPr="00402332">
        <w:rPr>
          <w:rStyle w:val="FontStyle24"/>
          <w:spacing w:val="-4"/>
          <w:sz w:val="28"/>
          <w:szCs w:val="28"/>
        </w:rPr>
        <w:t>проведены семинары, конференции, совещания</w:t>
      </w:r>
      <w:r w:rsidRPr="00F01C37">
        <w:rPr>
          <w:rStyle w:val="FontStyle24"/>
          <w:sz w:val="28"/>
          <w:szCs w:val="28"/>
        </w:rPr>
        <w:t>, консультации, лекции, направлены инструктивно-методические письма в адрес органов местного самоуправления муниципальных образований Архангельской области, осуществляющих управление образование в сфере образования, руководителей образовательных организаций, а также их учредителей.</w:t>
      </w:r>
    </w:p>
    <w:p w:rsidR="007600D1" w:rsidRPr="00AF4A82" w:rsidRDefault="007600D1" w:rsidP="007600D1">
      <w:pPr>
        <w:tabs>
          <w:tab w:val="left" w:pos="709"/>
        </w:tabs>
        <w:ind w:firstLine="709"/>
        <w:jc w:val="both"/>
        <w:rPr>
          <w:color w:val="0070C0"/>
          <w:sz w:val="28"/>
          <w:szCs w:val="28"/>
        </w:rPr>
      </w:pPr>
      <w:r w:rsidRPr="00F01C37">
        <w:rPr>
          <w:rStyle w:val="FontStyle24"/>
          <w:sz w:val="28"/>
          <w:szCs w:val="28"/>
        </w:rPr>
        <w:t xml:space="preserve">Информирование участников образовательного процесса об основных нормативных требованиях осуществляется также через сайт управления </w:t>
      </w:r>
      <w:r w:rsidRPr="00402332">
        <w:rPr>
          <w:rStyle w:val="FontStyle24"/>
          <w:spacing w:val="-14"/>
          <w:sz w:val="28"/>
          <w:szCs w:val="28"/>
        </w:rPr>
        <w:t>надзора в сфере образования министерства в информационно-телекоммуникационной</w:t>
      </w:r>
      <w:r w:rsidRPr="00F01C37">
        <w:rPr>
          <w:rStyle w:val="FontStyle24"/>
          <w:sz w:val="28"/>
          <w:szCs w:val="28"/>
        </w:rPr>
        <w:t xml:space="preserve"> сети «Интернет».</w:t>
      </w:r>
      <w:r w:rsidRPr="00AF4A82">
        <w:rPr>
          <w:rStyle w:val="FontStyle24"/>
          <w:color w:val="0070C0"/>
          <w:sz w:val="28"/>
          <w:szCs w:val="28"/>
        </w:rPr>
        <w:t xml:space="preserve"> </w:t>
      </w:r>
    </w:p>
    <w:p w:rsidR="007600D1" w:rsidRPr="00F01C37" w:rsidRDefault="007600D1" w:rsidP="007600D1">
      <w:pPr>
        <w:tabs>
          <w:tab w:val="left" w:pos="709"/>
        </w:tabs>
        <w:ind w:firstLine="709"/>
        <w:jc w:val="both"/>
        <w:rPr>
          <w:sz w:val="28"/>
          <w:szCs w:val="28"/>
        </w:rPr>
      </w:pPr>
      <w:proofErr w:type="gramStart"/>
      <w:r w:rsidRPr="00F01C37">
        <w:rPr>
          <w:sz w:val="28"/>
          <w:szCs w:val="28"/>
        </w:rPr>
        <w:t xml:space="preserve">В рамках осуществления государственного контроля (надзора) в сфере образования с целью снижения административных нагрузок на организации, осуществляющие образовательную деятельность, и создания дополнительной мотивации к повышению качества образования стоят задачи апробировать </w:t>
      </w:r>
      <w:r w:rsidRPr="00E56B63">
        <w:rPr>
          <w:spacing w:val="-10"/>
          <w:sz w:val="28"/>
          <w:szCs w:val="28"/>
        </w:rPr>
        <w:t>риск-ориентированную модель осуществления контрольно-надзорной деятельности</w:t>
      </w:r>
      <w:r w:rsidRPr="00F01C37">
        <w:rPr>
          <w:sz w:val="28"/>
          <w:szCs w:val="28"/>
        </w:rPr>
        <w:t xml:space="preserve"> и сформировать экспертное сообщество в сфере образования Архангельской области.</w:t>
      </w:r>
      <w:proofErr w:type="gramEnd"/>
    </w:p>
    <w:p w:rsidR="007600D1" w:rsidRPr="00F01C37" w:rsidRDefault="007600D1" w:rsidP="007600D1">
      <w:pPr>
        <w:tabs>
          <w:tab w:val="left" w:pos="709"/>
        </w:tabs>
        <w:ind w:firstLine="709"/>
        <w:jc w:val="both"/>
        <w:rPr>
          <w:sz w:val="28"/>
          <w:szCs w:val="28"/>
        </w:rPr>
      </w:pPr>
      <w:r w:rsidRPr="00F01C37">
        <w:rPr>
          <w:sz w:val="28"/>
          <w:szCs w:val="28"/>
        </w:rPr>
        <w:t>В 2015 году министерством предпринимались меры по устранению выявленных нарушений правил пожарной безопасности в государственных образовательных организациях Архангельской области.</w:t>
      </w:r>
    </w:p>
    <w:p w:rsidR="007600D1" w:rsidRPr="0007500E" w:rsidRDefault="007600D1" w:rsidP="007600D1">
      <w:pPr>
        <w:pStyle w:val="af3"/>
        <w:spacing w:after="0"/>
        <w:ind w:left="0" w:right="-1" w:firstLine="709"/>
        <w:jc w:val="both"/>
        <w:rPr>
          <w:sz w:val="28"/>
          <w:szCs w:val="28"/>
        </w:rPr>
      </w:pPr>
      <w:r w:rsidRPr="00F01C37">
        <w:rPr>
          <w:sz w:val="28"/>
          <w:szCs w:val="28"/>
        </w:rPr>
        <w:t>В основном остаются неисполненными средн</w:t>
      </w:r>
      <w:proofErr w:type="gramStart"/>
      <w:r w:rsidRPr="00F01C37">
        <w:rPr>
          <w:sz w:val="28"/>
          <w:szCs w:val="28"/>
        </w:rPr>
        <w:t>е-</w:t>
      </w:r>
      <w:proofErr w:type="gramEnd"/>
      <w:r w:rsidRPr="00F01C37">
        <w:rPr>
          <w:sz w:val="28"/>
          <w:szCs w:val="28"/>
        </w:rPr>
        <w:t xml:space="preserve"> и высокозатратные мероприятия (расширение дверных проемов, оборудование пожарных выходов и лестниц, увеличение лестничных маршей), которые, главным образом, связаны с проведением ремонтных работ и реконструкцией. Учитывая, что большинство</w:t>
      </w:r>
      <w:r w:rsidRPr="0007500E">
        <w:rPr>
          <w:sz w:val="28"/>
          <w:szCs w:val="28"/>
        </w:rPr>
        <w:t xml:space="preserve"> зданий</w:t>
      </w:r>
      <w:r>
        <w:rPr>
          <w:sz w:val="28"/>
          <w:szCs w:val="28"/>
        </w:rPr>
        <w:t>, занимаемых</w:t>
      </w:r>
      <w:r w:rsidRPr="0007500E">
        <w:rPr>
          <w:sz w:val="28"/>
          <w:szCs w:val="28"/>
        </w:rPr>
        <w:t xml:space="preserve"> государственны</w:t>
      </w:r>
      <w:r>
        <w:rPr>
          <w:sz w:val="28"/>
          <w:szCs w:val="28"/>
        </w:rPr>
        <w:t>ми</w:t>
      </w:r>
      <w:r w:rsidRPr="0007500E">
        <w:rPr>
          <w:sz w:val="28"/>
          <w:szCs w:val="28"/>
        </w:rPr>
        <w:t xml:space="preserve"> </w:t>
      </w:r>
      <w:r w:rsidRPr="0007500E">
        <w:rPr>
          <w:sz w:val="28"/>
          <w:szCs w:val="28"/>
        </w:rPr>
        <w:lastRenderedPageBreak/>
        <w:t>образовательны</w:t>
      </w:r>
      <w:r>
        <w:rPr>
          <w:sz w:val="28"/>
          <w:szCs w:val="28"/>
        </w:rPr>
        <w:t>ми</w:t>
      </w:r>
      <w:r w:rsidRPr="0007500E">
        <w:rPr>
          <w:sz w:val="28"/>
          <w:szCs w:val="28"/>
        </w:rPr>
        <w:t xml:space="preserve"> организаци</w:t>
      </w:r>
      <w:r>
        <w:rPr>
          <w:sz w:val="28"/>
          <w:szCs w:val="28"/>
        </w:rPr>
        <w:t>ями</w:t>
      </w:r>
      <w:r w:rsidRPr="0007500E">
        <w:rPr>
          <w:sz w:val="28"/>
          <w:szCs w:val="28"/>
        </w:rPr>
        <w:t xml:space="preserve"> Архангельской области</w:t>
      </w:r>
      <w:r w:rsidR="00971EAA">
        <w:rPr>
          <w:sz w:val="28"/>
          <w:szCs w:val="28"/>
        </w:rPr>
        <w:t>, построены</w:t>
      </w:r>
      <w:r w:rsidRPr="0007500E">
        <w:rPr>
          <w:sz w:val="28"/>
          <w:szCs w:val="28"/>
        </w:rPr>
        <w:t xml:space="preserve"> </w:t>
      </w:r>
      <w:r w:rsidR="00971EAA">
        <w:rPr>
          <w:sz w:val="28"/>
          <w:szCs w:val="28"/>
        </w:rPr>
        <w:br/>
        <w:t>в</w:t>
      </w:r>
      <w:r w:rsidRPr="0007500E">
        <w:rPr>
          <w:sz w:val="28"/>
          <w:szCs w:val="28"/>
        </w:rPr>
        <w:t xml:space="preserve"> 1960</w:t>
      </w:r>
      <w:r w:rsidR="00E56B63">
        <w:rPr>
          <w:sz w:val="28"/>
          <w:szCs w:val="28"/>
        </w:rPr>
        <w:t> </w:t>
      </w:r>
      <w:r w:rsidRPr="0007500E">
        <w:rPr>
          <w:sz w:val="28"/>
          <w:szCs w:val="28"/>
        </w:rPr>
        <w:t>–</w:t>
      </w:r>
      <w:r w:rsidR="00E56B63">
        <w:rPr>
          <w:sz w:val="28"/>
          <w:szCs w:val="28"/>
        </w:rPr>
        <w:t> </w:t>
      </w:r>
      <w:r w:rsidRPr="0007500E">
        <w:rPr>
          <w:sz w:val="28"/>
          <w:szCs w:val="28"/>
        </w:rPr>
        <w:t>70-</w:t>
      </w:r>
      <w:r w:rsidR="00971EAA">
        <w:rPr>
          <w:sz w:val="28"/>
          <w:szCs w:val="28"/>
        </w:rPr>
        <w:t>е</w:t>
      </w:r>
      <w:r w:rsidRPr="0007500E">
        <w:rPr>
          <w:sz w:val="28"/>
          <w:szCs w:val="28"/>
        </w:rPr>
        <w:t xml:space="preserve"> год</w:t>
      </w:r>
      <w:r w:rsidR="00971EAA">
        <w:rPr>
          <w:sz w:val="28"/>
          <w:szCs w:val="28"/>
        </w:rPr>
        <w:t>ы</w:t>
      </w:r>
      <w:r w:rsidRPr="0007500E">
        <w:rPr>
          <w:sz w:val="28"/>
          <w:szCs w:val="28"/>
        </w:rPr>
        <w:t xml:space="preserve">, </w:t>
      </w:r>
      <w:r w:rsidR="00971EAA">
        <w:rPr>
          <w:sz w:val="28"/>
          <w:szCs w:val="28"/>
        </w:rPr>
        <w:t>данные</w:t>
      </w:r>
      <w:r w:rsidRPr="0007500E">
        <w:rPr>
          <w:sz w:val="28"/>
          <w:szCs w:val="28"/>
        </w:rPr>
        <w:t xml:space="preserve"> объект</w:t>
      </w:r>
      <w:r>
        <w:rPr>
          <w:sz w:val="28"/>
          <w:szCs w:val="28"/>
        </w:rPr>
        <w:t>ы</w:t>
      </w:r>
      <w:r w:rsidRPr="0007500E">
        <w:rPr>
          <w:sz w:val="28"/>
          <w:szCs w:val="28"/>
        </w:rPr>
        <w:t xml:space="preserve"> зачастую не соответствуют современным строительным нормам и правилам. При этом требования к пожарной безопасности объектов</w:t>
      </w:r>
      <w:r>
        <w:rPr>
          <w:sz w:val="28"/>
          <w:szCs w:val="28"/>
        </w:rPr>
        <w:t xml:space="preserve"> сферы</w:t>
      </w:r>
      <w:r w:rsidRPr="0007500E">
        <w:rPr>
          <w:sz w:val="28"/>
          <w:szCs w:val="28"/>
        </w:rPr>
        <w:t xml:space="preserve"> образования постоянно меняются, что влечет за собой необходимость дополнительного финансирования.</w:t>
      </w:r>
    </w:p>
    <w:p w:rsidR="007600D1" w:rsidRPr="00F01C37" w:rsidRDefault="007600D1" w:rsidP="007600D1">
      <w:pPr>
        <w:pStyle w:val="af3"/>
        <w:spacing w:after="0"/>
        <w:ind w:left="0" w:right="-1" w:firstLine="709"/>
        <w:jc w:val="both"/>
        <w:rPr>
          <w:sz w:val="28"/>
          <w:szCs w:val="28"/>
        </w:rPr>
      </w:pPr>
      <w:r w:rsidRPr="00F01C37">
        <w:rPr>
          <w:sz w:val="28"/>
          <w:szCs w:val="28"/>
        </w:rPr>
        <w:t xml:space="preserve">Министерство использует любые возможности для привлечения дополнительных средств областного бюджета на финансирование </w:t>
      </w:r>
      <w:r>
        <w:rPr>
          <w:sz w:val="28"/>
          <w:szCs w:val="28"/>
        </w:rPr>
        <w:br/>
      </w:r>
      <w:r w:rsidRPr="00F01C37">
        <w:rPr>
          <w:sz w:val="28"/>
          <w:szCs w:val="28"/>
        </w:rPr>
        <w:t xml:space="preserve">всех запланированных мероприятий по обеспечению пожарной безопасности, </w:t>
      </w:r>
      <w:r w:rsidRPr="00F01C37">
        <w:rPr>
          <w:sz w:val="28"/>
          <w:szCs w:val="28"/>
        </w:rPr>
        <w:br/>
        <w:t>а также экономию средств, образующуюся в результате процедур</w:t>
      </w:r>
      <w:r>
        <w:rPr>
          <w:sz w:val="28"/>
          <w:szCs w:val="28"/>
        </w:rPr>
        <w:t>, проводимых в соответствии с з</w:t>
      </w:r>
      <w:r w:rsidRPr="00F01C37">
        <w:rPr>
          <w:sz w:val="28"/>
          <w:szCs w:val="28"/>
        </w:rPr>
        <w:t>аконодательство</w:t>
      </w:r>
      <w:r>
        <w:rPr>
          <w:sz w:val="28"/>
          <w:szCs w:val="28"/>
        </w:rPr>
        <w:t>м</w:t>
      </w:r>
      <w:r w:rsidRPr="00F01C37">
        <w:rPr>
          <w:sz w:val="28"/>
          <w:szCs w:val="28"/>
        </w:rPr>
        <w:t xml:space="preserve"> Российской Федерации </w:t>
      </w:r>
      <w:r>
        <w:rPr>
          <w:sz w:val="28"/>
          <w:szCs w:val="28"/>
        </w:rPr>
        <w:br/>
      </w:r>
      <w:r w:rsidRPr="00F01C37">
        <w:rPr>
          <w:sz w:val="28"/>
          <w:szCs w:val="28"/>
        </w:rPr>
        <w:t xml:space="preserve">о контрактной системе в сфере закупок товаров, работ, услуг </w:t>
      </w:r>
      <w:r>
        <w:rPr>
          <w:sz w:val="28"/>
          <w:szCs w:val="28"/>
        </w:rPr>
        <w:br/>
      </w:r>
      <w:r w:rsidRPr="00F01C37">
        <w:rPr>
          <w:sz w:val="28"/>
          <w:szCs w:val="28"/>
        </w:rPr>
        <w:t>для обеспечения государственных и муниципальных нужд.</w:t>
      </w:r>
    </w:p>
    <w:p w:rsidR="007600D1" w:rsidRPr="0007500E" w:rsidRDefault="007600D1" w:rsidP="007600D1">
      <w:pPr>
        <w:pStyle w:val="af3"/>
        <w:spacing w:after="0"/>
        <w:ind w:left="0" w:right="-1" w:firstLine="709"/>
        <w:jc w:val="both"/>
        <w:rPr>
          <w:sz w:val="28"/>
          <w:szCs w:val="28"/>
        </w:rPr>
      </w:pPr>
      <w:r w:rsidRPr="00E56B63">
        <w:rPr>
          <w:spacing w:val="-6"/>
          <w:sz w:val="28"/>
          <w:szCs w:val="28"/>
        </w:rPr>
        <w:t>В 2016 году планируется устранить нарушения пожарной безопасности,</w:t>
      </w:r>
      <w:r w:rsidRPr="0007500E">
        <w:rPr>
          <w:sz w:val="28"/>
          <w:szCs w:val="28"/>
        </w:rPr>
        <w:t xml:space="preserve"> </w:t>
      </w:r>
      <w:r w:rsidRPr="00E56B63">
        <w:rPr>
          <w:spacing w:val="-6"/>
          <w:sz w:val="28"/>
          <w:szCs w:val="28"/>
        </w:rPr>
        <w:t>связанные с установкой оборудования по дублированию сигнала о срабатывании</w:t>
      </w:r>
      <w:r w:rsidRPr="0007500E">
        <w:rPr>
          <w:sz w:val="28"/>
          <w:szCs w:val="28"/>
        </w:rPr>
        <w:t xml:space="preserve"> автоматической пожарной сигнализации на пульт пожарной охраны без участия работников образовательной организации.</w:t>
      </w:r>
    </w:p>
    <w:p w:rsidR="007600D1" w:rsidRPr="0007500E" w:rsidRDefault="007600D1" w:rsidP="007600D1">
      <w:pPr>
        <w:widowControl w:val="0"/>
        <w:autoSpaceDE w:val="0"/>
        <w:autoSpaceDN w:val="0"/>
        <w:adjustRightInd w:val="0"/>
        <w:spacing w:line="20" w:lineRule="atLeast"/>
        <w:ind w:firstLine="708"/>
        <w:jc w:val="both"/>
        <w:rPr>
          <w:sz w:val="28"/>
          <w:szCs w:val="28"/>
        </w:rPr>
      </w:pPr>
      <w:r w:rsidRPr="0007500E">
        <w:rPr>
          <w:sz w:val="28"/>
          <w:szCs w:val="28"/>
        </w:rPr>
        <w:t xml:space="preserve">Во всех образовательных организациях </w:t>
      </w:r>
      <w:r>
        <w:rPr>
          <w:sz w:val="28"/>
          <w:szCs w:val="28"/>
        </w:rPr>
        <w:t xml:space="preserve">в </w:t>
      </w:r>
      <w:r w:rsidRPr="0007500E">
        <w:rPr>
          <w:sz w:val="28"/>
          <w:szCs w:val="28"/>
        </w:rPr>
        <w:t xml:space="preserve">Архангельской области проведена подготовительная работа для проведения специальной оценки условий труда </w:t>
      </w:r>
      <w:r w:rsidRPr="00B826A6">
        <w:rPr>
          <w:sz w:val="28"/>
          <w:szCs w:val="28"/>
        </w:rPr>
        <w:t>в соответствии с законодательством о специальной оценке условий труда</w:t>
      </w:r>
      <w:r w:rsidRPr="0007500E">
        <w:rPr>
          <w:sz w:val="28"/>
          <w:szCs w:val="28"/>
        </w:rPr>
        <w:t xml:space="preserve">. Остается актуальной проблема обеспечения работников </w:t>
      </w:r>
      <w:r w:rsidRPr="00B826A6">
        <w:rPr>
          <w:sz w:val="28"/>
          <w:szCs w:val="28"/>
        </w:rPr>
        <w:t xml:space="preserve">государственных образовательных организаций Архангельской области </w:t>
      </w:r>
      <w:r w:rsidRPr="0007500E">
        <w:rPr>
          <w:sz w:val="28"/>
          <w:szCs w:val="28"/>
        </w:rPr>
        <w:t>специальной одежд</w:t>
      </w:r>
      <w:r>
        <w:rPr>
          <w:sz w:val="28"/>
          <w:szCs w:val="28"/>
        </w:rPr>
        <w:t>ой</w:t>
      </w:r>
      <w:r w:rsidRPr="0007500E">
        <w:rPr>
          <w:sz w:val="28"/>
          <w:szCs w:val="28"/>
        </w:rPr>
        <w:t>, специальной обув</w:t>
      </w:r>
      <w:r>
        <w:rPr>
          <w:sz w:val="28"/>
          <w:szCs w:val="28"/>
        </w:rPr>
        <w:t>ью</w:t>
      </w:r>
      <w:r w:rsidRPr="0007500E">
        <w:rPr>
          <w:sz w:val="28"/>
          <w:szCs w:val="28"/>
        </w:rPr>
        <w:t xml:space="preserve"> и други</w:t>
      </w:r>
      <w:r>
        <w:rPr>
          <w:sz w:val="28"/>
          <w:szCs w:val="28"/>
        </w:rPr>
        <w:t>ми</w:t>
      </w:r>
      <w:r w:rsidRPr="0007500E">
        <w:rPr>
          <w:sz w:val="28"/>
          <w:szCs w:val="28"/>
        </w:rPr>
        <w:t xml:space="preserve"> средств</w:t>
      </w:r>
      <w:r>
        <w:rPr>
          <w:sz w:val="28"/>
          <w:szCs w:val="28"/>
        </w:rPr>
        <w:t>ами</w:t>
      </w:r>
      <w:r w:rsidRPr="0007500E">
        <w:rPr>
          <w:sz w:val="28"/>
          <w:szCs w:val="28"/>
        </w:rPr>
        <w:t xml:space="preserve"> индивидуальной защиты. </w:t>
      </w:r>
    </w:p>
    <w:p w:rsidR="007600D1" w:rsidRPr="00B826A6" w:rsidRDefault="007600D1" w:rsidP="007600D1">
      <w:pPr>
        <w:widowControl w:val="0"/>
        <w:autoSpaceDE w:val="0"/>
        <w:autoSpaceDN w:val="0"/>
        <w:adjustRightInd w:val="0"/>
        <w:spacing w:line="20" w:lineRule="atLeast"/>
        <w:ind w:firstLine="708"/>
        <w:jc w:val="both"/>
        <w:rPr>
          <w:sz w:val="28"/>
          <w:szCs w:val="28"/>
        </w:rPr>
      </w:pPr>
      <w:r w:rsidRPr="00B826A6">
        <w:rPr>
          <w:sz w:val="28"/>
          <w:szCs w:val="28"/>
        </w:rPr>
        <w:t xml:space="preserve">Анализ состояния работы в данном направлении позволил выделить проблемы, требующие особого внимания: </w:t>
      </w:r>
    </w:p>
    <w:p w:rsidR="007600D1" w:rsidRPr="00B826A6" w:rsidRDefault="007600D1" w:rsidP="007600D1">
      <w:pPr>
        <w:widowControl w:val="0"/>
        <w:autoSpaceDE w:val="0"/>
        <w:autoSpaceDN w:val="0"/>
        <w:adjustRightInd w:val="0"/>
        <w:spacing w:line="20" w:lineRule="atLeast"/>
        <w:ind w:firstLine="708"/>
        <w:jc w:val="both"/>
        <w:rPr>
          <w:sz w:val="28"/>
          <w:szCs w:val="28"/>
        </w:rPr>
      </w:pPr>
      <w:r w:rsidRPr="00B826A6">
        <w:rPr>
          <w:sz w:val="28"/>
          <w:szCs w:val="28"/>
        </w:rPr>
        <w:t>медленными темпами проводится специальная оценка условий труда;</w:t>
      </w:r>
    </w:p>
    <w:p w:rsidR="007600D1" w:rsidRPr="00B826A6" w:rsidRDefault="007600D1" w:rsidP="007600D1">
      <w:pPr>
        <w:widowControl w:val="0"/>
        <w:autoSpaceDE w:val="0"/>
        <w:autoSpaceDN w:val="0"/>
        <w:adjustRightInd w:val="0"/>
        <w:spacing w:line="20" w:lineRule="atLeast"/>
        <w:ind w:firstLine="708"/>
        <w:jc w:val="both"/>
        <w:rPr>
          <w:sz w:val="28"/>
          <w:szCs w:val="28"/>
        </w:rPr>
      </w:pPr>
      <w:r w:rsidRPr="00E56B63">
        <w:rPr>
          <w:spacing w:val="-6"/>
          <w:sz w:val="28"/>
          <w:szCs w:val="28"/>
        </w:rPr>
        <w:t>в государственных образовательных организаци</w:t>
      </w:r>
      <w:r w:rsidR="00971EAA">
        <w:rPr>
          <w:spacing w:val="-6"/>
          <w:sz w:val="28"/>
          <w:szCs w:val="28"/>
        </w:rPr>
        <w:t>ях</w:t>
      </w:r>
      <w:r w:rsidRPr="00E56B63">
        <w:rPr>
          <w:spacing w:val="-6"/>
          <w:sz w:val="28"/>
          <w:szCs w:val="28"/>
        </w:rPr>
        <w:t xml:space="preserve"> Архангельской области</w:t>
      </w:r>
      <w:r w:rsidRPr="00B826A6">
        <w:rPr>
          <w:sz w:val="28"/>
          <w:szCs w:val="28"/>
        </w:rPr>
        <w:t xml:space="preserve"> имеются нарушения при обучении, проведении инструктажа работников </w:t>
      </w:r>
      <w:r w:rsidR="00E56B63">
        <w:rPr>
          <w:sz w:val="28"/>
          <w:szCs w:val="28"/>
        </w:rPr>
        <w:br/>
      </w:r>
      <w:r w:rsidRPr="00B826A6">
        <w:rPr>
          <w:sz w:val="28"/>
          <w:szCs w:val="28"/>
        </w:rPr>
        <w:t>и проверке знаний по охране труда, в обеспечении их спецодеждой;</w:t>
      </w:r>
    </w:p>
    <w:p w:rsidR="007600D1" w:rsidRPr="00B826A6" w:rsidRDefault="007600D1" w:rsidP="007600D1">
      <w:pPr>
        <w:widowControl w:val="0"/>
        <w:autoSpaceDE w:val="0"/>
        <w:autoSpaceDN w:val="0"/>
        <w:adjustRightInd w:val="0"/>
        <w:spacing w:line="20" w:lineRule="atLeast"/>
        <w:ind w:firstLine="708"/>
        <w:jc w:val="both"/>
        <w:rPr>
          <w:sz w:val="28"/>
          <w:szCs w:val="28"/>
        </w:rPr>
      </w:pPr>
      <w:r w:rsidRPr="00B826A6">
        <w:rPr>
          <w:sz w:val="28"/>
          <w:szCs w:val="28"/>
        </w:rPr>
        <w:t xml:space="preserve">низкими темпами снижается количество нарушений норм и правил охраны труда, в том числе значительным остается число нарушений прав работников в части предоставления гарантий и компенсаций за работу </w:t>
      </w:r>
      <w:r>
        <w:rPr>
          <w:sz w:val="28"/>
          <w:szCs w:val="28"/>
        </w:rPr>
        <w:br/>
      </w:r>
      <w:r w:rsidRPr="00B826A6">
        <w:rPr>
          <w:sz w:val="28"/>
          <w:szCs w:val="28"/>
        </w:rPr>
        <w:t>с вредными и (или) опасными условиями труда;</w:t>
      </w:r>
    </w:p>
    <w:p w:rsidR="007600D1" w:rsidRPr="00B826A6" w:rsidRDefault="007600D1" w:rsidP="007600D1">
      <w:pPr>
        <w:widowControl w:val="0"/>
        <w:autoSpaceDE w:val="0"/>
        <w:autoSpaceDN w:val="0"/>
        <w:adjustRightInd w:val="0"/>
        <w:spacing w:line="20" w:lineRule="atLeast"/>
        <w:ind w:firstLine="708"/>
        <w:jc w:val="both"/>
        <w:rPr>
          <w:sz w:val="28"/>
          <w:szCs w:val="28"/>
        </w:rPr>
      </w:pPr>
      <w:r w:rsidRPr="00B826A6">
        <w:rPr>
          <w:sz w:val="28"/>
          <w:szCs w:val="28"/>
        </w:rPr>
        <w:t xml:space="preserve">устаревшая материально-техническая база и нарушения санитарно-технических и гигиенических условий в образовательных организациях влияют на наличие вредных производственных факторов на рабочих местах, </w:t>
      </w:r>
      <w:r w:rsidRPr="00E56B63">
        <w:rPr>
          <w:spacing w:val="-6"/>
          <w:sz w:val="28"/>
          <w:szCs w:val="28"/>
        </w:rPr>
        <w:t>приводящих к травматизму и заболеваниям участников учебно-воспитательного</w:t>
      </w:r>
      <w:r w:rsidRPr="00B826A6">
        <w:rPr>
          <w:sz w:val="28"/>
          <w:szCs w:val="28"/>
        </w:rPr>
        <w:t xml:space="preserve"> процесса.</w:t>
      </w:r>
    </w:p>
    <w:p w:rsidR="007600D1" w:rsidRDefault="007600D1" w:rsidP="007600D1">
      <w:pPr>
        <w:widowControl w:val="0"/>
        <w:autoSpaceDE w:val="0"/>
        <w:autoSpaceDN w:val="0"/>
        <w:adjustRightInd w:val="0"/>
        <w:spacing w:line="20" w:lineRule="atLeast"/>
        <w:ind w:firstLine="708"/>
        <w:jc w:val="both"/>
        <w:rPr>
          <w:sz w:val="28"/>
          <w:szCs w:val="28"/>
        </w:rPr>
      </w:pPr>
      <w:r w:rsidRPr="00E56B63">
        <w:rPr>
          <w:spacing w:val="-6"/>
          <w:sz w:val="28"/>
          <w:szCs w:val="28"/>
        </w:rPr>
        <w:t>Основными причинами нарушений законодательства в части обеспечения</w:t>
      </w:r>
      <w:r w:rsidRPr="00B826A6">
        <w:rPr>
          <w:sz w:val="28"/>
          <w:szCs w:val="28"/>
        </w:rPr>
        <w:t xml:space="preserve"> </w:t>
      </w:r>
      <w:r w:rsidRPr="00E56B63">
        <w:rPr>
          <w:spacing w:val="-8"/>
          <w:sz w:val="28"/>
          <w:szCs w:val="28"/>
        </w:rPr>
        <w:t>безопасных условий труда и обучения, сохранения здоровья и работоспособности</w:t>
      </w:r>
      <w:r w:rsidRPr="00B826A6">
        <w:rPr>
          <w:sz w:val="28"/>
          <w:szCs w:val="28"/>
        </w:rPr>
        <w:t xml:space="preserve"> работников и обучающихся </w:t>
      </w:r>
      <w:proofErr w:type="gramStart"/>
      <w:r w:rsidRPr="00B826A6">
        <w:rPr>
          <w:sz w:val="28"/>
          <w:szCs w:val="28"/>
        </w:rPr>
        <w:t>в</w:t>
      </w:r>
      <w:proofErr w:type="gramEnd"/>
      <w:r w:rsidRPr="00B826A6">
        <w:rPr>
          <w:sz w:val="28"/>
          <w:szCs w:val="28"/>
        </w:rPr>
        <w:t xml:space="preserve"> государственных и муниципальных образовательных организаций Архангельской области являются:</w:t>
      </w:r>
    </w:p>
    <w:p w:rsidR="007600D1" w:rsidRDefault="007600D1" w:rsidP="007600D1">
      <w:pPr>
        <w:widowControl w:val="0"/>
        <w:autoSpaceDE w:val="0"/>
        <w:autoSpaceDN w:val="0"/>
        <w:adjustRightInd w:val="0"/>
        <w:spacing w:line="20" w:lineRule="atLeast"/>
        <w:ind w:firstLine="708"/>
        <w:jc w:val="both"/>
        <w:rPr>
          <w:sz w:val="28"/>
          <w:szCs w:val="28"/>
        </w:rPr>
      </w:pPr>
      <w:r w:rsidRPr="00B826A6">
        <w:rPr>
          <w:sz w:val="28"/>
          <w:szCs w:val="28"/>
        </w:rPr>
        <w:t>недостаточное финансирование мероприятий и работ, создающих безопасные условия труда и обучения;</w:t>
      </w:r>
    </w:p>
    <w:p w:rsidR="00971EAA" w:rsidRPr="00B826A6" w:rsidRDefault="00971EAA" w:rsidP="007600D1">
      <w:pPr>
        <w:widowControl w:val="0"/>
        <w:autoSpaceDE w:val="0"/>
        <w:autoSpaceDN w:val="0"/>
        <w:adjustRightInd w:val="0"/>
        <w:spacing w:line="20" w:lineRule="atLeast"/>
        <w:ind w:firstLine="708"/>
        <w:jc w:val="both"/>
        <w:rPr>
          <w:sz w:val="28"/>
          <w:szCs w:val="28"/>
        </w:rPr>
      </w:pPr>
    </w:p>
    <w:p w:rsidR="007600D1" w:rsidRPr="00B826A6" w:rsidRDefault="007600D1" w:rsidP="007600D1">
      <w:pPr>
        <w:widowControl w:val="0"/>
        <w:autoSpaceDE w:val="0"/>
        <w:autoSpaceDN w:val="0"/>
        <w:adjustRightInd w:val="0"/>
        <w:spacing w:line="20" w:lineRule="atLeast"/>
        <w:ind w:firstLine="708"/>
        <w:jc w:val="both"/>
        <w:rPr>
          <w:sz w:val="28"/>
          <w:szCs w:val="28"/>
        </w:rPr>
      </w:pPr>
      <w:r w:rsidRPr="00E56B63">
        <w:rPr>
          <w:spacing w:val="-8"/>
          <w:sz w:val="28"/>
          <w:szCs w:val="28"/>
        </w:rPr>
        <w:lastRenderedPageBreak/>
        <w:t>недостаточная работа государственных и муниципальных образовательных</w:t>
      </w:r>
      <w:r w:rsidRPr="00B826A6">
        <w:rPr>
          <w:sz w:val="28"/>
          <w:szCs w:val="28"/>
        </w:rPr>
        <w:t xml:space="preserve"> организаций Архангельской области с Фондом социального страхования Российской Федерации по возврату учреждениям страховых взносов на проведение предупредительных мер по сокращению производственного травматизма и профессиональных заболеваний работников.</w:t>
      </w:r>
    </w:p>
    <w:p w:rsidR="007600D1" w:rsidRPr="00B826A6" w:rsidRDefault="007600D1" w:rsidP="007600D1">
      <w:pPr>
        <w:widowControl w:val="0"/>
        <w:autoSpaceDE w:val="0"/>
        <w:autoSpaceDN w:val="0"/>
        <w:adjustRightInd w:val="0"/>
        <w:spacing w:line="20" w:lineRule="atLeast"/>
        <w:ind w:firstLine="708"/>
        <w:jc w:val="both"/>
        <w:rPr>
          <w:sz w:val="28"/>
          <w:szCs w:val="28"/>
        </w:rPr>
      </w:pPr>
      <w:r w:rsidRPr="00E56B63">
        <w:rPr>
          <w:spacing w:val="-6"/>
          <w:sz w:val="28"/>
          <w:szCs w:val="28"/>
        </w:rPr>
        <w:t>Обеспечение безопасности жизни и здоровья работников и обучающихся</w:t>
      </w:r>
      <w:r w:rsidRPr="00B826A6">
        <w:rPr>
          <w:sz w:val="28"/>
          <w:szCs w:val="28"/>
        </w:rPr>
        <w:t xml:space="preserve"> является одной из приоритетных задач</w:t>
      </w:r>
      <w:r>
        <w:rPr>
          <w:sz w:val="28"/>
          <w:szCs w:val="28"/>
        </w:rPr>
        <w:t>, стоящих перед</w:t>
      </w:r>
      <w:r w:rsidRPr="00B826A6">
        <w:rPr>
          <w:sz w:val="28"/>
          <w:szCs w:val="28"/>
        </w:rPr>
        <w:t xml:space="preserve"> государственны</w:t>
      </w:r>
      <w:r>
        <w:rPr>
          <w:sz w:val="28"/>
          <w:szCs w:val="28"/>
        </w:rPr>
        <w:t>ми</w:t>
      </w:r>
      <w:r w:rsidRPr="00B826A6">
        <w:rPr>
          <w:sz w:val="28"/>
          <w:szCs w:val="28"/>
        </w:rPr>
        <w:t xml:space="preserve"> </w:t>
      </w:r>
      <w:r w:rsidR="00E56B63">
        <w:rPr>
          <w:sz w:val="28"/>
          <w:szCs w:val="28"/>
        </w:rPr>
        <w:br/>
      </w:r>
      <w:r w:rsidRPr="00B826A6">
        <w:rPr>
          <w:sz w:val="28"/>
          <w:szCs w:val="28"/>
        </w:rPr>
        <w:t>и муниципальны</w:t>
      </w:r>
      <w:r>
        <w:rPr>
          <w:sz w:val="28"/>
          <w:szCs w:val="28"/>
        </w:rPr>
        <w:t>ми</w:t>
      </w:r>
      <w:r w:rsidRPr="00B826A6">
        <w:rPr>
          <w:sz w:val="28"/>
          <w:szCs w:val="28"/>
        </w:rPr>
        <w:t xml:space="preserve"> образовательны</w:t>
      </w:r>
      <w:r>
        <w:rPr>
          <w:sz w:val="28"/>
          <w:szCs w:val="28"/>
        </w:rPr>
        <w:t>ми</w:t>
      </w:r>
      <w:r w:rsidRPr="00B826A6">
        <w:rPr>
          <w:sz w:val="28"/>
          <w:szCs w:val="28"/>
        </w:rPr>
        <w:t xml:space="preserve"> организаци</w:t>
      </w:r>
      <w:r>
        <w:rPr>
          <w:sz w:val="28"/>
          <w:szCs w:val="28"/>
        </w:rPr>
        <w:t>ями</w:t>
      </w:r>
      <w:r w:rsidRPr="00B826A6">
        <w:rPr>
          <w:sz w:val="28"/>
          <w:szCs w:val="28"/>
        </w:rPr>
        <w:t xml:space="preserve"> Архангельской области</w:t>
      </w:r>
      <w:r>
        <w:rPr>
          <w:sz w:val="28"/>
          <w:szCs w:val="28"/>
        </w:rPr>
        <w:t>,</w:t>
      </w:r>
      <w:r w:rsidRPr="00B826A6">
        <w:rPr>
          <w:sz w:val="28"/>
          <w:szCs w:val="28"/>
        </w:rPr>
        <w:t xml:space="preserve"> и находится на постоянном контроле министерства.</w:t>
      </w:r>
    </w:p>
    <w:p w:rsidR="007600D1" w:rsidRPr="00B826A6" w:rsidRDefault="007600D1" w:rsidP="007600D1">
      <w:pPr>
        <w:rPr>
          <w:sz w:val="28"/>
          <w:szCs w:val="28"/>
        </w:rPr>
      </w:pPr>
    </w:p>
    <w:p w:rsidR="007600D1" w:rsidRPr="00A469BC" w:rsidRDefault="007600D1" w:rsidP="007600D1">
      <w:pPr>
        <w:pStyle w:val="a5"/>
        <w:spacing w:before="0" w:beforeAutospacing="0" w:after="0" w:afterAutospacing="0"/>
        <w:jc w:val="center"/>
        <w:rPr>
          <w:b/>
          <w:color w:val="auto"/>
          <w:sz w:val="28"/>
          <w:szCs w:val="28"/>
        </w:rPr>
      </w:pPr>
      <w:r w:rsidRPr="00A469BC">
        <w:rPr>
          <w:b/>
          <w:color w:val="auto"/>
          <w:sz w:val="28"/>
          <w:szCs w:val="28"/>
          <w:lang w:val="en-US"/>
        </w:rPr>
        <w:t>II</w:t>
      </w:r>
      <w:r w:rsidRPr="00A469BC">
        <w:rPr>
          <w:b/>
          <w:color w:val="auto"/>
          <w:sz w:val="28"/>
          <w:szCs w:val="28"/>
        </w:rPr>
        <w:t>. Выводы и заключения</w:t>
      </w:r>
    </w:p>
    <w:p w:rsidR="007600D1" w:rsidRPr="00A469BC" w:rsidRDefault="007600D1" w:rsidP="007600D1">
      <w:pPr>
        <w:pStyle w:val="a5"/>
        <w:spacing w:before="0" w:beforeAutospacing="0" w:after="0" w:afterAutospacing="0"/>
        <w:jc w:val="center"/>
        <w:rPr>
          <w:b/>
          <w:color w:val="auto"/>
          <w:sz w:val="28"/>
          <w:szCs w:val="28"/>
        </w:rPr>
      </w:pPr>
    </w:p>
    <w:p w:rsidR="007600D1" w:rsidRPr="00A469BC" w:rsidRDefault="007600D1" w:rsidP="007600D1">
      <w:pPr>
        <w:pStyle w:val="ConsPlusNormal"/>
        <w:ind w:firstLine="709"/>
        <w:jc w:val="both"/>
        <w:outlineLvl w:val="2"/>
        <w:rPr>
          <w:rFonts w:ascii="Times New Roman" w:hAnsi="Times New Roman" w:cs="Times New Roman"/>
          <w:sz w:val="28"/>
          <w:szCs w:val="28"/>
        </w:rPr>
      </w:pPr>
      <w:r w:rsidRPr="00971EAA">
        <w:rPr>
          <w:rFonts w:ascii="Times New Roman" w:hAnsi="Times New Roman" w:cs="Times New Roman"/>
          <w:spacing w:val="-10"/>
          <w:sz w:val="28"/>
          <w:szCs w:val="28"/>
        </w:rPr>
        <w:t>Для обеспечения устойчивого развития системы образования Архангельской</w:t>
      </w:r>
      <w:r w:rsidRPr="00A469BC">
        <w:rPr>
          <w:rFonts w:ascii="Times New Roman" w:hAnsi="Times New Roman" w:cs="Times New Roman"/>
          <w:sz w:val="28"/>
          <w:szCs w:val="28"/>
        </w:rPr>
        <w:t xml:space="preserve"> </w:t>
      </w:r>
      <w:r w:rsidRPr="00971EAA">
        <w:rPr>
          <w:rFonts w:ascii="Times New Roman" w:hAnsi="Times New Roman" w:cs="Times New Roman"/>
          <w:spacing w:val="-6"/>
          <w:sz w:val="28"/>
          <w:szCs w:val="28"/>
        </w:rPr>
        <w:t>области, а также усиления результативности ее функционирования необходимо</w:t>
      </w:r>
      <w:r w:rsidRPr="00A469BC">
        <w:rPr>
          <w:rFonts w:ascii="Times New Roman" w:hAnsi="Times New Roman" w:cs="Times New Roman"/>
          <w:sz w:val="28"/>
          <w:szCs w:val="28"/>
        </w:rPr>
        <w:t xml:space="preserve"> решение следующих задач:</w:t>
      </w:r>
    </w:p>
    <w:p w:rsidR="007600D1" w:rsidRPr="00A469BC" w:rsidRDefault="007600D1" w:rsidP="007600D1">
      <w:pPr>
        <w:pStyle w:val="ConsPlusNormal"/>
        <w:ind w:firstLine="709"/>
        <w:jc w:val="both"/>
        <w:rPr>
          <w:rFonts w:ascii="Times New Roman" w:hAnsi="Times New Roman" w:cs="Times New Roman"/>
          <w:sz w:val="28"/>
          <w:szCs w:val="28"/>
        </w:rPr>
      </w:pPr>
      <w:r w:rsidRPr="00A469BC">
        <w:rPr>
          <w:rFonts w:ascii="Times New Roman" w:hAnsi="Times New Roman" w:cs="Times New Roman"/>
          <w:sz w:val="28"/>
          <w:szCs w:val="28"/>
        </w:rPr>
        <w:t xml:space="preserve">повышение доступности, качества и эффективности образования </w:t>
      </w:r>
      <w:r w:rsidRPr="00A469BC">
        <w:rPr>
          <w:rFonts w:ascii="Times New Roman" w:hAnsi="Times New Roman" w:cs="Times New Roman"/>
          <w:sz w:val="28"/>
          <w:szCs w:val="28"/>
        </w:rPr>
        <w:br/>
      </w:r>
      <w:r w:rsidRPr="00971EAA">
        <w:rPr>
          <w:rFonts w:ascii="Times New Roman" w:hAnsi="Times New Roman" w:cs="Times New Roman"/>
          <w:spacing w:val="-4"/>
          <w:sz w:val="28"/>
          <w:szCs w:val="28"/>
        </w:rPr>
        <w:t>в Архангельской области с учетом запросов личности, общества и государства;</w:t>
      </w:r>
    </w:p>
    <w:p w:rsidR="007600D1" w:rsidRPr="00A469BC" w:rsidRDefault="007600D1" w:rsidP="007600D1">
      <w:pPr>
        <w:pStyle w:val="ConsPlusNormal"/>
        <w:ind w:firstLine="709"/>
        <w:jc w:val="both"/>
        <w:rPr>
          <w:rFonts w:ascii="Times New Roman" w:hAnsi="Times New Roman" w:cs="Times New Roman"/>
          <w:sz w:val="28"/>
          <w:szCs w:val="28"/>
          <w:lang w:eastAsia="ru-RU"/>
        </w:rPr>
      </w:pPr>
      <w:r w:rsidRPr="00A469BC">
        <w:rPr>
          <w:rFonts w:ascii="Times New Roman" w:hAnsi="Times New Roman" w:cs="Times New Roman"/>
          <w:sz w:val="28"/>
          <w:szCs w:val="28"/>
          <w:lang w:eastAsia="ru-RU"/>
        </w:rPr>
        <w:t xml:space="preserve">обеспечение эффективного взаимодействия с субъектами малого </w:t>
      </w:r>
      <w:r w:rsidRPr="00A469BC">
        <w:rPr>
          <w:rFonts w:ascii="Times New Roman" w:hAnsi="Times New Roman" w:cs="Times New Roman"/>
          <w:sz w:val="28"/>
          <w:szCs w:val="28"/>
          <w:lang w:eastAsia="ru-RU"/>
        </w:rPr>
        <w:br/>
        <w:t>и среднего предпринимательства в сфере образования;</w:t>
      </w:r>
    </w:p>
    <w:p w:rsidR="007600D1" w:rsidRPr="00A469BC" w:rsidRDefault="007600D1" w:rsidP="007600D1">
      <w:pPr>
        <w:ind w:firstLine="709"/>
        <w:jc w:val="both"/>
        <w:rPr>
          <w:sz w:val="28"/>
          <w:szCs w:val="28"/>
        </w:rPr>
      </w:pPr>
      <w:r w:rsidRPr="00A469BC">
        <w:rPr>
          <w:sz w:val="28"/>
          <w:szCs w:val="28"/>
        </w:rPr>
        <w:t xml:space="preserve">достижение целевых </w:t>
      </w:r>
      <w:proofErr w:type="gramStart"/>
      <w:r w:rsidRPr="00A469BC">
        <w:rPr>
          <w:sz w:val="28"/>
          <w:szCs w:val="28"/>
        </w:rPr>
        <w:t>показателей повышения оплаты труда отдельных категорий</w:t>
      </w:r>
      <w:proofErr w:type="gramEnd"/>
      <w:r w:rsidRPr="00A469BC">
        <w:rPr>
          <w:sz w:val="28"/>
          <w:szCs w:val="28"/>
        </w:rPr>
        <w:t xml:space="preserve"> работников, установленных планом мероприятий («дорожной картой») «Изменения в отраслях социальной сферы, направленные на повышение эффективности образования и науки в Архангельской области», утвержденным распоряжением Правительства Архангельской области </w:t>
      </w:r>
      <w:r w:rsidR="00971EAA">
        <w:rPr>
          <w:sz w:val="28"/>
          <w:szCs w:val="28"/>
        </w:rPr>
        <w:br/>
      </w:r>
      <w:r w:rsidRPr="00A469BC">
        <w:rPr>
          <w:sz w:val="28"/>
          <w:szCs w:val="28"/>
        </w:rPr>
        <w:t>от 13 марта 2013 года № 60-рп;</w:t>
      </w:r>
    </w:p>
    <w:p w:rsidR="007600D1" w:rsidRPr="00A469BC" w:rsidRDefault="007600D1" w:rsidP="007600D1">
      <w:pPr>
        <w:pStyle w:val="ConsPlusNormal"/>
        <w:ind w:firstLine="709"/>
        <w:jc w:val="both"/>
        <w:rPr>
          <w:rFonts w:ascii="Times New Roman" w:hAnsi="Times New Roman" w:cs="Times New Roman"/>
          <w:sz w:val="28"/>
          <w:szCs w:val="28"/>
          <w:lang w:eastAsia="ru-RU"/>
        </w:rPr>
      </w:pPr>
      <w:r w:rsidRPr="00A469BC">
        <w:rPr>
          <w:rFonts w:ascii="Times New Roman" w:hAnsi="Times New Roman" w:cs="Times New Roman"/>
          <w:sz w:val="28"/>
          <w:szCs w:val="28"/>
        </w:rPr>
        <w:t xml:space="preserve">формирование региональной системы оценки качества образования, проведение независимой оценки качества образовательной деятельности организаций, </w:t>
      </w:r>
      <w:r w:rsidRPr="00A469BC">
        <w:rPr>
          <w:rFonts w:ascii="Times New Roman" w:hAnsi="Times New Roman" w:cs="Times New Roman"/>
          <w:sz w:val="28"/>
          <w:szCs w:val="28"/>
          <w:lang w:eastAsia="ru-RU"/>
        </w:rPr>
        <w:t>осуществляющих образовательную деятельность на территории Архангельской области;</w:t>
      </w:r>
    </w:p>
    <w:p w:rsidR="007600D1" w:rsidRPr="00A469BC" w:rsidRDefault="007600D1" w:rsidP="007600D1">
      <w:pPr>
        <w:tabs>
          <w:tab w:val="left" w:pos="1635"/>
        </w:tabs>
        <w:ind w:firstLine="709"/>
        <w:jc w:val="both"/>
        <w:rPr>
          <w:sz w:val="28"/>
          <w:szCs w:val="28"/>
        </w:rPr>
      </w:pPr>
      <w:r w:rsidRPr="00A469BC">
        <w:rPr>
          <w:sz w:val="28"/>
          <w:szCs w:val="28"/>
        </w:rPr>
        <w:t xml:space="preserve">формирование эффективной территориально-отраслевой организации </w:t>
      </w:r>
      <w:r w:rsidRPr="00971EAA">
        <w:rPr>
          <w:spacing w:val="-6"/>
          <w:sz w:val="28"/>
          <w:szCs w:val="28"/>
        </w:rPr>
        <w:t>ресурсов системы среднего профессионального образования, ориентированной</w:t>
      </w:r>
      <w:r w:rsidRPr="00A469BC">
        <w:rPr>
          <w:sz w:val="28"/>
          <w:szCs w:val="28"/>
        </w:rPr>
        <w:t xml:space="preserve"> на потребности рынка труда Архангельской области;</w:t>
      </w:r>
    </w:p>
    <w:p w:rsidR="007600D1" w:rsidRPr="00A469BC" w:rsidRDefault="007600D1" w:rsidP="007600D1">
      <w:pPr>
        <w:tabs>
          <w:tab w:val="left" w:pos="1635"/>
        </w:tabs>
        <w:ind w:firstLine="709"/>
        <w:jc w:val="both"/>
        <w:rPr>
          <w:sz w:val="28"/>
          <w:szCs w:val="28"/>
        </w:rPr>
      </w:pPr>
      <w:r w:rsidRPr="00A469BC">
        <w:rPr>
          <w:sz w:val="28"/>
          <w:szCs w:val="28"/>
        </w:rPr>
        <w:t xml:space="preserve">консолидация ресурсов государства, бизнеса, профессиональных </w:t>
      </w:r>
      <w:r w:rsidRPr="00A469BC">
        <w:rPr>
          <w:sz w:val="28"/>
          <w:szCs w:val="28"/>
        </w:rPr>
        <w:br/>
        <w:t xml:space="preserve">и общеобразовательных образовательных организаций, организаций </w:t>
      </w:r>
      <w:r w:rsidRPr="00971EAA">
        <w:rPr>
          <w:spacing w:val="-6"/>
          <w:sz w:val="28"/>
          <w:szCs w:val="28"/>
        </w:rPr>
        <w:t>дополн</w:t>
      </w:r>
      <w:r w:rsidRPr="00A469BC">
        <w:rPr>
          <w:sz w:val="28"/>
          <w:szCs w:val="28"/>
        </w:rPr>
        <w:t xml:space="preserve">ительного образования детей в развитии системы подготовки квалифицированных кадров и формирования прикладных квалификаций; </w:t>
      </w:r>
    </w:p>
    <w:p w:rsidR="007600D1" w:rsidRPr="00A469BC" w:rsidRDefault="007600D1" w:rsidP="007600D1">
      <w:pPr>
        <w:tabs>
          <w:tab w:val="left" w:pos="1635"/>
        </w:tabs>
        <w:ind w:firstLine="709"/>
        <w:jc w:val="both"/>
        <w:rPr>
          <w:sz w:val="28"/>
          <w:szCs w:val="28"/>
        </w:rPr>
      </w:pPr>
      <w:r w:rsidRPr="00F45B79">
        <w:rPr>
          <w:spacing w:val="-6"/>
          <w:sz w:val="28"/>
          <w:szCs w:val="28"/>
        </w:rPr>
        <w:t>создание современных безопасных условий для ведения образовательной</w:t>
      </w:r>
      <w:r w:rsidRPr="00A469BC">
        <w:rPr>
          <w:sz w:val="28"/>
          <w:szCs w:val="28"/>
        </w:rPr>
        <w:t xml:space="preserve"> деятельности;</w:t>
      </w:r>
    </w:p>
    <w:p w:rsidR="007600D1" w:rsidRPr="00A469BC" w:rsidRDefault="007600D1" w:rsidP="007600D1">
      <w:pPr>
        <w:ind w:firstLine="709"/>
        <w:jc w:val="both"/>
        <w:rPr>
          <w:sz w:val="28"/>
          <w:szCs w:val="28"/>
        </w:rPr>
      </w:pPr>
      <w:r w:rsidRPr="00F45B79">
        <w:rPr>
          <w:spacing w:val="-6"/>
          <w:sz w:val="28"/>
          <w:szCs w:val="28"/>
        </w:rPr>
        <w:t>обеспечение своевременной квалифицированной коррекционной помощи</w:t>
      </w:r>
      <w:r w:rsidRPr="00A469BC">
        <w:rPr>
          <w:sz w:val="28"/>
          <w:szCs w:val="28"/>
        </w:rPr>
        <w:t xml:space="preserve"> детям с особыми образовательными потребностями и индивидуальными </w:t>
      </w:r>
      <w:r w:rsidRPr="00F45B79">
        <w:rPr>
          <w:spacing w:val="-6"/>
          <w:sz w:val="28"/>
          <w:szCs w:val="28"/>
        </w:rPr>
        <w:t>возможностями, развитие инклюзивного образования, в том числе посредством</w:t>
      </w:r>
      <w:r w:rsidRPr="00A469BC">
        <w:rPr>
          <w:sz w:val="28"/>
          <w:szCs w:val="28"/>
        </w:rPr>
        <w:t xml:space="preserve"> дальнейшего участия в реализации государственной программы </w:t>
      </w:r>
      <w:r w:rsidRPr="00A469BC">
        <w:rPr>
          <w:rFonts w:eastAsia="Calibri"/>
          <w:sz w:val="28"/>
          <w:szCs w:val="28"/>
        </w:rPr>
        <w:t xml:space="preserve">Российской </w:t>
      </w:r>
      <w:r w:rsidRPr="00F45B79">
        <w:rPr>
          <w:rFonts w:eastAsia="Calibri"/>
          <w:spacing w:val="-12"/>
          <w:sz w:val="28"/>
          <w:szCs w:val="28"/>
        </w:rPr>
        <w:t xml:space="preserve">Федерации </w:t>
      </w:r>
      <w:r w:rsidR="00F45B79" w:rsidRPr="00F45B79">
        <w:rPr>
          <w:spacing w:val="-12"/>
          <w:sz w:val="28"/>
          <w:szCs w:val="28"/>
        </w:rPr>
        <w:t>«</w:t>
      </w:r>
      <w:r w:rsidRPr="00F45B79">
        <w:rPr>
          <w:rFonts w:eastAsia="Calibri"/>
          <w:spacing w:val="-12"/>
          <w:sz w:val="28"/>
          <w:szCs w:val="28"/>
        </w:rPr>
        <w:t>Доступная среда</w:t>
      </w:r>
      <w:r w:rsidR="00F45B79" w:rsidRPr="00F45B79">
        <w:rPr>
          <w:spacing w:val="-12"/>
          <w:sz w:val="28"/>
          <w:szCs w:val="28"/>
        </w:rPr>
        <w:t>»</w:t>
      </w:r>
      <w:r w:rsidRPr="00F45B79">
        <w:rPr>
          <w:rFonts w:eastAsia="Calibri"/>
          <w:spacing w:val="-12"/>
          <w:sz w:val="28"/>
          <w:szCs w:val="28"/>
        </w:rPr>
        <w:t xml:space="preserve"> на 2011 </w:t>
      </w:r>
      <w:r w:rsidRPr="00F45B79">
        <w:rPr>
          <w:spacing w:val="-12"/>
          <w:sz w:val="28"/>
          <w:szCs w:val="28"/>
        </w:rPr>
        <w:t>–</w:t>
      </w:r>
      <w:r w:rsidRPr="00F45B79">
        <w:rPr>
          <w:rFonts w:eastAsia="Calibri"/>
          <w:spacing w:val="-12"/>
          <w:sz w:val="28"/>
          <w:szCs w:val="28"/>
        </w:rPr>
        <w:t xml:space="preserve"> 2020 годы</w:t>
      </w:r>
      <w:r w:rsidRPr="00F45B79">
        <w:rPr>
          <w:spacing w:val="-12"/>
          <w:sz w:val="28"/>
          <w:szCs w:val="28"/>
        </w:rPr>
        <w:t xml:space="preserve">», </w:t>
      </w:r>
      <w:r w:rsidRPr="00F45B79">
        <w:rPr>
          <w:rFonts w:eastAsia="Calibri"/>
          <w:spacing w:val="-12"/>
          <w:sz w:val="28"/>
          <w:szCs w:val="28"/>
        </w:rPr>
        <w:t>утвержденной постановлением</w:t>
      </w:r>
      <w:r w:rsidRPr="00A469BC">
        <w:rPr>
          <w:rFonts w:eastAsia="Calibri"/>
          <w:sz w:val="28"/>
          <w:szCs w:val="28"/>
        </w:rPr>
        <w:t xml:space="preserve"> Правительства </w:t>
      </w:r>
      <w:r w:rsidRPr="00A469BC">
        <w:rPr>
          <w:sz w:val="28"/>
          <w:szCs w:val="28"/>
        </w:rPr>
        <w:t>Российской Федерации</w:t>
      </w:r>
      <w:r w:rsidRPr="00A469BC">
        <w:rPr>
          <w:rFonts w:eastAsia="Calibri"/>
          <w:sz w:val="28"/>
          <w:szCs w:val="28"/>
        </w:rPr>
        <w:t xml:space="preserve"> от 01</w:t>
      </w:r>
      <w:r w:rsidRPr="00A469BC">
        <w:rPr>
          <w:sz w:val="28"/>
          <w:szCs w:val="28"/>
        </w:rPr>
        <w:t xml:space="preserve"> декабря </w:t>
      </w:r>
      <w:r w:rsidRPr="00A469BC">
        <w:rPr>
          <w:rFonts w:eastAsia="Calibri"/>
          <w:sz w:val="28"/>
          <w:szCs w:val="28"/>
        </w:rPr>
        <w:t xml:space="preserve">2015 </w:t>
      </w:r>
      <w:r w:rsidRPr="00A469BC">
        <w:rPr>
          <w:sz w:val="28"/>
          <w:szCs w:val="28"/>
        </w:rPr>
        <w:t>годы №</w:t>
      </w:r>
      <w:r w:rsidRPr="00A469BC">
        <w:rPr>
          <w:rFonts w:eastAsia="Calibri"/>
          <w:sz w:val="28"/>
          <w:szCs w:val="28"/>
        </w:rPr>
        <w:t xml:space="preserve"> 1297</w:t>
      </w:r>
      <w:r w:rsidRPr="00A469BC">
        <w:rPr>
          <w:sz w:val="28"/>
          <w:szCs w:val="28"/>
        </w:rPr>
        <w:t>;</w:t>
      </w:r>
    </w:p>
    <w:p w:rsidR="007600D1" w:rsidRPr="00F01C37" w:rsidRDefault="007600D1" w:rsidP="007600D1">
      <w:pPr>
        <w:ind w:firstLine="709"/>
        <w:jc w:val="both"/>
        <w:rPr>
          <w:sz w:val="28"/>
          <w:szCs w:val="28"/>
        </w:rPr>
      </w:pPr>
      <w:proofErr w:type="gramStart"/>
      <w:r w:rsidRPr="00A469BC">
        <w:rPr>
          <w:sz w:val="28"/>
          <w:szCs w:val="28"/>
        </w:rPr>
        <w:lastRenderedPageBreak/>
        <w:t xml:space="preserve">создание условий для профессионального роста и развития педагогических работников, в том числе через апробацию и внедрение профессионального стандарта «Педагог (педагогическая деятельность </w:t>
      </w:r>
      <w:r w:rsidRPr="00A469BC">
        <w:rPr>
          <w:sz w:val="28"/>
          <w:szCs w:val="28"/>
        </w:rPr>
        <w:br/>
        <w:t xml:space="preserve">в сфере дошкольного, начального общего, основного общего, среднего общего образования) (воспитатель, учитель)», утвержденного приказом Министерства труда и </w:t>
      </w:r>
      <w:r w:rsidRPr="00F01C37">
        <w:rPr>
          <w:sz w:val="28"/>
          <w:szCs w:val="28"/>
        </w:rPr>
        <w:t xml:space="preserve">социальной защиты Российской Федерации </w:t>
      </w:r>
      <w:r w:rsidRPr="00F01C37">
        <w:rPr>
          <w:sz w:val="28"/>
          <w:szCs w:val="28"/>
        </w:rPr>
        <w:br/>
        <w:t>от 18 октября 2013 года № 544н, на территории Архангельской области.</w:t>
      </w:r>
      <w:proofErr w:type="gramEnd"/>
    </w:p>
    <w:p w:rsidR="007600D1" w:rsidRPr="00F01C37" w:rsidRDefault="007600D1" w:rsidP="007600D1">
      <w:pPr>
        <w:ind w:firstLine="709"/>
        <w:jc w:val="both"/>
        <w:rPr>
          <w:sz w:val="28"/>
          <w:szCs w:val="28"/>
        </w:rPr>
      </w:pPr>
    </w:p>
    <w:p w:rsidR="00F45B79" w:rsidRDefault="00F45B79" w:rsidP="00F45B79">
      <w:pPr>
        <w:pStyle w:val="ConsPlusNormal"/>
        <w:ind w:firstLine="0"/>
        <w:jc w:val="center"/>
        <w:rPr>
          <w:rFonts w:ascii="Times New Roman" w:hAnsi="Times New Roman" w:cs="Times New Roman"/>
          <w:sz w:val="28"/>
          <w:szCs w:val="28"/>
        </w:rPr>
      </w:pPr>
    </w:p>
    <w:p w:rsidR="007600D1" w:rsidRPr="00F01C37" w:rsidRDefault="007600D1" w:rsidP="00F45B79">
      <w:pPr>
        <w:pStyle w:val="ConsPlusNormal"/>
        <w:ind w:firstLine="0"/>
        <w:jc w:val="center"/>
        <w:rPr>
          <w:rFonts w:ascii="Times New Roman" w:hAnsi="Times New Roman" w:cs="Times New Roman"/>
          <w:sz w:val="28"/>
          <w:szCs w:val="28"/>
        </w:rPr>
      </w:pPr>
      <w:r w:rsidRPr="00F01C37">
        <w:rPr>
          <w:rFonts w:ascii="Times New Roman" w:hAnsi="Times New Roman" w:cs="Times New Roman"/>
          <w:sz w:val="28"/>
          <w:szCs w:val="28"/>
        </w:rPr>
        <w:t>______</w:t>
      </w:r>
      <w:r w:rsidR="00F45B79">
        <w:rPr>
          <w:rFonts w:ascii="Times New Roman" w:hAnsi="Times New Roman" w:cs="Times New Roman"/>
          <w:sz w:val="28"/>
          <w:szCs w:val="28"/>
        </w:rPr>
        <w:t>______</w:t>
      </w:r>
    </w:p>
    <w:p w:rsidR="007600D1" w:rsidRPr="00F01C37" w:rsidRDefault="007600D1" w:rsidP="007600D1">
      <w:pPr>
        <w:jc w:val="center"/>
        <w:rPr>
          <w:sz w:val="28"/>
          <w:szCs w:val="28"/>
        </w:rPr>
      </w:pPr>
    </w:p>
    <w:p w:rsidR="007600D1" w:rsidRDefault="007600D1" w:rsidP="007600D1">
      <w:pPr>
        <w:jc w:val="both"/>
        <w:rPr>
          <w:b/>
          <w:sz w:val="28"/>
          <w:szCs w:val="28"/>
        </w:rPr>
        <w:sectPr w:rsidR="007600D1" w:rsidSect="007600D1">
          <w:headerReference w:type="even" r:id="rId19"/>
          <w:headerReference w:type="default" r:id="rId20"/>
          <w:pgSz w:w="11906" w:h="16838"/>
          <w:pgMar w:top="1134" w:right="851" w:bottom="1134" w:left="1701" w:header="709" w:footer="720" w:gutter="0"/>
          <w:pgNumType w:start="1"/>
          <w:cols w:space="720"/>
          <w:titlePg/>
          <w:docGrid w:linePitch="360"/>
        </w:sectPr>
      </w:pPr>
    </w:p>
    <w:p w:rsidR="007600D1" w:rsidRPr="00257005" w:rsidRDefault="007600D1" w:rsidP="00257005">
      <w:pPr>
        <w:ind w:left="4140"/>
        <w:jc w:val="center"/>
        <w:rPr>
          <w:sz w:val="28"/>
          <w:szCs w:val="28"/>
        </w:rPr>
      </w:pPr>
      <w:r w:rsidRPr="00257005">
        <w:rPr>
          <w:sz w:val="28"/>
          <w:szCs w:val="28"/>
        </w:rPr>
        <w:lastRenderedPageBreak/>
        <w:t>ПРИЛОЖЕНИЕ</w:t>
      </w:r>
    </w:p>
    <w:p w:rsidR="00257005" w:rsidRDefault="007600D1" w:rsidP="00257005">
      <w:pPr>
        <w:ind w:left="4140"/>
        <w:jc w:val="center"/>
        <w:rPr>
          <w:sz w:val="28"/>
          <w:szCs w:val="28"/>
        </w:rPr>
      </w:pPr>
      <w:r w:rsidRPr="00257005">
        <w:rPr>
          <w:bCs/>
          <w:sz w:val="28"/>
          <w:szCs w:val="28"/>
        </w:rPr>
        <w:t xml:space="preserve">к докладу о реализации государственной политики Архангельской области </w:t>
      </w:r>
      <w:r w:rsidRPr="00257005">
        <w:rPr>
          <w:bCs/>
          <w:sz w:val="28"/>
          <w:szCs w:val="28"/>
        </w:rPr>
        <w:br/>
        <w:t>в сфере образования за 2015 год</w:t>
      </w:r>
      <w:r w:rsidRPr="00257005">
        <w:rPr>
          <w:sz w:val="28"/>
          <w:szCs w:val="28"/>
        </w:rPr>
        <w:t xml:space="preserve"> </w:t>
      </w:r>
    </w:p>
    <w:p w:rsidR="007600D1" w:rsidRPr="00257005" w:rsidRDefault="007600D1" w:rsidP="00257005">
      <w:pPr>
        <w:ind w:left="4140"/>
        <w:jc w:val="center"/>
        <w:rPr>
          <w:sz w:val="28"/>
          <w:szCs w:val="28"/>
        </w:rPr>
      </w:pPr>
      <w:proofErr w:type="gramStart"/>
      <w:r w:rsidRPr="00257005">
        <w:rPr>
          <w:sz w:val="28"/>
          <w:szCs w:val="28"/>
        </w:rPr>
        <w:t xml:space="preserve">(одобрен распоряжением Правительства Архангельской области </w:t>
      </w:r>
      <w:proofErr w:type="gramEnd"/>
    </w:p>
    <w:p w:rsidR="007600D1" w:rsidRPr="00257005" w:rsidRDefault="007600D1" w:rsidP="00257005">
      <w:pPr>
        <w:ind w:left="4140"/>
        <w:jc w:val="center"/>
        <w:rPr>
          <w:sz w:val="28"/>
          <w:szCs w:val="28"/>
        </w:rPr>
      </w:pPr>
      <w:r w:rsidRPr="00257005">
        <w:rPr>
          <w:sz w:val="28"/>
          <w:szCs w:val="28"/>
        </w:rPr>
        <w:t xml:space="preserve">от </w:t>
      </w:r>
      <w:r w:rsidR="00257005">
        <w:rPr>
          <w:sz w:val="28"/>
          <w:szCs w:val="28"/>
        </w:rPr>
        <w:t xml:space="preserve">22 марта </w:t>
      </w:r>
      <w:smartTag w:uri="urn:schemas-microsoft-com:office:smarttags" w:element="metricconverter">
        <w:smartTagPr>
          <w:attr w:name="ProductID" w:val="2016 г"/>
        </w:smartTagPr>
        <w:r w:rsidR="00257005">
          <w:rPr>
            <w:sz w:val="28"/>
            <w:szCs w:val="28"/>
          </w:rPr>
          <w:t>2016 г</w:t>
        </w:r>
      </w:smartTag>
      <w:r w:rsidR="00257005">
        <w:rPr>
          <w:sz w:val="28"/>
          <w:szCs w:val="28"/>
        </w:rPr>
        <w:t>. № 83-рп)</w:t>
      </w:r>
    </w:p>
    <w:p w:rsidR="007600D1" w:rsidRPr="00257005" w:rsidRDefault="007600D1" w:rsidP="00257005">
      <w:pPr>
        <w:ind w:left="4140"/>
        <w:jc w:val="center"/>
        <w:rPr>
          <w:sz w:val="28"/>
          <w:szCs w:val="28"/>
        </w:rPr>
      </w:pPr>
    </w:p>
    <w:p w:rsidR="007600D1" w:rsidRDefault="007600D1" w:rsidP="007600D1">
      <w:pPr>
        <w:ind w:left="4536"/>
        <w:jc w:val="center"/>
        <w:rPr>
          <w:sz w:val="20"/>
          <w:szCs w:val="20"/>
        </w:rPr>
      </w:pPr>
    </w:p>
    <w:p w:rsidR="00257005" w:rsidRPr="003B7876" w:rsidRDefault="00257005" w:rsidP="007600D1">
      <w:pPr>
        <w:ind w:left="4536"/>
        <w:jc w:val="center"/>
        <w:rPr>
          <w:sz w:val="20"/>
          <w:szCs w:val="20"/>
        </w:rPr>
      </w:pPr>
    </w:p>
    <w:p w:rsidR="00257005" w:rsidRPr="00257005" w:rsidRDefault="00257005" w:rsidP="007600D1">
      <w:pPr>
        <w:jc w:val="center"/>
        <w:rPr>
          <w:rFonts w:ascii="Times New Roman Полужирный" w:hAnsi="Times New Roman Полужирный"/>
          <w:b/>
          <w:spacing w:val="40"/>
          <w:sz w:val="28"/>
          <w:szCs w:val="28"/>
          <w:lang w:eastAsia="ru-RU"/>
        </w:rPr>
      </w:pPr>
      <w:r w:rsidRPr="00257005">
        <w:rPr>
          <w:rFonts w:ascii="Times New Roman Полужирный" w:hAnsi="Times New Roman Полужирный"/>
          <w:b/>
          <w:spacing w:val="40"/>
          <w:sz w:val="28"/>
          <w:szCs w:val="28"/>
          <w:lang w:eastAsia="ru-RU"/>
        </w:rPr>
        <w:t xml:space="preserve">ПОКАЗАТЕЛИ </w:t>
      </w:r>
    </w:p>
    <w:p w:rsidR="00257005" w:rsidRDefault="007600D1" w:rsidP="007600D1">
      <w:pPr>
        <w:jc w:val="center"/>
        <w:rPr>
          <w:b/>
          <w:sz w:val="28"/>
          <w:szCs w:val="28"/>
          <w:lang w:eastAsia="ru-RU"/>
        </w:rPr>
      </w:pPr>
      <w:r w:rsidRPr="00257005">
        <w:rPr>
          <w:b/>
          <w:sz w:val="28"/>
          <w:szCs w:val="28"/>
          <w:lang w:eastAsia="ru-RU"/>
        </w:rPr>
        <w:t xml:space="preserve">мониторинга системы образования Архангельской области </w:t>
      </w:r>
    </w:p>
    <w:p w:rsidR="007600D1" w:rsidRPr="00257005" w:rsidRDefault="007600D1" w:rsidP="007600D1">
      <w:pPr>
        <w:jc w:val="center"/>
        <w:rPr>
          <w:b/>
          <w:sz w:val="28"/>
          <w:szCs w:val="28"/>
          <w:lang w:eastAsia="ru-RU"/>
        </w:rPr>
      </w:pPr>
      <w:r w:rsidRPr="00257005">
        <w:rPr>
          <w:b/>
          <w:sz w:val="28"/>
          <w:szCs w:val="28"/>
          <w:lang w:eastAsia="ru-RU"/>
        </w:rPr>
        <w:t>за 2015 год</w:t>
      </w:r>
    </w:p>
    <w:p w:rsidR="007600D1" w:rsidRDefault="007600D1" w:rsidP="007600D1">
      <w:pPr>
        <w:jc w:val="center"/>
        <w:rPr>
          <w:sz w:val="20"/>
          <w:szCs w:val="20"/>
        </w:rPr>
      </w:pPr>
    </w:p>
    <w:p w:rsidR="00257005" w:rsidRPr="003B7876" w:rsidRDefault="00257005" w:rsidP="007600D1">
      <w:pPr>
        <w:jc w:val="center"/>
        <w:rPr>
          <w:sz w:val="20"/>
          <w:szCs w:val="20"/>
        </w:rPr>
      </w:pPr>
    </w:p>
    <w:tbl>
      <w:tblPr>
        <w:tblW w:w="5000" w:type="pct"/>
        <w:tblLook w:val="04A0"/>
      </w:tblPr>
      <w:tblGrid>
        <w:gridCol w:w="6768"/>
        <w:gridCol w:w="1365"/>
        <w:gridCol w:w="1437"/>
      </w:tblGrid>
      <w:tr w:rsidR="007600D1" w:rsidRPr="00257005" w:rsidTr="00257005">
        <w:trPr>
          <w:trHeight w:val="1020"/>
          <w:tblHeader/>
        </w:trPr>
        <w:tc>
          <w:tcPr>
            <w:tcW w:w="3536" w:type="pct"/>
            <w:tcBorders>
              <w:top w:val="single" w:sz="4" w:space="0" w:color="auto"/>
              <w:left w:val="single" w:sz="4" w:space="0" w:color="auto"/>
              <w:bottom w:val="single" w:sz="4" w:space="0" w:color="auto"/>
              <w:right w:val="single" w:sz="4" w:space="0" w:color="auto"/>
            </w:tcBorders>
            <w:shd w:val="clear" w:color="auto" w:fill="auto"/>
          </w:tcPr>
          <w:p w:rsidR="007600D1" w:rsidRPr="00257005" w:rsidRDefault="007600D1" w:rsidP="00257005">
            <w:pPr>
              <w:jc w:val="center"/>
              <w:rPr>
                <w:b/>
                <w:sz w:val="23"/>
                <w:szCs w:val="23"/>
                <w:lang w:eastAsia="ru-RU"/>
              </w:rPr>
            </w:pPr>
            <w:r w:rsidRPr="00257005">
              <w:rPr>
                <w:b/>
                <w:sz w:val="23"/>
                <w:szCs w:val="23"/>
                <w:lang w:eastAsia="ru-RU"/>
              </w:rPr>
              <w:t>Раздел/подраздел/показатель</w:t>
            </w:r>
          </w:p>
        </w:tc>
        <w:tc>
          <w:tcPr>
            <w:tcW w:w="713" w:type="pct"/>
            <w:tcBorders>
              <w:top w:val="single" w:sz="4" w:space="0" w:color="auto"/>
              <w:left w:val="nil"/>
              <w:bottom w:val="single" w:sz="4" w:space="0" w:color="auto"/>
              <w:right w:val="single" w:sz="4" w:space="0" w:color="auto"/>
            </w:tcBorders>
            <w:shd w:val="clear" w:color="auto" w:fill="auto"/>
          </w:tcPr>
          <w:p w:rsidR="007600D1" w:rsidRPr="00257005" w:rsidRDefault="007600D1" w:rsidP="00257005">
            <w:pPr>
              <w:jc w:val="center"/>
              <w:rPr>
                <w:b/>
                <w:sz w:val="23"/>
                <w:szCs w:val="23"/>
                <w:lang w:eastAsia="ru-RU"/>
              </w:rPr>
            </w:pPr>
            <w:r w:rsidRPr="00257005">
              <w:rPr>
                <w:b/>
                <w:sz w:val="23"/>
                <w:szCs w:val="23"/>
                <w:lang w:eastAsia="ru-RU"/>
              </w:rPr>
              <w:t>Единица измерения</w:t>
            </w:r>
          </w:p>
        </w:tc>
        <w:tc>
          <w:tcPr>
            <w:tcW w:w="751" w:type="pct"/>
            <w:tcBorders>
              <w:top w:val="single" w:sz="4" w:space="0" w:color="auto"/>
              <w:left w:val="nil"/>
              <w:bottom w:val="single" w:sz="4" w:space="0" w:color="auto"/>
              <w:right w:val="single" w:sz="4" w:space="0" w:color="auto"/>
            </w:tcBorders>
            <w:shd w:val="clear" w:color="auto" w:fill="auto"/>
          </w:tcPr>
          <w:p w:rsidR="007600D1" w:rsidRPr="00257005" w:rsidRDefault="007600D1" w:rsidP="00257005">
            <w:pPr>
              <w:jc w:val="center"/>
              <w:rPr>
                <w:b/>
                <w:bCs/>
                <w:sz w:val="23"/>
                <w:szCs w:val="23"/>
                <w:lang w:eastAsia="ru-RU"/>
              </w:rPr>
            </w:pPr>
            <w:r w:rsidRPr="00257005">
              <w:rPr>
                <w:b/>
                <w:bCs/>
                <w:sz w:val="23"/>
                <w:szCs w:val="23"/>
                <w:lang w:eastAsia="ru-RU"/>
              </w:rPr>
              <w:t>Значение показателя за 2015 год расчетное</w:t>
            </w:r>
          </w:p>
        </w:tc>
      </w:tr>
      <w:tr w:rsidR="00257005" w:rsidRPr="00257005" w:rsidTr="00257005">
        <w:trPr>
          <w:trHeight w:val="82"/>
          <w:tblHeader/>
        </w:trPr>
        <w:tc>
          <w:tcPr>
            <w:tcW w:w="3536" w:type="pct"/>
            <w:tcBorders>
              <w:top w:val="single" w:sz="4" w:space="0" w:color="auto"/>
              <w:left w:val="single" w:sz="4" w:space="0" w:color="auto"/>
              <w:bottom w:val="single" w:sz="4" w:space="0" w:color="auto"/>
              <w:right w:val="single" w:sz="4" w:space="0" w:color="auto"/>
            </w:tcBorders>
            <w:shd w:val="clear" w:color="auto" w:fill="auto"/>
          </w:tcPr>
          <w:p w:rsidR="00257005" w:rsidRPr="00257005" w:rsidRDefault="00257005" w:rsidP="00257005">
            <w:pPr>
              <w:jc w:val="center"/>
              <w:rPr>
                <w:sz w:val="20"/>
                <w:szCs w:val="20"/>
                <w:lang w:eastAsia="ru-RU"/>
              </w:rPr>
            </w:pPr>
            <w:r w:rsidRPr="00257005">
              <w:rPr>
                <w:sz w:val="20"/>
                <w:szCs w:val="20"/>
                <w:lang w:eastAsia="ru-RU"/>
              </w:rPr>
              <w:t>1</w:t>
            </w:r>
          </w:p>
        </w:tc>
        <w:tc>
          <w:tcPr>
            <w:tcW w:w="713" w:type="pct"/>
            <w:tcBorders>
              <w:top w:val="single" w:sz="4" w:space="0" w:color="auto"/>
              <w:left w:val="nil"/>
              <w:bottom w:val="single" w:sz="4" w:space="0" w:color="auto"/>
              <w:right w:val="single" w:sz="4" w:space="0" w:color="auto"/>
            </w:tcBorders>
            <w:shd w:val="clear" w:color="auto" w:fill="auto"/>
          </w:tcPr>
          <w:p w:rsidR="00257005" w:rsidRPr="00257005" w:rsidRDefault="00257005" w:rsidP="00257005">
            <w:pPr>
              <w:jc w:val="center"/>
              <w:rPr>
                <w:sz w:val="20"/>
                <w:szCs w:val="20"/>
                <w:lang w:eastAsia="ru-RU"/>
              </w:rPr>
            </w:pPr>
            <w:r w:rsidRPr="00257005">
              <w:rPr>
                <w:sz w:val="20"/>
                <w:szCs w:val="20"/>
                <w:lang w:eastAsia="ru-RU"/>
              </w:rPr>
              <w:t>2</w:t>
            </w:r>
          </w:p>
        </w:tc>
        <w:tc>
          <w:tcPr>
            <w:tcW w:w="751" w:type="pct"/>
            <w:tcBorders>
              <w:top w:val="single" w:sz="4" w:space="0" w:color="auto"/>
              <w:left w:val="nil"/>
              <w:bottom w:val="single" w:sz="4" w:space="0" w:color="auto"/>
              <w:right w:val="single" w:sz="4" w:space="0" w:color="auto"/>
            </w:tcBorders>
            <w:shd w:val="clear" w:color="auto" w:fill="auto"/>
          </w:tcPr>
          <w:p w:rsidR="00257005" w:rsidRPr="00257005" w:rsidRDefault="00257005" w:rsidP="00257005">
            <w:pPr>
              <w:jc w:val="center"/>
              <w:rPr>
                <w:bCs/>
                <w:sz w:val="20"/>
                <w:szCs w:val="20"/>
                <w:lang w:eastAsia="ru-RU"/>
              </w:rPr>
            </w:pPr>
            <w:r w:rsidRPr="00257005">
              <w:rPr>
                <w:bCs/>
                <w:sz w:val="20"/>
                <w:szCs w:val="20"/>
                <w:lang w:eastAsia="ru-RU"/>
              </w:rPr>
              <w:t>3</w:t>
            </w:r>
          </w:p>
        </w:tc>
      </w:tr>
    </w:tbl>
    <w:p w:rsidR="00257005" w:rsidRPr="00257005" w:rsidRDefault="00257005">
      <w:pPr>
        <w:rPr>
          <w:sz w:val="16"/>
          <w:szCs w:val="16"/>
        </w:rPr>
      </w:pPr>
    </w:p>
    <w:tbl>
      <w:tblPr>
        <w:tblW w:w="5000" w:type="pct"/>
        <w:tblLook w:val="04A0"/>
      </w:tblPr>
      <w:tblGrid>
        <w:gridCol w:w="6708"/>
        <w:gridCol w:w="1426"/>
        <w:gridCol w:w="1436"/>
      </w:tblGrid>
      <w:tr w:rsidR="007600D1" w:rsidRPr="00E80704" w:rsidTr="00257005">
        <w:trPr>
          <w:trHeight w:val="300"/>
        </w:trPr>
        <w:tc>
          <w:tcPr>
            <w:tcW w:w="5000" w:type="pct"/>
            <w:gridSpan w:val="3"/>
            <w:shd w:val="clear" w:color="auto" w:fill="auto"/>
            <w:vAlign w:val="center"/>
          </w:tcPr>
          <w:p w:rsidR="007600D1" w:rsidRPr="00A75104" w:rsidRDefault="007600D1" w:rsidP="00257005">
            <w:pPr>
              <w:spacing w:after="120"/>
              <w:jc w:val="center"/>
              <w:rPr>
                <w:lang w:eastAsia="ru-RU"/>
              </w:rPr>
            </w:pPr>
            <w:r w:rsidRPr="00E80704">
              <w:rPr>
                <w:lang w:eastAsia="ru-RU"/>
              </w:rPr>
              <w:t>I. Общее образование</w:t>
            </w:r>
          </w:p>
        </w:tc>
      </w:tr>
      <w:tr w:rsidR="007600D1" w:rsidRPr="00E80704" w:rsidTr="00257005">
        <w:trPr>
          <w:trHeight w:val="415"/>
        </w:trPr>
        <w:tc>
          <w:tcPr>
            <w:tcW w:w="5000" w:type="pct"/>
            <w:gridSpan w:val="3"/>
            <w:shd w:val="clear" w:color="auto" w:fill="auto"/>
            <w:vAlign w:val="center"/>
          </w:tcPr>
          <w:p w:rsidR="007600D1" w:rsidRPr="003B7876" w:rsidRDefault="007600D1" w:rsidP="00257005">
            <w:pPr>
              <w:spacing w:after="120"/>
              <w:rPr>
                <w:lang w:eastAsia="ru-RU"/>
              </w:rPr>
            </w:pPr>
            <w:r w:rsidRPr="00E80704">
              <w:rPr>
                <w:lang w:eastAsia="ru-RU"/>
              </w:rPr>
              <w:t>1. Сведения о развитии дошкольного образования</w:t>
            </w:r>
            <w:r>
              <w:rPr>
                <w:lang w:eastAsia="ru-RU"/>
              </w:rPr>
              <w:t>:</w:t>
            </w:r>
          </w:p>
        </w:tc>
      </w:tr>
      <w:tr w:rsidR="007600D1" w:rsidRPr="00E80704" w:rsidTr="00257005">
        <w:trPr>
          <w:trHeight w:val="600"/>
        </w:trPr>
        <w:tc>
          <w:tcPr>
            <w:tcW w:w="3505"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1.1. Уровень доступности дошкольного образования </w:t>
            </w:r>
            <w:r w:rsidR="00257005">
              <w:rPr>
                <w:lang w:eastAsia="ru-RU"/>
              </w:rPr>
              <w:br/>
            </w:r>
            <w:r w:rsidRPr="00E80704">
              <w:rPr>
                <w:lang w:eastAsia="ru-RU"/>
              </w:rPr>
              <w:t xml:space="preserve">и численность населения, получающего </w:t>
            </w:r>
            <w:proofErr w:type="gramStart"/>
            <w:r w:rsidRPr="00E80704">
              <w:rPr>
                <w:lang w:eastAsia="ru-RU"/>
              </w:rPr>
              <w:t>дошкольное</w:t>
            </w:r>
            <w:proofErr w:type="gramEnd"/>
            <w:r w:rsidRPr="00E80704">
              <w:rPr>
                <w:lang w:eastAsia="ru-RU"/>
              </w:rPr>
              <w:t xml:space="preserve"> образование:</w:t>
            </w:r>
          </w:p>
        </w:tc>
        <w:tc>
          <w:tcPr>
            <w:tcW w:w="745" w:type="pct"/>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257005">
        <w:trPr>
          <w:trHeight w:val="1800"/>
        </w:trPr>
        <w:tc>
          <w:tcPr>
            <w:tcW w:w="3505"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1.1.1. </w:t>
            </w:r>
            <w:proofErr w:type="gramStart"/>
            <w:r w:rsidRPr="00E80704">
              <w:rPr>
                <w:lang w:eastAsia="ru-RU"/>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745" w:type="pct"/>
            <w:tcBorders>
              <w:top w:val="nil"/>
            </w:tcBorders>
            <w:shd w:val="clear" w:color="auto" w:fill="auto"/>
          </w:tcPr>
          <w:p w:rsidR="007600D1" w:rsidRPr="00E80704" w:rsidRDefault="007600D1" w:rsidP="00257005">
            <w:pPr>
              <w:spacing w:after="120"/>
              <w:jc w:val="center"/>
              <w:rPr>
                <w:lang w:eastAsia="ru-RU"/>
              </w:rPr>
            </w:pPr>
            <w:r w:rsidRPr="00E80704">
              <w:rPr>
                <w:lang w:eastAsia="ru-RU"/>
              </w:rPr>
              <w:t>процент</w:t>
            </w:r>
            <w:r w:rsidR="002B2288">
              <w:rPr>
                <w:lang w:eastAsia="ru-RU"/>
              </w:rPr>
              <w:t>ов</w:t>
            </w:r>
          </w:p>
        </w:tc>
        <w:tc>
          <w:tcPr>
            <w:tcW w:w="750" w:type="pct"/>
            <w:tcBorders>
              <w:top w:val="nil"/>
            </w:tcBorders>
            <w:shd w:val="clear" w:color="auto" w:fill="auto"/>
            <w:noWrap/>
          </w:tcPr>
          <w:p w:rsidR="007600D1" w:rsidRPr="00E80704" w:rsidRDefault="007600D1" w:rsidP="00257005">
            <w:pPr>
              <w:spacing w:after="120"/>
              <w:jc w:val="center"/>
              <w:rPr>
                <w:bCs/>
                <w:lang w:eastAsia="ru-RU"/>
              </w:rPr>
            </w:pPr>
            <w:r>
              <w:rPr>
                <w:bCs/>
                <w:lang w:eastAsia="ru-RU"/>
              </w:rPr>
              <w:t>100</w:t>
            </w:r>
          </w:p>
        </w:tc>
      </w:tr>
      <w:tr w:rsidR="002B2288" w:rsidRPr="00E80704" w:rsidTr="00257005">
        <w:trPr>
          <w:trHeight w:val="1605"/>
        </w:trPr>
        <w:tc>
          <w:tcPr>
            <w:tcW w:w="3505" w:type="pct"/>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745" w:type="pct"/>
            <w:tcBorders>
              <w:top w:val="nil"/>
            </w:tcBorders>
            <w:shd w:val="clear" w:color="auto" w:fill="auto"/>
          </w:tcPr>
          <w:p w:rsidR="002B2288" w:rsidRDefault="002B2288">
            <w:r w:rsidRPr="0007140D">
              <w:rPr>
                <w:lang w:eastAsia="ru-RU"/>
              </w:rPr>
              <w:t>процентов</w:t>
            </w:r>
          </w:p>
        </w:tc>
        <w:tc>
          <w:tcPr>
            <w:tcW w:w="750"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65,78</w:t>
            </w:r>
          </w:p>
        </w:tc>
      </w:tr>
      <w:tr w:rsidR="002B2288" w:rsidRPr="00E80704" w:rsidTr="00257005">
        <w:trPr>
          <w:trHeight w:val="900"/>
        </w:trPr>
        <w:tc>
          <w:tcPr>
            <w:tcW w:w="3505" w:type="pct"/>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1.1.3. Удельный вес численности воспитанников частных дошкольных образовательных организаций в общей численности воспитанников дошколь</w:t>
            </w:r>
            <w:r>
              <w:rPr>
                <w:lang w:eastAsia="ru-RU"/>
              </w:rPr>
              <w:t>ных образовательных организаций</w:t>
            </w:r>
          </w:p>
        </w:tc>
        <w:tc>
          <w:tcPr>
            <w:tcW w:w="745" w:type="pct"/>
            <w:tcBorders>
              <w:top w:val="nil"/>
            </w:tcBorders>
            <w:shd w:val="clear" w:color="auto" w:fill="auto"/>
          </w:tcPr>
          <w:p w:rsidR="002B2288" w:rsidRDefault="002B2288">
            <w:r w:rsidRPr="0007140D">
              <w:rPr>
                <w:lang w:eastAsia="ru-RU"/>
              </w:rPr>
              <w:t>процентов</w:t>
            </w:r>
          </w:p>
        </w:tc>
        <w:tc>
          <w:tcPr>
            <w:tcW w:w="750"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0,14</w:t>
            </w:r>
          </w:p>
        </w:tc>
      </w:tr>
      <w:tr w:rsidR="007600D1" w:rsidRPr="00E80704" w:rsidTr="00257005">
        <w:trPr>
          <w:trHeight w:val="900"/>
        </w:trPr>
        <w:tc>
          <w:tcPr>
            <w:tcW w:w="3505"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1.2. Содержание образовательной деятельности и организация образовательного процесса по образовательным программам дошкольного образования</w:t>
            </w:r>
            <w:r>
              <w:rPr>
                <w:lang w:eastAsia="ru-RU"/>
              </w:rPr>
              <w:t>:</w:t>
            </w:r>
          </w:p>
        </w:tc>
        <w:tc>
          <w:tcPr>
            <w:tcW w:w="745" w:type="pct"/>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bl>
    <w:p w:rsidR="00257005" w:rsidRDefault="00257005"/>
    <w:p w:rsidR="00690CDA" w:rsidRDefault="00690CDA"/>
    <w:p w:rsidR="00257005" w:rsidRPr="00690CDA" w:rsidRDefault="00257005">
      <w:pPr>
        <w:rPr>
          <w:sz w:val="6"/>
          <w:szCs w:val="6"/>
        </w:rPr>
      </w:pPr>
    </w:p>
    <w:tbl>
      <w:tblPr>
        <w:tblW w:w="5000" w:type="pct"/>
        <w:tblLook w:val="04A0"/>
      </w:tblPr>
      <w:tblGrid>
        <w:gridCol w:w="6948"/>
        <w:gridCol w:w="1439"/>
        <w:gridCol w:w="1183"/>
      </w:tblGrid>
      <w:tr w:rsidR="00257005" w:rsidRPr="00257005" w:rsidTr="00257005">
        <w:trPr>
          <w:trHeight w:val="82"/>
          <w:tblHeader/>
        </w:trPr>
        <w:tc>
          <w:tcPr>
            <w:tcW w:w="3630" w:type="pct"/>
            <w:tcBorders>
              <w:top w:val="single" w:sz="4" w:space="0" w:color="auto"/>
              <w:left w:val="single" w:sz="4" w:space="0" w:color="auto"/>
              <w:bottom w:val="single" w:sz="4" w:space="0" w:color="auto"/>
              <w:right w:val="single" w:sz="4" w:space="0" w:color="auto"/>
            </w:tcBorders>
            <w:shd w:val="clear" w:color="auto" w:fill="auto"/>
          </w:tcPr>
          <w:p w:rsidR="00257005" w:rsidRPr="00257005" w:rsidRDefault="00257005" w:rsidP="00135256">
            <w:pPr>
              <w:jc w:val="center"/>
              <w:rPr>
                <w:sz w:val="20"/>
                <w:szCs w:val="20"/>
                <w:lang w:eastAsia="ru-RU"/>
              </w:rPr>
            </w:pPr>
            <w:r w:rsidRPr="00257005">
              <w:rPr>
                <w:sz w:val="20"/>
                <w:szCs w:val="20"/>
                <w:lang w:eastAsia="ru-RU"/>
              </w:rPr>
              <w:lastRenderedPageBreak/>
              <w:t>1</w:t>
            </w:r>
          </w:p>
        </w:tc>
        <w:tc>
          <w:tcPr>
            <w:tcW w:w="752" w:type="pct"/>
            <w:tcBorders>
              <w:top w:val="single" w:sz="4" w:space="0" w:color="auto"/>
              <w:left w:val="nil"/>
              <w:bottom w:val="single" w:sz="4" w:space="0" w:color="auto"/>
              <w:right w:val="single" w:sz="4" w:space="0" w:color="auto"/>
            </w:tcBorders>
            <w:shd w:val="clear" w:color="auto" w:fill="auto"/>
          </w:tcPr>
          <w:p w:rsidR="00257005" w:rsidRPr="00257005" w:rsidRDefault="00257005" w:rsidP="00135256">
            <w:pPr>
              <w:jc w:val="center"/>
              <w:rPr>
                <w:sz w:val="20"/>
                <w:szCs w:val="20"/>
                <w:lang w:eastAsia="ru-RU"/>
              </w:rPr>
            </w:pPr>
            <w:r w:rsidRPr="00257005">
              <w:rPr>
                <w:sz w:val="20"/>
                <w:szCs w:val="20"/>
                <w:lang w:eastAsia="ru-RU"/>
              </w:rPr>
              <w:t>2</w:t>
            </w:r>
          </w:p>
        </w:tc>
        <w:tc>
          <w:tcPr>
            <w:tcW w:w="618" w:type="pct"/>
            <w:tcBorders>
              <w:top w:val="single" w:sz="4" w:space="0" w:color="auto"/>
              <w:left w:val="nil"/>
              <w:bottom w:val="single" w:sz="4" w:space="0" w:color="auto"/>
              <w:right w:val="single" w:sz="4" w:space="0" w:color="auto"/>
            </w:tcBorders>
            <w:shd w:val="clear" w:color="auto" w:fill="auto"/>
          </w:tcPr>
          <w:p w:rsidR="00257005" w:rsidRPr="00257005" w:rsidRDefault="00257005" w:rsidP="00135256">
            <w:pPr>
              <w:jc w:val="center"/>
              <w:rPr>
                <w:bCs/>
                <w:sz w:val="20"/>
                <w:szCs w:val="20"/>
                <w:lang w:eastAsia="ru-RU"/>
              </w:rPr>
            </w:pPr>
            <w:r w:rsidRPr="00257005">
              <w:rPr>
                <w:bCs/>
                <w:sz w:val="20"/>
                <w:szCs w:val="20"/>
                <w:lang w:eastAsia="ru-RU"/>
              </w:rPr>
              <w:t>3</w:t>
            </w:r>
          </w:p>
        </w:tc>
      </w:tr>
    </w:tbl>
    <w:p w:rsidR="00257005" w:rsidRPr="00257005" w:rsidRDefault="00257005">
      <w:pPr>
        <w:rPr>
          <w:sz w:val="16"/>
          <w:szCs w:val="16"/>
        </w:rPr>
      </w:pPr>
    </w:p>
    <w:tbl>
      <w:tblPr>
        <w:tblW w:w="5000" w:type="pct"/>
        <w:tblLook w:val="04A0"/>
      </w:tblPr>
      <w:tblGrid>
        <w:gridCol w:w="6948"/>
        <w:gridCol w:w="1441"/>
        <w:gridCol w:w="1181"/>
      </w:tblGrid>
      <w:tr w:rsidR="007600D1" w:rsidRPr="00E80704" w:rsidTr="00257005">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1.2.1. Удельный вес численности детей, обучающихся </w:t>
            </w:r>
            <w:r w:rsidRPr="00E80704">
              <w:rPr>
                <w:lang w:eastAsia="ru-RU"/>
              </w:rPr>
              <w:br/>
              <w:t>в группах кратковременного пребывания, в общей численности воспитанников дошкольных образовательных организаций.</w:t>
            </w:r>
          </w:p>
        </w:tc>
        <w:tc>
          <w:tcPr>
            <w:tcW w:w="753" w:type="pct"/>
            <w:tcBorders>
              <w:top w:val="nil"/>
            </w:tcBorders>
            <w:shd w:val="clear" w:color="auto" w:fill="auto"/>
          </w:tcPr>
          <w:p w:rsidR="007600D1" w:rsidRPr="00E80704" w:rsidRDefault="002B2288" w:rsidP="00257005">
            <w:pPr>
              <w:spacing w:after="120"/>
              <w:jc w:val="center"/>
              <w:rPr>
                <w:lang w:eastAsia="ru-RU"/>
              </w:rPr>
            </w:pPr>
            <w:r w:rsidRPr="00E80704">
              <w:rPr>
                <w:lang w:eastAsia="ru-RU"/>
              </w:rPr>
              <w:t>процент</w:t>
            </w:r>
            <w:r>
              <w:rPr>
                <w:lang w:eastAsia="ru-RU"/>
              </w:rPr>
              <w:t>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0,31</w:t>
            </w:r>
          </w:p>
        </w:tc>
      </w:tr>
      <w:tr w:rsidR="007600D1" w:rsidRPr="00E80704" w:rsidTr="00257005">
        <w:trPr>
          <w:trHeight w:val="231"/>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1.3. Кадровое обеспечение дошкольных образовательных организаций и оценка уровня заработной платы педагогических работников</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257005">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1.3.1. Численность воспитанников организаций дошкольного образования в расчете на 1 педагогического работника</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9,04</w:t>
            </w:r>
          </w:p>
        </w:tc>
      </w:tr>
      <w:tr w:rsidR="007600D1" w:rsidRPr="00E80704" w:rsidTr="00257005">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государственные и муниципальные организации </w:t>
            </w:r>
          </w:p>
        </w:tc>
        <w:tc>
          <w:tcPr>
            <w:tcW w:w="753" w:type="pct"/>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9,03</w:t>
            </w:r>
          </w:p>
        </w:tc>
      </w:tr>
      <w:tr w:rsidR="007600D1" w:rsidRPr="00E80704" w:rsidTr="00257005">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негосударственные организации</w:t>
            </w:r>
          </w:p>
        </w:tc>
        <w:tc>
          <w:tcPr>
            <w:tcW w:w="753" w:type="pct"/>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14,30</w:t>
            </w:r>
          </w:p>
        </w:tc>
      </w:tr>
      <w:tr w:rsidR="007600D1" w:rsidRPr="00E80704" w:rsidTr="00257005">
        <w:trPr>
          <w:trHeight w:val="15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w:t>
            </w:r>
            <w:r w:rsidR="00690CDA">
              <w:rPr>
                <w:lang w:eastAsia="ru-RU"/>
              </w:rPr>
              <w:br/>
            </w:r>
            <w:r w:rsidRPr="00E80704">
              <w:rPr>
                <w:lang w:eastAsia="ru-RU"/>
              </w:rPr>
              <w:t>(по государственным и муниципальны</w:t>
            </w:r>
            <w:r w:rsidR="00690CDA">
              <w:rPr>
                <w:lang w:eastAsia="ru-RU"/>
              </w:rPr>
              <w:t>м образовательным организациям)</w:t>
            </w:r>
          </w:p>
        </w:tc>
        <w:tc>
          <w:tcPr>
            <w:tcW w:w="753" w:type="pct"/>
            <w:tcBorders>
              <w:top w:val="nil"/>
            </w:tcBorders>
            <w:shd w:val="clear" w:color="auto" w:fill="auto"/>
          </w:tcPr>
          <w:p w:rsidR="007600D1" w:rsidRPr="00E80704" w:rsidRDefault="002B2288" w:rsidP="00257005">
            <w:pPr>
              <w:spacing w:after="120"/>
              <w:jc w:val="center"/>
              <w:rPr>
                <w:lang w:eastAsia="ru-RU"/>
              </w:rPr>
            </w:pPr>
            <w:r w:rsidRPr="00E80704">
              <w:rPr>
                <w:lang w:eastAsia="ru-RU"/>
              </w:rPr>
              <w:t>процент</w:t>
            </w:r>
            <w:r>
              <w:rPr>
                <w:lang w:eastAsia="ru-RU"/>
              </w:rPr>
              <w:t>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97,00</w:t>
            </w:r>
          </w:p>
        </w:tc>
      </w:tr>
      <w:tr w:rsidR="007600D1" w:rsidRPr="00E80704" w:rsidTr="00257005">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1.4. Материально-техническое и информационное обеспечение дошкольных образовательных организаций</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257005">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1.4.1. Площадь помещений, используемых непосредственно </w:t>
            </w:r>
            <w:r w:rsidR="00690CDA">
              <w:rPr>
                <w:lang w:eastAsia="ru-RU"/>
              </w:rPr>
              <w:br/>
            </w:r>
            <w:r w:rsidRPr="00E80704">
              <w:rPr>
                <w:lang w:eastAsia="ru-RU"/>
              </w:rPr>
              <w:t>для нужд дошкольных образовательных организаций, в расчете на одного воспитанника</w:t>
            </w:r>
          </w:p>
        </w:tc>
        <w:tc>
          <w:tcPr>
            <w:tcW w:w="753" w:type="pct"/>
            <w:tcBorders>
              <w:top w:val="nil"/>
            </w:tcBorders>
            <w:shd w:val="clear" w:color="auto" w:fill="auto"/>
          </w:tcPr>
          <w:p w:rsidR="007600D1" w:rsidRPr="00E80704" w:rsidRDefault="002B2288" w:rsidP="00257005">
            <w:pPr>
              <w:spacing w:after="120"/>
              <w:jc w:val="center"/>
              <w:rPr>
                <w:lang w:eastAsia="ru-RU"/>
              </w:rPr>
            </w:pPr>
            <w:r>
              <w:rPr>
                <w:lang w:eastAsia="ru-RU"/>
              </w:rPr>
              <w:t>кв.</w:t>
            </w:r>
            <w:r w:rsidR="007600D1" w:rsidRPr="00E80704">
              <w:rPr>
                <w:lang w:eastAsia="ru-RU"/>
              </w:rPr>
              <w:t xml:space="preserve"> метр</w:t>
            </w:r>
            <w:r>
              <w:rPr>
                <w:lang w:eastAsia="ru-RU"/>
              </w:rPr>
              <w:t>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9,03</w:t>
            </w:r>
          </w:p>
        </w:tc>
      </w:tr>
      <w:tr w:rsidR="007600D1" w:rsidRPr="00E80704" w:rsidTr="00257005">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1.4.2. Удельный вес числа организаций, имеющих водоснабжение, центральное отопление, канализацию, </w:t>
            </w:r>
            <w:r w:rsidRPr="00E80704">
              <w:rPr>
                <w:lang w:eastAsia="ru-RU"/>
              </w:rPr>
              <w:br/>
              <w:t>в общем числе дошкольных образовательных организаций:</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2B2288" w:rsidRPr="00E80704" w:rsidTr="00257005">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водоснабжение</w:t>
            </w:r>
          </w:p>
        </w:tc>
        <w:tc>
          <w:tcPr>
            <w:tcW w:w="753" w:type="pct"/>
            <w:tcBorders>
              <w:top w:val="nil"/>
            </w:tcBorders>
            <w:shd w:val="clear" w:color="auto" w:fill="auto"/>
          </w:tcPr>
          <w:p w:rsidR="002B2288" w:rsidRDefault="002B2288">
            <w:r w:rsidRPr="00CD02E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78,94</w:t>
            </w:r>
          </w:p>
        </w:tc>
      </w:tr>
      <w:tr w:rsidR="002B2288" w:rsidRPr="00E80704" w:rsidTr="00257005">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центральное отопление</w:t>
            </w:r>
          </w:p>
        </w:tc>
        <w:tc>
          <w:tcPr>
            <w:tcW w:w="753" w:type="pct"/>
            <w:tcBorders>
              <w:top w:val="nil"/>
            </w:tcBorders>
            <w:shd w:val="clear" w:color="auto" w:fill="auto"/>
          </w:tcPr>
          <w:p w:rsidR="002B2288" w:rsidRDefault="002B2288">
            <w:r w:rsidRPr="00CD02E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88,75</w:t>
            </w:r>
          </w:p>
        </w:tc>
      </w:tr>
      <w:tr w:rsidR="002B2288" w:rsidRPr="00E80704" w:rsidTr="00257005">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канализаци</w:t>
            </w:r>
            <w:r>
              <w:rPr>
                <w:lang w:eastAsia="ru-RU"/>
              </w:rPr>
              <w:t>я</w:t>
            </w:r>
          </w:p>
        </w:tc>
        <w:tc>
          <w:tcPr>
            <w:tcW w:w="753" w:type="pct"/>
            <w:tcBorders>
              <w:top w:val="nil"/>
            </w:tcBorders>
            <w:shd w:val="clear" w:color="auto" w:fill="auto"/>
          </w:tcPr>
          <w:p w:rsidR="002B2288" w:rsidRDefault="002B2288">
            <w:r w:rsidRPr="00CD02E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74,64</w:t>
            </w:r>
          </w:p>
        </w:tc>
      </w:tr>
      <w:tr w:rsidR="002B2288" w:rsidRPr="00E80704" w:rsidTr="00257005">
        <w:trPr>
          <w:trHeight w:val="600"/>
        </w:trPr>
        <w:tc>
          <w:tcPr>
            <w:tcW w:w="3630" w:type="pct"/>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1.4.3. Удельный вес числа организаций, имеющих физкультурные залы, в общем числе дошкольных образовательных организаций</w:t>
            </w:r>
          </w:p>
        </w:tc>
        <w:tc>
          <w:tcPr>
            <w:tcW w:w="753" w:type="pct"/>
            <w:tcBorders>
              <w:top w:val="nil"/>
            </w:tcBorders>
            <w:shd w:val="clear" w:color="auto" w:fill="auto"/>
          </w:tcPr>
          <w:p w:rsidR="002B2288" w:rsidRDefault="002B2288">
            <w:r w:rsidRPr="00CD02E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41,92</w:t>
            </w:r>
          </w:p>
        </w:tc>
      </w:tr>
      <w:tr w:rsidR="002B2288" w:rsidRPr="00E80704" w:rsidTr="00257005">
        <w:trPr>
          <w:trHeight w:val="900"/>
        </w:trPr>
        <w:tc>
          <w:tcPr>
            <w:tcW w:w="3630" w:type="pct"/>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1.4.4. Удельный вес числа организаций, имеющих закрытые плавательные бассейны, в общем числе дошкольных образовательных организаций</w:t>
            </w:r>
          </w:p>
        </w:tc>
        <w:tc>
          <w:tcPr>
            <w:tcW w:w="753" w:type="pct"/>
            <w:tcBorders>
              <w:top w:val="nil"/>
            </w:tcBorders>
            <w:shd w:val="clear" w:color="auto" w:fill="auto"/>
          </w:tcPr>
          <w:p w:rsidR="002B2288" w:rsidRDefault="002B2288">
            <w:r w:rsidRPr="00CD02E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7,16</w:t>
            </w:r>
          </w:p>
        </w:tc>
      </w:tr>
      <w:tr w:rsidR="007600D1" w:rsidRPr="00E80704" w:rsidTr="00257005">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1.4.5. Число персональных компьютеров, доступных для использования детьми, в расчете на 100 воспитанников дошкольных образ</w:t>
            </w:r>
            <w:r w:rsidR="00690CDA">
              <w:rPr>
                <w:lang w:eastAsia="ru-RU"/>
              </w:rPr>
              <w:t>овательных организаций</w:t>
            </w:r>
          </w:p>
        </w:tc>
        <w:tc>
          <w:tcPr>
            <w:tcW w:w="753" w:type="pct"/>
            <w:tcBorders>
              <w:top w:val="nil"/>
            </w:tcBorders>
            <w:shd w:val="clear" w:color="auto" w:fill="auto"/>
          </w:tcPr>
          <w:p w:rsidR="007600D1" w:rsidRPr="00E80704" w:rsidRDefault="007600D1" w:rsidP="00257005">
            <w:pPr>
              <w:spacing w:after="120"/>
              <w:jc w:val="center"/>
              <w:rPr>
                <w:lang w:eastAsia="ru-RU"/>
              </w:rPr>
            </w:pPr>
            <w:r w:rsidRPr="00E80704">
              <w:rPr>
                <w:lang w:eastAsia="ru-RU"/>
              </w:rPr>
              <w:t>единиц</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0,55</w:t>
            </w:r>
          </w:p>
        </w:tc>
      </w:tr>
      <w:tr w:rsidR="007600D1" w:rsidRPr="00E80704" w:rsidTr="00257005">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1.5. Условия получения дошкольного образования лицами </w:t>
            </w:r>
            <w:r w:rsidRPr="00E80704">
              <w:rPr>
                <w:lang w:eastAsia="ru-RU"/>
              </w:rPr>
              <w:br/>
              <w:t>с ограниченными возможностями здоровья и инвалидами</w:t>
            </w:r>
            <w:r w:rsidR="00690CDA">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2B2288" w:rsidRPr="00E80704" w:rsidTr="00257005">
        <w:trPr>
          <w:trHeight w:val="900"/>
        </w:trPr>
        <w:tc>
          <w:tcPr>
            <w:tcW w:w="3630" w:type="pct"/>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1.5.1. Удельный вес численности детей с ограниченными возможностями здоровья в общей численности воспитанников дошколь</w:t>
            </w:r>
            <w:r>
              <w:rPr>
                <w:lang w:eastAsia="ru-RU"/>
              </w:rPr>
              <w:t>ных образовательных организаций</w:t>
            </w:r>
          </w:p>
        </w:tc>
        <w:tc>
          <w:tcPr>
            <w:tcW w:w="753" w:type="pct"/>
            <w:tcBorders>
              <w:top w:val="nil"/>
            </w:tcBorders>
            <w:shd w:val="clear" w:color="auto" w:fill="auto"/>
          </w:tcPr>
          <w:p w:rsidR="002B2288" w:rsidRDefault="002B2288">
            <w:r w:rsidRPr="004F117B">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3,91</w:t>
            </w:r>
          </w:p>
        </w:tc>
      </w:tr>
      <w:tr w:rsidR="002B2288" w:rsidRPr="00E80704" w:rsidTr="00257005">
        <w:trPr>
          <w:trHeight w:val="600"/>
        </w:trPr>
        <w:tc>
          <w:tcPr>
            <w:tcW w:w="3630" w:type="pct"/>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1.5.2. Удельный вес численности детей-инвалидов в общей численности воспитанников дошкольных образовательных организаций</w:t>
            </w:r>
          </w:p>
        </w:tc>
        <w:tc>
          <w:tcPr>
            <w:tcW w:w="753" w:type="pct"/>
            <w:tcBorders>
              <w:top w:val="nil"/>
            </w:tcBorders>
            <w:shd w:val="clear" w:color="auto" w:fill="auto"/>
          </w:tcPr>
          <w:p w:rsidR="002B2288" w:rsidRDefault="002B2288">
            <w:r w:rsidRPr="004F117B">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1,09</w:t>
            </w:r>
          </w:p>
        </w:tc>
      </w:tr>
      <w:tr w:rsidR="00690CDA" w:rsidRPr="00257005" w:rsidTr="006A557C">
        <w:trPr>
          <w:trHeight w:val="82"/>
          <w:tblHeader/>
        </w:trPr>
        <w:tc>
          <w:tcPr>
            <w:tcW w:w="3630" w:type="pct"/>
            <w:tcBorders>
              <w:top w:val="single" w:sz="4" w:space="0" w:color="auto"/>
              <w:left w:val="single" w:sz="4" w:space="0" w:color="auto"/>
              <w:bottom w:val="single" w:sz="4" w:space="0" w:color="auto"/>
              <w:right w:val="single" w:sz="4" w:space="0" w:color="auto"/>
            </w:tcBorders>
            <w:shd w:val="clear" w:color="auto" w:fill="auto"/>
          </w:tcPr>
          <w:p w:rsidR="00690CDA" w:rsidRPr="00257005" w:rsidRDefault="00690CDA" w:rsidP="00135256">
            <w:pPr>
              <w:jc w:val="center"/>
              <w:rPr>
                <w:sz w:val="20"/>
                <w:szCs w:val="20"/>
                <w:lang w:eastAsia="ru-RU"/>
              </w:rPr>
            </w:pPr>
            <w:r w:rsidRPr="00257005">
              <w:rPr>
                <w:sz w:val="20"/>
                <w:szCs w:val="20"/>
                <w:lang w:eastAsia="ru-RU"/>
              </w:rPr>
              <w:lastRenderedPageBreak/>
              <w:t>1</w:t>
            </w:r>
          </w:p>
        </w:tc>
        <w:tc>
          <w:tcPr>
            <w:tcW w:w="753" w:type="pct"/>
            <w:tcBorders>
              <w:top w:val="single" w:sz="4" w:space="0" w:color="auto"/>
              <w:left w:val="nil"/>
              <w:bottom w:val="single" w:sz="4" w:space="0" w:color="auto"/>
              <w:right w:val="single" w:sz="4" w:space="0" w:color="auto"/>
            </w:tcBorders>
            <w:shd w:val="clear" w:color="auto" w:fill="auto"/>
          </w:tcPr>
          <w:p w:rsidR="00690CDA" w:rsidRPr="00257005" w:rsidRDefault="00690CDA" w:rsidP="00135256">
            <w:pPr>
              <w:jc w:val="center"/>
              <w:rPr>
                <w:sz w:val="20"/>
                <w:szCs w:val="20"/>
                <w:lang w:eastAsia="ru-RU"/>
              </w:rPr>
            </w:pPr>
            <w:r w:rsidRPr="00257005">
              <w:rPr>
                <w:sz w:val="20"/>
                <w:szCs w:val="20"/>
                <w:lang w:eastAsia="ru-RU"/>
              </w:rPr>
              <w:t>2</w:t>
            </w:r>
          </w:p>
        </w:tc>
        <w:tc>
          <w:tcPr>
            <w:tcW w:w="617" w:type="pct"/>
            <w:tcBorders>
              <w:top w:val="single" w:sz="4" w:space="0" w:color="auto"/>
              <w:left w:val="nil"/>
              <w:bottom w:val="single" w:sz="4" w:space="0" w:color="auto"/>
              <w:right w:val="single" w:sz="4" w:space="0" w:color="auto"/>
            </w:tcBorders>
            <w:shd w:val="clear" w:color="auto" w:fill="auto"/>
          </w:tcPr>
          <w:p w:rsidR="00690CDA" w:rsidRPr="00257005" w:rsidRDefault="00690CDA" w:rsidP="00135256">
            <w:pPr>
              <w:jc w:val="center"/>
              <w:rPr>
                <w:bCs/>
                <w:sz w:val="20"/>
                <w:szCs w:val="20"/>
                <w:lang w:eastAsia="ru-RU"/>
              </w:rPr>
            </w:pPr>
            <w:r w:rsidRPr="00257005">
              <w:rPr>
                <w:bCs/>
                <w:sz w:val="20"/>
                <w:szCs w:val="20"/>
                <w:lang w:eastAsia="ru-RU"/>
              </w:rPr>
              <w:t>3</w:t>
            </w:r>
          </w:p>
        </w:tc>
      </w:tr>
    </w:tbl>
    <w:p w:rsidR="00690CDA" w:rsidRPr="00690CDA" w:rsidRDefault="00690CDA">
      <w:pPr>
        <w:rPr>
          <w:sz w:val="16"/>
          <w:szCs w:val="16"/>
        </w:rPr>
      </w:pPr>
    </w:p>
    <w:tbl>
      <w:tblPr>
        <w:tblW w:w="5000" w:type="pct"/>
        <w:tblLook w:val="04A0"/>
      </w:tblPr>
      <w:tblGrid>
        <w:gridCol w:w="6948"/>
        <w:gridCol w:w="1441"/>
        <w:gridCol w:w="1181"/>
      </w:tblGrid>
      <w:tr w:rsidR="007600D1" w:rsidRPr="00E80704" w:rsidTr="00257005">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1.6. Состояние здоровья лиц, обучающихся по программам дошкольного образования</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257005">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1.6.1. Пропущено дней по болезни одним ребенком </w:t>
            </w:r>
            <w:r w:rsidR="006A557C">
              <w:rPr>
                <w:lang w:eastAsia="ru-RU"/>
              </w:rPr>
              <w:br/>
            </w:r>
            <w:r w:rsidRPr="00E80704">
              <w:rPr>
                <w:lang w:eastAsia="ru-RU"/>
              </w:rPr>
              <w:t>в дошкольной об</w:t>
            </w:r>
            <w:r w:rsidR="006A557C">
              <w:rPr>
                <w:lang w:eastAsia="ru-RU"/>
              </w:rPr>
              <w:t>разовательной организации в год</w:t>
            </w:r>
          </w:p>
        </w:tc>
        <w:tc>
          <w:tcPr>
            <w:tcW w:w="753" w:type="pct"/>
            <w:tcBorders>
              <w:top w:val="nil"/>
            </w:tcBorders>
            <w:shd w:val="clear" w:color="auto" w:fill="auto"/>
          </w:tcPr>
          <w:p w:rsidR="007600D1" w:rsidRPr="00E80704" w:rsidRDefault="002B2288" w:rsidP="00257005">
            <w:pPr>
              <w:spacing w:after="120"/>
              <w:jc w:val="center"/>
              <w:rPr>
                <w:lang w:eastAsia="ru-RU"/>
              </w:rPr>
            </w:pPr>
            <w:r>
              <w:rPr>
                <w:lang w:eastAsia="ru-RU"/>
              </w:rPr>
              <w:t>дней</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17,60</w:t>
            </w:r>
          </w:p>
        </w:tc>
      </w:tr>
      <w:tr w:rsidR="007600D1" w:rsidRPr="00E80704" w:rsidTr="00257005">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257005">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1.7.1. Темп роста числа дошкольных образовательных организаций</w:t>
            </w:r>
          </w:p>
        </w:tc>
        <w:tc>
          <w:tcPr>
            <w:tcW w:w="753" w:type="pct"/>
            <w:tcBorders>
              <w:top w:val="nil"/>
            </w:tcBorders>
            <w:shd w:val="clear" w:color="auto" w:fill="auto"/>
          </w:tcPr>
          <w:p w:rsidR="007600D1" w:rsidRPr="00E80704" w:rsidRDefault="002B2288" w:rsidP="00257005">
            <w:pPr>
              <w:spacing w:after="120"/>
              <w:jc w:val="center"/>
              <w:rPr>
                <w:lang w:eastAsia="ru-RU"/>
              </w:rPr>
            </w:pPr>
            <w:r w:rsidRPr="00E80704">
              <w:rPr>
                <w:lang w:eastAsia="ru-RU"/>
              </w:rPr>
              <w:t>процент</w:t>
            </w:r>
            <w:r>
              <w:rPr>
                <w:lang w:eastAsia="ru-RU"/>
              </w:rPr>
              <w:t>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98,28</w:t>
            </w:r>
          </w:p>
        </w:tc>
      </w:tr>
      <w:tr w:rsidR="007600D1" w:rsidRPr="00E80704" w:rsidTr="00257005">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1.8. Финансово-экономическая деятельность дошкольных образовательных организаций</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257005">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1.8.1. Общий объем финансовых средств, поступивших </w:t>
            </w:r>
            <w:r w:rsidR="006A557C">
              <w:rPr>
                <w:lang w:eastAsia="ru-RU"/>
              </w:rPr>
              <w:br/>
            </w:r>
            <w:r w:rsidRPr="00E80704">
              <w:rPr>
                <w:lang w:eastAsia="ru-RU"/>
              </w:rPr>
              <w:t>в дошкольные образовательные организации, в</w:t>
            </w:r>
            <w:r w:rsidR="006A557C">
              <w:rPr>
                <w:lang w:eastAsia="ru-RU"/>
              </w:rPr>
              <w:t xml:space="preserve"> расчете </w:t>
            </w:r>
            <w:r w:rsidR="006A557C">
              <w:rPr>
                <w:lang w:eastAsia="ru-RU"/>
              </w:rPr>
              <w:br/>
              <w:t>на одного воспитанника</w:t>
            </w:r>
          </w:p>
        </w:tc>
        <w:tc>
          <w:tcPr>
            <w:tcW w:w="753" w:type="pct"/>
            <w:tcBorders>
              <w:top w:val="nil"/>
            </w:tcBorders>
            <w:shd w:val="clear" w:color="auto" w:fill="auto"/>
          </w:tcPr>
          <w:p w:rsidR="007600D1" w:rsidRPr="00E80704" w:rsidRDefault="007600D1" w:rsidP="00257005">
            <w:pPr>
              <w:spacing w:after="120"/>
              <w:jc w:val="center"/>
              <w:rPr>
                <w:lang w:eastAsia="ru-RU"/>
              </w:rPr>
            </w:pPr>
            <w:r>
              <w:rPr>
                <w:lang w:eastAsia="ru-RU"/>
              </w:rPr>
              <w:t>т</w:t>
            </w:r>
            <w:r w:rsidRPr="00E80704">
              <w:rPr>
                <w:lang w:eastAsia="ru-RU"/>
              </w:rPr>
              <w:t>ыс</w:t>
            </w:r>
            <w:r>
              <w:rPr>
                <w:lang w:eastAsia="ru-RU"/>
              </w:rPr>
              <w:t>.</w:t>
            </w:r>
            <w:r w:rsidRPr="00E80704">
              <w:rPr>
                <w:lang w:eastAsia="ru-RU"/>
              </w:rPr>
              <w:t xml:space="preserve"> рублей</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89,56</w:t>
            </w:r>
          </w:p>
        </w:tc>
      </w:tr>
      <w:tr w:rsidR="007600D1" w:rsidRPr="00E80704" w:rsidTr="00257005">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753" w:type="pct"/>
            <w:tcBorders>
              <w:top w:val="nil"/>
            </w:tcBorders>
            <w:shd w:val="clear" w:color="auto" w:fill="auto"/>
          </w:tcPr>
          <w:p w:rsidR="007600D1" w:rsidRPr="00E80704" w:rsidRDefault="007600D1" w:rsidP="00257005">
            <w:pPr>
              <w:spacing w:after="120"/>
              <w:jc w:val="center"/>
              <w:rPr>
                <w:lang w:eastAsia="ru-RU"/>
              </w:rPr>
            </w:pPr>
            <w:r w:rsidRPr="00E80704">
              <w:rPr>
                <w:lang w:eastAsia="ru-RU"/>
              </w:rPr>
              <w:t>процент</w:t>
            </w:r>
            <w:r w:rsidR="002B2288">
              <w:rPr>
                <w:lang w:eastAsia="ru-RU"/>
              </w:rPr>
              <w:t>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14,43</w:t>
            </w:r>
          </w:p>
        </w:tc>
      </w:tr>
      <w:tr w:rsidR="007600D1" w:rsidRPr="00E80704" w:rsidTr="00257005">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1.9. Создание безопасных условий при организации образовательного процесса в дошкольных образовательных организациях</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2B2288" w:rsidRPr="00E80704" w:rsidTr="00257005">
        <w:trPr>
          <w:trHeight w:val="900"/>
        </w:trPr>
        <w:tc>
          <w:tcPr>
            <w:tcW w:w="3630" w:type="pct"/>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753" w:type="pct"/>
            <w:tcBorders>
              <w:top w:val="nil"/>
            </w:tcBorders>
            <w:shd w:val="clear" w:color="auto" w:fill="auto"/>
          </w:tcPr>
          <w:p w:rsidR="002B2288" w:rsidRDefault="002B2288">
            <w:r w:rsidRPr="008F6EE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0,00</w:t>
            </w:r>
          </w:p>
        </w:tc>
      </w:tr>
      <w:tr w:rsidR="002B2288" w:rsidRPr="00E80704" w:rsidTr="00257005">
        <w:trPr>
          <w:trHeight w:val="900"/>
        </w:trPr>
        <w:tc>
          <w:tcPr>
            <w:tcW w:w="3630" w:type="pct"/>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753" w:type="pct"/>
            <w:tcBorders>
              <w:top w:val="nil"/>
            </w:tcBorders>
            <w:shd w:val="clear" w:color="auto" w:fill="auto"/>
          </w:tcPr>
          <w:p w:rsidR="002B2288" w:rsidRDefault="002B2288">
            <w:r w:rsidRPr="008F6EE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13,50</w:t>
            </w:r>
          </w:p>
        </w:tc>
      </w:tr>
      <w:tr w:rsidR="007600D1" w:rsidRPr="00E80704" w:rsidTr="00257005">
        <w:trPr>
          <w:trHeight w:val="570"/>
        </w:trPr>
        <w:tc>
          <w:tcPr>
            <w:tcW w:w="5000" w:type="pct"/>
            <w:gridSpan w:val="3"/>
            <w:tcBorders>
              <w:top w:val="nil"/>
            </w:tcBorders>
            <w:shd w:val="clear" w:color="auto" w:fill="auto"/>
            <w:vAlign w:val="center"/>
          </w:tcPr>
          <w:p w:rsidR="007600D1" w:rsidRPr="00E80704" w:rsidRDefault="007600D1" w:rsidP="00257005">
            <w:pPr>
              <w:spacing w:after="120"/>
              <w:rPr>
                <w:bCs/>
                <w:lang w:eastAsia="ru-RU"/>
              </w:rPr>
            </w:pPr>
            <w:r w:rsidRPr="00E80704">
              <w:rPr>
                <w:bCs/>
                <w:lang w:eastAsia="ru-RU"/>
              </w:rPr>
              <w:t xml:space="preserve">2. Сведения о развитии начального общего образования, основного общего образования </w:t>
            </w:r>
            <w:r w:rsidR="006A557C">
              <w:rPr>
                <w:bCs/>
                <w:lang w:eastAsia="ru-RU"/>
              </w:rPr>
              <w:br/>
            </w:r>
            <w:r w:rsidRPr="00E80704">
              <w:rPr>
                <w:bCs/>
                <w:lang w:eastAsia="ru-RU"/>
              </w:rPr>
              <w:t>и среднего общего образования</w:t>
            </w:r>
            <w:r>
              <w:rPr>
                <w:bCs/>
                <w:lang w:eastAsia="ru-RU"/>
              </w:rPr>
              <w:t>:</w:t>
            </w:r>
          </w:p>
        </w:tc>
      </w:tr>
      <w:tr w:rsidR="007600D1" w:rsidRPr="00E80704" w:rsidTr="006A557C">
        <w:trPr>
          <w:trHeight w:val="12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2.1. Уровень доступности начального общего образования, основного общего образования и среднего общего образования </w:t>
            </w:r>
            <w:r w:rsidR="006A557C">
              <w:rPr>
                <w:lang w:eastAsia="ru-RU"/>
              </w:rPr>
              <w:br/>
            </w:r>
            <w:r w:rsidRPr="00E80704">
              <w:rPr>
                <w:lang w:eastAsia="ru-RU"/>
              </w:rPr>
              <w:t>и численность населения, получающего начальное общее, основное общее и среднее общее образование</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6A557C">
        <w:trPr>
          <w:trHeight w:val="15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2.1.1. Охват детей начальным общим, основным общим </w:t>
            </w:r>
            <w:r w:rsidR="006A557C">
              <w:rPr>
                <w:lang w:eastAsia="ru-RU"/>
              </w:rPr>
              <w:br/>
            </w:r>
            <w:r w:rsidRPr="00E80704">
              <w:rPr>
                <w:lang w:eastAsia="ru-RU"/>
              </w:rPr>
              <w:t xml:space="preserve">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w:t>
            </w:r>
            <w:r w:rsidR="006A557C">
              <w:rPr>
                <w:lang w:eastAsia="ru-RU"/>
              </w:rPr>
              <w:t>возрасте 7 –</w:t>
            </w:r>
            <w:r w:rsidR="002B2288">
              <w:rPr>
                <w:lang w:eastAsia="ru-RU"/>
              </w:rPr>
              <w:t xml:space="preserve"> 17 лет)</w:t>
            </w:r>
          </w:p>
        </w:tc>
        <w:tc>
          <w:tcPr>
            <w:tcW w:w="753" w:type="pct"/>
            <w:tcBorders>
              <w:top w:val="nil"/>
            </w:tcBorders>
            <w:shd w:val="clear" w:color="auto" w:fill="auto"/>
          </w:tcPr>
          <w:p w:rsidR="007600D1" w:rsidRPr="00E80704" w:rsidRDefault="002B2288" w:rsidP="00257005">
            <w:pPr>
              <w:spacing w:after="120"/>
              <w:jc w:val="center"/>
              <w:rPr>
                <w:lang w:eastAsia="ru-RU"/>
              </w:rPr>
            </w:pPr>
            <w:r w:rsidRPr="00E80704">
              <w:rPr>
                <w:lang w:eastAsia="ru-RU"/>
              </w:rPr>
              <w:t>процент</w:t>
            </w:r>
            <w:r>
              <w:rPr>
                <w:lang w:eastAsia="ru-RU"/>
              </w:rPr>
              <w:t>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90,21</w:t>
            </w:r>
          </w:p>
        </w:tc>
      </w:tr>
      <w:tr w:rsidR="007600D1" w:rsidRPr="00E80704" w:rsidTr="006A557C">
        <w:trPr>
          <w:trHeight w:val="288"/>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2.2. Содержание образовательной деятельности </w:t>
            </w:r>
            <w:r>
              <w:rPr>
                <w:lang w:eastAsia="ru-RU"/>
              </w:rPr>
              <w:br/>
            </w:r>
            <w:r w:rsidRPr="00E80704">
              <w:rPr>
                <w:lang w:eastAsia="ru-RU"/>
              </w:rPr>
              <w:t>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6A557C">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2.2.1. Удельный вес численности лиц, занимающихся во вторую или третью смены, в общей численности учащихся общеобразовательных организаций</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bl>
    <w:p w:rsidR="006A557C" w:rsidRDefault="006A557C"/>
    <w:tbl>
      <w:tblPr>
        <w:tblW w:w="5000" w:type="pct"/>
        <w:tblLook w:val="04A0"/>
      </w:tblPr>
      <w:tblGrid>
        <w:gridCol w:w="6948"/>
        <w:gridCol w:w="1439"/>
        <w:gridCol w:w="1183"/>
      </w:tblGrid>
      <w:tr w:rsidR="006A557C" w:rsidRPr="00257005" w:rsidTr="006A557C">
        <w:trPr>
          <w:trHeight w:val="82"/>
          <w:tblHeader/>
        </w:trPr>
        <w:tc>
          <w:tcPr>
            <w:tcW w:w="3630" w:type="pct"/>
            <w:tcBorders>
              <w:top w:val="single" w:sz="4" w:space="0" w:color="auto"/>
              <w:left w:val="single" w:sz="4" w:space="0" w:color="auto"/>
              <w:bottom w:val="single" w:sz="4" w:space="0" w:color="auto"/>
              <w:right w:val="single" w:sz="4" w:space="0" w:color="auto"/>
            </w:tcBorders>
            <w:shd w:val="clear" w:color="auto" w:fill="auto"/>
          </w:tcPr>
          <w:p w:rsidR="006A557C" w:rsidRPr="00257005" w:rsidRDefault="006A557C" w:rsidP="00135256">
            <w:pPr>
              <w:jc w:val="center"/>
              <w:rPr>
                <w:sz w:val="20"/>
                <w:szCs w:val="20"/>
                <w:lang w:eastAsia="ru-RU"/>
              </w:rPr>
            </w:pPr>
            <w:r w:rsidRPr="00257005">
              <w:rPr>
                <w:sz w:val="20"/>
                <w:szCs w:val="20"/>
                <w:lang w:eastAsia="ru-RU"/>
              </w:rPr>
              <w:lastRenderedPageBreak/>
              <w:t>1</w:t>
            </w:r>
          </w:p>
        </w:tc>
        <w:tc>
          <w:tcPr>
            <w:tcW w:w="752" w:type="pct"/>
            <w:tcBorders>
              <w:top w:val="single" w:sz="4" w:space="0" w:color="auto"/>
              <w:left w:val="nil"/>
              <w:bottom w:val="single" w:sz="4" w:space="0" w:color="auto"/>
              <w:right w:val="single" w:sz="4" w:space="0" w:color="auto"/>
            </w:tcBorders>
            <w:shd w:val="clear" w:color="auto" w:fill="auto"/>
          </w:tcPr>
          <w:p w:rsidR="006A557C" w:rsidRPr="00257005" w:rsidRDefault="006A557C" w:rsidP="00135256">
            <w:pPr>
              <w:jc w:val="center"/>
              <w:rPr>
                <w:sz w:val="20"/>
                <w:szCs w:val="20"/>
                <w:lang w:eastAsia="ru-RU"/>
              </w:rPr>
            </w:pPr>
            <w:r w:rsidRPr="00257005">
              <w:rPr>
                <w:sz w:val="20"/>
                <w:szCs w:val="20"/>
                <w:lang w:eastAsia="ru-RU"/>
              </w:rPr>
              <w:t>2</w:t>
            </w:r>
          </w:p>
        </w:tc>
        <w:tc>
          <w:tcPr>
            <w:tcW w:w="618" w:type="pct"/>
            <w:tcBorders>
              <w:top w:val="single" w:sz="4" w:space="0" w:color="auto"/>
              <w:left w:val="nil"/>
              <w:bottom w:val="single" w:sz="4" w:space="0" w:color="auto"/>
              <w:right w:val="single" w:sz="4" w:space="0" w:color="auto"/>
            </w:tcBorders>
            <w:shd w:val="clear" w:color="auto" w:fill="auto"/>
          </w:tcPr>
          <w:p w:rsidR="006A557C" w:rsidRPr="00257005" w:rsidRDefault="006A557C" w:rsidP="00135256">
            <w:pPr>
              <w:jc w:val="center"/>
              <w:rPr>
                <w:bCs/>
                <w:sz w:val="20"/>
                <w:szCs w:val="20"/>
                <w:lang w:eastAsia="ru-RU"/>
              </w:rPr>
            </w:pPr>
            <w:r w:rsidRPr="00257005">
              <w:rPr>
                <w:bCs/>
                <w:sz w:val="20"/>
                <w:szCs w:val="20"/>
                <w:lang w:eastAsia="ru-RU"/>
              </w:rPr>
              <w:t>3</w:t>
            </w:r>
          </w:p>
        </w:tc>
      </w:tr>
    </w:tbl>
    <w:p w:rsidR="006A557C" w:rsidRPr="006A557C" w:rsidRDefault="006A557C">
      <w:pPr>
        <w:rPr>
          <w:sz w:val="16"/>
          <w:szCs w:val="16"/>
        </w:rPr>
      </w:pPr>
    </w:p>
    <w:tbl>
      <w:tblPr>
        <w:tblW w:w="5000" w:type="pct"/>
        <w:tblLook w:val="04A0"/>
      </w:tblPr>
      <w:tblGrid>
        <w:gridCol w:w="6768"/>
        <w:gridCol w:w="180"/>
        <w:gridCol w:w="1185"/>
        <w:gridCol w:w="256"/>
        <w:gridCol w:w="1181"/>
      </w:tblGrid>
      <w:tr w:rsidR="002B2288" w:rsidRPr="00E80704" w:rsidTr="006A557C">
        <w:trPr>
          <w:trHeight w:val="285"/>
        </w:trPr>
        <w:tc>
          <w:tcPr>
            <w:tcW w:w="3630" w:type="pct"/>
            <w:gridSpan w:val="2"/>
            <w:tcBorders>
              <w:top w:val="nil"/>
            </w:tcBorders>
            <w:shd w:val="clear" w:color="auto" w:fill="auto"/>
            <w:vAlign w:val="center"/>
          </w:tcPr>
          <w:p w:rsidR="002B2288" w:rsidRPr="00E80704" w:rsidRDefault="002B2288" w:rsidP="00257005">
            <w:pPr>
              <w:spacing w:after="120"/>
              <w:rPr>
                <w:bCs/>
                <w:lang w:eastAsia="ru-RU"/>
              </w:rPr>
            </w:pPr>
            <w:r>
              <w:rPr>
                <w:bCs/>
                <w:lang w:eastAsia="ru-RU"/>
              </w:rPr>
              <w:t>г</w:t>
            </w:r>
            <w:r w:rsidRPr="00E80704">
              <w:rPr>
                <w:bCs/>
                <w:lang w:eastAsia="ru-RU"/>
              </w:rPr>
              <w:t>осударственные</w:t>
            </w:r>
            <w:r>
              <w:rPr>
                <w:bCs/>
                <w:lang w:eastAsia="ru-RU"/>
              </w:rPr>
              <w:t xml:space="preserve"> </w:t>
            </w:r>
            <w:r w:rsidRPr="00E80704">
              <w:rPr>
                <w:bCs/>
                <w:lang w:eastAsia="ru-RU"/>
              </w:rPr>
              <w:t>и муниципальные организации</w:t>
            </w:r>
            <w:r>
              <w:rPr>
                <w:bCs/>
                <w:lang w:eastAsia="ru-RU"/>
              </w:rPr>
              <w:t>:</w:t>
            </w:r>
            <w:r w:rsidRPr="00E80704">
              <w:rPr>
                <w:bCs/>
                <w:lang w:eastAsia="ru-RU"/>
              </w:rPr>
              <w:t xml:space="preserve"> </w:t>
            </w:r>
          </w:p>
        </w:tc>
        <w:tc>
          <w:tcPr>
            <w:tcW w:w="753" w:type="pct"/>
            <w:gridSpan w:val="2"/>
            <w:tcBorders>
              <w:top w:val="nil"/>
            </w:tcBorders>
            <w:shd w:val="clear" w:color="auto" w:fill="auto"/>
          </w:tcPr>
          <w:p w:rsidR="002B2288" w:rsidRDefault="002B2288" w:rsidP="002B2288">
            <w:pPr>
              <w:jc w:val="center"/>
            </w:pPr>
            <w:r w:rsidRPr="00B12F1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7,07</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в городских поселениях</w:t>
            </w:r>
          </w:p>
        </w:tc>
        <w:tc>
          <w:tcPr>
            <w:tcW w:w="753" w:type="pct"/>
            <w:gridSpan w:val="2"/>
            <w:tcBorders>
              <w:top w:val="nil"/>
            </w:tcBorders>
            <w:shd w:val="clear" w:color="auto" w:fill="auto"/>
          </w:tcPr>
          <w:p w:rsidR="002B2288" w:rsidRDefault="002B2288" w:rsidP="002B2288">
            <w:pPr>
              <w:jc w:val="center"/>
            </w:pPr>
            <w:r w:rsidRPr="00B12F1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8,08</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в сельской местности</w:t>
            </w:r>
          </w:p>
        </w:tc>
        <w:tc>
          <w:tcPr>
            <w:tcW w:w="753" w:type="pct"/>
            <w:gridSpan w:val="2"/>
            <w:tcBorders>
              <w:top w:val="nil"/>
            </w:tcBorders>
            <w:shd w:val="clear" w:color="auto" w:fill="auto"/>
          </w:tcPr>
          <w:p w:rsidR="002B2288" w:rsidRDefault="002B2288" w:rsidP="002B2288">
            <w:pPr>
              <w:jc w:val="center"/>
            </w:pPr>
            <w:r w:rsidRPr="00B12F1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3,31</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bCs/>
                <w:lang w:eastAsia="ru-RU"/>
              </w:rPr>
            </w:pPr>
            <w:r>
              <w:rPr>
                <w:bCs/>
                <w:lang w:eastAsia="ru-RU"/>
              </w:rPr>
              <w:t>н</w:t>
            </w:r>
            <w:r w:rsidRPr="00E80704">
              <w:rPr>
                <w:bCs/>
                <w:lang w:eastAsia="ru-RU"/>
              </w:rPr>
              <w:t>егосударственные организации</w:t>
            </w:r>
            <w:r>
              <w:rPr>
                <w:bCs/>
                <w:lang w:eastAsia="ru-RU"/>
              </w:rPr>
              <w:t>:</w:t>
            </w:r>
          </w:p>
        </w:tc>
        <w:tc>
          <w:tcPr>
            <w:tcW w:w="753" w:type="pct"/>
            <w:gridSpan w:val="2"/>
            <w:tcBorders>
              <w:top w:val="nil"/>
            </w:tcBorders>
            <w:shd w:val="clear" w:color="auto" w:fill="auto"/>
          </w:tcPr>
          <w:p w:rsidR="002B2288" w:rsidRDefault="002B2288" w:rsidP="002B2288">
            <w:pPr>
              <w:jc w:val="center"/>
            </w:pPr>
            <w:r w:rsidRPr="00B12F1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0,00</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в городских поселениях</w:t>
            </w:r>
          </w:p>
        </w:tc>
        <w:tc>
          <w:tcPr>
            <w:tcW w:w="753" w:type="pct"/>
            <w:gridSpan w:val="2"/>
            <w:tcBorders>
              <w:top w:val="nil"/>
            </w:tcBorders>
            <w:shd w:val="clear" w:color="auto" w:fill="auto"/>
          </w:tcPr>
          <w:p w:rsidR="002B2288" w:rsidRDefault="002B2288" w:rsidP="002B2288">
            <w:pPr>
              <w:jc w:val="center"/>
            </w:pPr>
            <w:r w:rsidRPr="00B12F1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0,00</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в сельской местности</w:t>
            </w:r>
          </w:p>
        </w:tc>
        <w:tc>
          <w:tcPr>
            <w:tcW w:w="753" w:type="pct"/>
            <w:gridSpan w:val="2"/>
            <w:tcBorders>
              <w:top w:val="nil"/>
            </w:tcBorders>
            <w:shd w:val="clear" w:color="auto" w:fill="auto"/>
          </w:tcPr>
          <w:p w:rsidR="002B2288" w:rsidRDefault="002B2288" w:rsidP="002B2288">
            <w:pPr>
              <w:jc w:val="center"/>
            </w:pPr>
            <w:r w:rsidRPr="00B12F1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0,00</w:t>
            </w:r>
          </w:p>
        </w:tc>
      </w:tr>
      <w:tr w:rsidR="002B2288" w:rsidRPr="00E80704" w:rsidTr="006A557C">
        <w:trPr>
          <w:trHeight w:val="9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2.2.2. Удельный вес численности лиц, углубленно изучающих отдельные предметы, в общей численности учащихся общеобразовательных организаций</w:t>
            </w:r>
            <w:r>
              <w:rPr>
                <w:lang w:eastAsia="ru-RU"/>
              </w:rPr>
              <w:t>:</w:t>
            </w:r>
          </w:p>
        </w:tc>
        <w:tc>
          <w:tcPr>
            <w:tcW w:w="753" w:type="pct"/>
            <w:gridSpan w:val="2"/>
            <w:tcBorders>
              <w:top w:val="nil"/>
            </w:tcBorders>
            <w:shd w:val="clear" w:color="auto" w:fill="auto"/>
          </w:tcPr>
          <w:p w:rsidR="002B2288" w:rsidRDefault="002B2288" w:rsidP="002B2288">
            <w:pPr>
              <w:jc w:val="center"/>
            </w:pPr>
            <w:r w:rsidRPr="00B12F1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8,68</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gridSpan w:val="2"/>
            <w:tcBorders>
              <w:top w:val="nil"/>
            </w:tcBorders>
            <w:shd w:val="clear" w:color="auto" w:fill="auto"/>
          </w:tcPr>
          <w:p w:rsidR="002B2288" w:rsidRDefault="002B2288" w:rsidP="002B2288">
            <w:pPr>
              <w:jc w:val="center"/>
            </w:pPr>
            <w:r w:rsidRPr="00B12F1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8,52</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Pr>
                <w:lang w:eastAsia="ru-RU"/>
              </w:rPr>
              <w:t>н</w:t>
            </w:r>
            <w:r w:rsidRPr="00E80704">
              <w:rPr>
                <w:lang w:eastAsia="ru-RU"/>
              </w:rPr>
              <w:t>егосударственные организации</w:t>
            </w:r>
          </w:p>
        </w:tc>
        <w:tc>
          <w:tcPr>
            <w:tcW w:w="753" w:type="pct"/>
            <w:gridSpan w:val="2"/>
            <w:tcBorders>
              <w:top w:val="nil"/>
            </w:tcBorders>
            <w:shd w:val="clear" w:color="auto" w:fill="auto"/>
          </w:tcPr>
          <w:p w:rsidR="002B2288" w:rsidRDefault="002B2288" w:rsidP="002B2288">
            <w:pPr>
              <w:jc w:val="center"/>
            </w:pPr>
            <w:r w:rsidRPr="00B12F15">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47,91</w:t>
            </w:r>
          </w:p>
        </w:tc>
      </w:tr>
      <w:tr w:rsidR="007600D1" w:rsidRPr="00E80704" w:rsidTr="006A557C">
        <w:trPr>
          <w:trHeight w:val="1200"/>
        </w:trPr>
        <w:tc>
          <w:tcPr>
            <w:tcW w:w="3630" w:type="pct"/>
            <w:gridSpan w:val="2"/>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r>
              <w:rPr>
                <w:lang w:eastAsia="ru-RU"/>
              </w:rPr>
              <w:t>:</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6A557C">
        <w:trPr>
          <w:trHeight w:val="600"/>
        </w:trPr>
        <w:tc>
          <w:tcPr>
            <w:tcW w:w="3630" w:type="pct"/>
            <w:gridSpan w:val="2"/>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2.3.1. Численность учащихся в общеобразовательных организациях в расчете на 1 педагогического работника</w:t>
            </w:r>
            <w:r>
              <w:rPr>
                <w:lang w:eastAsia="ru-RU"/>
              </w:rPr>
              <w:t>:</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9,28</w:t>
            </w:r>
          </w:p>
        </w:tc>
      </w:tr>
      <w:tr w:rsidR="007600D1" w:rsidRPr="00E80704" w:rsidTr="006A557C">
        <w:trPr>
          <w:trHeight w:val="300"/>
        </w:trPr>
        <w:tc>
          <w:tcPr>
            <w:tcW w:w="3630" w:type="pct"/>
            <w:gridSpan w:val="2"/>
            <w:tcBorders>
              <w:top w:val="nil"/>
            </w:tcBorders>
            <w:shd w:val="clear" w:color="auto" w:fill="auto"/>
            <w:vAlign w:val="center"/>
          </w:tcPr>
          <w:p w:rsidR="007600D1" w:rsidRPr="00E80704" w:rsidRDefault="007600D1" w:rsidP="00257005">
            <w:pPr>
              <w:spacing w:after="120"/>
              <w:rPr>
                <w:bCs/>
                <w:lang w:eastAsia="ru-RU"/>
              </w:rPr>
            </w:pPr>
            <w:r>
              <w:rPr>
                <w:bCs/>
                <w:lang w:eastAsia="ru-RU"/>
              </w:rPr>
              <w:t>г</w:t>
            </w:r>
            <w:r w:rsidRPr="00E80704">
              <w:rPr>
                <w:bCs/>
                <w:lang w:eastAsia="ru-RU"/>
              </w:rPr>
              <w:t>осударственные</w:t>
            </w:r>
            <w:r>
              <w:rPr>
                <w:bCs/>
                <w:lang w:eastAsia="ru-RU"/>
              </w:rPr>
              <w:t xml:space="preserve"> </w:t>
            </w:r>
            <w:r w:rsidRPr="00E80704">
              <w:rPr>
                <w:bCs/>
                <w:lang w:eastAsia="ru-RU"/>
              </w:rPr>
              <w:t>и муниципальные организации</w:t>
            </w:r>
            <w:r>
              <w:rPr>
                <w:bCs/>
                <w:lang w:eastAsia="ru-RU"/>
              </w:rPr>
              <w:t>:</w:t>
            </w:r>
            <w:r w:rsidRPr="00E80704">
              <w:rPr>
                <w:bCs/>
                <w:lang w:eastAsia="ru-RU"/>
              </w:rPr>
              <w:t xml:space="preserve"> </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9,31</w:t>
            </w:r>
          </w:p>
        </w:tc>
      </w:tr>
      <w:tr w:rsidR="007600D1" w:rsidRPr="00E80704" w:rsidTr="006A557C">
        <w:trPr>
          <w:trHeight w:val="300"/>
        </w:trPr>
        <w:tc>
          <w:tcPr>
            <w:tcW w:w="3630" w:type="pct"/>
            <w:gridSpan w:val="2"/>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в городских поселениях</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12,25</w:t>
            </w:r>
          </w:p>
        </w:tc>
      </w:tr>
      <w:tr w:rsidR="007600D1" w:rsidRPr="00E80704" w:rsidTr="006A557C">
        <w:trPr>
          <w:trHeight w:val="300"/>
        </w:trPr>
        <w:tc>
          <w:tcPr>
            <w:tcW w:w="3630" w:type="pct"/>
            <w:gridSpan w:val="2"/>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в сельской местности</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4,91</w:t>
            </w:r>
          </w:p>
        </w:tc>
      </w:tr>
      <w:tr w:rsidR="007600D1" w:rsidRPr="00E80704" w:rsidTr="006A557C">
        <w:trPr>
          <w:trHeight w:val="300"/>
        </w:trPr>
        <w:tc>
          <w:tcPr>
            <w:tcW w:w="3630" w:type="pct"/>
            <w:gridSpan w:val="2"/>
            <w:tcBorders>
              <w:top w:val="nil"/>
            </w:tcBorders>
            <w:shd w:val="clear" w:color="auto" w:fill="auto"/>
            <w:vAlign w:val="center"/>
          </w:tcPr>
          <w:p w:rsidR="007600D1" w:rsidRPr="00E80704" w:rsidRDefault="007600D1" w:rsidP="00257005">
            <w:pPr>
              <w:spacing w:after="120"/>
              <w:rPr>
                <w:bCs/>
                <w:lang w:eastAsia="ru-RU"/>
              </w:rPr>
            </w:pPr>
            <w:r>
              <w:rPr>
                <w:bCs/>
                <w:lang w:eastAsia="ru-RU"/>
              </w:rPr>
              <w:t>н</w:t>
            </w:r>
            <w:r w:rsidRPr="00E80704">
              <w:rPr>
                <w:bCs/>
                <w:lang w:eastAsia="ru-RU"/>
              </w:rPr>
              <w:t>егосударственные организации</w:t>
            </w:r>
            <w:r>
              <w:rPr>
                <w:bCs/>
                <w:lang w:eastAsia="ru-RU"/>
              </w:rPr>
              <w:t>:</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4,78</w:t>
            </w:r>
          </w:p>
        </w:tc>
      </w:tr>
      <w:tr w:rsidR="007600D1" w:rsidRPr="00E80704" w:rsidTr="006A557C">
        <w:trPr>
          <w:trHeight w:val="300"/>
        </w:trPr>
        <w:tc>
          <w:tcPr>
            <w:tcW w:w="3630" w:type="pct"/>
            <w:gridSpan w:val="2"/>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в городских поселениях</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4,78</w:t>
            </w:r>
          </w:p>
        </w:tc>
      </w:tr>
      <w:tr w:rsidR="007600D1" w:rsidRPr="00E80704" w:rsidTr="006A557C">
        <w:trPr>
          <w:trHeight w:val="300"/>
        </w:trPr>
        <w:tc>
          <w:tcPr>
            <w:tcW w:w="3630" w:type="pct"/>
            <w:gridSpan w:val="2"/>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в сельской местности</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sidRPr="00E80704">
              <w:rPr>
                <w:lang w:eastAsia="ru-RU"/>
              </w:rPr>
              <w:t>человек</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0,00</w:t>
            </w:r>
          </w:p>
        </w:tc>
      </w:tr>
      <w:tr w:rsidR="007600D1" w:rsidRPr="00E80704" w:rsidTr="006A557C">
        <w:trPr>
          <w:trHeight w:val="600"/>
        </w:trPr>
        <w:tc>
          <w:tcPr>
            <w:tcW w:w="3630" w:type="pct"/>
            <w:gridSpan w:val="2"/>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2.3.2. Удельный вес численности учителей в возрасте </w:t>
            </w:r>
            <w:r>
              <w:rPr>
                <w:lang w:eastAsia="ru-RU"/>
              </w:rPr>
              <w:br/>
            </w:r>
            <w:r w:rsidRPr="00E80704">
              <w:rPr>
                <w:lang w:eastAsia="ru-RU"/>
              </w:rPr>
              <w:t>до 35 лет в общей численности учителей общеобразовательных организаций</w:t>
            </w:r>
            <w:r>
              <w:rPr>
                <w:lang w:eastAsia="ru-RU"/>
              </w:rPr>
              <w:t>:</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sidRPr="00E80704">
              <w:rPr>
                <w:lang w:eastAsia="ru-RU"/>
              </w:rPr>
              <w:t>процент</w:t>
            </w:r>
            <w:r w:rsidR="002B2288">
              <w:rPr>
                <w:lang w:eastAsia="ru-RU"/>
              </w:rPr>
              <w:t>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22,52</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bCs/>
                <w:lang w:eastAsia="ru-RU"/>
              </w:rPr>
            </w:pPr>
            <w:r>
              <w:rPr>
                <w:bCs/>
                <w:lang w:eastAsia="ru-RU"/>
              </w:rPr>
              <w:t>г</w:t>
            </w:r>
            <w:r w:rsidRPr="00E80704">
              <w:rPr>
                <w:bCs/>
                <w:lang w:eastAsia="ru-RU"/>
              </w:rPr>
              <w:t>осударственные</w:t>
            </w:r>
            <w:r>
              <w:rPr>
                <w:bCs/>
                <w:lang w:eastAsia="ru-RU"/>
              </w:rPr>
              <w:t xml:space="preserve">  и муниципальные организации:</w:t>
            </w:r>
          </w:p>
        </w:tc>
        <w:tc>
          <w:tcPr>
            <w:tcW w:w="753" w:type="pct"/>
            <w:gridSpan w:val="2"/>
            <w:tcBorders>
              <w:top w:val="nil"/>
            </w:tcBorders>
            <w:shd w:val="clear" w:color="auto" w:fill="auto"/>
          </w:tcPr>
          <w:p w:rsidR="002B2288" w:rsidRDefault="002B2288">
            <w:r w:rsidRPr="00FC1DFB">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22,49</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в городских поселениях</w:t>
            </w:r>
          </w:p>
        </w:tc>
        <w:tc>
          <w:tcPr>
            <w:tcW w:w="753" w:type="pct"/>
            <w:gridSpan w:val="2"/>
            <w:tcBorders>
              <w:top w:val="nil"/>
            </w:tcBorders>
            <w:shd w:val="clear" w:color="auto" w:fill="auto"/>
          </w:tcPr>
          <w:p w:rsidR="002B2288" w:rsidRDefault="002B2288">
            <w:r w:rsidRPr="00FC1DFB">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24,45</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в сельской местности</w:t>
            </w:r>
          </w:p>
        </w:tc>
        <w:tc>
          <w:tcPr>
            <w:tcW w:w="753" w:type="pct"/>
            <w:gridSpan w:val="2"/>
            <w:tcBorders>
              <w:top w:val="nil"/>
            </w:tcBorders>
            <w:shd w:val="clear" w:color="auto" w:fill="auto"/>
          </w:tcPr>
          <w:p w:rsidR="002B2288" w:rsidRDefault="002B2288">
            <w:r w:rsidRPr="00FC1DFB">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19,08</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bCs/>
                <w:lang w:eastAsia="ru-RU"/>
              </w:rPr>
            </w:pPr>
            <w:r>
              <w:rPr>
                <w:bCs/>
                <w:lang w:eastAsia="ru-RU"/>
              </w:rPr>
              <w:t>н</w:t>
            </w:r>
            <w:r w:rsidRPr="00E80704">
              <w:rPr>
                <w:bCs/>
                <w:lang w:eastAsia="ru-RU"/>
              </w:rPr>
              <w:t>егосударственные организации</w:t>
            </w:r>
            <w:r>
              <w:rPr>
                <w:bCs/>
                <w:lang w:eastAsia="ru-RU"/>
              </w:rPr>
              <w:t>:</w:t>
            </w:r>
          </w:p>
        </w:tc>
        <w:tc>
          <w:tcPr>
            <w:tcW w:w="753" w:type="pct"/>
            <w:gridSpan w:val="2"/>
            <w:tcBorders>
              <w:top w:val="nil"/>
            </w:tcBorders>
            <w:shd w:val="clear" w:color="auto" w:fill="auto"/>
          </w:tcPr>
          <w:p w:rsidR="002B2288" w:rsidRDefault="002B2288">
            <w:r w:rsidRPr="00FC1DFB">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27,12</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в городских поселениях</w:t>
            </w:r>
          </w:p>
        </w:tc>
        <w:tc>
          <w:tcPr>
            <w:tcW w:w="753" w:type="pct"/>
            <w:gridSpan w:val="2"/>
            <w:tcBorders>
              <w:top w:val="nil"/>
            </w:tcBorders>
            <w:shd w:val="clear" w:color="auto" w:fill="auto"/>
          </w:tcPr>
          <w:p w:rsidR="002B2288" w:rsidRDefault="002B2288">
            <w:r w:rsidRPr="00FC1DFB">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27,12</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rPr>
                <w:lang w:eastAsia="ru-RU"/>
              </w:rPr>
            </w:pPr>
            <w:r w:rsidRPr="00E80704">
              <w:rPr>
                <w:lang w:eastAsia="ru-RU"/>
              </w:rPr>
              <w:t>в сельской местности</w:t>
            </w:r>
          </w:p>
        </w:tc>
        <w:tc>
          <w:tcPr>
            <w:tcW w:w="753" w:type="pct"/>
            <w:gridSpan w:val="2"/>
            <w:tcBorders>
              <w:top w:val="nil"/>
            </w:tcBorders>
            <w:shd w:val="clear" w:color="auto" w:fill="auto"/>
          </w:tcPr>
          <w:p w:rsidR="002B2288" w:rsidRDefault="002B2288">
            <w:r w:rsidRPr="00FC1DFB">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0,00</w:t>
            </w:r>
          </w:p>
        </w:tc>
      </w:tr>
      <w:tr w:rsidR="007600D1" w:rsidRPr="00E80704" w:rsidTr="006A557C">
        <w:trPr>
          <w:trHeight w:val="1200"/>
        </w:trPr>
        <w:tc>
          <w:tcPr>
            <w:tcW w:w="3630" w:type="pct"/>
            <w:gridSpan w:val="2"/>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2.3.3. Отношение среднемесячной заработной платы педагогических работников государственных </w:t>
            </w:r>
            <w:r>
              <w:rPr>
                <w:lang w:eastAsia="ru-RU"/>
              </w:rPr>
              <w:br/>
            </w:r>
            <w:r w:rsidRPr="00E80704">
              <w:rPr>
                <w:lang w:eastAsia="ru-RU"/>
              </w:rPr>
              <w:t xml:space="preserve">и муниципальных общеобразовательных организаций </w:t>
            </w:r>
            <w:r>
              <w:rPr>
                <w:lang w:eastAsia="ru-RU"/>
              </w:rPr>
              <w:br/>
            </w:r>
            <w:r w:rsidRPr="00E80704">
              <w:rPr>
                <w:lang w:eastAsia="ru-RU"/>
              </w:rPr>
              <w:t>к среднемесячной заработной плате в субъекте Российской Федерации:</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jc w:val="both"/>
              <w:rPr>
                <w:lang w:eastAsia="ru-RU"/>
              </w:rPr>
            </w:pPr>
            <w:r w:rsidRPr="00E80704">
              <w:rPr>
                <w:lang w:eastAsia="ru-RU"/>
              </w:rPr>
              <w:t>педагогических работник</w:t>
            </w:r>
            <w:r>
              <w:rPr>
                <w:lang w:eastAsia="ru-RU"/>
              </w:rPr>
              <w:t>ов – всего</w:t>
            </w:r>
          </w:p>
        </w:tc>
        <w:tc>
          <w:tcPr>
            <w:tcW w:w="753" w:type="pct"/>
            <w:gridSpan w:val="2"/>
            <w:tcBorders>
              <w:top w:val="nil"/>
            </w:tcBorders>
            <w:shd w:val="clear" w:color="auto" w:fill="auto"/>
          </w:tcPr>
          <w:p w:rsidR="002B2288" w:rsidRDefault="002B2288">
            <w:r w:rsidRPr="00075FC8">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115,90</w:t>
            </w:r>
          </w:p>
        </w:tc>
      </w:tr>
      <w:tr w:rsidR="002B2288" w:rsidRPr="00E80704" w:rsidTr="006A557C">
        <w:trPr>
          <w:trHeight w:val="300"/>
        </w:trPr>
        <w:tc>
          <w:tcPr>
            <w:tcW w:w="3630" w:type="pct"/>
            <w:gridSpan w:val="2"/>
            <w:tcBorders>
              <w:top w:val="nil"/>
            </w:tcBorders>
            <w:shd w:val="clear" w:color="auto" w:fill="auto"/>
            <w:vAlign w:val="center"/>
          </w:tcPr>
          <w:p w:rsidR="002B2288" w:rsidRPr="00E80704" w:rsidRDefault="002B2288" w:rsidP="00257005">
            <w:pPr>
              <w:spacing w:after="120"/>
              <w:jc w:val="both"/>
              <w:rPr>
                <w:lang w:eastAsia="ru-RU"/>
              </w:rPr>
            </w:pPr>
            <w:r>
              <w:rPr>
                <w:lang w:eastAsia="ru-RU"/>
              </w:rPr>
              <w:t>из них учителей</w:t>
            </w:r>
          </w:p>
        </w:tc>
        <w:tc>
          <w:tcPr>
            <w:tcW w:w="753" w:type="pct"/>
            <w:gridSpan w:val="2"/>
            <w:tcBorders>
              <w:top w:val="nil"/>
            </w:tcBorders>
            <w:shd w:val="clear" w:color="auto" w:fill="auto"/>
          </w:tcPr>
          <w:p w:rsidR="002B2288" w:rsidRDefault="002B2288">
            <w:r w:rsidRPr="00075FC8">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119,10</w:t>
            </w:r>
          </w:p>
        </w:tc>
      </w:tr>
      <w:tr w:rsidR="003674AD" w:rsidRPr="00257005" w:rsidTr="00135256">
        <w:trPr>
          <w:trHeight w:val="82"/>
          <w:tblHeader/>
        </w:trPr>
        <w:tc>
          <w:tcPr>
            <w:tcW w:w="3536" w:type="pct"/>
            <w:tcBorders>
              <w:top w:val="single" w:sz="4" w:space="0" w:color="auto"/>
              <w:left w:val="single" w:sz="4" w:space="0" w:color="auto"/>
              <w:bottom w:val="single" w:sz="4" w:space="0" w:color="auto"/>
              <w:right w:val="single" w:sz="4" w:space="0" w:color="auto"/>
            </w:tcBorders>
            <w:shd w:val="clear" w:color="auto" w:fill="auto"/>
          </w:tcPr>
          <w:p w:rsidR="003674AD" w:rsidRPr="00257005" w:rsidRDefault="003674AD" w:rsidP="00135256">
            <w:pPr>
              <w:jc w:val="center"/>
              <w:rPr>
                <w:sz w:val="20"/>
                <w:szCs w:val="20"/>
                <w:lang w:eastAsia="ru-RU"/>
              </w:rPr>
            </w:pPr>
            <w:r w:rsidRPr="00257005">
              <w:rPr>
                <w:sz w:val="20"/>
                <w:szCs w:val="20"/>
                <w:lang w:eastAsia="ru-RU"/>
              </w:rPr>
              <w:lastRenderedPageBreak/>
              <w:t>1</w:t>
            </w:r>
          </w:p>
        </w:tc>
        <w:tc>
          <w:tcPr>
            <w:tcW w:w="713" w:type="pct"/>
            <w:gridSpan w:val="2"/>
            <w:tcBorders>
              <w:top w:val="single" w:sz="4" w:space="0" w:color="auto"/>
              <w:left w:val="nil"/>
              <w:bottom w:val="single" w:sz="4" w:space="0" w:color="auto"/>
              <w:right w:val="single" w:sz="4" w:space="0" w:color="auto"/>
            </w:tcBorders>
            <w:shd w:val="clear" w:color="auto" w:fill="auto"/>
          </w:tcPr>
          <w:p w:rsidR="003674AD" w:rsidRPr="00257005" w:rsidRDefault="003674AD" w:rsidP="00135256">
            <w:pPr>
              <w:jc w:val="center"/>
              <w:rPr>
                <w:sz w:val="20"/>
                <w:szCs w:val="20"/>
                <w:lang w:eastAsia="ru-RU"/>
              </w:rPr>
            </w:pPr>
            <w:r w:rsidRPr="00257005">
              <w:rPr>
                <w:sz w:val="20"/>
                <w:szCs w:val="20"/>
                <w:lang w:eastAsia="ru-RU"/>
              </w:rPr>
              <w:t>2</w:t>
            </w:r>
          </w:p>
        </w:tc>
        <w:tc>
          <w:tcPr>
            <w:tcW w:w="751" w:type="pct"/>
            <w:gridSpan w:val="2"/>
            <w:tcBorders>
              <w:top w:val="single" w:sz="4" w:space="0" w:color="auto"/>
              <w:left w:val="nil"/>
              <w:bottom w:val="single" w:sz="4" w:space="0" w:color="auto"/>
              <w:right w:val="single" w:sz="4" w:space="0" w:color="auto"/>
            </w:tcBorders>
            <w:shd w:val="clear" w:color="auto" w:fill="auto"/>
          </w:tcPr>
          <w:p w:rsidR="003674AD" w:rsidRPr="00257005" w:rsidRDefault="003674AD" w:rsidP="00135256">
            <w:pPr>
              <w:jc w:val="center"/>
              <w:rPr>
                <w:bCs/>
                <w:sz w:val="20"/>
                <w:szCs w:val="20"/>
                <w:lang w:eastAsia="ru-RU"/>
              </w:rPr>
            </w:pPr>
            <w:r w:rsidRPr="00257005">
              <w:rPr>
                <w:bCs/>
                <w:sz w:val="20"/>
                <w:szCs w:val="20"/>
                <w:lang w:eastAsia="ru-RU"/>
              </w:rPr>
              <w:t>3</w:t>
            </w:r>
          </w:p>
        </w:tc>
      </w:tr>
    </w:tbl>
    <w:p w:rsidR="003674AD" w:rsidRPr="003674AD" w:rsidRDefault="003674AD">
      <w:pPr>
        <w:rPr>
          <w:sz w:val="16"/>
          <w:szCs w:val="16"/>
        </w:rPr>
      </w:pPr>
    </w:p>
    <w:tbl>
      <w:tblPr>
        <w:tblW w:w="5000" w:type="pct"/>
        <w:tblLook w:val="04A0"/>
      </w:tblPr>
      <w:tblGrid>
        <w:gridCol w:w="6948"/>
        <w:gridCol w:w="1441"/>
        <w:gridCol w:w="1181"/>
      </w:tblGrid>
      <w:tr w:rsidR="007600D1" w:rsidRPr="00E80704" w:rsidTr="006A557C">
        <w:trPr>
          <w:trHeight w:val="12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6A557C">
        <w:trPr>
          <w:trHeight w:val="891"/>
        </w:trPr>
        <w:tc>
          <w:tcPr>
            <w:tcW w:w="3630" w:type="pct"/>
            <w:tcBorders>
              <w:top w:val="nil"/>
            </w:tcBorders>
            <w:shd w:val="clear" w:color="auto" w:fill="auto"/>
          </w:tcPr>
          <w:p w:rsidR="007600D1" w:rsidRPr="00E80704" w:rsidRDefault="007600D1" w:rsidP="00257005">
            <w:pPr>
              <w:spacing w:after="120"/>
              <w:rPr>
                <w:lang w:eastAsia="ru-RU"/>
              </w:rPr>
            </w:pPr>
            <w:r w:rsidRPr="00E80704">
              <w:rPr>
                <w:lang w:eastAsia="ru-RU"/>
              </w:rPr>
              <w:t>2.4.1. Общая площадь всех помещений общеобразовательных организаций в расчете на одного учащегося</w:t>
            </w:r>
            <w:r>
              <w:rPr>
                <w:lang w:eastAsia="ru-RU"/>
              </w:rPr>
              <w:t>:</w:t>
            </w:r>
          </w:p>
        </w:tc>
        <w:tc>
          <w:tcPr>
            <w:tcW w:w="753" w:type="pct"/>
            <w:tcBorders>
              <w:top w:val="nil"/>
            </w:tcBorders>
            <w:shd w:val="clear" w:color="auto" w:fill="auto"/>
          </w:tcPr>
          <w:p w:rsidR="007600D1" w:rsidRPr="00E80704" w:rsidRDefault="003674AD" w:rsidP="002B2288">
            <w:pPr>
              <w:spacing w:after="120"/>
              <w:jc w:val="center"/>
              <w:rPr>
                <w:lang w:eastAsia="ru-RU"/>
              </w:rPr>
            </w:pPr>
            <w:r>
              <w:rPr>
                <w:lang w:eastAsia="ru-RU"/>
              </w:rPr>
              <w:t>кв. м</w:t>
            </w:r>
            <w:r w:rsidR="002B2288">
              <w:rPr>
                <w:lang w:eastAsia="ru-RU"/>
              </w:rPr>
              <w:t>етров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13,50</w:t>
            </w:r>
          </w:p>
        </w:tc>
      </w:tr>
      <w:tr w:rsidR="007600D1" w:rsidRPr="00E80704" w:rsidTr="006A557C">
        <w:trPr>
          <w:trHeight w:val="322"/>
        </w:trPr>
        <w:tc>
          <w:tcPr>
            <w:tcW w:w="3630" w:type="pct"/>
            <w:tcBorders>
              <w:top w:val="nil"/>
            </w:tcBorders>
            <w:shd w:val="clear" w:color="auto" w:fill="auto"/>
          </w:tcPr>
          <w:p w:rsidR="007600D1" w:rsidRPr="00E80704" w:rsidRDefault="007600D1" w:rsidP="00257005">
            <w:pPr>
              <w:spacing w:after="120"/>
              <w:rPr>
                <w:lang w:eastAsia="ru-RU"/>
              </w:rPr>
            </w:pPr>
            <w:r>
              <w:rPr>
                <w:lang w:eastAsia="ru-RU"/>
              </w:rPr>
              <w:t>г</w:t>
            </w:r>
            <w:r w:rsidRPr="00E80704">
              <w:rPr>
                <w:lang w:eastAsia="ru-RU"/>
              </w:rPr>
              <w:t>осударственные  и муниципальные организации</w:t>
            </w:r>
          </w:p>
        </w:tc>
        <w:tc>
          <w:tcPr>
            <w:tcW w:w="753" w:type="pct"/>
            <w:tcBorders>
              <w:top w:val="nil"/>
            </w:tcBorders>
            <w:shd w:val="clear" w:color="auto" w:fill="auto"/>
          </w:tcPr>
          <w:p w:rsidR="007600D1" w:rsidRDefault="003674AD" w:rsidP="002B2288">
            <w:pPr>
              <w:spacing w:after="120"/>
              <w:jc w:val="center"/>
            </w:pPr>
            <w:r>
              <w:rPr>
                <w:lang w:eastAsia="ru-RU"/>
              </w:rPr>
              <w:t>кв.</w:t>
            </w:r>
            <w:r w:rsidRPr="00125A1E">
              <w:rPr>
                <w:lang w:eastAsia="ru-RU"/>
              </w:rPr>
              <w:t xml:space="preserve"> м</w:t>
            </w:r>
            <w:r w:rsidR="002B2288">
              <w:rPr>
                <w:lang w:eastAsia="ru-RU"/>
              </w:rPr>
              <w:t>етров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13,44</w:t>
            </w:r>
          </w:p>
        </w:tc>
      </w:tr>
      <w:tr w:rsidR="007600D1" w:rsidRPr="00E80704" w:rsidTr="006A557C">
        <w:trPr>
          <w:trHeight w:val="330"/>
        </w:trPr>
        <w:tc>
          <w:tcPr>
            <w:tcW w:w="3630" w:type="pct"/>
            <w:tcBorders>
              <w:top w:val="nil"/>
            </w:tcBorders>
            <w:shd w:val="clear" w:color="auto" w:fill="auto"/>
          </w:tcPr>
          <w:p w:rsidR="007600D1" w:rsidRPr="00E80704" w:rsidRDefault="007600D1"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7600D1" w:rsidRDefault="003674AD" w:rsidP="002B2288">
            <w:pPr>
              <w:spacing w:after="120"/>
              <w:jc w:val="center"/>
            </w:pPr>
            <w:r>
              <w:rPr>
                <w:lang w:eastAsia="ru-RU"/>
              </w:rPr>
              <w:t>кв.</w:t>
            </w:r>
            <w:r w:rsidR="007600D1" w:rsidRPr="00125A1E">
              <w:rPr>
                <w:lang w:eastAsia="ru-RU"/>
              </w:rPr>
              <w:t xml:space="preserve"> м</w:t>
            </w:r>
            <w:r w:rsidR="002B2288">
              <w:rPr>
                <w:lang w:eastAsia="ru-RU"/>
              </w:rPr>
              <w:t>етров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28,66</w:t>
            </w:r>
          </w:p>
        </w:tc>
      </w:tr>
      <w:tr w:rsidR="007600D1" w:rsidRPr="00E80704" w:rsidTr="006A557C">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753" w:type="pct"/>
            <w:tcBorders>
              <w:top w:val="nil"/>
            </w:tcBorders>
            <w:shd w:val="clear" w:color="auto" w:fill="auto"/>
          </w:tcPr>
          <w:p w:rsidR="007600D1" w:rsidRPr="00E80704" w:rsidRDefault="007600D1" w:rsidP="002B2288">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в</w:t>
            </w:r>
            <w:r w:rsidRPr="00E80704">
              <w:rPr>
                <w:lang w:eastAsia="ru-RU"/>
              </w:rPr>
              <w:t>одопровод</w:t>
            </w:r>
            <w:r>
              <w:rPr>
                <w:lang w:eastAsia="ru-RU"/>
              </w:rPr>
              <w:t>:</w:t>
            </w:r>
          </w:p>
        </w:tc>
        <w:tc>
          <w:tcPr>
            <w:tcW w:w="753" w:type="pct"/>
            <w:tcBorders>
              <w:top w:val="nil"/>
            </w:tcBorders>
            <w:shd w:val="clear" w:color="auto" w:fill="auto"/>
          </w:tcPr>
          <w:p w:rsidR="002B2288" w:rsidRDefault="002B2288" w:rsidP="002B2288">
            <w:pPr>
              <w:jc w:val="center"/>
            </w:pPr>
            <w:r w:rsidRPr="007B4BA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73,16</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г</w:t>
            </w:r>
            <w:r w:rsidRPr="00E80704">
              <w:rPr>
                <w:lang w:eastAsia="ru-RU"/>
              </w:rPr>
              <w:t>осударственные</w:t>
            </w:r>
            <w:r>
              <w:rPr>
                <w:lang w:eastAsia="ru-RU"/>
              </w:rPr>
              <w:t xml:space="preserve">  и муниципальные организации</w:t>
            </w:r>
          </w:p>
        </w:tc>
        <w:tc>
          <w:tcPr>
            <w:tcW w:w="753" w:type="pct"/>
            <w:tcBorders>
              <w:top w:val="nil"/>
            </w:tcBorders>
            <w:shd w:val="clear" w:color="auto" w:fill="auto"/>
          </w:tcPr>
          <w:p w:rsidR="002B2288" w:rsidRDefault="002B2288" w:rsidP="002B2288">
            <w:pPr>
              <w:jc w:val="center"/>
            </w:pPr>
            <w:r w:rsidRPr="007B4BA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72,98</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2B2288" w:rsidRDefault="002B2288" w:rsidP="002B2288">
            <w:pPr>
              <w:jc w:val="center"/>
            </w:pPr>
            <w:r w:rsidRPr="007B4BA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100,00</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ц</w:t>
            </w:r>
            <w:r w:rsidRPr="00E80704">
              <w:rPr>
                <w:lang w:eastAsia="ru-RU"/>
              </w:rPr>
              <w:t>ентральное отопление</w:t>
            </w:r>
            <w:r>
              <w:rPr>
                <w:lang w:eastAsia="ru-RU"/>
              </w:rPr>
              <w:t>:</w:t>
            </w:r>
          </w:p>
        </w:tc>
        <w:tc>
          <w:tcPr>
            <w:tcW w:w="753" w:type="pct"/>
            <w:tcBorders>
              <w:top w:val="nil"/>
            </w:tcBorders>
            <w:shd w:val="clear" w:color="auto" w:fill="auto"/>
          </w:tcPr>
          <w:p w:rsidR="002B2288" w:rsidRDefault="002B2288" w:rsidP="002B2288">
            <w:pPr>
              <w:jc w:val="center"/>
            </w:pPr>
            <w:r w:rsidRPr="007B4BA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87,66</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2B2288" w:rsidRDefault="002B2288" w:rsidP="002B2288">
            <w:pPr>
              <w:jc w:val="center"/>
            </w:pPr>
            <w:r w:rsidRPr="007B4BA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87,58</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2B2288" w:rsidRDefault="002B2288" w:rsidP="002B2288">
            <w:pPr>
              <w:jc w:val="center"/>
            </w:pPr>
            <w:r w:rsidRPr="007B4BA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100,00</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канализация:</w:t>
            </w:r>
          </w:p>
        </w:tc>
        <w:tc>
          <w:tcPr>
            <w:tcW w:w="753" w:type="pct"/>
            <w:tcBorders>
              <w:top w:val="nil"/>
            </w:tcBorders>
            <w:shd w:val="clear" w:color="auto" w:fill="auto"/>
          </w:tcPr>
          <w:p w:rsidR="002B2288" w:rsidRDefault="002B2288" w:rsidP="002B2288">
            <w:pPr>
              <w:jc w:val="center"/>
            </w:pPr>
            <w:r w:rsidRPr="007B4BA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68,18</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2B2288" w:rsidRDefault="002B2288" w:rsidP="002B2288">
            <w:pPr>
              <w:jc w:val="center"/>
            </w:pPr>
            <w:r w:rsidRPr="007B4BA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67,97</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2B2288" w:rsidRDefault="002B2288" w:rsidP="002B2288">
            <w:pPr>
              <w:jc w:val="center"/>
            </w:pPr>
            <w:r w:rsidRPr="007B4BA2">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100,00</w:t>
            </w:r>
          </w:p>
        </w:tc>
      </w:tr>
      <w:tr w:rsidR="007600D1" w:rsidRPr="00E80704" w:rsidTr="006A557C">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2.4.3. Число персональных компьютеров, используемых </w:t>
            </w:r>
            <w:r>
              <w:rPr>
                <w:lang w:eastAsia="ru-RU"/>
              </w:rPr>
              <w:br/>
            </w:r>
            <w:r w:rsidRPr="00E80704">
              <w:rPr>
                <w:lang w:eastAsia="ru-RU"/>
              </w:rPr>
              <w:t>в учебных целях, в расчете на 100 учащихся общеобразовательных организаций:</w:t>
            </w:r>
          </w:p>
        </w:tc>
        <w:tc>
          <w:tcPr>
            <w:tcW w:w="753" w:type="pct"/>
            <w:tcBorders>
              <w:top w:val="nil"/>
            </w:tcBorders>
            <w:shd w:val="clear" w:color="auto" w:fill="auto"/>
          </w:tcPr>
          <w:p w:rsidR="007600D1" w:rsidRPr="00E80704" w:rsidRDefault="007600D1" w:rsidP="002B2288">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6A557C">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Pr>
                <w:lang w:eastAsia="ru-RU"/>
              </w:rPr>
              <w:t>в</w:t>
            </w:r>
            <w:r w:rsidRPr="00E80704">
              <w:rPr>
                <w:lang w:eastAsia="ru-RU"/>
              </w:rPr>
              <w:t>сего</w:t>
            </w:r>
            <w:r>
              <w:rPr>
                <w:lang w:eastAsia="ru-RU"/>
              </w:rPr>
              <w:t>:</w:t>
            </w:r>
          </w:p>
        </w:tc>
        <w:tc>
          <w:tcPr>
            <w:tcW w:w="753" w:type="pct"/>
            <w:tcBorders>
              <w:top w:val="nil"/>
            </w:tcBorders>
            <w:shd w:val="clear" w:color="auto" w:fill="auto"/>
          </w:tcPr>
          <w:p w:rsidR="007600D1" w:rsidRPr="00E80704" w:rsidRDefault="007600D1" w:rsidP="002B2288">
            <w:pPr>
              <w:spacing w:after="120"/>
              <w:jc w:val="center"/>
              <w:rPr>
                <w:lang w:eastAsia="ru-RU"/>
              </w:rPr>
            </w:pPr>
            <w:r w:rsidRPr="00E80704">
              <w:rPr>
                <w:lang w:eastAsia="ru-RU"/>
              </w:rPr>
              <w:t>единиц</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12,33</w:t>
            </w:r>
          </w:p>
        </w:tc>
      </w:tr>
      <w:tr w:rsidR="007600D1" w:rsidRPr="00E80704" w:rsidTr="006A557C">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7600D1" w:rsidRPr="00E80704" w:rsidRDefault="002B2288" w:rsidP="002B2288">
            <w:pPr>
              <w:spacing w:after="120"/>
              <w:jc w:val="center"/>
              <w:rPr>
                <w:lang w:eastAsia="ru-RU"/>
              </w:rPr>
            </w:pPr>
            <w:r>
              <w:rPr>
                <w:lang w:eastAsia="ru-RU"/>
              </w:rPr>
              <w:t>единиц</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12,30</w:t>
            </w:r>
          </w:p>
        </w:tc>
      </w:tr>
      <w:tr w:rsidR="007600D1" w:rsidRPr="00E80704" w:rsidTr="006A557C">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7600D1" w:rsidRPr="00E80704" w:rsidRDefault="002B2288" w:rsidP="002B2288">
            <w:pPr>
              <w:spacing w:after="120"/>
              <w:jc w:val="center"/>
              <w:rPr>
                <w:lang w:eastAsia="ru-RU"/>
              </w:rPr>
            </w:pPr>
            <w:r>
              <w:rPr>
                <w:lang w:eastAsia="ru-RU"/>
              </w:rPr>
              <w:t>единиц</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19,67</w:t>
            </w:r>
          </w:p>
        </w:tc>
      </w:tr>
      <w:tr w:rsidR="007600D1" w:rsidRPr="00E80704" w:rsidTr="006A557C">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proofErr w:type="gramStart"/>
            <w:r w:rsidRPr="00E80704">
              <w:rPr>
                <w:lang w:eastAsia="ru-RU"/>
              </w:rPr>
              <w:t>имеющих</w:t>
            </w:r>
            <w:proofErr w:type="gramEnd"/>
            <w:r w:rsidRPr="00E80704">
              <w:rPr>
                <w:lang w:eastAsia="ru-RU"/>
              </w:rPr>
              <w:t xml:space="preserve"> доступ к Интернету</w:t>
            </w:r>
            <w:r>
              <w:rPr>
                <w:lang w:eastAsia="ru-RU"/>
              </w:rPr>
              <w:t>:</w:t>
            </w:r>
          </w:p>
        </w:tc>
        <w:tc>
          <w:tcPr>
            <w:tcW w:w="753" w:type="pct"/>
            <w:tcBorders>
              <w:top w:val="nil"/>
            </w:tcBorders>
            <w:shd w:val="clear" w:color="auto" w:fill="auto"/>
          </w:tcPr>
          <w:p w:rsidR="007600D1" w:rsidRPr="00E80704" w:rsidRDefault="002B2288" w:rsidP="002B2288">
            <w:pPr>
              <w:spacing w:after="120"/>
              <w:jc w:val="center"/>
              <w:rPr>
                <w:lang w:eastAsia="ru-RU"/>
              </w:rPr>
            </w:pPr>
            <w:r>
              <w:rPr>
                <w:lang w:eastAsia="ru-RU"/>
              </w:rPr>
              <w:t>единиц</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8,16</w:t>
            </w:r>
          </w:p>
        </w:tc>
      </w:tr>
      <w:tr w:rsidR="007600D1" w:rsidRPr="00E80704" w:rsidTr="006A557C">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7600D1" w:rsidRPr="00E80704" w:rsidRDefault="002B2288" w:rsidP="002B2288">
            <w:pPr>
              <w:spacing w:after="120"/>
              <w:jc w:val="center"/>
              <w:rPr>
                <w:lang w:eastAsia="ru-RU"/>
              </w:rPr>
            </w:pPr>
            <w:r>
              <w:rPr>
                <w:lang w:eastAsia="ru-RU"/>
              </w:rPr>
              <w:t>единиц</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8,12</w:t>
            </w:r>
          </w:p>
        </w:tc>
      </w:tr>
      <w:tr w:rsidR="007600D1" w:rsidRPr="00E80704" w:rsidTr="006A557C">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7600D1" w:rsidRPr="00E80704" w:rsidRDefault="002B2288" w:rsidP="002B2288">
            <w:pPr>
              <w:spacing w:after="120"/>
              <w:jc w:val="center"/>
              <w:rPr>
                <w:lang w:eastAsia="ru-RU"/>
              </w:rPr>
            </w:pPr>
            <w:r>
              <w:rPr>
                <w:lang w:eastAsia="ru-RU"/>
              </w:rPr>
              <w:t>единиц</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17,15</w:t>
            </w:r>
          </w:p>
        </w:tc>
      </w:tr>
      <w:tr w:rsidR="007600D1" w:rsidRPr="00E80704" w:rsidTr="006A557C">
        <w:trPr>
          <w:trHeight w:val="12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2.4.4. Удельный вес числа общеобразовательных организаций, имеющих скорость подключения к сети Интернет от 1 Мбит/с </w:t>
            </w:r>
            <w:r w:rsidR="00A354B7">
              <w:rPr>
                <w:lang w:eastAsia="ru-RU"/>
              </w:rPr>
              <w:br/>
            </w:r>
            <w:r w:rsidRPr="00E80704">
              <w:rPr>
                <w:lang w:eastAsia="ru-RU"/>
              </w:rPr>
              <w:t>и выше, в общем числе общеобразовательных организаций, подключенных к сети Интернет</w:t>
            </w:r>
            <w:r>
              <w:rPr>
                <w:lang w:eastAsia="ru-RU"/>
              </w:rPr>
              <w:t>:</w:t>
            </w:r>
          </w:p>
        </w:tc>
        <w:tc>
          <w:tcPr>
            <w:tcW w:w="753" w:type="pct"/>
            <w:tcBorders>
              <w:top w:val="nil"/>
            </w:tcBorders>
            <w:shd w:val="clear" w:color="auto" w:fill="auto"/>
          </w:tcPr>
          <w:p w:rsidR="007600D1" w:rsidRPr="00E80704" w:rsidRDefault="007600D1" w:rsidP="002B2288">
            <w:pPr>
              <w:spacing w:after="120"/>
              <w:jc w:val="center"/>
              <w:rPr>
                <w:lang w:eastAsia="ru-RU"/>
              </w:rPr>
            </w:pPr>
            <w:r w:rsidRPr="00E80704">
              <w:rPr>
                <w:lang w:eastAsia="ru-RU"/>
              </w:rPr>
              <w:t>процент</w:t>
            </w:r>
            <w:r w:rsidR="002B2288">
              <w:rPr>
                <w:lang w:eastAsia="ru-RU"/>
              </w:rPr>
              <w:t>ов</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30,74</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2B2288" w:rsidRDefault="002B2288" w:rsidP="002B2288">
            <w:pPr>
              <w:jc w:val="center"/>
            </w:pPr>
            <w:r w:rsidRPr="005240CC">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30,07</w:t>
            </w:r>
          </w:p>
        </w:tc>
      </w:tr>
      <w:tr w:rsidR="002B2288" w:rsidRPr="00E80704" w:rsidTr="006A557C">
        <w:trPr>
          <w:trHeight w:val="300"/>
        </w:trPr>
        <w:tc>
          <w:tcPr>
            <w:tcW w:w="3630" w:type="pct"/>
            <w:tcBorders>
              <w:top w:val="nil"/>
            </w:tcBorders>
            <w:shd w:val="clear" w:color="auto" w:fill="auto"/>
            <w:vAlign w:val="center"/>
          </w:tcPr>
          <w:p w:rsidR="002B2288" w:rsidRPr="00E80704" w:rsidRDefault="002B2288"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2B2288" w:rsidRDefault="002B2288" w:rsidP="002B2288">
            <w:pPr>
              <w:jc w:val="center"/>
            </w:pPr>
            <w:r w:rsidRPr="005240CC">
              <w:rPr>
                <w:lang w:eastAsia="ru-RU"/>
              </w:rPr>
              <w:t>процентов</w:t>
            </w:r>
          </w:p>
        </w:tc>
        <w:tc>
          <w:tcPr>
            <w:tcW w:w="617" w:type="pct"/>
            <w:tcBorders>
              <w:top w:val="nil"/>
            </w:tcBorders>
            <w:shd w:val="clear" w:color="auto" w:fill="auto"/>
            <w:noWrap/>
          </w:tcPr>
          <w:p w:rsidR="002B2288" w:rsidRPr="00E80704" w:rsidRDefault="002B2288" w:rsidP="00257005">
            <w:pPr>
              <w:spacing w:after="120"/>
              <w:jc w:val="center"/>
              <w:rPr>
                <w:bCs/>
                <w:lang w:eastAsia="ru-RU"/>
              </w:rPr>
            </w:pPr>
            <w:r w:rsidRPr="00E80704">
              <w:rPr>
                <w:bCs/>
                <w:lang w:eastAsia="ru-RU"/>
              </w:rPr>
              <w:t>133,33</w:t>
            </w:r>
          </w:p>
        </w:tc>
      </w:tr>
      <w:tr w:rsidR="007600D1" w:rsidRPr="00E80704" w:rsidTr="006A557C">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2.5. Условия получения начального общего, основного общего </w:t>
            </w:r>
            <w:r w:rsidR="00A354B7">
              <w:rPr>
                <w:lang w:eastAsia="ru-RU"/>
              </w:rPr>
              <w:br/>
            </w:r>
            <w:r w:rsidRPr="00E80704">
              <w:rPr>
                <w:lang w:eastAsia="ru-RU"/>
              </w:rPr>
              <w:t>и среднего общего образования лицами с ограниченными возможностями здоровья и инвалидами</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bl>
    <w:p w:rsidR="00A354B7" w:rsidRDefault="00A354B7"/>
    <w:p w:rsidR="00A354B7" w:rsidRDefault="00A354B7"/>
    <w:tbl>
      <w:tblPr>
        <w:tblW w:w="5000" w:type="pct"/>
        <w:tblLook w:val="04A0"/>
      </w:tblPr>
      <w:tblGrid>
        <w:gridCol w:w="6948"/>
        <w:gridCol w:w="1439"/>
        <w:gridCol w:w="1183"/>
      </w:tblGrid>
      <w:tr w:rsidR="00A354B7" w:rsidRPr="00257005" w:rsidTr="00A354B7">
        <w:trPr>
          <w:trHeight w:val="82"/>
          <w:tblHeader/>
        </w:trPr>
        <w:tc>
          <w:tcPr>
            <w:tcW w:w="3630" w:type="pct"/>
            <w:tcBorders>
              <w:top w:val="single" w:sz="4" w:space="0" w:color="auto"/>
              <w:left w:val="single" w:sz="4" w:space="0" w:color="auto"/>
              <w:bottom w:val="single" w:sz="4" w:space="0" w:color="auto"/>
              <w:right w:val="single" w:sz="4" w:space="0" w:color="auto"/>
            </w:tcBorders>
            <w:shd w:val="clear" w:color="auto" w:fill="auto"/>
          </w:tcPr>
          <w:p w:rsidR="00A354B7" w:rsidRPr="00257005" w:rsidRDefault="00A354B7" w:rsidP="00135256">
            <w:pPr>
              <w:jc w:val="center"/>
              <w:rPr>
                <w:sz w:val="20"/>
                <w:szCs w:val="20"/>
                <w:lang w:eastAsia="ru-RU"/>
              </w:rPr>
            </w:pPr>
            <w:r w:rsidRPr="00257005">
              <w:rPr>
                <w:sz w:val="20"/>
                <w:szCs w:val="20"/>
                <w:lang w:eastAsia="ru-RU"/>
              </w:rPr>
              <w:lastRenderedPageBreak/>
              <w:t>1</w:t>
            </w:r>
          </w:p>
        </w:tc>
        <w:tc>
          <w:tcPr>
            <w:tcW w:w="752" w:type="pct"/>
            <w:tcBorders>
              <w:top w:val="single" w:sz="4" w:space="0" w:color="auto"/>
              <w:left w:val="nil"/>
              <w:bottom w:val="single" w:sz="4" w:space="0" w:color="auto"/>
              <w:right w:val="single" w:sz="4" w:space="0" w:color="auto"/>
            </w:tcBorders>
            <w:shd w:val="clear" w:color="auto" w:fill="auto"/>
          </w:tcPr>
          <w:p w:rsidR="00A354B7" w:rsidRPr="00257005" w:rsidRDefault="00A354B7" w:rsidP="00135256">
            <w:pPr>
              <w:jc w:val="center"/>
              <w:rPr>
                <w:sz w:val="20"/>
                <w:szCs w:val="20"/>
                <w:lang w:eastAsia="ru-RU"/>
              </w:rPr>
            </w:pPr>
            <w:r w:rsidRPr="00257005">
              <w:rPr>
                <w:sz w:val="20"/>
                <w:szCs w:val="20"/>
                <w:lang w:eastAsia="ru-RU"/>
              </w:rPr>
              <w:t>2</w:t>
            </w:r>
          </w:p>
        </w:tc>
        <w:tc>
          <w:tcPr>
            <w:tcW w:w="618" w:type="pct"/>
            <w:tcBorders>
              <w:top w:val="single" w:sz="4" w:space="0" w:color="auto"/>
              <w:left w:val="nil"/>
              <w:bottom w:val="single" w:sz="4" w:space="0" w:color="auto"/>
              <w:right w:val="single" w:sz="4" w:space="0" w:color="auto"/>
            </w:tcBorders>
            <w:shd w:val="clear" w:color="auto" w:fill="auto"/>
          </w:tcPr>
          <w:p w:rsidR="00A354B7" w:rsidRPr="00257005" w:rsidRDefault="00A354B7" w:rsidP="00135256">
            <w:pPr>
              <w:jc w:val="center"/>
              <w:rPr>
                <w:bCs/>
                <w:sz w:val="20"/>
                <w:szCs w:val="20"/>
                <w:lang w:eastAsia="ru-RU"/>
              </w:rPr>
            </w:pPr>
            <w:r w:rsidRPr="00257005">
              <w:rPr>
                <w:bCs/>
                <w:sz w:val="20"/>
                <w:szCs w:val="20"/>
                <w:lang w:eastAsia="ru-RU"/>
              </w:rPr>
              <w:t>3</w:t>
            </w:r>
          </w:p>
        </w:tc>
      </w:tr>
    </w:tbl>
    <w:p w:rsidR="00A354B7" w:rsidRPr="00A354B7" w:rsidRDefault="00A354B7">
      <w:pPr>
        <w:rPr>
          <w:sz w:val="16"/>
          <w:szCs w:val="16"/>
        </w:rPr>
      </w:pPr>
    </w:p>
    <w:tbl>
      <w:tblPr>
        <w:tblW w:w="5000" w:type="pct"/>
        <w:tblLook w:val="04A0"/>
      </w:tblPr>
      <w:tblGrid>
        <w:gridCol w:w="6948"/>
        <w:gridCol w:w="1441"/>
        <w:gridCol w:w="1181"/>
      </w:tblGrid>
      <w:tr w:rsidR="00135256" w:rsidRPr="00E80704" w:rsidTr="006A557C">
        <w:trPr>
          <w:trHeight w:val="15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 xml:space="preserve">2.5.1. Удельный вес численности детей с ограниченными возможностями здоровья, обучающихся в классах, </w:t>
            </w:r>
            <w:r>
              <w:rPr>
                <w:lang w:eastAsia="ru-RU"/>
              </w:rPr>
              <w:br/>
            </w:r>
            <w:r w:rsidRPr="00E80704">
              <w:rPr>
                <w:lang w:eastAsia="ru-RU"/>
              </w:rPr>
              <w:t xml:space="preserve">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w:t>
            </w:r>
            <w:r>
              <w:rPr>
                <w:lang w:eastAsia="ru-RU"/>
              </w:rPr>
              <w:br/>
            </w:r>
            <w:r w:rsidRPr="00E80704">
              <w:rPr>
                <w:lang w:eastAsia="ru-RU"/>
              </w:rPr>
              <w:t>в общеобразовательных организациях</w:t>
            </w:r>
            <w:r>
              <w:rPr>
                <w:lang w:eastAsia="ru-RU"/>
              </w:rPr>
              <w:t>:</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12,60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bCs/>
                <w:lang w:eastAsia="ru-RU"/>
              </w:rPr>
            </w:pPr>
            <w:r>
              <w:rPr>
                <w:bCs/>
                <w:lang w:eastAsia="ru-RU"/>
              </w:rPr>
              <w:t>г</w:t>
            </w:r>
            <w:r w:rsidRPr="00E80704">
              <w:rPr>
                <w:bCs/>
                <w:lang w:eastAsia="ru-RU"/>
              </w:rPr>
              <w:t>осударственные  и муниципальные</w:t>
            </w:r>
            <w:r>
              <w:rPr>
                <w:bCs/>
                <w:lang w:eastAsia="ru-RU"/>
              </w:rPr>
              <w:t xml:space="preserve"> организации:</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12,60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городских поселениях</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8,36</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сельской местности</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44,04</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bCs/>
                <w:lang w:eastAsia="ru-RU"/>
              </w:rPr>
            </w:pPr>
            <w:r>
              <w:rPr>
                <w:bCs/>
                <w:lang w:eastAsia="ru-RU"/>
              </w:rPr>
              <w:t>н</w:t>
            </w:r>
            <w:r w:rsidRPr="00E80704">
              <w:rPr>
                <w:bCs/>
                <w:lang w:eastAsia="ru-RU"/>
              </w:rPr>
              <w:t>егосударственные организации</w:t>
            </w:r>
            <w:r>
              <w:rPr>
                <w:bCs/>
                <w:lang w:eastAsia="ru-RU"/>
              </w:rPr>
              <w:t>:</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городских поселениях</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сельской местности</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135256" w:rsidRPr="00E80704" w:rsidTr="006A557C">
        <w:trPr>
          <w:trHeight w:val="12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 xml:space="preserve">2.5.2. Удельный вес численности детей-инвалидов, обучающихся в классах, не являющихся специальными (коррекционными), общеобразовательных организаций, </w:t>
            </w:r>
            <w:r>
              <w:rPr>
                <w:lang w:eastAsia="ru-RU"/>
              </w:rPr>
              <w:br/>
            </w:r>
            <w:r w:rsidRPr="00E80704">
              <w:rPr>
                <w:lang w:eastAsia="ru-RU"/>
              </w:rPr>
              <w:t xml:space="preserve">в общей численности детей-инвалидов, обучающихся </w:t>
            </w:r>
            <w:r>
              <w:rPr>
                <w:lang w:eastAsia="ru-RU"/>
              </w:rPr>
              <w:br/>
            </w:r>
            <w:r w:rsidRPr="00E80704">
              <w:rPr>
                <w:lang w:eastAsia="ru-RU"/>
              </w:rPr>
              <w:t>в общеобразовательных организациях</w:t>
            </w:r>
            <w:r>
              <w:rPr>
                <w:lang w:eastAsia="ru-RU"/>
              </w:rPr>
              <w:t>:</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53,30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городских поселениях</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48,50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сельской местности</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75,54</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bCs/>
                <w:lang w:eastAsia="ru-RU"/>
              </w:rPr>
            </w:pPr>
            <w:r>
              <w:rPr>
                <w:bCs/>
                <w:lang w:eastAsia="ru-RU"/>
              </w:rPr>
              <w:t>г</w:t>
            </w:r>
            <w:r w:rsidRPr="00E80704">
              <w:rPr>
                <w:bCs/>
                <w:lang w:eastAsia="ru-RU"/>
              </w:rPr>
              <w:t>осударственные  и муниципальные организации</w:t>
            </w:r>
            <w:r>
              <w:rPr>
                <w:bCs/>
                <w:lang w:eastAsia="ru-RU"/>
              </w:rPr>
              <w:t>:</w:t>
            </w:r>
            <w:r w:rsidRPr="00E80704">
              <w:rPr>
                <w:bCs/>
                <w:lang w:eastAsia="ru-RU"/>
              </w:rPr>
              <w:t xml:space="preserve"> </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53,22</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городских поселениях</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48,39</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сельской местности</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75,54</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bCs/>
                <w:lang w:eastAsia="ru-RU"/>
              </w:rPr>
            </w:pPr>
            <w:r>
              <w:rPr>
                <w:bCs/>
                <w:lang w:eastAsia="ru-RU"/>
              </w:rPr>
              <w:t>н</w:t>
            </w:r>
            <w:r w:rsidRPr="00E80704">
              <w:rPr>
                <w:bCs/>
                <w:lang w:eastAsia="ru-RU"/>
              </w:rPr>
              <w:t>егосударственные организации</w:t>
            </w:r>
            <w:r>
              <w:rPr>
                <w:bCs/>
                <w:lang w:eastAsia="ru-RU"/>
              </w:rPr>
              <w:t>:</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100,00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городских поселениях</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100,00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в сельской местности</w:t>
            </w:r>
          </w:p>
        </w:tc>
        <w:tc>
          <w:tcPr>
            <w:tcW w:w="753" w:type="pct"/>
            <w:tcBorders>
              <w:top w:val="nil"/>
            </w:tcBorders>
            <w:shd w:val="clear" w:color="auto" w:fill="auto"/>
          </w:tcPr>
          <w:p w:rsidR="00135256" w:rsidRDefault="00135256" w:rsidP="00135256">
            <w:pPr>
              <w:jc w:val="center"/>
            </w:pPr>
            <w:r w:rsidRPr="00054816">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7600D1" w:rsidRPr="00E80704" w:rsidTr="006A557C">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w:t>
            </w:r>
            <w:r>
              <w:rPr>
                <w:lang w:eastAsia="ru-RU"/>
              </w:rPr>
              <w:t>6</w:t>
            </w:r>
            <w:r w:rsidRPr="00E80704">
              <w:rPr>
                <w:lang w:eastAsia="ru-RU"/>
              </w:rPr>
              <w:t xml:space="preserve">.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w:t>
            </w:r>
            <w:r w:rsidR="00A354B7">
              <w:rPr>
                <w:lang w:eastAsia="ru-RU"/>
              </w:rPr>
              <w:br/>
            </w:r>
            <w:r w:rsidRPr="00E80704">
              <w:rPr>
                <w:lang w:eastAsia="ru-RU"/>
              </w:rPr>
              <w:t xml:space="preserve">и спортивной работы в общеобразовательных организациях, </w:t>
            </w:r>
            <w:r w:rsidR="00A354B7">
              <w:rPr>
                <w:lang w:eastAsia="ru-RU"/>
              </w:rPr>
              <w:br/>
            </w:r>
            <w:r w:rsidRPr="00E80704">
              <w:rPr>
                <w:lang w:eastAsia="ru-RU"/>
              </w:rPr>
              <w:t>а также в иных организациях, осуществляющих образовательную деятельность в части реализации основных общеобразовательных программ</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135256" w:rsidRPr="00E80704" w:rsidTr="006A557C">
        <w:trPr>
          <w:trHeight w:val="6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6</w:t>
            </w:r>
            <w:r w:rsidRPr="00E80704">
              <w:rPr>
                <w:lang w:eastAsia="ru-RU"/>
              </w:rPr>
              <w:t xml:space="preserve">.1. Удельный вес лиц, обеспеченных горячим питанием, </w:t>
            </w:r>
            <w:r>
              <w:rPr>
                <w:lang w:eastAsia="ru-RU"/>
              </w:rPr>
              <w:br/>
            </w:r>
            <w:r w:rsidRPr="00E80704">
              <w:rPr>
                <w:lang w:eastAsia="ru-RU"/>
              </w:rPr>
              <w:t>в общей численности обучающихся общеобразовательных организаций</w:t>
            </w:r>
            <w:r>
              <w:rPr>
                <w:lang w:eastAsia="ru-RU"/>
              </w:rPr>
              <w:t>:</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84,73</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84,67</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100,00</w:t>
            </w:r>
          </w:p>
        </w:tc>
      </w:tr>
      <w:tr w:rsidR="00135256" w:rsidRPr="00E80704" w:rsidTr="006A557C">
        <w:trPr>
          <w:trHeight w:val="9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6</w:t>
            </w:r>
            <w:r w:rsidRPr="00E80704">
              <w:rPr>
                <w:lang w:eastAsia="ru-RU"/>
              </w:rPr>
              <w:t xml:space="preserve">.2. Удельный вес числа организаций, имеющих логопедический пункт или логопедический кабинет, </w:t>
            </w:r>
            <w:r>
              <w:rPr>
                <w:lang w:eastAsia="ru-RU"/>
              </w:rPr>
              <w:br/>
            </w:r>
            <w:r w:rsidRPr="00E80704">
              <w:rPr>
                <w:lang w:eastAsia="ru-RU"/>
              </w:rPr>
              <w:t>в общем числе общеобразовательных организаций</w:t>
            </w:r>
            <w:r>
              <w:rPr>
                <w:lang w:eastAsia="ru-RU"/>
              </w:rPr>
              <w:t>:</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28,04</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28,00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33,33</w:t>
            </w:r>
          </w:p>
        </w:tc>
      </w:tr>
      <w:tr w:rsidR="00A354B7" w:rsidRPr="00257005" w:rsidTr="00A354B7">
        <w:trPr>
          <w:trHeight w:val="82"/>
          <w:tblHeader/>
        </w:trPr>
        <w:tc>
          <w:tcPr>
            <w:tcW w:w="3630" w:type="pct"/>
            <w:tcBorders>
              <w:top w:val="single" w:sz="4" w:space="0" w:color="auto"/>
              <w:left w:val="single" w:sz="4" w:space="0" w:color="auto"/>
              <w:bottom w:val="single" w:sz="4" w:space="0" w:color="auto"/>
              <w:right w:val="single" w:sz="4" w:space="0" w:color="auto"/>
            </w:tcBorders>
            <w:shd w:val="clear" w:color="auto" w:fill="auto"/>
          </w:tcPr>
          <w:p w:rsidR="00A354B7" w:rsidRPr="00257005" w:rsidRDefault="00A354B7" w:rsidP="00135256">
            <w:pPr>
              <w:jc w:val="center"/>
              <w:rPr>
                <w:sz w:val="20"/>
                <w:szCs w:val="20"/>
                <w:lang w:eastAsia="ru-RU"/>
              </w:rPr>
            </w:pPr>
            <w:r w:rsidRPr="00257005">
              <w:rPr>
                <w:sz w:val="20"/>
                <w:szCs w:val="20"/>
                <w:lang w:eastAsia="ru-RU"/>
              </w:rPr>
              <w:lastRenderedPageBreak/>
              <w:t>1</w:t>
            </w:r>
          </w:p>
        </w:tc>
        <w:tc>
          <w:tcPr>
            <w:tcW w:w="753" w:type="pct"/>
            <w:tcBorders>
              <w:top w:val="single" w:sz="4" w:space="0" w:color="auto"/>
              <w:left w:val="nil"/>
              <w:bottom w:val="single" w:sz="4" w:space="0" w:color="auto"/>
              <w:right w:val="single" w:sz="4" w:space="0" w:color="auto"/>
            </w:tcBorders>
            <w:shd w:val="clear" w:color="auto" w:fill="auto"/>
          </w:tcPr>
          <w:p w:rsidR="00A354B7" w:rsidRPr="00257005" w:rsidRDefault="00A354B7" w:rsidP="00135256">
            <w:pPr>
              <w:jc w:val="center"/>
              <w:rPr>
                <w:sz w:val="20"/>
                <w:szCs w:val="20"/>
                <w:lang w:eastAsia="ru-RU"/>
              </w:rPr>
            </w:pPr>
            <w:r w:rsidRPr="00257005">
              <w:rPr>
                <w:sz w:val="20"/>
                <w:szCs w:val="20"/>
                <w:lang w:eastAsia="ru-RU"/>
              </w:rPr>
              <w:t>2</w:t>
            </w:r>
          </w:p>
        </w:tc>
        <w:tc>
          <w:tcPr>
            <w:tcW w:w="617" w:type="pct"/>
            <w:tcBorders>
              <w:top w:val="single" w:sz="4" w:space="0" w:color="auto"/>
              <w:left w:val="nil"/>
              <w:bottom w:val="single" w:sz="4" w:space="0" w:color="auto"/>
              <w:right w:val="single" w:sz="4" w:space="0" w:color="auto"/>
            </w:tcBorders>
            <w:shd w:val="clear" w:color="auto" w:fill="auto"/>
          </w:tcPr>
          <w:p w:rsidR="00A354B7" w:rsidRPr="00257005" w:rsidRDefault="00A354B7" w:rsidP="00135256">
            <w:pPr>
              <w:jc w:val="center"/>
              <w:rPr>
                <w:bCs/>
                <w:sz w:val="20"/>
                <w:szCs w:val="20"/>
                <w:lang w:eastAsia="ru-RU"/>
              </w:rPr>
            </w:pPr>
            <w:r w:rsidRPr="00257005">
              <w:rPr>
                <w:bCs/>
                <w:sz w:val="20"/>
                <w:szCs w:val="20"/>
                <w:lang w:eastAsia="ru-RU"/>
              </w:rPr>
              <w:t>3</w:t>
            </w:r>
          </w:p>
        </w:tc>
      </w:tr>
    </w:tbl>
    <w:p w:rsidR="00A354B7" w:rsidRPr="00A354B7" w:rsidRDefault="00A354B7">
      <w:pPr>
        <w:rPr>
          <w:sz w:val="16"/>
          <w:szCs w:val="16"/>
        </w:rPr>
      </w:pPr>
    </w:p>
    <w:tbl>
      <w:tblPr>
        <w:tblW w:w="5000" w:type="pct"/>
        <w:tblLook w:val="04A0"/>
      </w:tblPr>
      <w:tblGrid>
        <w:gridCol w:w="6948"/>
        <w:gridCol w:w="1259"/>
        <w:gridCol w:w="182"/>
        <w:gridCol w:w="1181"/>
      </w:tblGrid>
      <w:tr w:rsidR="00135256" w:rsidRPr="00E80704" w:rsidTr="006A557C">
        <w:trPr>
          <w:trHeight w:val="278"/>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6</w:t>
            </w:r>
            <w:r w:rsidRPr="00E80704">
              <w:rPr>
                <w:lang w:eastAsia="ru-RU"/>
              </w:rPr>
              <w:t>.3. Удельный вес числа организаций, имеющих физкультурные залы, в общем числе общеобразовательных организаций</w:t>
            </w:r>
            <w:r>
              <w:rPr>
                <w:lang w:eastAsia="ru-RU"/>
              </w:rPr>
              <w:t>:</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84,42</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84,31</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100,00</w:t>
            </w:r>
          </w:p>
        </w:tc>
      </w:tr>
      <w:tr w:rsidR="00135256" w:rsidRPr="00E80704" w:rsidTr="006A557C">
        <w:trPr>
          <w:trHeight w:val="6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6</w:t>
            </w:r>
            <w:r w:rsidRPr="00E80704">
              <w:rPr>
                <w:lang w:eastAsia="ru-RU"/>
              </w:rPr>
              <w:t>.4. Удельный вес числа организаций, имеющих плавательные бассейны, в общем числе общеобразовательных организаций</w:t>
            </w:r>
            <w:r>
              <w:rPr>
                <w:lang w:eastAsia="ru-RU"/>
              </w:rPr>
              <w:t>:</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2,16</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2,18</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7600D1" w:rsidRPr="00E80704" w:rsidTr="006A557C">
        <w:trPr>
          <w:trHeight w:val="12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w:t>
            </w:r>
            <w:r>
              <w:rPr>
                <w:lang w:eastAsia="ru-RU"/>
              </w:rPr>
              <w:t>7</w:t>
            </w:r>
            <w:r w:rsidRPr="00E80704">
              <w:rPr>
                <w:lang w:eastAsia="ru-RU"/>
              </w:rPr>
              <w:t xml:space="preserve">. Изменение сети организаций, осуществляющих образовательную деятельность по основным общеобразовательным программам (в том числе ликвидация </w:t>
            </w:r>
            <w:r w:rsidR="00A354B7">
              <w:rPr>
                <w:lang w:eastAsia="ru-RU"/>
              </w:rPr>
              <w:br/>
            </w:r>
            <w:r w:rsidRPr="00E80704">
              <w:rPr>
                <w:lang w:eastAsia="ru-RU"/>
              </w:rPr>
              <w:t>и реорганизация организаций, осуществляющих образовательную деятельность)</w:t>
            </w:r>
            <w:r>
              <w:rPr>
                <w:lang w:eastAsia="ru-RU"/>
              </w:rPr>
              <w:t>:</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7</w:t>
            </w:r>
            <w:r w:rsidRPr="00E80704">
              <w:rPr>
                <w:lang w:eastAsia="ru-RU"/>
              </w:rPr>
              <w:t>.1. Темп роста числа общеобразовательных организаций</w:t>
            </w:r>
            <w:r>
              <w:rPr>
                <w:lang w:eastAsia="ru-RU"/>
              </w:rPr>
              <w:t>:</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97,26</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осударственные</w:t>
            </w:r>
            <w:r>
              <w:rPr>
                <w:lang w:eastAsia="ru-RU"/>
              </w:rPr>
              <w:t xml:space="preserve"> </w:t>
            </w:r>
            <w:r w:rsidRPr="00E80704">
              <w:rPr>
                <w:lang w:eastAsia="ru-RU"/>
              </w:rPr>
              <w:t xml:space="preserve">и муниципальные организации </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97,25</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100,00</w:t>
            </w:r>
          </w:p>
        </w:tc>
      </w:tr>
      <w:tr w:rsidR="007600D1" w:rsidRPr="00E80704" w:rsidTr="006A557C">
        <w:trPr>
          <w:trHeight w:val="12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w:t>
            </w:r>
            <w:r>
              <w:rPr>
                <w:lang w:eastAsia="ru-RU"/>
              </w:rPr>
              <w:t>8</w:t>
            </w:r>
            <w:r w:rsidRPr="00E80704">
              <w:rPr>
                <w:lang w:eastAsia="ru-RU"/>
              </w:rPr>
              <w:t>.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r>
              <w:rPr>
                <w:lang w:eastAsia="ru-RU"/>
              </w:rPr>
              <w:t>:</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6A557C">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w:t>
            </w:r>
            <w:r>
              <w:rPr>
                <w:lang w:eastAsia="ru-RU"/>
              </w:rPr>
              <w:t>8</w:t>
            </w:r>
            <w:r w:rsidRPr="00E80704">
              <w:rPr>
                <w:lang w:eastAsia="ru-RU"/>
              </w:rPr>
              <w:t xml:space="preserve">.1. Общий объем финансовых средств, поступивших </w:t>
            </w:r>
            <w:r>
              <w:rPr>
                <w:lang w:eastAsia="ru-RU"/>
              </w:rPr>
              <w:br/>
            </w:r>
            <w:r w:rsidRPr="00E80704">
              <w:rPr>
                <w:lang w:eastAsia="ru-RU"/>
              </w:rPr>
              <w:t>в общеобразовательные организации, в расчете на одного учащегося</w:t>
            </w:r>
            <w:r>
              <w:rPr>
                <w:lang w:eastAsia="ru-RU"/>
              </w:rPr>
              <w:t>:</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Pr>
                <w:lang w:eastAsia="ru-RU"/>
              </w:rPr>
              <w:t>т</w:t>
            </w:r>
            <w:r w:rsidRPr="00E80704">
              <w:rPr>
                <w:lang w:eastAsia="ru-RU"/>
              </w:rPr>
              <w:t>ыс</w:t>
            </w:r>
            <w:r>
              <w:rPr>
                <w:lang w:eastAsia="ru-RU"/>
              </w:rPr>
              <w:t>.</w:t>
            </w:r>
            <w:r w:rsidRPr="00E80704">
              <w:rPr>
                <w:lang w:eastAsia="ru-RU"/>
              </w:rPr>
              <w:t xml:space="preserve"> рублей</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118,47</w:t>
            </w:r>
          </w:p>
        </w:tc>
      </w:tr>
      <w:tr w:rsidR="007600D1" w:rsidRPr="00E80704" w:rsidTr="006A557C">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Pr>
                <w:lang w:eastAsia="ru-RU"/>
              </w:rPr>
              <w:t>т</w:t>
            </w:r>
            <w:r w:rsidRPr="00E80704">
              <w:rPr>
                <w:lang w:eastAsia="ru-RU"/>
              </w:rPr>
              <w:t>ыс</w:t>
            </w:r>
            <w:r>
              <w:rPr>
                <w:lang w:eastAsia="ru-RU"/>
              </w:rPr>
              <w:t>.</w:t>
            </w:r>
            <w:r w:rsidRPr="00E80704">
              <w:rPr>
                <w:lang w:eastAsia="ru-RU"/>
              </w:rPr>
              <w:t xml:space="preserve"> рублей</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117,78</w:t>
            </w:r>
          </w:p>
        </w:tc>
      </w:tr>
      <w:tr w:rsidR="007600D1" w:rsidRPr="00E80704" w:rsidTr="006A557C">
        <w:trPr>
          <w:trHeight w:val="300"/>
        </w:trPr>
        <w:tc>
          <w:tcPr>
            <w:tcW w:w="3630" w:type="pct"/>
            <w:tcBorders>
              <w:top w:val="nil"/>
            </w:tcBorders>
            <w:shd w:val="clear" w:color="auto" w:fill="auto"/>
            <w:vAlign w:val="center"/>
          </w:tcPr>
          <w:p w:rsidR="007600D1" w:rsidRPr="00E80704" w:rsidRDefault="007600D1" w:rsidP="00257005">
            <w:pPr>
              <w:spacing w:after="120"/>
              <w:rPr>
                <w:lang w:eastAsia="ru-RU"/>
              </w:rPr>
            </w:pPr>
            <w:r>
              <w:rPr>
                <w:lang w:eastAsia="ru-RU"/>
              </w:rPr>
              <w:t>н</w:t>
            </w:r>
            <w:r w:rsidRPr="00E80704">
              <w:rPr>
                <w:lang w:eastAsia="ru-RU"/>
              </w:rPr>
              <w:t>егосударственные организации</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r>
              <w:rPr>
                <w:lang w:eastAsia="ru-RU"/>
              </w:rPr>
              <w:t>т</w:t>
            </w:r>
            <w:r w:rsidRPr="00E80704">
              <w:rPr>
                <w:lang w:eastAsia="ru-RU"/>
              </w:rPr>
              <w:t>ыс</w:t>
            </w:r>
            <w:r>
              <w:rPr>
                <w:lang w:eastAsia="ru-RU"/>
              </w:rPr>
              <w:t>.</w:t>
            </w:r>
            <w:r w:rsidRPr="00E80704">
              <w:rPr>
                <w:lang w:eastAsia="ru-RU"/>
              </w:rPr>
              <w:t xml:space="preserve"> рублей</w:t>
            </w:r>
          </w:p>
        </w:tc>
        <w:tc>
          <w:tcPr>
            <w:tcW w:w="617" w:type="pct"/>
            <w:tcBorders>
              <w:top w:val="nil"/>
            </w:tcBorders>
            <w:shd w:val="clear" w:color="auto" w:fill="auto"/>
            <w:noWrap/>
          </w:tcPr>
          <w:p w:rsidR="007600D1" w:rsidRPr="00E80704" w:rsidRDefault="007600D1" w:rsidP="00257005">
            <w:pPr>
              <w:spacing w:after="120"/>
              <w:jc w:val="center"/>
              <w:rPr>
                <w:bCs/>
                <w:lang w:eastAsia="ru-RU"/>
              </w:rPr>
            </w:pPr>
            <w:r w:rsidRPr="00E80704">
              <w:rPr>
                <w:bCs/>
                <w:lang w:eastAsia="ru-RU"/>
              </w:rPr>
              <w:t>290,16</w:t>
            </w:r>
          </w:p>
        </w:tc>
      </w:tr>
      <w:tr w:rsidR="00135256" w:rsidRPr="00E80704" w:rsidTr="006A557C">
        <w:trPr>
          <w:trHeight w:val="9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8</w:t>
            </w:r>
            <w:r w:rsidRPr="00E80704">
              <w:rPr>
                <w:lang w:eastAsia="ru-RU"/>
              </w:rPr>
              <w:t>.2. Удельный вес финансовых средств от приносящей доход деятельности в общем объеме финансовых средств общеобразовательных организаций</w:t>
            </w:r>
            <w:r>
              <w:rPr>
                <w:lang w:eastAsia="ru-RU"/>
              </w:rPr>
              <w:t>:</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6,57</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5,83</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82,38</w:t>
            </w:r>
          </w:p>
        </w:tc>
      </w:tr>
      <w:tr w:rsidR="007600D1" w:rsidRPr="00E80704" w:rsidTr="006A557C">
        <w:trPr>
          <w:trHeight w:val="6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2.</w:t>
            </w:r>
            <w:r>
              <w:rPr>
                <w:lang w:eastAsia="ru-RU"/>
              </w:rPr>
              <w:t>9</w:t>
            </w:r>
            <w:r w:rsidRPr="00E80704">
              <w:rPr>
                <w:lang w:eastAsia="ru-RU"/>
              </w:rPr>
              <w:t>. Создание безопасных условий при организации образовательного процесса в общеобразовательных организациях</w:t>
            </w:r>
            <w:r>
              <w:rPr>
                <w:lang w:eastAsia="ru-RU"/>
              </w:rPr>
              <w:t>:</w:t>
            </w:r>
          </w:p>
        </w:tc>
        <w:tc>
          <w:tcPr>
            <w:tcW w:w="753" w:type="pct"/>
            <w:gridSpan w:val="2"/>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135256" w:rsidRPr="00E80704" w:rsidTr="006A557C">
        <w:trPr>
          <w:trHeight w:val="6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9</w:t>
            </w:r>
            <w:r w:rsidRPr="00E80704">
              <w:rPr>
                <w:lang w:eastAsia="ru-RU"/>
              </w:rPr>
              <w:t>.1. Удельный вес числа организаций, имеющих пожарные краны и рукава, в общем числе общеобразовательных организаций</w:t>
            </w:r>
            <w:r>
              <w:rPr>
                <w:lang w:eastAsia="ru-RU"/>
              </w:rPr>
              <w:t>:</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30,74</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30,28</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100,00</w:t>
            </w:r>
          </w:p>
        </w:tc>
      </w:tr>
      <w:tr w:rsidR="00135256" w:rsidRPr="00E80704" w:rsidTr="006A557C">
        <w:trPr>
          <w:trHeight w:val="6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9</w:t>
            </w:r>
            <w:r w:rsidRPr="00E80704">
              <w:rPr>
                <w:lang w:eastAsia="ru-RU"/>
              </w:rPr>
              <w:t>.2. Удельный вес числа организаций, имеющих дымовые извещатели, в общем числе общеобразовательных организаций</w:t>
            </w:r>
            <w:r>
              <w:rPr>
                <w:lang w:eastAsia="ru-RU"/>
              </w:rPr>
              <w:t>:</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75,54</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75,38</w:t>
            </w:r>
          </w:p>
        </w:tc>
      </w:tr>
      <w:tr w:rsidR="00A354B7" w:rsidRPr="00257005" w:rsidTr="00A354B7">
        <w:trPr>
          <w:trHeight w:val="82"/>
          <w:tblHeader/>
        </w:trPr>
        <w:tc>
          <w:tcPr>
            <w:tcW w:w="3630" w:type="pct"/>
            <w:tcBorders>
              <w:top w:val="single" w:sz="4" w:space="0" w:color="auto"/>
              <w:left w:val="single" w:sz="4" w:space="0" w:color="auto"/>
              <w:bottom w:val="single" w:sz="4" w:space="0" w:color="auto"/>
              <w:right w:val="single" w:sz="4" w:space="0" w:color="auto"/>
            </w:tcBorders>
            <w:shd w:val="clear" w:color="auto" w:fill="auto"/>
          </w:tcPr>
          <w:p w:rsidR="00A354B7" w:rsidRPr="00257005" w:rsidRDefault="00A354B7" w:rsidP="00135256">
            <w:pPr>
              <w:jc w:val="center"/>
              <w:rPr>
                <w:sz w:val="20"/>
                <w:szCs w:val="20"/>
                <w:lang w:eastAsia="ru-RU"/>
              </w:rPr>
            </w:pPr>
            <w:r w:rsidRPr="00257005">
              <w:rPr>
                <w:sz w:val="20"/>
                <w:szCs w:val="20"/>
                <w:lang w:eastAsia="ru-RU"/>
              </w:rPr>
              <w:lastRenderedPageBreak/>
              <w:t>1</w:t>
            </w:r>
          </w:p>
        </w:tc>
        <w:tc>
          <w:tcPr>
            <w:tcW w:w="658" w:type="pct"/>
            <w:tcBorders>
              <w:top w:val="single" w:sz="4" w:space="0" w:color="auto"/>
              <w:left w:val="nil"/>
              <w:bottom w:val="single" w:sz="4" w:space="0" w:color="auto"/>
              <w:right w:val="single" w:sz="4" w:space="0" w:color="auto"/>
            </w:tcBorders>
            <w:shd w:val="clear" w:color="auto" w:fill="auto"/>
          </w:tcPr>
          <w:p w:rsidR="00A354B7" w:rsidRPr="00257005" w:rsidRDefault="00A354B7" w:rsidP="00135256">
            <w:pPr>
              <w:jc w:val="center"/>
              <w:rPr>
                <w:sz w:val="20"/>
                <w:szCs w:val="20"/>
                <w:lang w:eastAsia="ru-RU"/>
              </w:rPr>
            </w:pPr>
            <w:r w:rsidRPr="00257005">
              <w:rPr>
                <w:sz w:val="20"/>
                <w:szCs w:val="20"/>
                <w:lang w:eastAsia="ru-RU"/>
              </w:rPr>
              <w:t>2</w:t>
            </w:r>
          </w:p>
        </w:tc>
        <w:tc>
          <w:tcPr>
            <w:tcW w:w="712" w:type="pct"/>
            <w:gridSpan w:val="2"/>
            <w:tcBorders>
              <w:top w:val="single" w:sz="4" w:space="0" w:color="auto"/>
              <w:left w:val="nil"/>
              <w:bottom w:val="single" w:sz="4" w:space="0" w:color="auto"/>
              <w:right w:val="single" w:sz="4" w:space="0" w:color="auto"/>
            </w:tcBorders>
            <w:shd w:val="clear" w:color="auto" w:fill="auto"/>
          </w:tcPr>
          <w:p w:rsidR="00A354B7" w:rsidRPr="00257005" w:rsidRDefault="00A354B7" w:rsidP="00135256">
            <w:pPr>
              <w:jc w:val="center"/>
              <w:rPr>
                <w:bCs/>
                <w:sz w:val="20"/>
                <w:szCs w:val="20"/>
                <w:lang w:eastAsia="ru-RU"/>
              </w:rPr>
            </w:pPr>
            <w:r w:rsidRPr="00257005">
              <w:rPr>
                <w:bCs/>
                <w:sz w:val="20"/>
                <w:szCs w:val="20"/>
                <w:lang w:eastAsia="ru-RU"/>
              </w:rPr>
              <w:t>3</w:t>
            </w:r>
          </w:p>
        </w:tc>
      </w:tr>
    </w:tbl>
    <w:p w:rsidR="00A354B7" w:rsidRPr="00A354B7" w:rsidRDefault="00A354B7">
      <w:pPr>
        <w:rPr>
          <w:sz w:val="16"/>
          <w:szCs w:val="16"/>
        </w:rPr>
      </w:pPr>
    </w:p>
    <w:tbl>
      <w:tblPr>
        <w:tblW w:w="5000" w:type="pct"/>
        <w:tblLook w:val="04A0"/>
      </w:tblPr>
      <w:tblGrid>
        <w:gridCol w:w="6948"/>
        <w:gridCol w:w="1441"/>
        <w:gridCol w:w="1181"/>
      </w:tblGrid>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100,00</w:t>
            </w:r>
          </w:p>
        </w:tc>
      </w:tr>
      <w:tr w:rsidR="00135256" w:rsidRPr="00E80704" w:rsidTr="006A557C">
        <w:trPr>
          <w:trHeight w:val="6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9</w:t>
            </w:r>
            <w:r w:rsidRPr="00E80704">
              <w:rPr>
                <w:lang w:eastAsia="ru-RU"/>
              </w:rPr>
              <w:t xml:space="preserve">.3. Удельный </w:t>
            </w:r>
            <w:r>
              <w:rPr>
                <w:lang w:eastAsia="ru-RU"/>
              </w:rPr>
              <w:t>вес числа организаций, имеющих «</w:t>
            </w:r>
            <w:r w:rsidRPr="00E80704">
              <w:rPr>
                <w:lang w:eastAsia="ru-RU"/>
              </w:rPr>
              <w:t>тревожную кнопку</w:t>
            </w:r>
            <w:r>
              <w:rPr>
                <w:lang w:eastAsia="ru-RU"/>
              </w:rPr>
              <w:t>»</w:t>
            </w:r>
            <w:r w:rsidRPr="00E80704">
              <w:rPr>
                <w:lang w:eastAsia="ru-RU"/>
              </w:rPr>
              <w:t xml:space="preserve">, в общем числе </w:t>
            </w:r>
            <w:r>
              <w:rPr>
                <w:lang w:eastAsia="ru-RU"/>
              </w:rPr>
              <w:t>общеобразовательных организаций:</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47,19</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47,06</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66,67</w:t>
            </w:r>
          </w:p>
        </w:tc>
      </w:tr>
      <w:tr w:rsidR="00135256" w:rsidRPr="00E80704" w:rsidTr="006A557C">
        <w:trPr>
          <w:trHeight w:val="600"/>
        </w:trPr>
        <w:tc>
          <w:tcPr>
            <w:tcW w:w="3630" w:type="pct"/>
            <w:tcBorders>
              <w:top w:val="nil"/>
            </w:tcBorders>
            <w:shd w:val="clear" w:color="auto" w:fill="auto"/>
            <w:vAlign w:val="center"/>
          </w:tcPr>
          <w:p w:rsidR="00135256" w:rsidRDefault="00135256" w:rsidP="00257005">
            <w:pPr>
              <w:spacing w:after="120"/>
              <w:rPr>
                <w:lang w:eastAsia="ru-RU"/>
              </w:rPr>
            </w:pPr>
            <w:r>
              <w:rPr>
                <w:lang w:eastAsia="ru-RU"/>
              </w:rPr>
              <w:t>2.9</w:t>
            </w:r>
            <w:r w:rsidRPr="00E80704">
              <w:rPr>
                <w:lang w:eastAsia="ru-RU"/>
              </w:rPr>
              <w:t xml:space="preserve">.4. Удельный вес числа организаций, имеющих охрану, </w:t>
            </w:r>
          </w:p>
          <w:p w:rsidR="00135256" w:rsidRPr="00E80704" w:rsidRDefault="00135256" w:rsidP="00257005">
            <w:pPr>
              <w:spacing w:after="120"/>
              <w:rPr>
                <w:lang w:eastAsia="ru-RU"/>
              </w:rPr>
            </w:pPr>
            <w:r w:rsidRPr="00E80704">
              <w:rPr>
                <w:lang w:eastAsia="ru-RU"/>
              </w:rPr>
              <w:t>в общем числе общеобразовательных организаций</w:t>
            </w:r>
            <w:r>
              <w:rPr>
                <w:lang w:eastAsia="ru-RU"/>
              </w:rPr>
              <w:t>:</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10,17</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10,02</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не</w:t>
            </w:r>
            <w:r w:rsidRPr="00E80704">
              <w:rPr>
                <w:lang w:eastAsia="ru-RU"/>
              </w:rPr>
              <w:t>государственные организации</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33,33</w:t>
            </w:r>
          </w:p>
        </w:tc>
      </w:tr>
      <w:tr w:rsidR="00135256" w:rsidRPr="00E80704" w:rsidTr="006A557C">
        <w:trPr>
          <w:trHeight w:val="6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9</w:t>
            </w:r>
            <w:r w:rsidRPr="00E80704">
              <w:rPr>
                <w:lang w:eastAsia="ru-RU"/>
              </w:rPr>
              <w:t>.5. Удельный вес числа организаций, имеющих систему видеонаблюдения, в общем числе общеобразовательных организаций</w:t>
            </w:r>
            <w:r>
              <w:rPr>
                <w:lang w:eastAsia="ru-RU"/>
              </w:rPr>
              <w:t>:</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33,98</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33,77</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66,67</w:t>
            </w:r>
          </w:p>
        </w:tc>
      </w:tr>
      <w:tr w:rsidR="00135256" w:rsidRPr="00E80704" w:rsidTr="006A557C">
        <w:trPr>
          <w:trHeight w:val="6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9</w:t>
            </w:r>
            <w:r w:rsidRPr="00E80704">
              <w:rPr>
                <w:lang w:eastAsia="ru-RU"/>
              </w:rPr>
              <w:t>.6. Удельный вес числа организаций, здания которых находятся в аварийном состоянии, в общем числе о</w:t>
            </w:r>
            <w:r>
              <w:rPr>
                <w:lang w:eastAsia="ru-RU"/>
              </w:rPr>
              <w:t>бщеобразовательных организаций:</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1,08</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1,09</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135256" w:rsidRPr="00E80704" w:rsidTr="006A557C">
        <w:trPr>
          <w:trHeight w:val="9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2.</w:t>
            </w:r>
            <w:r>
              <w:rPr>
                <w:lang w:eastAsia="ru-RU"/>
              </w:rPr>
              <w:t>9</w:t>
            </w:r>
            <w:r w:rsidRPr="00E80704">
              <w:rPr>
                <w:lang w:eastAsia="ru-RU"/>
              </w:rPr>
              <w:t>.7. Удельный вес числа организаций, здания которых требуют капитального ремонта, в общем числе общеобразовательных организаций</w:t>
            </w:r>
            <w:r>
              <w:rPr>
                <w:lang w:eastAsia="ru-RU"/>
              </w:rPr>
              <w:t>:</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29,00</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г</w:t>
            </w:r>
            <w:r w:rsidRPr="00E80704">
              <w:rPr>
                <w:lang w:eastAsia="ru-RU"/>
              </w:rPr>
              <w:t xml:space="preserve">осударственные  и муниципальные организации </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29,19</w:t>
            </w:r>
          </w:p>
        </w:tc>
      </w:tr>
      <w:tr w:rsidR="00135256" w:rsidRPr="00E80704" w:rsidTr="006A557C">
        <w:trPr>
          <w:trHeight w:val="300"/>
        </w:trPr>
        <w:tc>
          <w:tcPr>
            <w:tcW w:w="3630" w:type="pct"/>
            <w:tcBorders>
              <w:top w:val="nil"/>
            </w:tcBorders>
            <w:shd w:val="clear" w:color="auto" w:fill="auto"/>
            <w:vAlign w:val="center"/>
          </w:tcPr>
          <w:p w:rsidR="00135256" w:rsidRPr="00E80704" w:rsidRDefault="00135256" w:rsidP="00257005">
            <w:pPr>
              <w:spacing w:after="120"/>
              <w:rPr>
                <w:lang w:eastAsia="ru-RU"/>
              </w:rPr>
            </w:pPr>
            <w:r>
              <w:rPr>
                <w:lang w:eastAsia="ru-RU"/>
              </w:rPr>
              <w:t>н</w:t>
            </w:r>
            <w:r w:rsidRPr="00E80704">
              <w:rPr>
                <w:lang w:eastAsia="ru-RU"/>
              </w:rPr>
              <w:t>егосударственные организации</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7600D1" w:rsidRPr="00E80704" w:rsidTr="00257005">
        <w:trPr>
          <w:trHeight w:val="300"/>
        </w:trPr>
        <w:tc>
          <w:tcPr>
            <w:tcW w:w="5000" w:type="pct"/>
            <w:gridSpan w:val="3"/>
            <w:tcBorders>
              <w:top w:val="nil"/>
            </w:tcBorders>
            <w:shd w:val="clear" w:color="auto" w:fill="auto"/>
            <w:vAlign w:val="center"/>
          </w:tcPr>
          <w:p w:rsidR="007600D1" w:rsidRPr="00E80704" w:rsidRDefault="007600D1" w:rsidP="00257005">
            <w:pPr>
              <w:spacing w:after="120"/>
              <w:jc w:val="center"/>
              <w:rPr>
                <w:bCs/>
                <w:lang w:eastAsia="ru-RU"/>
              </w:rPr>
            </w:pPr>
            <w:r w:rsidRPr="00E80704">
              <w:rPr>
                <w:lang w:eastAsia="ru-RU"/>
              </w:rPr>
              <w:t>II. Профессиональное образование</w:t>
            </w:r>
          </w:p>
        </w:tc>
      </w:tr>
      <w:tr w:rsidR="007600D1" w:rsidRPr="00E80704" w:rsidTr="00257005">
        <w:trPr>
          <w:trHeight w:val="300"/>
        </w:trPr>
        <w:tc>
          <w:tcPr>
            <w:tcW w:w="5000" w:type="pct"/>
            <w:gridSpan w:val="3"/>
            <w:tcBorders>
              <w:top w:val="nil"/>
            </w:tcBorders>
            <w:shd w:val="clear" w:color="auto" w:fill="auto"/>
            <w:vAlign w:val="center"/>
          </w:tcPr>
          <w:p w:rsidR="007600D1" w:rsidRPr="00E80704" w:rsidRDefault="007600D1" w:rsidP="00257005">
            <w:pPr>
              <w:spacing w:after="120"/>
              <w:rPr>
                <w:bCs/>
                <w:lang w:eastAsia="ru-RU"/>
              </w:rPr>
            </w:pPr>
            <w:r w:rsidRPr="00E80704">
              <w:rPr>
                <w:lang w:eastAsia="ru-RU"/>
              </w:rPr>
              <w:t>3. Сведения о развитии среднего профессионального образования</w:t>
            </w:r>
            <w:r>
              <w:rPr>
                <w:lang w:eastAsia="ru-RU"/>
              </w:rPr>
              <w:t>:</w:t>
            </w:r>
          </w:p>
        </w:tc>
      </w:tr>
      <w:tr w:rsidR="007600D1" w:rsidRPr="00E80704" w:rsidTr="00A354B7">
        <w:trPr>
          <w:trHeight w:val="900"/>
        </w:trPr>
        <w:tc>
          <w:tcPr>
            <w:tcW w:w="3630"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3.1. Уровень доступности среднего профессионального образования и численность населения, получающего среднее профессиональное образование</w:t>
            </w:r>
            <w:r>
              <w:rPr>
                <w:lang w:eastAsia="ru-RU"/>
              </w:rPr>
              <w:t>:</w:t>
            </w:r>
          </w:p>
        </w:tc>
        <w:tc>
          <w:tcPr>
            <w:tcW w:w="753" w:type="pct"/>
            <w:tcBorders>
              <w:top w:val="nil"/>
            </w:tcBorders>
            <w:shd w:val="clear" w:color="auto" w:fill="auto"/>
          </w:tcPr>
          <w:p w:rsidR="007600D1" w:rsidRPr="00E80704" w:rsidRDefault="007600D1" w:rsidP="00257005">
            <w:pPr>
              <w:spacing w:after="120"/>
              <w:jc w:val="center"/>
              <w:rPr>
                <w:lang w:eastAsia="ru-RU"/>
              </w:rPr>
            </w:pPr>
          </w:p>
        </w:tc>
        <w:tc>
          <w:tcPr>
            <w:tcW w:w="617" w:type="pct"/>
            <w:tcBorders>
              <w:top w:val="nil"/>
            </w:tcBorders>
            <w:shd w:val="clear" w:color="auto" w:fill="auto"/>
            <w:noWrap/>
          </w:tcPr>
          <w:p w:rsidR="007600D1" w:rsidRPr="00E80704" w:rsidRDefault="007600D1" w:rsidP="00257005">
            <w:pPr>
              <w:spacing w:after="120"/>
              <w:jc w:val="center"/>
              <w:rPr>
                <w:bCs/>
                <w:lang w:eastAsia="ru-RU"/>
              </w:rPr>
            </w:pPr>
          </w:p>
        </w:tc>
      </w:tr>
      <w:tr w:rsidR="00135256" w:rsidRPr="00E80704" w:rsidTr="00A354B7">
        <w:trPr>
          <w:trHeight w:val="15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 xml:space="preserve">3.1.1. Охват молодежи образовательными программами среднего профессионального образования </w:t>
            </w:r>
            <w:r>
              <w:rPr>
                <w:lang w:eastAsia="ru-RU"/>
              </w:rPr>
              <w:t>–</w:t>
            </w:r>
            <w:r w:rsidRPr="00E80704">
              <w:rPr>
                <w:lang w:eastAsia="ru-RU"/>
              </w:rPr>
              <w:t xml:space="preserve"> программами подготовки квалифицированных рабочих, служащих (отношение численности обучающихся по программам подготовки квалифицированных рабочих, служащих к численности </w:t>
            </w:r>
            <w:r>
              <w:rPr>
                <w:lang w:eastAsia="ru-RU"/>
              </w:rPr>
              <w:t>населения в возрасте 15 – 17 лет)</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25,20</w:t>
            </w:r>
          </w:p>
        </w:tc>
      </w:tr>
      <w:tr w:rsidR="00135256" w:rsidRPr="00E80704" w:rsidTr="00A354B7">
        <w:trPr>
          <w:trHeight w:val="1500"/>
        </w:trPr>
        <w:tc>
          <w:tcPr>
            <w:tcW w:w="3630"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3.1.2. Охват молодежи образовательными программами среднего</w:t>
            </w:r>
            <w:r>
              <w:rPr>
                <w:lang w:eastAsia="ru-RU"/>
              </w:rPr>
              <w:t xml:space="preserve"> профессионального образования –</w:t>
            </w:r>
            <w:r w:rsidRPr="00E80704">
              <w:rPr>
                <w:lang w:eastAsia="ru-RU"/>
              </w:rPr>
              <w:t xml:space="preserve"> программами подготовки специалистов среднего звена (отношение численности обучающихся по программам подготовки специалистов среднего звена к численности населения </w:t>
            </w:r>
            <w:r>
              <w:rPr>
                <w:lang w:eastAsia="ru-RU"/>
              </w:rPr>
              <w:t>в возрасте 15 – 19 лет)</w:t>
            </w:r>
          </w:p>
        </w:tc>
        <w:tc>
          <w:tcPr>
            <w:tcW w:w="753" w:type="pct"/>
            <w:tcBorders>
              <w:top w:val="nil"/>
            </w:tcBorders>
            <w:shd w:val="clear" w:color="auto" w:fill="auto"/>
          </w:tcPr>
          <w:p w:rsidR="00135256" w:rsidRDefault="00135256" w:rsidP="00135256">
            <w:pPr>
              <w:jc w:val="center"/>
            </w:pPr>
            <w:r w:rsidRPr="004F7EC3">
              <w:rPr>
                <w:lang w:eastAsia="ru-RU"/>
              </w:rPr>
              <w:t>процентов</w:t>
            </w:r>
          </w:p>
        </w:tc>
        <w:tc>
          <w:tcPr>
            <w:tcW w:w="617"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21,24</w:t>
            </w:r>
          </w:p>
        </w:tc>
      </w:tr>
    </w:tbl>
    <w:p w:rsidR="00A354B7" w:rsidRDefault="00A354B7"/>
    <w:p w:rsidR="00A354B7" w:rsidRDefault="00A354B7"/>
    <w:tbl>
      <w:tblPr>
        <w:tblW w:w="5000" w:type="pct"/>
        <w:tblLook w:val="04A0"/>
      </w:tblPr>
      <w:tblGrid>
        <w:gridCol w:w="6768"/>
        <w:gridCol w:w="1365"/>
        <w:gridCol w:w="1437"/>
      </w:tblGrid>
      <w:tr w:rsidR="00A354B7" w:rsidRPr="00257005" w:rsidTr="00135256">
        <w:trPr>
          <w:trHeight w:val="82"/>
          <w:tblHeader/>
        </w:trPr>
        <w:tc>
          <w:tcPr>
            <w:tcW w:w="3536" w:type="pct"/>
            <w:tcBorders>
              <w:top w:val="single" w:sz="4" w:space="0" w:color="auto"/>
              <w:left w:val="single" w:sz="4" w:space="0" w:color="auto"/>
              <w:bottom w:val="single" w:sz="4" w:space="0" w:color="auto"/>
              <w:right w:val="single" w:sz="4" w:space="0" w:color="auto"/>
            </w:tcBorders>
            <w:shd w:val="clear" w:color="auto" w:fill="auto"/>
          </w:tcPr>
          <w:p w:rsidR="00A354B7" w:rsidRPr="00257005" w:rsidRDefault="00A354B7" w:rsidP="00135256">
            <w:pPr>
              <w:jc w:val="center"/>
              <w:rPr>
                <w:sz w:val="20"/>
                <w:szCs w:val="20"/>
                <w:lang w:eastAsia="ru-RU"/>
              </w:rPr>
            </w:pPr>
            <w:r w:rsidRPr="00257005">
              <w:rPr>
                <w:sz w:val="20"/>
                <w:szCs w:val="20"/>
                <w:lang w:eastAsia="ru-RU"/>
              </w:rPr>
              <w:lastRenderedPageBreak/>
              <w:t>1</w:t>
            </w:r>
          </w:p>
        </w:tc>
        <w:tc>
          <w:tcPr>
            <w:tcW w:w="713" w:type="pct"/>
            <w:tcBorders>
              <w:top w:val="single" w:sz="4" w:space="0" w:color="auto"/>
              <w:left w:val="nil"/>
              <w:bottom w:val="single" w:sz="4" w:space="0" w:color="auto"/>
              <w:right w:val="single" w:sz="4" w:space="0" w:color="auto"/>
            </w:tcBorders>
            <w:shd w:val="clear" w:color="auto" w:fill="auto"/>
          </w:tcPr>
          <w:p w:rsidR="00A354B7" w:rsidRPr="00257005" w:rsidRDefault="00A354B7" w:rsidP="00135256">
            <w:pPr>
              <w:jc w:val="center"/>
              <w:rPr>
                <w:sz w:val="20"/>
                <w:szCs w:val="20"/>
                <w:lang w:eastAsia="ru-RU"/>
              </w:rPr>
            </w:pPr>
            <w:r w:rsidRPr="00257005">
              <w:rPr>
                <w:sz w:val="20"/>
                <w:szCs w:val="20"/>
                <w:lang w:eastAsia="ru-RU"/>
              </w:rPr>
              <w:t>2</w:t>
            </w:r>
          </w:p>
        </w:tc>
        <w:tc>
          <w:tcPr>
            <w:tcW w:w="751" w:type="pct"/>
            <w:tcBorders>
              <w:top w:val="single" w:sz="4" w:space="0" w:color="auto"/>
              <w:left w:val="nil"/>
              <w:bottom w:val="single" w:sz="4" w:space="0" w:color="auto"/>
              <w:right w:val="single" w:sz="4" w:space="0" w:color="auto"/>
            </w:tcBorders>
            <w:shd w:val="clear" w:color="auto" w:fill="auto"/>
          </w:tcPr>
          <w:p w:rsidR="00A354B7" w:rsidRPr="00257005" w:rsidRDefault="00A354B7" w:rsidP="00135256">
            <w:pPr>
              <w:jc w:val="center"/>
              <w:rPr>
                <w:bCs/>
                <w:sz w:val="20"/>
                <w:szCs w:val="20"/>
                <w:lang w:eastAsia="ru-RU"/>
              </w:rPr>
            </w:pPr>
            <w:r w:rsidRPr="00257005">
              <w:rPr>
                <w:bCs/>
                <w:sz w:val="20"/>
                <w:szCs w:val="20"/>
                <w:lang w:eastAsia="ru-RU"/>
              </w:rPr>
              <w:t>3</w:t>
            </w:r>
          </w:p>
        </w:tc>
      </w:tr>
    </w:tbl>
    <w:p w:rsidR="00A354B7" w:rsidRPr="00A354B7" w:rsidRDefault="00A354B7">
      <w:pPr>
        <w:rPr>
          <w:sz w:val="16"/>
          <w:szCs w:val="16"/>
        </w:rPr>
      </w:pPr>
    </w:p>
    <w:tbl>
      <w:tblPr>
        <w:tblW w:w="5000" w:type="pct"/>
        <w:tblLook w:val="04A0"/>
      </w:tblPr>
      <w:tblGrid>
        <w:gridCol w:w="6708"/>
        <w:gridCol w:w="59"/>
        <w:gridCol w:w="1367"/>
        <w:gridCol w:w="1436"/>
      </w:tblGrid>
      <w:tr w:rsidR="007600D1" w:rsidRPr="00E80704" w:rsidTr="006960DA">
        <w:trPr>
          <w:trHeight w:val="900"/>
        </w:trPr>
        <w:tc>
          <w:tcPr>
            <w:tcW w:w="3505"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3.2. Содержание образовательной деятельности </w:t>
            </w:r>
            <w:r>
              <w:rPr>
                <w:lang w:eastAsia="ru-RU"/>
              </w:rPr>
              <w:br/>
            </w:r>
            <w:r w:rsidRPr="00E80704">
              <w:rPr>
                <w:lang w:eastAsia="ru-RU"/>
              </w:rPr>
              <w:t>и организация образовательного процесса по образовательным программам среднего профессионального образования</w:t>
            </w:r>
            <w:r>
              <w:rPr>
                <w:lang w:eastAsia="ru-RU"/>
              </w:rPr>
              <w:t>:</w:t>
            </w:r>
          </w:p>
        </w:tc>
        <w:tc>
          <w:tcPr>
            <w:tcW w:w="745" w:type="pct"/>
            <w:gridSpan w:val="2"/>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r w:rsidR="00135256" w:rsidRPr="00E80704" w:rsidTr="006960DA">
        <w:trPr>
          <w:trHeight w:val="1800"/>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 xml:space="preserve">3.2.1. </w:t>
            </w:r>
            <w:proofErr w:type="gramStart"/>
            <w:r w:rsidRPr="00E80704">
              <w:rPr>
                <w:lang w:eastAsia="ru-RU"/>
              </w:rPr>
              <w:t>Удельный вес численности лиц, освоивших образовательные программы среднего</w:t>
            </w:r>
            <w:r>
              <w:rPr>
                <w:lang w:eastAsia="ru-RU"/>
              </w:rPr>
              <w:t xml:space="preserve"> профессионального образования –</w:t>
            </w:r>
            <w:r w:rsidRPr="00E80704">
              <w:rPr>
                <w:lang w:eastAsia="ru-RU"/>
              </w:rPr>
              <w:t xml:space="preserve"> программы подготовки специалистов среднего звена с использованием дистанционных образовательных технологий, электронного обучения, в общей численности выпускников, получивших среднее профессиональное образование по программам подгото</w:t>
            </w:r>
            <w:r>
              <w:rPr>
                <w:lang w:eastAsia="ru-RU"/>
              </w:rPr>
              <w:t>вки специалистов среднего звена</w:t>
            </w:r>
            <w:proofErr w:type="gramEnd"/>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0,00</w:t>
            </w:r>
          </w:p>
        </w:tc>
      </w:tr>
      <w:tr w:rsidR="00135256" w:rsidRPr="00E80704" w:rsidTr="006960DA">
        <w:trPr>
          <w:trHeight w:val="2100"/>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 xml:space="preserve">3.2.2. </w:t>
            </w:r>
            <w:proofErr w:type="gramStart"/>
            <w:r w:rsidRPr="00E80704">
              <w:rPr>
                <w:lang w:eastAsia="ru-RU"/>
              </w:rPr>
              <w:t xml:space="preserve">Удельный вес численности лиц, обучающихся по образовательным программам среднего профессионального образования </w:t>
            </w:r>
            <w:r w:rsidR="00650B1B">
              <w:rPr>
                <w:lang w:eastAsia="ru-RU"/>
              </w:rPr>
              <w:t>–</w:t>
            </w:r>
            <w:r w:rsidRPr="00E80704">
              <w:rPr>
                <w:lang w:eastAsia="ru-RU"/>
              </w:rPr>
              <w:t xml:space="preserve">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w:t>
            </w:r>
            <w:r>
              <w:rPr>
                <w:lang w:eastAsia="ru-RU"/>
              </w:rPr>
              <w:t xml:space="preserve"> профессионального образования –</w:t>
            </w:r>
            <w:r w:rsidRPr="00E80704">
              <w:rPr>
                <w:lang w:eastAsia="ru-RU"/>
              </w:rPr>
              <w:t xml:space="preserve"> программам подготовки квалифицированных рабочих, служащих:</w:t>
            </w:r>
            <w:proofErr w:type="gramEnd"/>
          </w:p>
        </w:tc>
        <w:tc>
          <w:tcPr>
            <w:tcW w:w="745" w:type="pct"/>
            <w:gridSpan w:val="2"/>
            <w:tcBorders>
              <w:top w:val="nil"/>
            </w:tcBorders>
            <w:shd w:val="clear" w:color="auto" w:fill="auto"/>
          </w:tcPr>
          <w:p w:rsidR="00135256" w:rsidRDefault="00135256" w:rsidP="00135256">
            <w:pPr>
              <w:jc w:val="center"/>
            </w:pPr>
          </w:p>
        </w:tc>
        <w:tc>
          <w:tcPr>
            <w:tcW w:w="750" w:type="pct"/>
            <w:tcBorders>
              <w:top w:val="nil"/>
            </w:tcBorders>
            <w:shd w:val="clear" w:color="auto" w:fill="auto"/>
            <w:noWrap/>
          </w:tcPr>
          <w:p w:rsidR="00135256" w:rsidRPr="00E80704" w:rsidRDefault="00135256" w:rsidP="00257005">
            <w:pPr>
              <w:spacing w:after="120"/>
              <w:jc w:val="center"/>
              <w:rPr>
                <w:bCs/>
                <w:lang w:eastAsia="ru-RU"/>
              </w:rPr>
            </w:pP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на ба</w:t>
            </w:r>
            <w:r>
              <w:rPr>
                <w:lang w:eastAsia="ru-RU"/>
              </w:rPr>
              <w:t>зе основного общего образования</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90,80</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на б</w:t>
            </w:r>
            <w:r>
              <w:rPr>
                <w:lang w:eastAsia="ru-RU"/>
              </w:rPr>
              <w:t>азе среднего общего образования</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9,20</w:t>
            </w:r>
          </w:p>
        </w:tc>
      </w:tr>
      <w:tr w:rsidR="00135256" w:rsidRPr="00E80704" w:rsidTr="006960DA">
        <w:trPr>
          <w:trHeight w:val="2100"/>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 xml:space="preserve">3.2.3. </w:t>
            </w:r>
            <w:proofErr w:type="gramStart"/>
            <w:r w:rsidRPr="00E80704">
              <w:rPr>
                <w:lang w:eastAsia="ru-RU"/>
              </w:rPr>
              <w:t xml:space="preserve">Удельный вес численности лиц, обучающихся по образовательным программам среднего профессионального образования </w:t>
            </w:r>
            <w:r>
              <w:rPr>
                <w:lang w:eastAsia="ru-RU"/>
              </w:rPr>
              <w:t>–</w:t>
            </w:r>
            <w:r w:rsidRPr="00E80704">
              <w:rPr>
                <w:lang w:eastAsia="ru-RU"/>
              </w:rPr>
              <w:t xml:space="preserve">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w:t>
            </w:r>
            <w:r>
              <w:rPr>
                <w:lang w:eastAsia="ru-RU"/>
              </w:rPr>
              <w:t xml:space="preserve"> профессионального образования –</w:t>
            </w:r>
            <w:r w:rsidRPr="00E80704">
              <w:rPr>
                <w:lang w:eastAsia="ru-RU"/>
              </w:rPr>
              <w:t xml:space="preserve"> программам подготовки специалистов среднего звена:</w:t>
            </w:r>
            <w:proofErr w:type="gramEnd"/>
          </w:p>
        </w:tc>
        <w:tc>
          <w:tcPr>
            <w:tcW w:w="745" w:type="pct"/>
            <w:gridSpan w:val="2"/>
            <w:tcBorders>
              <w:top w:val="nil"/>
            </w:tcBorders>
            <w:shd w:val="clear" w:color="auto" w:fill="auto"/>
          </w:tcPr>
          <w:p w:rsidR="00135256" w:rsidRDefault="00135256" w:rsidP="00135256">
            <w:pPr>
              <w:jc w:val="center"/>
            </w:pPr>
          </w:p>
        </w:tc>
        <w:tc>
          <w:tcPr>
            <w:tcW w:w="750" w:type="pct"/>
            <w:tcBorders>
              <w:top w:val="nil"/>
            </w:tcBorders>
            <w:shd w:val="clear" w:color="auto" w:fill="auto"/>
            <w:noWrap/>
          </w:tcPr>
          <w:p w:rsidR="00135256" w:rsidRPr="00E80704" w:rsidRDefault="00135256" w:rsidP="00257005">
            <w:pPr>
              <w:spacing w:after="120"/>
              <w:jc w:val="center"/>
              <w:rPr>
                <w:bCs/>
                <w:lang w:eastAsia="ru-RU"/>
              </w:rPr>
            </w:pP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на ба</w:t>
            </w:r>
            <w:r>
              <w:rPr>
                <w:lang w:eastAsia="ru-RU"/>
              </w:rPr>
              <w:t>зе основного общего образования</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33,10</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на б</w:t>
            </w:r>
            <w:r>
              <w:rPr>
                <w:lang w:eastAsia="ru-RU"/>
              </w:rPr>
              <w:t>азе среднего общего образования</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66,90</w:t>
            </w:r>
          </w:p>
        </w:tc>
      </w:tr>
      <w:tr w:rsidR="00135256" w:rsidRPr="00E80704" w:rsidTr="006960DA">
        <w:trPr>
          <w:trHeight w:val="1200"/>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 xml:space="preserve">3.2.4. Удельный вес численности студентов очной формы обучения в общей численности студентов, обучающихся по образовательным программам среднего профессионального образования </w:t>
            </w:r>
            <w:r>
              <w:rPr>
                <w:lang w:eastAsia="ru-RU"/>
              </w:rPr>
              <w:t>–</w:t>
            </w:r>
            <w:r w:rsidRPr="00E80704">
              <w:rPr>
                <w:lang w:eastAsia="ru-RU"/>
              </w:rPr>
              <w:t xml:space="preserve"> программам подготовки квал</w:t>
            </w:r>
            <w:r>
              <w:rPr>
                <w:lang w:eastAsia="ru-RU"/>
              </w:rPr>
              <w:t>ифицированных рабочих, служащих</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100,00</w:t>
            </w:r>
          </w:p>
        </w:tc>
      </w:tr>
      <w:tr w:rsidR="007600D1" w:rsidRPr="00E80704" w:rsidTr="006960DA">
        <w:trPr>
          <w:trHeight w:val="2100"/>
        </w:trPr>
        <w:tc>
          <w:tcPr>
            <w:tcW w:w="3505" w:type="pct"/>
            <w:tcBorders>
              <w:top w:val="nil"/>
            </w:tcBorders>
            <w:shd w:val="clear" w:color="auto" w:fill="auto"/>
            <w:vAlign w:val="center"/>
          </w:tcPr>
          <w:p w:rsidR="007600D1" w:rsidRPr="00E80704" w:rsidRDefault="007600D1" w:rsidP="00257005">
            <w:pPr>
              <w:spacing w:after="120"/>
              <w:rPr>
                <w:lang w:eastAsia="ru-RU"/>
              </w:rPr>
            </w:pPr>
            <w:r w:rsidRPr="00E80704">
              <w:rPr>
                <w:lang w:eastAsia="ru-RU"/>
              </w:rPr>
              <w:t xml:space="preserve">3.2.5. </w:t>
            </w:r>
            <w:proofErr w:type="gramStart"/>
            <w:r w:rsidRPr="00E80704">
              <w:rPr>
                <w:lang w:eastAsia="ru-RU"/>
              </w:rPr>
              <w:t xml:space="preserve">Структура численности студентов, обучающихся </w:t>
            </w:r>
            <w:r>
              <w:rPr>
                <w:lang w:eastAsia="ru-RU"/>
              </w:rPr>
              <w:br/>
            </w:r>
            <w:r w:rsidRPr="00E80704">
              <w:rPr>
                <w:lang w:eastAsia="ru-RU"/>
              </w:rPr>
              <w:t xml:space="preserve">по образовательным программам среднего профессионального образования </w:t>
            </w:r>
            <w:r w:rsidR="00A354B7">
              <w:rPr>
                <w:lang w:eastAsia="ru-RU"/>
              </w:rPr>
              <w:t>–</w:t>
            </w:r>
            <w:r w:rsidRPr="00E80704">
              <w:rPr>
                <w:lang w:eastAsia="ru-RU"/>
              </w:rPr>
              <w:t xml:space="preserve">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w:t>
            </w:r>
            <w:r w:rsidR="00A354B7">
              <w:rPr>
                <w:lang w:eastAsia="ru-RU"/>
              </w:rPr>
              <w:t>–</w:t>
            </w:r>
            <w:r w:rsidRPr="00E80704">
              <w:rPr>
                <w:lang w:eastAsia="ru-RU"/>
              </w:rPr>
              <w:t xml:space="preserve"> программам подготовки специалистов среднего звена):</w:t>
            </w:r>
            <w:proofErr w:type="gramEnd"/>
          </w:p>
        </w:tc>
        <w:tc>
          <w:tcPr>
            <w:tcW w:w="745" w:type="pct"/>
            <w:gridSpan w:val="2"/>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257005">
            <w:pPr>
              <w:spacing w:after="120"/>
              <w:rPr>
                <w:lang w:eastAsia="ru-RU"/>
              </w:rPr>
            </w:pPr>
            <w:r>
              <w:rPr>
                <w:lang w:eastAsia="ru-RU"/>
              </w:rPr>
              <w:t>очная форма обучения</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66,39</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257005">
            <w:pPr>
              <w:spacing w:after="120"/>
              <w:rPr>
                <w:lang w:eastAsia="ru-RU"/>
              </w:rPr>
            </w:pPr>
            <w:r>
              <w:rPr>
                <w:lang w:eastAsia="ru-RU"/>
              </w:rPr>
              <w:t>очно-заочная форма обучения</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0,91</w:t>
            </w:r>
          </w:p>
        </w:tc>
      </w:tr>
      <w:tr w:rsidR="006960DA" w:rsidRPr="00257005" w:rsidTr="00135256">
        <w:trPr>
          <w:trHeight w:val="82"/>
          <w:tblHeader/>
        </w:trPr>
        <w:tc>
          <w:tcPr>
            <w:tcW w:w="3536" w:type="pct"/>
            <w:gridSpan w:val="2"/>
            <w:tcBorders>
              <w:top w:val="single" w:sz="4" w:space="0" w:color="auto"/>
              <w:left w:val="single" w:sz="4" w:space="0" w:color="auto"/>
              <w:bottom w:val="single" w:sz="4" w:space="0" w:color="auto"/>
              <w:right w:val="single" w:sz="4" w:space="0" w:color="auto"/>
            </w:tcBorders>
            <w:shd w:val="clear" w:color="auto" w:fill="auto"/>
          </w:tcPr>
          <w:p w:rsidR="006960DA" w:rsidRPr="00257005" w:rsidRDefault="006960DA" w:rsidP="00135256">
            <w:pPr>
              <w:jc w:val="center"/>
              <w:rPr>
                <w:sz w:val="20"/>
                <w:szCs w:val="20"/>
                <w:lang w:eastAsia="ru-RU"/>
              </w:rPr>
            </w:pPr>
            <w:r w:rsidRPr="00257005">
              <w:rPr>
                <w:sz w:val="20"/>
                <w:szCs w:val="20"/>
                <w:lang w:eastAsia="ru-RU"/>
              </w:rPr>
              <w:lastRenderedPageBreak/>
              <w:t>1</w:t>
            </w:r>
          </w:p>
        </w:tc>
        <w:tc>
          <w:tcPr>
            <w:tcW w:w="714" w:type="pct"/>
            <w:tcBorders>
              <w:top w:val="single" w:sz="4" w:space="0" w:color="auto"/>
              <w:left w:val="nil"/>
              <w:bottom w:val="single" w:sz="4" w:space="0" w:color="auto"/>
              <w:right w:val="single" w:sz="4" w:space="0" w:color="auto"/>
            </w:tcBorders>
            <w:shd w:val="clear" w:color="auto" w:fill="auto"/>
          </w:tcPr>
          <w:p w:rsidR="006960DA" w:rsidRPr="00257005" w:rsidRDefault="006960DA" w:rsidP="00135256">
            <w:pPr>
              <w:jc w:val="center"/>
              <w:rPr>
                <w:sz w:val="20"/>
                <w:szCs w:val="20"/>
                <w:lang w:eastAsia="ru-RU"/>
              </w:rPr>
            </w:pPr>
            <w:r w:rsidRPr="00257005">
              <w:rPr>
                <w:sz w:val="20"/>
                <w:szCs w:val="20"/>
                <w:lang w:eastAsia="ru-RU"/>
              </w:rPr>
              <w:t>2</w:t>
            </w:r>
          </w:p>
        </w:tc>
        <w:tc>
          <w:tcPr>
            <w:tcW w:w="750" w:type="pct"/>
            <w:tcBorders>
              <w:top w:val="single" w:sz="4" w:space="0" w:color="auto"/>
              <w:left w:val="nil"/>
              <w:bottom w:val="single" w:sz="4" w:space="0" w:color="auto"/>
              <w:right w:val="single" w:sz="4" w:space="0" w:color="auto"/>
            </w:tcBorders>
            <w:shd w:val="clear" w:color="auto" w:fill="auto"/>
          </w:tcPr>
          <w:p w:rsidR="006960DA" w:rsidRPr="00257005" w:rsidRDefault="006960DA" w:rsidP="00135256">
            <w:pPr>
              <w:jc w:val="center"/>
              <w:rPr>
                <w:bCs/>
                <w:sz w:val="20"/>
                <w:szCs w:val="20"/>
                <w:lang w:eastAsia="ru-RU"/>
              </w:rPr>
            </w:pPr>
            <w:r w:rsidRPr="00257005">
              <w:rPr>
                <w:bCs/>
                <w:sz w:val="20"/>
                <w:szCs w:val="20"/>
                <w:lang w:eastAsia="ru-RU"/>
              </w:rPr>
              <w:t>3</w:t>
            </w:r>
          </w:p>
        </w:tc>
      </w:tr>
    </w:tbl>
    <w:p w:rsidR="006960DA" w:rsidRPr="006960DA" w:rsidRDefault="006960DA">
      <w:pPr>
        <w:rPr>
          <w:sz w:val="16"/>
          <w:szCs w:val="16"/>
        </w:rPr>
      </w:pPr>
    </w:p>
    <w:tbl>
      <w:tblPr>
        <w:tblW w:w="5000" w:type="pct"/>
        <w:tblLook w:val="04A0"/>
      </w:tblPr>
      <w:tblGrid>
        <w:gridCol w:w="6708"/>
        <w:gridCol w:w="1426"/>
        <w:gridCol w:w="1436"/>
      </w:tblGrid>
      <w:tr w:rsidR="00135256" w:rsidRPr="00E80704" w:rsidTr="006960DA">
        <w:trPr>
          <w:trHeight w:val="300"/>
        </w:trPr>
        <w:tc>
          <w:tcPr>
            <w:tcW w:w="3505" w:type="pct"/>
            <w:tcBorders>
              <w:top w:val="nil"/>
            </w:tcBorders>
            <w:shd w:val="clear" w:color="auto" w:fill="auto"/>
            <w:vAlign w:val="center"/>
          </w:tcPr>
          <w:p w:rsidR="00135256" w:rsidRPr="00E80704" w:rsidRDefault="00135256" w:rsidP="006960DA">
            <w:pPr>
              <w:spacing w:after="80"/>
              <w:rPr>
                <w:lang w:eastAsia="ru-RU"/>
              </w:rPr>
            </w:pPr>
            <w:r>
              <w:rPr>
                <w:lang w:eastAsia="ru-RU"/>
              </w:rPr>
              <w:t>заочная форма обучения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6960DA">
            <w:pPr>
              <w:spacing w:after="80"/>
              <w:jc w:val="center"/>
              <w:rPr>
                <w:bCs/>
                <w:lang w:eastAsia="ru-RU"/>
              </w:rPr>
            </w:pPr>
            <w:r>
              <w:rPr>
                <w:bCs/>
                <w:lang w:eastAsia="ru-RU"/>
              </w:rPr>
              <w:t>32,70</w:t>
            </w:r>
          </w:p>
        </w:tc>
      </w:tr>
      <w:tr w:rsidR="00135256" w:rsidRPr="00E80704" w:rsidTr="006960DA">
        <w:trPr>
          <w:trHeight w:val="1200"/>
        </w:trPr>
        <w:tc>
          <w:tcPr>
            <w:tcW w:w="3505" w:type="pct"/>
            <w:tcBorders>
              <w:top w:val="nil"/>
            </w:tcBorders>
            <w:shd w:val="clear" w:color="auto" w:fill="auto"/>
            <w:vAlign w:val="center"/>
          </w:tcPr>
          <w:p w:rsidR="00135256" w:rsidRPr="00E80704" w:rsidRDefault="00135256" w:rsidP="006960DA">
            <w:pPr>
              <w:spacing w:after="80"/>
              <w:rPr>
                <w:lang w:eastAsia="ru-RU"/>
              </w:rPr>
            </w:pPr>
            <w:r w:rsidRPr="00E80704">
              <w:rPr>
                <w:lang w:eastAsia="ru-RU"/>
              </w:rPr>
              <w:t xml:space="preserve">3.2.6. Удельный вес численности лиц, обучающихся </w:t>
            </w:r>
            <w:r>
              <w:rPr>
                <w:lang w:eastAsia="ru-RU"/>
              </w:rPr>
              <w:br/>
            </w:r>
            <w:r w:rsidRPr="00E80704">
              <w:rPr>
                <w:lang w:eastAsia="ru-RU"/>
              </w:rPr>
              <w:t xml:space="preserve">на платной основе, в общей численности студентов, обучающихся по образовательным программам среднего профессионального образования </w:t>
            </w:r>
            <w:r>
              <w:rPr>
                <w:lang w:eastAsia="ru-RU"/>
              </w:rPr>
              <w:t>–</w:t>
            </w:r>
            <w:r w:rsidRPr="00E80704">
              <w:rPr>
                <w:lang w:eastAsia="ru-RU"/>
              </w:rPr>
              <w:t xml:space="preserve"> программам подгото</w:t>
            </w:r>
            <w:r>
              <w:rPr>
                <w:lang w:eastAsia="ru-RU"/>
              </w:rPr>
              <w:t>вки специалистов среднего звена</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6960DA">
            <w:pPr>
              <w:spacing w:after="80"/>
              <w:jc w:val="center"/>
              <w:rPr>
                <w:bCs/>
                <w:lang w:eastAsia="ru-RU"/>
              </w:rPr>
            </w:pPr>
            <w:r>
              <w:rPr>
                <w:bCs/>
                <w:lang w:eastAsia="ru-RU"/>
              </w:rPr>
              <w:t>19,95</w:t>
            </w:r>
          </w:p>
        </w:tc>
      </w:tr>
      <w:tr w:rsidR="007600D1" w:rsidRPr="00E80704" w:rsidTr="006960DA">
        <w:trPr>
          <w:trHeight w:val="1500"/>
        </w:trPr>
        <w:tc>
          <w:tcPr>
            <w:tcW w:w="3505" w:type="pct"/>
            <w:tcBorders>
              <w:top w:val="nil"/>
            </w:tcBorders>
            <w:shd w:val="clear" w:color="auto" w:fill="auto"/>
            <w:vAlign w:val="center"/>
          </w:tcPr>
          <w:p w:rsidR="007600D1" w:rsidRPr="00E80704" w:rsidRDefault="007600D1" w:rsidP="006960DA">
            <w:pPr>
              <w:spacing w:after="80"/>
              <w:rPr>
                <w:lang w:eastAsia="ru-RU"/>
              </w:rPr>
            </w:pPr>
            <w:r w:rsidRPr="00E80704">
              <w:rPr>
                <w:lang w:eastAsia="ru-RU"/>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r>
              <w:rPr>
                <w:lang w:eastAsia="ru-RU"/>
              </w:rPr>
              <w:t>:</w:t>
            </w:r>
          </w:p>
        </w:tc>
        <w:tc>
          <w:tcPr>
            <w:tcW w:w="745" w:type="pct"/>
            <w:tcBorders>
              <w:top w:val="nil"/>
            </w:tcBorders>
            <w:shd w:val="clear" w:color="auto" w:fill="auto"/>
          </w:tcPr>
          <w:p w:rsidR="007600D1" w:rsidRPr="00E80704" w:rsidRDefault="007600D1" w:rsidP="006960DA">
            <w:pPr>
              <w:spacing w:after="80"/>
              <w:jc w:val="center"/>
              <w:rPr>
                <w:lang w:eastAsia="ru-RU"/>
              </w:rPr>
            </w:pPr>
          </w:p>
        </w:tc>
        <w:tc>
          <w:tcPr>
            <w:tcW w:w="750" w:type="pct"/>
            <w:tcBorders>
              <w:top w:val="nil"/>
            </w:tcBorders>
            <w:shd w:val="clear" w:color="auto" w:fill="auto"/>
            <w:noWrap/>
          </w:tcPr>
          <w:p w:rsidR="007600D1" w:rsidRPr="00E80704" w:rsidRDefault="007600D1" w:rsidP="006960DA">
            <w:pPr>
              <w:spacing w:after="80"/>
              <w:jc w:val="center"/>
              <w:rPr>
                <w:bCs/>
                <w:lang w:eastAsia="ru-RU"/>
              </w:rPr>
            </w:pPr>
          </w:p>
        </w:tc>
      </w:tr>
      <w:tr w:rsidR="007600D1" w:rsidRPr="00E80704" w:rsidTr="006960DA">
        <w:trPr>
          <w:trHeight w:val="467"/>
        </w:trPr>
        <w:tc>
          <w:tcPr>
            <w:tcW w:w="3505" w:type="pct"/>
            <w:tcBorders>
              <w:top w:val="nil"/>
            </w:tcBorders>
            <w:shd w:val="clear" w:color="auto" w:fill="auto"/>
            <w:vAlign w:val="center"/>
          </w:tcPr>
          <w:p w:rsidR="007600D1" w:rsidRPr="00E80704" w:rsidRDefault="007600D1" w:rsidP="006960DA">
            <w:pPr>
              <w:spacing w:after="80"/>
              <w:rPr>
                <w:lang w:eastAsia="ru-RU"/>
              </w:rPr>
            </w:pPr>
            <w:r w:rsidRPr="00E80704">
              <w:rPr>
                <w:lang w:eastAsia="ru-RU"/>
              </w:rPr>
              <w:t xml:space="preserve">3.3.1. Удельный вес численности лиц, имеющих </w:t>
            </w:r>
            <w:proofErr w:type="gramStart"/>
            <w:r w:rsidRPr="00E80704">
              <w:rPr>
                <w:lang w:eastAsia="ru-RU"/>
              </w:rPr>
              <w:t>высшее</w:t>
            </w:r>
            <w:proofErr w:type="gramEnd"/>
            <w:r w:rsidRPr="00E80704">
              <w:rPr>
                <w:lang w:eastAsia="ru-RU"/>
              </w:rPr>
              <w:t xml:space="preserve">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w:t>
            </w:r>
            <w:r w:rsidR="006960DA">
              <w:rPr>
                <w:lang w:eastAsia="ru-RU"/>
              </w:rPr>
              <w:t>–</w:t>
            </w:r>
            <w:r w:rsidRPr="00E80704">
              <w:rPr>
                <w:lang w:eastAsia="ru-RU"/>
              </w:rPr>
              <w:t xml:space="preserve"> исключительно программы подготовки квалифицированных рабочих, служащих:</w:t>
            </w:r>
          </w:p>
        </w:tc>
        <w:tc>
          <w:tcPr>
            <w:tcW w:w="745" w:type="pct"/>
            <w:tcBorders>
              <w:top w:val="nil"/>
            </w:tcBorders>
            <w:shd w:val="clear" w:color="auto" w:fill="auto"/>
          </w:tcPr>
          <w:p w:rsidR="007600D1" w:rsidRPr="00E80704" w:rsidRDefault="007600D1" w:rsidP="006960DA">
            <w:pPr>
              <w:spacing w:after="80"/>
              <w:jc w:val="center"/>
              <w:rPr>
                <w:lang w:eastAsia="ru-RU"/>
              </w:rPr>
            </w:pPr>
          </w:p>
        </w:tc>
        <w:tc>
          <w:tcPr>
            <w:tcW w:w="750" w:type="pct"/>
            <w:tcBorders>
              <w:top w:val="nil"/>
            </w:tcBorders>
            <w:shd w:val="clear" w:color="auto" w:fill="auto"/>
            <w:noWrap/>
          </w:tcPr>
          <w:p w:rsidR="007600D1" w:rsidRPr="00E80704" w:rsidRDefault="007600D1" w:rsidP="006960DA">
            <w:pPr>
              <w:spacing w:after="80"/>
              <w:jc w:val="center"/>
              <w:rPr>
                <w:bCs/>
                <w:lang w:eastAsia="ru-RU"/>
              </w:rPr>
            </w:pP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6960DA">
            <w:pPr>
              <w:spacing w:after="80"/>
              <w:rPr>
                <w:lang w:eastAsia="ru-RU"/>
              </w:rPr>
            </w:pPr>
            <w:r>
              <w:rPr>
                <w:lang w:eastAsia="ru-RU"/>
              </w:rPr>
              <w:t>всего</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6960DA">
            <w:pPr>
              <w:spacing w:after="80"/>
              <w:jc w:val="center"/>
              <w:rPr>
                <w:bCs/>
                <w:lang w:eastAsia="ru-RU"/>
              </w:rPr>
            </w:pPr>
            <w:r>
              <w:rPr>
                <w:bCs/>
                <w:lang w:eastAsia="ru-RU"/>
              </w:rPr>
              <w:t>54,84</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6960DA">
            <w:pPr>
              <w:spacing w:after="80"/>
              <w:rPr>
                <w:lang w:eastAsia="ru-RU"/>
              </w:rPr>
            </w:pPr>
            <w:r>
              <w:rPr>
                <w:lang w:eastAsia="ru-RU"/>
              </w:rPr>
              <w:t>преподаватели</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6960DA">
            <w:pPr>
              <w:spacing w:after="80"/>
              <w:jc w:val="center"/>
              <w:rPr>
                <w:bCs/>
                <w:lang w:eastAsia="ru-RU"/>
              </w:rPr>
            </w:pPr>
            <w:r>
              <w:rPr>
                <w:bCs/>
                <w:lang w:eastAsia="ru-RU"/>
              </w:rPr>
              <w:t>71,43</w:t>
            </w:r>
          </w:p>
        </w:tc>
      </w:tr>
      <w:tr w:rsidR="007600D1" w:rsidRPr="00E80704" w:rsidTr="006960DA">
        <w:trPr>
          <w:trHeight w:val="1800"/>
        </w:trPr>
        <w:tc>
          <w:tcPr>
            <w:tcW w:w="3505" w:type="pct"/>
            <w:tcBorders>
              <w:top w:val="nil"/>
            </w:tcBorders>
            <w:shd w:val="clear" w:color="auto" w:fill="auto"/>
            <w:vAlign w:val="center"/>
          </w:tcPr>
          <w:p w:rsidR="007600D1" w:rsidRPr="00E80704" w:rsidRDefault="007600D1" w:rsidP="006960DA">
            <w:pPr>
              <w:spacing w:after="80"/>
              <w:rPr>
                <w:lang w:eastAsia="ru-RU"/>
              </w:rPr>
            </w:pPr>
            <w:r w:rsidRPr="00E80704">
              <w:rPr>
                <w:lang w:eastAsia="ru-RU"/>
              </w:rPr>
              <w:t xml:space="preserve">3.3.2. Удельный вес численности лиц, имеющих </w:t>
            </w:r>
            <w:proofErr w:type="gramStart"/>
            <w:r w:rsidRPr="00E80704">
              <w:rPr>
                <w:lang w:eastAsia="ru-RU"/>
              </w:rPr>
              <w:t>высшее</w:t>
            </w:r>
            <w:proofErr w:type="gramEnd"/>
            <w:r w:rsidRPr="00E80704">
              <w:rPr>
                <w:lang w:eastAsia="ru-RU"/>
              </w:rPr>
              <w:t xml:space="preserve">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w:t>
            </w:r>
            <w:r w:rsidR="006960DA">
              <w:rPr>
                <w:lang w:eastAsia="ru-RU"/>
              </w:rPr>
              <w:t>–</w:t>
            </w:r>
            <w:r w:rsidRPr="00E80704">
              <w:rPr>
                <w:lang w:eastAsia="ru-RU"/>
              </w:rPr>
              <w:t xml:space="preserve"> программы подготовки специалистов среднего звена:</w:t>
            </w:r>
          </w:p>
        </w:tc>
        <w:tc>
          <w:tcPr>
            <w:tcW w:w="745" w:type="pct"/>
            <w:tcBorders>
              <w:top w:val="nil"/>
            </w:tcBorders>
            <w:shd w:val="clear" w:color="auto" w:fill="auto"/>
          </w:tcPr>
          <w:p w:rsidR="007600D1" w:rsidRPr="00E80704" w:rsidRDefault="007600D1" w:rsidP="006960DA">
            <w:pPr>
              <w:spacing w:after="80"/>
              <w:jc w:val="center"/>
              <w:rPr>
                <w:lang w:eastAsia="ru-RU"/>
              </w:rPr>
            </w:pPr>
          </w:p>
        </w:tc>
        <w:tc>
          <w:tcPr>
            <w:tcW w:w="750" w:type="pct"/>
            <w:tcBorders>
              <w:top w:val="nil"/>
            </w:tcBorders>
            <w:shd w:val="clear" w:color="auto" w:fill="auto"/>
            <w:noWrap/>
          </w:tcPr>
          <w:p w:rsidR="007600D1" w:rsidRPr="00E80704" w:rsidRDefault="007600D1" w:rsidP="006960DA">
            <w:pPr>
              <w:spacing w:after="80"/>
              <w:jc w:val="center"/>
              <w:rPr>
                <w:bCs/>
                <w:lang w:eastAsia="ru-RU"/>
              </w:rPr>
            </w:pP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6960DA">
            <w:pPr>
              <w:spacing w:after="80"/>
              <w:rPr>
                <w:lang w:eastAsia="ru-RU"/>
              </w:rPr>
            </w:pPr>
            <w:r>
              <w:rPr>
                <w:lang w:eastAsia="ru-RU"/>
              </w:rPr>
              <w:t>всего</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6960DA">
            <w:pPr>
              <w:spacing w:after="80"/>
              <w:jc w:val="center"/>
              <w:rPr>
                <w:bCs/>
                <w:lang w:eastAsia="ru-RU"/>
              </w:rPr>
            </w:pPr>
            <w:r>
              <w:rPr>
                <w:bCs/>
                <w:lang w:eastAsia="ru-RU"/>
              </w:rPr>
              <w:t>80,07</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6960DA">
            <w:pPr>
              <w:spacing w:after="80"/>
              <w:rPr>
                <w:lang w:eastAsia="ru-RU"/>
              </w:rPr>
            </w:pPr>
            <w:r>
              <w:rPr>
                <w:lang w:eastAsia="ru-RU"/>
              </w:rPr>
              <w:t>преподаватели</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6960DA">
            <w:pPr>
              <w:spacing w:after="80"/>
              <w:jc w:val="center"/>
              <w:rPr>
                <w:bCs/>
                <w:lang w:eastAsia="ru-RU"/>
              </w:rPr>
            </w:pPr>
            <w:r>
              <w:rPr>
                <w:bCs/>
                <w:lang w:eastAsia="ru-RU"/>
              </w:rPr>
              <w:t>95,12</w:t>
            </w:r>
          </w:p>
        </w:tc>
      </w:tr>
      <w:tr w:rsidR="007600D1" w:rsidRPr="00E80704" w:rsidTr="006960DA">
        <w:trPr>
          <w:trHeight w:val="2100"/>
        </w:trPr>
        <w:tc>
          <w:tcPr>
            <w:tcW w:w="3505" w:type="pct"/>
            <w:tcBorders>
              <w:top w:val="nil"/>
            </w:tcBorders>
            <w:shd w:val="clear" w:color="auto" w:fill="auto"/>
            <w:vAlign w:val="center"/>
          </w:tcPr>
          <w:p w:rsidR="007600D1" w:rsidRPr="00E80704" w:rsidRDefault="007600D1" w:rsidP="006960DA">
            <w:pPr>
              <w:spacing w:after="80"/>
              <w:rPr>
                <w:lang w:eastAsia="ru-RU"/>
              </w:rPr>
            </w:pPr>
            <w:r w:rsidRPr="00E80704">
              <w:rPr>
                <w:lang w:eastAsia="ru-RU"/>
              </w:rPr>
              <w:t xml:space="preserve">3.3.3. Удельный вес численности лиц, имеющих квалификационную категорию, в общей численности педагогических работников (без внешних совместителей </w:t>
            </w:r>
            <w:r>
              <w:rPr>
                <w:lang w:eastAsia="ru-RU"/>
              </w:rPr>
              <w:br/>
            </w:r>
            <w:r w:rsidRPr="00E80704">
              <w:rPr>
                <w:lang w:eastAsia="ru-RU"/>
              </w:rPr>
              <w:t xml:space="preserve">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w:t>
            </w:r>
            <w:r w:rsidR="006960DA">
              <w:rPr>
                <w:lang w:eastAsia="ru-RU"/>
              </w:rPr>
              <w:t>образования –</w:t>
            </w:r>
            <w:r w:rsidRPr="00E80704">
              <w:rPr>
                <w:lang w:eastAsia="ru-RU"/>
              </w:rPr>
              <w:t xml:space="preserve"> исключительно программы подготовки квалифицированных рабочих, служащих:</w:t>
            </w:r>
          </w:p>
        </w:tc>
        <w:tc>
          <w:tcPr>
            <w:tcW w:w="745" w:type="pct"/>
            <w:tcBorders>
              <w:top w:val="nil"/>
            </w:tcBorders>
            <w:shd w:val="clear" w:color="auto" w:fill="auto"/>
          </w:tcPr>
          <w:p w:rsidR="007600D1" w:rsidRPr="00E80704" w:rsidRDefault="007600D1" w:rsidP="006960DA">
            <w:pPr>
              <w:spacing w:after="80"/>
              <w:jc w:val="center"/>
              <w:rPr>
                <w:lang w:eastAsia="ru-RU"/>
              </w:rPr>
            </w:pPr>
          </w:p>
        </w:tc>
        <w:tc>
          <w:tcPr>
            <w:tcW w:w="750" w:type="pct"/>
            <w:tcBorders>
              <w:top w:val="nil"/>
            </w:tcBorders>
            <w:shd w:val="clear" w:color="auto" w:fill="auto"/>
            <w:noWrap/>
          </w:tcPr>
          <w:p w:rsidR="007600D1" w:rsidRPr="00E80704" w:rsidRDefault="007600D1" w:rsidP="006960DA">
            <w:pPr>
              <w:spacing w:after="80"/>
              <w:jc w:val="center"/>
              <w:rPr>
                <w:bCs/>
                <w:lang w:eastAsia="ru-RU"/>
              </w:rPr>
            </w:pP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6960DA">
            <w:pPr>
              <w:spacing w:after="80"/>
              <w:rPr>
                <w:lang w:eastAsia="ru-RU"/>
              </w:rPr>
            </w:pPr>
            <w:r w:rsidRPr="00E80704">
              <w:rPr>
                <w:lang w:eastAsia="ru-RU"/>
              </w:rPr>
              <w:t>вы</w:t>
            </w:r>
            <w:r>
              <w:rPr>
                <w:lang w:eastAsia="ru-RU"/>
              </w:rPr>
              <w:t>сшая квалификационная категория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6960DA">
            <w:pPr>
              <w:spacing w:after="80"/>
              <w:jc w:val="center"/>
              <w:rPr>
                <w:bCs/>
                <w:lang w:eastAsia="ru-RU"/>
              </w:rPr>
            </w:pPr>
            <w:r>
              <w:rPr>
                <w:bCs/>
                <w:lang w:eastAsia="ru-RU"/>
              </w:rPr>
              <w:t>16,13</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6960DA">
            <w:pPr>
              <w:spacing w:after="80"/>
              <w:rPr>
                <w:lang w:eastAsia="ru-RU"/>
              </w:rPr>
            </w:pPr>
            <w:r w:rsidRPr="00E80704">
              <w:rPr>
                <w:lang w:eastAsia="ru-RU"/>
              </w:rPr>
              <w:t>пе</w:t>
            </w:r>
            <w:r>
              <w:rPr>
                <w:lang w:eastAsia="ru-RU"/>
              </w:rPr>
              <w:t>рвая квалификационная категория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6960DA">
            <w:pPr>
              <w:spacing w:after="80"/>
              <w:jc w:val="center"/>
              <w:rPr>
                <w:bCs/>
                <w:lang w:eastAsia="ru-RU"/>
              </w:rPr>
            </w:pPr>
            <w:r>
              <w:rPr>
                <w:bCs/>
                <w:lang w:eastAsia="ru-RU"/>
              </w:rPr>
              <w:t>7,14</w:t>
            </w:r>
          </w:p>
        </w:tc>
      </w:tr>
      <w:tr w:rsidR="007600D1" w:rsidRPr="00E80704" w:rsidTr="006960DA">
        <w:trPr>
          <w:trHeight w:val="1800"/>
        </w:trPr>
        <w:tc>
          <w:tcPr>
            <w:tcW w:w="3505" w:type="pct"/>
            <w:tcBorders>
              <w:top w:val="nil"/>
            </w:tcBorders>
            <w:shd w:val="clear" w:color="auto" w:fill="auto"/>
            <w:vAlign w:val="center"/>
          </w:tcPr>
          <w:p w:rsidR="007600D1" w:rsidRPr="00E80704" w:rsidRDefault="007600D1" w:rsidP="006960DA">
            <w:pPr>
              <w:spacing w:after="80"/>
              <w:rPr>
                <w:lang w:eastAsia="ru-RU"/>
              </w:rPr>
            </w:pPr>
            <w:r w:rsidRPr="00E80704">
              <w:rPr>
                <w:lang w:eastAsia="ru-RU"/>
              </w:rPr>
              <w:t xml:space="preserve">3.3.4. Удельный вес численности лиц, имеющих квалификационную категорию, в общей численности педагогических работников (без внешних совместителей </w:t>
            </w:r>
            <w:r>
              <w:rPr>
                <w:lang w:eastAsia="ru-RU"/>
              </w:rPr>
              <w:br/>
            </w:r>
            <w:r w:rsidRPr="00E80704">
              <w:rPr>
                <w:lang w:eastAsia="ru-RU"/>
              </w:rPr>
              <w:t xml:space="preserve">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w:t>
            </w:r>
            <w:r w:rsidR="006960DA">
              <w:rPr>
                <w:lang w:eastAsia="ru-RU"/>
              </w:rPr>
              <w:t>–</w:t>
            </w:r>
            <w:r w:rsidRPr="00E80704">
              <w:rPr>
                <w:lang w:eastAsia="ru-RU"/>
              </w:rPr>
              <w:t xml:space="preserve"> программы подготовки специалистов среднего звена:</w:t>
            </w:r>
          </w:p>
        </w:tc>
        <w:tc>
          <w:tcPr>
            <w:tcW w:w="745" w:type="pct"/>
            <w:tcBorders>
              <w:top w:val="nil"/>
            </w:tcBorders>
            <w:shd w:val="clear" w:color="auto" w:fill="auto"/>
          </w:tcPr>
          <w:p w:rsidR="007600D1" w:rsidRPr="00E80704" w:rsidRDefault="007600D1" w:rsidP="006960DA">
            <w:pPr>
              <w:spacing w:after="80"/>
              <w:jc w:val="center"/>
              <w:rPr>
                <w:lang w:eastAsia="ru-RU"/>
              </w:rPr>
            </w:pPr>
          </w:p>
        </w:tc>
        <w:tc>
          <w:tcPr>
            <w:tcW w:w="750" w:type="pct"/>
            <w:tcBorders>
              <w:top w:val="nil"/>
            </w:tcBorders>
            <w:shd w:val="clear" w:color="auto" w:fill="auto"/>
            <w:noWrap/>
          </w:tcPr>
          <w:p w:rsidR="007600D1" w:rsidRPr="00E80704" w:rsidRDefault="007600D1" w:rsidP="006960DA">
            <w:pPr>
              <w:spacing w:after="80"/>
              <w:jc w:val="center"/>
              <w:rPr>
                <w:bCs/>
                <w:lang w:eastAsia="ru-RU"/>
              </w:rPr>
            </w:pPr>
          </w:p>
        </w:tc>
      </w:tr>
    </w:tbl>
    <w:p w:rsidR="006960DA" w:rsidRDefault="006960DA"/>
    <w:tbl>
      <w:tblPr>
        <w:tblW w:w="5000" w:type="pct"/>
        <w:tblLook w:val="04A0"/>
      </w:tblPr>
      <w:tblGrid>
        <w:gridCol w:w="6768"/>
        <w:gridCol w:w="1365"/>
        <w:gridCol w:w="1437"/>
      </w:tblGrid>
      <w:tr w:rsidR="006960DA" w:rsidRPr="00257005" w:rsidTr="00135256">
        <w:trPr>
          <w:trHeight w:val="82"/>
          <w:tblHeader/>
        </w:trPr>
        <w:tc>
          <w:tcPr>
            <w:tcW w:w="3536" w:type="pct"/>
            <w:tcBorders>
              <w:top w:val="single" w:sz="4" w:space="0" w:color="auto"/>
              <w:left w:val="single" w:sz="4" w:space="0" w:color="auto"/>
              <w:bottom w:val="single" w:sz="4" w:space="0" w:color="auto"/>
              <w:right w:val="single" w:sz="4" w:space="0" w:color="auto"/>
            </w:tcBorders>
            <w:shd w:val="clear" w:color="auto" w:fill="auto"/>
          </w:tcPr>
          <w:p w:rsidR="006960DA" w:rsidRPr="00257005" w:rsidRDefault="006960DA" w:rsidP="00135256">
            <w:pPr>
              <w:jc w:val="center"/>
              <w:rPr>
                <w:sz w:val="20"/>
                <w:szCs w:val="20"/>
                <w:lang w:eastAsia="ru-RU"/>
              </w:rPr>
            </w:pPr>
            <w:r w:rsidRPr="00257005">
              <w:rPr>
                <w:sz w:val="20"/>
                <w:szCs w:val="20"/>
                <w:lang w:eastAsia="ru-RU"/>
              </w:rPr>
              <w:lastRenderedPageBreak/>
              <w:t>1</w:t>
            </w:r>
          </w:p>
        </w:tc>
        <w:tc>
          <w:tcPr>
            <w:tcW w:w="713" w:type="pct"/>
            <w:tcBorders>
              <w:top w:val="single" w:sz="4" w:space="0" w:color="auto"/>
              <w:left w:val="nil"/>
              <w:bottom w:val="single" w:sz="4" w:space="0" w:color="auto"/>
              <w:right w:val="single" w:sz="4" w:space="0" w:color="auto"/>
            </w:tcBorders>
            <w:shd w:val="clear" w:color="auto" w:fill="auto"/>
          </w:tcPr>
          <w:p w:rsidR="006960DA" w:rsidRPr="00257005" w:rsidRDefault="006960DA" w:rsidP="00135256">
            <w:pPr>
              <w:jc w:val="center"/>
              <w:rPr>
                <w:sz w:val="20"/>
                <w:szCs w:val="20"/>
                <w:lang w:eastAsia="ru-RU"/>
              </w:rPr>
            </w:pPr>
            <w:r w:rsidRPr="00257005">
              <w:rPr>
                <w:sz w:val="20"/>
                <w:szCs w:val="20"/>
                <w:lang w:eastAsia="ru-RU"/>
              </w:rPr>
              <w:t>2</w:t>
            </w:r>
          </w:p>
        </w:tc>
        <w:tc>
          <w:tcPr>
            <w:tcW w:w="751" w:type="pct"/>
            <w:tcBorders>
              <w:top w:val="single" w:sz="4" w:space="0" w:color="auto"/>
              <w:left w:val="nil"/>
              <w:bottom w:val="single" w:sz="4" w:space="0" w:color="auto"/>
              <w:right w:val="single" w:sz="4" w:space="0" w:color="auto"/>
            </w:tcBorders>
            <w:shd w:val="clear" w:color="auto" w:fill="auto"/>
          </w:tcPr>
          <w:p w:rsidR="006960DA" w:rsidRPr="00257005" w:rsidRDefault="006960DA" w:rsidP="00135256">
            <w:pPr>
              <w:jc w:val="center"/>
              <w:rPr>
                <w:bCs/>
                <w:sz w:val="20"/>
                <w:szCs w:val="20"/>
                <w:lang w:eastAsia="ru-RU"/>
              </w:rPr>
            </w:pPr>
            <w:r w:rsidRPr="00257005">
              <w:rPr>
                <w:bCs/>
                <w:sz w:val="20"/>
                <w:szCs w:val="20"/>
                <w:lang w:eastAsia="ru-RU"/>
              </w:rPr>
              <w:t>3</w:t>
            </w:r>
          </w:p>
        </w:tc>
      </w:tr>
    </w:tbl>
    <w:p w:rsidR="006960DA" w:rsidRPr="006960DA" w:rsidRDefault="006960DA">
      <w:pPr>
        <w:rPr>
          <w:sz w:val="16"/>
          <w:szCs w:val="16"/>
        </w:rPr>
      </w:pPr>
    </w:p>
    <w:tbl>
      <w:tblPr>
        <w:tblW w:w="5000" w:type="pct"/>
        <w:tblLook w:val="04A0"/>
      </w:tblPr>
      <w:tblGrid>
        <w:gridCol w:w="6708"/>
        <w:gridCol w:w="59"/>
        <w:gridCol w:w="1367"/>
        <w:gridCol w:w="1436"/>
      </w:tblGrid>
      <w:tr w:rsidR="00135256" w:rsidRPr="00E80704" w:rsidTr="006960DA">
        <w:trPr>
          <w:trHeight w:val="300"/>
        </w:trPr>
        <w:tc>
          <w:tcPr>
            <w:tcW w:w="3505" w:type="pct"/>
            <w:tcBorders>
              <w:top w:val="nil"/>
            </w:tcBorders>
            <w:shd w:val="clear" w:color="auto" w:fill="auto"/>
            <w:vAlign w:val="center"/>
          </w:tcPr>
          <w:p w:rsidR="00135256" w:rsidRPr="00E80704" w:rsidRDefault="00135256" w:rsidP="003143D3">
            <w:pPr>
              <w:spacing w:after="80"/>
              <w:rPr>
                <w:lang w:eastAsia="ru-RU"/>
              </w:rPr>
            </w:pPr>
            <w:r w:rsidRPr="00E80704">
              <w:rPr>
                <w:lang w:eastAsia="ru-RU"/>
              </w:rPr>
              <w:t>вы</w:t>
            </w:r>
            <w:r>
              <w:rPr>
                <w:lang w:eastAsia="ru-RU"/>
              </w:rPr>
              <w:t>сшая квалификационная категория</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3143D3">
            <w:pPr>
              <w:spacing w:after="80"/>
              <w:jc w:val="center"/>
              <w:rPr>
                <w:bCs/>
                <w:lang w:eastAsia="ru-RU"/>
              </w:rPr>
            </w:pPr>
            <w:r>
              <w:rPr>
                <w:bCs/>
                <w:lang w:eastAsia="ru-RU"/>
              </w:rPr>
              <w:t>34,73</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143D3">
            <w:pPr>
              <w:spacing w:after="80"/>
              <w:rPr>
                <w:lang w:eastAsia="ru-RU"/>
              </w:rPr>
            </w:pPr>
            <w:r w:rsidRPr="00E80704">
              <w:rPr>
                <w:lang w:eastAsia="ru-RU"/>
              </w:rPr>
              <w:t>пе</w:t>
            </w:r>
            <w:r>
              <w:rPr>
                <w:lang w:eastAsia="ru-RU"/>
              </w:rPr>
              <w:t>рвая квалификационная категория</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3143D3">
            <w:pPr>
              <w:spacing w:after="80"/>
              <w:jc w:val="center"/>
              <w:rPr>
                <w:bCs/>
                <w:lang w:eastAsia="ru-RU"/>
              </w:rPr>
            </w:pPr>
            <w:r>
              <w:rPr>
                <w:bCs/>
                <w:lang w:eastAsia="ru-RU"/>
              </w:rPr>
              <w:t>37,21</w:t>
            </w:r>
          </w:p>
        </w:tc>
      </w:tr>
      <w:tr w:rsidR="00135256" w:rsidRPr="00E80704" w:rsidTr="006960DA">
        <w:trPr>
          <w:trHeight w:val="1500"/>
        </w:trPr>
        <w:tc>
          <w:tcPr>
            <w:tcW w:w="3505" w:type="pct"/>
            <w:tcBorders>
              <w:top w:val="nil"/>
            </w:tcBorders>
            <w:shd w:val="clear" w:color="auto" w:fill="auto"/>
            <w:vAlign w:val="center"/>
          </w:tcPr>
          <w:p w:rsidR="00135256" w:rsidRPr="00E80704" w:rsidRDefault="00135256" w:rsidP="003143D3">
            <w:pPr>
              <w:spacing w:after="80"/>
              <w:rPr>
                <w:lang w:eastAsia="ru-RU"/>
              </w:rPr>
            </w:pPr>
            <w:r>
              <w:rPr>
                <w:lang w:eastAsia="ru-RU"/>
              </w:rPr>
              <w:t>3.3.5</w:t>
            </w:r>
            <w:r w:rsidRPr="00E80704">
              <w:rPr>
                <w:lang w:eastAsia="ru-RU"/>
              </w:rPr>
              <w:t>.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среднемесячной заработной плате в субъек</w:t>
            </w:r>
            <w:r>
              <w:rPr>
                <w:lang w:eastAsia="ru-RU"/>
              </w:rPr>
              <w:t>те Российской Федерации</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3143D3">
            <w:pPr>
              <w:spacing w:after="80"/>
              <w:jc w:val="center"/>
              <w:rPr>
                <w:bCs/>
                <w:lang w:eastAsia="ru-RU"/>
              </w:rPr>
            </w:pPr>
            <w:r w:rsidRPr="00E80704">
              <w:rPr>
                <w:bCs/>
                <w:lang w:eastAsia="ru-RU"/>
              </w:rPr>
              <w:t>98,00</w:t>
            </w:r>
          </w:p>
        </w:tc>
      </w:tr>
      <w:tr w:rsidR="007600D1" w:rsidRPr="00E80704" w:rsidTr="006960DA">
        <w:trPr>
          <w:trHeight w:val="1200"/>
        </w:trPr>
        <w:tc>
          <w:tcPr>
            <w:tcW w:w="3505" w:type="pct"/>
            <w:tcBorders>
              <w:top w:val="nil"/>
            </w:tcBorders>
            <w:shd w:val="clear" w:color="auto" w:fill="auto"/>
            <w:vAlign w:val="center"/>
          </w:tcPr>
          <w:p w:rsidR="007600D1" w:rsidRPr="00E80704" w:rsidRDefault="007600D1" w:rsidP="003143D3">
            <w:pPr>
              <w:spacing w:after="80"/>
              <w:rPr>
                <w:lang w:eastAsia="ru-RU"/>
              </w:rPr>
            </w:pPr>
            <w:r w:rsidRPr="00E80704">
              <w:rPr>
                <w:lang w:eastAsia="ru-RU"/>
              </w:rPr>
              <w:t xml:space="preserve">3.4. </w:t>
            </w:r>
            <w:proofErr w:type="gramStart"/>
            <w:r w:rsidRPr="00E80704">
              <w:rPr>
                <w:lang w:eastAsia="ru-RU"/>
              </w:rPr>
              <w:t xml:space="preserve">Материально-техническое и информационное обеспечение профессиональных образовательных организаций </w:t>
            </w:r>
            <w:r w:rsidR="003143D3">
              <w:rPr>
                <w:lang w:eastAsia="ru-RU"/>
              </w:rPr>
              <w:br/>
            </w:r>
            <w:r w:rsidRPr="00E80704">
              <w:rPr>
                <w:lang w:eastAsia="ru-RU"/>
              </w:rPr>
              <w:t>и образовательных организаций высшего образования, реализующих образовательные программы среднего профессионального образования</w:t>
            </w:r>
            <w:r>
              <w:rPr>
                <w:lang w:eastAsia="ru-RU"/>
              </w:rPr>
              <w:t>:</w:t>
            </w:r>
            <w:proofErr w:type="gramEnd"/>
          </w:p>
        </w:tc>
        <w:tc>
          <w:tcPr>
            <w:tcW w:w="745" w:type="pct"/>
            <w:gridSpan w:val="2"/>
            <w:tcBorders>
              <w:top w:val="nil"/>
            </w:tcBorders>
            <w:shd w:val="clear" w:color="auto" w:fill="auto"/>
          </w:tcPr>
          <w:p w:rsidR="007600D1" w:rsidRPr="00E80704" w:rsidRDefault="007600D1" w:rsidP="003143D3">
            <w:pPr>
              <w:spacing w:after="80"/>
              <w:jc w:val="center"/>
              <w:rPr>
                <w:lang w:eastAsia="ru-RU"/>
              </w:rPr>
            </w:pPr>
          </w:p>
        </w:tc>
        <w:tc>
          <w:tcPr>
            <w:tcW w:w="750" w:type="pct"/>
            <w:tcBorders>
              <w:top w:val="nil"/>
            </w:tcBorders>
            <w:shd w:val="clear" w:color="auto" w:fill="auto"/>
            <w:noWrap/>
          </w:tcPr>
          <w:p w:rsidR="007600D1" w:rsidRPr="00E80704" w:rsidRDefault="007600D1" w:rsidP="003143D3">
            <w:pPr>
              <w:spacing w:after="80"/>
              <w:jc w:val="center"/>
              <w:rPr>
                <w:bCs/>
                <w:lang w:eastAsia="ru-RU"/>
              </w:rPr>
            </w:pPr>
          </w:p>
        </w:tc>
      </w:tr>
      <w:tr w:rsidR="00135256" w:rsidRPr="00E80704" w:rsidTr="006960DA">
        <w:trPr>
          <w:trHeight w:val="1800"/>
        </w:trPr>
        <w:tc>
          <w:tcPr>
            <w:tcW w:w="3505" w:type="pct"/>
            <w:tcBorders>
              <w:top w:val="nil"/>
            </w:tcBorders>
            <w:shd w:val="clear" w:color="auto" w:fill="auto"/>
            <w:vAlign w:val="center"/>
          </w:tcPr>
          <w:p w:rsidR="00135256" w:rsidRPr="00E80704" w:rsidRDefault="00135256" w:rsidP="003143D3">
            <w:pPr>
              <w:spacing w:after="80"/>
              <w:rPr>
                <w:lang w:eastAsia="ru-RU"/>
              </w:rPr>
            </w:pPr>
            <w:r w:rsidRPr="00E80704">
              <w:rPr>
                <w:lang w:eastAsia="ru-RU"/>
              </w:rPr>
              <w:t xml:space="preserve">3.4.1.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w:t>
            </w:r>
            <w:r>
              <w:rPr>
                <w:lang w:eastAsia="ru-RU"/>
              </w:rPr>
              <w:t>–</w:t>
            </w:r>
            <w:r w:rsidRPr="00E80704">
              <w:rPr>
                <w:lang w:eastAsia="ru-RU"/>
              </w:rPr>
              <w:t xml:space="preserve"> программы подготовки специалистов среднего звена общежитиями (удельный вес студентов, проживающих </w:t>
            </w:r>
            <w:r>
              <w:rPr>
                <w:lang w:eastAsia="ru-RU"/>
              </w:rPr>
              <w:br/>
            </w:r>
            <w:r w:rsidRPr="00E80704">
              <w:rPr>
                <w:lang w:eastAsia="ru-RU"/>
              </w:rPr>
              <w:t>в общежитиях, в общей численности студе</w:t>
            </w:r>
            <w:r>
              <w:rPr>
                <w:lang w:eastAsia="ru-RU"/>
              </w:rPr>
              <w:t>нтов, нуждающихся в общежитиях)</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3143D3">
            <w:pPr>
              <w:spacing w:after="80"/>
              <w:jc w:val="center"/>
              <w:rPr>
                <w:bCs/>
                <w:lang w:eastAsia="ru-RU"/>
              </w:rPr>
            </w:pPr>
            <w:r>
              <w:rPr>
                <w:bCs/>
                <w:lang w:eastAsia="ru-RU"/>
              </w:rPr>
              <w:t>100,00</w:t>
            </w:r>
          </w:p>
        </w:tc>
      </w:tr>
      <w:tr w:rsidR="00135256" w:rsidRPr="00E80704" w:rsidTr="006960DA">
        <w:trPr>
          <w:trHeight w:val="1200"/>
        </w:trPr>
        <w:tc>
          <w:tcPr>
            <w:tcW w:w="3505" w:type="pct"/>
            <w:tcBorders>
              <w:top w:val="nil"/>
            </w:tcBorders>
            <w:shd w:val="clear" w:color="auto" w:fill="auto"/>
            <w:vAlign w:val="center"/>
          </w:tcPr>
          <w:p w:rsidR="00135256" w:rsidRPr="00E80704" w:rsidRDefault="00135256" w:rsidP="003143D3">
            <w:pPr>
              <w:spacing w:after="80"/>
              <w:rPr>
                <w:lang w:eastAsia="ru-RU"/>
              </w:rPr>
            </w:pPr>
            <w:r w:rsidRPr="00E80704">
              <w:rPr>
                <w:lang w:eastAsia="ru-RU"/>
              </w:rPr>
              <w:t xml:space="preserve">3.4.2.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w:t>
            </w:r>
            <w:r>
              <w:rPr>
                <w:lang w:eastAsia="ru-RU"/>
              </w:rPr>
              <w:t>–</w:t>
            </w:r>
            <w:r w:rsidRPr="00E80704">
              <w:rPr>
                <w:lang w:eastAsia="ru-RU"/>
              </w:rPr>
              <w:t xml:space="preserve"> программы подготовки специалистов среднего звена сетью общественного питания</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3143D3">
            <w:pPr>
              <w:spacing w:after="80"/>
              <w:jc w:val="center"/>
              <w:rPr>
                <w:bCs/>
                <w:lang w:eastAsia="ru-RU"/>
              </w:rPr>
            </w:pPr>
            <w:r>
              <w:rPr>
                <w:bCs/>
                <w:lang w:eastAsia="ru-RU"/>
              </w:rPr>
              <w:t>100,00</w:t>
            </w:r>
          </w:p>
        </w:tc>
      </w:tr>
      <w:tr w:rsidR="007600D1" w:rsidRPr="00E80704" w:rsidTr="006960DA">
        <w:trPr>
          <w:trHeight w:val="1500"/>
        </w:trPr>
        <w:tc>
          <w:tcPr>
            <w:tcW w:w="3505" w:type="pct"/>
            <w:tcBorders>
              <w:top w:val="nil"/>
            </w:tcBorders>
            <w:shd w:val="clear" w:color="auto" w:fill="auto"/>
            <w:vAlign w:val="center"/>
          </w:tcPr>
          <w:p w:rsidR="007600D1" w:rsidRPr="00E80704" w:rsidRDefault="007600D1" w:rsidP="003143D3">
            <w:pPr>
              <w:spacing w:after="80"/>
              <w:rPr>
                <w:lang w:eastAsia="ru-RU"/>
              </w:rPr>
            </w:pPr>
            <w:r w:rsidRPr="00E80704">
              <w:rPr>
                <w:lang w:eastAsia="ru-RU"/>
              </w:rPr>
              <w:t xml:space="preserve">3.4.3. Число персональных компьютеров, используемых </w:t>
            </w:r>
            <w:r w:rsidR="003143D3">
              <w:rPr>
                <w:lang w:eastAsia="ru-RU"/>
              </w:rPr>
              <w:br/>
            </w:r>
            <w:r w:rsidRPr="00E80704">
              <w:rPr>
                <w:lang w:eastAsia="ru-RU"/>
              </w:rPr>
              <w:t>в учебных целях, в расчете на 100 студентов профессиональных образовательных организаций, реализующих образовательные программы среднего</w:t>
            </w:r>
            <w:r w:rsidR="003143D3">
              <w:rPr>
                <w:lang w:eastAsia="ru-RU"/>
              </w:rPr>
              <w:t xml:space="preserve"> профессионального образования –</w:t>
            </w:r>
            <w:r w:rsidRPr="00E80704">
              <w:rPr>
                <w:lang w:eastAsia="ru-RU"/>
              </w:rPr>
              <w:t xml:space="preserve"> исключительно программы подготовки квалифицированных рабочих, служащих:</w:t>
            </w:r>
          </w:p>
        </w:tc>
        <w:tc>
          <w:tcPr>
            <w:tcW w:w="745" w:type="pct"/>
            <w:gridSpan w:val="2"/>
            <w:tcBorders>
              <w:top w:val="nil"/>
            </w:tcBorders>
            <w:shd w:val="clear" w:color="auto" w:fill="auto"/>
          </w:tcPr>
          <w:p w:rsidR="007600D1" w:rsidRPr="00E80704" w:rsidRDefault="007600D1" w:rsidP="003143D3">
            <w:pPr>
              <w:spacing w:after="80"/>
              <w:jc w:val="center"/>
              <w:rPr>
                <w:lang w:eastAsia="ru-RU"/>
              </w:rPr>
            </w:pPr>
          </w:p>
        </w:tc>
        <w:tc>
          <w:tcPr>
            <w:tcW w:w="750" w:type="pct"/>
            <w:tcBorders>
              <w:top w:val="nil"/>
            </w:tcBorders>
            <w:shd w:val="clear" w:color="auto" w:fill="auto"/>
            <w:noWrap/>
          </w:tcPr>
          <w:p w:rsidR="007600D1" w:rsidRPr="00E80704" w:rsidRDefault="007600D1" w:rsidP="003143D3">
            <w:pPr>
              <w:spacing w:after="80"/>
              <w:jc w:val="center"/>
              <w:rPr>
                <w:bCs/>
                <w:lang w:eastAsia="ru-RU"/>
              </w:rPr>
            </w:pPr>
          </w:p>
        </w:tc>
      </w:tr>
      <w:tr w:rsidR="007600D1" w:rsidRPr="00E80704" w:rsidTr="006960DA">
        <w:trPr>
          <w:trHeight w:val="300"/>
        </w:trPr>
        <w:tc>
          <w:tcPr>
            <w:tcW w:w="3505" w:type="pct"/>
            <w:tcBorders>
              <w:top w:val="nil"/>
            </w:tcBorders>
            <w:shd w:val="clear" w:color="auto" w:fill="auto"/>
            <w:vAlign w:val="center"/>
          </w:tcPr>
          <w:p w:rsidR="007600D1" w:rsidRPr="00E80704" w:rsidRDefault="007600D1" w:rsidP="003143D3">
            <w:pPr>
              <w:spacing w:after="80"/>
              <w:rPr>
                <w:lang w:eastAsia="ru-RU"/>
              </w:rPr>
            </w:pPr>
            <w:r>
              <w:rPr>
                <w:lang w:eastAsia="ru-RU"/>
              </w:rPr>
              <w:t>всего</w:t>
            </w:r>
          </w:p>
        </w:tc>
        <w:tc>
          <w:tcPr>
            <w:tcW w:w="745" w:type="pct"/>
            <w:gridSpan w:val="2"/>
            <w:tcBorders>
              <w:top w:val="nil"/>
            </w:tcBorders>
            <w:shd w:val="clear" w:color="auto" w:fill="auto"/>
          </w:tcPr>
          <w:p w:rsidR="007600D1" w:rsidRPr="00E80704" w:rsidRDefault="00135256" w:rsidP="003143D3">
            <w:pPr>
              <w:spacing w:after="80"/>
              <w:jc w:val="center"/>
              <w:rPr>
                <w:lang w:eastAsia="ru-RU"/>
              </w:rPr>
            </w:pPr>
            <w:r>
              <w:rPr>
                <w:lang w:eastAsia="ru-RU"/>
              </w:rPr>
              <w:t>единиц</w:t>
            </w:r>
          </w:p>
        </w:tc>
        <w:tc>
          <w:tcPr>
            <w:tcW w:w="750" w:type="pct"/>
            <w:tcBorders>
              <w:top w:val="nil"/>
            </w:tcBorders>
            <w:shd w:val="clear" w:color="auto" w:fill="auto"/>
            <w:noWrap/>
          </w:tcPr>
          <w:p w:rsidR="007600D1" w:rsidRPr="00E80704" w:rsidRDefault="007600D1" w:rsidP="003143D3">
            <w:pPr>
              <w:spacing w:after="80"/>
              <w:jc w:val="center"/>
              <w:rPr>
                <w:bCs/>
                <w:lang w:eastAsia="ru-RU"/>
              </w:rPr>
            </w:pPr>
            <w:r>
              <w:rPr>
                <w:bCs/>
                <w:lang w:eastAsia="ru-RU"/>
              </w:rPr>
              <w:t>13,08</w:t>
            </w:r>
          </w:p>
        </w:tc>
      </w:tr>
      <w:tr w:rsidR="007600D1" w:rsidRPr="00E80704" w:rsidTr="006960DA">
        <w:trPr>
          <w:trHeight w:val="300"/>
        </w:trPr>
        <w:tc>
          <w:tcPr>
            <w:tcW w:w="3505" w:type="pct"/>
            <w:tcBorders>
              <w:top w:val="nil"/>
            </w:tcBorders>
            <w:shd w:val="clear" w:color="auto" w:fill="auto"/>
            <w:vAlign w:val="center"/>
          </w:tcPr>
          <w:p w:rsidR="007600D1" w:rsidRPr="00E80704" w:rsidRDefault="007600D1" w:rsidP="003143D3">
            <w:pPr>
              <w:spacing w:after="80"/>
              <w:rPr>
                <w:lang w:eastAsia="ru-RU"/>
              </w:rPr>
            </w:pPr>
            <w:proofErr w:type="gramStart"/>
            <w:r>
              <w:rPr>
                <w:lang w:eastAsia="ru-RU"/>
              </w:rPr>
              <w:t>имеющи</w:t>
            </w:r>
            <w:r w:rsidR="003143D3">
              <w:rPr>
                <w:lang w:eastAsia="ru-RU"/>
              </w:rPr>
              <w:t>е</w:t>
            </w:r>
            <w:proofErr w:type="gramEnd"/>
            <w:r>
              <w:rPr>
                <w:lang w:eastAsia="ru-RU"/>
              </w:rPr>
              <w:t xml:space="preserve"> доступ к Интернету</w:t>
            </w:r>
          </w:p>
        </w:tc>
        <w:tc>
          <w:tcPr>
            <w:tcW w:w="745" w:type="pct"/>
            <w:gridSpan w:val="2"/>
            <w:tcBorders>
              <w:top w:val="nil"/>
            </w:tcBorders>
            <w:shd w:val="clear" w:color="auto" w:fill="auto"/>
          </w:tcPr>
          <w:p w:rsidR="007600D1" w:rsidRPr="00E80704" w:rsidRDefault="00135256" w:rsidP="003143D3">
            <w:pPr>
              <w:spacing w:after="80"/>
              <w:jc w:val="center"/>
              <w:rPr>
                <w:lang w:eastAsia="ru-RU"/>
              </w:rPr>
            </w:pPr>
            <w:r>
              <w:rPr>
                <w:lang w:eastAsia="ru-RU"/>
              </w:rPr>
              <w:t>единиц</w:t>
            </w:r>
          </w:p>
        </w:tc>
        <w:tc>
          <w:tcPr>
            <w:tcW w:w="750" w:type="pct"/>
            <w:tcBorders>
              <w:top w:val="nil"/>
            </w:tcBorders>
            <w:shd w:val="clear" w:color="auto" w:fill="auto"/>
            <w:noWrap/>
          </w:tcPr>
          <w:p w:rsidR="007600D1" w:rsidRPr="00E80704" w:rsidRDefault="007600D1" w:rsidP="003143D3">
            <w:pPr>
              <w:spacing w:after="80"/>
              <w:jc w:val="center"/>
              <w:rPr>
                <w:bCs/>
                <w:lang w:eastAsia="ru-RU"/>
              </w:rPr>
            </w:pPr>
            <w:r>
              <w:rPr>
                <w:bCs/>
                <w:lang w:eastAsia="ru-RU"/>
              </w:rPr>
              <w:t>8,00</w:t>
            </w:r>
          </w:p>
        </w:tc>
      </w:tr>
      <w:tr w:rsidR="007600D1" w:rsidRPr="00E80704" w:rsidTr="006960DA">
        <w:trPr>
          <w:trHeight w:val="1500"/>
        </w:trPr>
        <w:tc>
          <w:tcPr>
            <w:tcW w:w="3505" w:type="pct"/>
            <w:tcBorders>
              <w:top w:val="nil"/>
            </w:tcBorders>
            <w:shd w:val="clear" w:color="auto" w:fill="auto"/>
            <w:vAlign w:val="center"/>
          </w:tcPr>
          <w:p w:rsidR="007600D1" w:rsidRPr="00E80704" w:rsidRDefault="007600D1" w:rsidP="003143D3">
            <w:pPr>
              <w:spacing w:after="80"/>
              <w:rPr>
                <w:lang w:eastAsia="ru-RU"/>
              </w:rPr>
            </w:pPr>
            <w:r w:rsidRPr="00E80704">
              <w:rPr>
                <w:lang w:eastAsia="ru-RU"/>
              </w:rPr>
              <w:t xml:space="preserve">3.4.4. Число персональных компьютеров, используемых </w:t>
            </w:r>
            <w:r w:rsidRPr="00E80704">
              <w:rPr>
                <w:lang w:eastAsia="ru-RU"/>
              </w:rPr>
              <w:br/>
              <w:t>в учебных целях, в расчете на 100 студентов профессиональных образовательных организаций, реализующих образовательные программы среднего</w:t>
            </w:r>
            <w:r w:rsidR="003143D3">
              <w:rPr>
                <w:lang w:eastAsia="ru-RU"/>
              </w:rPr>
              <w:t xml:space="preserve"> профессионального образования –</w:t>
            </w:r>
            <w:r w:rsidRPr="00E80704">
              <w:rPr>
                <w:lang w:eastAsia="ru-RU"/>
              </w:rPr>
              <w:t xml:space="preserve"> программы подготовки специалистов среднего звена:</w:t>
            </w:r>
          </w:p>
        </w:tc>
        <w:tc>
          <w:tcPr>
            <w:tcW w:w="745" w:type="pct"/>
            <w:gridSpan w:val="2"/>
            <w:tcBorders>
              <w:top w:val="nil"/>
            </w:tcBorders>
            <w:shd w:val="clear" w:color="auto" w:fill="auto"/>
          </w:tcPr>
          <w:p w:rsidR="007600D1" w:rsidRPr="00E80704" w:rsidRDefault="007600D1" w:rsidP="003143D3">
            <w:pPr>
              <w:spacing w:after="80"/>
              <w:jc w:val="center"/>
              <w:rPr>
                <w:lang w:eastAsia="ru-RU"/>
              </w:rPr>
            </w:pPr>
          </w:p>
        </w:tc>
        <w:tc>
          <w:tcPr>
            <w:tcW w:w="750" w:type="pct"/>
            <w:tcBorders>
              <w:top w:val="nil"/>
            </w:tcBorders>
            <w:shd w:val="clear" w:color="auto" w:fill="auto"/>
            <w:noWrap/>
          </w:tcPr>
          <w:p w:rsidR="007600D1" w:rsidRPr="00E80704" w:rsidRDefault="007600D1" w:rsidP="003143D3">
            <w:pPr>
              <w:spacing w:after="80"/>
              <w:jc w:val="center"/>
              <w:rPr>
                <w:bCs/>
                <w:lang w:eastAsia="ru-RU"/>
              </w:rPr>
            </w:pPr>
          </w:p>
        </w:tc>
      </w:tr>
      <w:tr w:rsidR="007600D1" w:rsidRPr="00E80704" w:rsidTr="006960DA">
        <w:trPr>
          <w:trHeight w:val="300"/>
        </w:trPr>
        <w:tc>
          <w:tcPr>
            <w:tcW w:w="3505" w:type="pct"/>
            <w:tcBorders>
              <w:top w:val="nil"/>
            </w:tcBorders>
            <w:shd w:val="clear" w:color="auto" w:fill="auto"/>
            <w:vAlign w:val="center"/>
          </w:tcPr>
          <w:p w:rsidR="007600D1" w:rsidRPr="00E80704" w:rsidRDefault="007600D1" w:rsidP="003143D3">
            <w:pPr>
              <w:spacing w:after="80"/>
              <w:rPr>
                <w:lang w:eastAsia="ru-RU"/>
              </w:rPr>
            </w:pPr>
            <w:r>
              <w:rPr>
                <w:lang w:eastAsia="ru-RU"/>
              </w:rPr>
              <w:t>всего</w:t>
            </w:r>
          </w:p>
        </w:tc>
        <w:tc>
          <w:tcPr>
            <w:tcW w:w="745" w:type="pct"/>
            <w:gridSpan w:val="2"/>
            <w:tcBorders>
              <w:top w:val="nil"/>
            </w:tcBorders>
            <w:shd w:val="clear" w:color="auto" w:fill="auto"/>
          </w:tcPr>
          <w:p w:rsidR="007600D1" w:rsidRPr="00E80704" w:rsidRDefault="00135256" w:rsidP="003143D3">
            <w:pPr>
              <w:spacing w:after="80"/>
              <w:jc w:val="center"/>
              <w:rPr>
                <w:lang w:eastAsia="ru-RU"/>
              </w:rPr>
            </w:pPr>
            <w:r>
              <w:rPr>
                <w:lang w:eastAsia="ru-RU"/>
              </w:rPr>
              <w:t>единиц</w:t>
            </w:r>
          </w:p>
        </w:tc>
        <w:tc>
          <w:tcPr>
            <w:tcW w:w="750" w:type="pct"/>
            <w:tcBorders>
              <w:top w:val="nil"/>
            </w:tcBorders>
            <w:shd w:val="clear" w:color="auto" w:fill="auto"/>
            <w:noWrap/>
          </w:tcPr>
          <w:p w:rsidR="007600D1" w:rsidRPr="00E80704" w:rsidRDefault="007600D1" w:rsidP="003143D3">
            <w:pPr>
              <w:spacing w:after="80"/>
              <w:jc w:val="center"/>
              <w:rPr>
                <w:bCs/>
                <w:lang w:eastAsia="ru-RU"/>
              </w:rPr>
            </w:pPr>
            <w:r>
              <w:rPr>
                <w:bCs/>
                <w:lang w:eastAsia="ru-RU"/>
              </w:rPr>
              <w:t>31,10</w:t>
            </w:r>
          </w:p>
        </w:tc>
      </w:tr>
      <w:tr w:rsidR="007600D1" w:rsidRPr="00E80704" w:rsidTr="006960DA">
        <w:trPr>
          <w:trHeight w:val="300"/>
        </w:trPr>
        <w:tc>
          <w:tcPr>
            <w:tcW w:w="3505" w:type="pct"/>
            <w:tcBorders>
              <w:top w:val="nil"/>
            </w:tcBorders>
            <w:shd w:val="clear" w:color="auto" w:fill="auto"/>
            <w:vAlign w:val="center"/>
          </w:tcPr>
          <w:p w:rsidR="007600D1" w:rsidRPr="00E80704" w:rsidRDefault="007600D1" w:rsidP="003143D3">
            <w:pPr>
              <w:spacing w:after="80"/>
              <w:rPr>
                <w:lang w:eastAsia="ru-RU"/>
              </w:rPr>
            </w:pPr>
            <w:proofErr w:type="gramStart"/>
            <w:r w:rsidRPr="00E80704">
              <w:rPr>
                <w:lang w:eastAsia="ru-RU"/>
              </w:rPr>
              <w:t>имеющи</w:t>
            </w:r>
            <w:r w:rsidR="003143D3">
              <w:rPr>
                <w:lang w:eastAsia="ru-RU"/>
              </w:rPr>
              <w:t>е</w:t>
            </w:r>
            <w:proofErr w:type="gramEnd"/>
            <w:r w:rsidRPr="00E80704">
              <w:rPr>
                <w:lang w:eastAsia="ru-RU"/>
              </w:rPr>
              <w:t xml:space="preserve"> досту</w:t>
            </w:r>
            <w:r w:rsidR="003143D3">
              <w:rPr>
                <w:lang w:eastAsia="ru-RU"/>
              </w:rPr>
              <w:t>п к Интернету</w:t>
            </w:r>
          </w:p>
        </w:tc>
        <w:tc>
          <w:tcPr>
            <w:tcW w:w="745" w:type="pct"/>
            <w:gridSpan w:val="2"/>
            <w:tcBorders>
              <w:top w:val="nil"/>
            </w:tcBorders>
            <w:shd w:val="clear" w:color="auto" w:fill="auto"/>
          </w:tcPr>
          <w:p w:rsidR="007600D1" w:rsidRPr="00E80704" w:rsidRDefault="00135256" w:rsidP="003143D3">
            <w:pPr>
              <w:spacing w:after="80"/>
              <w:jc w:val="center"/>
              <w:rPr>
                <w:lang w:eastAsia="ru-RU"/>
              </w:rPr>
            </w:pPr>
            <w:r>
              <w:rPr>
                <w:lang w:eastAsia="ru-RU"/>
              </w:rPr>
              <w:t>единиц</w:t>
            </w:r>
          </w:p>
        </w:tc>
        <w:tc>
          <w:tcPr>
            <w:tcW w:w="750" w:type="pct"/>
            <w:tcBorders>
              <w:top w:val="nil"/>
            </w:tcBorders>
            <w:shd w:val="clear" w:color="auto" w:fill="auto"/>
            <w:noWrap/>
          </w:tcPr>
          <w:p w:rsidR="007600D1" w:rsidRPr="00E80704" w:rsidRDefault="007600D1" w:rsidP="003143D3">
            <w:pPr>
              <w:spacing w:after="80"/>
              <w:jc w:val="center"/>
              <w:rPr>
                <w:bCs/>
                <w:lang w:eastAsia="ru-RU"/>
              </w:rPr>
            </w:pPr>
            <w:r>
              <w:rPr>
                <w:bCs/>
                <w:lang w:eastAsia="ru-RU"/>
              </w:rPr>
              <w:t>20,31</w:t>
            </w:r>
          </w:p>
        </w:tc>
      </w:tr>
      <w:tr w:rsidR="00135256" w:rsidRPr="00E80704" w:rsidTr="006960DA">
        <w:trPr>
          <w:trHeight w:val="1800"/>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 xml:space="preserve">3.4.5. Удельный вес числа организаций, подключенных </w:t>
            </w:r>
            <w:r w:rsidRPr="00E80704">
              <w:rPr>
                <w:lang w:eastAsia="ru-RU"/>
              </w:rPr>
              <w:br/>
              <w:t xml:space="preserve">к Интернету со скоростью передачи данных 2 Мбит/секунду </w:t>
            </w:r>
            <w:r>
              <w:rPr>
                <w:lang w:eastAsia="ru-RU"/>
              </w:rPr>
              <w:br/>
            </w:r>
            <w:r w:rsidRPr="00E80704">
              <w:rPr>
                <w:lang w:eastAsia="ru-RU"/>
              </w:rPr>
              <w:t xml:space="preserve">и выше, в общем числе профессиональных образовательных организаций, реализующих образовательные программы среднего профессионального образования </w:t>
            </w:r>
            <w:r>
              <w:rPr>
                <w:lang w:eastAsia="ru-RU"/>
              </w:rPr>
              <w:t>–</w:t>
            </w:r>
            <w:r w:rsidRPr="00E80704">
              <w:rPr>
                <w:lang w:eastAsia="ru-RU"/>
              </w:rPr>
              <w:t xml:space="preserve"> программы подготовки специалистов среднего звена, подключенных </w:t>
            </w:r>
            <w:r>
              <w:rPr>
                <w:lang w:eastAsia="ru-RU"/>
              </w:rPr>
              <w:br/>
              <w:t>к Интернету</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52,63</w:t>
            </w:r>
          </w:p>
        </w:tc>
      </w:tr>
      <w:tr w:rsidR="00135256" w:rsidRPr="00257005" w:rsidTr="00135256">
        <w:trPr>
          <w:trHeight w:val="82"/>
          <w:tblHeader/>
        </w:trPr>
        <w:tc>
          <w:tcPr>
            <w:tcW w:w="3536" w:type="pct"/>
            <w:gridSpan w:val="2"/>
            <w:tcBorders>
              <w:top w:val="single" w:sz="4" w:space="0" w:color="auto"/>
              <w:left w:val="single" w:sz="4" w:space="0" w:color="auto"/>
              <w:bottom w:val="single" w:sz="4" w:space="0" w:color="auto"/>
              <w:right w:val="single" w:sz="4" w:space="0" w:color="auto"/>
            </w:tcBorders>
            <w:shd w:val="clear" w:color="auto" w:fill="auto"/>
          </w:tcPr>
          <w:p w:rsidR="00135256" w:rsidRPr="00257005" w:rsidRDefault="00135256" w:rsidP="00135256">
            <w:pPr>
              <w:jc w:val="center"/>
              <w:rPr>
                <w:sz w:val="20"/>
                <w:szCs w:val="20"/>
                <w:lang w:eastAsia="ru-RU"/>
              </w:rPr>
            </w:pPr>
            <w:r w:rsidRPr="00257005">
              <w:rPr>
                <w:sz w:val="20"/>
                <w:szCs w:val="20"/>
                <w:lang w:eastAsia="ru-RU"/>
              </w:rPr>
              <w:lastRenderedPageBreak/>
              <w:t>1</w:t>
            </w:r>
          </w:p>
        </w:tc>
        <w:tc>
          <w:tcPr>
            <w:tcW w:w="714" w:type="pct"/>
            <w:tcBorders>
              <w:top w:val="single" w:sz="4" w:space="0" w:color="auto"/>
              <w:left w:val="nil"/>
              <w:bottom w:val="single" w:sz="4" w:space="0" w:color="auto"/>
              <w:right w:val="single" w:sz="4" w:space="0" w:color="auto"/>
            </w:tcBorders>
            <w:shd w:val="clear" w:color="auto" w:fill="auto"/>
          </w:tcPr>
          <w:p w:rsidR="00135256" w:rsidRPr="00257005" w:rsidRDefault="00135256" w:rsidP="00135256">
            <w:pPr>
              <w:jc w:val="center"/>
              <w:rPr>
                <w:sz w:val="20"/>
                <w:szCs w:val="20"/>
                <w:lang w:eastAsia="ru-RU"/>
              </w:rPr>
            </w:pPr>
            <w:r w:rsidRPr="00257005">
              <w:rPr>
                <w:sz w:val="20"/>
                <w:szCs w:val="20"/>
                <w:lang w:eastAsia="ru-RU"/>
              </w:rPr>
              <w:t>2</w:t>
            </w:r>
          </w:p>
        </w:tc>
        <w:tc>
          <w:tcPr>
            <w:tcW w:w="750" w:type="pct"/>
            <w:tcBorders>
              <w:top w:val="single" w:sz="4" w:space="0" w:color="auto"/>
              <w:left w:val="nil"/>
              <w:bottom w:val="single" w:sz="4" w:space="0" w:color="auto"/>
              <w:right w:val="single" w:sz="4" w:space="0" w:color="auto"/>
            </w:tcBorders>
            <w:shd w:val="clear" w:color="auto" w:fill="auto"/>
          </w:tcPr>
          <w:p w:rsidR="00135256" w:rsidRPr="00257005" w:rsidRDefault="00135256" w:rsidP="00135256">
            <w:pPr>
              <w:jc w:val="center"/>
              <w:rPr>
                <w:bCs/>
                <w:sz w:val="20"/>
                <w:szCs w:val="20"/>
                <w:lang w:eastAsia="ru-RU"/>
              </w:rPr>
            </w:pPr>
            <w:r w:rsidRPr="00257005">
              <w:rPr>
                <w:bCs/>
                <w:sz w:val="20"/>
                <w:szCs w:val="20"/>
                <w:lang w:eastAsia="ru-RU"/>
              </w:rPr>
              <w:t>3</w:t>
            </w:r>
          </w:p>
        </w:tc>
      </w:tr>
    </w:tbl>
    <w:p w:rsidR="003143D3" w:rsidRPr="003143D3" w:rsidRDefault="003143D3">
      <w:pPr>
        <w:rPr>
          <w:sz w:val="16"/>
          <w:szCs w:val="16"/>
        </w:rPr>
      </w:pPr>
    </w:p>
    <w:tbl>
      <w:tblPr>
        <w:tblW w:w="5000" w:type="pct"/>
        <w:tblLook w:val="04A0"/>
      </w:tblPr>
      <w:tblGrid>
        <w:gridCol w:w="6708"/>
        <w:gridCol w:w="59"/>
        <w:gridCol w:w="1367"/>
        <w:gridCol w:w="1436"/>
      </w:tblGrid>
      <w:tr w:rsidR="007600D1" w:rsidRPr="00E80704" w:rsidTr="006960DA">
        <w:trPr>
          <w:trHeight w:val="600"/>
        </w:trPr>
        <w:tc>
          <w:tcPr>
            <w:tcW w:w="3505" w:type="pct"/>
            <w:tcBorders>
              <w:top w:val="nil"/>
            </w:tcBorders>
            <w:shd w:val="clear" w:color="auto" w:fill="auto"/>
            <w:vAlign w:val="center"/>
          </w:tcPr>
          <w:p w:rsidR="007600D1" w:rsidRPr="00E80704" w:rsidRDefault="007600D1" w:rsidP="003C5D85">
            <w:pPr>
              <w:spacing w:after="80"/>
              <w:rPr>
                <w:lang w:eastAsia="ru-RU"/>
              </w:rPr>
            </w:pPr>
            <w:r w:rsidRPr="00E80704">
              <w:rPr>
                <w:lang w:eastAsia="ru-RU"/>
              </w:rPr>
              <w:t xml:space="preserve">3.4.6. Площадь учебно-лабораторных зданий профессиональных образовательных организаций в расчете </w:t>
            </w:r>
            <w:r w:rsidR="003143D3">
              <w:rPr>
                <w:lang w:eastAsia="ru-RU"/>
              </w:rPr>
              <w:br/>
            </w:r>
            <w:r w:rsidRPr="00E80704">
              <w:rPr>
                <w:lang w:eastAsia="ru-RU"/>
              </w:rPr>
              <w:t>на одного студента:</w:t>
            </w:r>
          </w:p>
        </w:tc>
        <w:tc>
          <w:tcPr>
            <w:tcW w:w="745" w:type="pct"/>
            <w:gridSpan w:val="2"/>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6960DA">
        <w:trPr>
          <w:trHeight w:val="900"/>
        </w:trPr>
        <w:tc>
          <w:tcPr>
            <w:tcW w:w="3505" w:type="pct"/>
            <w:tcBorders>
              <w:top w:val="nil"/>
            </w:tcBorders>
            <w:shd w:val="clear" w:color="auto" w:fill="auto"/>
            <w:vAlign w:val="center"/>
          </w:tcPr>
          <w:p w:rsidR="007600D1" w:rsidRPr="00E80704" w:rsidRDefault="007600D1" w:rsidP="003C5D85">
            <w:pPr>
              <w:spacing w:after="80"/>
              <w:rPr>
                <w:lang w:eastAsia="ru-RU"/>
              </w:rPr>
            </w:pPr>
            <w:r w:rsidRPr="00E80704">
              <w:rPr>
                <w:lang w:eastAsia="ru-RU"/>
              </w:rPr>
              <w:t>профессиональные образовательные организации, реализующие программы среднего профессионального образования</w:t>
            </w:r>
            <w:r w:rsidR="00135256">
              <w:rPr>
                <w:lang w:eastAsia="ru-RU"/>
              </w:rPr>
              <w:t xml:space="preserve"> –</w:t>
            </w:r>
            <w:r w:rsidRPr="00E80704">
              <w:rPr>
                <w:lang w:eastAsia="ru-RU"/>
              </w:rPr>
              <w:t xml:space="preserve"> исключительно программы подготовки квал</w:t>
            </w:r>
            <w:r>
              <w:rPr>
                <w:lang w:eastAsia="ru-RU"/>
              </w:rPr>
              <w:t>ифицированных рабочих, служащих</w:t>
            </w:r>
          </w:p>
        </w:tc>
        <w:tc>
          <w:tcPr>
            <w:tcW w:w="745" w:type="pct"/>
            <w:gridSpan w:val="2"/>
            <w:tcBorders>
              <w:top w:val="nil"/>
            </w:tcBorders>
            <w:shd w:val="clear" w:color="auto" w:fill="auto"/>
          </w:tcPr>
          <w:p w:rsidR="007600D1" w:rsidRPr="00E80704" w:rsidRDefault="003C5D85" w:rsidP="00257005">
            <w:pPr>
              <w:spacing w:after="120"/>
              <w:jc w:val="center"/>
              <w:rPr>
                <w:lang w:eastAsia="ru-RU"/>
              </w:rPr>
            </w:pPr>
            <w:r>
              <w:rPr>
                <w:lang w:eastAsia="ru-RU"/>
              </w:rPr>
              <w:t xml:space="preserve">кв. </w:t>
            </w:r>
            <w:r w:rsidRPr="00E80704">
              <w:rPr>
                <w:lang w:eastAsia="ru-RU"/>
              </w:rPr>
              <w:t>м</w:t>
            </w:r>
            <w:r w:rsidR="00135256">
              <w:rPr>
                <w:lang w:eastAsia="ru-RU"/>
              </w:rPr>
              <w:t>етров</w:t>
            </w:r>
            <w:r>
              <w:rPr>
                <w:lang w:eastAsia="ru-RU"/>
              </w:rPr>
              <w:t xml:space="preserve"> </w:t>
            </w:r>
          </w:p>
        </w:tc>
        <w:tc>
          <w:tcPr>
            <w:tcW w:w="750" w:type="pct"/>
            <w:tcBorders>
              <w:top w:val="nil"/>
            </w:tcBorders>
            <w:shd w:val="clear" w:color="auto" w:fill="auto"/>
            <w:noWrap/>
          </w:tcPr>
          <w:p w:rsidR="007600D1" w:rsidRPr="00E80704" w:rsidRDefault="007600D1" w:rsidP="00257005">
            <w:pPr>
              <w:spacing w:after="120"/>
              <w:jc w:val="center"/>
              <w:rPr>
                <w:bCs/>
                <w:lang w:eastAsia="ru-RU"/>
              </w:rPr>
            </w:pPr>
            <w:r w:rsidRPr="00756CF5">
              <w:rPr>
                <w:bCs/>
                <w:lang w:eastAsia="ru-RU"/>
              </w:rPr>
              <w:t>62,36</w:t>
            </w:r>
          </w:p>
        </w:tc>
      </w:tr>
      <w:tr w:rsidR="007600D1" w:rsidRPr="00E80704" w:rsidTr="006960DA">
        <w:trPr>
          <w:trHeight w:val="900"/>
        </w:trPr>
        <w:tc>
          <w:tcPr>
            <w:tcW w:w="3505" w:type="pct"/>
            <w:tcBorders>
              <w:top w:val="nil"/>
            </w:tcBorders>
            <w:shd w:val="clear" w:color="auto" w:fill="auto"/>
            <w:vAlign w:val="center"/>
          </w:tcPr>
          <w:p w:rsidR="007600D1" w:rsidRPr="00E80704" w:rsidRDefault="007600D1" w:rsidP="003C5D85">
            <w:pPr>
              <w:spacing w:after="80"/>
              <w:rPr>
                <w:lang w:eastAsia="ru-RU"/>
              </w:rPr>
            </w:pPr>
            <w:r w:rsidRPr="00E80704">
              <w:rPr>
                <w:lang w:eastAsia="ru-RU"/>
              </w:rPr>
              <w:t xml:space="preserve">профессиональные образовательные организации, реализующие программы среднего </w:t>
            </w:r>
            <w:r w:rsidR="003C5D85">
              <w:rPr>
                <w:lang w:eastAsia="ru-RU"/>
              </w:rPr>
              <w:t>профессионального образования –</w:t>
            </w:r>
            <w:r w:rsidRPr="00E80704">
              <w:rPr>
                <w:lang w:eastAsia="ru-RU"/>
              </w:rPr>
              <w:t xml:space="preserve"> программы подготовки специалистов среднего звена</w:t>
            </w:r>
          </w:p>
        </w:tc>
        <w:tc>
          <w:tcPr>
            <w:tcW w:w="745" w:type="pct"/>
            <w:gridSpan w:val="2"/>
            <w:tcBorders>
              <w:top w:val="nil"/>
            </w:tcBorders>
            <w:shd w:val="clear" w:color="auto" w:fill="auto"/>
          </w:tcPr>
          <w:p w:rsidR="007600D1" w:rsidRPr="00E80704" w:rsidRDefault="003C5D85" w:rsidP="00257005">
            <w:pPr>
              <w:spacing w:after="120"/>
              <w:jc w:val="center"/>
              <w:rPr>
                <w:lang w:eastAsia="ru-RU"/>
              </w:rPr>
            </w:pPr>
            <w:r>
              <w:rPr>
                <w:lang w:eastAsia="ru-RU"/>
              </w:rPr>
              <w:t xml:space="preserve">кв. </w:t>
            </w:r>
            <w:r w:rsidRPr="00E80704">
              <w:rPr>
                <w:lang w:eastAsia="ru-RU"/>
              </w:rPr>
              <w:t>м</w:t>
            </w:r>
            <w:r w:rsidR="00135256">
              <w:rPr>
                <w:lang w:eastAsia="ru-RU"/>
              </w:rPr>
              <w:t>етров</w:t>
            </w:r>
            <w:r>
              <w:rPr>
                <w:lang w:eastAsia="ru-RU"/>
              </w:rPr>
              <w:t xml:space="preserve"> </w:t>
            </w:r>
          </w:p>
        </w:tc>
        <w:tc>
          <w:tcPr>
            <w:tcW w:w="750" w:type="pct"/>
            <w:tcBorders>
              <w:top w:val="nil"/>
            </w:tcBorders>
            <w:shd w:val="clear" w:color="auto" w:fill="auto"/>
            <w:noWrap/>
          </w:tcPr>
          <w:p w:rsidR="007600D1" w:rsidRPr="00E80704" w:rsidRDefault="007600D1" w:rsidP="00257005">
            <w:pPr>
              <w:spacing w:after="120"/>
              <w:jc w:val="center"/>
              <w:rPr>
                <w:bCs/>
                <w:lang w:eastAsia="ru-RU"/>
              </w:rPr>
            </w:pPr>
            <w:r w:rsidRPr="00756CF5">
              <w:rPr>
                <w:bCs/>
                <w:lang w:eastAsia="ru-RU"/>
              </w:rPr>
              <w:t>20,16</w:t>
            </w:r>
          </w:p>
        </w:tc>
      </w:tr>
      <w:tr w:rsidR="007600D1" w:rsidRPr="00E80704" w:rsidTr="006960DA">
        <w:trPr>
          <w:trHeight w:val="600"/>
        </w:trPr>
        <w:tc>
          <w:tcPr>
            <w:tcW w:w="3505" w:type="pct"/>
            <w:tcBorders>
              <w:top w:val="nil"/>
            </w:tcBorders>
            <w:shd w:val="clear" w:color="auto" w:fill="auto"/>
            <w:vAlign w:val="center"/>
          </w:tcPr>
          <w:p w:rsidR="007600D1" w:rsidRPr="00E80704" w:rsidRDefault="007600D1" w:rsidP="003C5D85">
            <w:pPr>
              <w:spacing w:after="80"/>
              <w:rPr>
                <w:lang w:eastAsia="ru-RU"/>
              </w:rPr>
            </w:pPr>
            <w:r w:rsidRPr="00E80704">
              <w:rPr>
                <w:lang w:eastAsia="ru-RU"/>
              </w:rPr>
              <w:t>3.5. Условия получения среднего профессионального образования лицами с ограниченными возможностями здоровья и инвалидами</w:t>
            </w:r>
            <w:r>
              <w:rPr>
                <w:lang w:eastAsia="ru-RU"/>
              </w:rPr>
              <w:t>:</w:t>
            </w:r>
          </w:p>
        </w:tc>
        <w:tc>
          <w:tcPr>
            <w:tcW w:w="745" w:type="pct"/>
            <w:gridSpan w:val="2"/>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r w:rsidR="007600D1" w:rsidRPr="00E80704" w:rsidTr="006960DA">
        <w:trPr>
          <w:trHeight w:val="1800"/>
        </w:trPr>
        <w:tc>
          <w:tcPr>
            <w:tcW w:w="3505" w:type="pct"/>
            <w:tcBorders>
              <w:top w:val="nil"/>
            </w:tcBorders>
            <w:shd w:val="clear" w:color="auto" w:fill="auto"/>
            <w:vAlign w:val="center"/>
          </w:tcPr>
          <w:p w:rsidR="007600D1" w:rsidRPr="00E80704" w:rsidRDefault="007600D1" w:rsidP="003C5D85">
            <w:pPr>
              <w:spacing w:after="80"/>
              <w:rPr>
                <w:lang w:eastAsia="ru-RU"/>
              </w:rPr>
            </w:pPr>
            <w:r w:rsidRPr="00E80704">
              <w:rPr>
                <w:lang w:eastAsia="ru-RU"/>
              </w:rPr>
              <w:t xml:space="preserve">3.5.1. Удельный вес числа организаций, обеспечивающих доступность обучения и проживания лиц с ограниченными возможностями здоровья и инвалидов, в общем числе профессиональных образовательных организаций, реализующих образовательные программы среднего профессионального образования </w:t>
            </w:r>
            <w:r w:rsidR="003C5D85">
              <w:rPr>
                <w:lang w:eastAsia="ru-RU"/>
              </w:rPr>
              <w:t>–</w:t>
            </w:r>
            <w:r w:rsidRPr="00E80704">
              <w:rPr>
                <w:lang w:eastAsia="ru-RU"/>
              </w:rPr>
              <w:t xml:space="preserve"> программы подгото</w:t>
            </w:r>
            <w:r w:rsidR="003C5D85">
              <w:rPr>
                <w:lang w:eastAsia="ru-RU"/>
              </w:rPr>
              <w:t>вки специалистов среднего звена</w:t>
            </w:r>
          </w:p>
        </w:tc>
        <w:tc>
          <w:tcPr>
            <w:tcW w:w="745" w:type="pct"/>
            <w:gridSpan w:val="2"/>
            <w:tcBorders>
              <w:top w:val="nil"/>
            </w:tcBorders>
            <w:shd w:val="clear" w:color="auto" w:fill="auto"/>
          </w:tcPr>
          <w:p w:rsidR="007600D1" w:rsidRPr="00E80704" w:rsidRDefault="007600D1" w:rsidP="00257005">
            <w:pPr>
              <w:spacing w:after="120"/>
              <w:jc w:val="center"/>
              <w:rPr>
                <w:lang w:eastAsia="ru-RU"/>
              </w:rPr>
            </w:pPr>
            <w:r w:rsidRPr="00E80704">
              <w:rPr>
                <w:lang w:eastAsia="ru-RU"/>
              </w:rPr>
              <w:t>процент</w:t>
            </w:r>
            <w:r w:rsidR="00135256">
              <w:rPr>
                <w:lang w:eastAsia="ru-RU"/>
              </w:rPr>
              <w:t>ов</w:t>
            </w:r>
          </w:p>
        </w:tc>
        <w:tc>
          <w:tcPr>
            <w:tcW w:w="750" w:type="pct"/>
            <w:tcBorders>
              <w:top w:val="nil"/>
            </w:tcBorders>
            <w:shd w:val="clear" w:color="auto" w:fill="auto"/>
            <w:noWrap/>
          </w:tcPr>
          <w:p w:rsidR="007600D1" w:rsidRPr="00E80704" w:rsidRDefault="007600D1" w:rsidP="00257005">
            <w:pPr>
              <w:spacing w:after="120"/>
              <w:jc w:val="center"/>
              <w:rPr>
                <w:bCs/>
                <w:lang w:eastAsia="ru-RU"/>
              </w:rPr>
            </w:pPr>
            <w:r>
              <w:rPr>
                <w:bCs/>
                <w:lang w:eastAsia="ru-RU"/>
              </w:rPr>
              <w:t>31,03</w:t>
            </w:r>
          </w:p>
        </w:tc>
      </w:tr>
      <w:tr w:rsidR="007600D1" w:rsidRPr="00E80704" w:rsidTr="006960DA">
        <w:trPr>
          <w:trHeight w:val="1200"/>
        </w:trPr>
        <w:tc>
          <w:tcPr>
            <w:tcW w:w="3505" w:type="pct"/>
            <w:tcBorders>
              <w:top w:val="nil"/>
            </w:tcBorders>
            <w:shd w:val="clear" w:color="auto" w:fill="auto"/>
            <w:vAlign w:val="center"/>
          </w:tcPr>
          <w:p w:rsidR="007600D1" w:rsidRPr="00E80704" w:rsidRDefault="007600D1" w:rsidP="003C5D85">
            <w:pPr>
              <w:spacing w:after="80"/>
              <w:rPr>
                <w:lang w:eastAsia="ru-RU"/>
              </w:rPr>
            </w:pPr>
            <w:r w:rsidRPr="00E80704">
              <w:rPr>
                <w:lang w:eastAsia="ru-RU"/>
              </w:rPr>
              <w:t>3.5.2. Удельный вес численности студентов с ограниченными возможностями здоровья в общей численности студентов, обучающихся по образовательным программам среднего профессионального образования:</w:t>
            </w:r>
          </w:p>
        </w:tc>
        <w:tc>
          <w:tcPr>
            <w:tcW w:w="745" w:type="pct"/>
            <w:gridSpan w:val="2"/>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r w:rsidR="00650B1B" w:rsidRPr="00E80704" w:rsidTr="006960DA">
        <w:trPr>
          <w:trHeight w:val="300"/>
        </w:trPr>
        <w:tc>
          <w:tcPr>
            <w:tcW w:w="3505" w:type="pct"/>
            <w:tcBorders>
              <w:top w:val="nil"/>
            </w:tcBorders>
            <w:shd w:val="clear" w:color="auto" w:fill="auto"/>
            <w:vAlign w:val="center"/>
          </w:tcPr>
          <w:p w:rsidR="00650B1B" w:rsidRPr="00E80704" w:rsidRDefault="00650B1B" w:rsidP="003C5D85">
            <w:pPr>
              <w:spacing w:after="80"/>
              <w:rPr>
                <w:lang w:eastAsia="ru-RU"/>
              </w:rPr>
            </w:pPr>
            <w:r w:rsidRPr="00E80704">
              <w:rPr>
                <w:lang w:eastAsia="ru-RU"/>
              </w:rPr>
              <w:t>программы подготовки квалифицирован</w:t>
            </w:r>
            <w:r>
              <w:rPr>
                <w:lang w:eastAsia="ru-RU"/>
              </w:rPr>
              <w:t>ных рабочих, служащих</w:t>
            </w:r>
          </w:p>
        </w:tc>
        <w:tc>
          <w:tcPr>
            <w:tcW w:w="745" w:type="pct"/>
            <w:gridSpan w:val="2"/>
            <w:vMerge w:val="restart"/>
            <w:tcBorders>
              <w:top w:val="nil"/>
            </w:tcBorders>
            <w:shd w:val="clear" w:color="auto" w:fill="auto"/>
          </w:tcPr>
          <w:p w:rsidR="00650B1B" w:rsidRPr="00650B1B" w:rsidRDefault="00650B1B" w:rsidP="00135256">
            <w:pPr>
              <w:jc w:val="center"/>
              <w:rPr>
                <w:sz w:val="34"/>
                <w:szCs w:val="34"/>
                <w:lang w:eastAsia="ru-RU"/>
              </w:rPr>
            </w:pPr>
          </w:p>
          <w:p w:rsidR="00650B1B" w:rsidRDefault="00650B1B" w:rsidP="00135256">
            <w:pPr>
              <w:jc w:val="center"/>
            </w:pPr>
            <w:r w:rsidRPr="004F7EC3">
              <w:rPr>
                <w:lang w:eastAsia="ru-RU"/>
              </w:rPr>
              <w:t>процентов</w:t>
            </w:r>
          </w:p>
        </w:tc>
        <w:tc>
          <w:tcPr>
            <w:tcW w:w="750" w:type="pct"/>
            <w:vMerge w:val="restart"/>
            <w:tcBorders>
              <w:top w:val="nil"/>
            </w:tcBorders>
            <w:shd w:val="clear" w:color="auto" w:fill="auto"/>
            <w:noWrap/>
          </w:tcPr>
          <w:p w:rsidR="00650B1B" w:rsidRDefault="00650B1B" w:rsidP="00257005">
            <w:pPr>
              <w:spacing w:after="120"/>
              <w:jc w:val="center"/>
              <w:rPr>
                <w:bCs/>
                <w:lang w:eastAsia="ru-RU"/>
              </w:rPr>
            </w:pPr>
          </w:p>
          <w:p w:rsidR="00650B1B" w:rsidRPr="00E80704" w:rsidRDefault="00650B1B" w:rsidP="00257005">
            <w:pPr>
              <w:spacing w:after="120"/>
              <w:jc w:val="center"/>
              <w:rPr>
                <w:bCs/>
                <w:lang w:eastAsia="ru-RU"/>
              </w:rPr>
            </w:pPr>
            <w:r w:rsidRPr="00756CF5">
              <w:rPr>
                <w:bCs/>
                <w:lang w:eastAsia="ru-RU"/>
              </w:rPr>
              <w:t>2,54</w:t>
            </w:r>
          </w:p>
        </w:tc>
      </w:tr>
      <w:tr w:rsidR="00650B1B" w:rsidRPr="00E80704" w:rsidTr="00CA7D36">
        <w:trPr>
          <w:trHeight w:val="300"/>
        </w:trPr>
        <w:tc>
          <w:tcPr>
            <w:tcW w:w="3505" w:type="pct"/>
            <w:tcBorders>
              <w:top w:val="nil"/>
            </w:tcBorders>
            <w:shd w:val="clear" w:color="auto" w:fill="auto"/>
            <w:vAlign w:val="center"/>
          </w:tcPr>
          <w:p w:rsidR="00650B1B" w:rsidRPr="00E80704" w:rsidRDefault="00650B1B" w:rsidP="003C5D85">
            <w:pPr>
              <w:spacing w:after="80"/>
              <w:rPr>
                <w:lang w:eastAsia="ru-RU"/>
              </w:rPr>
            </w:pPr>
            <w:hyperlink r:id="rId21" w:anchor="RANGE!P973" w:history="1">
              <w:r w:rsidRPr="00E80704">
                <w:rPr>
                  <w:lang w:eastAsia="ru-RU"/>
                </w:rPr>
                <w:t>программы подготовки специалистов среднего звена</w:t>
              </w:r>
            </w:hyperlink>
          </w:p>
        </w:tc>
        <w:tc>
          <w:tcPr>
            <w:tcW w:w="745" w:type="pct"/>
            <w:gridSpan w:val="2"/>
            <w:vMerge/>
            <w:shd w:val="clear" w:color="auto" w:fill="auto"/>
          </w:tcPr>
          <w:p w:rsidR="00650B1B" w:rsidRDefault="00650B1B" w:rsidP="00135256">
            <w:pPr>
              <w:jc w:val="center"/>
            </w:pPr>
          </w:p>
        </w:tc>
        <w:tc>
          <w:tcPr>
            <w:tcW w:w="750" w:type="pct"/>
            <w:vMerge/>
            <w:shd w:val="clear" w:color="auto" w:fill="auto"/>
            <w:noWrap/>
          </w:tcPr>
          <w:p w:rsidR="00650B1B" w:rsidRPr="00E80704" w:rsidRDefault="00650B1B" w:rsidP="00257005">
            <w:pPr>
              <w:spacing w:after="120"/>
              <w:jc w:val="center"/>
              <w:rPr>
                <w:bCs/>
                <w:lang w:eastAsia="ru-RU"/>
              </w:rPr>
            </w:pPr>
          </w:p>
        </w:tc>
      </w:tr>
      <w:tr w:rsidR="00135256" w:rsidRPr="00E80704" w:rsidTr="006960DA">
        <w:trPr>
          <w:trHeight w:val="278"/>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 xml:space="preserve">3.5.3. Удельный вес численности студентов-инвалидов </w:t>
            </w:r>
            <w:r>
              <w:rPr>
                <w:lang w:eastAsia="ru-RU"/>
              </w:rPr>
              <w:br/>
            </w:r>
            <w:r w:rsidRPr="00E80704">
              <w:rPr>
                <w:lang w:eastAsia="ru-RU"/>
              </w:rPr>
              <w:t>в общей численности студентов, обучающихся по образовательным программам среднего профессионального образования:</w:t>
            </w:r>
          </w:p>
        </w:tc>
        <w:tc>
          <w:tcPr>
            <w:tcW w:w="745" w:type="pct"/>
            <w:gridSpan w:val="2"/>
            <w:tcBorders>
              <w:top w:val="nil"/>
            </w:tcBorders>
            <w:shd w:val="clear" w:color="auto" w:fill="auto"/>
          </w:tcPr>
          <w:p w:rsidR="00135256" w:rsidRDefault="00135256" w:rsidP="00135256">
            <w:pPr>
              <w:jc w:val="center"/>
            </w:pPr>
          </w:p>
        </w:tc>
        <w:tc>
          <w:tcPr>
            <w:tcW w:w="750" w:type="pct"/>
            <w:tcBorders>
              <w:top w:val="nil"/>
            </w:tcBorders>
            <w:shd w:val="clear" w:color="auto" w:fill="auto"/>
            <w:noWrap/>
          </w:tcPr>
          <w:p w:rsidR="00135256" w:rsidRPr="00E80704" w:rsidRDefault="00135256" w:rsidP="00257005">
            <w:pPr>
              <w:spacing w:after="120"/>
              <w:jc w:val="center"/>
              <w:rPr>
                <w:bCs/>
                <w:lang w:eastAsia="ru-RU"/>
              </w:rPr>
            </w:pP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программы подготовки квал</w:t>
            </w:r>
            <w:r>
              <w:rPr>
                <w:lang w:eastAsia="ru-RU"/>
              </w:rPr>
              <w:t>ифицированных рабочих, служащих</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0,84</w:t>
            </w:r>
          </w:p>
        </w:tc>
      </w:tr>
      <w:tr w:rsidR="00135256" w:rsidRPr="00E80704" w:rsidTr="006960DA">
        <w:trPr>
          <w:trHeight w:val="9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3.6.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среднего</w:t>
            </w:r>
            <w:r>
              <w:rPr>
                <w:lang w:eastAsia="ru-RU"/>
              </w:rPr>
              <w:t xml:space="preserve"> профессионального образования –</w:t>
            </w:r>
            <w:r w:rsidRPr="00E80704">
              <w:rPr>
                <w:lang w:eastAsia="ru-RU"/>
              </w:rPr>
              <w:t xml:space="preserve"> программам подготовки специалистов среднего звена</w:t>
            </w:r>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53,78</w:t>
            </w:r>
          </w:p>
        </w:tc>
      </w:tr>
      <w:tr w:rsidR="00135256" w:rsidRPr="00E80704" w:rsidTr="006960DA">
        <w:trPr>
          <w:trHeight w:val="288"/>
        </w:trPr>
        <w:tc>
          <w:tcPr>
            <w:tcW w:w="3505" w:type="pct"/>
            <w:tcBorders>
              <w:top w:val="nil"/>
            </w:tcBorders>
            <w:shd w:val="clear" w:color="auto" w:fill="auto"/>
            <w:vAlign w:val="center"/>
          </w:tcPr>
          <w:p w:rsidR="00135256" w:rsidRPr="00E80704" w:rsidRDefault="00135256" w:rsidP="00257005">
            <w:pPr>
              <w:spacing w:after="120"/>
              <w:rPr>
                <w:lang w:eastAsia="ru-RU"/>
              </w:rPr>
            </w:pPr>
            <w:r w:rsidRPr="00E80704">
              <w:rPr>
                <w:lang w:eastAsia="ru-RU"/>
              </w:rPr>
              <w:t>3.</w:t>
            </w:r>
            <w:r>
              <w:rPr>
                <w:lang w:eastAsia="ru-RU"/>
              </w:rPr>
              <w:t>7</w:t>
            </w:r>
            <w:r w:rsidRPr="00E80704">
              <w:rPr>
                <w:lang w:eastAsia="ru-RU"/>
              </w:rPr>
              <w:t>.</w:t>
            </w:r>
            <w:r>
              <w:rPr>
                <w:lang w:eastAsia="ru-RU"/>
              </w:rPr>
              <w:t xml:space="preserve"> </w:t>
            </w:r>
            <w:proofErr w:type="gramStart"/>
            <w:r w:rsidRPr="00E80704">
              <w:rPr>
                <w:lang w:eastAsia="ru-RU"/>
              </w:rPr>
              <w:t>Удельный вес числа организаций, имеющих филиалы, реализующие образовательные программы среднего</w:t>
            </w:r>
            <w:r>
              <w:rPr>
                <w:lang w:eastAsia="ru-RU"/>
              </w:rPr>
              <w:t xml:space="preserve"> профессионального образования –</w:t>
            </w:r>
            <w:r w:rsidRPr="00E80704">
              <w:rPr>
                <w:lang w:eastAsia="ru-RU"/>
              </w:rPr>
              <w:t xml:space="preserve"> программы подготовки специалистов среднего звена, в общем числе профессиональных образовательных организаций, реализующих образовательные программы среднего</w:t>
            </w:r>
            <w:r>
              <w:rPr>
                <w:lang w:eastAsia="ru-RU"/>
              </w:rPr>
              <w:t xml:space="preserve"> профессионального образования –</w:t>
            </w:r>
            <w:r w:rsidRPr="00E80704">
              <w:rPr>
                <w:lang w:eastAsia="ru-RU"/>
              </w:rPr>
              <w:t xml:space="preserve"> программы подготовки </w:t>
            </w:r>
            <w:r>
              <w:rPr>
                <w:lang w:eastAsia="ru-RU"/>
              </w:rPr>
              <w:t>специалистов среднего звена</w:t>
            </w:r>
            <w:proofErr w:type="gramEnd"/>
          </w:p>
        </w:tc>
        <w:tc>
          <w:tcPr>
            <w:tcW w:w="745" w:type="pct"/>
            <w:gridSpan w:val="2"/>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9,52</w:t>
            </w:r>
          </w:p>
        </w:tc>
      </w:tr>
      <w:tr w:rsidR="00135256" w:rsidRPr="00257005" w:rsidTr="00135256">
        <w:trPr>
          <w:trHeight w:val="82"/>
          <w:tblHeader/>
        </w:trPr>
        <w:tc>
          <w:tcPr>
            <w:tcW w:w="3536" w:type="pct"/>
            <w:gridSpan w:val="2"/>
            <w:tcBorders>
              <w:top w:val="single" w:sz="4" w:space="0" w:color="auto"/>
              <w:left w:val="single" w:sz="4" w:space="0" w:color="auto"/>
              <w:bottom w:val="single" w:sz="4" w:space="0" w:color="auto"/>
              <w:right w:val="single" w:sz="4" w:space="0" w:color="auto"/>
            </w:tcBorders>
            <w:shd w:val="clear" w:color="auto" w:fill="auto"/>
          </w:tcPr>
          <w:p w:rsidR="00135256" w:rsidRPr="00257005" w:rsidRDefault="00135256" w:rsidP="00135256">
            <w:pPr>
              <w:jc w:val="center"/>
              <w:rPr>
                <w:sz w:val="20"/>
                <w:szCs w:val="20"/>
                <w:lang w:eastAsia="ru-RU"/>
              </w:rPr>
            </w:pPr>
            <w:r w:rsidRPr="00257005">
              <w:rPr>
                <w:sz w:val="20"/>
                <w:szCs w:val="20"/>
                <w:lang w:eastAsia="ru-RU"/>
              </w:rPr>
              <w:lastRenderedPageBreak/>
              <w:t>1</w:t>
            </w:r>
          </w:p>
        </w:tc>
        <w:tc>
          <w:tcPr>
            <w:tcW w:w="714" w:type="pct"/>
            <w:tcBorders>
              <w:top w:val="single" w:sz="4" w:space="0" w:color="auto"/>
              <w:left w:val="nil"/>
              <w:bottom w:val="single" w:sz="4" w:space="0" w:color="auto"/>
              <w:right w:val="single" w:sz="4" w:space="0" w:color="auto"/>
            </w:tcBorders>
            <w:shd w:val="clear" w:color="auto" w:fill="auto"/>
          </w:tcPr>
          <w:p w:rsidR="00135256" w:rsidRPr="00257005" w:rsidRDefault="00135256" w:rsidP="00135256">
            <w:pPr>
              <w:jc w:val="center"/>
              <w:rPr>
                <w:sz w:val="20"/>
                <w:szCs w:val="20"/>
                <w:lang w:eastAsia="ru-RU"/>
              </w:rPr>
            </w:pPr>
            <w:r w:rsidRPr="00257005">
              <w:rPr>
                <w:sz w:val="20"/>
                <w:szCs w:val="20"/>
                <w:lang w:eastAsia="ru-RU"/>
              </w:rPr>
              <w:t>2</w:t>
            </w:r>
          </w:p>
        </w:tc>
        <w:tc>
          <w:tcPr>
            <w:tcW w:w="750" w:type="pct"/>
            <w:tcBorders>
              <w:top w:val="single" w:sz="4" w:space="0" w:color="auto"/>
              <w:left w:val="nil"/>
              <w:bottom w:val="single" w:sz="4" w:space="0" w:color="auto"/>
              <w:right w:val="single" w:sz="4" w:space="0" w:color="auto"/>
            </w:tcBorders>
            <w:shd w:val="clear" w:color="auto" w:fill="auto"/>
          </w:tcPr>
          <w:p w:rsidR="00135256" w:rsidRPr="00257005" w:rsidRDefault="00135256" w:rsidP="00135256">
            <w:pPr>
              <w:jc w:val="center"/>
              <w:rPr>
                <w:bCs/>
                <w:sz w:val="20"/>
                <w:szCs w:val="20"/>
                <w:lang w:eastAsia="ru-RU"/>
              </w:rPr>
            </w:pPr>
            <w:r w:rsidRPr="00257005">
              <w:rPr>
                <w:bCs/>
                <w:sz w:val="20"/>
                <w:szCs w:val="20"/>
                <w:lang w:eastAsia="ru-RU"/>
              </w:rPr>
              <w:t>3</w:t>
            </w:r>
          </w:p>
        </w:tc>
      </w:tr>
    </w:tbl>
    <w:p w:rsidR="003C5D85" w:rsidRPr="003C5D85" w:rsidRDefault="003C5D85">
      <w:pPr>
        <w:rPr>
          <w:sz w:val="16"/>
          <w:szCs w:val="16"/>
        </w:rPr>
      </w:pPr>
    </w:p>
    <w:tbl>
      <w:tblPr>
        <w:tblW w:w="5000" w:type="pct"/>
        <w:tblLook w:val="04A0"/>
      </w:tblPr>
      <w:tblGrid>
        <w:gridCol w:w="6708"/>
        <w:gridCol w:w="1426"/>
        <w:gridCol w:w="1436"/>
      </w:tblGrid>
      <w:tr w:rsidR="007600D1" w:rsidRPr="00E80704" w:rsidTr="006960DA">
        <w:trPr>
          <w:trHeight w:val="1500"/>
        </w:trPr>
        <w:tc>
          <w:tcPr>
            <w:tcW w:w="3505" w:type="pct"/>
            <w:tcBorders>
              <w:top w:val="nil"/>
            </w:tcBorders>
            <w:shd w:val="clear" w:color="auto" w:fill="auto"/>
            <w:vAlign w:val="center"/>
          </w:tcPr>
          <w:p w:rsidR="007600D1" w:rsidRPr="00E80704" w:rsidRDefault="007600D1" w:rsidP="003C5D85">
            <w:pPr>
              <w:spacing w:after="80"/>
              <w:rPr>
                <w:lang w:eastAsia="ru-RU"/>
              </w:rPr>
            </w:pPr>
            <w:r w:rsidRPr="00E80704">
              <w:rPr>
                <w:lang w:eastAsia="ru-RU"/>
              </w:rPr>
              <w:t>3.</w:t>
            </w:r>
            <w:r>
              <w:rPr>
                <w:lang w:eastAsia="ru-RU"/>
              </w:rPr>
              <w:t>8</w:t>
            </w:r>
            <w:r w:rsidRPr="00E80704">
              <w:rPr>
                <w:lang w:eastAsia="ru-RU"/>
              </w:rPr>
              <w:t>.</w:t>
            </w:r>
            <w:r>
              <w:rPr>
                <w:lang w:eastAsia="ru-RU"/>
              </w:rPr>
              <w:t xml:space="preserve"> </w:t>
            </w:r>
            <w:r w:rsidRPr="00E80704">
              <w:rPr>
                <w:lang w:eastAsia="ru-RU"/>
              </w:rPr>
              <w:t>Удельный вес площади зданий, оборудованной охранно-пожарной сигнализацией, в общей площади зданий профессиональных образовательных организаций, реализующих образовательные программы среднего профессионального об</w:t>
            </w:r>
            <w:r w:rsidR="003C5D85">
              <w:rPr>
                <w:lang w:eastAsia="ru-RU"/>
              </w:rPr>
              <w:t>разования –</w:t>
            </w:r>
            <w:r w:rsidRPr="00E80704">
              <w:rPr>
                <w:lang w:eastAsia="ru-RU"/>
              </w:rPr>
              <w:t xml:space="preserve"> программы подготовки специалистов среднего звена:</w:t>
            </w:r>
          </w:p>
        </w:tc>
        <w:tc>
          <w:tcPr>
            <w:tcW w:w="745" w:type="pct"/>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Pr>
                <w:lang w:eastAsia="ru-RU"/>
              </w:rPr>
              <w:t>учебно-лабораторные здания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100,00</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Pr>
                <w:lang w:eastAsia="ru-RU"/>
              </w:rPr>
              <w:t>общежития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Pr>
                <w:bCs/>
                <w:lang w:eastAsia="ru-RU"/>
              </w:rPr>
              <w:t>100,00</w:t>
            </w:r>
          </w:p>
        </w:tc>
      </w:tr>
      <w:tr w:rsidR="007600D1" w:rsidRPr="00E80704" w:rsidTr="00257005">
        <w:trPr>
          <w:trHeight w:val="300"/>
        </w:trPr>
        <w:tc>
          <w:tcPr>
            <w:tcW w:w="5000" w:type="pct"/>
            <w:gridSpan w:val="3"/>
            <w:tcBorders>
              <w:top w:val="nil"/>
            </w:tcBorders>
            <w:shd w:val="clear" w:color="auto" w:fill="auto"/>
            <w:vAlign w:val="center"/>
          </w:tcPr>
          <w:p w:rsidR="007600D1" w:rsidRPr="00E80704" w:rsidRDefault="007600D1" w:rsidP="003C5D85">
            <w:pPr>
              <w:spacing w:after="80"/>
              <w:jc w:val="center"/>
              <w:rPr>
                <w:bCs/>
                <w:lang w:eastAsia="ru-RU"/>
              </w:rPr>
            </w:pPr>
            <w:r w:rsidRPr="00E80704">
              <w:rPr>
                <w:bCs/>
                <w:lang w:eastAsia="ru-RU"/>
              </w:rPr>
              <w:t>III. Дополнительное образование</w:t>
            </w:r>
            <w:r>
              <w:rPr>
                <w:bCs/>
                <w:lang w:eastAsia="ru-RU"/>
              </w:rPr>
              <w:t xml:space="preserve"> </w:t>
            </w:r>
          </w:p>
        </w:tc>
      </w:tr>
      <w:tr w:rsidR="007600D1" w:rsidRPr="00E80704" w:rsidTr="00257005">
        <w:trPr>
          <w:trHeight w:val="300"/>
        </w:trPr>
        <w:tc>
          <w:tcPr>
            <w:tcW w:w="5000" w:type="pct"/>
            <w:gridSpan w:val="3"/>
            <w:tcBorders>
              <w:top w:val="nil"/>
            </w:tcBorders>
            <w:shd w:val="clear" w:color="auto" w:fill="auto"/>
            <w:vAlign w:val="center"/>
          </w:tcPr>
          <w:p w:rsidR="007600D1" w:rsidRPr="00E80704" w:rsidRDefault="007600D1" w:rsidP="003C5D85">
            <w:pPr>
              <w:spacing w:after="80"/>
              <w:rPr>
                <w:bCs/>
                <w:lang w:eastAsia="ru-RU"/>
              </w:rPr>
            </w:pPr>
            <w:r>
              <w:rPr>
                <w:lang w:eastAsia="ru-RU"/>
              </w:rPr>
              <w:t>4</w:t>
            </w:r>
            <w:r w:rsidRPr="00E80704">
              <w:rPr>
                <w:lang w:eastAsia="ru-RU"/>
              </w:rPr>
              <w:t xml:space="preserve">. Сведения о развитии дополнительного образования детей </w:t>
            </w:r>
          </w:p>
        </w:tc>
      </w:tr>
      <w:tr w:rsidR="007600D1" w:rsidRPr="00E80704" w:rsidTr="006960DA">
        <w:trPr>
          <w:trHeight w:val="900"/>
        </w:trPr>
        <w:tc>
          <w:tcPr>
            <w:tcW w:w="3505" w:type="pct"/>
            <w:tcBorders>
              <w:top w:val="nil"/>
            </w:tcBorders>
            <w:shd w:val="clear" w:color="auto" w:fill="auto"/>
            <w:vAlign w:val="center"/>
          </w:tcPr>
          <w:p w:rsidR="007600D1" w:rsidRPr="00E80704" w:rsidRDefault="007600D1" w:rsidP="003C5D85">
            <w:pPr>
              <w:spacing w:after="80"/>
              <w:rPr>
                <w:lang w:eastAsia="ru-RU"/>
              </w:rPr>
            </w:pPr>
            <w:r>
              <w:rPr>
                <w:lang w:eastAsia="ru-RU"/>
              </w:rPr>
              <w:t>4</w:t>
            </w:r>
            <w:r w:rsidRPr="00E80704">
              <w:rPr>
                <w:lang w:eastAsia="ru-RU"/>
              </w:rPr>
              <w:t>.</w:t>
            </w:r>
            <w:r>
              <w:rPr>
                <w:lang w:eastAsia="ru-RU"/>
              </w:rPr>
              <w:t>1</w:t>
            </w:r>
            <w:r w:rsidRPr="00E80704">
              <w:rPr>
                <w:lang w:eastAsia="ru-RU"/>
              </w:rPr>
              <w:t xml:space="preserve">. Содержание образовательной деятельности </w:t>
            </w:r>
            <w:r>
              <w:rPr>
                <w:lang w:eastAsia="ru-RU"/>
              </w:rPr>
              <w:br/>
            </w:r>
            <w:r w:rsidRPr="00E80704">
              <w:rPr>
                <w:lang w:eastAsia="ru-RU"/>
              </w:rPr>
              <w:t xml:space="preserve">и организация образовательного процесса </w:t>
            </w:r>
            <w:r>
              <w:rPr>
                <w:lang w:eastAsia="ru-RU"/>
              </w:rPr>
              <w:br/>
            </w:r>
            <w:r w:rsidRPr="00E80704">
              <w:rPr>
                <w:lang w:eastAsia="ru-RU"/>
              </w:rPr>
              <w:t>по дополнительным общеобразовательным программам</w:t>
            </w:r>
            <w:r>
              <w:rPr>
                <w:lang w:eastAsia="ru-RU"/>
              </w:rPr>
              <w:t>:</w:t>
            </w:r>
          </w:p>
        </w:tc>
        <w:tc>
          <w:tcPr>
            <w:tcW w:w="745" w:type="pct"/>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r w:rsidR="00135256" w:rsidRPr="00E80704" w:rsidTr="006960DA">
        <w:trPr>
          <w:trHeight w:val="2100"/>
        </w:trPr>
        <w:tc>
          <w:tcPr>
            <w:tcW w:w="3505" w:type="pct"/>
            <w:tcBorders>
              <w:top w:val="nil"/>
            </w:tcBorders>
            <w:shd w:val="clear" w:color="auto" w:fill="auto"/>
            <w:vAlign w:val="center"/>
          </w:tcPr>
          <w:p w:rsidR="00135256" w:rsidRDefault="00135256" w:rsidP="003C5D85">
            <w:pPr>
              <w:spacing w:after="80"/>
              <w:rPr>
                <w:lang w:eastAsia="ru-RU"/>
              </w:rPr>
            </w:pPr>
            <w:r>
              <w:rPr>
                <w:lang w:eastAsia="ru-RU"/>
              </w:rPr>
              <w:t>4.1</w:t>
            </w:r>
            <w:r w:rsidRPr="00E80704">
              <w:rPr>
                <w:lang w:eastAsia="ru-RU"/>
              </w:rPr>
              <w:t xml:space="preserve">.1. Структура численности обучающихся в организациях </w:t>
            </w:r>
            <w:proofErr w:type="gramStart"/>
            <w:r w:rsidRPr="00E80704">
              <w:rPr>
                <w:lang w:eastAsia="ru-RU"/>
              </w:rPr>
              <w:t>дополнительного</w:t>
            </w:r>
            <w:proofErr w:type="gramEnd"/>
            <w:r w:rsidRPr="00E80704">
              <w:rPr>
                <w:lang w:eastAsia="ru-RU"/>
              </w:rPr>
              <w:t xml:space="preserve">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 </w:t>
            </w:r>
          </w:p>
          <w:p w:rsidR="00135256" w:rsidRPr="00E80704" w:rsidRDefault="00135256" w:rsidP="003C5D85">
            <w:pPr>
              <w:spacing w:after="80"/>
              <w:rPr>
                <w:lang w:eastAsia="ru-RU"/>
              </w:rPr>
            </w:pPr>
            <w:r w:rsidRPr="00E80704">
              <w:rPr>
                <w:lang w:eastAsia="ru-RU"/>
              </w:rPr>
              <w:t>по видам образовательной деятельности:</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76,41</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Pr>
                <w:lang w:eastAsia="ru-RU"/>
              </w:rPr>
              <w:t>об</w:t>
            </w:r>
            <w:r w:rsidRPr="00E80704">
              <w:rPr>
                <w:lang w:eastAsia="ru-RU"/>
              </w:rPr>
              <w:t>разовательные организации системы образования</w:t>
            </w:r>
          </w:p>
        </w:tc>
        <w:tc>
          <w:tcPr>
            <w:tcW w:w="745" w:type="pct"/>
            <w:tcBorders>
              <w:top w:val="nil"/>
            </w:tcBorders>
            <w:shd w:val="clear" w:color="auto" w:fill="auto"/>
          </w:tcPr>
          <w:p w:rsidR="00135256" w:rsidRPr="00E80704" w:rsidRDefault="00135256" w:rsidP="00257005">
            <w:pPr>
              <w:spacing w:after="120"/>
              <w:jc w:val="center"/>
              <w:rPr>
                <w:lang w:eastAsia="ru-RU"/>
              </w:rPr>
            </w:pPr>
          </w:p>
        </w:tc>
        <w:tc>
          <w:tcPr>
            <w:tcW w:w="750" w:type="pct"/>
            <w:tcBorders>
              <w:top w:val="nil"/>
            </w:tcBorders>
            <w:shd w:val="clear" w:color="auto" w:fill="auto"/>
            <w:noWrap/>
          </w:tcPr>
          <w:p w:rsidR="00135256" w:rsidRPr="00E80704" w:rsidRDefault="00135256" w:rsidP="00257005">
            <w:pPr>
              <w:spacing w:after="120"/>
              <w:jc w:val="center"/>
              <w:rPr>
                <w:bCs/>
                <w:lang w:eastAsia="ru-RU"/>
              </w:rPr>
            </w:pP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работающие по всем видам деятельности</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64,61</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Pr>
                <w:lang w:eastAsia="ru-RU"/>
              </w:rPr>
              <w:t>х</w:t>
            </w:r>
            <w:r w:rsidRPr="00E80704">
              <w:rPr>
                <w:lang w:eastAsia="ru-RU"/>
              </w:rPr>
              <w:t>удожественная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2,44</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эколого-биологическая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турист</w:t>
            </w:r>
            <w:r>
              <w:rPr>
                <w:lang w:eastAsia="ru-RU"/>
              </w:rPr>
              <w:t>с</w:t>
            </w:r>
            <w:r w:rsidRPr="00E80704">
              <w:rPr>
                <w:lang w:eastAsia="ru-RU"/>
              </w:rPr>
              <w:t>ко-краеведческая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техническая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0,32</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спортивная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7,52</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военно-патри</w:t>
            </w:r>
            <w:r>
              <w:rPr>
                <w:lang w:eastAsia="ru-RU"/>
              </w:rPr>
              <w:t>о</w:t>
            </w:r>
            <w:r w:rsidRPr="00E80704">
              <w:rPr>
                <w:lang w:eastAsia="ru-RU"/>
              </w:rPr>
              <w:t>тическая и спортивно-техническая</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0,00</w:t>
            </w:r>
          </w:p>
        </w:tc>
      </w:tr>
      <w:tr w:rsidR="00135256" w:rsidRPr="00E80704" w:rsidTr="006960DA">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другие</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1,52</w:t>
            </w:r>
          </w:p>
        </w:tc>
      </w:tr>
      <w:tr w:rsidR="00135256" w:rsidRPr="00E80704" w:rsidTr="006960DA">
        <w:trPr>
          <w:trHeight w:val="6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 xml:space="preserve">музыкальные, художественные, хореографические школы </w:t>
            </w:r>
            <w:r>
              <w:rPr>
                <w:lang w:eastAsia="ru-RU"/>
              </w:rPr>
              <w:br/>
            </w:r>
            <w:r w:rsidRPr="00E80704">
              <w:rPr>
                <w:lang w:eastAsia="ru-RU"/>
              </w:rPr>
              <w:t>и школы искусств</w:t>
            </w:r>
          </w:p>
        </w:tc>
        <w:tc>
          <w:tcPr>
            <w:tcW w:w="745" w:type="pct"/>
            <w:vMerge w:val="restart"/>
            <w:tcBorders>
              <w:top w:val="nil"/>
            </w:tcBorders>
            <w:shd w:val="clear" w:color="auto" w:fill="auto"/>
          </w:tcPr>
          <w:p w:rsidR="00135256" w:rsidRDefault="00135256" w:rsidP="00257005">
            <w:pPr>
              <w:spacing w:after="120"/>
              <w:jc w:val="center"/>
              <w:rPr>
                <w:lang w:eastAsia="ru-RU"/>
              </w:rPr>
            </w:pPr>
          </w:p>
          <w:p w:rsidR="00135256" w:rsidRPr="00E80704" w:rsidRDefault="00135256" w:rsidP="00257005">
            <w:pPr>
              <w:spacing w:after="120"/>
              <w:jc w:val="center"/>
              <w:rPr>
                <w:lang w:eastAsia="ru-RU"/>
              </w:rPr>
            </w:pPr>
            <w:r w:rsidRPr="00E80704">
              <w:rPr>
                <w:lang w:eastAsia="ru-RU"/>
              </w:rPr>
              <w:t>процент</w:t>
            </w:r>
            <w:r>
              <w:rPr>
                <w:lang w:eastAsia="ru-RU"/>
              </w:rPr>
              <w:t>ов</w:t>
            </w:r>
          </w:p>
        </w:tc>
        <w:tc>
          <w:tcPr>
            <w:tcW w:w="750" w:type="pct"/>
            <w:vMerge w:val="restart"/>
            <w:tcBorders>
              <w:top w:val="nil"/>
            </w:tcBorders>
            <w:shd w:val="clear" w:color="auto" w:fill="auto"/>
            <w:noWrap/>
          </w:tcPr>
          <w:p w:rsidR="00135256" w:rsidRDefault="00135256" w:rsidP="00257005">
            <w:pPr>
              <w:spacing w:after="120"/>
              <w:jc w:val="center"/>
              <w:rPr>
                <w:bCs/>
                <w:lang w:eastAsia="ru-RU"/>
              </w:rPr>
            </w:pPr>
          </w:p>
          <w:p w:rsidR="00135256" w:rsidRPr="00E80704" w:rsidRDefault="00135256" w:rsidP="00257005">
            <w:pPr>
              <w:spacing w:after="120"/>
              <w:jc w:val="center"/>
              <w:rPr>
                <w:bCs/>
                <w:lang w:eastAsia="ru-RU"/>
              </w:rPr>
            </w:pPr>
            <w:r w:rsidRPr="00E80704">
              <w:rPr>
                <w:bCs/>
                <w:lang w:eastAsia="ru-RU"/>
              </w:rPr>
              <w:t>23,59</w:t>
            </w:r>
          </w:p>
        </w:tc>
      </w:tr>
      <w:tr w:rsidR="00135256" w:rsidRPr="00E80704" w:rsidTr="00135256">
        <w:trPr>
          <w:trHeight w:val="300"/>
        </w:trPr>
        <w:tc>
          <w:tcPr>
            <w:tcW w:w="3505" w:type="pct"/>
            <w:tcBorders>
              <w:top w:val="nil"/>
            </w:tcBorders>
            <w:shd w:val="clear" w:color="auto" w:fill="auto"/>
            <w:vAlign w:val="center"/>
          </w:tcPr>
          <w:p w:rsidR="00135256" w:rsidRPr="00E80704" w:rsidRDefault="00135256" w:rsidP="003C5D85">
            <w:pPr>
              <w:spacing w:after="80"/>
              <w:rPr>
                <w:lang w:eastAsia="ru-RU"/>
              </w:rPr>
            </w:pPr>
            <w:r w:rsidRPr="00E80704">
              <w:rPr>
                <w:lang w:eastAsia="ru-RU"/>
              </w:rPr>
              <w:t>детские, юношеские спортивные школы</w:t>
            </w:r>
          </w:p>
        </w:tc>
        <w:tc>
          <w:tcPr>
            <w:tcW w:w="745" w:type="pct"/>
            <w:vMerge/>
            <w:shd w:val="clear" w:color="auto" w:fill="auto"/>
          </w:tcPr>
          <w:p w:rsidR="00135256" w:rsidRPr="00E80704" w:rsidRDefault="00135256" w:rsidP="00257005">
            <w:pPr>
              <w:spacing w:after="120"/>
              <w:jc w:val="center"/>
              <w:rPr>
                <w:lang w:eastAsia="ru-RU"/>
              </w:rPr>
            </w:pPr>
          </w:p>
        </w:tc>
        <w:tc>
          <w:tcPr>
            <w:tcW w:w="750" w:type="pct"/>
            <w:vMerge/>
            <w:tcBorders>
              <w:top w:val="nil"/>
            </w:tcBorders>
          </w:tcPr>
          <w:p w:rsidR="00135256" w:rsidRPr="00E80704" w:rsidRDefault="00135256" w:rsidP="00257005">
            <w:pPr>
              <w:spacing w:after="120"/>
              <w:jc w:val="center"/>
              <w:rPr>
                <w:bCs/>
                <w:lang w:eastAsia="ru-RU"/>
              </w:rPr>
            </w:pPr>
          </w:p>
        </w:tc>
      </w:tr>
      <w:tr w:rsidR="00135256" w:rsidRPr="00E80704" w:rsidTr="006960DA">
        <w:trPr>
          <w:trHeight w:val="1275"/>
        </w:trPr>
        <w:tc>
          <w:tcPr>
            <w:tcW w:w="3505" w:type="pct"/>
            <w:tcBorders>
              <w:top w:val="nil"/>
            </w:tcBorders>
            <w:shd w:val="clear" w:color="auto" w:fill="auto"/>
            <w:vAlign w:val="center"/>
          </w:tcPr>
          <w:p w:rsidR="00135256" w:rsidRPr="00E80704" w:rsidRDefault="00135256" w:rsidP="003C5D85">
            <w:pPr>
              <w:spacing w:after="80"/>
              <w:rPr>
                <w:lang w:eastAsia="ru-RU"/>
              </w:rPr>
            </w:pPr>
            <w:hyperlink r:id="rId22" w:anchor="RANGE!P975" w:history="1">
              <w:r>
                <w:rPr>
                  <w:lang w:eastAsia="ru-RU"/>
                </w:rPr>
                <w:t>4.1</w:t>
              </w:r>
              <w:r w:rsidRPr="00E80704">
                <w:rPr>
                  <w:lang w:eastAsia="ru-RU"/>
                </w:rPr>
                <w:t xml:space="preserve">.2. Удельный вес численности детей с ограниченными возможностями здоровья в общей </w:t>
              </w:r>
              <w:proofErr w:type="gramStart"/>
              <w:r w:rsidRPr="00E80704">
                <w:rPr>
                  <w:lang w:eastAsia="ru-RU"/>
                </w:rPr>
                <w:t>численности</w:t>
              </w:r>
              <w:proofErr w:type="gramEnd"/>
              <w:r w:rsidRPr="00E80704">
                <w:rPr>
                  <w:lang w:eastAsia="ru-RU"/>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w:t>
              </w:r>
            </w:hyperlink>
            <w:r w:rsidRPr="00E80704">
              <w:rPr>
                <w:lang w:eastAsia="ru-RU"/>
              </w:rPr>
              <w:t xml:space="preserve"> </w:t>
            </w:r>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2,08</w:t>
            </w:r>
          </w:p>
        </w:tc>
      </w:tr>
      <w:tr w:rsidR="00135256" w:rsidRPr="00E80704" w:rsidTr="006960DA">
        <w:trPr>
          <w:trHeight w:val="1020"/>
        </w:trPr>
        <w:tc>
          <w:tcPr>
            <w:tcW w:w="3505" w:type="pct"/>
            <w:tcBorders>
              <w:top w:val="nil"/>
            </w:tcBorders>
            <w:shd w:val="clear" w:color="auto" w:fill="auto"/>
            <w:vAlign w:val="center"/>
          </w:tcPr>
          <w:p w:rsidR="00135256" w:rsidRPr="00E80704" w:rsidRDefault="00135256" w:rsidP="00257005">
            <w:pPr>
              <w:spacing w:after="120"/>
              <w:rPr>
                <w:lang w:eastAsia="ru-RU"/>
              </w:rPr>
            </w:pPr>
            <w:hyperlink r:id="rId23" w:anchor="RANGE!P975" w:history="1">
              <w:r>
                <w:rPr>
                  <w:lang w:eastAsia="ru-RU"/>
                </w:rPr>
                <w:t>4.1</w:t>
              </w:r>
              <w:r w:rsidRPr="00E80704">
                <w:rPr>
                  <w:lang w:eastAsia="ru-RU"/>
                </w:rPr>
                <w:t xml:space="preserve">.3. Удельный вес численности детей-инвалидов в общей </w:t>
              </w:r>
              <w:proofErr w:type="gramStart"/>
              <w:r w:rsidRPr="00E80704">
                <w:rPr>
                  <w:lang w:eastAsia="ru-RU"/>
                </w:rPr>
                <w:t>численности</w:t>
              </w:r>
              <w:proofErr w:type="gramEnd"/>
              <w:r w:rsidRPr="00E80704">
                <w:rPr>
                  <w:lang w:eastAsia="ru-RU"/>
                </w:rPr>
                <w:t xml:space="preserve"> обучающихся в организациях, осуществляющих образовательную деятельность по дополнительным </w:t>
              </w:r>
              <w:r>
                <w:rPr>
                  <w:lang w:eastAsia="ru-RU"/>
                </w:rPr>
                <w:t>общеобразовательным программам</w:t>
              </w:r>
              <w:r w:rsidRPr="00E80704">
                <w:rPr>
                  <w:lang w:eastAsia="ru-RU"/>
                </w:rPr>
                <w:t xml:space="preserve"> </w:t>
              </w:r>
            </w:hyperlink>
          </w:p>
        </w:tc>
        <w:tc>
          <w:tcPr>
            <w:tcW w:w="745" w:type="pct"/>
            <w:tcBorders>
              <w:top w:val="nil"/>
            </w:tcBorders>
            <w:shd w:val="clear" w:color="auto" w:fill="auto"/>
          </w:tcPr>
          <w:p w:rsidR="00135256" w:rsidRDefault="00135256" w:rsidP="00135256">
            <w:pPr>
              <w:jc w:val="center"/>
            </w:pPr>
            <w:r w:rsidRPr="004F7EC3">
              <w:rPr>
                <w:lang w:eastAsia="ru-RU"/>
              </w:rPr>
              <w:t>процентов</w:t>
            </w:r>
          </w:p>
        </w:tc>
        <w:tc>
          <w:tcPr>
            <w:tcW w:w="750" w:type="pct"/>
            <w:tcBorders>
              <w:top w:val="nil"/>
            </w:tcBorders>
            <w:shd w:val="clear" w:color="auto" w:fill="auto"/>
            <w:noWrap/>
          </w:tcPr>
          <w:p w:rsidR="00135256" w:rsidRPr="00E80704" w:rsidRDefault="00135256" w:rsidP="00257005">
            <w:pPr>
              <w:spacing w:after="120"/>
              <w:jc w:val="center"/>
              <w:rPr>
                <w:bCs/>
                <w:lang w:eastAsia="ru-RU"/>
              </w:rPr>
            </w:pPr>
            <w:r w:rsidRPr="00E80704">
              <w:rPr>
                <w:bCs/>
                <w:lang w:eastAsia="ru-RU"/>
              </w:rPr>
              <w:t>0,30</w:t>
            </w:r>
          </w:p>
        </w:tc>
      </w:tr>
    </w:tbl>
    <w:p w:rsidR="003C5D85" w:rsidRDefault="003C5D85"/>
    <w:tbl>
      <w:tblPr>
        <w:tblW w:w="5000" w:type="pct"/>
        <w:tblLook w:val="04A0"/>
      </w:tblPr>
      <w:tblGrid>
        <w:gridCol w:w="6768"/>
        <w:gridCol w:w="1365"/>
        <w:gridCol w:w="1437"/>
      </w:tblGrid>
      <w:tr w:rsidR="003C5D85" w:rsidRPr="00257005" w:rsidTr="00135256">
        <w:trPr>
          <w:trHeight w:val="82"/>
          <w:tblHeader/>
        </w:trPr>
        <w:tc>
          <w:tcPr>
            <w:tcW w:w="3536" w:type="pct"/>
            <w:tcBorders>
              <w:top w:val="single" w:sz="4" w:space="0" w:color="auto"/>
              <w:left w:val="single" w:sz="4" w:space="0" w:color="auto"/>
              <w:bottom w:val="single" w:sz="4" w:space="0" w:color="auto"/>
              <w:right w:val="single" w:sz="4" w:space="0" w:color="auto"/>
            </w:tcBorders>
            <w:shd w:val="clear" w:color="auto" w:fill="auto"/>
          </w:tcPr>
          <w:p w:rsidR="003C5D85" w:rsidRPr="00257005" w:rsidRDefault="003C5D85" w:rsidP="00135256">
            <w:pPr>
              <w:jc w:val="center"/>
              <w:rPr>
                <w:sz w:val="20"/>
                <w:szCs w:val="20"/>
                <w:lang w:eastAsia="ru-RU"/>
              </w:rPr>
            </w:pPr>
            <w:r w:rsidRPr="00257005">
              <w:rPr>
                <w:sz w:val="20"/>
                <w:szCs w:val="20"/>
                <w:lang w:eastAsia="ru-RU"/>
              </w:rPr>
              <w:lastRenderedPageBreak/>
              <w:t>1</w:t>
            </w:r>
          </w:p>
        </w:tc>
        <w:tc>
          <w:tcPr>
            <w:tcW w:w="713" w:type="pct"/>
            <w:tcBorders>
              <w:top w:val="single" w:sz="4" w:space="0" w:color="auto"/>
              <w:left w:val="nil"/>
              <w:bottom w:val="single" w:sz="4" w:space="0" w:color="auto"/>
              <w:right w:val="single" w:sz="4" w:space="0" w:color="auto"/>
            </w:tcBorders>
            <w:shd w:val="clear" w:color="auto" w:fill="auto"/>
          </w:tcPr>
          <w:p w:rsidR="003C5D85" w:rsidRPr="00257005" w:rsidRDefault="003C5D85" w:rsidP="00135256">
            <w:pPr>
              <w:jc w:val="center"/>
              <w:rPr>
                <w:sz w:val="20"/>
                <w:szCs w:val="20"/>
                <w:lang w:eastAsia="ru-RU"/>
              </w:rPr>
            </w:pPr>
            <w:r w:rsidRPr="00257005">
              <w:rPr>
                <w:sz w:val="20"/>
                <w:szCs w:val="20"/>
                <w:lang w:eastAsia="ru-RU"/>
              </w:rPr>
              <w:t>2</w:t>
            </w:r>
          </w:p>
        </w:tc>
        <w:tc>
          <w:tcPr>
            <w:tcW w:w="751" w:type="pct"/>
            <w:tcBorders>
              <w:top w:val="single" w:sz="4" w:space="0" w:color="auto"/>
              <w:left w:val="nil"/>
              <w:bottom w:val="single" w:sz="4" w:space="0" w:color="auto"/>
              <w:right w:val="single" w:sz="4" w:space="0" w:color="auto"/>
            </w:tcBorders>
            <w:shd w:val="clear" w:color="auto" w:fill="auto"/>
          </w:tcPr>
          <w:p w:rsidR="003C5D85" w:rsidRPr="00257005" w:rsidRDefault="003C5D85" w:rsidP="00135256">
            <w:pPr>
              <w:jc w:val="center"/>
              <w:rPr>
                <w:bCs/>
                <w:sz w:val="20"/>
                <w:szCs w:val="20"/>
                <w:lang w:eastAsia="ru-RU"/>
              </w:rPr>
            </w:pPr>
            <w:r w:rsidRPr="00257005">
              <w:rPr>
                <w:bCs/>
                <w:sz w:val="20"/>
                <w:szCs w:val="20"/>
                <w:lang w:eastAsia="ru-RU"/>
              </w:rPr>
              <w:t>3</w:t>
            </w:r>
          </w:p>
        </w:tc>
      </w:tr>
    </w:tbl>
    <w:p w:rsidR="003C5D85" w:rsidRPr="003C5D85" w:rsidRDefault="003C5D85">
      <w:pPr>
        <w:rPr>
          <w:sz w:val="16"/>
          <w:szCs w:val="16"/>
        </w:rPr>
      </w:pPr>
    </w:p>
    <w:tbl>
      <w:tblPr>
        <w:tblW w:w="5000" w:type="pct"/>
        <w:tblLook w:val="04A0"/>
      </w:tblPr>
      <w:tblGrid>
        <w:gridCol w:w="6708"/>
        <w:gridCol w:w="1426"/>
        <w:gridCol w:w="1436"/>
      </w:tblGrid>
      <w:tr w:rsidR="007600D1" w:rsidRPr="00E80704" w:rsidTr="006960DA">
        <w:trPr>
          <w:trHeight w:val="900"/>
        </w:trPr>
        <w:tc>
          <w:tcPr>
            <w:tcW w:w="3505" w:type="pct"/>
            <w:tcBorders>
              <w:top w:val="nil"/>
            </w:tcBorders>
            <w:shd w:val="clear" w:color="auto" w:fill="auto"/>
            <w:vAlign w:val="center"/>
          </w:tcPr>
          <w:p w:rsidR="007600D1" w:rsidRPr="00E80704" w:rsidRDefault="007600D1" w:rsidP="00257005">
            <w:pPr>
              <w:spacing w:after="120"/>
              <w:rPr>
                <w:lang w:eastAsia="ru-RU"/>
              </w:rPr>
            </w:pPr>
            <w:r>
              <w:rPr>
                <w:lang w:eastAsia="ru-RU"/>
              </w:rPr>
              <w:t>4.2</w:t>
            </w:r>
            <w:r w:rsidRPr="00E80704">
              <w:rPr>
                <w:lang w:eastAsia="ru-RU"/>
              </w:rPr>
              <w:t>. Кадровое обеспечение организаций, осуществляющих образовательную деятельность в части реализации дополнительных общеобразовательных программ</w:t>
            </w:r>
            <w:r>
              <w:rPr>
                <w:lang w:eastAsia="ru-RU"/>
              </w:rPr>
              <w:t>:</w:t>
            </w:r>
          </w:p>
        </w:tc>
        <w:tc>
          <w:tcPr>
            <w:tcW w:w="745" w:type="pct"/>
            <w:tcBorders>
              <w:top w:val="nil"/>
            </w:tcBorders>
            <w:shd w:val="clear" w:color="auto" w:fill="auto"/>
          </w:tcPr>
          <w:p w:rsidR="007600D1" w:rsidRPr="00E80704" w:rsidRDefault="007600D1" w:rsidP="00257005">
            <w:pPr>
              <w:spacing w:after="120"/>
              <w:jc w:val="center"/>
              <w:rPr>
                <w:lang w:eastAsia="ru-RU"/>
              </w:rPr>
            </w:pPr>
          </w:p>
        </w:tc>
        <w:tc>
          <w:tcPr>
            <w:tcW w:w="750" w:type="pct"/>
            <w:tcBorders>
              <w:top w:val="nil"/>
            </w:tcBorders>
            <w:shd w:val="clear" w:color="auto" w:fill="auto"/>
            <w:noWrap/>
          </w:tcPr>
          <w:p w:rsidR="007600D1" w:rsidRPr="00E80704" w:rsidRDefault="007600D1" w:rsidP="00257005">
            <w:pPr>
              <w:spacing w:after="120"/>
              <w:jc w:val="center"/>
              <w:rPr>
                <w:bCs/>
                <w:lang w:eastAsia="ru-RU"/>
              </w:rPr>
            </w:pPr>
          </w:p>
        </w:tc>
      </w:tr>
      <w:tr w:rsidR="009F55B3" w:rsidRPr="00E80704" w:rsidTr="006960DA">
        <w:trPr>
          <w:trHeight w:val="12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4.2</w:t>
            </w:r>
            <w:r w:rsidRPr="00E80704">
              <w:rPr>
                <w:lang w:eastAsia="ru-RU"/>
              </w:rPr>
              <w:t xml:space="preserve">.1. Отношение среднемесячной заработной платы педагогических работников государственных </w:t>
            </w:r>
            <w:r>
              <w:rPr>
                <w:lang w:eastAsia="ru-RU"/>
              </w:rPr>
              <w:br/>
            </w:r>
            <w:r w:rsidRPr="00E80704">
              <w:rPr>
                <w:lang w:eastAsia="ru-RU"/>
              </w:rPr>
              <w:t xml:space="preserve">и муниципальных образовательных организаций </w:t>
            </w:r>
            <w:proofErr w:type="gramStart"/>
            <w:r w:rsidRPr="00E80704">
              <w:rPr>
                <w:lang w:eastAsia="ru-RU"/>
              </w:rPr>
              <w:t>дополнительного</w:t>
            </w:r>
            <w:proofErr w:type="gramEnd"/>
            <w:r w:rsidRPr="00E80704">
              <w:rPr>
                <w:lang w:eastAsia="ru-RU"/>
              </w:rPr>
              <w:t xml:space="preserve"> образования к среднемесячной заработной плате в субъекте Российской Федерации</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81,30</w:t>
            </w:r>
          </w:p>
        </w:tc>
      </w:tr>
      <w:tr w:rsidR="009F55B3" w:rsidRPr="00E80704" w:rsidTr="006960DA">
        <w:trPr>
          <w:trHeight w:val="9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4.3</w:t>
            </w:r>
            <w:r w:rsidRPr="00E80704">
              <w:rPr>
                <w:lang w:eastAsia="ru-RU"/>
              </w:rPr>
              <w:t>.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r>
              <w:rPr>
                <w:lang w:eastAsia="ru-RU"/>
              </w:rPr>
              <w:t>:</w:t>
            </w:r>
          </w:p>
        </w:tc>
        <w:tc>
          <w:tcPr>
            <w:tcW w:w="745" w:type="pct"/>
            <w:tcBorders>
              <w:top w:val="nil"/>
            </w:tcBorders>
            <w:shd w:val="clear" w:color="auto" w:fill="auto"/>
          </w:tcPr>
          <w:p w:rsidR="009F55B3" w:rsidRPr="00E80704" w:rsidRDefault="009F55B3" w:rsidP="00257005">
            <w:pPr>
              <w:spacing w:after="120"/>
              <w:jc w:val="center"/>
              <w:rPr>
                <w:lang w:eastAsia="ru-RU"/>
              </w:rPr>
            </w:pPr>
          </w:p>
        </w:tc>
        <w:tc>
          <w:tcPr>
            <w:tcW w:w="750" w:type="pct"/>
            <w:tcBorders>
              <w:top w:val="nil"/>
            </w:tcBorders>
            <w:shd w:val="clear" w:color="auto" w:fill="auto"/>
            <w:noWrap/>
          </w:tcPr>
          <w:p w:rsidR="009F55B3" w:rsidRPr="00E80704" w:rsidRDefault="009F55B3" w:rsidP="00257005">
            <w:pPr>
              <w:spacing w:after="120"/>
              <w:jc w:val="center"/>
              <w:rPr>
                <w:bCs/>
                <w:lang w:eastAsia="ru-RU"/>
              </w:rPr>
            </w:pPr>
          </w:p>
        </w:tc>
      </w:tr>
      <w:tr w:rsidR="009F55B3" w:rsidRPr="00E80704" w:rsidTr="006960DA">
        <w:trPr>
          <w:trHeight w:val="6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4.3</w:t>
            </w:r>
            <w:r w:rsidRPr="00E80704">
              <w:rPr>
                <w:lang w:eastAsia="ru-RU"/>
              </w:rPr>
              <w:t xml:space="preserve">.1. </w:t>
            </w:r>
            <w:proofErr w:type="gramStart"/>
            <w:r w:rsidRPr="00E80704">
              <w:rPr>
                <w:lang w:eastAsia="ru-RU"/>
              </w:rPr>
              <w:t>Общая площадь всех помещений организаций дополнительного образования в расчете на одног</w:t>
            </w:r>
            <w:r>
              <w:rPr>
                <w:lang w:eastAsia="ru-RU"/>
              </w:rPr>
              <w:t>о обучающегося</w:t>
            </w:r>
            <w:proofErr w:type="gramEnd"/>
          </w:p>
        </w:tc>
        <w:tc>
          <w:tcPr>
            <w:tcW w:w="745" w:type="pct"/>
            <w:tcBorders>
              <w:top w:val="nil"/>
            </w:tcBorders>
            <w:shd w:val="clear" w:color="auto" w:fill="auto"/>
          </w:tcPr>
          <w:p w:rsidR="009F55B3" w:rsidRPr="00E80704" w:rsidRDefault="009F55B3" w:rsidP="00257005">
            <w:pPr>
              <w:spacing w:after="120"/>
              <w:jc w:val="center"/>
              <w:rPr>
                <w:lang w:eastAsia="ru-RU"/>
              </w:rPr>
            </w:pPr>
            <w:r>
              <w:rPr>
                <w:lang w:eastAsia="ru-RU"/>
              </w:rPr>
              <w:t>кв.</w:t>
            </w:r>
            <w:r w:rsidRPr="00E80704">
              <w:rPr>
                <w:lang w:eastAsia="ru-RU"/>
              </w:rPr>
              <w:t xml:space="preserve"> метр</w:t>
            </w:r>
            <w:r>
              <w:rPr>
                <w:lang w:eastAsia="ru-RU"/>
              </w:rPr>
              <w:t>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1,86</w:t>
            </w:r>
          </w:p>
        </w:tc>
      </w:tr>
      <w:tr w:rsidR="009F55B3" w:rsidRPr="00E80704" w:rsidTr="006960DA">
        <w:trPr>
          <w:trHeight w:val="9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4.3</w:t>
            </w:r>
            <w:r w:rsidRPr="00E80704">
              <w:rPr>
                <w:lang w:eastAsia="ru-RU"/>
              </w:rPr>
              <w:t>.2.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745" w:type="pct"/>
            <w:tcBorders>
              <w:top w:val="nil"/>
            </w:tcBorders>
            <w:shd w:val="clear" w:color="auto" w:fill="auto"/>
          </w:tcPr>
          <w:p w:rsidR="009F55B3" w:rsidRPr="00E80704" w:rsidRDefault="009F55B3" w:rsidP="00257005">
            <w:pPr>
              <w:spacing w:after="120"/>
              <w:jc w:val="center"/>
              <w:rPr>
                <w:lang w:eastAsia="ru-RU"/>
              </w:rPr>
            </w:pPr>
          </w:p>
        </w:tc>
        <w:tc>
          <w:tcPr>
            <w:tcW w:w="750" w:type="pct"/>
            <w:tcBorders>
              <w:top w:val="nil"/>
            </w:tcBorders>
            <w:shd w:val="clear" w:color="auto" w:fill="auto"/>
            <w:noWrap/>
          </w:tcPr>
          <w:p w:rsidR="009F55B3" w:rsidRPr="00E80704" w:rsidRDefault="009F55B3" w:rsidP="00257005">
            <w:pPr>
              <w:spacing w:after="120"/>
              <w:jc w:val="center"/>
              <w:rPr>
                <w:bCs/>
                <w:lang w:eastAsia="ru-RU"/>
              </w:rPr>
            </w:pPr>
          </w:p>
        </w:tc>
      </w:tr>
      <w:tr w:rsidR="009F55B3" w:rsidRPr="00E80704" w:rsidTr="006960DA">
        <w:trPr>
          <w:trHeight w:val="3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водопровод</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86,54</w:t>
            </w:r>
          </w:p>
        </w:tc>
      </w:tr>
      <w:tr w:rsidR="009F55B3" w:rsidRPr="00E80704" w:rsidTr="006960DA">
        <w:trPr>
          <w:trHeight w:val="3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центральное отопление</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94,23</w:t>
            </w:r>
          </w:p>
        </w:tc>
      </w:tr>
      <w:tr w:rsidR="009F55B3" w:rsidRPr="00E80704" w:rsidTr="006960DA">
        <w:trPr>
          <w:trHeight w:val="3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канализация</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80,77</w:t>
            </w:r>
          </w:p>
        </w:tc>
      </w:tr>
      <w:tr w:rsidR="009F55B3" w:rsidRPr="00E80704" w:rsidTr="006960DA">
        <w:trPr>
          <w:trHeight w:val="9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4.3.3</w:t>
            </w:r>
            <w:r w:rsidRPr="00E80704">
              <w:rPr>
                <w:lang w:eastAsia="ru-RU"/>
              </w:rPr>
              <w:t xml:space="preserve">. Число персональных компьютеров, используемых </w:t>
            </w:r>
            <w:r>
              <w:rPr>
                <w:lang w:eastAsia="ru-RU"/>
              </w:rPr>
              <w:br/>
            </w:r>
            <w:r w:rsidRPr="00E80704">
              <w:rPr>
                <w:lang w:eastAsia="ru-RU"/>
              </w:rPr>
              <w:t xml:space="preserve">в учебных целях, в расчете на 100 обучающихся организаций </w:t>
            </w:r>
            <w:proofErr w:type="gramStart"/>
            <w:r w:rsidRPr="00E80704">
              <w:rPr>
                <w:lang w:eastAsia="ru-RU"/>
              </w:rPr>
              <w:t>дополнительного</w:t>
            </w:r>
            <w:proofErr w:type="gramEnd"/>
            <w:r w:rsidRPr="00E80704">
              <w:rPr>
                <w:lang w:eastAsia="ru-RU"/>
              </w:rPr>
              <w:t xml:space="preserve"> образования:</w:t>
            </w:r>
          </w:p>
        </w:tc>
        <w:tc>
          <w:tcPr>
            <w:tcW w:w="745" w:type="pct"/>
            <w:tcBorders>
              <w:top w:val="nil"/>
            </w:tcBorders>
            <w:shd w:val="clear" w:color="auto" w:fill="auto"/>
          </w:tcPr>
          <w:p w:rsidR="009F55B3" w:rsidRPr="00E80704" w:rsidRDefault="009F55B3" w:rsidP="00257005">
            <w:pPr>
              <w:spacing w:after="120"/>
              <w:jc w:val="center"/>
              <w:rPr>
                <w:lang w:eastAsia="ru-RU"/>
              </w:rPr>
            </w:pPr>
          </w:p>
        </w:tc>
        <w:tc>
          <w:tcPr>
            <w:tcW w:w="750" w:type="pct"/>
            <w:tcBorders>
              <w:top w:val="nil"/>
            </w:tcBorders>
            <w:shd w:val="clear" w:color="auto" w:fill="auto"/>
            <w:noWrap/>
          </w:tcPr>
          <w:p w:rsidR="009F55B3" w:rsidRPr="00E80704" w:rsidRDefault="009F55B3" w:rsidP="00257005">
            <w:pPr>
              <w:spacing w:after="120"/>
              <w:jc w:val="center"/>
              <w:rPr>
                <w:bCs/>
                <w:lang w:eastAsia="ru-RU"/>
              </w:rPr>
            </w:pPr>
          </w:p>
        </w:tc>
      </w:tr>
      <w:tr w:rsidR="009F55B3" w:rsidRPr="00E80704" w:rsidTr="006960DA">
        <w:trPr>
          <w:trHeight w:val="3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всего</w:t>
            </w:r>
          </w:p>
        </w:tc>
        <w:tc>
          <w:tcPr>
            <w:tcW w:w="745" w:type="pct"/>
            <w:tcBorders>
              <w:top w:val="nil"/>
            </w:tcBorders>
            <w:shd w:val="clear" w:color="auto" w:fill="auto"/>
          </w:tcPr>
          <w:p w:rsidR="009F55B3" w:rsidRPr="00E80704" w:rsidRDefault="009F55B3" w:rsidP="00257005">
            <w:pPr>
              <w:spacing w:after="120"/>
              <w:jc w:val="center"/>
              <w:rPr>
                <w:lang w:eastAsia="ru-RU"/>
              </w:rPr>
            </w:pPr>
            <w:r>
              <w:rPr>
                <w:lang w:eastAsia="ru-RU"/>
              </w:rPr>
              <w:t>единиц</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0,45</w:t>
            </w:r>
          </w:p>
        </w:tc>
      </w:tr>
      <w:tr w:rsidR="009F55B3" w:rsidRPr="00E80704" w:rsidTr="006960DA">
        <w:trPr>
          <w:trHeight w:val="300"/>
        </w:trPr>
        <w:tc>
          <w:tcPr>
            <w:tcW w:w="3505" w:type="pct"/>
            <w:tcBorders>
              <w:top w:val="nil"/>
            </w:tcBorders>
            <w:shd w:val="clear" w:color="auto" w:fill="auto"/>
            <w:vAlign w:val="center"/>
          </w:tcPr>
          <w:p w:rsidR="009F55B3" w:rsidRPr="00E80704" w:rsidRDefault="009F55B3" w:rsidP="00257005">
            <w:pPr>
              <w:spacing w:after="120"/>
              <w:rPr>
                <w:lang w:eastAsia="ru-RU"/>
              </w:rPr>
            </w:pPr>
            <w:proofErr w:type="gramStart"/>
            <w:r>
              <w:rPr>
                <w:lang w:eastAsia="ru-RU"/>
              </w:rPr>
              <w:t>имеющие</w:t>
            </w:r>
            <w:proofErr w:type="gramEnd"/>
            <w:r>
              <w:rPr>
                <w:lang w:eastAsia="ru-RU"/>
              </w:rPr>
              <w:t xml:space="preserve"> доступ к Интернету</w:t>
            </w:r>
          </w:p>
        </w:tc>
        <w:tc>
          <w:tcPr>
            <w:tcW w:w="745" w:type="pct"/>
            <w:tcBorders>
              <w:top w:val="nil"/>
            </w:tcBorders>
            <w:shd w:val="clear" w:color="auto" w:fill="auto"/>
          </w:tcPr>
          <w:p w:rsidR="009F55B3" w:rsidRPr="00E80704" w:rsidRDefault="009F55B3" w:rsidP="00257005">
            <w:pPr>
              <w:spacing w:after="120"/>
              <w:jc w:val="center"/>
              <w:rPr>
                <w:lang w:eastAsia="ru-RU"/>
              </w:rPr>
            </w:pPr>
            <w:r>
              <w:rPr>
                <w:lang w:eastAsia="ru-RU"/>
              </w:rPr>
              <w:t>единиц</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0,23</w:t>
            </w:r>
          </w:p>
        </w:tc>
      </w:tr>
      <w:tr w:rsidR="009F55B3" w:rsidRPr="00E80704" w:rsidTr="006960DA">
        <w:trPr>
          <w:trHeight w:val="12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4.4</w:t>
            </w:r>
            <w:r w:rsidRPr="00E80704">
              <w:rPr>
                <w:lang w:eastAsia="ru-RU"/>
              </w:rPr>
              <w:t xml:space="preserve">. Изменение сети организаций, осуществляющих образовательную деятельность по дополнительным общеобразовательным программам (в том числе ликвидация </w:t>
            </w:r>
            <w:r>
              <w:rPr>
                <w:lang w:eastAsia="ru-RU"/>
              </w:rPr>
              <w:br/>
            </w:r>
            <w:r w:rsidRPr="00E80704">
              <w:rPr>
                <w:lang w:eastAsia="ru-RU"/>
              </w:rPr>
              <w:t>и реорганизация организаций, осуществляющих образовательную деятельность)</w:t>
            </w:r>
            <w:r>
              <w:rPr>
                <w:lang w:eastAsia="ru-RU"/>
              </w:rPr>
              <w:t>:</w:t>
            </w:r>
          </w:p>
        </w:tc>
        <w:tc>
          <w:tcPr>
            <w:tcW w:w="745" w:type="pct"/>
            <w:tcBorders>
              <w:top w:val="nil"/>
            </w:tcBorders>
            <w:shd w:val="clear" w:color="auto" w:fill="auto"/>
          </w:tcPr>
          <w:p w:rsidR="009F55B3" w:rsidRPr="00E80704" w:rsidRDefault="009F55B3" w:rsidP="00257005">
            <w:pPr>
              <w:spacing w:after="120"/>
              <w:jc w:val="center"/>
              <w:rPr>
                <w:lang w:eastAsia="ru-RU"/>
              </w:rPr>
            </w:pPr>
          </w:p>
        </w:tc>
        <w:tc>
          <w:tcPr>
            <w:tcW w:w="750" w:type="pct"/>
            <w:tcBorders>
              <w:top w:val="nil"/>
            </w:tcBorders>
            <w:shd w:val="clear" w:color="auto" w:fill="auto"/>
            <w:noWrap/>
          </w:tcPr>
          <w:p w:rsidR="009F55B3" w:rsidRPr="00E80704" w:rsidRDefault="009F55B3" w:rsidP="00257005">
            <w:pPr>
              <w:spacing w:after="120"/>
              <w:jc w:val="center"/>
              <w:rPr>
                <w:bCs/>
                <w:lang w:eastAsia="ru-RU"/>
              </w:rPr>
            </w:pPr>
          </w:p>
        </w:tc>
      </w:tr>
      <w:tr w:rsidR="009F55B3" w:rsidRPr="00E80704" w:rsidTr="006960DA">
        <w:trPr>
          <w:trHeight w:val="6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4.4</w:t>
            </w:r>
            <w:r w:rsidRPr="00E80704">
              <w:rPr>
                <w:lang w:eastAsia="ru-RU"/>
              </w:rPr>
              <w:t>.1. Темп роста числа образовательных организаций дополнительного образования.</w:t>
            </w:r>
          </w:p>
        </w:tc>
        <w:tc>
          <w:tcPr>
            <w:tcW w:w="745" w:type="pct"/>
            <w:tcBorders>
              <w:top w:val="nil"/>
            </w:tcBorders>
            <w:shd w:val="clear" w:color="auto" w:fill="auto"/>
          </w:tcPr>
          <w:p w:rsidR="009F55B3" w:rsidRDefault="009F55B3" w:rsidP="00DC4BF1">
            <w:pPr>
              <w:jc w:val="center"/>
            </w:pPr>
            <w:proofErr w:type="gramStart"/>
            <w:r w:rsidRPr="004F7EC3">
              <w:rPr>
                <w:lang w:eastAsia="ru-RU"/>
              </w:rPr>
              <w:t>п</w:t>
            </w:r>
            <w:proofErr w:type="gramEnd"/>
            <w:r w:rsidRPr="004F7EC3">
              <w:rPr>
                <w:lang w:eastAsia="ru-RU"/>
              </w:rPr>
              <w:t>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87,85</w:t>
            </w:r>
          </w:p>
        </w:tc>
      </w:tr>
      <w:tr w:rsidR="009F55B3" w:rsidRPr="00E80704" w:rsidTr="006960DA">
        <w:trPr>
          <w:trHeight w:val="300"/>
        </w:trPr>
        <w:tc>
          <w:tcPr>
            <w:tcW w:w="3505" w:type="pct"/>
            <w:tcBorders>
              <w:top w:val="nil"/>
            </w:tcBorders>
            <w:shd w:val="clear" w:color="auto" w:fill="auto"/>
            <w:vAlign w:val="center"/>
          </w:tcPr>
          <w:p w:rsidR="009F55B3" w:rsidRPr="00E80704" w:rsidRDefault="009F55B3" w:rsidP="00257005">
            <w:pPr>
              <w:spacing w:after="120"/>
              <w:rPr>
                <w:lang w:eastAsia="ru-RU"/>
              </w:rPr>
            </w:pPr>
            <w:r w:rsidRPr="00E80704">
              <w:rPr>
                <w:lang w:eastAsia="ru-RU"/>
              </w:rPr>
              <w:t>в городских поселениях</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88,76</w:t>
            </w:r>
          </w:p>
        </w:tc>
      </w:tr>
      <w:tr w:rsidR="009F55B3" w:rsidRPr="00E80704" w:rsidTr="006960DA">
        <w:trPr>
          <w:trHeight w:val="300"/>
        </w:trPr>
        <w:tc>
          <w:tcPr>
            <w:tcW w:w="3505" w:type="pct"/>
            <w:tcBorders>
              <w:top w:val="nil"/>
            </w:tcBorders>
            <w:shd w:val="clear" w:color="auto" w:fill="auto"/>
            <w:vAlign w:val="center"/>
          </w:tcPr>
          <w:p w:rsidR="009F55B3" w:rsidRPr="00E80704" w:rsidRDefault="009F55B3" w:rsidP="00257005">
            <w:pPr>
              <w:spacing w:after="120"/>
              <w:rPr>
                <w:lang w:eastAsia="ru-RU"/>
              </w:rPr>
            </w:pPr>
            <w:r w:rsidRPr="00E80704">
              <w:rPr>
                <w:lang w:eastAsia="ru-RU"/>
              </w:rPr>
              <w:t>в сельской местности</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83,33</w:t>
            </w:r>
          </w:p>
        </w:tc>
      </w:tr>
      <w:tr w:rsidR="009F55B3" w:rsidRPr="00E80704" w:rsidTr="006960DA">
        <w:trPr>
          <w:trHeight w:val="288"/>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4.5</w:t>
            </w:r>
            <w:r w:rsidRPr="00E80704">
              <w:rPr>
                <w:lang w:eastAsia="ru-RU"/>
              </w:rPr>
              <w:t>.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r>
              <w:rPr>
                <w:lang w:eastAsia="ru-RU"/>
              </w:rPr>
              <w:t>:</w:t>
            </w:r>
          </w:p>
        </w:tc>
        <w:tc>
          <w:tcPr>
            <w:tcW w:w="745" w:type="pct"/>
            <w:tcBorders>
              <w:top w:val="nil"/>
            </w:tcBorders>
            <w:shd w:val="clear" w:color="auto" w:fill="auto"/>
          </w:tcPr>
          <w:p w:rsidR="009F55B3" w:rsidRPr="00E80704" w:rsidRDefault="009F55B3" w:rsidP="00257005">
            <w:pPr>
              <w:spacing w:after="120"/>
              <w:jc w:val="center"/>
              <w:rPr>
                <w:lang w:eastAsia="ru-RU"/>
              </w:rPr>
            </w:pPr>
          </w:p>
        </w:tc>
        <w:tc>
          <w:tcPr>
            <w:tcW w:w="750" w:type="pct"/>
            <w:tcBorders>
              <w:top w:val="nil"/>
            </w:tcBorders>
            <w:shd w:val="clear" w:color="auto" w:fill="auto"/>
            <w:noWrap/>
          </w:tcPr>
          <w:p w:rsidR="009F55B3" w:rsidRPr="00E80704" w:rsidRDefault="009F55B3" w:rsidP="00257005">
            <w:pPr>
              <w:spacing w:after="120"/>
              <w:jc w:val="center"/>
              <w:rPr>
                <w:bCs/>
                <w:lang w:eastAsia="ru-RU"/>
              </w:rPr>
            </w:pPr>
          </w:p>
        </w:tc>
      </w:tr>
      <w:tr w:rsidR="009F55B3" w:rsidRPr="00E80704" w:rsidTr="006960DA">
        <w:trPr>
          <w:trHeight w:val="9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4.5</w:t>
            </w:r>
            <w:r w:rsidRPr="00E80704">
              <w:rPr>
                <w:lang w:eastAsia="ru-RU"/>
              </w:rPr>
              <w:t xml:space="preserve">.1. </w:t>
            </w:r>
            <w:proofErr w:type="gramStart"/>
            <w:r w:rsidRPr="00E80704">
              <w:rPr>
                <w:lang w:eastAsia="ru-RU"/>
              </w:rPr>
              <w:t xml:space="preserve">Общий объем финансовых средств, поступивших </w:t>
            </w:r>
            <w:r w:rsidRPr="00E80704">
              <w:rPr>
                <w:lang w:eastAsia="ru-RU"/>
              </w:rPr>
              <w:br/>
              <w:t xml:space="preserve">в образовательные организации дополнительного образования, в расчете </w:t>
            </w:r>
            <w:r>
              <w:rPr>
                <w:lang w:eastAsia="ru-RU"/>
              </w:rPr>
              <w:t>на одного обучающегося</w:t>
            </w:r>
            <w:proofErr w:type="gramEnd"/>
          </w:p>
        </w:tc>
        <w:tc>
          <w:tcPr>
            <w:tcW w:w="745" w:type="pct"/>
            <w:tcBorders>
              <w:top w:val="nil"/>
            </w:tcBorders>
            <w:shd w:val="clear" w:color="auto" w:fill="auto"/>
          </w:tcPr>
          <w:p w:rsidR="009F55B3" w:rsidRPr="00E80704" w:rsidRDefault="009F55B3" w:rsidP="00257005">
            <w:pPr>
              <w:spacing w:after="120"/>
              <w:jc w:val="center"/>
              <w:rPr>
                <w:lang w:eastAsia="ru-RU"/>
              </w:rPr>
            </w:pPr>
            <w:r>
              <w:rPr>
                <w:lang w:eastAsia="ru-RU"/>
              </w:rPr>
              <w:t>т</w:t>
            </w:r>
            <w:r w:rsidRPr="00E80704">
              <w:rPr>
                <w:lang w:eastAsia="ru-RU"/>
              </w:rPr>
              <w:t>ыс</w:t>
            </w:r>
            <w:r>
              <w:rPr>
                <w:lang w:eastAsia="ru-RU"/>
              </w:rPr>
              <w:t>.</w:t>
            </w:r>
            <w:r w:rsidRPr="00E80704">
              <w:rPr>
                <w:lang w:eastAsia="ru-RU"/>
              </w:rPr>
              <w:t xml:space="preserve"> рублей</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13,81</w:t>
            </w:r>
          </w:p>
        </w:tc>
      </w:tr>
    </w:tbl>
    <w:p w:rsidR="003B0F4A" w:rsidRDefault="003B0F4A"/>
    <w:p w:rsidR="003B0F4A" w:rsidRDefault="003B0F4A"/>
    <w:tbl>
      <w:tblPr>
        <w:tblW w:w="5000" w:type="pct"/>
        <w:tblLook w:val="04A0"/>
      </w:tblPr>
      <w:tblGrid>
        <w:gridCol w:w="6768"/>
        <w:gridCol w:w="1365"/>
        <w:gridCol w:w="1437"/>
      </w:tblGrid>
      <w:tr w:rsidR="003B0F4A" w:rsidRPr="00257005" w:rsidTr="00135256">
        <w:trPr>
          <w:trHeight w:val="82"/>
          <w:tblHeader/>
        </w:trPr>
        <w:tc>
          <w:tcPr>
            <w:tcW w:w="3536" w:type="pct"/>
            <w:tcBorders>
              <w:top w:val="single" w:sz="4" w:space="0" w:color="auto"/>
              <w:left w:val="single" w:sz="4" w:space="0" w:color="auto"/>
              <w:bottom w:val="single" w:sz="4" w:space="0" w:color="auto"/>
              <w:right w:val="single" w:sz="4" w:space="0" w:color="auto"/>
            </w:tcBorders>
            <w:shd w:val="clear" w:color="auto" w:fill="auto"/>
          </w:tcPr>
          <w:p w:rsidR="003B0F4A" w:rsidRPr="00257005" w:rsidRDefault="003B0F4A" w:rsidP="00135256">
            <w:pPr>
              <w:jc w:val="center"/>
              <w:rPr>
                <w:sz w:val="20"/>
                <w:szCs w:val="20"/>
                <w:lang w:eastAsia="ru-RU"/>
              </w:rPr>
            </w:pPr>
            <w:r w:rsidRPr="00257005">
              <w:rPr>
                <w:sz w:val="20"/>
                <w:szCs w:val="20"/>
                <w:lang w:eastAsia="ru-RU"/>
              </w:rPr>
              <w:lastRenderedPageBreak/>
              <w:t>1</w:t>
            </w:r>
          </w:p>
        </w:tc>
        <w:tc>
          <w:tcPr>
            <w:tcW w:w="713" w:type="pct"/>
            <w:tcBorders>
              <w:top w:val="single" w:sz="4" w:space="0" w:color="auto"/>
              <w:left w:val="nil"/>
              <w:bottom w:val="single" w:sz="4" w:space="0" w:color="auto"/>
              <w:right w:val="single" w:sz="4" w:space="0" w:color="auto"/>
            </w:tcBorders>
            <w:shd w:val="clear" w:color="auto" w:fill="auto"/>
          </w:tcPr>
          <w:p w:rsidR="003B0F4A" w:rsidRPr="00257005" w:rsidRDefault="003B0F4A" w:rsidP="00135256">
            <w:pPr>
              <w:jc w:val="center"/>
              <w:rPr>
                <w:sz w:val="20"/>
                <w:szCs w:val="20"/>
                <w:lang w:eastAsia="ru-RU"/>
              </w:rPr>
            </w:pPr>
            <w:r w:rsidRPr="00257005">
              <w:rPr>
                <w:sz w:val="20"/>
                <w:szCs w:val="20"/>
                <w:lang w:eastAsia="ru-RU"/>
              </w:rPr>
              <w:t>2</w:t>
            </w:r>
          </w:p>
        </w:tc>
        <w:tc>
          <w:tcPr>
            <w:tcW w:w="751" w:type="pct"/>
            <w:tcBorders>
              <w:top w:val="single" w:sz="4" w:space="0" w:color="auto"/>
              <w:left w:val="nil"/>
              <w:bottom w:val="single" w:sz="4" w:space="0" w:color="auto"/>
              <w:right w:val="single" w:sz="4" w:space="0" w:color="auto"/>
            </w:tcBorders>
            <w:shd w:val="clear" w:color="auto" w:fill="auto"/>
          </w:tcPr>
          <w:p w:rsidR="003B0F4A" w:rsidRPr="00257005" w:rsidRDefault="003B0F4A" w:rsidP="00135256">
            <w:pPr>
              <w:jc w:val="center"/>
              <w:rPr>
                <w:bCs/>
                <w:sz w:val="20"/>
                <w:szCs w:val="20"/>
                <w:lang w:eastAsia="ru-RU"/>
              </w:rPr>
            </w:pPr>
            <w:r w:rsidRPr="00257005">
              <w:rPr>
                <w:bCs/>
                <w:sz w:val="20"/>
                <w:szCs w:val="20"/>
                <w:lang w:eastAsia="ru-RU"/>
              </w:rPr>
              <w:t>3</w:t>
            </w:r>
          </w:p>
        </w:tc>
      </w:tr>
    </w:tbl>
    <w:p w:rsidR="003B0F4A" w:rsidRPr="003B0F4A" w:rsidRDefault="003B0F4A">
      <w:pPr>
        <w:rPr>
          <w:sz w:val="16"/>
          <w:szCs w:val="16"/>
        </w:rPr>
      </w:pPr>
    </w:p>
    <w:tbl>
      <w:tblPr>
        <w:tblW w:w="5000" w:type="pct"/>
        <w:tblLook w:val="04A0"/>
      </w:tblPr>
      <w:tblGrid>
        <w:gridCol w:w="6708"/>
        <w:gridCol w:w="1426"/>
        <w:gridCol w:w="1436"/>
      </w:tblGrid>
      <w:tr w:rsidR="009F55B3" w:rsidRPr="00E80704" w:rsidTr="006960DA">
        <w:trPr>
          <w:trHeight w:val="9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4.5</w:t>
            </w:r>
            <w:r w:rsidRPr="00E80704">
              <w:rPr>
                <w:lang w:eastAsia="ru-RU"/>
              </w:rPr>
              <w:t>.2. Удельный вес финансовых средств от приносящей доход деятельности в общем объеме финансовых средств образовательных организа</w:t>
            </w:r>
            <w:r>
              <w:rPr>
                <w:lang w:eastAsia="ru-RU"/>
              </w:rPr>
              <w:t xml:space="preserve">ций </w:t>
            </w:r>
            <w:proofErr w:type="gramStart"/>
            <w:r>
              <w:rPr>
                <w:lang w:eastAsia="ru-RU"/>
              </w:rPr>
              <w:t>дополнительного</w:t>
            </w:r>
            <w:proofErr w:type="gramEnd"/>
            <w:r>
              <w:rPr>
                <w:lang w:eastAsia="ru-RU"/>
              </w:rPr>
              <w:t xml:space="preserve"> образования</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9,45</w:t>
            </w:r>
          </w:p>
        </w:tc>
      </w:tr>
      <w:tr w:rsidR="009F55B3" w:rsidRPr="00E80704" w:rsidTr="006960DA">
        <w:trPr>
          <w:trHeight w:val="9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4.6</w:t>
            </w:r>
            <w:r w:rsidRPr="00E80704">
              <w:rPr>
                <w:lang w:eastAsia="ru-RU"/>
              </w:rPr>
              <w:t>.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r>
              <w:rPr>
                <w:lang w:eastAsia="ru-RU"/>
              </w:rPr>
              <w:t>:</w:t>
            </w:r>
          </w:p>
        </w:tc>
        <w:tc>
          <w:tcPr>
            <w:tcW w:w="745" w:type="pct"/>
            <w:tcBorders>
              <w:top w:val="nil"/>
            </w:tcBorders>
            <w:shd w:val="clear" w:color="auto" w:fill="auto"/>
          </w:tcPr>
          <w:p w:rsidR="009F55B3" w:rsidRPr="00E80704" w:rsidRDefault="009F55B3" w:rsidP="00257005">
            <w:pPr>
              <w:spacing w:after="120"/>
              <w:jc w:val="center"/>
              <w:rPr>
                <w:lang w:eastAsia="ru-RU"/>
              </w:rPr>
            </w:pPr>
          </w:p>
        </w:tc>
        <w:tc>
          <w:tcPr>
            <w:tcW w:w="750" w:type="pct"/>
            <w:tcBorders>
              <w:top w:val="nil"/>
            </w:tcBorders>
            <w:shd w:val="clear" w:color="auto" w:fill="auto"/>
            <w:noWrap/>
          </w:tcPr>
          <w:p w:rsidR="009F55B3" w:rsidRPr="00E80704" w:rsidRDefault="009F55B3" w:rsidP="00257005">
            <w:pPr>
              <w:spacing w:after="120"/>
              <w:jc w:val="center"/>
              <w:rPr>
                <w:bCs/>
                <w:lang w:eastAsia="ru-RU"/>
              </w:rPr>
            </w:pPr>
          </w:p>
        </w:tc>
      </w:tr>
      <w:tr w:rsidR="009F55B3" w:rsidRPr="00E80704" w:rsidTr="006960DA">
        <w:trPr>
          <w:trHeight w:val="6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4.6.</w:t>
            </w:r>
            <w:r w:rsidRPr="00E80704">
              <w:rPr>
                <w:lang w:eastAsia="ru-RU"/>
              </w:rPr>
              <w:t xml:space="preserve">1. Удельный вес числа организаций, имеющих филиалы, </w:t>
            </w:r>
            <w:r>
              <w:rPr>
                <w:lang w:eastAsia="ru-RU"/>
              </w:rPr>
              <w:br/>
            </w:r>
            <w:r w:rsidRPr="00E80704">
              <w:rPr>
                <w:lang w:eastAsia="ru-RU"/>
              </w:rPr>
              <w:t>в общем числе образовательных организа</w:t>
            </w:r>
            <w:r>
              <w:rPr>
                <w:lang w:eastAsia="ru-RU"/>
              </w:rPr>
              <w:t>ций дополнительного образования</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7,69</w:t>
            </w:r>
          </w:p>
        </w:tc>
      </w:tr>
      <w:tr w:rsidR="009F55B3" w:rsidRPr="00E80704" w:rsidTr="006960DA">
        <w:trPr>
          <w:trHeight w:val="1005"/>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4.7</w:t>
            </w:r>
            <w:r w:rsidRPr="00E80704">
              <w:rPr>
                <w:lang w:eastAsia="ru-RU"/>
              </w:rPr>
              <w:t>. Создание безопасных условий при организации образовательного процесса в организациях, осуществляющих образовательную деятельность</w:t>
            </w:r>
            <w:r>
              <w:rPr>
                <w:lang w:eastAsia="ru-RU"/>
              </w:rPr>
              <w:t>,</w:t>
            </w:r>
            <w:r w:rsidRPr="00E80704">
              <w:rPr>
                <w:lang w:eastAsia="ru-RU"/>
              </w:rPr>
              <w:t xml:space="preserve"> в части реализации дополнительных общеобразовательных программ</w:t>
            </w:r>
            <w:r>
              <w:rPr>
                <w:lang w:eastAsia="ru-RU"/>
              </w:rPr>
              <w:t>:</w:t>
            </w:r>
          </w:p>
        </w:tc>
        <w:tc>
          <w:tcPr>
            <w:tcW w:w="745" w:type="pct"/>
            <w:tcBorders>
              <w:top w:val="nil"/>
            </w:tcBorders>
            <w:shd w:val="clear" w:color="auto" w:fill="auto"/>
          </w:tcPr>
          <w:p w:rsidR="009F55B3" w:rsidRPr="00E80704" w:rsidRDefault="009F55B3" w:rsidP="00257005">
            <w:pPr>
              <w:spacing w:after="120"/>
              <w:jc w:val="center"/>
              <w:rPr>
                <w:lang w:eastAsia="ru-RU"/>
              </w:rPr>
            </w:pPr>
          </w:p>
        </w:tc>
        <w:tc>
          <w:tcPr>
            <w:tcW w:w="750" w:type="pct"/>
            <w:tcBorders>
              <w:top w:val="nil"/>
            </w:tcBorders>
            <w:shd w:val="clear" w:color="auto" w:fill="auto"/>
            <w:noWrap/>
          </w:tcPr>
          <w:p w:rsidR="009F55B3" w:rsidRPr="00E80704" w:rsidRDefault="009F55B3" w:rsidP="00257005">
            <w:pPr>
              <w:spacing w:after="120"/>
              <w:jc w:val="center"/>
              <w:rPr>
                <w:bCs/>
                <w:lang w:eastAsia="ru-RU"/>
              </w:rPr>
            </w:pPr>
          </w:p>
        </w:tc>
      </w:tr>
      <w:tr w:rsidR="009F55B3" w:rsidRPr="00E80704" w:rsidTr="006960DA">
        <w:trPr>
          <w:trHeight w:val="9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4.7.</w:t>
            </w:r>
            <w:r w:rsidRPr="00E80704">
              <w:rPr>
                <w:lang w:eastAsia="ru-RU"/>
              </w:rPr>
              <w:t>1. Удельный вес числа организаций, имеющих пожарные краны и рукава, в общем числе образовательных организа</w:t>
            </w:r>
            <w:r>
              <w:rPr>
                <w:lang w:eastAsia="ru-RU"/>
              </w:rPr>
              <w:t>ций дополнительного образования</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51,92</w:t>
            </w:r>
          </w:p>
        </w:tc>
      </w:tr>
      <w:tr w:rsidR="009F55B3" w:rsidRPr="00E80704" w:rsidTr="006960DA">
        <w:trPr>
          <w:trHeight w:val="9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4.7</w:t>
            </w:r>
            <w:r w:rsidRPr="00E80704">
              <w:rPr>
                <w:lang w:eastAsia="ru-RU"/>
              </w:rPr>
              <w:t xml:space="preserve">.2. </w:t>
            </w:r>
            <w:proofErr w:type="gramStart"/>
            <w:r w:rsidRPr="00E80704">
              <w:rPr>
                <w:lang w:eastAsia="ru-RU"/>
              </w:rPr>
              <w:t>Удельный вес числа организаций, имеющих дымовые извещатели, в общем числе образовательных организаций дополнительного обр</w:t>
            </w:r>
            <w:r>
              <w:rPr>
                <w:lang w:eastAsia="ru-RU"/>
              </w:rPr>
              <w:t>азования</w:t>
            </w:r>
            <w:proofErr w:type="gramEnd"/>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90,38</w:t>
            </w:r>
          </w:p>
        </w:tc>
      </w:tr>
      <w:tr w:rsidR="009F55B3" w:rsidRPr="00E80704" w:rsidTr="006960DA">
        <w:trPr>
          <w:trHeight w:val="900"/>
        </w:trPr>
        <w:tc>
          <w:tcPr>
            <w:tcW w:w="3505" w:type="pct"/>
            <w:tcBorders>
              <w:top w:val="nil"/>
            </w:tcBorders>
            <w:shd w:val="clear" w:color="auto" w:fill="auto"/>
            <w:vAlign w:val="center"/>
          </w:tcPr>
          <w:p w:rsidR="009F55B3" w:rsidRPr="00E80704" w:rsidRDefault="009F55B3" w:rsidP="00257005">
            <w:pPr>
              <w:spacing w:after="120"/>
              <w:rPr>
                <w:lang w:eastAsia="ru-RU"/>
              </w:rPr>
            </w:pPr>
            <w:r>
              <w:rPr>
                <w:lang w:eastAsia="ru-RU"/>
              </w:rPr>
              <w:t>4.7</w:t>
            </w:r>
            <w:r w:rsidRPr="00E80704">
              <w:rPr>
                <w:lang w:eastAsia="ru-RU"/>
              </w:rPr>
              <w:t>.3.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745" w:type="pct"/>
            <w:tcBorders>
              <w:top w:val="nil"/>
            </w:tcBorders>
            <w:shd w:val="clear" w:color="auto" w:fill="auto"/>
          </w:tcPr>
          <w:p w:rsidR="009F55B3" w:rsidRDefault="009F55B3" w:rsidP="00DC4BF1">
            <w:pPr>
              <w:jc w:val="center"/>
            </w:pPr>
            <w:proofErr w:type="gramStart"/>
            <w:r w:rsidRPr="004F7EC3">
              <w:rPr>
                <w:lang w:eastAsia="ru-RU"/>
              </w:rPr>
              <w:t>п</w:t>
            </w:r>
            <w:proofErr w:type="gramEnd"/>
            <w:r w:rsidRPr="004F7EC3">
              <w:rPr>
                <w:lang w:eastAsia="ru-RU"/>
              </w:rPr>
              <w:t>роцентов</w:t>
            </w:r>
          </w:p>
        </w:tc>
        <w:tc>
          <w:tcPr>
            <w:tcW w:w="750" w:type="pct"/>
            <w:tcBorders>
              <w:top w:val="nil"/>
            </w:tcBorders>
            <w:shd w:val="clear" w:color="auto" w:fill="auto"/>
            <w:noWrap/>
          </w:tcPr>
          <w:p w:rsidR="009F55B3" w:rsidRPr="00E80704" w:rsidRDefault="009F55B3" w:rsidP="00257005">
            <w:pPr>
              <w:spacing w:after="120"/>
              <w:jc w:val="center"/>
              <w:rPr>
                <w:bCs/>
                <w:lang w:eastAsia="ru-RU"/>
              </w:rPr>
            </w:pPr>
            <w:r w:rsidRPr="00E80704">
              <w:rPr>
                <w:bCs/>
                <w:lang w:eastAsia="ru-RU"/>
              </w:rPr>
              <w:t>1,92</w:t>
            </w:r>
          </w:p>
        </w:tc>
      </w:tr>
      <w:tr w:rsidR="009F55B3" w:rsidRPr="00E80704" w:rsidTr="006960DA">
        <w:trPr>
          <w:trHeight w:val="900"/>
        </w:trPr>
        <w:tc>
          <w:tcPr>
            <w:tcW w:w="3505" w:type="pct"/>
            <w:shd w:val="clear" w:color="auto" w:fill="auto"/>
            <w:vAlign w:val="center"/>
          </w:tcPr>
          <w:p w:rsidR="009F55B3" w:rsidRPr="00E80704" w:rsidRDefault="009F55B3" w:rsidP="00257005">
            <w:pPr>
              <w:spacing w:after="120"/>
              <w:rPr>
                <w:lang w:eastAsia="ru-RU"/>
              </w:rPr>
            </w:pPr>
            <w:r>
              <w:rPr>
                <w:lang w:eastAsia="ru-RU"/>
              </w:rPr>
              <w:t>4.7</w:t>
            </w:r>
            <w:r w:rsidRPr="00E80704">
              <w:rPr>
                <w:lang w:eastAsia="ru-RU"/>
              </w:rPr>
              <w:t>.4. Удельный вес числа организаций, здания которых требуют капитального ремонта, в общем числе образовательных организаций дополни</w:t>
            </w:r>
            <w:r>
              <w:rPr>
                <w:lang w:eastAsia="ru-RU"/>
              </w:rPr>
              <w:t>тельного образования</w:t>
            </w:r>
          </w:p>
        </w:tc>
        <w:tc>
          <w:tcPr>
            <w:tcW w:w="745" w:type="pct"/>
            <w:shd w:val="clear" w:color="auto" w:fill="auto"/>
          </w:tcPr>
          <w:p w:rsidR="009F55B3" w:rsidRDefault="009F55B3" w:rsidP="00DC4BF1">
            <w:pPr>
              <w:jc w:val="center"/>
            </w:pPr>
            <w:r w:rsidRPr="004F7EC3">
              <w:rPr>
                <w:lang w:eastAsia="ru-RU"/>
              </w:rPr>
              <w:t>процентов</w:t>
            </w:r>
          </w:p>
        </w:tc>
        <w:tc>
          <w:tcPr>
            <w:tcW w:w="750" w:type="pct"/>
            <w:shd w:val="clear" w:color="auto" w:fill="auto"/>
            <w:noWrap/>
          </w:tcPr>
          <w:p w:rsidR="009F55B3" w:rsidRPr="00E80704" w:rsidRDefault="009F55B3" w:rsidP="00257005">
            <w:pPr>
              <w:spacing w:after="120"/>
              <w:jc w:val="center"/>
              <w:rPr>
                <w:bCs/>
                <w:lang w:eastAsia="ru-RU"/>
              </w:rPr>
            </w:pPr>
            <w:r w:rsidRPr="00E80704">
              <w:rPr>
                <w:bCs/>
                <w:lang w:eastAsia="ru-RU"/>
              </w:rPr>
              <w:t>19,23</w:t>
            </w:r>
          </w:p>
        </w:tc>
      </w:tr>
      <w:tr w:rsidR="009F55B3" w:rsidRPr="00E80704" w:rsidTr="00257005">
        <w:trPr>
          <w:trHeight w:val="300"/>
        </w:trPr>
        <w:tc>
          <w:tcPr>
            <w:tcW w:w="5000" w:type="pct"/>
            <w:gridSpan w:val="3"/>
            <w:tcBorders>
              <w:top w:val="nil"/>
            </w:tcBorders>
            <w:shd w:val="clear" w:color="auto" w:fill="auto"/>
            <w:vAlign w:val="center"/>
          </w:tcPr>
          <w:p w:rsidR="009F55B3" w:rsidRPr="004C036D" w:rsidRDefault="009F55B3" w:rsidP="00257005">
            <w:pPr>
              <w:spacing w:after="120"/>
              <w:jc w:val="center"/>
              <w:rPr>
                <w:bCs/>
                <w:lang w:eastAsia="ru-RU"/>
              </w:rPr>
            </w:pPr>
            <w:r w:rsidRPr="004C036D">
              <w:rPr>
                <w:lang w:val="en-US" w:eastAsia="ru-RU"/>
              </w:rPr>
              <w:t>I</w:t>
            </w:r>
            <w:r w:rsidRPr="004C036D">
              <w:rPr>
                <w:lang w:eastAsia="ru-RU"/>
              </w:rPr>
              <w:t>V. Дополнительная информация о системе образования</w:t>
            </w:r>
          </w:p>
        </w:tc>
      </w:tr>
      <w:tr w:rsidR="009F55B3" w:rsidRPr="00E80704" w:rsidTr="006960DA">
        <w:trPr>
          <w:trHeight w:val="900"/>
        </w:trPr>
        <w:tc>
          <w:tcPr>
            <w:tcW w:w="3505" w:type="pct"/>
            <w:tcBorders>
              <w:top w:val="nil"/>
            </w:tcBorders>
            <w:shd w:val="clear" w:color="auto" w:fill="auto"/>
            <w:vAlign w:val="center"/>
          </w:tcPr>
          <w:p w:rsidR="009F55B3" w:rsidRPr="004C036D" w:rsidRDefault="009F55B3" w:rsidP="00257005">
            <w:pPr>
              <w:spacing w:after="120"/>
              <w:rPr>
                <w:lang w:eastAsia="ru-RU"/>
              </w:rPr>
            </w:pPr>
            <w:r w:rsidRPr="004C036D">
              <w:rPr>
                <w:lang w:eastAsia="ru-RU"/>
              </w:rPr>
              <w:t xml:space="preserve">5.1. Удельный вес числа общеобразовательных организаций, </w:t>
            </w:r>
            <w:r>
              <w:rPr>
                <w:lang w:eastAsia="ru-RU"/>
              </w:rPr>
              <w:br/>
            </w:r>
            <w:r w:rsidRPr="004C036D">
              <w:rPr>
                <w:lang w:eastAsia="ru-RU"/>
              </w:rPr>
              <w:t xml:space="preserve">в которых созданы коллегиальные органы управления, </w:t>
            </w:r>
            <w:r>
              <w:rPr>
                <w:lang w:eastAsia="ru-RU"/>
              </w:rPr>
              <w:br/>
            </w:r>
            <w:r w:rsidRPr="004C036D">
              <w:rPr>
                <w:lang w:eastAsia="ru-RU"/>
              </w:rPr>
              <w:t>в общем числе общеобразовательных организаций:</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4C036D" w:rsidRDefault="009F55B3" w:rsidP="00257005">
            <w:pPr>
              <w:spacing w:after="120"/>
              <w:jc w:val="center"/>
              <w:rPr>
                <w:bCs/>
                <w:lang w:eastAsia="ru-RU"/>
              </w:rPr>
            </w:pPr>
            <w:r w:rsidRPr="004C036D">
              <w:rPr>
                <w:bCs/>
                <w:lang w:eastAsia="ru-RU"/>
              </w:rPr>
              <w:t>33,55</w:t>
            </w:r>
          </w:p>
        </w:tc>
      </w:tr>
      <w:tr w:rsidR="009F55B3" w:rsidRPr="00E80704" w:rsidTr="006960DA">
        <w:trPr>
          <w:trHeight w:val="300"/>
        </w:trPr>
        <w:tc>
          <w:tcPr>
            <w:tcW w:w="3505" w:type="pct"/>
            <w:tcBorders>
              <w:top w:val="nil"/>
            </w:tcBorders>
            <w:shd w:val="clear" w:color="auto" w:fill="auto"/>
            <w:vAlign w:val="center"/>
          </w:tcPr>
          <w:p w:rsidR="009F55B3" w:rsidRPr="004C036D" w:rsidRDefault="009F55B3" w:rsidP="00257005">
            <w:pPr>
              <w:spacing w:after="120"/>
              <w:rPr>
                <w:lang w:eastAsia="ru-RU"/>
              </w:rPr>
            </w:pPr>
            <w:r w:rsidRPr="004C036D">
              <w:rPr>
                <w:lang w:eastAsia="ru-RU"/>
              </w:rPr>
              <w:t xml:space="preserve">государственные  и муниципальные организации </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4C036D" w:rsidRDefault="009F55B3" w:rsidP="00257005">
            <w:pPr>
              <w:spacing w:after="120"/>
              <w:jc w:val="center"/>
              <w:rPr>
                <w:bCs/>
                <w:lang w:eastAsia="ru-RU"/>
              </w:rPr>
            </w:pPr>
            <w:r w:rsidRPr="004C036D">
              <w:rPr>
                <w:bCs/>
                <w:lang w:eastAsia="ru-RU"/>
              </w:rPr>
              <w:t>33,56</w:t>
            </w:r>
          </w:p>
        </w:tc>
      </w:tr>
      <w:tr w:rsidR="009F55B3" w:rsidRPr="00E80704" w:rsidTr="006960DA">
        <w:trPr>
          <w:trHeight w:val="300"/>
        </w:trPr>
        <w:tc>
          <w:tcPr>
            <w:tcW w:w="3505" w:type="pct"/>
            <w:tcBorders>
              <w:top w:val="nil"/>
            </w:tcBorders>
            <w:shd w:val="clear" w:color="auto" w:fill="auto"/>
            <w:vAlign w:val="center"/>
          </w:tcPr>
          <w:p w:rsidR="009F55B3" w:rsidRPr="004C036D" w:rsidRDefault="009F55B3" w:rsidP="00257005">
            <w:pPr>
              <w:spacing w:after="120"/>
              <w:rPr>
                <w:lang w:eastAsia="ru-RU"/>
              </w:rPr>
            </w:pPr>
            <w:r w:rsidRPr="004C036D">
              <w:rPr>
                <w:lang w:eastAsia="ru-RU"/>
              </w:rPr>
              <w:t>негосударственные организации</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4C036D" w:rsidRDefault="009F55B3" w:rsidP="00257005">
            <w:pPr>
              <w:spacing w:after="120"/>
              <w:jc w:val="center"/>
              <w:rPr>
                <w:bCs/>
                <w:lang w:eastAsia="ru-RU"/>
              </w:rPr>
            </w:pPr>
            <w:r w:rsidRPr="004C036D">
              <w:rPr>
                <w:bCs/>
                <w:lang w:eastAsia="ru-RU"/>
              </w:rPr>
              <w:t>33,33</w:t>
            </w:r>
          </w:p>
        </w:tc>
      </w:tr>
      <w:tr w:rsidR="009F55B3" w:rsidRPr="00E80704" w:rsidTr="006960DA">
        <w:trPr>
          <w:trHeight w:val="600"/>
        </w:trPr>
        <w:tc>
          <w:tcPr>
            <w:tcW w:w="3505" w:type="pct"/>
            <w:tcBorders>
              <w:top w:val="nil"/>
            </w:tcBorders>
            <w:shd w:val="clear" w:color="auto" w:fill="auto"/>
            <w:vAlign w:val="center"/>
          </w:tcPr>
          <w:p w:rsidR="009F55B3" w:rsidRPr="004C036D" w:rsidRDefault="009F55B3" w:rsidP="00257005">
            <w:pPr>
              <w:spacing w:after="120"/>
              <w:rPr>
                <w:lang w:eastAsia="ru-RU"/>
              </w:rPr>
            </w:pPr>
            <w:r w:rsidRPr="004C036D">
              <w:rPr>
                <w:lang w:eastAsia="ru-RU"/>
              </w:rPr>
              <w:t xml:space="preserve">5.2. Удельный вес населения в возрасте 5 </w:t>
            </w:r>
            <w:r>
              <w:rPr>
                <w:lang w:eastAsia="ru-RU"/>
              </w:rPr>
              <w:t>–</w:t>
            </w:r>
            <w:r w:rsidRPr="004C036D">
              <w:rPr>
                <w:lang w:eastAsia="ru-RU"/>
              </w:rPr>
              <w:t xml:space="preserve"> 18 лет, охваченного образованием, в общей численности населения </w:t>
            </w:r>
            <w:r>
              <w:rPr>
                <w:lang w:eastAsia="ru-RU"/>
              </w:rPr>
              <w:br/>
            </w:r>
            <w:r w:rsidRPr="004C036D">
              <w:rPr>
                <w:lang w:eastAsia="ru-RU"/>
              </w:rPr>
              <w:t xml:space="preserve">в возрасте 5 </w:t>
            </w:r>
            <w:r>
              <w:rPr>
                <w:lang w:eastAsia="ru-RU"/>
              </w:rPr>
              <w:t>– 18 лет</w:t>
            </w:r>
          </w:p>
        </w:tc>
        <w:tc>
          <w:tcPr>
            <w:tcW w:w="745" w:type="pct"/>
            <w:tcBorders>
              <w:top w:val="nil"/>
            </w:tcBorders>
            <w:shd w:val="clear" w:color="auto" w:fill="auto"/>
          </w:tcPr>
          <w:p w:rsidR="009F55B3" w:rsidRDefault="009F55B3" w:rsidP="00DC4BF1">
            <w:pPr>
              <w:jc w:val="center"/>
            </w:pPr>
            <w:r w:rsidRPr="004F7EC3">
              <w:rPr>
                <w:lang w:eastAsia="ru-RU"/>
              </w:rPr>
              <w:t>процентов</w:t>
            </w:r>
          </w:p>
        </w:tc>
        <w:tc>
          <w:tcPr>
            <w:tcW w:w="750" w:type="pct"/>
            <w:tcBorders>
              <w:top w:val="nil"/>
            </w:tcBorders>
            <w:shd w:val="clear" w:color="auto" w:fill="auto"/>
            <w:noWrap/>
          </w:tcPr>
          <w:p w:rsidR="009F55B3" w:rsidRPr="004C036D" w:rsidRDefault="009F55B3" w:rsidP="00257005">
            <w:pPr>
              <w:spacing w:after="120"/>
              <w:jc w:val="center"/>
              <w:rPr>
                <w:bCs/>
                <w:lang w:eastAsia="ru-RU"/>
              </w:rPr>
            </w:pPr>
            <w:r w:rsidRPr="004C036D">
              <w:rPr>
                <w:bCs/>
                <w:lang w:eastAsia="ru-RU"/>
              </w:rPr>
              <w:t>93,89</w:t>
            </w:r>
          </w:p>
        </w:tc>
      </w:tr>
    </w:tbl>
    <w:p w:rsidR="007600D1" w:rsidRPr="00E80704" w:rsidRDefault="007600D1" w:rsidP="007600D1"/>
    <w:p w:rsidR="007600D1" w:rsidRDefault="007600D1" w:rsidP="007600D1">
      <w:pPr>
        <w:jc w:val="center"/>
      </w:pPr>
    </w:p>
    <w:p w:rsidR="007600D1" w:rsidRPr="00E80704" w:rsidRDefault="007600D1" w:rsidP="007600D1">
      <w:pPr>
        <w:jc w:val="center"/>
      </w:pPr>
      <w:r w:rsidRPr="00E80704">
        <w:t>____________</w:t>
      </w:r>
    </w:p>
    <w:p w:rsidR="007600D1" w:rsidRPr="00164116" w:rsidRDefault="007600D1" w:rsidP="007600D1">
      <w:pPr>
        <w:jc w:val="both"/>
        <w:rPr>
          <w:b/>
          <w:sz w:val="28"/>
          <w:szCs w:val="28"/>
        </w:rPr>
      </w:pPr>
    </w:p>
    <w:p w:rsidR="007600D1" w:rsidRDefault="007600D1" w:rsidP="007600D1">
      <w:pPr>
        <w:pStyle w:val="ConsNonformat"/>
        <w:widowControl/>
        <w:ind w:left="5580"/>
        <w:jc w:val="center"/>
        <w:rPr>
          <w:rFonts w:ascii="Times New Roman" w:hAnsi="Times New Roman" w:cs="Times New Roman"/>
          <w:color w:val="000000"/>
          <w:sz w:val="28"/>
          <w:szCs w:val="28"/>
        </w:rPr>
      </w:pPr>
    </w:p>
    <w:p w:rsidR="007600D1" w:rsidRDefault="007600D1" w:rsidP="007600D1">
      <w:pPr>
        <w:pStyle w:val="ConsNonformat"/>
        <w:widowControl/>
        <w:ind w:left="5580"/>
        <w:jc w:val="center"/>
        <w:rPr>
          <w:rFonts w:ascii="Times New Roman" w:hAnsi="Times New Roman" w:cs="Times New Roman"/>
          <w:color w:val="000000"/>
          <w:sz w:val="28"/>
          <w:szCs w:val="28"/>
        </w:rPr>
      </w:pPr>
    </w:p>
    <w:p w:rsidR="007600D1" w:rsidRDefault="007600D1" w:rsidP="007600D1">
      <w:pPr>
        <w:pStyle w:val="ConsNonformat"/>
        <w:widowControl/>
        <w:ind w:left="5580"/>
        <w:jc w:val="center"/>
        <w:rPr>
          <w:rFonts w:ascii="Times New Roman" w:hAnsi="Times New Roman" w:cs="Times New Roman"/>
          <w:color w:val="000000"/>
          <w:sz w:val="28"/>
          <w:szCs w:val="28"/>
        </w:rPr>
      </w:pPr>
    </w:p>
    <w:p w:rsidR="00373574" w:rsidRDefault="00373574"/>
    <w:sectPr w:rsidR="00373574" w:rsidSect="00690CDA">
      <w:pgSz w:w="11906" w:h="16838"/>
      <w:pgMar w:top="1134" w:right="851" w:bottom="899" w:left="1701"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A5" w:rsidRDefault="00D235A5" w:rsidP="0043638B">
      <w:r>
        <w:separator/>
      </w:r>
    </w:p>
  </w:endnote>
  <w:endnote w:type="continuationSeparator" w:id="0">
    <w:p w:rsidR="00D235A5" w:rsidRDefault="00D235A5" w:rsidP="00436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A5" w:rsidRDefault="00D235A5" w:rsidP="0043638B">
      <w:r>
        <w:separator/>
      </w:r>
    </w:p>
  </w:footnote>
  <w:footnote w:type="continuationSeparator" w:id="0">
    <w:p w:rsidR="00D235A5" w:rsidRDefault="00D235A5" w:rsidP="00436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1B" w:rsidRDefault="00650B1B" w:rsidP="007600D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50B1B" w:rsidRDefault="00650B1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1B" w:rsidRDefault="00650B1B" w:rsidP="007600D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1F2C04">
      <w:rPr>
        <w:rStyle w:val="a3"/>
        <w:noProof/>
      </w:rPr>
      <w:t>2</w:t>
    </w:r>
    <w:r>
      <w:rPr>
        <w:rStyle w:val="a3"/>
      </w:rPr>
      <w:fldChar w:fldCharType="end"/>
    </w:r>
  </w:p>
  <w:p w:rsidR="00650B1B" w:rsidRDefault="00650B1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93215CE"/>
    <w:multiLevelType w:val="hybridMultilevel"/>
    <w:tmpl w:val="4A68E314"/>
    <w:lvl w:ilvl="0" w:tplc="41E8E1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FAC2115"/>
    <w:multiLevelType w:val="hybridMultilevel"/>
    <w:tmpl w:val="18583C5C"/>
    <w:lvl w:ilvl="0" w:tplc="2FDA437A">
      <w:start w:val="1"/>
      <w:numFmt w:val="decimal"/>
      <w:lvlText w:val="%1)"/>
      <w:lvlJc w:val="left"/>
      <w:pPr>
        <w:ind w:left="390" w:hanging="39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
    <w:nsid w:val="7E8803FE"/>
    <w:multiLevelType w:val="multilevel"/>
    <w:tmpl w:val="A058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characterSpacingControl w:val="doNotCompress"/>
  <w:footnotePr>
    <w:footnote w:id="-1"/>
    <w:footnote w:id="0"/>
  </w:footnotePr>
  <w:endnotePr>
    <w:endnote w:id="-1"/>
    <w:endnote w:id="0"/>
  </w:endnotePr>
  <w:compat/>
  <w:rsids>
    <w:rsidRoot w:val="007600D1"/>
    <w:rsid w:val="00001619"/>
    <w:rsid w:val="00006543"/>
    <w:rsid w:val="0001077C"/>
    <w:rsid w:val="00011EBA"/>
    <w:rsid w:val="0001377E"/>
    <w:rsid w:val="00014E14"/>
    <w:rsid w:val="00020612"/>
    <w:rsid w:val="00023B19"/>
    <w:rsid w:val="000305FB"/>
    <w:rsid w:val="00035D26"/>
    <w:rsid w:val="000369B7"/>
    <w:rsid w:val="00041B60"/>
    <w:rsid w:val="0006402D"/>
    <w:rsid w:val="000657F1"/>
    <w:rsid w:val="0006589E"/>
    <w:rsid w:val="0007010F"/>
    <w:rsid w:val="00074A5D"/>
    <w:rsid w:val="00074DAA"/>
    <w:rsid w:val="000808A4"/>
    <w:rsid w:val="00092D70"/>
    <w:rsid w:val="0009546A"/>
    <w:rsid w:val="000A1655"/>
    <w:rsid w:val="000A29A6"/>
    <w:rsid w:val="000B18E6"/>
    <w:rsid w:val="000B4896"/>
    <w:rsid w:val="000B524C"/>
    <w:rsid w:val="000C0228"/>
    <w:rsid w:val="000C46F6"/>
    <w:rsid w:val="000C7028"/>
    <w:rsid w:val="000E1225"/>
    <w:rsid w:val="000E2155"/>
    <w:rsid w:val="000F0854"/>
    <w:rsid w:val="000F1369"/>
    <w:rsid w:val="000F13A9"/>
    <w:rsid w:val="000F1465"/>
    <w:rsid w:val="000F4D88"/>
    <w:rsid w:val="001003CD"/>
    <w:rsid w:val="0010110D"/>
    <w:rsid w:val="001031B4"/>
    <w:rsid w:val="00121588"/>
    <w:rsid w:val="00125D4B"/>
    <w:rsid w:val="00126D60"/>
    <w:rsid w:val="00127665"/>
    <w:rsid w:val="001310C4"/>
    <w:rsid w:val="00131FBB"/>
    <w:rsid w:val="00132429"/>
    <w:rsid w:val="00135256"/>
    <w:rsid w:val="001436D2"/>
    <w:rsid w:val="00145781"/>
    <w:rsid w:val="00147763"/>
    <w:rsid w:val="001510EC"/>
    <w:rsid w:val="0015553F"/>
    <w:rsid w:val="00157023"/>
    <w:rsid w:val="00162AB8"/>
    <w:rsid w:val="00164704"/>
    <w:rsid w:val="001662A4"/>
    <w:rsid w:val="0016737A"/>
    <w:rsid w:val="00171D3D"/>
    <w:rsid w:val="0017410F"/>
    <w:rsid w:val="00175621"/>
    <w:rsid w:val="00175C73"/>
    <w:rsid w:val="00176C1A"/>
    <w:rsid w:val="001773EA"/>
    <w:rsid w:val="00183FE5"/>
    <w:rsid w:val="00186FA4"/>
    <w:rsid w:val="00196521"/>
    <w:rsid w:val="001A3370"/>
    <w:rsid w:val="001A552B"/>
    <w:rsid w:val="001A59C2"/>
    <w:rsid w:val="001B7BD9"/>
    <w:rsid w:val="001C2F61"/>
    <w:rsid w:val="001C3C55"/>
    <w:rsid w:val="001C7A52"/>
    <w:rsid w:val="001D20E2"/>
    <w:rsid w:val="001D2693"/>
    <w:rsid w:val="001D598C"/>
    <w:rsid w:val="001E560B"/>
    <w:rsid w:val="001E7248"/>
    <w:rsid w:val="001E799B"/>
    <w:rsid w:val="001F23A1"/>
    <w:rsid w:val="001F2C04"/>
    <w:rsid w:val="001F2F19"/>
    <w:rsid w:val="001F3F97"/>
    <w:rsid w:val="00204DB0"/>
    <w:rsid w:val="00205D52"/>
    <w:rsid w:val="002102BE"/>
    <w:rsid w:val="00210D06"/>
    <w:rsid w:val="00211189"/>
    <w:rsid w:val="00215AEB"/>
    <w:rsid w:val="00216A6D"/>
    <w:rsid w:val="0022004D"/>
    <w:rsid w:val="00220EA1"/>
    <w:rsid w:val="00221E9E"/>
    <w:rsid w:val="0022441A"/>
    <w:rsid w:val="00227457"/>
    <w:rsid w:val="00232841"/>
    <w:rsid w:val="002431DD"/>
    <w:rsid w:val="002508B3"/>
    <w:rsid w:val="00257005"/>
    <w:rsid w:val="002645AD"/>
    <w:rsid w:val="00275EF6"/>
    <w:rsid w:val="00280207"/>
    <w:rsid w:val="0028070A"/>
    <w:rsid w:val="002819C4"/>
    <w:rsid w:val="00283A88"/>
    <w:rsid w:val="00283D4D"/>
    <w:rsid w:val="00294DCE"/>
    <w:rsid w:val="00295D0F"/>
    <w:rsid w:val="002965EB"/>
    <w:rsid w:val="00296BAE"/>
    <w:rsid w:val="00297F51"/>
    <w:rsid w:val="002A06E0"/>
    <w:rsid w:val="002A340C"/>
    <w:rsid w:val="002A5A4C"/>
    <w:rsid w:val="002B0BDC"/>
    <w:rsid w:val="002B12ED"/>
    <w:rsid w:val="002B1ED6"/>
    <w:rsid w:val="002B2288"/>
    <w:rsid w:val="002C010D"/>
    <w:rsid w:val="002C0377"/>
    <w:rsid w:val="002C0DFE"/>
    <w:rsid w:val="002C4107"/>
    <w:rsid w:val="002C6553"/>
    <w:rsid w:val="002D248E"/>
    <w:rsid w:val="002D2889"/>
    <w:rsid w:val="002D3C34"/>
    <w:rsid w:val="002D7C92"/>
    <w:rsid w:val="002F00AD"/>
    <w:rsid w:val="002F0CA0"/>
    <w:rsid w:val="002F5F69"/>
    <w:rsid w:val="00305A66"/>
    <w:rsid w:val="003065A9"/>
    <w:rsid w:val="003124FB"/>
    <w:rsid w:val="003143D3"/>
    <w:rsid w:val="00321AB8"/>
    <w:rsid w:val="003245EC"/>
    <w:rsid w:val="00331C78"/>
    <w:rsid w:val="00340543"/>
    <w:rsid w:val="003430D4"/>
    <w:rsid w:val="00344DDA"/>
    <w:rsid w:val="00347493"/>
    <w:rsid w:val="00354EB5"/>
    <w:rsid w:val="00360CE4"/>
    <w:rsid w:val="00364063"/>
    <w:rsid w:val="003674AD"/>
    <w:rsid w:val="00372FF7"/>
    <w:rsid w:val="00373574"/>
    <w:rsid w:val="0037607C"/>
    <w:rsid w:val="00376F6F"/>
    <w:rsid w:val="00377EB4"/>
    <w:rsid w:val="00382D05"/>
    <w:rsid w:val="00383FE9"/>
    <w:rsid w:val="00392CBB"/>
    <w:rsid w:val="00393B30"/>
    <w:rsid w:val="003A071C"/>
    <w:rsid w:val="003B0F4A"/>
    <w:rsid w:val="003B1B74"/>
    <w:rsid w:val="003B3C62"/>
    <w:rsid w:val="003C0142"/>
    <w:rsid w:val="003C1CB5"/>
    <w:rsid w:val="003C203A"/>
    <w:rsid w:val="003C5D85"/>
    <w:rsid w:val="003D0856"/>
    <w:rsid w:val="003D2DF8"/>
    <w:rsid w:val="003E0390"/>
    <w:rsid w:val="003E682C"/>
    <w:rsid w:val="003F4D3F"/>
    <w:rsid w:val="003F7551"/>
    <w:rsid w:val="003F7FC6"/>
    <w:rsid w:val="00401099"/>
    <w:rsid w:val="00402332"/>
    <w:rsid w:val="00402C27"/>
    <w:rsid w:val="00405AB1"/>
    <w:rsid w:val="004128D9"/>
    <w:rsid w:val="00414EFD"/>
    <w:rsid w:val="00420381"/>
    <w:rsid w:val="00423769"/>
    <w:rsid w:val="00424250"/>
    <w:rsid w:val="00431764"/>
    <w:rsid w:val="004330E2"/>
    <w:rsid w:val="00434ACB"/>
    <w:rsid w:val="0043638B"/>
    <w:rsid w:val="00442FD9"/>
    <w:rsid w:val="00443F86"/>
    <w:rsid w:val="00453363"/>
    <w:rsid w:val="00460499"/>
    <w:rsid w:val="00462758"/>
    <w:rsid w:val="00464D1F"/>
    <w:rsid w:val="00471AFC"/>
    <w:rsid w:val="00475CEF"/>
    <w:rsid w:val="00480995"/>
    <w:rsid w:val="0048102A"/>
    <w:rsid w:val="00482783"/>
    <w:rsid w:val="0048717A"/>
    <w:rsid w:val="004903EB"/>
    <w:rsid w:val="00490428"/>
    <w:rsid w:val="0049061B"/>
    <w:rsid w:val="0049164C"/>
    <w:rsid w:val="004A258A"/>
    <w:rsid w:val="004B2877"/>
    <w:rsid w:val="004B291B"/>
    <w:rsid w:val="004B7132"/>
    <w:rsid w:val="004C17DF"/>
    <w:rsid w:val="004C2215"/>
    <w:rsid w:val="004C2D28"/>
    <w:rsid w:val="004C327D"/>
    <w:rsid w:val="004C7705"/>
    <w:rsid w:val="004C772C"/>
    <w:rsid w:val="004E6AD4"/>
    <w:rsid w:val="004F1240"/>
    <w:rsid w:val="0050261A"/>
    <w:rsid w:val="00503A45"/>
    <w:rsid w:val="00503B5D"/>
    <w:rsid w:val="005100E0"/>
    <w:rsid w:val="00512FF2"/>
    <w:rsid w:val="0051797E"/>
    <w:rsid w:val="00520A92"/>
    <w:rsid w:val="0052777E"/>
    <w:rsid w:val="00527C38"/>
    <w:rsid w:val="00530239"/>
    <w:rsid w:val="00532289"/>
    <w:rsid w:val="005329C0"/>
    <w:rsid w:val="00534400"/>
    <w:rsid w:val="0053495D"/>
    <w:rsid w:val="00535953"/>
    <w:rsid w:val="00535CAA"/>
    <w:rsid w:val="005418BB"/>
    <w:rsid w:val="0055506E"/>
    <w:rsid w:val="00561B61"/>
    <w:rsid w:val="0056314C"/>
    <w:rsid w:val="00563A52"/>
    <w:rsid w:val="00564886"/>
    <w:rsid w:val="0058414C"/>
    <w:rsid w:val="00586485"/>
    <w:rsid w:val="00590EED"/>
    <w:rsid w:val="005A0401"/>
    <w:rsid w:val="005A2F2A"/>
    <w:rsid w:val="005A63D3"/>
    <w:rsid w:val="005A7863"/>
    <w:rsid w:val="005B0023"/>
    <w:rsid w:val="005B0326"/>
    <w:rsid w:val="005B2A5F"/>
    <w:rsid w:val="005B37EA"/>
    <w:rsid w:val="005B7310"/>
    <w:rsid w:val="005B7605"/>
    <w:rsid w:val="005B7A3E"/>
    <w:rsid w:val="005B7BAB"/>
    <w:rsid w:val="005C6777"/>
    <w:rsid w:val="005C7B87"/>
    <w:rsid w:val="005C7D49"/>
    <w:rsid w:val="005D49C6"/>
    <w:rsid w:val="005D6071"/>
    <w:rsid w:val="005D6963"/>
    <w:rsid w:val="005E35B1"/>
    <w:rsid w:val="005E3D1A"/>
    <w:rsid w:val="005F4565"/>
    <w:rsid w:val="005F5173"/>
    <w:rsid w:val="005F6264"/>
    <w:rsid w:val="00602E9B"/>
    <w:rsid w:val="00605E69"/>
    <w:rsid w:val="00606861"/>
    <w:rsid w:val="006167E6"/>
    <w:rsid w:val="0062765A"/>
    <w:rsid w:val="006345D2"/>
    <w:rsid w:val="00636BE4"/>
    <w:rsid w:val="006378F4"/>
    <w:rsid w:val="0064101E"/>
    <w:rsid w:val="00650B1B"/>
    <w:rsid w:val="0065193C"/>
    <w:rsid w:val="00657878"/>
    <w:rsid w:val="00661905"/>
    <w:rsid w:val="00665BF6"/>
    <w:rsid w:val="0066752B"/>
    <w:rsid w:val="00674E30"/>
    <w:rsid w:val="00680064"/>
    <w:rsid w:val="00681226"/>
    <w:rsid w:val="0068333B"/>
    <w:rsid w:val="006842C4"/>
    <w:rsid w:val="0068688B"/>
    <w:rsid w:val="00690CDA"/>
    <w:rsid w:val="00694B7E"/>
    <w:rsid w:val="006960DA"/>
    <w:rsid w:val="006A557C"/>
    <w:rsid w:val="006B28C7"/>
    <w:rsid w:val="006C3D54"/>
    <w:rsid w:val="006D2FF8"/>
    <w:rsid w:val="006E273F"/>
    <w:rsid w:val="006E408E"/>
    <w:rsid w:val="006E4AFD"/>
    <w:rsid w:val="006E78A5"/>
    <w:rsid w:val="006F0583"/>
    <w:rsid w:val="006F0FE6"/>
    <w:rsid w:val="006F1D82"/>
    <w:rsid w:val="006F6B7C"/>
    <w:rsid w:val="006F7BFE"/>
    <w:rsid w:val="00701A6E"/>
    <w:rsid w:val="0071548C"/>
    <w:rsid w:val="00722C91"/>
    <w:rsid w:val="0072315C"/>
    <w:rsid w:val="00725DAF"/>
    <w:rsid w:val="00733AAE"/>
    <w:rsid w:val="00734B37"/>
    <w:rsid w:val="007453C9"/>
    <w:rsid w:val="00747BA6"/>
    <w:rsid w:val="0075258C"/>
    <w:rsid w:val="007600D1"/>
    <w:rsid w:val="00763C2E"/>
    <w:rsid w:val="0076535F"/>
    <w:rsid w:val="00770722"/>
    <w:rsid w:val="007719E5"/>
    <w:rsid w:val="007736D3"/>
    <w:rsid w:val="00774AA3"/>
    <w:rsid w:val="007755D2"/>
    <w:rsid w:val="00776B75"/>
    <w:rsid w:val="00781993"/>
    <w:rsid w:val="00784AFC"/>
    <w:rsid w:val="00792714"/>
    <w:rsid w:val="007948AF"/>
    <w:rsid w:val="00796156"/>
    <w:rsid w:val="007A0C41"/>
    <w:rsid w:val="007A175C"/>
    <w:rsid w:val="007A4633"/>
    <w:rsid w:val="007B01C6"/>
    <w:rsid w:val="007B1D8D"/>
    <w:rsid w:val="007B2351"/>
    <w:rsid w:val="007B508C"/>
    <w:rsid w:val="007C1AD0"/>
    <w:rsid w:val="007C7452"/>
    <w:rsid w:val="007D029C"/>
    <w:rsid w:val="007D5612"/>
    <w:rsid w:val="007D56A7"/>
    <w:rsid w:val="007E0185"/>
    <w:rsid w:val="007E0204"/>
    <w:rsid w:val="007E228A"/>
    <w:rsid w:val="007E2797"/>
    <w:rsid w:val="007F5B32"/>
    <w:rsid w:val="007F5F9D"/>
    <w:rsid w:val="008021B8"/>
    <w:rsid w:val="00810EDF"/>
    <w:rsid w:val="008121C8"/>
    <w:rsid w:val="00813F75"/>
    <w:rsid w:val="008210DC"/>
    <w:rsid w:val="0082265A"/>
    <w:rsid w:val="008228CB"/>
    <w:rsid w:val="008278E1"/>
    <w:rsid w:val="00827DAE"/>
    <w:rsid w:val="00830A51"/>
    <w:rsid w:val="00830EF3"/>
    <w:rsid w:val="00832F52"/>
    <w:rsid w:val="008372DA"/>
    <w:rsid w:val="0083760C"/>
    <w:rsid w:val="00842D8E"/>
    <w:rsid w:val="00843CD7"/>
    <w:rsid w:val="00846FFA"/>
    <w:rsid w:val="008542FE"/>
    <w:rsid w:val="008568E1"/>
    <w:rsid w:val="00861C17"/>
    <w:rsid w:val="00864AB4"/>
    <w:rsid w:val="00870F8B"/>
    <w:rsid w:val="008802B1"/>
    <w:rsid w:val="00884031"/>
    <w:rsid w:val="00890904"/>
    <w:rsid w:val="008937E3"/>
    <w:rsid w:val="008A00B6"/>
    <w:rsid w:val="008A0D5A"/>
    <w:rsid w:val="008A6CB1"/>
    <w:rsid w:val="008B29DD"/>
    <w:rsid w:val="008B7C71"/>
    <w:rsid w:val="008C1D69"/>
    <w:rsid w:val="008C2D13"/>
    <w:rsid w:val="008C3090"/>
    <w:rsid w:val="008C5F09"/>
    <w:rsid w:val="008D032F"/>
    <w:rsid w:val="008D46FA"/>
    <w:rsid w:val="008E2217"/>
    <w:rsid w:val="008E46F6"/>
    <w:rsid w:val="008E7F37"/>
    <w:rsid w:val="008F05BC"/>
    <w:rsid w:val="008F25FF"/>
    <w:rsid w:val="008F2C00"/>
    <w:rsid w:val="00900574"/>
    <w:rsid w:val="00903262"/>
    <w:rsid w:val="00913761"/>
    <w:rsid w:val="0091514B"/>
    <w:rsid w:val="009159B5"/>
    <w:rsid w:val="00915A60"/>
    <w:rsid w:val="00923740"/>
    <w:rsid w:val="00936BD8"/>
    <w:rsid w:val="00941514"/>
    <w:rsid w:val="0094444E"/>
    <w:rsid w:val="009479B0"/>
    <w:rsid w:val="00947F7A"/>
    <w:rsid w:val="009643A2"/>
    <w:rsid w:val="009660FE"/>
    <w:rsid w:val="00966FC5"/>
    <w:rsid w:val="00971C6C"/>
    <w:rsid w:val="00971EAA"/>
    <w:rsid w:val="00972FCC"/>
    <w:rsid w:val="00974A06"/>
    <w:rsid w:val="00975117"/>
    <w:rsid w:val="0097648F"/>
    <w:rsid w:val="00985970"/>
    <w:rsid w:val="009866DB"/>
    <w:rsid w:val="0098721F"/>
    <w:rsid w:val="00990A0D"/>
    <w:rsid w:val="00993D45"/>
    <w:rsid w:val="009941F7"/>
    <w:rsid w:val="0099429C"/>
    <w:rsid w:val="009954A3"/>
    <w:rsid w:val="009A1FC8"/>
    <w:rsid w:val="009A7808"/>
    <w:rsid w:val="009B29D1"/>
    <w:rsid w:val="009C0FBB"/>
    <w:rsid w:val="009C1FFD"/>
    <w:rsid w:val="009C2731"/>
    <w:rsid w:val="009D0B95"/>
    <w:rsid w:val="009D3EAE"/>
    <w:rsid w:val="009D6270"/>
    <w:rsid w:val="009E0DE9"/>
    <w:rsid w:val="009E2A22"/>
    <w:rsid w:val="009E2B5C"/>
    <w:rsid w:val="009E335F"/>
    <w:rsid w:val="009F45AD"/>
    <w:rsid w:val="009F55B3"/>
    <w:rsid w:val="009F5F36"/>
    <w:rsid w:val="00A04855"/>
    <w:rsid w:val="00A05239"/>
    <w:rsid w:val="00A056FA"/>
    <w:rsid w:val="00A06612"/>
    <w:rsid w:val="00A07A07"/>
    <w:rsid w:val="00A12164"/>
    <w:rsid w:val="00A1574E"/>
    <w:rsid w:val="00A17B24"/>
    <w:rsid w:val="00A229B3"/>
    <w:rsid w:val="00A23E0B"/>
    <w:rsid w:val="00A30245"/>
    <w:rsid w:val="00A354B7"/>
    <w:rsid w:val="00A409F4"/>
    <w:rsid w:val="00A422E4"/>
    <w:rsid w:val="00A46036"/>
    <w:rsid w:val="00A50E8D"/>
    <w:rsid w:val="00A51201"/>
    <w:rsid w:val="00A629F9"/>
    <w:rsid w:val="00A661E3"/>
    <w:rsid w:val="00A720AA"/>
    <w:rsid w:val="00A7289F"/>
    <w:rsid w:val="00A7507C"/>
    <w:rsid w:val="00A75C58"/>
    <w:rsid w:val="00A854BB"/>
    <w:rsid w:val="00A87DC8"/>
    <w:rsid w:val="00A9113A"/>
    <w:rsid w:val="00A92CFD"/>
    <w:rsid w:val="00A97A3A"/>
    <w:rsid w:val="00AA290E"/>
    <w:rsid w:val="00AA64EF"/>
    <w:rsid w:val="00AA6DB2"/>
    <w:rsid w:val="00AA7BEE"/>
    <w:rsid w:val="00AB67B4"/>
    <w:rsid w:val="00AB7E8C"/>
    <w:rsid w:val="00AC1065"/>
    <w:rsid w:val="00AC1D03"/>
    <w:rsid w:val="00AC4281"/>
    <w:rsid w:val="00AC6E86"/>
    <w:rsid w:val="00AD4866"/>
    <w:rsid w:val="00AD63D8"/>
    <w:rsid w:val="00AD7040"/>
    <w:rsid w:val="00AE0969"/>
    <w:rsid w:val="00AE0D54"/>
    <w:rsid w:val="00AE0EFA"/>
    <w:rsid w:val="00AE2AC1"/>
    <w:rsid w:val="00AE5D32"/>
    <w:rsid w:val="00AF3BEB"/>
    <w:rsid w:val="00AF44B2"/>
    <w:rsid w:val="00AF692A"/>
    <w:rsid w:val="00AF6F4D"/>
    <w:rsid w:val="00B018E8"/>
    <w:rsid w:val="00B02A78"/>
    <w:rsid w:val="00B03701"/>
    <w:rsid w:val="00B045D4"/>
    <w:rsid w:val="00B061B2"/>
    <w:rsid w:val="00B0660B"/>
    <w:rsid w:val="00B06C51"/>
    <w:rsid w:val="00B12EC8"/>
    <w:rsid w:val="00B23A24"/>
    <w:rsid w:val="00B36186"/>
    <w:rsid w:val="00B3782A"/>
    <w:rsid w:val="00B43D8A"/>
    <w:rsid w:val="00B46DDE"/>
    <w:rsid w:val="00B5620B"/>
    <w:rsid w:val="00B5779D"/>
    <w:rsid w:val="00B57C69"/>
    <w:rsid w:val="00B60516"/>
    <w:rsid w:val="00B63FAE"/>
    <w:rsid w:val="00B67DC6"/>
    <w:rsid w:val="00B73945"/>
    <w:rsid w:val="00B83FFB"/>
    <w:rsid w:val="00B849E5"/>
    <w:rsid w:val="00B879AF"/>
    <w:rsid w:val="00B9260A"/>
    <w:rsid w:val="00B94518"/>
    <w:rsid w:val="00B95337"/>
    <w:rsid w:val="00B960F1"/>
    <w:rsid w:val="00BA1FB8"/>
    <w:rsid w:val="00BA6FA2"/>
    <w:rsid w:val="00BB16B0"/>
    <w:rsid w:val="00BB3F39"/>
    <w:rsid w:val="00BB4D4C"/>
    <w:rsid w:val="00BB67D0"/>
    <w:rsid w:val="00BB6EA3"/>
    <w:rsid w:val="00BC08C4"/>
    <w:rsid w:val="00BC24C6"/>
    <w:rsid w:val="00BD200C"/>
    <w:rsid w:val="00BD2A2D"/>
    <w:rsid w:val="00BD556C"/>
    <w:rsid w:val="00BE39F0"/>
    <w:rsid w:val="00BE70B7"/>
    <w:rsid w:val="00BE76E4"/>
    <w:rsid w:val="00BF0AAB"/>
    <w:rsid w:val="00C0037B"/>
    <w:rsid w:val="00C013C5"/>
    <w:rsid w:val="00C02570"/>
    <w:rsid w:val="00C124B7"/>
    <w:rsid w:val="00C14223"/>
    <w:rsid w:val="00C1447B"/>
    <w:rsid w:val="00C16C90"/>
    <w:rsid w:val="00C17DD5"/>
    <w:rsid w:val="00C27A03"/>
    <w:rsid w:val="00C3126F"/>
    <w:rsid w:val="00C32382"/>
    <w:rsid w:val="00C331BD"/>
    <w:rsid w:val="00C3334F"/>
    <w:rsid w:val="00C36406"/>
    <w:rsid w:val="00C406B3"/>
    <w:rsid w:val="00C429EC"/>
    <w:rsid w:val="00C45FEA"/>
    <w:rsid w:val="00C4734E"/>
    <w:rsid w:val="00C47406"/>
    <w:rsid w:val="00C477ED"/>
    <w:rsid w:val="00C51A46"/>
    <w:rsid w:val="00C679B2"/>
    <w:rsid w:val="00C67DCA"/>
    <w:rsid w:val="00C7306B"/>
    <w:rsid w:val="00C75ADB"/>
    <w:rsid w:val="00C77FBA"/>
    <w:rsid w:val="00C80CD4"/>
    <w:rsid w:val="00C80F19"/>
    <w:rsid w:val="00C82BC7"/>
    <w:rsid w:val="00C835B7"/>
    <w:rsid w:val="00C84DA6"/>
    <w:rsid w:val="00C8605F"/>
    <w:rsid w:val="00CA0C58"/>
    <w:rsid w:val="00CA3D90"/>
    <w:rsid w:val="00CA5FC3"/>
    <w:rsid w:val="00CA7D36"/>
    <w:rsid w:val="00CB545F"/>
    <w:rsid w:val="00CC4423"/>
    <w:rsid w:val="00CC6528"/>
    <w:rsid w:val="00CD3957"/>
    <w:rsid w:val="00CD73DE"/>
    <w:rsid w:val="00CE4803"/>
    <w:rsid w:val="00CE63DC"/>
    <w:rsid w:val="00CF0CE3"/>
    <w:rsid w:val="00CF69B0"/>
    <w:rsid w:val="00CF71A1"/>
    <w:rsid w:val="00D03B2B"/>
    <w:rsid w:val="00D1121F"/>
    <w:rsid w:val="00D11B3B"/>
    <w:rsid w:val="00D20D96"/>
    <w:rsid w:val="00D235A5"/>
    <w:rsid w:val="00D37FE8"/>
    <w:rsid w:val="00D43159"/>
    <w:rsid w:val="00D46A68"/>
    <w:rsid w:val="00D474AD"/>
    <w:rsid w:val="00D51EE9"/>
    <w:rsid w:val="00D52B77"/>
    <w:rsid w:val="00D563DA"/>
    <w:rsid w:val="00D6030D"/>
    <w:rsid w:val="00D60EAA"/>
    <w:rsid w:val="00D63C34"/>
    <w:rsid w:val="00D67AF7"/>
    <w:rsid w:val="00D713B6"/>
    <w:rsid w:val="00D80268"/>
    <w:rsid w:val="00D848BC"/>
    <w:rsid w:val="00D928AC"/>
    <w:rsid w:val="00D977A8"/>
    <w:rsid w:val="00DA179D"/>
    <w:rsid w:val="00DA2968"/>
    <w:rsid w:val="00DA6B2E"/>
    <w:rsid w:val="00DA7220"/>
    <w:rsid w:val="00DB24A6"/>
    <w:rsid w:val="00DB268E"/>
    <w:rsid w:val="00DB430D"/>
    <w:rsid w:val="00DB51A3"/>
    <w:rsid w:val="00DB5D9A"/>
    <w:rsid w:val="00DB7A1D"/>
    <w:rsid w:val="00DC15EC"/>
    <w:rsid w:val="00DC1C59"/>
    <w:rsid w:val="00DC4BF1"/>
    <w:rsid w:val="00DC607F"/>
    <w:rsid w:val="00DC6972"/>
    <w:rsid w:val="00DD00B4"/>
    <w:rsid w:val="00DD0394"/>
    <w:rsid w:val="00DD07D0"/>
    <w:rsid w:val="00DD10CF"/>
    <w:rsid w:val="00DD11BA"/>
    <w:rsid w:val="00DE16E1"/>
    <w:rsid w:val="00DE388C"/>
    <w:rsid w:val="00DF0928"/>
    <w:rsid w:val="00DF3EF9"/>
    <w:rsid w:val="00DF6011"/>
    <w:rsid w:val="00E05A33"/>
    <w:rsid w:val="00E05FFF"/>
    <w:rsid w:val="00E073F0"/>
    <w:rsid w:val="00E120EC"/>
    <w:rsid w:val="00E179E6"/>
    <w:rsid w:val="00E2650B"/>
    <w:rsid w:val="00E34D3F"/>
    <w:rsid w:val="00E3689D"/>
    <w:rsid w:val="00E37D4B"/>
    <w:rsid w:val="00E41353"/>
    <w:rsid w:val="00E5119E"/>
    <w:rsid w:val="00E56B63"/>
    <w:rsid w:val="00E61FC6"/>
    <w:rsid w:val="00E6336D"/>
    <w:rsid w:val="00E65C57"/>
    <w:rsid w:val="00E73607"/>
    <w:rsid w:val="00E765B6"/>
    <w:rsid w:val="00E76BE1"/>
    <w:rsid w:val="00E77AFF"/>
    <w:rsid w:val="00E77B5E"/>
    <w:rsid w:val="00E833B9"/>
    <w:rsid w:val="00E85C64"/>
    <w:rsid w:val="00E91526"/>
    <w:rsid w:val="00EA191B"/>
    <w:rsid w:val="00EA53C1"/>
    <w:rsid w:val="00EA5932"/>
    <w:rsid w:val="00EA5C14"/>
    <w:rsid w:val="00EB1EEA"/>
    <w:rsid w:val="00EB3B29"/>
    <w:rsid w:val="00EB770B"/>
    <w:rsid w:val="00ED6F6A"/>
    <w:rsid w:val="00EE1A16"/>
    <w:rsid w:val="00EE24C9"/>
    <w:rsid w:val="00EE5920"/>
    <w:rsid w:val="00EF1D2B"/>
    <w:rsid w:val="00EF4EA9"/>
    <w:rsid w:val="00EF5834"/>
    <w:rsid w:val="00F05311"/>
    <w:rsid w:val="00F10406"/>
    <w:rsid w:val="00F1071E"/>
    <w:rsid w:val="00F13908"/>
    <w:rsid w:val="00F16EB4"/>
    <w:rsid w:val="00F17BD7"/>
    <w:rsid w:val="00F2059F"/>
    <w:rsid w:val="00F208E6"/>
    <w:rsid w:val="00F21754"/>
    <w:rsid w:val="00F25A13"/>
    <w:rsid w:val="00F27772"/>
    <w:rsid w:val="00F27AD7"/>
    <w:rsid w:val="00F31626"/>
    <w:rsid w:val="00F319D2"/>
    <w:rsid w:val="00F328BC"/>
    <w:rsid w:val="00F33A96"/>
    <w:rsid w:val="00F351D3"/>
    <w:rsid w:val="00F412E5"/>
    <w:rsid w:val="00F4271F"/>
    <w:rsid w:val="00F45B79"/>
    <w:rsid w:val="00F47352"/>
    <w:rsid w:val="00F5287F"/>
    <w:rsid w:val="00F60CDE"/>
    <w:rsid w:val="00F639D5"/>
    <w:rsid w:val="00F64B53"/>
    <w:rsid w:val="00F71697"/>
    <w:rsid w:val="00F77420"/>
    <w:rsid w:val="00F808EB"/>
    <w:rsid w:val="00F8209B"/>
    <w:rsid w:val="00F83D56"/>
    <w:rsid w:val="00F860E7"/>
    <w:rsid w:val="00F93077"/>
    <w:rsid w:val="00F94F48"/>
    <w:rsid w:val="00F9545E"/>
    <w:rsid w:val="00F96D9E"/>
    <w:rsid w:val="00FA2F6F"/>
    <w:rsid w:val="00FA54E4"/>
    <w:rsid w:val="00FA7897"/>
    <w:rsid w:val="00FB0F11"/>
    <w:rsid w:val="00FB62F0"/>
    <w:rsid w:val="00FB7756"/>
    <w:rsid w:val="00FC1A24"/>
    <w:rsid w:val="00FD00A8"/>
    <w:rsid w:val="00FE2AE6"/>
    <w:rsid w:val="00FE3CC6"/>
    <w:rsid w:val="00FF2606"/>
    <w:rsid w:val="00FF6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0D1"/>
    <w:pPr>
      <w:suppressAutoHyphens/>
    </w:pPr>
    <w:rPr>
      <w:sz w:val="24"/>
      <w:szCs w:val="24"/>
      <w:lang w:eastAsia="zh-CN"/>
    </w:rPr>
  </w:style>
  <w:style w:type="paragraph" w:styleId="1">
    <w:name w:val="heading 1"/>
    <w:basedOn w:val="a"/>
    <w:next w:val="a"/>
    <w:qFormat/>
    <w:rsid w:val="007600D1"/>
    <w:pPr>
      <w:keepNext/>
      <w:tabs>
        <w:tab w:val="num" w:pos="0"/>
      </w:tabs>
      <w:ind w:left="432" w:hanging="432"/>
      <w:jc w:val="center"/>
      <w:outlineLvl w:val="0"/>
    </w:pPr>
    <w:rPr>
      <w:b/>
      <w:bCs/>
      <w:sz w:val="22"/>
    </w:rPr>
  </w:style>
  <w:style w:type="paragraph" w:styleId="2">
    <w:name w:val="heading 2"/>
    <w:basedOn w:val="a"/>
    <w:next w:val="a"/>
    <w:qFormat/>
    <w:rsid w:val="007600D1"/>
    <w:pPr>
      <w:keepNext/>
      <w:suppressAutoHyphens w:val="0"/>
      <w:spacing w:before="240" w:after="60"/>
      <w:outlineLvl w:val="1"/>
    </w:pPr>
    <w:rPr>
      <w:rFonts w:ascii="Arial" w:hAnsi="Arial" w:cs="Arial"/>
      <w:b/>
      <w:bCs/>
      <w:i/>
      <w:iCs/>
      <w:sz w:val="28"/>
      <w:szCs w:val="28"/>
      <w:lang w:eastAsia="ru-RU"/>
    </w:rPr>
  </w:style>
  <w:style w:type="paragraph" w:styleId="4">
    <w:name w:val="heading 4"/>
    <w:basedOn w:val="a"/>
    <w:next w:val="a"/>
    <w:qFormat/>
    <w:rsid w:val="007600D1"/>
    <w:pPr>
      <w:keepNext/>
      <w:tabs>
        <w:tab w:val="num" w:pos="0"/>
      </w:tabs>
      <w:spacing w:before="240" w:after="60"/>
      <w:ind w:left="864" w:hanging="864"/>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7600D1"/>
  </w:style>
  <w:style w:type="paragraph" w:styleId="a4">
    <w:name w:val="header"/>
    <w:basedOn w:val="a"/>
    <w:rsid w:val="007600D1"/>
    <w:pPr>
      <w:tabs>
        <w:tab w:val="center" w:pos="4677"/>
        <w:tab w:val="right" w:pos="9355"/>
      </w:tabs>
    </w:pPr>
  </w:style>
  <w:style w:type="paragraph" w:customStyle="1" w:styleId="ConsPlusNormal">
    <w:name w:val="ConsPlusNormal"/>
    <w:link w:val="ConsPlusNormal0"/>
    <w:rsid w:val="007600D1"/>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7600D1"/>
    <w:rPr>
      <w:rFonts w:ascii="Arial" w:hAnsi="Arial" w:cs="Arial"/>
      <w:lang w:val="ru-RU" w:eastAsia="zh-CN" w:bidi="ar-SA"/>
    </w:rPr>
  </w:style>
  <w:style w:type="paragraph" w:customStyle="1" w:styleId="ConsNonformat">
    <w:name w:val="ConsNonformat"/>
    <w:rsid w:val="007600D1"/>
    <w:pPr>
      <w:widowControl w:val="0"/>
      <w:autoSpaceDE w:val="0"/>
      <w:autoSpaceDN w:val="0"/>
      <w:adjustRightInd w:val="0"/>
    </w:pPr>
    <w:rPr>
      <w:rFonts w:ascii="Courier New" w:eastAsia="Calibri" w:hAnsi="Courier New" w:cs="Courier New"/>
    </w:rPr>
  </w:style>
  <w:style w:type="paragraph" w:styleId="a5">
    <w:name w:val="Normal (Web)"/>
    <w:basedOn w:val="a"/>
    <w:rsid w:val="007600D1"/>
    <w:pPr>
      <w:suppressAutoHyphens w:val="0"/>
      <w:spacing w:before="100" w:beforeAutospacing="1" w:after="100" w:afterAutospacing="1"/>
    </w:pPr>
    <w:rPr>
      <w:rFonts w:eastAsia="Calibri"/>
      <w:color w:val="242428"/>
      <w:lang w:eastAsia="ru-RU"/>
    </w:rPr>
  </w:style>
  <w:style w:type="character" w:styleId="a6">
    <w:name w:val="Hyperlink"/>
    <w:rsid w:val="007600D1"/>
    <w:rPr>
      <w:color w:val="126CA3"/>
      <w:u w:val="single"/>
    </w:rPr>
  </w:style>
  <w:style w:type="paragraph" w:customStyle="1" w:styleId="Default">
    <w:name w:val="Default"/>
    <w:rsid w:val="007600D1"/>
    <w:pPr>
      <w:autoSpaceDE w:val="0"/>
      <w:autoSpaceDN w:val="0"/>
      <w:adjustRightInd w:val="0"/>
    </w:pPr>
    <w:rPr>
      <w:rFonts w:eastAsia="Calibri"/>
      <w:color w:val="000000"/>
      <w:sz w:val="24"/>
      <w:szCs w:val="24"/>
    </w:rPr>
  </w:style>
  <w:style w:type="character" w:customStyle="1" w:styleId="apple-converted-space">
    <w:name w:val="apple-converted-space"/>
    <w:basedOn w:val="a0"/>
    <w:rsid w:val="007600D1"/>
  </w:style>
  <w:style w:type="paragraph" w:styleId="a7">
    <w:name w:val="Body Text"/>
    <w:basedOn w:val="a"/>
    <w:link w:val="a8"/>
    <w:rsid w:val="007600D1"/>
    <w:pPr>
      <w:jc w:val="center"/>
    </w:pPr>
    <w:rPr>
      <w:rFonts w:eastAsia="Calibri"/>
      <w:b/>
      <w:bCs/>
      <w:sz w:val="28"/>
    </w:rPr>
  </w:style>
  <w:style w:type="character" w:customStyle="1" w:styleId="a8">
    <w:name w:val="Основной текст Знак"/>
    <w:link w:val="a7"/>
    <w:locked/>
    <w:rsid w:val="007600D1"/>
    <w:rPr>
      <w:rFonts w:eastAsia="Calibri"/>
      <w:b/>
      <w:bCs/>
      <w:sz w:val="28"/>
      <w:szCs w:val="24"/>
      <w:lang w:val="ru-RU" w:eastAsia="zh-CN" w:bidi="ar-SA"/>
    </w:rPr>
  </w:style>
  <w:style w:type="paragraph" w:styleId="3">
    <w:name w:val="Body Text 3"/>
    <w:basedOn w:val="a"/>
    <w:link w:val="30"/>
    <w:rsid w:val="007600D1"/>
    <w:pPr>
      <w:spacing w:after="120"/>
    </w:pPr>
    <w:rPr>
      <w:rFonts w:eastAsia="Calibri"/>
      <w:sz w:val="16"/>
      <w:szCs w:val="16"/>
    </w:rPr>
  </w:style>
  <w:style w:type="character" w:customStyle="1" w:styleId="30">
    <w:name w:val="Основной текст 3 Знак"/>
    <w:link w:val="3"/>
    <w:locked/>
    <w:rsid w:val="007600D1"/>
    <w:rPr>
      <w:rFonts w:eastAsia="Calibri"/>
      <w:sz w:val="16"/>
      <w:szCs w:val="16"/>
      <w:lang w:val="ru-RU" w:eastAsia="zh-CN" w:bidi="ar-SA"/>
    </w:rPr>
  </w:style>
  <w:style w:type="character" w:customStyle="1" w:styleId="FontStyle22">
    <w:name w:val="Font Style22"/>
    <w:rsid w:val="007600D1"/>
    <w:rPr>
      <w:rFonts w:ascii="Times New Roman" w:hAnsi="Times New Roman"/>
      <w:b/>
      <w:sz w:val="32"/>
    </w:rPr>
  </w:style>
  <w:style w:type="paragraph" w:customStyle="1" w:styleId="10">
    <w:name w:val="Абзац списка1"/>
    <w:basedOn w:val="a"/>
    <w:rsid w:val="007600D1"/>
    <w:pPr>
      <w:suppressAutoHyphens w:val="0"/>
      <w:spacing w:after="200" w:line="276" w:lineRule="auto"/>
      <w:ind w:left="720"/>
    </w:pPr>
    <w:rPr>
      <w:rFonts w:ascii="Calibri" w:hAnsi="Calibri"/>
      <w:sz w:val="22"/>
      <w:szCs w:val="22"/>
      <w:lang w:eastAsia="en-US"/>
    </w:rPr>
  </w:style>
  <w:style w:type="paragraph" w:customStyle="1" w:styleId="ListParagraph">
    <w:name w:val="List Paragraph"/>
    <w:basedOn w:val="a"/>
    <w:rsid w:val="007600D1"/>
    <w:pPr>
      <w:suppressAutoHyphens w:val="0"/>
      <w:spacing w:after="200" w:line="276" w:lineRule="auto"/>
      <w:ind w:left="720"/>
    </w:pPr>
    <w:rPr>
      <w:rFonts w:ascii="Calibri" w:hAnsi="Calibri" w:cs="Calibri"/>
      <w:sz w:val="22"/>
      <w:szCs w:val="22"/>
      <w:lang w:eastAsia="en-US"/>
    </w:rPr>
  </w:style>
  <w:style w:type="paragraph" w:styleId="a9">
    <w:name w:val="Title"/>
    <w:basedOn w:val="a"/>
    <w:qFormat/>
    <w:rsid w:val="007600D1"/>
    <w:pPr>
      <w:suppressAutoHyphens w:val="0"/>
      <w:jc w:val="center"/>
    </w:pPr>
    <w:rPr>
      <w:b/>
      <w:bCs/>
      <w:lang w:eastAsia="ru-RU"/>
    </w:rPr>
  </w:style>
  <w:style w:type="paragraph" w:customStyle="1" w:styleId="CharChar">
    <w:name w:val="Char Char"/>
    <w:basedOn w:val="a"/>
    <w:autoRedefine/>
    <w:rsid w:val="007600D1"/>
    <w:pPr>
      <w:suppressAutoHyphens w:val="0"/>
      <w:spacing w:after="160" w:line="240" w:lineRule="exact"/>
    </w:pPr>
    <w:rPr>
      <w:sz w:val="28"/>
      <w:szCs w:val="20"/>
      <w:lang w:val="en-US" w:eastAsia="en-US"/>
    </w:rPr>
  </w:style>
  <w:style w:type="paragraph" w:customStyle="1" w:styleId="consplustitle">
    <w:name w:val="consplustitle"/>
    <w:basedOn w:val="a"/>
    <w:rsid w:val="007600D1"/>
    <w:pPr>
      <w:suppressAutoHyphens w:val="0"/>
      <w:spacing w:before="100" w:beforeAutospacing="1" w:after="100" w:afterAutospacing="1"/>
    </w:pPr>
    <w:rPr>
      <w:lang w:eastAsia="ru-RU"/>
    </w:rPr>
  </w:style>
  <w:style w:type="paragraph" w:customStyle="1" w:styleId="aa">
    <w:name w:val="Знак"/>
    <w:basedOn w:val="a"/>
    <w:rsid w:val="007600D1"/>
    <w:pPr>
      <w:suppressAutoHyphens w:val="0"/>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7600D1"/>
    <w:pPr>
      <w:suppressAutoHyphens w:val="0"/>
      <w:autoSpaceDE w:val="0"/>
      <w:autoSpaceDN w:val="0"/>
    </w:pPr>
    <w:rPr>
      <w:rFonts w:ascii="Calibri" w:hAnsi="Calibri"/>
      <w:b/>
      <w:bCs/>
      <w:sz w:val="22"/>
      <w:szCs w:val="22"/>
      <w:lang w:eastAsia="ru-RU"/>
    </w:rPr>
  </w:style>
  <w:style w:type="character" w:styleId="ab">
    <w:name w:val="Strong"/>
    <w:qFormat/>
    <w:rsid w:val="007600D1"/>
    <w:rPr>
      <w:b/>
      <w:bCs/>
    </w:rPr>
  </w:style>
  <w:style w:type="paragraph" w:customStyle="1" w:styleId="11">
    <w:name w:val="Знак1"/>
    <w:basedOn w:val="a"/>
    <w:rsid w:val="007600D1"/>
    <w:pPr>
      <w:suppressAutoHyphens w:val="0"/>
      <w:spacing w:after="160" w:line="240" w:lineRule="exact"/>
    </w:pPr>
    <w:rPr>
      <w:rFonts w:ascii="Verdana" w:hAnsi="Verdana"/>
      <w:sz w:val="20"/>
      <w:szCs w:val="20"/>
      <w:lang w:val="en-US" w:eastAsia="en-US"/>
    </w:rPr>
  </w:style>
  <w:style w:type="paragraph" w:customStyle="1" w:styleId="ac">
    <w:name w:val="Стиль"/>
    <w:rsid w:val="007600D1"/>
    <w:pPr>
      <w:widowControl w:val="0"/>
      <w:autoSpaceDE w:val="0"/>
      <w:autoSpaceDN w:val="0"/>
      <w:adjustRightInd w:val="0"/>
    </w:pPr>
    <w:rPr>
      <w:sz w:val="24"/>
      <w:szCs w:val="24"/>
    </w:rPr>
  </w:style>
  <w:style w:type="character" w:customStyle="1" w:styleId="ad">
    <w:name w:val="Текст сноски Знак"/>
    <w:link w:val="ae"/>
    <w:locked/>
    <w:rsid w:val="007600D1"/>
    <w:rPr>
      <w:lang w:val="ru-RU" w:eastAsia="ru-RU" w:bidi="ar-SA"/>
    </w:rPr>
  </w:style>
  <w:style w:type="paragraph" w:styleId="ae">
    <w:name w:val="footnote text"/>
    <w:basedOn w:val="a"/>
    <w:link w:val="ad"/>
    <w:rsid w:val="007600D1"/>
    <w:pPr>
      <w:suppressAutoHyphens w:val="0"/>
    </w:pPr>
    <w:rPr>
      <w:sz w:val="20"/>
      <w:szCs w:val="20"/>
      <w:lang w:eastAsia="ru-RU"/>
    </w:rPr>
  </w:style>
  <w:style w:type="character" w:styleId="af">
    <w:name w:val="footnote reference"/>
    <w:rsid w:val="007600D1"/>
    <w:rPr>
      <w:vertAlign w:val="superscript"/>
    </w:rPr>
  </w:style>
  <w:style w:type="paragraph" w:customStyle="1" w:styleId="12">
    <w:name w:val="Знак Знак1 Знак Знак"/>
    <w:basedOn w:val="a"/>
    <w:rsid w:val="007600D1"/>
    <w:pPr>
      <w:suppressAutoHyphens w:val="0"/>
      <w:spacing w:after="160" w:line="240" w:lineRule="exact"/>
    </w:pPr>
    <w:rPr>
      <w:sz w:val="20"/>
      <w:szCs w:val="20"/>
      <w:lang w:eastAsia="ru-RU"/>
    </w:rPr>
  </w:style>
  <w:style w:type="character" w:customStyle="1" w:styleId="af0">
    <w:name w:val="Знак Знак"/>
    <w:locked/>
    <w:rsid w:val="007600D1"/>
    <w:rPr>
      <w:lang w:val="ru-RU" w:eastAsia="ru-RU" w:bidi="ar-SA"/>
    </w:rPr>
  </w:style>
  <w:style w:type="paragraph" w:customStyle="1" w:styleId="af1">
    <w:name w:val=" Знак"/>
    <w:basedOn w:val="a"/>
    <w:rsid w:val="007600D1"/>
    <w:pPr>
      <w:widowControl w:val="0"/>
      <w:suppressAutoHyphens w:val="0"/>
      <w:adjustRightInd w:val="0"/>
      <w:spacing w:after="160" w:line="240" w:lineRule="exact"/>
      <w:jc w:val="right"/>
    </w:pPr>
    <w:rPr>
      <w:sz w:val="20"/>
      <w:szCs w:val="20"/>
      <w:lang w:val="en-GB" w:eastAsia="en-US"/>
    </w:rPr>
  </w:style>
  <w:style w:type="paragraph" w:customStyle="1" w:styleId="CharChar0">
    <w:name w:val=" Char Char"/>
    <w:basedOn w:val="a"/>
    <w:autoRedefine/>
    <w:rsid w:val="007600D1"/>
    <w:pPr>
      <w:suppressAutoHyphens w:val="0"/>
      <w:spacing w:after="160" w:line="240" w:lineRule="exact"/>
    </w:pPr>
    <w:rPr>
      <w:sz w:val="28"/>
      <w:szCs w:val="20"/>
      <w:lang w:val="en-US" w:eastAsia="en-US"/>
    </w:rPr>
  </w:style>
  <w:style w:type="character" w:customStyle="1" w:styleId="FontStyle24">
    <w:name w:val="Font Style24"/>
    <w:rsid w:val="007600D1"/>
    <w:rPr>
      <w:rFonts w:ascii="Times New Roman" w:hAnsi="Times New Roman"/>
      <w:sz w:val="26"/>
    </w:rPr>
  </w:style>
  <w:style w:type="character" w:customStyle="1" w:styleId="NoSpacingChar">
    <w:name w:val="No Spacing Char"/>
    <w:link w:val="NoSpacing"/>
    <w:locked/>
    <w:rsid w:val="007600D1"/>
    <w:rPr>
      <w:rFonts w:cs="Calibri"/>
      <w:sz w:val="22"/>
      <w:szCs w:val="22"/>
      <w:lang w:val="ru-RU" w:eastAsia="ru-RU" w:bidi="ar-SA"/>
    </w:rPr>
  </w:style>
  <w:style w:type="paragraph" w:customStyle="1" w:styleId="NoSpacing">
    <w:name w:val="No Spacing"/>
    <w:link w:val="NoSpacingChar"/>
    <w:rsid w:val="007600D1"/>
    <w:rPr>
      <w:rFonts w:cs="Calibri"/>
      <w:sz w:val="22"/>
      <w:szCs w:val="22"/>
    </w:rPr>
  </w:style>
  <w:style w:type="paragraph" w:styleId="af2">
    <w:name w:val="Signature"/>
    <w:basedOn w:val="a"/>
    <w:rsid w:val="007600D1"/>
    <w:pPr>
      <w:suppressAutoHyphens w:val="0"/>
      <w:ind w:firstLine="567"/>
      <w:jc w:val="both"/>
    </w:pPr>
    <w:rPr>
      <w:b/>
      <w:sz w:val="28"/>
      <w:szCs w:val="20"/>
      <w:lang w:eastAsia="ru-RU"/>
    </w:rPr>
  </w:style>
  <w:style w:type="character" w:customStyle="1" w:styleId="FontStyle11">
    <w:name w:val="Font Style11"/>
    <w:rsid w:val="007600D1"/>
    <w:rPr>
      <w:rFonts w:ascii="Times New Roman" w:hAnsi="Times New Roman" w:cs="Times New Roman"/>
      <w:spacing w:val="-10"/>
      <w:sz w:val="24"/>
      <w:szCs w:val="24"/>
    </w:rPr>
  </w:style>
  <w:style w:type="character" w:customStyle="1" w:styleId="pre">
    <w:name w:val="pre"/>
    <w:basedOn w:val="a0"/>
    <w:rsid w:val="007600D1"/>
  </w:style>
  <w:style w:type="paragraph" w:customStyle="1" w:styleId="13">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600D1"/>
    <w:pPr>
      <w:suppressAutoHyphens w:val="0"/>
      <w:spacing w:after="160" w:line="240" w:lineRule="exact"/>
    </w:pPr>
    <w:rPr>
      <w:rFonts w:ascii="Verdana" w:hAnsi="Verdana" w:cs="Verdana"/>
      <w:sz w:val="20"/>
      <w:szCs w:val="20"/>
      <w:lang w:val="en-US" w:eastAsia="en-US"/>
    </w:rPr>
  </w:style>
  <w:style w:type="paragraph" w:customStyle="1" w:styleId="40">
    <w:name w:val="Основной текст 4"/>
    <w:basedOn w:val="3"/>
    <w:rsid w:val="007600D1"/>
    <w:pPr>
      <w:suppressAutoHyphens w:val="0"/>
      <w:spacing w:after="0"/>
      <w:jc w:val="center"/>
    </w:pPr>
    <w:rPr>
      <w:rFonts w:eastAsia="Times New Roman"/>
      <w:sz w:val="24"/>
      <w:lang w:eastAsia="ru-RU"/>
    </w:rPr>
  </w:style>
  <w:style w:type="character" w:customStyle="1" w:styleId="A30">
    <w:name w:val="A3"/>
    <w:rsid w:val="007600D1"/>
    <w:rPr>
      <w:rFonts w:ascii="Minion Pro" w:hAnsi="Minion Pro" w:cs="Minion Pro" w:hint="default"/>
      <w:color w:val="000000"/>
      <w:sz w:val="26"/>
      <w:szCs w:val="26"/>
    </w:rPr>
  </w:style>
  <w:style w:type="paragraph" w:styleId="af3">
    <w:name w:val="Body Text Indent"/>
    <w:basedOn w:val="a"/>
    <w:link w:val="af4"/>
    <w:rsid w:val="007600D1"/>
    <w:pPr>
      <w:suppressAutoHyphens w:val="0"/>
      <w:spacing w:after="120"/>
      <w:ind w:left="283"/>
    </w:pPr>
    <w:rPr>
      <w:lang w:eastAsia="ru-RU"/>
    </w:rPr>
  </w:style>
  <w:style w:type="character" w:customStyle="1" w:styleId="af4">
    <w:name w:val="Основной текст с отступом Знак"/>
    <w:link w:val="af3"/>
    <w:rsid w:val="007600D1"/>
    <w:rPr>
      <w:sz w:val="24"/>
      <w:szCs w:val="24"/>
      <w:lang w:val="ru-RU" w:eastAsia="ru-RU" w:bidi="ar-SA"/>
    </w:rPr>
  </w:style>
  <w:style w:type="paragraph" w:customStyle="1" w:styleId="14">
    <w:name w:val=" Знак1"/>
    <w:basedOn w:val="a"/>
    <w:rsid w:val="007600D1"/>
    <w:pPr>
      <w:suppressAutoHyphens w:val="0"/>
      <w:spacing w:after="160" w:line="240" w:lineRule="exact"/>
    </w:pPr>
    <w:rPr>
      <w:rFonts w:ascii="Verdana" w:hAnsi="Verdana"/>
      <w:sz w:val="20"/>
      <w:szCs w:val="20"/>
      <w:lang w:val="en-US" w:eastAsia="en-US"/>
    </w:rPr>
  </w:style>
  <w:style w:type="paragraph" w:customStyle="1" w:styleId="ConsPlusJurTerm">
    <w:name w:val="ConsPlusJurTerm"/>
    <w:rsid w:val="007600D1"/>
    <w:pPr>
      <w:autoSpaceDE w:val="0"/>
      <w:autoSpaceDN w:val="0"/>
      <w:adjustRightInd w:val="0"/>
    </w:pPr>
    <w:rPr>
      <w:rFonts w:ascii="Tahoma" w:hAnsi="Tahoma" w:cs="Tahoma"/>
      <w:sz w:val="26"/>
      <w:szCs w:val="26"/>
    </w:rPr>
  </w:style>
  <w:style w:type="paragraph" w:customStyle="1" w:styleId="ConsPlusNonformat">
    <w:name w:val="ConsPlusNonformat"/>
    <w:rsid w:val="007600D1"/>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vinaland.ru/region/mo/severodvinsk.html" TargetMode="External"/><Relationship Id="rId13" Type="http://schemas.openxmlformats.org/officeDocument/2006/relationships/hyperlink" Target="mailto:arhobr@dvinaland.ru" TargetMode="External"/><Relationship Id="rId18" Type="http://schemas.openxmlformats.org/officeDocument/2006/relationships/hyperlink" Target="consultantplus://offline/ref=1EA0AF652320503A4B68C360208DF250514CEAF60C0DB57F214C3BA71BC7140AB1E96C626814D9BBM0h3Q" TargetMode="External"/><Relationship Id="rId3" Type="http://schemas.openxmlformats.org/officeDocument/2006/relationships/settings" Target="settings.xml"/><Relationship Id="rId21" Type="http://schemas.openxmlformats.org/officeDocument/2006/relationships/hyperlink" Target="file:///E:\&#1050;&#1086;&#1087;&#1080;&#1103;%20&#1055;&#1054;&#1050;&#1040;&#1047;&#1040;&#1058;&#1045;&#1051;&#1048;%20&#1084;&#1086;&#1085;&#1080;&#1090;&#1086;&#1088;&#1080;&#1085;&#1075;&#1072;%20&#1089;&#1080;&#1089;&#1090;&#1077;&#1084;&#1099;%20&#1086;&#1073;&#1088;&#1072;&#1079;&#1086;&#1074;&#1072;&#1085;&#1080;&#1103;%202015%20&#1075;&#1086;&#1076;.xls" TargetMode="External"/><Relationship Id="rId7" Type="http://schemas.openxmlformats.org/officeDocument/2006/relationships/hyperlink" Target="http://www.dvinaland.ru/region/mo/arkhangelsk.html" TargetMode="External"/><Relationship Id="rId12" Type="http://schemas.openxmlformats.org/officeDocument/2006/relationships/hyperlink" Target="http://www.dvinaland.ru/region/mo/mirny.html" TargetMode="External"/><Relationship Id="rId17" Type="http://schemas.openxmlformats.org/officeDocument/2006/relationships/hyperlink" Target="http://www.edu.severodvinsk.ru/guide/1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severodvinsk.ru/guide/6.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vinaland.ru/region/mo/koryazhma.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u.severodvinsk.ru/guide/17.htm" TargetMode="External"/><Relationship Id="rId23" Type="http://schemas.openxmlformats.org/officeDocument/2006/relationships/hyperlink" Target="file:///E:\&#1050;&#1086;&#1087;&#1080;&#1103;%20&#1055;&#1054;&#1050;&#1040;&#1047;&#1040;&#1058;&#1045;&#1051;&#1048;%20&#1084;&#1086;&#1085;&#1080;&#1090;&#1086;&#1088;&#1080;&#1085;&#1075;&#1072;%20&#1089;&#1080;&#1089;&#1090;&#1077;&#1084;&#1099;%20&#1086;&#1073;&#1088;&#1072;&#1079;&#1086;&#1074;&#1072;&#1085;&#1080;&#1103;%202015%20&#1075;&#1086;&#1076;.xls" TargetMode="External"/><Relationship Id="rId10" Type="http://schemas.openxmlformats.org/officeDocument/2006/relationships/hyperlink" Target="http://www.dvinaland.ru/region/mo/novodvinsk.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vinaland.ru/region/mo/kotlas.html" TargetMode="External"/><Relationship Id="rId14" Type="http://schemas.openxmlformats.org/officeDocument/2006/relationships/hyperlink" Target="../../../../../kondratova/Local%20Settings/Temporary%20Internet%20Files/Local%20Settings/Temporary%20Internet%20Files/Content.IE5/AppData/Local/Microsoft/Windows/Temporary%20Internet%20Files/Content.Outlook/Local%20Settings/Local%20Settings/Local%20Settings/Temporary%20Internet%20Files/Content.IE5/&#1080;&#1090;&#1086;&#1075;&#1086;&#1074;&#1099;&#1081;%20&#1086;&#1090;&#1095;&#1077;&#1090;%20(&#1090;&#1086;&#1095;&#1085;&#1077;&#1077;%20&#1076;&#1086;&#1082;&#1083;&#1072;&#1076;).doc" TargetMode="External"/><Relationship Id="rId22" Type="http://schemas.openxmlformats.org/officeDocument/2006/relationships/hyperlink" Target="file:///E:\&#1050;&#1086;&#1087;&#1080;&#1103;%20&#1055;&#1054;&#1050;&#1040;&#1047;&#1040;&#1058;&#1045;&#1051;&#1048;%20&#1084;&#1086;&#1085;&#1080;&#1090;&#1086;&#1088;&#1080;&#1085;&#1075;&#1072;%20&#1089;&#1080;&#1089;&#1090;&#1077;&#1084;&#1099;%20&#1086;&#1073;&#1088;&#1072;&#1079;&#1086;&#1074;&#1072;&#1085;&#1080;&#1103;%202015%20&#1075;&#1086;&#1076;.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75</Pages>
  <Words>28922</Words>
  <Characters>164857</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О докладе о реализации государственной политики </vt:lpstr>
    </vt:vector>
  </TitlesOfParts>
  <Company>МБ</Company>
  <LinksUpToDate>false</LinksUpToDate>
  <CharactersWithSpaces>193393</CharactersWithSpaces>
  <SharedDoc>false</SharedDoc>
  <HLinks>
    <vt:vector size="90" baseType="variant">
      <vt:variant>
        <vt:i4>73072692</vt:i4>
      </vt:variant>
      <vt:variant>
        <vt:i4>42</vt:i4>
      </vt:variant>
      <vt:variant>
        <vt:i4>0</vt:i4>
      </vt:variant>
      <vt:variant>
        <vt:i4>5</vt:i4>
      </vt:variant>
      <vt:variant>
        <vt:lpwstr>E:\Копия ПОКАЗАТЕЛИ мониторинга системы образования 2015 год.xls</vt:lpwstr>
      </vt:variant>
      <vt:variant>
        <vt:lpwstr>RANGE!P975</vt:lpwstr>
      </vt:variant>
      <vt:variant>
        <vt:i4>73072692</vt:i4>
      </vt:variant>
      <vt:variant>
        <vt:i4>39</vt:i4>
      </vt:variant>
      <vt:variant>
        <vt:i4>0</vt:i4>
      </vt:variant>
      <vt:variant>
        <vt:i4>5</vt:i4>
      </vt:variant>
      <vt:variant>
        <vt:lpwstr>E:\Копия ПОКАЗАТЕЛИ мониторинга системы образования 2015 год.xls</vt:lpwstr>
      </vt:variant>
      <vt:variant>
        <vt:lpwstr>RANGE!P975</vt:lpwstr>
      </vt:variant>
      <vt:variant>
        <vt:i4>73203764</vt:i4>
      </vt:variant>
      <vt:variant>
        <vt:i4>36</vt:i4>
      </vt:variant>
      <vt:variant>
        <vt:i4>0</vt:i4>
      </vt:variant>
      <vt:variant>
        <vt:i4>5</vt:i4>
      </vt:variant>
      <vt:variant>
        <vt:lpwstr>E:\Копия ПОКАЗАТЕЛИ мониторинга системы образования 2015 год.xls</vt:lpwstr>
      </vt:variant>
      <vt:variant>
        <vt:lpwstr>RANGE!P973</vt:lpwstr>
      </vt:variant>
      <vt:variant>
        <vt:i4>6881377</vt:i4>
      </vt:variant>
      <vt:variant>
        <vt:i4>33</vt:i4>
      </vt:variant>
      <vt:variant>
        <vt:i4>0</vt:i4>
      </vt:variant>
      <vt:variant>
        <vt:i4>5</vt:i4>
      </vt:variant>
      <vt:variant>
        <vt:lpwstr>consultantplus://offline/ref=1EA0AF652320503A4B68C360208DF250514CEAF60C0DB57F214C3BA71BC7140AB1E96C626814D9BBM0h3Q</vt:lpwstr>
      </vt:variant>
      <vt:variant>
        <vt:lpwstr/>
      </vt:variant>
      <vt:variant>
        <vt:i4>6881342</vt:i4>
      </vt:variant>
      <vt:variant>
        <vt:i4>30</vt:i4>
      </vt:variant>
      <vt:variant>
        <vt:i4>0</vt:i4>
      </vt:variant>
      <vt:variant>
        <vt:i4>5</vt:i4>
      </vt:variant>
      <vt:variant>
        <vt:lpwstr>http://www.edu.severodvinsk.ru/guide/13.htm</vt:lpwstr>
      </vt:variant>
      <vt:variant>
        <vt:lpwstr/>
      </vt:variant>
      <vt:variant>
        <vt:i4>3211327</vt:i4>
      </vt:variant>
      <vt:variant>
        <vt:i4>27</vt:i4>
      </vt:variant>
      <vt:variant>
        <vt:i4>0</vt:i4>
      </vt:variant>
      <vt:variant>
        <vt:i4>5</vt:i4>
      </vt:variant>
      <vt:variant>
        <vt:lpwstr>http://www.edu.severodvinsk.ru/guide/6.htm</vt:lpwstr>
      </vt:variant>
      <vt:variant>
        <vt:lpwstr/>
      </vt:variant>
      <vt:variant>
        <vt:i4>6881338</vt:i4>
      </vt:variant>
      <vt:variant>
        <vt:i4>24</vt:i4>
      </vt:variant>
      <vt:variant>
        <vt:i4>0</vt:i4>
      </vt:variant>
      <vt:variant>
        <vt:i4>5</vt:i4>
      </vt:variant>
      <vt:variant>
        <vt:lpwstr>http://www.edu.severodvinsk.ru/guide/17.htm</vt:lpwstr>
      </vt:variant>
      <vt:variant>
        <vt:lpwstr/>
      </vt:variant>
      <vt:variant>
        <vt:i4>5832758</vt:i4>
      </vt:variant>
      <vt:variant>
        <vt:i4>21</vt:i4>
      </vt:variant>
      <vt:variant>
        <vt:i4>0</vt:i4>
      </vt:variant>
      <vt:variant>
        <vt:i4>5</vt:i4>
      </vt:variant>
      <vt:variant>
        <vt:lpwstr>file://D:\..\..\..\kondratova\Local Settings\Temporary Internet Files\Local Settings\Temporary Internet Files\Content.IE5\AppData\Local\Microsoft\Windows\Temporary Internet Files\Content.Outlook\Local Settings\Local Settings\Local Settings\Temporary Internet Files\Content.IE5\итоговый отчет (точнее доклад).doc</vt:lpwstr>
      </vt:variant>
      <vt:variant>
        <vt:lpwstr>Par24#Par24</vt:lpwstr>
      </vt:variant>
      <vt:variant>
        <vt:i4>524350</vt:i4>
      </vt:variant>
      <vt:variant>
        <vt:i4>18</vt:i4>
      </vt:variant>
      <vt:variant>
        <vt:i4>0</vt:i4>
      </vt:variant>
      <vt:variant>
        <vt:i4>5</vt:i4>
      </vt:variant>
      <vt:variant>
        <vt:lpwstr>mailto:arhobr@dvinaland.ru</vt:lpwstr>
      </vt:variant>
      <vt:variant>
        <vt:lpwstr/>
      </vt:variant>
      <vt:variant>
        <vt:i4>917576</vt:i4>
      </vt:variant>
      <vt:variant>
        <vt:i4>15</vt:i4>
      </vt:variant>
      <vt:variant>
        <vt:i4>0</vt:i4>
      </vt:variant>
      <vt:variant>
        <vt:i4>5</vt:i4>
      </vt:variant>
      <vt:variant>
        <vt:lpwstr>http://www.dvinaland.ru/region/mo/mirny.html</vt:lpwstr>
      </vt:variant>
      <vt:variant>
        <vt:lpwstr/>
      </vt:variant>
      <vt:variant>
        <vt:i4>524383</vt:i4>
      </vt:variant>
      <vt:variant>
        <vt:i4>12</vt:i4>
      </vt:variant>
      <vt:variant>
        <vt:i4>0</vt:i4>
      </vt:variant>
      <vt:variant>
        <vt:i4>5</vt:i4>
      </vt:variant>
      <vt:variant>
        <vt:lpwstr>http://www.dvinaland.ru/region/mo/koryazhma.html</vt:lpwstr>
      </vt:variant>
      <vt:variant>
        <vt:lpwstr/>
      </vt:variant>
      <vt:variant>
        <vt:i4>4784151</vt:i4>
      </vt:variant>
      <vt:variant>
        <vt:i4>9</vt:i4>
      </vt:variant>
      <vt:variant>
        <vt:i4>0</vt:i4>
      </vt:variant>
      <vt:variant>
        <vt:i4>5</vt:i4>
      </vt:variant>
      <vt:variant>
        <vt:lpwstr>http://www.dvinaland.ru/region/mo/novodvinsk.html</vt:lpwstr>
      </vt:variant>
      <vt:variant>
        <vt:lpwstr/>
      </vt:variant>
      <vt:variant>
        <vt:i4>4849679</vt:i4>
      </vt:variant>
      <vt:variant>
        <vt:i4>6</vt:i4>
      </vt:variant>
      <vt:variant>
        <vt:i4>0</vt:i4>
      </vt:variant>
      <vt:variant>
        <vt:i4>5</vt:i4>
      </vt:variant>
      <vt:variant>
        <vt:lpwstr>http://www.dvinaland.ru/region/mo/kotlas.html</vt:lpwstr>
      </vt:variant>
      <vt:variant>
        <vt:lpwstr/>
      </vt:variant>
      <vt:variant>
        <vt:i4>2490488</vt:i4>
      </vt:variant>
      <vt:variant>
        <vt:i4>3</vt:i4>
      </vt:variant>
      <vt:variant>
        <vt:i4>0</vt:i4>
      </vt:variant>
      <vt:variant>
        <vt:i4>5</vt:i4>
      </vt:variant>
      <vt:variant>
        <vt:lpwstr>http://www.dvinaland.ru/region/mo/severodvinsk.html</vt:lpwstr>
      </vt:variant>
      <vt:variant>
        <vt:lpwstr/>
      </vt:variant>
      <vt:variant>
        <vt:i4>7012389</vt:i4>
      </vt:variant>
      <vt:variant>
        <vt:i4>0</vt:i4>
      </vt:variant>
      <vt:variant>
        <vt:i4>0</vt:i4>
      </vt:variant>
      <vt:variant>
        <vt:i4>5</vt:i4>
      </vt:variant>
      <vt:variant>
        <vt:lpwstr>http://www.dvinaland.ru/region/mo/arkhangelsk.html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докладе о реализации государственной политики</dc:title>
  <dc:creator>Тарасова</dc:creator>
  <cp:lastModifiedBy>Кондакова Лия Александровна</cp:lastModifiedBy>
  <cp:revision>2</cp:revision>
  <cp:lastPrinted>2016-03-31T14:11:00Z</cp:lastPrinted>
  <dcterms:created xsi:type="dcterms:W3CDTF">2016-04-21T07:14:00Z</dcterms:created>
  <dcterms:modified xsi:type="dcterms:W3CDTF">2016-04-21T07:14:00Z</dcterms:modified>
</cp:coreProperties>
</file>