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9E4BC9">
        <w:rPr>
          <w:b/>
          <w:sz w:val="24"/>
          <w:szCs w:val="24"/>
        </w:rPr>
        <w:t>5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574E9B">
        <w:rPr>
          <w:b/>
          <w:sz w:val="24"/>
          <w:szCs w:val="24"/>
        </w:rPr>
        <w:t>2</w:t>
      </w:r>
      <w:r w:rsidR="0010312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574E9B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A740E8"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F1195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F1195">
              <w:rPr>
                <w:b/>
                <w:sz w:val="20"/>
                <w:lang w:eastAsia="en-US"/>
              </w:rPr>
              <w:t>5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2E" w:rsidRPr="00B939F9" w:rsidRDefault="008E15B0" w:rsidP="0010312E">
            <w:pPr>
              <w:pStyle w:val="a4"/>
              <w:ind w:firstLine="0"/>
              <w:rPr>
                <w:b/>
                <w:szCs w:val="28"/>
              </w:rPr>
            </w:pPr>
            <w:r>
              <w:rPr>
                <w:sz w:val="20"/>
              </w:rPr>
              <w:t>О</w:t>
            </w:r>
            <w:r w:rsidR="0010312E" w:rsidRPr="0010312E">
              <w:rPr>
                <w:sz w:val="20"/>
              </w:rPr>
              <w:t xml:space="preserve"> поддержке проекта федерального закона № 754396-6 «О внесении изменений в статью 24.5 Кодекса Российской Федерации об административных правонарушениях и статью 77 Федерального закона «Об общих принципах организации местного самоуправления в Российской Федерации»</w:t>
            </w:r>
          </w:p>
          <w:p w:rsidR="008D63BA" w:rsidRPr="007F1195" w:rsidRDefault="008D63BA" w:rsidP="00574E9B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2E" w:rsidRPr="003216C5" w:rsidRDefault="0010312E" w:rsidP="0010312E">
            <w:pPr>
              <w:pStyle w:val="a4"/>
              <w:spacing w:line="240" w:lineRule="exact"/>
              <w:ind w:firstLine="0"/>
              <w:rPr>
                <w:sz w:val="20"/>
              </w:rPr>
            </w:pPr>
            <w:r w:rsidRPr="003216C5">
              <w:rPr>
                <w:sz w:val="20"/>
              </w:rPr>
              <w:t xml:space="preserve">Депутат областного Собрания </w:t>
            </w:r>
          </w:p>
          <w:p w:rsidR="008D63BA" w:rsidRPr="003216C5" w:rsidRDefault="0010312E" w:rsidP="0010312E">
            <w:pPr>
              <w:pStyle w:val="a4"/>
              <w:spacing w:line="240" w:lineRule="exact"/>
              <w:ind w:firstLine="0"/>
              <w:rPr>
                <w:sz w:val="20"/>
              </w:rPr>
            </w:pPr>
            <w:r w:rsidRPr="003216C5">
              <w:rPr>
                <w:sz w:val="20"/>
              </w:rPr>
              <w:t>Ю.И. Сердюк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C5" w:rsidRPr="003216C5" w:rsidRDefault="008F4993" w:rsidP="003216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hyperlink r:id="rId6" w:history="1">
              <w:proofErr w:type="gramStart"/>
              <w:r w:rsidR="003216C5" w:rsidRPr="003216C5">
                <w:rPr>
                  <w:rFonts w:eastAsiaTheme="minorHAnsi"/>
                  <w:sz w:val="20"/>
                  <w:szCs w:val="20"/>
                  <w:lang w:eastAsia="en-US"/>
                </w:rPr>
                <w:t>Законопроектом</w:t>
              </w:r>
            </w:hyperlink>
            <w:r w:rsidR="003216C5" w:rsidRPr="003216C5">
              <w:rPr>
                <w:rFonts w:eastAsiaTheme="minorHAnsi"/>
                <w:sz w:val="20"/>
                <w:szCs w:val="20"/>
                <w:lang w:eastAsia="en-US"/>
              </w:rPr>
              <w:t xml:space="preserve"> предусматривается дополнение статьи 24.5 </w:t>
            </w:r>
            <w:proofErr w:type="spellStart"/>
            <w:r w:rsidR="008E15B0">
              <w:rPr>
                <w:sz w:val="20"/>
                <w:szCs w:val="20"/>
              </w:rPr>
              <w:t>КоАП</w:t>
            </w:r>
            <w:proofErr w:type="spellEnd"/>
            <w:r w:rsidR="008E15B0">
              <w:rPr>
                <w:sz w:val="20"/>
                <w:szCs w:val="20"/>
              </w:rPr>
              <w:t xml:space="preserve"> РФ</w:t>
            </w:r>
            <w:r w:rsidR="003216C5" w:rsidRPr="003216C5">
              <w:rPr>
                <w:sz w:val="20"/>
                <w:szCs w:val="20"/>
              </w:rPr>
              <w:t xml:space="preserve"> </w:t>
            </w:r>
            <w:r w:rsidR="003216C5" w:rsidRPr="003216C5">
              <w:rPr>
                <w:rFonts w:eastAsiaTheme="minorHAnsi"/>
                <w:sz w:val="20"/>
                <w:szCs w:val="20"/>
                <w:lang w:eastAsia="en-US"/>
              </w:rPr>
              <w:t>новым обстоятельством, исключающим производство по делу об административном правонарушении в отношении должностных лиц органов местного самоуправления (муниципальных органов), которые направляли обращения о выделении бюджетных ассигнований на осуществление соответствующих полномочий органа местного самоуправления (муниципального органа) в соответствии с законодательством Российской Федерации, но бюджетные ассигнования на указанные цели не выделялись.</w:t>
            </w:r>
            <w:proofErr w:type="gramEnd"/>
          </w:p>
          <w:p w:rsidR="007F1195" w:rsidRPr="003216C5" w:rsidRDefault="003216C5" w:rsidP="003216C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proofErr w:type="gramStart"/>
            <w:r w:rsidRPr="003216C5">
              <w:rPr>
                <w:rFonts w:eastAsiaTheme="minorHAnsi"/>
                <w:sz w:val="20"/>
                <w:lang w:eastAsia="en-US"/>
              </w:rPr>
              <w:t xml:space="preserve">Кроме того, предлагается возложить на органы </w:t>
            </w:r>
            <w:r w:rsidRPr="003216C5">
              <w:rPr>
                <w:rFonts w:eastAsiaTheme="minorHAnsi"/>
                <w:sz w:val="20"/>
                <w:lang w:eastAsia="en-US"/>
              </w:rPr>
              <w:lastRenderedPageBreak/>
              <w:t xml:space="preserve">государственного контроля (надзора) обязанность учитывать необходимость соблюдения органами местного самоуправления требований и процедур, установленных бюджетным законодательством, гражданским законодательством и законодательством о контрактной системе в сфере закупок товаров, работ и услуг для обеспечения государственных и муниципальных нужд при установлении сроков для устранения выявленных нарушений, включив соответствующую норму в </w:t>
            </w:r>
            <w:hyperlink r:id="rId7" w:history="1">
              <w:r w:rsidRPr="003216C5">
                <w:rPr>
                  <w:rFonts w:eastAsiaTheme="minorHAnsi"/>
                  <w:sz w:val="20"/>
                  <w:lang w:eastAsia="en-US"/>
                </w:rPr>
                <w:t>статью 77</w:t>
              </w:r>
            </w:hyperlink>
            <w:r w:rsidRPr="003216C5">
              <w:rPr>
                <w:rFonts w:eastAsiaTheme="minorHAnsi"/>
                <w:sz w:val="20"/>
                <w:lang w:eastAsia="en-US"/>
              </w:rPr>
              <w:t xml:space="preserve"> Федерального закона «Об общих принципах</w:t>
            </w:r>
            <w:proofErr w:type="gramEnd"/>
            <w:r w:rsidRPr="003216C5">
              <w:rPr>
                <w:rFonts w:eastAsiaTheme="minorHAnsi"/>
                <w:sz w:val="20"/>
                <w:lang w:eastAsia="en-US"/>
              </w:rPr>
              <w:t xml:space="preserve"> организации местного самоуправления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3216C5" w:rsidRDefault="003216C5" w:rsidP="003216C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216C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Вне</w:t>
            </w:r>
            <w:r w:rsidR="00192B65" w:rsidRPr="003216C5">
              <w:rPr>
                <w:rFonts w:eastAsiaTheme="minorHAnsi"/>
                <w:sz w:val="20"/>
                <w:szCs w:val="20"/>
                <w:lang w:eastAsia="en-US"/>
              </w:rPr>
              <w:t xml:space="preserve"> план</w:t>
            </w:r>
            <w:r w:rsidRPr="003216C5">
              <w:rPr>
                <w:rFonts w:eastAsiaTheme="minorHAns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3216C5" w:rsidRDefault="003216C5" w:rsidP="008E15B0">
            <w:pPr>
              <w:pStyle w:val="a4"/>
              <w:ind w:firstLine="0"/>
              <w:rPr>
                <w:sz w:val="20"/>
                <w:lang w:eastAsia="en-US"/>
              </w:rPr>
            </w:pPr>
            <w:r w:rsidRPr="003216C5">
              <w:rPr>
                <w:sz w:val="20"/>
              </w:rPr>
              <w:t xml:space="preserve">Предложить депутатам областного Собрания поддержать указанный проект федерального закона на очередной </w:t>
            </w:r>
            <w:r>
              <w:rPr>
                <w:sz w:val="20"/>
              </w:rPr>
              <w:t>семнадцатой сессии областного Собрания (27-28 мая</w:t>
            </w:r>
            <w:r w:rsidRPr="003216C5">
              <w:rPr>
                <w:sz w:val="20"/>
              </w:rPr>
              <w:t xml:space="preserve"> 2015 года)</w:t>
            </w:r>
          </w:p>
        </w:tc>
      </w:tr>
      <w:tr w:rsidR="0083304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Default="0083304C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83304C" w:rsidRDefault="009E4BC9" w:rsidP="009E4BC9">
            <w:pPr>
              <w:pStyle w:val="a4"/>
              <w:ind w:firstLine="0"/>
              <w:rPr>
                <w:bCs/>
                <w:sz w:val="20"/>
              </w:rPr>
            </w:pPr>
            <w:r>
              <w:rPr>
                <w:sz w:val="20"/>
              </w:rPr>
              <w:t>О</w:t>
            </w:r>
            <w:r w:rsidR="008E15B0" w:rsidRPr="008E15B0">
              <w:rPr>
                <w:sz w:val="20"/>
              </w:rPr>
              <w:t xml:space="preserve"> поддержке проекта федерального закона № 749044-6 «О внесении изменений в статьи 3.5 и 15.12 Кодекса Российской Федерации</w:t>
            </w:r>
            <w:r>
              <w:rPr>
                <w:sz w:val="20"/>
              </w:rPr>
              <w:t xml:space="preserve"> </w:t>
            </w:r>
            <w:r w:rsidR="008E15B0" w:rsidRPr="008E15B0">
              <w:rPr>
                <w:sz w:val="20"/>
              </w:rPr>
              <w:t>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B0" w:rsidRPr="003216C5" w:rsidRDefault="008E15B0" w:rsidP="008E15B0">
            <w:pPr>
              <w:pStyle w:val="a4"/>
              <w:spacing w:line="240" w:lineRule="exact"/>
              <w:ind w:firstLine="0"/>
              <w:rPr>
                <w:sz w:val="20"/>
              </w:rPr>
            </w:pPr>
            <w:r w:rsidRPr="003216C5">
              <w:rPr>
                <w:sz w:val="20"/>
              </w:rPr>
              <w:t xml:space="preserve">Депутат областного Собрания </w:t>
            </w:r>
          </w:p>
          <w:p w:rsidR="0083304C" w:rsidRPr="0083304C" w:rsidRDefault="008E15B0" w:rsidP="008E15B0">
            <w:pPr>
              <w:pStyle w:val="a4"/>
              <w:spacing w:line="240" w:lineRule="exact"/>
              <w:ind w:firstLine="0"/>
              <w:rPr>
                <w:sz w:val="20"/>
              </w:rPr>
            </w:pPr>
            <w:r w:rsidRPr="003216C5">
              <w:rPr>
                <w:sz w:val="20"/>
              </w:rPr>
              <w:t>Ю.И. Сердюк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C5" w:rsidRPr="009E4BC9" w:rsidRDefault="003216C5" w:rsidP="009E4B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>Проект федерального закона разработан в целях усиления административной ответственности за оборот алкогольной продукции без маркировки.</w:t>
            </w:r>
          </w:p>
          <w:p w:rsidR="003216C5" w:rsidRPr="009E4BC9" w:rsidRDefault="008F4993" w:rsidP="009E4B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hyperlink r:id="rId8" w:history="1">
              <w:proofErr w:type="gramStart"/>
              <w:r w:rsidR="003216C5" w:rsidRPr="009E4BC9">
                <w:rPr>
                  <w:rFonts w:eastAsiaTheme="minorHAnsi"/>
                  <w:sz w:val="20"/>
                  <w:szCs w:val="20"/>
                  <w:lang w:eastAsia="en-US"/>
                </w:rPr>
                <w:t>Законопроектом</w:t>
              </w:r>
            </w:hyperlink>
            <w:r w:rsidR="003216C5" w:rsidRPr="009E4BC9">
              <w:rPr>
                <w:rFonts w:eastAsiaTheme="minorHAnsi"/>
                <w:sz w:val="20"/>
                <w:szCs w:val="20"/>
                <w:lang w:eastAsia="en-US"/>
              </w:rPr>
              <w:t xml:space="preserve"> предлагается увеличить размер санкций, предусмотренных </w:t>
            </w:r>
            <w:hyperlink r:id="rId9" w:history="1">
              <w:r w:rsidR="003216C5" w:rsidRPr="009E4BC9">
                <w:rPr>
                  <w:rFonts w:eastAsiaTheme="minorHAnsi"/>
                  <w:sz w:val="20"/>
                  <w:szCs w:val="20"/>
                  <w:lang w:eastAsia="en-US"/>
                </w:rPr>
                <w:t>частью 4 статьи 15.12</w:t>
              </w:r>
            </w:hyperlink>
            <w:r w:rsidR="003216C5" w:rsidRPr="009E4BC9">
              <w:rPr>
                <w:rFonts w:eastAsiaTheme="minorHAnsi"/>
                <w:sz w:val="20"/>
                <w:szCs w:val="20"/>
                <w:lang w:eastAsia="en-US"/>
              </w:rPr>
              <w:t xml:space="preserve"> Кодекса Российской Федерации об административных правонарушениях, установив ответственность в виде наложения административного штрафа на граждан в размере от тридцати тысяч до пятидесяти тысяч рублей с конфискацией предметов административного правонарушения; на должностных лиц - от восьмидесяти тысяч до ста тысяч рублей с конфискацией предметов административного правонарушения;</w:t>
            </w:r>
            <w:proofErr w:type="gramEnd"/>
            <w:r w:rsidR="003216C5" w:rsidRPr="009E4BC9">
              <w:rPr>
                <w:rFonts w:eastAsiaTheme="minorHAnsi"/>
                <w:sz w:val="20"/>
                <w:szCs w:val="20"/>
                <w:lang w:eastAsia="en-US"/>
              </w:rPr>
              <w:t xml:space="preserve"> на юридических лиц - от трехсот тысяч до пятисот </w:t>
            </w:r>
            <w:r w:rsidR="003216C5" w:rsidRPr="009E4BC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тысяч рублей с конфискацией предметов административного правонарушения.</w:t>
            </w:r>
          </w:p>
          <w:p w:rsidR="005C02AF" w:rsidRPr="0083304C" w:rsidRDefault="005C02AF" w:rsidP="00E71F11">
            <w:pPr>
              <w:pStyle w:val="ConsPlusNormal"/>
              <w:ind w:left="34" w:firstLine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7F1195" w:rsidRDefault="008E15B0" w:rsidP="008E15B0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Вне</w:t>
            </w:r>
            <w:r w:rsidR="00192B65">
              <w:rPr>
                <w:rFonts w:eastAsiaTheme="minorHAnsi"/>
                <w:sz w:val="20"/>
                <w:szCs w:val="20"/>
                <w:lang w:eastAsia="en-US"/>
              </w:rPr>
              <w:t xml:space="preserve"> план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E20C9A" w:rsidRDefault="008E15B0" w:rsidP="005C02AF">
            <w:pPr>
              <w:pStyle w:val="a4"/>
              <w:ind w:firstLine="0"/>
              <w:rPr>
                <w:sz w:val="20"/>
              </w:rPr>
            </w:pPr>
            <w:r w:rsidRPr="003216C5">
              <w:rPr>
                <w:sz w:val="20"/>
              </w:rPr>
              <w:t xml:space="preserve">Предложить депутатам областного Собрания поддержать указанный проект федерального закона на очередной </w:t>
            </w:r>
            <w:r>
              <w:rPr>
                <w:sz w:val="20"/>
              </w:rPr>
              <w:t>семнадцатой сессии областного Собрания (27-28 мая 2015 года)</w:t>
            </w: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0312E"/>
    <w:rsid w:val="00156EA2"/>
    <w:rsid w:val="0018366B"/>
    <w:rsid w:val="00192B65"/>
    <w:rsid w:val="001E58E5"/>
    <w:rsid w:val="0021395A"/>
    <w:rsid w:val="00214AB9"/>
    <w:rsid w:val="002269E9"/>
    <w:rsid w:val="002B0EE3"/>
    <w:rsid w:val="003216C5"/>
    <w:rsid w:val="00343AA2"/>
    <w:rsid w:val="00352DF8"/>
    <w:rsid w:val="003633A9"/>
    <w:rsid w:val="003A459D"/>
    <w:rsid w:val="004A2C31"/>
    <w:rsid w:val="004A3EA5"/>
    <w:rsid w:val="004C2986"/>
    <w:rsid w:val="005027D3"/>
    <w:rsid w:val="00560129"/>
    <w:rsid w:val="00574E9B"/>
    <w:rsid w:val="005C02AF"/>
    <w:rsid w:val="005C5FA4"/>
    <w:rsid w:val="00621B6C"/>
    <w:rsid w:val="0069781E"/>
    <w:rsid w:val="006B7E9C"/>
    <w:rsid w:val="006C243A"/>
    <w:rsid w:val="00700872"/>
    <w:rsid w:val="007013AE"/>
    <w:rsid w:val="007033CE"/>
    <w:rsid w:val="007532A2"/>
    <w:rsid w:val="00764584"/>
    <w:rsid w:val="00780112"/>
    <w:rsid w:val="007C36D7"/>
    <w:rsid w:val="007F1195"/>
    <w:rsid w:val="008151C9"/>
    <w:rsid w:val="00817A5C"/>
    <w:rsid w:val="0083304C"/>
    <w:rsid w:val="00882E6F"/>
    <w:rsid w:val="008A7BA2"/>
    <w:rsid w:val="008D63BA"/>
    <w:rsid w:val="008E15B0"/>
    <w:rsid w:val="008F0324"/>
    <w:rsid w:val="008F4993"/>
    <w:rsid w:val="00997740"/>
    <w:rsid w:val="009B6D7D"/>
    <w:rsid w:val="009E4BC9"/>
    <w:rsid w:val="00A2637B"/>
    <w:rsid w:val="00A740E8"/>
    <w:rsid w:val="00AB2B1C"/>
    <w:rsid w:val="00AD772B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228E"/>
    <w:rsid w:val="00D04ED0"/>
    <w:rsid w:val="00D5741E"/>
    <w:rsid w:val="00D923DF"/>
    <w:rsid w:val="00D96066"/>
    <w:rsid w:val="00DA566C"/>
    <w:rsid w:val="00DD06EB"/>
    <w:rsid w:val="00E71F11"/>
    <w:rsid w:val="00E71FDC"/>
    <w:rsid w:val="00E73FCD"/>
    <w:rsid w:val="00E9233D"/>
    <w:rsid w:val="00F505A9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18195027418E5E2CB02932D29F423FAE15214A7F633D0F22A04520CX8v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8C20F13435F6009AADF1C12E86F34C0857CF02453A6AFDF1A447C10F4245136F30EF11BE0A860B764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7D44DE87683C53D42498122CB560489FC3105358A3DA039CB8B686AE2FC5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118195027418E5E2CB1E803029F423FAE45D1FACFD33D0F22A04520C8B0EB76B73D31C4DDCX0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FA454-4B75-4FDA-9EEF-17D5078E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5</cp:revision>
  <cp:lastPrinted>2014-12-18T15:51:00Z</cp:lastPrinted>
  <dcterms:created xsi:type="dcterms:W3CDTF">2015-05-05T11:31:00Z</dcterms:created>
  <dcterms:modified xsi:type="dcterms:W3CDTF">2015-05-05T11:54:00Z</dcterms:modified>
</cp:coreProperties>
</file>