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4A51C0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СОВМЕСТНОЕ </w:t>
      </w:r>
      <w:r w:rsidR="00C73309" w:rsidRPr="004D6E40">
        <w:rPr>
          <w:b/>
          <w:iCs/>
          <w:sz w:val="24"/>
        </w:rPr>
        <w:t>ЗАСЕДАНИЕ КОМИТЕТ</w:t>
      </w:r>
      <w:r>
        <w:rPr>
          <w:b/>
          <w:iCs/>
          <w:sz w:val="24"/>
        </w:rPr>
        <w:t>ОВ</w:t>
      </w:r>
      <w:r w:rsidR="00C73309" w:rsidRPr="004D6E40">
        <w:rPr>
          <w:b/>
          <w:iCs/>
          <w:sz w:val="24"/>
        </w:rPr>
        <w:t xml:space="preserve"> </w:t>
      </w:r>
    </w:p>
    <w:p w:rsidR="004A51C0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="004A51C0">
        <w:rPr>
          <w:b/>
          <w:iCs/>
          <w:sz w:val="24"/>
        </w:rPr>
        <w:t xml:space="preserve">, </w:t>
      </w:r>
    </w:p>
    <w:p w:rsidR="00C73309" w:rsidRDefault="004A51C0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региональной политике и вопросам местного самоуправления</w:t>
      </w:r>
      <w:r w:rsidR="00C73309"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3224FC">
        <w:rPr>
          <w:b/>
          <w:sz w:val="24"/>
          <w:szCs w:val="24"/>
        </w:rPr>
        <w:t>1</w:t>
      </w:r>
      <w:r w:rsidR="004A51C0">
        <w:rPr>
          <w:b/>
          <w:sz w:val="24"/>
          <w:szCs w:val="24"/>
        </w:rPr>
        <w:t>3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4A51C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4A51C0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672F8D" w:rsidRDefault="00672F8D" w:rsidP="00AE5CC8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6"/>
                <w:szCs w:val="16"/>
              </w:rPr>
            </w:pPr>
            <w:r w:rsidRPr="00672F8D">
              <w:rPr>
                <w:sz w:val="16"/>
                <w:szCs w:val="16"/>
              </w:rPr>
              <w:t>О проекте областного закона «О внесении изменений в Устав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8D" w:rsidRPr="00672F8D" w:rsidRDefault="00672F8D" w:rsidP="00AE5CC8">
            <w:pPr>
              <w:ind w:left="34" w:right="-1"/>
              <w:jc w:val="both"/>
              <w:rPr>
                <w:bCs/>
                <w:color w:val="000000"/>
                <w:sz w:val="16"/>
                <w:szCs w:val="16"/>
              </w:rPr>
            </w:pPr>
            <w:r w:rsidRPr="00672F8D">
              <w:rPr>
                <w:bCs/>
                <w:color w:val="000000"/>
                <w:sz w:val="16"/>
                <w:szCs w:val="16"/>
              </w:rPr>
              <w:t>Губернатор Архангельской области</w:t>
            </w:r>
          </w:p>
          <w:p w:rsidR="00672F8D" w:rsidRPr="00672F8D" w:rsidRDefault="00672F8D" w:rsidP="00AE5CC8">
            <w:pPr>
              <w:ind w:left="34" w:right="-1"/>
              <w:jc w:val="both"/>
              <w:rPr>
                <w:bCs/>
                <w:color w:val="000000"/>
                <w:sz w:val="16"/>
                <w:szCs w:val="16"/>
              </w:rPr>
            </w:pPr>
            <w:r w:rsidRPr="00672F8D">
              <w:rPr>
                <w:bCs/>
                <w:color w:val="000000"/>
                <w:sz w:val="16"/>
                <w:szCs w:val="16"/>
              </w:rPr>
              <w:t>И.А. Орлов</w:t>
            </w:r>
          </w:p>
          <w:p w:rsidR="00CA48EC" w:rsidRPr="00672F8D" w:rsidRDefault="00CA48EC" w:rsidP="007F61CD">
            <w:pPr>
              <w:pStyle w:val="a4"/>
              <w:spacing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8D" w:rsidRPr="00672F8D" w:rsidRDefault="00672F8D" w:rsidP="00672F8D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72F8D">
              <w:rPr>
                <w:sz w:val="16"/>
                <w:szCs w:val="16"/>
              </w:rPr>
              <w:t xml:space="preserve">Законопроект </w:t>
            </w:r>
            <w:r w:rsidRPr="00672F8D">
              <w:rPr>
                <w:color w:val="000000"/>
                <w:sz w:val="16"/>
                <w:szCs w:val="16"/>
              </w:rPr>
              <w:t xml:space="preserve">разработан в целях совершенствования и повышения </w:t>
            </w:r>
            <w:proofErr w:type="gramStart"/>
            <w:r w:rsidRPr="00672F8D">
              <w:rPr>
                <w:color w:val="000000"/>
                <w:sz w:val="16"/>
                <w:szCs w:val="16"/>
              </w:rPr>
              <w:t>эффективности системы исполнительных органов государственной власти Архангельской области</w:t>
            </w:r>
            <w:proofErr w:type="gramEnd"/>
            <w:r w:rsidRPr="00672F8D">
              <w:rPr>
                <w:color w:val="000000"/>
                <w:sz w:val="16"/>
                <w:szCs w:val="16"/>
              </w:rPr>
              <w:t>.</w:t>
            </w:r>
          </w:p>
          <w:p w:rsidR="00C816FB" w:rsidRDefault="00672F8D" w:rsidP="00672F8D">
            <w:pPr>
              <w:pStyle w:val="a4"/>
              <w:tabs>
                <w:tab w:val="left" w:pos="993"/>
              </w:tabs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 w:rsidRPr="00672F8D">
              <w:rPr>
                <w:color w:val="000000"/>
                <w:sz w:val="16"/>
                <w:szCs w:val="16"/>
              </w:rPr>
              <w:t>Проектом областного закона предлагается ввести должность руководителя высшего исполнительного органа государственной власти Архангельской области в статусе (с наименованием) - первый заместитель Губернатора Архангельской области - председатель Правительства Архангельской области; сбалансировать разграничение полномочий между Губернатором Архангельской области и первым заместителем Губернатора Архангельской области - председателем Правительства Архангельской области; уточнить состав Правительства; наделить Правительство правом законодательной инициативы в Архангельском областном Собрании депутатов</w:t>
            </w:r>
            <w:r w:rsidR="00AE5CC8">
              <w:rPr>
                <w:color w:val="000000"/>
                <w:sz w:val="16"/>
                <w:szCs w:val="16"/>
              </w:rPr>
              <w:t>.</w:t>
            </w:r>
            <w:proofErr w:type="gramEnd"/>
          </w:p>
          <w:p w:rsidR="00AE5CC8" w:rsidRPr="00AE5CC8" w:rsidRDefault="00AE5CC8" w:rsidP="00AE5C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E5CC8">
              <w:rPr>
                <w:color w:val="000000"/>
                <w:sz w:val="16"/>
                <w:szCs w:val="16"/>
              </w:rPr>
              <w:t xml:space="preserve">Законопроектом предусматривается внести комплексные изменения в Устав, определяющие: систему органов государственной власти Архангельской </w:t>
            </w:r>
            <w:r w:rsidRPr="00AE5CC8">
              <w:rPr>
                <w:color w:val="000000"/>
                <w:sz w:val="16"/>
                <w:szCs w:val="16"/>
              </w:rPr>
              <w:lastRenderedPageBreak/>
              <w:t>области (статья 8); полномочия Архангельского областного Собрания депутатов по согласованию назначения отдельных должностных лиц Правительства (подпункт «</w:t>
            </w:r>
            <w:proofErr w:type="gramStart"/>
            <w:r w:rsidRPr="00AE5CC8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E5CC8">
              <w:rPr>
                <w:color w:val="000000"/>
                <w:sz w:val="16"/>
                <w:szCs w:val="16"/>
              </w:rPr>
              <w:t xml:space="preserve">» </w:t>
            </w:r>
            <w:proofErr w:type="gramStart"/>
            <w:r w:rsidRPr="00AE5CC8">
              <w:rPr>
                <w:color w:val="000000"/>
                <w:sz w:val="16"/>
                <w:szCs w:val="16"/>
              </w:rPr>
              <w:t>пункта</w:t>
            </w:r>
            <w:proofErr w:type="gramEnd"/>
            <w:r w:rsidRPr="00AE5CC8">
              <w:rPr>
                <w:color w:val="000000"/>
                <w:sz w:val="16"/>
                <w:szCs w:val="16"/>
              </w:rPr>
              <w:t xml:space="preserve"> 2 статьи 23); правовой статус Губернатора (пункт 1 статьи 27); полномочия Губернатора (статья 29); </w:t>
            </w:r>
            <w:r w:rsidRPr="00AE5CC8">
              <w:rPr>
                <w:sz w:val="16"/>
                <w:szCs w:val="16"/>
              </w:rPr>
              <w:t xml:space="preserve">правовой </w:t>
            </w:r>
            <w:r w:rsidRPr="00AE5CC8">
              <w:rPr>
                <w:color w:val="000000"/>
                <w:sz w:val="16"/>
                <w:szCs w:val="16"/>
              </w:rPr>
              <w:t>статус з</w:t>
            </w:r>
            <w:r w:rsidRPr="00AE5CC8">
              <w:rPr>
                <w:sz w:val="16"/>
                <w:szCs w:val="16"/>
              </w:rPr>
              <w:t>аместителей Губернатора Архангельской области, порядок замещения Губернатора в случае его отсутствия (статья 31); правовой статус Правительства (статья 31.1); полномочия Правительства (статья 31.2); прекращение полномочий Правительства (статья 31.3); правовой статус администрации Губернатора Архангельской области и Правительства Архангельской области (статья 31.4); правовой статус исполнительных органов (статья 31.5); правовой статус лиц, замещающих государственные должности Архангельской области в исполнительных органах (статья 31.6);</w:t>
            </w:r>
            <w:r w:rsidRPr="00AE5CC8">
              <w:rPr>
                <w:bCs/>
                <w:sz w:val="16"/>
                <w:szCs w:val="16"/>
              </w:rPr>
              <w:t xml:space="preserve"> основы взаимодействия Архангельского областного Собрания депутатов и Губернатора, Правительства (статья 32); порядок принятия областных законов (статья 33). </w:t>
            </w:r>
          </w:p>
          <w:p w:rsidR="00AE5CC8" w:rsidRPr="00967B31" w:rsidRDefault="00AE5CC8" w:rsidP="00AE5CC8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AE5CC8">
              <w:rPr>
                <w:sz w:val="16"/>
                <w:szCs w:val="16"/>
              </w:rPr>
              <w:t>Согласно заключению государственно-правового управления аппарата областного Собрания принятие законопроекта находится в пределах полномочий Архангельского областного Собрания депутатов, законопроект может быть рассмотрен на сессии Архангельского областного Собрания депутатов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A00D31" w:rsidRDefault="00AE5CC8" w:rsidP="007F61CD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A00D3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B" w:rsidRPr="00A00D31" w:rsidRDefault="00A00D31" w:rsidP="00A00D3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Предложить депутатам</w:t>
            </w:r>
            <w:r w:rsidRPr="00A00D31">
              <w:rPr>
                <w:sz w:val="16"/>
                <w:szCs w:val="16"/>
              </w:rPr>
              <w:t xml:space="preserve"> принять проект областного закона </w:t>
            </w:r>
            <w:r>
              <w:rPr>
                <w:sz w:val="16"/>
                <w:szCs w:val="16"/>
              </w:rPr>
              <w:t>н</w:t>
            </w:r>
            <w:r w:rsidRPr="00A00D31">
              <w:rPr>
                <w:sz w:val="16"/>
                <w:szCs w:val="16"/>
              </w:rPr>
              <w:t>а внеочередной сессии областного Собрания в первом и во втором чтении</w:t>
            </w:r>
            <w:r>
              <w:rPr>
                <w:sz w:val="16"/>
                <w:szCs w:val="16"/>
              </w:rPr>
              <w:t>.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A00D31" w:rsidRDefault="00A00D31" w:rsidP="00A00D31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6"/>
                <w:szCs w:val="16"/>
              </w:rPr>
            </w:pPr>
            <w:r w:rsidRPr="00A00D31">
              <w:rPr>
                <w:sz w:val="16"/>
                <w:szCs w:val="16"/>
              </w:rPr>
              <w:t>О проекте областного закона «О внесении изменений в отдельные областные законы в связи с совершенствованием системы исполнительных органов государственной власти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1" w:rsidRPr="00672F8D" w:rsidRDefault="00A00D31" w:rsidP="00A00D31">
            <w:pPr>
              <w:ind w:left="34" w:right="-1"/>
              <w:jc w:val="both"/>
              <w:rPr>
                <w:bCs/>
                <w:color w:val="000000"/>
                <w:sz w:val="16"/>
                <w:szCs w:val="16"/>
              </w:rPr>
            </w:pPr>
            <w:r w:rsidRPr="00672F8D">
              <w:rPr>
                <w:bCs/>
                <w:color w:val="000000"/>
                <w:sz w:val="16"/>
                <w:szCs w:val="16"/>
              </w:rPr>
              <w:t>Губернатор Архангельской области</w:t>
            </w:r>
          </w:p>
          <w:p w:rsidR="00A00D31" w:rsidRPr="00672F8D" w:rsidRDefault="00A00D31" w:rsidP="00A00D31">
            <w:pPr>
              <w:ind w:left="34" w:right="-1"/>
              <w:jc w:val="both"/>
              <w:rPr>
                <w:bCs/>
                <w:color w:val="000000"/>
                <w:sz w:val="16"/>
                <w:szCs w:val="16"/>
              </w:rPr>
            </w:pPr>
            <w:r w:rsidRPr="00672F8D">
              <w:rPr>
                <w:bCs/>
                <w:color w:val="000000"/>
                <w:sz w:val="16"/>
                <w:szCs w:val="16"/>
              </w:rPr>
              <w:t>И.А. Орлов</w:t>
            </w:r>
          </w:p>
          <w:p w:rsidR="00CA48EC" w:rsidRDefault="00CA48EC" w:rsidP="0087712E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1" w:rsidRPr="00A00D31" w:rsidRDefault="00A00D31" w:rsidP="00A00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00D31">
              <w:rPr>
                <w:rFonts w:ascii="Times New Roman" w:hAnsi="Times New Roman" w:cs="Times New Roman"/>
                <w:sz w:val="16"/>
                <w:szCs w:val="16"/>
              </w:rPr>
              <w:t xml:space="preserve">Законопроект подготовлен </w:t>
            </w:r>
            <w:r w:rsidRPr="00A00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связи с изменениями, предусмотренными проектом областного закона «О внесении изменений в Устав Архангельской области» (введение должности руководителя высшего исполнительного органа государственной власти Архангельской области в статусе (с наименованием) — первый заместитель Губернатора Архангельской области - председатель Правительства Архангельской области; сбалансированное разграничение полномочий между Губернатором Архангельской области и первым заместителем Губернатора Архангельской области — председателем Правительства Архангельской области).</w:t>
            </w:r>
            <w:proofErr w:type="gramEnd"/>
          </w:p>
          <w:p w:rsidR="00A00D31" w:rsidRPr="00A00D31" w:rsidRDefault="00A00D31" w:rsidP="00A00D3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0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 областного закона предусматривает внесение изменений </w:t>
            </w:r>
            <w:r w:rsidRPr="00A00D31">
              <w:rPr>
                <w:rFonts w:ascii="Times New Roman" w:hAnsi="Times New Roman" w:cs="Times New Roman"/>
                <w:sz w:val="16"/>
                <w:szCs w:val="16"/>
              </w:rPr>
              <w:t>в следующие областные законы: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00D31">
              <w:rPr>
                <w:color w:val="000000"/>
                <w:sz w:val="16"/>
                <w:szCs w:val="16"/>
              </w:rPr>
              <w:t xml:space="preserve">- от 20 мая 2009 года № 19-3-ОЗ «О Правительстве Архангельской области и </w:t>
            </w:r>
            <w:r w:rsidRPr="00A00D31">
              <w:rPr>
                <w:color w:val="000000"/>
                <w:sz w:val="16"/>
                <w:szCs w:val="16"/>
              </w:rPr>
              <w:lastRenderedPageBreak/>
              <w:t>иных исполнительных органах государственной власти Архангельской области»;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00D31">
              <w:rPr>
                <w:color w:val="000000"/>
                <w:sz w:val="16"/>
                <w:szCs w:val="16"/>
              </w:rPr>
              <w:t>- от 20 мая 2009 года № 30-3-ОЗ «О статусе лиц, замещающих государственные должности Архангельской области в исполнительных органах государственной власти Архангельской области»;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00D31">
              <w:rPr>
                <w:color w:val="000000"/>
                <w:sz w:val="16"/>
                <w:szCs w:val="16"/>
              </w:rPr>
              <w:t>- от 23 июня 2005 года № 71-4-ОЗ «О государственной гражданской службе Архангельской области»;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A00D31">
              <w:rPr>
                <w:bCs/>
                <w:color w:val="000000"/>
                <w:sz w:val="16"/>
                <w:szCs w:val="16"/>
              </w:rPr>
              <w:t>-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полномочиями»;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A00D31">
              <w:rPr>
                <w:bCs/>
                <w:color w:val="000000"/>
                <w:sz w:val="16"/>
                <w:szCs w:val="16"/>
              </w:rPr>
              <w:t>- от 31 октября 2007 года № 416-21-ОЗ «О предоставлении жилых помещений специализированного жилищного фонда Архангельской области»;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00D31">
              <w:rPr>
                <w:color w:val="000000"/>
                <w:sz w:val="16"/>
                <w:szCs w:val="16"/>
              </w:rPr>
              <w:t>- от 23 сентября 2008 года № 562-29-ОЗ «О бюджетном процессе Архангельской области»;</w:t>
            </w:r>
          </w:p>
          <w:p w:rsidR="00A00D31" w:rsidRPr="00A00D31" w:rsidRDefault="00A00D31" w:rsidP="00A00D3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00D31">
              <w:rPr>
                <w:color w:val="000000"/>
                <w:sz w:val="16"/>
                <w:szCs w:val="16"/>
              </w:rPr>
              <w:t xml:space="preserve">- от 03 апреля 2015 года № 258-15-ОЗ «О парламентском контроле в Архангельской области». </w:t>
            </w:r>
          </w:p>
          <w:p w:rsidR="00CA48EC" w:rsidRPr="0087712E" w:rsidRDefault="00A00D31" w:rsidP="00A00D31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0D31">
              <w:rPr>
                <w:sz w:val="16"/>
                <w:szCs w:val="16"/>
              </w:rPr>
              <w:t>Согласно заключению государственно-правового управления аппарата областного Собрания принятие законопроекта находится в пределах полномочий Архангельского областного Собрания депутатов.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A00D31" w:rsidRDefault="00A00D3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6"/>
                <w:szCs w:val="16"/>
              </w:rPr>
            </w:pPr>
            <w:r w:rsidRPr="00A00D31">
              <w:rPr>
                <w:sz w:val="16"/>
                <w:szCs w:val="16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5F0C60" w:rsidRDefault="00A00D31" w:rsidP="00A00D31">
            <w:pPr>
              <w:pStyle w:val="a4"/>
              <w:spacing w:line="240" w:lineRule="exact"/>
              <w:ind w:firstLine="0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Предложить депутатам</w:t>
            </w:r>
            <w:r w:rsidRPr="00A00D31">
              <w:rPr>
                <w:sz w:val="16"/>
                <w:szCs w:val="16"/>
              </w:rPr>
              <w:t xml:space="preserve"> пр</w:t>
            </w:r>
            <w:r>
              <w:rPr>
                <w:sz w:val="16"/>
                <w:szCs w:val="16"/>
              </w:rPr>
              <w:t xml:space="preserve">инять проект областного закона </w:t>
            </w:r>
            <w:r w:rsidRPr="00A00D31">
              <w:rPr>
                <w:sz w:val="16"/>
                <w:szCs w:val="16"/>
              </w:rPr>
              <w:t>на внеочередной сессии областного Собрания в первом и во втором чтении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2269E9" w:rsidRPr="00033350" w:rsidRDefault="002269E9">
      <w:pPr>
        <w:rPr>
          <w:sz w:val="18"/>
          <w:szCs w:val="18"/>
        </w:rPr>
      </w:pPr>
    </w:p>
    <w:sectPr w:rsidR="002269E9" w:rsidRPr="0003335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33350"/>
    <w:rsid w:val="000437EF"/>
    <w:rsid w:val="0008342D"/>
    <w:rsid w:val="00092D02"/>
    <w:rsid w:val="0010312E"/>
    <w:rsid w:val="00103F47"/>
    <w:rsid w:val="00156EA2"/>
    <w:rsid w:val="00160DF4"/>
    <w:rsid w:val="0018366B"/>
    <w:rsid w:val="00192B65"/>
    <w:rsid w:val="001E58E5"/>
    <w:rsid w:val="0021395A"/>
    <w:rsid w:val="00214AB9"/>
    <w:rsid w:val="002269E9"/>
    <w:rsid w:val="00232630"/>
    <w:rsid w:val="002B0EE3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A51C0"/>
    <w:rsid w:val="004C2986"/>
    <w:rsid w:val="005027D3"/>
    <w:rsid w:val="00556708"/>
    <w:rsid w:val="00560129"/>
    <w:rsid w:val="00574E9B"/>
    <w:rsid w:val="005C02AF"/>
    <w:rsid w:val="005C5FA4"/>
    <w:rsid w:val="005E7446"/>
    <w:rsid w:val="005F0C60"/>
    <w:rsid w:val="00621B6C"/>
    <w:rsid w:val="00654FA2"/>
    <w:rsid w:val="00672F8D"/>
    <w:rsid w:val="0069781E"/>
    <w:rsid w:val="006B7E9C"/>
    <w:rsid w:val="006C243A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F1195"/>
    <w:rsid w:val="007F5A1A"/>
    <w:rsid w:val="008151C9"/>
    <w:rsid w:val="00817A5C"/>
    <w:rsid w:val="0083304C"/>
    <w:rsid w:val="00871DE5"/>
    <w:rsid w:val="0087712E"/>
    <w:rsid w:val="00882E6F"/>
    <w:rsid w:val="008A7BA2"/>
    <w:rsid w:val="008D63BA"/>
    <w:rsid w:val="008E15B0"/>
    <w:rsid w:val="008F0324"/>
    <w:rsid w:val="008F4993"/>
    <w:rsid w:val="0099316F"/>
    <w:rsid w:val="00997740"/>
    <w:rsid w:val="009B6D7D"/>
    <w:rsid w:val="009D3952"/>
    <w:rsid w:val="009E4BC9"/>
    <w:rsid w:val="00A00D31"/>
    <w:rsid w:val="00A2637B"/>
    <w:rsid w:val="00A61633"/>
    <w:rsid w:val="00A740E8"/>
    <w:rsid w:val="00AB2B1C"/>
    <w:rsid w:val="00AC4C1A"/>
    <w:rsid w:val="00AD772B"/>
    <w:rsid w:val="00AE5CC8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EF2D94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672F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2F8D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9873-1891-4ECE-BD84-12C64B7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2015-11-12T13:09:00Z</dcterms:created>
  <dcterms:modified xsi:type="dcterms:W3CDTF">2015-11-12T13:09:00Z</dcterms:modified>
</cp:coreProperties>
</file>