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B3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5954B3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5954B3" w:rsidRPr="00D10BDD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 xml:space="preserve">№ </w:t>
      </w:r>
      <w:r w:rsidR="00E80F3D">
        <w:rPr>
          <w:b/>
          <w:sz w:val="24"/>
          <w:szCs w:val="24"/>
        </w:rPr>
        <w:t>13</w:t>
      </w:r>
    </w:p>
    <w:p w:rsidR="005954B3" w:rsidRPr="00BF55F1" w:rsidRDefault="005954B3" w:rsidP="005954B3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«</w:t>
      </w:r>
      <w:r w:rsidR="00E80F3D">
        <w:rPr>
          <w:b/>
          <w:sz w:val="24"/>
          <w:szCs w:val="24"/>
        </w:rPr>
        <w:t>02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E80F3D">
        <w:rPr>
          <w:b/>
          <w:sz w:val="24"/>
          <w:szCs w:val="24"/>
        </w:rPr>
        <w:t>ноября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Pr="00BF55F1">
        <w:rPr>
          <w:b/>
          <w:sz w:val="24"/>
          <w:szCs w:val="24"/>
        </w:rPr>
        <w:t xml:space="preserve"> года</w:t>
      </w:r>
    </w:p>
    <w:p w:rsidR="005954B3" w:rsidRDefault="005954B3" w:rsidP="005954B3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12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5954B3" w:rsidRPr="00BF55F1" w:rsidRDefault="005954B3" w:rsidP="005954B3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5954B3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5954B3">
              <w:rPr>
                <w:b/>
                <w:sz w:val="20"/>
                <w:lang w:eastAsia="en-US"/>
              </w:rPr>
              <w:t>6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D63BA" w:rsidTr="005954B3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Pr="00E80F3D" w:rsidRDefault="00E80F3D" w:rsidP="00125A26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</w:pPr>
            <w:r w:rsidRPr="00E80F3D">
              <w:t>О поддержке проекта федерального закона № 1127117-6 «О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нарушение тишины и покоя граждан в ночное время»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86" w:rsidRDefault="00B96E86" w:rsidP="00A2637B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областного Собрания </w:t>
            </w:r>
          </w:p>
          <w:p w:rsidR="008D63BA" w:rsidRPr="00E86604" w:rsidRDefault="00A740E8" w:rsidP="00A2637B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Ю.И. Сердюк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3D" w:rsidRPr="00E80F3D" w:rsidRDefault="00E80F3D" w:rsidP="00E80F3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E80F3D">
              <w:rPr>
                <w:rFonts w:eastAsia="Calibri"/>
                <w:lang w:eastAsia="en-US"/>
              </w:rPr>
              <w:t>З</w:t>
            </w:r>
            <w:proofErr w:type="gramEnd"/>
            <w:r w:rsidRPr="00E80F3D">
              <w:fldChar w:fldCharType="begin"/>
            </w:r>
            <w:r w:rsidRPr="00E80F3D">
              <w:instrText>HYPERLINK "consultantplus://offline/ref=ECB4F6271FFB745DACA242EC074E8B795695241BE70BBF8B1A7B25E65FdBB0H"</w:instrText>
            </w:r>
            <w:r w:rsidRPr="00E80F3D">
              <w:fldChar w:fldCharType="separate"/>
            </w:r>
            <w:r w:rsidRPr="00E80F3D">
              <w:rPr>
                <w:rFonts w:eastAsia="Calibri"/>
                <w:lang w:eastAsia="en-US"/>
              </w:rPr>
              <w:t>аконопроектом</w:t>
            </w:r>
            <w:r w:rsidRPr="00E80F3D">
              <w:fldChar w:fldCharType="end"/>
            </w:r>
            <w:r w:rsidRPr="00E80F3D">
              <w:rPr>
                <w:rFonts w:eastAsia="Calibri"/>
                <w:lang w:eastAsia="en-US"/>
              </w:rPr>
              <w:t xml:space="preserve"> предлагается дополнить </w:t>
            </w:r>
            <w:hyperlink r:id="rId5" w:history="1">
              <w:r w:rsidRPr="00E80F3D">
                <w:rPr>
                  <w:rFonts w:eastAsia="Calibri"/>
                  <w:lang w:eastAsia="en-US"/>
                </w:rPr>
                <w:t>Кодекс</w:t>
              </w:r>
            </w:hyperlink>
            <w:r w:rsidRPr="00E80F3D">
              <w:rPr>
                <w:rFonts w:eastAsia="Calibri"/>
                <w:lang w:eastAsia="en-US"/>
              </w:rPr>
              <w:t xml:space="preserve"> Российской Федерации об административных правонарушениях </w:t>
            </w:r>
            <w:hyperlink r:id="rId6" w:history="1">
              <w:r w:rsidRPr="00E80F3D">
                <w:rPr>
                  <w:rFonts w:eastAsia="Calibri"/>
                  <w:lang w:eastAsia="en-US"/>
                </w:rPr>
                <w:t>статьей 20.21.1,</w:t>
              </w:r>
            </w:hyperlink>
            <w:r w:rsidRPr="00E80F3D">
              <w:rPr>
                <w:rFonts w:eastAsia="Calibri"/>
                <w:lang w:eastAsia="en-US"/>
              </w:rPr>
              <w:t xml:space="preserve"> устанавливающей ответственность за нарушение тишины и покоя граждан в ночное время.</w:t>
            </w:r>
          </w:p>
          <w:p w:rsidR="00E80F3D" w:rsidRPr="00E80F3D" w:rsidRDefault="00E80F3D" w:rsidP="00E80F3D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lang w:eastAsia="en-US"/>
              </w:rPr>
            </w:pPr>
            <w:r w:rsidRPr="00E80F3D">
              <w:rPr>
                <w:rFonts w:eastAsia="HiddenHorzOCR"/>
                <w:lang w:eastAsia="en-US"/>
              </w:rPr>
              <w:t xml:space="preserve">Включение </w:t>
            </w:r>
            <w:r w:rsidRPr="00E80F3D">
              <w:t xml:space="preserve">в Кодекс Российской Федерации об административных правонарушениях данного административного состава с наделением полномочиями по составлению протоколов и рассмотрению дел об административных </w:t>
            </w:r>
            <w:r w:rsidRPr="00E80F3D">
              <w:lastRenderedPageBreak/>
              <w:t xml:space="preserve">правонарушениях должностных лиц полиции будет способствовать оптимальному и единообразному применению законодательства в данной сфере на всей территории Российской Федерации. </w:t>
            </w:r>
          </w:p>
          <w:p w:rsidR="005954B3" w:rsidRDefault="005954B3" w:rsidP="00E80F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Pr="00BA18BC" w:rsidRDefault="000437EF" w:rsidP="00125A2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A2637B">
              <w:rPr>
                <w:rFonts w:eastAsiaTheme="minorHAnsi"/>
                <w:lang w:eastAsia="en-US"/>
              </w:rPr>
              <w:lastRenderedPageBreak/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8" w:rsidRDefault="00A740E8" w:rsidP="00F90D3D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Предложить </w:t>
            </w:r>
            <w:r w:rsidRPr="00394D64">
              <w:rPr>
                <w:szCs w:val="28"/>
              </w:rPr>
              <w:t xml:space="preserve">депутатам областного Собрания </w:t>
            </w:r>
            <w:r>
              <w:rPr>
                <w:szCs w:val="28"/>
              </w:rPr>
              <w:t>поддержать</w:t>
            </w:r>
            <w:r w:rsidRPr="00394D64">
              <w:rPr>
                <w:szCs w:val="28"/>
              </w:rPr>
              <w:t xml:space="preserve"> указанный проект</w:t>
            </w:r>
            <w:r w:rsidRPr="00EF7C8A">
              <w:t xml:space="preserve"> </w:t>
            </w:r>
            <w:r>
              <w:t>федерального закона</w:t>
            </w:r>
            <w:r w:rsidRPr="00394D64">
              <w:rPr>
                <w:szCs w:val="28"/>
              </w:rPr>
              <w:t xml:space="preserve"> на очередной </w:t>
            </w:r>
            <w:r w:rsidR="00E80F3D">
              <w:rPr>
                <w:szCs w:val="28"/>
              </w:rPr>
              <w:t>тридцатой</w:t>
            </w:r>
            <w:r w:rsidRPr="00394D64">
              <w:rPr>
                <w:szCs w:val="28"/>
              </w:rPr>
              <w:t xml:space="preserve"> сессии областного Собрания (</w:t>
            </w:r>
            <w:r w:rsidR="00E80F3D">
              <w:rPr>
                <w:szCs w:val="28"/>
              </w:rPr>
              <w:t>30 ноября-1 декабря</w:t>
            </w:r>
            <w:r w:rsidRPr="00394D64">
              <w:rPr>
                <w:szCs w:val="28"/>
              </w:rPr>
              <w:t xml:space="preserve"> 201</w:t>
            </w:r>
            <w:r w:rsidR="005954B3">
              <w:rPr>
                <w:szCs w:val="28"/>
              </w:rPr>
              <w:t>6</w:t>
            </w:r>
            <w:r w:rsidRPr="00394D64">
              <w:rPr>
                <w:szCs w:val="28"/>
              </w:rPr>
              <w:t xml:space="preserve"> года).  </w:t>
            </w:r>
          </w:p>
          <w:p w:rsidR="00A740E8" w:rsidRDefault="00A740E8" w:rsidP="00F90D3D">
            <w:pPr>
              <w:spacing w:line="240" w:lineRule="exact"/>
              <w:jc w:val="both"/>
              <w:rPr>
                <w:szCs w:val="28"/>
              </w:rPr>
            </w:pPr>
          </w:p>
          <w:p w:rsidR="008D63BA" w:rsidRDefault="008D63BA" w:rsidP="00F90D3D">
            <w:pPr>
              <w:spacing w:line="240" w:lineRule="exact"/>
              <w:jc w:val="both"/>
              <w:rPr>
                <w:lang w:eastAsia="en-US"/>
              </w:rPr>
            </w:pPr>
          </w:p>
        </w:tc>
      </w:tr>
      <w:tr w:rsidR="00E80F3D" w:rsidTr="005954B3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3D" w:rsidRDefault="00E80F3D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3D" w:rsidRPr="00E80F3D" w:rsidRDefault="00E80F3D" w:rsidP="00125A26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</w:pPr>
            <w:r>
              <w:t xml:space="preserve">О поддержке проекта федерального закона                 </w:t>
            </w:r>
            <w:r w:rsidRPr="00937EE3">
              <w:rPr>
                <w:szCs w:val="28"/>
              </w:rPr>
              <w:t>№ 1131294-6 «О внесении изменений в Кодекс Российской Федерации об административных правонарушениях в части установления административной ответственности за проезд и стоянку транспортных средств на озелененных территориях»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3D" w:rsidRDefault="00E80F3D" w:rsidP="00E80F3D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областного Собрания </w:t>
            </w:r>
          </w:p>
          <w:p w:rsidR="00E80F3D" w:rsidRDefault="00E80F3D" w:rsidP="00E80F3D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Ю.И. Сердюк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3D" w:rsidRPr="00937EE3" w:rsidRDefault="00E80F3D" w:rsidP="00E80F3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 w:rsidRPr="00937EE3">
              <w:rPr>
                <w:rFonts w:eastAsia="Calibri"/>
                <w:szCs w:val="28"/>
                <w:lang w:eastAsia="en-US"/>
              </w:rPr>
              <w:t>З</w:t>
            </w:r>
            <w:proofErr w:type="gramEnd"/>
            <w:hyperlink r:id="rId7" w:history="1">
              <w:r w:rsidRPr="00937EE3">
                <w:rPr>
                  <w:rFonts w:eastAsia="Calibri"/>
                  <w:szCs w:val="28"/>
                  <w:lang w:eastAsia="en-US"/>
                </w:rPr>
                <w:t>аконопроектом</w:t>
              </w:r>
            </w:hyperlink>
            <w:r w:rsidRPr="00937EE3">
              <w:rPr>
                <w:rFonts w:eastAsia="Calibri"/>
                <w:szCs w:val="28"/>
                <w:lang w:eastAsia="en-US"/>
              </w:rPr>
              <w:t xml:space="preserve"> предлагается дополнить </w:t>
            </w:r>
            <w:hyperlink r:id="rId8" w:history="1">
              <w:r w:rsidRPr="00937EE3">
                <w:rPr>
                  <w:rFonts w:eastAsia="Calibri"/>
                  <w:szCs w:val="28"/>
                  <w:lang w:eastAsia="en-US"/>
                </w:rPr>
                <w:t>Кодекс</w:t>
              </w:r>
            </w:hyperlink>
            <w:r w:rsidRPr="00937EE3">
              <w:rPr>
                <w:rFonts w:eastAsia="Calibri"/>
                <w:szCs w:val="28"/>
                <w:lang w:eastAsia="en-US"/>
              </w:rPr>
              <w:t xml:space="preserve"> Российской Федерации об административных правонарушениях </w:t>
            </w:r>
            <w:hyperlink r:id="rId9" w:history="1">
              <w:r w:rsidRPr="00937EE3">
                <w:rPr>
                  <w:rFonts w:eastAsia="Calibri"/>
                  <w:szCs w:val="28"/>
                  <w:lang w:eastAsia="en-US"/>
                </w:rPr>
                <w:t>статьей 8.23.1,</w:t>
              </w:r>
            </w:hyperlink>
            <w:r w:rsidRPr="00937EE3">
              <w:rPr>
                <w:rFonts w:eastAsia="Calibri"/>
                <w:szCs w:val="28"/>
                <w:lang w:eastAsia="en-US"/>
              </w:rPr>
              <w:t xml:space="preserve"> устанавливающей ответственность за проезд или стоянку механических транспортных средств на газонах и других озелененных территориях, установив в качестве наказания административный штраф в размере от одной тысячи до пяти тысяч рублей.</w:t>
            </w:r>
          </w:p>
          <w:p w:rsidR="00E80F3D" w:rsidRPr="00937EE3" w:rsidRDefault="00E80F3D" w:rsidP="00E80F3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937EE3">
              <w:rPr>
                <w:rFonts w:eastAsia="Calibri"/>
                <w:szCs w:val="28"/>
                <w:lang w:eastAsia="en-US"/>
              </w:rPr>
              <w:t xml:space="preserve">Возбуждение дел об административных правонарушениях по данному составу правонарушения предлагается закрепить за участковыми уполномоченными полиции и должностными лицами органов местного </w:t>
            </w:r>
            <w:r w:rsidRPr="00937EE3">
              <w:rPr>
                <w:rFonts w:eastAsia="Calibri"/>
                <w:szCs w:val="28"/>
                <w:lang w:eastAsia="en-US"/>
              </w:rPr>
              <w:lastRenderedPageBreak/>
              <w:t>самоуправления, а рассмотрение таких дел – за участковыми уполномоченными полиции.</w:t>
            </w:r>
          </w:p>
          <w:p w:rsidR="00E80F3D" w:rsidRPr="00E80F3D" w:rsidRDefault="00E80F3D" w:rsidP="00E80F3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3D" w:rsidRPr="00A2637B" w:rsidRDefault="00E80F3D" w:rsidP="00125A2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A2637B">
              <w:rPr>
                <w:rFonts w:eastAsiaTheme="minorHAnsi"/>
                <w:lang w:eastAsia="en-US"/>
              </w:rPr>
              <w:lastRenderedPageBreak/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3D" w:rsidRDefault="00E80F3D" w:rsidP="00E80F3D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Предложить </w:t>
            </w:r>
            <w:r w:rsidRPr="00394D64">
              <w:rPr>
                <w:szCs w:val="28"/>
              </w:rPr>
              <w:t xml:space="preserve">депутатам областного Собрания </w:t>
            </w:r>
            <w:r>
              <w:rPr>
                <w:szCs w:val="28"/>
              </w:rPr>
              <w:t>поддержать</w:t>
            </w:r>
            <w:r w:rsidRPr="00394D64">
              <w:rPr>
                <w:szCs w:val="28"/>
              </w:rPr>
              <w:t xml:space="preserve"> указанный проект</w:t>
            </w:r>
            <w:r w:rsidRPr="00EF7C8A">
              <w:t xml:space="preserve"> </w:t>
            </w:r>
            <w:r>
              <w:t>федерального закона</w:t>
            </w:r>
            <w:r w:rsidRPr="00394D64">
              <w:rPr>
                <w:szCs w:val="28"/>
              </w:rPr>
              <w:t xml:space="preserve"> на очередной </w:t>
            </w:r>
            <w:r>
              <w:rPr>
                <w:szCs w:val="28"/>
              </w:rPr>
              <w:t>тридцатой</w:t>
            </w:r>
            <w:r w:rsidRPr="00394D64">
              <w:rPr>
                <w:szCs w:val="28"/>
              </w:rPr>
              <w:t xml:space="preserve"> сессии областного Собрания (</w:t>
            </w:r>
            <w:r>
              <w:rPr>
                <w:szCs w:val="28"/>
              </w:rPr>
              <w:t>30 ноября-1 декабря</w:t>
            </w:r>
            <w:r w:rsidRPr="00394D64">
              <w:rPr>
                <w:szCs w:val="28"/>
              </w:rPr>
              <w:t xml:space="preserve"> 201</w:t>
            </w:r>
            <w:r>
              <w:rPr>
                <w:szCs w:val="28"/>
              </w:rPr>
              <w:t>6</w:t>
            </w:r>
            <w:r w:rsidRPr="00394D64">
              <w:rPr>
                <w:szCs w:val="28"/>
              </w:rPr>
              <w:t xml:space="preserve"> года).  </w:t>
            </w:r>
          </w:p>
          <w:p w:rsidR="00E80F3D" w:rsidRDefault="00E80F3D" w:rsidP="00F90D3D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8D63BA" w:rsidRDefault="008D63BA" w:rsidP="008D63BA"/>
    <w:p w:rsidR="008D63BA" w:rsidRDefault="008D63BA" w:rsidP="008D63BA"/>
    <w:p w:rsidR="002269E9" w:rsidRDefault="002269E9"/>
    <w:sectPr w:rsidR="002269E9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C4744C38"/>
    <w:lvl w:ilvl="0" w:tplc="A938766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437EF"/>
    <w:rsid w:val="0008342D"/>
    <w:rsid w:val="00156EA2"/>
    <w:rsid w:val="0018366B"/>
    <w:rsid w:val="001E58E5"/>
    <w:rsid w:val="002269E9"/>
    <w:rsid w:val="002B0EE3"/>
    <w:rsid w:val="003633A9"/>
    <w:rsid w:val="004550C2"/>
    <w:rsid w:val="004A2C31"/>
    <w:rsid w:val="004A3EA5"/>
    <w:rsid w:val="005027D3"/>
    <w:rsid w:val="00560129"/>
    <w:rsid w:val="005954B3"/>
    <w:rsid w:val="005C5FA4"/>
    <w:rsid w:val="006B7E9C"/>
    <w:rsid w:val="006C243A"/>
    <w:rsid w:val="00700872"/>
    <w:rsid w:val="007033CE"/>
    <w:rsid w:val="00780112"/>
    <w:rsid w:val="007C36D7"/>
    <w:rsid w:val="00806E16"/>
    <w:rsid w:val="008151C9"/>
    <w:rsid w:val="00817A5C"/>
    <w:rsid w:val="00882E6F"/>
    <w:rsid w:val="008C1DC4"/>
    <w:rsid w:val="008D63BA"/>
    <w:rsid w:val="008F0324"/>
    <w:rsid w:val="00997740"/>
    <w:rsid w:val="009B6D7D"/>
    <w:rsid w:val="00A2637B"/>
    <w:rsid w:val="00A740E8"/>
    <w:rsid w:val="00AB2B1C"/>
    <w:rsid w:val="00AD772B"/>
    <w:rsid w:val="00B96E86"/>
    <w:rsid w:val="00BC6A4F"/>
    <w:rsid w:val="00BF6DB0"/>
    <w:rsid w:val="00C3102C"/>
    <w:rsid w:val="00C47C35"/>
    <w:rsid w:val="00C8228E"/>
    <w:rsid w:val="00D04ED0"/>
    <w:rsid w:val="00D923DF"/>
    <w:rsid w:val="00D96066"/>
    <w:rsid w:val="00DA0361"/>
    <w:rsid w:val="00DB32CD"/>
    <w:rsid w:val="00DD06EB"/>
    <w:rsid w:val="00E71FDC"/>
    <w:rsid w:val="00E73FCD"/>
    <w:rsid w:val="00E80F3D"/>
    <w:rsid w:val="00E9233D"/>
    <w:rsid w:val="00F505A9"/>
    <w:rsid w:val="00F90D3D"/>
    <w:rsid w:val="00FC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4B06"/>
    <w:pPr>
      <w:autoSpaceDE w:val="0"/>
      <w:autoSpaceDN w:val="0"/>
      <w:adjustRightInd w:val="0"/>
      <w:spacing w:after="0" w:line="240" w:lineRule="auto"/>
    </w:pPr>
    <w:rPr>
      <w:b/>
      <w:bCs/>
      <w:szCs w:val="28"/>
    </w:rPr>
  </w:style>
  <w:style w:type="character" w:customStyle="1" w:styleId="FontStyle23">
    <w:name w:val="Font Style23"/>
    <w:basedOn w:val="a0"/>
    <w:rsid w:val="00FC4B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B4F6271FFB745DACA25EFF1A4E8B795698221AE50DBF8B1A7B25E65FdBB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B4F6271FFB745DACA242EC074E8B795695241BE70BBF8B1A7B25E65FdBB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B4F6271FFB745DACA242EC074E8B795695241BE70BBF8B1A7B25E65FB0C567856F872AB1C7E55CdDBB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CB4F6271FFB745DACA25EFF1A4E8B795698221AE50DBF8B1A7B25E65FdBB0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B4F6271FFB745DACA242EC074E8B795695241BE70BBF8B1A7B25E65FB0C567856F872AB1C7E55CdDB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2</cp:revision>
  <cp:lastPrinted>2014-12-18T15:51:00Z</cp:lastPrinted>
  <dcterms:created xsi:type="dcterms:W3CDTF">2016-11-03T12:52:00Z</dcterms:created>
  <dcterms:modified xsi:type="dcterms:W3CDTF">2016-11-03T12:52:00Z</dcterms:modified>
</cp:coreProperties>
</file>