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B3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5954B3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>законодательству и судебно-правовым вопросам</w:t>
      </w:r>
      <w:r w:rsidRPr="00D10BDD">
        <w:rPr>
          <w:b/>
          <w:iCs/>
          <w:sz w:val="24"/>
        </w:rPr>
        <w:t xml:space="preserve"> </w:t>
      </w:r>
    </w:p>
    <w:p w:rsidR="005954B3" w:rsidRPr="00D10BDD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 xml:space="preserve">№ </w:t>
      </w:r>
      <w:r w:rsidR="004550C2">
        <w:rPr>
          <w:b/>
          <w:sz w:val="24"/>
          <w:szCs w:val="24"/>
        </w:rPr>
        <w:t>6</w:t>
      </w:r>
    </w:p>
    <w:p w:rsidR="005954B3" w:rsidRPr="00BF55F1" w:rsidRDefault="005954B3" w:rsidP="005954B3">
      <w:pPr>
        <w:pStyle w:val="a4"/>
        <w:tabs>
          <w:tab w:val="left" w:pos="11766"/>
        </w:tabs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«</w:t>
      </w:r>
      <w:r w:rsidR="00FC4B06">
        <w:rPr>
          <w:b/>
          <w:sz w:val="24"/>
          <w:szCs w:val="24"/>
        </w:rPr>
        <w:t>1</w:t>
      </w:r>
      <w:r w:rsidR="004550C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4550C2">
        <w:rPr>
          <w:b/>
          <w:sz w:val="24"/>
          <w:szCs w:val="24"/>
        </w:rPr>
        <w:t>мая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6</w:t>
      </w:r>
      <w:r w:rsidRPr="00BF55F1">
        <w:rPr>
          <w:b/>
          <w:sz w:val="24"/>
          <w:szCs w:val="24"/>
        </w:rPr>
        <w:t xml:space="preserve"> года</w:t>
      </w:r>
    </w:p>
    <w:p w:rsidR="005954B3" w:rsidRDefault="005954B3" w:rsidP="005954B3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12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5954B3" w:rsidRPr="00BF55F1" w:rsidRDefault="005954B3" w:rsidP="005954B3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BF55F1">
        <w:rPr>
          <w:b/>
          <w:sz w:val="24"/>
          <w:szCs w:val="24"/>
        </w:rPr>
        <w:t xml:space="preserve">кабинет № </w:t>
      </w:r>
      <w:r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126"/>
        <w:gridCol w:w="3261"/>
        <w:gridCol w:w="1842"/>
        <w:gridCol w:w="4464"/>
      </w:tblGrid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5954B3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</w:t>
            </w:r>
            <w:r w:rsidR="005954B3">
              <w:rPr>
                <w:b/>
                <w:sz w:val="20"/>
                <w:lang w:eastAsia="en-US"/>
              </w:rPr>
              <w:t>6</w:t>
            </w:r>
            <w:r>
              <w:rPr>
                <w:b/>
                <w:sz w:val="20"/>
                <w:lang w:eastAsia="en-US"/>
              </w:rPr>
              <w:t xml:space="preserve">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8D63BA" w:rsidTr="005954B3">
        <w:trPr>
          <w:trHeight w:val="5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C2" w:rsidRDefault="008D63BA" w:rsidP="00B96E86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</w:pPr>
            <w:r w:rsidRPr="004550C2">
              <w:rPr>
                <w:bCs/>
              </w:rPr>
              <w:t xml:space="preserve">О </w:t>
            </w:r>
            <w:r w:rsidR="00A740E8" w:rsidRPr="004550C2">
              <w:rPr>
                <w:bCs/>
              </w:rPr>
              <w:t xml:space="preserve">поддержке проекта федерального закона </w:t>
            </w:r>
            <w:r w:rsidR="00FC4B06" w:rsidRPr="004550C2">
              <w:rPr>
                <w:bCs/>
              </w:rPr>
              <w:t xml:space="preserve">     </w:t>
            </w:r>
            <w:r w:rsidR="005954B3" w:rsidRPr="004550C2">
              <w:rPr>
                <w:bCs/>
              </w:rPr>
              <w:t xml:space="preserve">      </w:t>
            </w:r>
            <w:r w:rsidR="004550C2" w:rsidRPr="004550C2">
              <w:t xml:space="preserve">№ 1018744-6 «О внесении дополнения в Кодекс Российской Федерации об административных правонарушениях» </w:t>
            </w:r>
          </w:p>
          <w:p w:rsidR="004550C2" w:rsidRDefault="004550C2" w:rsidP="00B96E86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</w:pPr>
            <w:proofErr w:type="gramStart"/>
            <w:r w:rsidRPr="004550C2">
              <w:t xml:space="preserve">(об установлении административной ответственности </w:t>
            </w:r>
            <w:proofErr w:type="gramEnd"/>
          </w:p>
          <w:p w:rsidR="00B96E86" w:rsidRPr="004550C2" w:rsidRDefault="004550C2" w:rsidP="00B96E86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bCs/>
              </w:rPr>
            </w:pPr>
            <w:r w:rsidRPr="004550C2">
              <w:t xml:space="preserve">за семейно-бытовое </w:t>
            </w:r>
            <w:proofErr w:type="gramStart"/>
            <w:r w:rsidRPr="004550C2">
              <w:t>дебоширство</w:t>
            </w:r>
            <w:proofErr w:type="gramEnd"/>
            <w:r w:rsidRPr="004550C2">
              <w:t>)</w:t>
            </w:r>
          </w:p>
          <w:p w:rsidR="008D63BA" w:rsidRPr="00250FC6" w:rsidRDefault="008D63BA" w:rsidP="00125A26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86" w:rsidRDefault="00B96E86" w:rsidP="00A2637B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областного Собрания </w:t>
            </w:r>
          </w:p>
          <w:p w:rsidR="008D63BA" w:rsidRPr="00E86604" w:rsidRDefault="00A740E8" w:rsidP="00A2637B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Ю.И. Сердюк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C2" w:rsidRPr="005B6793" w:rsidRDefault="004550C2" w:rsidP="004550C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5B6793">
              <w:rPr>
                <w:szCs w:val="28"/>
              </w:rPr>
              <w:t>З</w:t>
            </w:r>
            <w:proofErr w:type="gramEnd"/>
            <w:r w:rsidRPr="005B6793">
              <w:rPr>
                <w:szCs w:val="28"/>
              </w:rPr>
              <w:fldChar w:fldCharType="begin"/>
            </w:r>
            <w:r w:rsidRPr="005B6793">
              <w:rPr>
                <w:szCs w:val="28"/>
              </w:rPr>
              <w:instrText xml:space="preserve">HYPERLINK consultantplus://offline/ref=ECB4F6271FFB745DACA242EC074E8B795695241BE70BBF8B1A7B25E65FdBB0H </w:instrText>
            </w:r>
            <w:r w:rsidRPr="005B6793">
              <w:rPr>
                <w:szCs w:val="28"/>
              </w:rPr>
              <w:fldChar w:fldCharType="separate"/>
            </w:r>
            <w:r w:rsidRPr="005B6793">
              <w:rPr>
                <w:szCs w:val="28"/>
              </w:rPr>
              <w:t>аконопроектом</w:t>
            </w:r>
            <w:r w:rsidRPr="005B6793">
              <w:rPr>
                <w:szCs w:val="28"/>
              </w:rPr>
              <w:fldChar w:fldCharType="end"/>
            </w:r>
            <w:r w:rsidRPr="005B6793">
              <w:rPr>
                <w:szCs w:val="28"/>
              </w:rPr>
              <w:t xml:space="preserve"> предлагается дополнить </w:t>
            </w:r>
            <w:hyperlink r:id="rId5" w:history="1">
              <w:r w:rsidRPr="005B6793">
                <w:rPr>
                  <w:szCs w:val="28"/>
                </w:rPr>
                <w:t>Кодекс</w:t>
              </w:r>
            </w:hyperlink>
            <w:r w:rsidRPr="005B6793">
              <w:rPr>
                <w:szCs w:val="28"/>
              </w:rPr>
              <w:t xml:space="preserve"> Российской Федерации об административных правонарушениях </w:t>
            </w:r>
            <w:hyperlink r:id="rId6" w:history="1">
              <w:r w:rsidRPr="005B6793">
                <w:rPr>
                  <w:szCs w:val="28"/>
                </w:rPr>
                <w:t>статьей 20.1.1</w:t>
              </w:r>
            </w:hyperlink>
            <w:r w:rsidRPr="005B6793">
              <w:rPr>
                <w:szCs w:val="28"/>
              </w:rPr>
              <w:t xml:space="preserve">, устанавливающей ответственность за семейно-бытовое дебоширство, то есть нарушение покоя семьи в месте ее проживания (пребывания), выражающее явное неуважение к члену (членам) семьи, сопровождающееся скандалом и (или) нецензурной бранью, оскорбительным обращением к члену </w:t>
            </w:r>
            <w:r w:rsidRPr="005B6793">
              <w:rPr>
                <w:szCs w:val="28"/>
              </w:rPr>
              <w:lastRenderedPageBreak/>
              <w:t xml:space="preserve">(членам) семьи и (или) порчей имущества, если эти действия не содержат признаков правонарушений, предусмотренных </w:t>
            </w:r>
            <w:hyperlink r:id="rId7" w:history="1">
              <w:r w:rsidRPr="005B6793">
                <w:rPr>
                  <w:szCs w:val="28"/>
                </w:rPr>
                <w:t>статьей 20.1</w:t>
              </w:r>
            </w:hyperlink>
            <w:r w:rsidRPr="005B6793">
              <w:rPr>
                <w:szCs w:val="28"/>
              </w:rPr>
              <w:t xml:space="preserve"> Кодекса Российской Федерации об административных правонарушениях, а также уголовно наказуемых деяний, установив в качестве наказания административный штраф в размере от одной тысячи рублей до трех тысяч рублей или обязательные работы на срок до пятидесяти часов.</w:t>
            </w:r>
          </w:p>
          <w:p w:rsidR="004550C2" w:rsidRDefault="004550C2" w:rsidP="004550C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B6793">
              <w:rPr>
                <w:szCs w:val="28"/>
              </w:rPr>
              <w:t xml:space="preserve">Также </w:t>
            </w:r>
            <w:hyperlink r:id="rId8" w:history="1">
              <w:r w:rsidRPr="005B6793">
                <w:rPr>
                  <w:szCs w:val="28"/>
                </w:rPr>
                <w:t>проектом</w:t>
              </w:r>
            </w:hyperlink>
            <w:r w:rsidRPr="005B6793">
              <w:rPr>
                <w:szCs w:val="28"/>
              </w:rPr>
              <w:t xml:space="preserve"> федерального закона предлагается установить ответственность за </w:t>
            </w:r>
            <w:proofErr w:type="gramStart"/>
            <w:r w:rsidRPr="005B6793">
              <w:rPr>
                <w:szCs w:val="28"/>
              </w:rPr>
              <w:t>дебоширство</w:t>
            </w:r>
            <w:proofErr w:type="gramEnd"/>
            <w:r w:rsidRPr="005B6793">
              <w:rPr>
                <w:szCs w:val="28"/>
              </w:rPr>
              <w:t xml:space="preserve"> в присутствии несовершеннолетнего и (или) в отношении беременной женщины. При этом за повторное совершение правонарушений, предусмотренных </w:t>
            </w:r>
            <w:hyperlink r:id="rId9" w:history="1">
              <w:r w:rsidRPr="005B6793">
                <w:rPr>
                  <w:szCs w:val="28"/>
                </w:rPr>
                <w:t>частями 1</w:t>
              </w:r>
            </w:hyperlink>
            <w:r w:rsidRPr="005B6793">
              <w:rPr>
                <w:szCs w:val="28"/>
              </w:rPr>
              <w:t xml:space="preserve"> и </w:t>
            </w:r>
            <w:hyperlink r:id="rId10" w:history="1">
              <w:r w:rsidRPr="005B6793">
                <w:rPr>
                  <w:szCs w:val="28"/>
                </w:rPr>
                <w:t>2 статьи 20.1.1</w:t>
              </w:r>
            </w:hyperlink>
            <w:r w:rsidRPr="005B6793">
              <w:rPr>
                <w:szCs w:val="28"/>
              </w:rPr>
              <w:t xml:space="preserve"> законопроекта, предлагается установить более строгое наказание в виде административного штрафа в размере четырех тысяч рублей или обязательные работы до ста пятидесяти часов (</w:t>
            </w:r>
            <w:hyperlink r:id="rId11" w:history="1">
              <w:r w:rsidRPr="005B6793">
                <w:rPr>
                  <w:szCs w:val="28"/>
                </w:rPr>
                <w:t>часть 3 статьи 20.1.1</w:t>
              </w:r>
            </w:hyperlink>
            <w:r w:rsidRPr="005B6793">
              <w:rPr>
                <w:szCs w:val="28"/>
              </w:rPr>
              <w:t xml:space="preserve"> </w:t>
            </w:r>
            <w:r w:rsidRPr="005B6793">
              <w:rPr>
                <w:szCs w:val="28"/>
              </w:rPr>
              <w:lastRenderedPageBreak/>
              <w:t>проекта федерального закона).</w:t>
            </w:r>
          </w:p>
          <w:p w:rsidR="005954B3" w:rsidRDefault="005954B3" w:rsidP="004550C2">
            <w:pPr>
              <w:pStyle w:val="ConsPlusNormal"/>
              <w:ind w:firstLine="709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Pr="00BA18BC" w:rsidRDefault="000437EF" w:rsidP="00125A2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A2637B">
              <w:rPr>
                <w:rFonts w:eastAsiaTheme="minorHAnsi"/>
                <w:lang w:eastAsia="en-US"/>
              </w:rPr>
              <w:lastRenderedPageBreak/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8" w:rsidRDefault="00A740E8" w:rsidP="00F90D3D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Предложить </w:t>
            </w:r>
            <w:r w:rsidRPr="00394D64">
              <w:rPr>
                <w:szCs w:val="28"/>
              </w:rPr>
              <w:t xml:space="preserve">депутатам областного Собрания </w:t>
            </w:r>
            <w:r>
              <w:rPr>
                <w:szCs w:val="28"/>
              </w:rPr>
              <w:t>поддержать</w:t>
            </w:r>
            <w:r w:rsidRPr="00394D64">
              <w:rPr>
                <w:szCs w:val="28"/>
              </w:rPr>
              <w:t xml:space="preserve"> указанный проект</w:t>
            </w:r>
            <w:r w:rsidRPr="00EF7C8A">
              <w:t xml:space="preserve"> </w:t>
            </w:r>
            <w:r>
              <w:t>федерального закона</w:t>
            </w:r>
            <w:r w:rsidRPr="00394D64">
              <w:rPr>
                <w:szCs w:val="28"/>
              </w:rPr>
              <w:t xml:space="preserve"> на очередной </w:t>
            </w:r>
            <w:r w:rsidR="005954B3">
              <w:rPr>
                <w:szCs w:val="28"/>
              </w:rPr>
              <w:t xml:space="preserve">двадцать </w:t>
            </w:r>
            <w:r w:rsidR="004550C2">
              <w:rPr>
                <w:szCs w:val="28"/>
              </w:rPr>
              <w:t>шестой</w:t>
            </w:r>
            <w:r w:rsidRPr="00394D64">
              <w:rPr>
                <w:szCs w:val="28"/>
              </w:rPr>
              <w:t xml:space="preserve"> сессии областного Собрания (</w:t>
            </w:r>
            <w:r w:rsidR="00FC4B06">
              <w:rPr>
                <w:szCs w:val="28"/>
              </w:rPr>
              <w:t>2</w:t>
            </w:r>
            <w:r w:rsidR="004550C2">
              <w:rPr>
                <w:szCs w:val="28"/>
              </w:rPr>
              <w:t>5-26 мая</w:t>
            </w:r>
            <w:r w:rsidRPr="00394D64">
              <w:rPr>
                <w:szCs w:val="28"/>
              </w:rPr>
              <w:t xml:space="preserve"> 201</w:t>
            </w:r>
            <w:r w:rsidR="005954B3">
              <w:rPr>
                <w:szCs w:val="28"/>
              </w:rPr>
              <w:t>6</w:t>
            </w:r>
            <w:r w:rsidRPr="00394D64">
              <w:rPr>
                <w:szCs w:val="28"/>
              </w:rPr>
              <w:t xml:space="preserve"> года).  </w:t>
            </w:r>
          </w:p>
          <w:p w:rsidR="00A740E8" w:rsidRDefault="00A740E8" w:rsidP="00F90D3D">
            <w:pPr>
              <w:spacing w:line="240" w:lineRule="exact"/>
              <w:jc w:val="both"/>
              <w:rPr>
                <w:szCs w:val="28"/>
              </w:rPr>
            </w:pPr>
          </w:p>
          <w:p w:rsidR="008D63BA" w:rsidRDefault="008D63BA" w:rsidP="00F90D3D">
            <w:pPr>
              <w:spacing w:line="240" w:lineRule="exact"/>
              <w:jc w:val="both"/>
              <w:rPr>
                <w:lang w:eastAsia="en-US"/>
              </w:rPr>
            </w:pPr>
          </w:p>
        </w:tc>
      </w:tr>
    </w:tbl>
    <w:p w:rsidR="008D63BA" w:rsidRDefault="008D63BA" w:rsidP="008D63BA"/>
    <w:p w:rsidR="008D63BA" w:rsidRDefault="008D63BA" w:rsidP="008D63BA"/>
    <w:p w:rsidR="002269E9" w:rsidRDefault="002269E9"/>
    <w:sectPr w:rsidR="002269E9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C4744C38"/>
    <w:lvl w:ilvl="0" w:tplc="A938766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437EF"/>
    <w:rsid w:val="0008342D"/>
    <w:rsid w:val="00156EA2"/>
    <w:rsid w:val="0018366B"/>
    <w:rsid w:val="001E58E5"/>
    <w:rsid w:val="002269E9"/>
    <w:rsid w:val="002B0EE3"/>
    <w:rsid w:val="003633A9"/>
    <w:rsid w:val="004550C2"/>
    <w:rsid w:val="004A2C31"/>
    <w:rsid w:val="004A3EA5"/>
    <w:rsid w:val="005027D3"/>
    <w:rsid w:val="00560129"/>
    <w:rsid w:val="005954B3"/>
    <w:rsid w:val="005C5FA4"/>
    <w:rsid w:val="006B7E9C"/>
    <w:rsid w:val="006C243A"/>
    <w:rsid w:val="00700872"/>
    <w:rsid w:val="007033CE"/>
    <w:rsid w:val="00780112"/>
    <w:rsid w:val="007C36D7"/>
    <w:rsid w:val="00806E16"/>
    <w:rsid w:val="008151C9"/>
    <w:rsid w:val="00817A5C"/>
    <w:rsid w:val="00882E6F"/>
    <w:rsid w:val="008C1DC4"/>
    <w:rsid w:val="008D63BA"/>
    <w:rsid w:val="008F0324"/>
    <w:rsid w:val="00997740"/>
    <w:rsid w:val="009B6D7D"/>
    <w:rsid w:val="00A2637B"/>
    <w:rsid w:val="00A740E8"/>
    <w:rsid w:val="00AB2B1C"/>
    <w:rsid w:val="00AD772B"/>
    <w:rsid w:val="00B96E86"/>
    <w:rsid w:val="00BC6A4F"/>
    <w:rsid w:val="00BF6DB0"/>
    <w:rsid w:val="00C3102C"/>
    <w:rsid w:val="00C47C35"/>
    <w:rsid w:val="00C8228E"/>
    <w:rsid w:val="00D04ED0"/>
    <w:rsid w:val="00D923DF"/>
    <w:rsid w:val="00D96066"/>
    <w:rsid w:val="00DA0361"/>
    <w:rsid w:val="00DD06EB"/>
    <w:rsid w:val="00E71FDC"/>
    <w:rsid w:val="00E73FCD"/>
    <w:rsid w:val="00E9233D"/>
    <w:rsid w:val="00F505A9"/>
    <w:rsid w:val="00F90D3D"/>
    <w:rsid w:val="00FC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C4B06"/>
    <w:pPr>
      <w:autoSpaceDE w:val="0"/>
      <w:autoSpaceDN w:val="0"/>
      <w:adjustRightInd w:val="0"/>
      <w:spacing w:after="0" w:line="240" w:lineRule="auto"/>
    </w:pPr>
    <w:rPr>
      <w:b/>
      <w:bCs/>
      <w:szCs w:val="28"/>
    </w:rPr>
  </w:style>
  <w:style w:type="character" w:customStyle="1" w:styleId="FontStyle23">
    <w:name w:val="Font Style23"/>
    <w:basedOn w:val="a0"/>
    <w:rsid w:val="00FC4B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B4F6271FFB745DACA242EC074E8B795695241BE70BBF8B1A7B25E65FdBB0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B4F6271FFB745DACA25EFF1A4E8B795698221AE50DBF8B1A7B25E65FB0C567856F8729B1dCB3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B4F6271FFB745DACA242EC074E8B795695241BE70BBF8B1A7B25E65FB0C567856F872AB1C7E55CdDBBH" TargetMode="External"/><Relationship Id="rId11" Type="http://schemas.openxmlformats.org/officeDocument/2006/relationships/hyperlink" Target="consultantplus://offline/ref=ECB4F6271FFB745DACA242EC074E8B795695241BE70BBF8B1A7B25E65FB0C567856F872AB1C7E55DdDB0H" TargetMode="External"/><Relationship Id="rId5" Type="http://schemas.openxmlformats.org/officeDocument/2006/relationships/hyperlink" Target="consultantplus://offline/ref=ECB4F6271FFB745DACA25EFF1A4E8B795698221AE50DBF8B1A7B25E65FdBB0H" TargetMode="External"/><Relationship Id="rId10" Type="http://schemas.openxmlformats.org/officeDocument/2006/relationships/hyperlink" Target="consultantplus://offline/ref=ECB4F6271FFB745DACA242EC074E8B795695241BE70BBF8B1A7B25E65FB0C567856F872AB1C7E55DdDB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B4F6271FFB745DACA242EC074E8B795695241BE70BBF8B1A7B25E65FB0C567856F872AB1C7E55CdDB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2</cp:revision>
  <cp:lastPrinted>2014-12-18T15:51:00Z</cp:lastPrinted>
  <dcterms:created xsi:type="dcterms:W3CDTF">2016-05-13T13:22:00Z</dcterms:created>
  <dcterms:modified xsi:type="dcterms:W3CDTF">2016-05-13T13:22:00Z</dcterms:modified>
</cp:coreProperties>
</file>