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F5592A" w:rsidRDefault="00F5592A" w:rsidP="00F5592A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5592A" w:rsidRPr="00C22417" w:rsidRDefault="00F5592A" w:rsidP="00F5592A">
      <w:pPr>
        <w:pStyle w:val="a4"/>
        <w:ind w:right="-1" w:firstLine="0"/>
        <w:jc w:val="center"/>
        <w:rPr>
          <w:b/>
          <w:iCs/>
          <w:szCs w:val="28"/>
        </w:rPr>
      </w:pPr>
      <w:r w:rsidRPr="00C22417">
        <w:rPr>
          <w:b/>
          <w:iCs/>
          <w:szCs w:val="28"/>
        </w:rPr>
        <w:t>ПО ЗАКОНОДАТЕЛЬСТВУ И СУДЕБНО-ПРАВОВЫМ ВОПРОСАМ</w:t>
      </w:r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</w:t>
      </w:r>
      <w:r w:rsidR="00E426FF">
        <w:rPr>
          <w:b/>
          <w:sz w:val="20"/>
        </w:rPr>
        <w:t>.</w:t>
      </w:r>
      <w:r>
        <w:rPr>
          <w:b/>
          <w:sz w:val="20"/>
        </w:rPr>
        <w:t>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F5592A" w:rsidRDefault="00F5592A" w:rsidP="00F5592A">
      <w:pPr>
        <w:pStyle w:val="a4"/>
        <w:ind w:firstLine="0"/>
        <w:jc w:val="center"/>
        <w:rPr>
          <w:b/>
          <w:sz w:val="20"/>
        </w:rPr>
      </w:pPr>
    </w:p>
    <w:p w:rsidR="00A3668A" w:rsidRPr="00982B8A" w:rsidRDefault="007E502C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27 марта</w:t>
      </w:r>
      <w:r w:rsidR="0077652A">
        <w:rPr>
          <w:sz w:val="24"/>
          <w:szCs w:val="24"/>
        </w:rPr>
        <w:t xml:space="preserve"> 2018</w:t>
      </w:r>
      <w:r w:rsidR="00A3668A" w:rsidRPr="00982B8A">
        <w:rPr>
          <w:sz w:val="24"/>
          <w:szCs w:val="24"/>
        </w:rPr>
        <w:t xml:space="preserve"> года</w:t>
      </w:r>
    </w:p>
    <w:p w:rsidR="00A3668A" w:rsidRPr="00B97779" w:rsidRDefault="006444F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DB7366">
        <w:rPr>
          <w:sz w:val="24"/>
          <w:szCs w:val="24"/>
        </w:rPr>
        <w:t>2</w:t>
      </w:r>
      <w:r w:rsidR="006C5F6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C5F6F">
        <w:rPr>
          <w:sz w:val="24"/>
          <w:szCs w:val="24"/>
        </w:rPr>
        <w:t>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B97779">
        <w:rPr>
          <w:sz w:val="24"/>
          <w:szCs w:val="24"/>
        </w:rPr>
        <w:t>кабинет № 701-а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05588F" w:rsidRPr="008625BE" w:rsidRDefault="0005588F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</w:t>
      </w:r>
      <w:r w:rsidR="007E502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миров</w:t>
      </w:r>
      <w:r w:rsidR="007E502C">
        <w:rPr>
          <w:bCs/>
          <w:sz w:val="28"/>
          <w:szCs w:val="28"/>
        </w:rPr>
        <w:t>ых судей</w:t>
      </w:r>
      <w:r>
        <w:rPr>
          <w:bCs/>
          <w:sz w:val="28"/>
          <w:szCs w:val="28"/>
        </w:rPr>
        <w:t xml:space="preserve"> Архангельской области.</w:t>
      </w:r>
    </w:p>
    <w:p w:rsidR="0077652A" w:rsidRDefault="0077652A" w:rsidP="007E502C">
      <w:pPr>
        <w:ind w:left="1134"/>
        <w:jc w:val="both"/>
      </w:pPr>
      <w:r>
        <w:t xml:space="preserve">Докладчик </w:t>
      </w:r>
      <w:r w:rsidR="007E502C">
        <w:t>Григорьев Дмитрий Анатольевич</w:t>
      </w:r>
      <w:r>
        <w:t xml:space="preserve"> – </w:t>
      </w:r>
      <w:r w:rsidR="007E502C">
        <w:t>и.о.</w:t>
      </w:r>
      <w:r>
        <w:t xml:space="preserve"> председателя Архангельского областного суда.</w:t>
      </w:r>
    </w:p>
    <w:p w:rsidR="001C3737" w:rsidRDefault="001C3737" w:rsidP="007E502C">
      <w:pPr>
        <w:ind w:left="1134"/>
        <w:jc w:val="both"/>
      </w:pPr>
    </w:p>
    <w:p w:rsidR="005107A9" w:rsidRPr="0019396D" w:rsidRDefault="0019396D" w:rsidP="005107A9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7652A">
        <w:rPr>
          <w:b/>
          <w:sz w:val="28"/>
          <w:szCs w:val="28"/>
        </w:rPr>
        <w:t>О проекте областного закона</w:t>
      </w:r>
      <w:r w:rsidR="0077652A" w:rsidRPr="0019396D">
        <w:rPr>
          <w:b/>
          <w:sz w:val="28"/>
          <w:szCs w:val="28"/>
        </w:rPr>
        <w:t xml:space="preserve"> «О </w:t>
      </w:r>
      <w:r w:rsidRPr="0019396D">
        <w:rPr>
          <w:b/>
          <w:sz w:val="28"/>
          <w:szCs w:val="28"/>
        </w:rPr>
        <w:t>внесении изменени</w:t>
      </w:r>
      <w:r w:rsidR="003F6A27">
        <w:rPr>
          <w:b/>
          <w:sz w:val="28"/>
          <w:szCs w:val="28"/>
        </w:rPr>
        <w:t>й в областной закон</w:t>
      </w:r>
      <w:r w:rsidRPr="0019396D">
        <w:rPr>
          <w:b/>
          <w:sz w:val="28"/>
          <w:szCs w:val="28"/>
        </w:rPr>
        <w:t xml:space="preserve"> «О </w:t>
      </w:r>
      <w:r w:rsidR="0077652A" w:rsidRPr="0019396D">
        <w:rPr>
          <w:b/>
          <w:sz w:val="28"/>
          <w:szCs w:val="28"/>
        </w:rPr>
        <w:t>противодействии коррупции в Архангельской области»</w:t>
      </w:r>
      <w:r w:rsidR="003F6A27">
        <w:rPr>
          <w:b/>
          <w:sz w:val="28"/>
          <w:szCs w:val="28"/>
        </w:rPr>
        <w:t xml:space="preserve"> (пз</w:t>
      </w:r>
      <w:proofErr w:type="gramStart"/>
      <w:r w:rsidR="003F6A27">
        <w:rPr>
          <w:b/>
          <w:sz w:val="28"/>
          <w:szCs w:val="28"/>
        </w:rPr>
        <w:t>6</w:t>
      </w:r>
      <w:proofErr w:type="gramEnd"/>
      <w:r w:rsidR="003F6A27">
        <w:rPr>
          <w:b/>
          <w:sz w:val="28"/>
          <w:szCs w:val="28"/>
        </w:rPr>
        <w:t>/500)</w:t>
      </w:r>
      <w:r w:rsidR="0077652A" w:rsidRPr="0019396D">
        <w:rPr>
          <w:b/>
          <w:sz w:val="28"/>
          <w:szCs w:val="28"/>
        </w:rPr>
        <w:t>.</w:t>
      </w:r>
    </w:p>
    <w:p w:rsidR="008E76EF" w:rsidRPr="008E76EF" w:rsidRDefault="008E76EF" w:rsidP="008E76EF">
      <w:pPr>
        <w:pStyle w:val="a8"/>
        <w:ind w:left="1134"/>
        <w:jc w:val="both"/>
        <w:rPr>
          <w:bCs/>
        </w:rPr>
      </w:pPr>
      <w:r w:rsidRPr="008E76EF">
        <w:t>1 поправка Губернатора Архангельской области, 1 редакционная поправка депутата</w:t>
      </w:r>
      <w:proofErr w:type="gramStart"/>
      <w:r w:rsidRPr="008E76EF">
        <w:t xml:space="preserve"> В</w:t>
      </w:r>
      <w:proofErr w:type="gramEnd"/>
      <w:r w:rsidRPr="008E76EF">
        <w:t>торого С.А.</w:t>
      </w:r>
    </w:p>
    <w:p w:rsidR="008E76EF" w:rsidRPr="008E76EF" w:rsidRDefault="008E76EF" w:rsidP="008E76EF">
      <w:pPr>
        <w:pStyle w:val="a8"/>
        <w:ind w:left="1134"/>
        <w:jc w:val="both"/>
        <w:rPr>
          <w:bCs/>
        </w:rPr>
      </w:pPr>
      <w:r w:rsidRPr="008E76EF">
        <w:rPr>
          <w:bCs/>
        </w:rPr>
        <w:t>Докладчик Вторый Станислав Алексеевич - депутат областного Собрания.</w:t>
      </w:r>
    </w:p>
    <w:p w:rsidR="0019396D" w:rsidRPr="00800F53" w:rsidRDefault="0019396D" w:rsidP="008E76EF">
      <w:pPr>
        <w:pStyle w:val="a8"/>
        <w:ind w:left="1134"/>
        <w:jc w:val="both"/>
        <w:rPr>
          <w:b/>
          <w:bCs/>
          <w:sz w:val="28"/>
          <w:szCs w:val="28"/>
        </w:rPr>
      </w:pPr>
    </w:p>
    <w:p w:rsidR="005107A9" w:rsidRPr="001C3737" w:rsidRDefault="001C3737" w:rsidP="001C3737">
      <w:pPr>
        <w:pStyle w:val="a8"/>
        <w:numPr>
          <w:ilvl w:val="0"/>
          <w:numId w:val="8"/>
        </w:numPr>
        <w:ind w:left="0" w:firstLine="0"/>
        <w:jc w:val="both"/>
        <w:rPr>
          <w:b/>
          <w:bCs/>
        </w:rPr>
      </w:pPr>
      <w:r w:rsidRPr="001C3737">
        <w:rPr>
          <w:b/>
          <w:sz w:val="28"/>
          <w:szCs w:val="28"/>
        </w:rPr>
        <w:t>О проекте областного закона «О внесении изменений в отдельные областные законы  о</w:t>
      </w:r>
      <w:r w:rsidRPr="001C3737">
        <w:rPr>
          <w:b/>
          <w:color w:val="000000"/>
          <w:sz w:val="28"/>
          <w:szCs w:val="28"/>
        </w:rPr>
        <w:t xml:space="preserve"> выборах и референдумах».</w:t>
      </w:r>
    </w:p>
    <w:p w:rsidR="001C3737" w:rsidRPr="001C3737" w:rsidRDefault="001C3737" w:rsidP="001C3737">
      <w:pPr>
        <w:pStyle w:val="a8"/>
        <w:tabs>
          <w:tab w:val="left" w:pos="1254"/>
        </w:tabs>
        <w:ind w:left="1134"/>
        <w:jc w:val="both"/>
      </w:pPr>
      <w:r w:rsidRPr="001C3737">
        <w:t xml:space="preserve">Докладчик </w:t>
      </w:r>
      <w:proofErr w:type="spellStart"/>
      <w:r w:rsidRPr="001C3737">
        <w:t>Контиевский</w:t>
      </w:r>
      <w:proofErr w:type="spellEnd"/>
      <w:r w:rsidRPr="001C3737">
        <w:t xml:space="preserve"> Андрей Васильевич – председатель избирательной комиссии Архангельской области</w:t>
      </w:r>
      <w:r>
        <w:t>.</w:t>
      </w:r>
    </w:p>
    <w:p w:rsidR="001C3737" w:rsidRPr="001C3737" w:rsidRDefault="001C3737" w:rsidP="001C3737">
      <w:pPr>
        <w:pStyle w:val="a8"/>
        <w:ind w:left="0"/>
        <w:jc w:val="both"/>
        <w:rPr>
          <w:b/>
          <w:bCs/>
        </w:rPr>
      </w:pPr>
    </w:p>
    <w:p w:rsidR="005107A9" w:rsidRPr="004F60AF" w:rsidRDefault="0019396D" w:rsidP="00481F9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19396D">
        <w:rPr>
          <w:b/>
          <w:sz w:val="28"/>
          <w:szCs w:val="28"/>
        </w:rPr>
        <w:t xml:space="preserve">О законодательной инициативе </w:t>
      </w:r>
      <w:r w:rsidRPr="0019396D">
        <w:rPr>
          <w:b/>
          <w:color w:val="000000"/>
          <w:sz w:val="28"/>
          <w:szCs w:val="28"/>
        </w:rPr>
        <w:t xml:space="preserve">Архангельского областного Собрания </w:t>
      </w:r>
      <w:r w:rsidRPr="004F60AF">
        <w:rPr>
          <w:b/>
          <w:color w:val="000000"/>
          <w:sz w:val="28"/>
          <w:szCs w:val="28"/>
        </w:rPr>
        <w:t xml:space="preserve">депутатов по внесению проекта федерального закона </w:t>
      </w:r>
      <w:r w:rsidR="004F60AF" w:rsidRPr="004F60AF">
        <w:rPr>
          <w:b/>
          <w:sz w:val="28"/>
          <w:szCs w:val="28"/>
        </w:rPr>
        <w:t>«О внесении изменения в статью 1.3.1 Кодекса Российской Федерации об административных правонарушениях»</w:t>
      </w:r>
      <w:r w:rsidRPr="004F60AF">
        <w:rPr>
          <w:b/>
          <w:color w:val="000000"/>
          <w:sz w:val="28"/>
          <w:szCs w:val="28"/>
        </w:rPr>
        <w:t>.</w:t>
      </w:r>
    </w:p>
    <w:p w:rsidR="0019396D" w:rsidRDefault="0019396D" w:rsidP="0019396D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  <w:r w:rsidRPr="0019396D">
        <w:rPr>
          <w:bCs/>
        </w:rPr>
        <w:t xml:space="preserve">Докладчик Андреечев Игорь Сергеевич - </w:t>
      </w:r>
      <w:r w:rsidRPr="0019396D">
        <w:rPr>
          <w:bCs/>
          <w:sz w:val="26"/>
          <w:szCs w:val="26"/>
        </w:rPr>
        <w:t>директор правового департамента администрации Губернатора Архангельской области и Правительства Архангельской области.</w:t>
      </w:r>
    </w:p>
    <w:p w:rsidR="00BF3007" w:rsidRDefault="00BF3007" w:rsidP="0019396D">
      <w:pPr>
        <w:pStyle w:val="a8"/>
        <w:spacing w:line="240" w:lineRule="exact"/>
        <w:ind w:left="1134"/>
        <w:jc w:val="both"/>
        <w:rPr>
          <w:bCs/>
          <w:sz w:val="26"/>
          <w:szCs w:val="26"/>
        </w:rPr>
      </w:pPr>
    </w:p>
    <w:p w:rsidR="00BF3007" w:rsidRPr="00BF3007" w:rsidRDefault="001C3737" w:rsidP="00BF3007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bCs/>
          <w:sz w:val="28"/>
          <w:szCs w:val="28"/>
        </w:rPr>
        <w:t>О протесте заместителя прокурора Архангельской области на п.1 ст.</w:t>
      </w:r>
      <w:r w:rsidR="00BF3007">
        <w:rPr>
          <w:b/>
          <w:bCs/>
          <w:sz w:val="28"/>
          <w:szCs w:val="28"/>
        </w:rPr>
        <w:t xml:space="preserve"> </w:t>
      </w:r>
      <w:r w:rsidRPr="00BF3007">
        <w:rPr>
          <w:b/>
          <w:bCs/>
          <w:sz w:val="28"/>
          <w:szCs w:val="28"/>
        </w:rPr>
        <w:t>4, ст.</w:t>
      </w:r>
      <w:r w:rsidR="00BF3007">
        <w:rPr>
          <w:b/>
          <w:bCs/>
          <w:sz w:val="28"/>
          <w:szCs w:val="28"/>
        </w:rPr>
        <w:t xml:space="preserve"> </w:t>
      </w:r>
      <w:r w:rsidRPr="00BF3007">
        <w:rPr>
          <w:b/>
          <w:bCs/>
          <w:sz w:val="28"/>
          <w:szCs w:val="28"/>
        </w:rPr>
        <w:t>8, ст. 11 областного закона «О дополнительных гарантиях реализации права граждан на обращение в Архангельской области».</w:t>
      </w:r>
    </w:p>
    <w:p w:rsidR="00BF3007" w:rsidRDefault="00BF3007" w:rsidP="00BF3007">
      <w:pPr>
        <w:pStyle w:val="a8"/>
        <w:ind w:left="1212"/>
        <w:jc w:val="both"/>
        <w:rPr>
          <w:bCs/>
        </w:rPr>
      </w:pPr>
      <w:r w:rsidRPr="008E7BC8">
        <w:rPr>
          <w:bCs/>
        </w:rPr>
        <w:t>Докладчик Вторый Станислав Алексеевич - депутат областного Собрания.</w:t>
      </w:r>
    </w:p>
    <w:p w:rsidR="00BF3007" w:rsidRDefault="00BF3007" w:rsidP="00BF3007">
      <w:pPr>
        <w:pStyle w:val="a8"/>
        <w:ind w:left="1212"/>
        <w:jc w:val="both"/>
        <w:rPr>
          <w:bCs/>
        </w:rPr>
      </w:pPr>
    </w:p>
    <w:p w:rsidR="00BF3007" w:rsidRPr="00BF3007" w:rsidRDefault="00BF3007" w:rsidP="00BF3007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lastRenderedPageBreak/>
        <w:t xml:space="preserve">О </w:t>
      </w:r>
      <w:r w:rsidRPr="00BF3007">
        <w:rPr>
          <w:b/>
          <w:sz w:val="28"/>
          <w:szCs w:val="28"/>
        </w:rPr>
        <w:t>рассмотрении ходатайств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</w:t>
      </w:r>
      <w:r w:rsidRPr="00BF3007">
        <w:rPr>
          <w:b/>
          <w:sz w:val="28"/>
          <w:szCs w:val="28"/>
        </w:rPr>
        <w:t xml:space="preserve">Архангельского областного Собрания депутатов. </w:t>
      </w:r>
    </w:p>
    <w:p w:rsidR="00BF3007" w:rsidRPr="008E7BC8" w:rsidRDefault="00BF3007" w:rsidP="00BF3007">
      <w:pPr>
        <w:pStyle w:val="a8"/>
        <w:ind w:left="1212"/>
        <w:jc w:val="both"/>
        <w:rPr>
          <w:bCs/>
        </w:rPr>
      </w:pPr>
    </w:p>
    <w:p w:rsidR="0005588F" w:rsidRPr="008F2720" w:rsidRDefault="0005588F" w:rsidP="00343DF2">
      <w:pPr>
        <w:ind w:left="1134" w:firstLine="284"/>
        <w:jc w:val="both"/>
        <w:rPr>
          <w:bCs/>
        </w:rPr>
      </w:pPr>
    </w:p>
    <w:p w:rsidR="003E39B0" w:rsidRPr="00000FA9" w:rsidRDefault="003E39B0" w:rsidP="00D24B31">
      <w:pPr>
        <w:pStyle w:val="a8"/>
        <w:tabs>
          <w:tab w:val="left" w:pos="1576"/>
        </w:tabs>
        <w:ind w:left="0"/>
        <w:jc w:val="both"/>
      </w:pPr>
      <w:r w:rsidRPr="00000FA9">
        <w:t>Приглашены:</w:t>
      </w:r>
    </w:p>
    <w:p w:rsidR="00677454" w:rsidRPr="00000FA9" w:rsidRDefault="00677454" w:rsidP="00D24B31">
      <w:pPr>
        <w:tabs>
          <w:tab w:val="left" w:pos="1576"/>
        </w:tabs>
        <w:jc w:val="both"/>
      </w:pPr>
    </w:p>
    <w:tbl>
      <w:tblPr>
        <w:tblW w:w="23285" w:type="dxa"/>
        <w:tblInd w:w="108" w:type="dxa"/>
        <w:tblLook w:val="0000"/>
      </w:tblPr>
      <w:tblGrid>
        <w:gridCol w:w="2268"/>
        <w:gridCol w:w="284"/>
        <w:gridCol w:w="6911"/>
        <w:gridCol w:w="6911"/>
        <w:gridCol w:w="6911"/>
      </w:tblGrid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Голышев М.Э.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Павлов В.Н.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Р.Е.</w:t>
            </w:r>
          </w:p>
        </w:tc>
        <w:tc>
          <w:tcPr>
            <w:tcW w:w="284" w:type="dxa"/>
          </w:tcPr>
          <w:p w:rsidR="00E50051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заместитель председателя комитета;</w:t>
            </w:r>
          </w:p>
          <w:p w:rsidR="00800F53" w:rsidRPr="00000FA9" w:rsidRDefault="00800F5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комитета;</w:t>
            </w:r>
          </w:p>
        </w:tc>
      </w:tr>
      <w:tr w:rsidR="00E50051" w:rsidRPr="00000FA9" w:rsidTr="00912CD8">
        <w:trPr>
          <w:gridAfter w:val="2"/>
          <w:wAfter w:w="13822" w:type="dxa"/>
          <w:trHeight w:val="148"/>
        </w:trPr>
        <w:tc>
          <w:tcPr>
            <w:tcW w:w="2268" w:type="dxa"/>
          </w:tcPr>
          <w:p w:rsidR="00E50051" w:rsidRPr="00000FA9" w:rsidRDefault="00481F93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Махонин Н.С.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800F53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32F74">
              <w:rPr>
                <w:sz w:val="24"/>
                <w:szCs w:val="24"/>
              </w:rPr>
              <w:t xml:space="preserve">ачальник </w:t>
            </w:r>
            <w:r w:rsidR="00E50051"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Андреечев И.С.</w:t>
            </w: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50051" w:rsidRPr="00000FA9" w:rsidTr="00912CD8">
        <w:trPr>
          <w:gridAfter w:val="2"/>
          <w:wAfter w:w="13822" w:type="dxa"/>
        </w:trPr>
        <w:tc>
          <w:tcPr>
            <w:tcW w:w="2268" w:type="dxa"/>
          </w:tcPr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50051" w:rsidRPr="00E12BA8" w:rsidRDefault="00E12BA8" w:rsidP="00D24B31">
            <w:pPr>
              <w:pStyle w:val="a4"/>
              <w:ind w:left="-108" w:firstLine="0"/>
              <w:rPr>
                <w:sz w:val="20"/>
              </w:rPr>
            </w:pPr>
            <w:r w:rsidRPr="00E12BA8">
              <w:rPr>
                <w:sz w:val="20"/>
              </w:rPr>
              <w:t>Игорь Сергеевич</w:t>
            </w:r>
          </w:p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E50051" w:rsidRPr="00000FA9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iCs/>
                <w:sz w:val="24"/>
                <w:szCs w:val="24"/>
              </w:rPr>
              <w:t>старший помощник прокурора Архангельской области</w:t>
            </w:r>
            <w:r w:rsidRPr="00000FA9">
              <w:rPr>
                <w:bCs/>
                <w:sz w:val="24"/>
                <w:szCs w:val="24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000FA9">
              <w:rPr>
                <w:iCs/>
                <w:sz w:val="24"/>
                <w:szCs w:val="24"/>
              </w:rPr>
              <w:t>;</w:t>
            </w:r>
          </w:p>
        </w:tc>
      </w:tr>
      <w:tr w:rsidR="00912CD8" w:rsidRPr="00000FA9" w:rsidTr="00912CD8">
        <w:tc>
          <w:tcPr>
            <w:tcW w:w="2268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7B0AEA">
              <w:rPr>
                <w:sz w:val="24"/>
                <w:szCs w:val="24"/>
              </w:rPr>
              <w:t>Зайнулин</w:t>
            </w:r>
            <w:proofErr w:type="spellEnd"/>
            <w:r w:rsidRPr="007B0AEA"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284" w:type="dxa"/>
          </w:tcPr>
          <w:p w:rsidR="00912CD8" w:rsidRPr="007B0AEA" w:rsidRDefault="00912CD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color w:val="000000"/>
                <w:sz w:val="24"/>
                <w:szCs w:val="24"/>
              </w:rPr>
              <w:t xml:space="preserve">председатель комиссии по законодательству, противодействию коррупции и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общественному</w:t>
            </w:r>
            <w:r w:rsidRPr="007B0AEA">
              <w:rPr>
                <w:color w:val="000000"/>
                <w:sz w:val="24"/>
                <w:szCs w:val="24"/>
              </w:rPr>
              <w:t xml:space="preserve"> контролю </w:t>
            </w:r>
            <w:r w:rsidRPr="007B0AEA">
              <w:rPr>
                <w:bCs/>
                <w:color w:val="000000"/>
                <w:sz w:val="24"/>
                <w:szCs w:val="24"/>
              </w:rPr>
              <w:t>Общественной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палаты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Архангельской</w:t>
            </w:r>
            <w:r w:rsidRPr="007B0AEA">
              <w:rPr>
                <w:color w:val="000000"/>
                <w:sz w:val="24"/>
                <w:szCs w:val="24"/>
              </w:rPr>
              <w:t xml:space="preserve"> </w:t>
            </w:r>
            <w:r w:rsidRPr="007B0AEA">
              <w:rPr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912CD8" w:rsidRPr="00000FA9" w:rsidTr="00912CD8">
        <w:tc>
          <w:tcPr>
            <w:tcW w:w="2268" w:type="dxa"/>
          </w:tcPr>
          <w:p w:rsidR="00912CD8" w:rsidRDefault="004F60A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Д.А.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F902D9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А.Н.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В.Ф.</w:t>
            </w:r>
          </w:p>
          <w:p w:rsidR="00BF3007" w:rsidRDefault="00BF300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Контиевский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E12BA8" w:rsidRDefault="004F60AF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Ю.А.</w:t>
            </w:r>
          </w:p>
          <w:p w:rsidR="00E12BA8" w:rsidRDefault="004F60AF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Митягин В.А.</w:t>
            </w:r>
          </w:p>
          <w:p w:rsidR="004F60AF" w:rsidRPr="007B0AEA" w:rsidRDefault="004F60AF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Плюснин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4" w:type="dxa"/>
          </w:tcPr>
          <w:p w:rsidR="00912CD8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D6C44" w:rsidRDefault="007D6C4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F3007" w:rsidRDefault="00BF3007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2BA8" w:rsidRDefault="00E12BA8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Pr="007B0AEA" w:rsidRDefault="007D6C44" w:rsidP="004F60A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Default="004F60AF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F902D9">
              <w:rPr>
                <w:sz w:val="24"/>
                <w:szCs w:val="24"/>
              </w:rPr>
              <w:t xml:space="preserve"> председателя Архангельского областного суда;</w:t>
            </w: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</w:p>
          <w:p w:rsidR="00F902D9" w:rsidRDefault="00F902D9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судей;</w:t>
            </w:r>
          </w:p>
          <w:p w:rsidR="00BF3007" w:rsidRDefault="00BF3007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избирательной комиссии Архангельской области;</w:t>
            </w:r>
          </w:p>
          <w:p w:rsidR="007D6C44" w:rsidRDefault="007D6C44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="004F60A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должность мирового судьи Архангельской области;</w:t>
            </w:r>
          </w:p>
          <w:p w:rsidR="00E12BA8" w:rsidRDefault="00E12BA8" w:rsidP="007D6C44">
            <w:pPr>
              <w:pStyle w:val="a4"/>
              <w:ind w:left="-108" w:firstLine="0"/>
              <w:rPr>
                <w:sz w:val="24"/>
                <w:szCs w:val="24"/>
              </w:rPr>
            </w:pPr>
          </w:p>
          <w:p w:rsidR="007D6C44" w:rsidRPr="00000FA9" w:rsidRDefault="007D6C44" w:rsidP="00C6346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911" w:type="dxa"/>
          </w:tcPr>
          <w:p w:rsidR="00912CD8" w:rsidRPr="00000FA9" w:rsidRDefault="00912CD8" w:rsidP="008E76E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93" w:rsidRDefault="006D5C93" w:rsidP="00E426FF">
      <w:r>
        <w:separator/>
      </w:r>
    </w:p>
  </w:endnote>
  <w:endnote w:type="continuationSeparator" w:id="0">
    <w:p w:rsidR="006D5C93" w:rsidRDefault="006D5C9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93" w:rsidRDefault="006D5C93" w:rsidP="00E426FF">
      <w:r>
        <w:separator/>
      </w:r>
    </w:p>
  </w:footnote>
  <w:footnote w:type="continuationSeparator" w:id="0">
    <w:p w:rsidR="006D5C93" w:rsidRDefault="006D5C9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E426FF">
    <w:pPr>
      <w:pStyle w:val="ab"/>
      <w:tabs>
        <w:tab w:val="clear" w:pos="4677"/>
        <w:tab w:val="clear" w:pos="9355"/>
        <w:tab w:val="left" w:pos="7979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7920"/>
    <w:rsid w:val="000B0153"/>
    <w:rsid w:val="000B3C8D"/>
    <w:rsid w:val="000B4AF3"/>
    <w:rsid w:val="000B556C"/>
    <w:rsid w:val="000D1AE7"/>
    <w:rsid w:val="000D7942"/>
    <w:rsid w:val="00103976"/>
    <w:rsid w:val="001062BB"/>
    <w:rsid w:val="001203A6"/>
    <w:rsid w:val="001223A1"/>
    <w:rsid w:val="00125622"/>
    <w:rsid w:val="001416CD"/>
    <w:rsid w:val="001439B1"/>
    <w:rsid w:val="001539F2"/>
    <w:rsid w:val="0015418D"/>
    <w:rsid w:val="001572CD"/>
    <w:rsid w:val="00170C95"/>
    <w:rsid w:val="00172F52"/>
    <w:rsid w:val="00175021"/>
    <w:rsid w:val="00190CD2"/>
    <w:rsid w:val="0019396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B5401"/>
    <w:rsid w:val="002B5596"/>
    <w:rsid w:val="002D4F6C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578B"/>
    <w:rsid w:val="003A04F4"/>
    <w:rsid w:val="003B53A9"/>
    <w:rsid w:val="003C7B10"/>
    <w:rsid w:val="003D481D"/>
    <w:rsid w:val="003E39B0"/>
    <w:rsid w:val="003F5EEB"/>
    <w:rsid w:val="003F6A27"/>
    <w:rsid w:val="0040444D"/>
    <w:rsid w:val="0040578B"/>
    <w:rsid w:val="004152B6"/>
    <w:rsid w:val="0042273A"/>
    <w:rsid w:val="0044235F"/>
    <w:rsid w:val="0044743B"/>
    <w:rsid w:val="004547D8"/>
    <w:rsid w:val="00457555"/>
    <w:rsid w:val="004622E3"/>
    <w:rsid w:val="00466618"/>
    <w:rsid w:val="004675FF"/>
    <w:rsid w:val="004721BB"/>
    <w:rsid w:val="00480B8B"/>
    <w:rsid w:val="00481F93"/>
    <w:rsid w:val="004847EF"/>
    <w:rsid w:val="00493B57"/>
    <w:rsid w:val="004968BE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B056C"/>
    <w:rsid w:val="005C0A3E"/>
    <w:rsid w:val="005C1E29"/>
    <w:rsid w:val="005C2584"/>
    <w:rsid w:val="005D14E1"/>
    <w:rsid w:val="00606EA1"/>
    <w:rsid w:val="00610779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633DC"/>
    <w:rsid w:val="00765191"/>
    <w:rsid w:val="0077652A"/>
    <w:rsid w:val="00791686"/>
    <w:rsid w:val="007A73FD"/>
    <w:rsid w:val="007B0AEA"/>
    <w:rsid w:val="007C0D44"/>
    <w:rsid w:val="007C7DC1"/>
    <w:rsid w:val="007D1518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83902"/>
    <w:rsid w:val="00890C3F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44B0A"/>
    <w:rsid w:val="00963DFE"/>
    <w:rsid w:val="00966ED0"/>
    <w:rsid w:val="0096744A"/>
    <w:rsid w:val="00970BC6"/>
    <w:rsid w:val="00973700"/>
    <w:rsid w:val="00975461"/>
    <w:rsid w:val="009810A6"/>
    <w:rsid w:val="00982B8A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7C1A"/>
    <w:rsid w:val="00A04F30"/>
    <w:rsid w:val="00A053AD"/>
    <w:rsid w:val="00A1548E"/>
    <w:rsid w:val="00A33BF5"/>
    <w:rsid w:val="00A3668A"/>
    <w:rsid w:val="00A422C9"/>
    <w:rsid w:val="00A4493E"/>
    <w:rsid w:val="00A532EA"/>
    <w:rsid w:val="00A57F5E"/>
    <w:rsid w:val="00A7403C"/>
    <w:rsid w:val="00A835A7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B6E"/>
    <w:rsid w:val="00D13D61"/>
    <w:rsid w:val="00D149EB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7366"/>
    <w:rsid w:val="00DC5ADD"/>
    <w:rsid w:val="00DD21E8"/>
    <w:rsid w:val="00DD3C6E"/>
    <w:rsid w:val="00DF78BF"/>
    <w:rsid w:val="00E04F9C"/>
    <w:rsid w:val="00E07C07"/>
    <w:rsid w:val="00E12BA8"/>
    <w:rsid w:val="00E14C6C"/>
    <w:rsid w:val="00E173D4"/>
    <w:rsid w:val="00E2461C"/>
    <w:rsid w:val="00E31F4E"/>
    <w:rsid w:val="00E426FF"/>
    <w:rsid w:val="00E458B3"/>
    <w:rsid w:val="00E50051"/>
    <w:rsid w:val="00E53203"/>
    <w:rsid w:val="00E6018C"/>
    <w:rsid w:val="00E65EC1"/>
    <w:rsid w:val="00E740A2"/>
    <w:rsid w:val="00E74759"/>
    <w:rsid w:val="00E7581F"/>
    <w:rsid w:val="00E85177"/>
    <w:rsid w:val="00E902B7"/>
    <w:rsid w:val="00E96D9A"/>
    <w:rsid w:val="00ED1B07"/>
    <w:rsid w:val="00EE7391"/>
    <w:rsid w:val="00EF298C"/>
    <w:rsid w:val="00EF5FE0"/>
    <w:rsid w:val="00EF7437"/>
    <w:rsid w:val="00F12F34"/>
    <w:rsid w:val="00F314A7"/>
    <w:rsid w:val="00F45EBD"/>
    <w:rsid w:val="00F5592A"/>
    <w:rsid w:val="00F614C8"/>
    <w:rsid w:val="00F674C4"/>
    <w:rsid w:val="00F81C4F"/>
    <w:rsid w:val="00F902D9"/>
    <w:rsid w:val="00FB1F69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1F83-0FB5-4AA4-8241-CA60DB88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Онуфриева Татьяна Анатольевна</cp:lastModifiedBy>
  <cp:revision>7</cp:revision>
  <cp:lastPrinted>2018-03-23T07:27:00Z</cp:lastPrinted>
  <dcterms:created xsi:type="dcterms:W3CDTF">2018-03-16T09:06:00Z</dcterms:created>
  <dcterms:modified xsi:type="dcterms:W3CDTF">2018-03-23T07:27:00Z</dcterms:modified>
</cp:coreProperties>
</file>