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C06D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13</w:t>
      </w:r>
      <w:r w:rsidR="00534392">
        <w:rPr>
          <w:sz w:val="24"/>
          <w:szCs w:val="24"/>
        </w:rPr>
        <w:t xml:space="preserve"> марта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A97ADC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93121" w:rsidRPr="00001E85" w:rsidTr="004A598D">
        <w:trPr>
          <w:trHeight w:val="913"/>
        </w:trPr>
        <w:tc>
          <w:tcPr>
            <w:tcW w:w="588" w:type="dxa"/>
          </w:tcPr>
          <w:p w:rsidR="00093121" w:rsidRDefault="00A45FF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312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093121" w:rsidRPr="008068AE" w:rsidRDefault="00701A93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8068AE">
              <w:rPr>
                <w:sz w:val="26"/>
                <w:szCs w:val="26"/>
              </w:rPr>
              <w:t>«</w:t>
            </w:r>
            <w:r w:rsidRPr="008068AE">
              <w:rPr>
                <w:color w:val="000000" w:themeColor="text1"/>
                <w:sz w:val="26"/>
                <w:szCs w:val="26"/>
              </w:rPr>
              <w:t>О внесении изменений в областной закон «О страт</w:t>
            </w:r>
            <w:r w:rsidRPr="008068AE">
              <w:rPr>
                <w:color w:val="000000" w:themeColor="text1"/>
                <w:sz w:val="26"/>
                <w:szCs w:val="26"/>
              </w:rPr>
              <w:t>е</w:t>
            </w:r>
            <w:r w:rsidRPr="008068AE">
              <w:rPr>
                <w:color w:val="000000" w:themeColor="text1"/>
                <w:sz w:val="26"/>
                <w:szCs w:val="26"/>
              </w:rPr>
              <w:t>гическом планировании в Архангельской области</w:t>
            </w:r>
            <w:r w:rsidRPr="008068AE">
              <w:rPr>
                <w:sz w:val="26"/>
                <w:szCs w:val="26"/>
              </w:rPr>
              <w:t>» (пз</w:t>
            </w:r>
            <w:proofErr w:type="gramStart"/>
            <w:r w:rsidRPr="008068AE">
              <w:rPr>
                <w:sz w:val="26"/>
                <w:szCs w:val="26"/>
              </w:rPr>
              <w:t>6</w:t>
            </w:r>
            <w:proofErr w:type="gramEnd"/>
            <w:r w:rsidRPr="008068AE">
              <w:rPr>
                <w:sz w:val="26"/>
                <w:szCs w:val="26"/>
              </w:rPr>
              <w:t>/369</w:t>
            </w:r>
            <w:r w:rsidR="00A45FF7">
              <w:rPr>
                <w:sz w:val="26"/>
                <w:szCs w:val="26"/>
              </w:rPr>
              <w:t>, второе чтение</w:t>
            </w:r>
            <w:r w:rsidRPr="008068AE"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A45FF7" w:rsidRDefault="00A45FF7" w:rsidP="00A45F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A45FF7" w:rsidRDefault="00A45FF7" w:rsidP="00A45F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A45FF7" w:rsidRDefault="00A45FF7" w:rsidP="00A45FF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093121" w:rsidRDefault="00093121" w:rsidP="00701A93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 xml:space="preserve">Законопроект разработан в </w:t>
            </w:r>
            <w:proofErr w:type="gramStart"/>
            <w:r w:rsidRPr="00E547FA">
              <w:t>целях</w:t>
            </w:r>
            <w:proofErr w:type="gramEnd"/>
            <w:r w:rsidRPr="00E547FA">
              <w:t>: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совершенствования правового регулирования отн</w:t>
            </w:r>
            <w:r w:rsidRPr="00E547FA">
              <w:t>о</w:t>
            </w:r>
            <w:r w:rsidRPr="00E547FA">
              <w:t>шений в сфере стратегического планирования в Арха</w:t>
            </w:r>
            <w:r w:rsidRPr="00E547FA">
              <w:t>н</w:t>
            </w:r>
            <w:r w:rsidRPr="00E547FA">
              <w:t>гельской области;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приведения областного закона в соответствие с Ф</w:t>
            </w:r>
            <w:r w:rsidRPr="00E547FA">
              <w:t>е</w:t>
            </w:r>
            <w:r w:rsidRPr="00E547FA">
              <w:t xml:space="preserve">деральным законом от 23 июня 2016 года № 210-ФЗ </w:t>
            </w:r>
            <w:r w:rsidR="00A45FF7">
              <w:t xml:space="preserve">            </w:t>
            </w:r>
            <w:r w:rsidRPr="00E547FA">
              <w:t>«О внесении изменений в Федеральный закон                   «О стратегическом планировании в Российской Федер</w:t>
            </w:r>
            <w:r w:rsidRPr="00E547FA">
              <w:t>а</w:t>
            </w:r>
            <w:r w:rsidR="00A45FF7">
              <w:t>ции».</w:t>
            </w:r>
          </w:p>
          <w:p w:rsidR="00E547FA" w:rsidRPr="00E547FA" w:rsidRDefault="00E547FA" w:rsidP="00545F81">
            <w:pPr>
              <w:widowControl w:val="0"/>
              <w:ind w:firstLine="351"/>
              <w:jc w:val="both"/>
            </w:pPr>
            <w:r w:rsidRPr="00E547FA">
              <w:t>Законопроектом предлагается уточнить полномочия Губернатора Архангельской области, Правительства Архангельской области и иных исполнительных органов государственной власти Архангельской области в сфере стратегического планирования.</w:t>
            </w:r>
          </w:p>
          <w:p w:rsidR="000F7722" w:rsidRPr="000F7722" w:rsidRDefault="000F7722" w:rsidP="000F7722">
            <w:pPr>
              <w:widowControl w:val="0"/>
              <w:ind w:firstLine="351"/>
              <w:jc w:val="both"/>
            </w:pPr>
            <w:r w:rsidRPr="000F7722">
              <w:t>На законопроект поправок не поступило.</w:t>
            </w:r>
          </w:p>
          <w:p w:rsidR="000F7722" w:rsidRPr="00857947" w:rsidRDefault="000F7722" w:rsidP="000F7722">
            <w:pPr>
              <w:widowControl w:val="0"/>
              <w:ind w:firstLine="351"/>
              <w:jc w:val="both"/>
            </w:pPr>
            <w:r w:rsidRPr="00B13319">
              <w:t>Поступил положительный отзыв Губернатора Арха</w:t>
            </w:r>
            <w:r w:rsidRPr="00B13319">
              <w:t>н</w:t>
            </w:r>
            <w:r w:rsidRPr="00B13319">
              <w:t>гельской области.</w:t>
            </w:r>
          </w:p>
          <w:p w:rsidR="00093121" w:rsidRPr="00E2354F" w:rsidRDefault="00093121" w:rsidP="00534392">
            <w:pPr>
              <w:widowControl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093121" w:rsidRDefault="006F3A60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93121" w:rsidRDefault="000F7722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5C6705" w:rsidRPr="00001E85" w:rsidTr="004A598D">
        <w:trPr>
          <w:trHeight w:val="913"/>
        </w:trPr>
        <w:tc>
          <w:tcPr>
            <w:tcW w:w="588" w:type="dxa"/>
          </w:tcPr>
          <w:p w:rsidR="005C6705" w:rsidRDefault="00A45FF7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705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5C6705" w:rsidRPr="008068AE" w:rsidRDefault="00CB3E56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CB3E56">
              <w:rPr>
                <w:sz w:val="26"/>
                <w:szCs w:val="26"/>
              </w:rPr>
              <w:t>«О внесении изменений в отдельные областные зак</w:t>
            </w:r>
            <w:r w:rsidRPr="00CB3E56">
              <w:rPr>
                <w:sz w:val="26"/>
                <w:szCs w:val="26"/>
              </w:rPr>
              <w:t>о</w:t>
            </w:r>
            <w:r w:rsidRPr="00CB3E56">
              <w:rPr>
                <w:sz w:val="26"/>
                <w:szCs w:val="26"/>
              </w:rPr>
              <w:t>ны» (пз</w:t>
            </w:r>
            <w:proofErr w:type="gramStart"/>
            <w:r w:rsidRPr="00CB3E56">
              <w:rPr>
                <w:sz w:val="26"/>
                <w:szCs w:val="26"/>
              </w:rPr>
              <w:t>6</w:t>
            </w:r>
            <w:proofErr w:type="gramEnd"/>
            <w:r w:rsidRPr="00CB3E56">
              <w:rPr>
                <w:sz w:val="26"/>
                <w:szCs w:val="26"/>
              </w:rPr>
              <w:t>/</w:t>
            </w:r>
            <w:r w:rsidR="007401D9">
              <w:rPr>
                <w:sz w:val="26"/>
                <w:szCs w:val="26"/>
              </w:rPr>
              <w:t>378</w:t>
            </w:r>
            <w:r w:rsidRPr="00CB3E56">
              <w:rPr>
                <w:sz w:val="26"/>
                <w:szCs w:val="26"/>
              </w:rPr>
              <w:t>)</w:t>
            </w:r>
          </w:p>
        </w:tc>
        <w:tc>
          <w:tcPr>
            <w:tcW w:w="2136" w:type="dxa"/>
          </w:tcPr>
          <w:p w:rsidR="00CB3E56" w:rsidRDefault="00CB3E56" w:rsidP="00CB3E5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CB3E56" w:rsidRDefault="00CB3E56" w:rsidP="00CB3E5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CB3E56" w:rsidRDefault="00CB3E56" w:rsidP="00CB3E5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5C6705" w:rsidRDefault="005C6705" w:rsidP="00545F81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77345" w:rsidRDefault="00CB3E56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</w:pPr>
            <w:r>
              <w:rPr>
                <w:bCs/>
              </w:rPr>
              <w:t>Проектом предлагается внести изменения в 20 обл</w:t>
            </w:r>
            <w:r>
              <w:rPr>
                <w:bCs/>
              </w:rPr>
              <w:t>а</w:t>
            </w:r>
            <w:r>
              <w:rPr>
                <w:bCs/>
              </w:rPr>
              <w:t>стных законов в связи с изменением федерального зак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нодательства, 6 из которых находится в </w:t>
            </w:r>
            <w:proofErr w:type="gramStart"/>
            <w:r>
              <w:rPr>
                <w:bCs/>
              </w:rPr>
              <w:t>ведении</w:t>
            </w:r>
            <w:proofErr w:type="gramEnd"/>
            <w:r>
              <w:rPr>
                <w:bCs/>
              </w:rPr>
              <w:t xml:space="preserve"> комит</w:t>
            </w:r>
            <w:r>
              <w:rPr>
                <w:bCs/>
              </w:rPr>
              <w:t>е</w:t>
            </w:r>
            <w:r>
              <w:rPr>
                <w:bCs/>
              </w:rPr>
              <w:t>та (стат</w:t>
            </w:r>
            <w:r w:rsidR="00E77345">
              <w:rPr>
                <w:bCs/>
              </w:rPr>
              <w:t>ьи 4, 5, 9, 11, 14, 15 проекта):</w:t>
            </w:r>
          </w:p>
          <w:p w:rsidR="00E77345" w:rsidRP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 «Об избирательной комиссии Архангельской о</w:t>
            </w:r>
            <w:r w:rsidRPr="00E77345">
              <w:rPr>
                <w:bCs/>
              </w:rPr>
              <w:t>б</w:t>
            </w:r>
            <w:r w:rsidRPr="00E77345">
              <w:rPr>
                <w:bCs/>
              </w:rPr>
              <w:t>ласти»;</w:t>
            </w:r>
          </w:p>
          <w:p w:rsidR="00E77345" w:rsidRP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 «О выборах депутатов Архангельского областного Собрания депутатов»;</w:t>
            </w:r>
          </w:p>
          <w:p w:rsidR="00E77345" w:rsidRP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 «О компетенции органов государственной власти Архангельской области, органов местного самоуправл</w:t>
            </w:r>
            <w:r w:rsidRPr="00E77345">
              <w:rPr>
                <w:bCs/>
              </w:rPr>
              <w:t>е</w:t>
            </w:r>
            <w:r w:rsidRPr="00E77345">
              <w:rPr>
                <w:bCs/>
              </w:rPr>
              <w:lastRenderedPageBreak/>
              <w:t>ния муниципальных образований Архангельской обла</w:t>
            </w:r>
            <w:r w:rsidRPr="00E77345">
              <w:rPr>
                <w:bCs/>
              </w:rPr>
              <w:t>с</w:t>
            </w:r>
            <w:r w:rsidRPr="00E77345">
              <w:rPr>
                <w:bCs/>
              </w:rPr>
              <w:t xml:space="preserve">ти </w:t>
            </w:r>
            <w:r w:rsidRPr="00E77345">
              <w:rPr>
                <w:bCs/>
              </w:rPr>
              <w:br/>
              <w:t>и организаций в области защиты населения и террит</w:t>
            </w:r>
            <w:r w:rsidRPr="00E77345">
              <w:rPr>
                <w:bCs/>
              </w:rPr>
              <w:t>о</w:t>
            </w:r>
            <w:r w:rsidRPr="00E77345">
              <w:rPr>
                <w:bCs/>
              </w:rPr>
              <w:t>рий от чрезвычайных ситуаций природного и техноге</w:t>
            </w:r>
            <w:r w:rsidRPr="00E77345">
              <w:rPr>
                <w:bCs/>
              </w:rPr>
              <w:t>н</w:t>
            </w:r>
            <w:r w:rsidRPr="00E77345">
              <w:rPr>
                <w:bCs/>
              </w:rPr>
              <w:t>ного характера, гражданской обороны»;</w:t>
            </w:r>
          </w:p>
          <w:p w:rsidR="00E77345" w:rsidRP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-«О статусе лиц, замещающих государственные должности Архангельской области в и</w:t>
            </w:r>
            <w:r w:rsidRPr="00E77345">
              <w:rPr>
                <w:bCs/>
              </w:rPr>
              <w:t>с</w:t>
            </w:r>
            <w:r w:rsidRPr="00E77345">
              <w:rPr>
                <w:bCs/>
              </w:rPr>
              <w:t>полнительных органах государственной власти Архангельской обла</w:t>
            </w:r>
            <w:r w:rsidRPr="00E77345">
              <w:rPr>
                <w:bCs/>
              </w:rPr>
              <w:t>с</w:t>
            </w:r>
            <w:r w:rsidRPr="00E77345">
              <w:rPr>
                <w:bCs/>
              </w:rPr>
              <w:t>ти»;</w:t>
            </w:r>
          </w:p>
          <w:p w:rsidR="00E77345" w:rsidRP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 «О государственной поддержке добровольной п</w:t>
            </w:r>
            <w:r w:rsidRPr="00E77345">
              <w:rPr>
                <w:bCs/>
              </w:rPr>
              <w:t>о</w:t>
            </w:r>
            <w:r w:rsidRPr="00E77345">
              <w:rPr>
                <w:bCs/>
              </w:rPr>
              <w:t>жарной охраны в Архангельской о</w:t>
            </w:r>
            <w:r w:rsidRPr="00E77345">
              <w:rPr>
                <w:bCs/>
              </w:rPr>
              <w:t>б</w:t>
            </w:r>
            <w:r w:rsidRPr="00E77345">
              <w:rPr>
                <w:bCs/>
              </w:rPr>
              <w:t>ласти»;</w:t>
            </w:r>
          </w:p>
          <w:p w:rsidR="00E77345" w:rsidRDefault="00E77345" w:rsidP="00E77345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  <w:r w:rsidRPr="00E77345">
              <w:rPr>
                <w:bCs/>
              </w:rPr>
              <w:t>- «О в</w:t>
            </w:r>
            <w:r w:rsidRPr="00E77345">
              <w:rPr>
                <w:bCs/>
              </w:rPr>
              <w:t>ы</w:t>
            </w:r>
            <w:r w:rsidRPr="00E77345">
              <w:rPr>
                <w:bCs/>
              </w:rPr>
              <w:t>борах Губернатора Архангельской области».</w:t>
            </w:r>
          </w:p>
          <w:p w:rsidR="00E77345" w:rsidRPr="00357DC8" w:rsidRDefault="00E77345" w:rsidP="00E7734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 w:rsidRPr="00357DC8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к законопроекту замечаний правового характера нет, и </w:t>
            </w:r>
            <w:r w:rsidRPr="00357DC8">
              <w:rPr>
                <w:szCs w:val="28"/>
              </w:rPr>
              <w:t>з</w:t>
            </w:r>
            <w:r w:rsidRPr="00357DC8">
              <w:rPr>
                <w:szCs w:val="28"/>
              </w:rPr>
              <w:t>а</w:t>
            </w:r>
            <w:r w:rsidRPr="00357DC8">
              <w:rPr>
                <w:szCs w:val="28"/>
              </w:rPr>
              <w:t>конопроект может быть рассмотрен на сессии областн</w:t>
            </w:r>
            <w:r w:rsidRPr="00357DC8">
              <w:rPr>
                <w:szCs w:val="28"/>
              </w:rPr>
              <w:t>о</w:t>
            </w:r>
            <w:r w:rsidRPr="00357DC8">
              <w:rPr>
                <w:szCs w:val="28"/>
              </w:rPr>
              <w:t>го Собрания депутатов</w:t>
            </w:r>
            <w:r w:rsidRPr="00357DC8">
              <w:rPr>
                <w:color w:val="000000"/>
                <w:szCs w:val="28"/>
              </w:rPr>
              <w:t>.</w:t>
            </w:r>
          </w:p>
          <w:p w:rsidR="005C6705" w:rsidRPr="00E77345" w:rsidRDefault="005C6705" w:rsidP="00E77345">
            <w:pPr>
              <w:widowControl w:val="0"/>
              <w:ind w:firstLine="709"/>
              <w:jc w:val="both"/>
            </w:pPr>
          </w:p>
        </w:tc>
        <w:tc>
          <w:tcPr>
            <w:tcW w:w="1430" w:type="dxa"/>
          </w:tcPr>
          <w:p w:rsidR="005C6705" w:rsidRDefault="00CB3E56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C6705" w:rsidRDefault="007401D9" w:rsidP="005A3BFE">
            <w:pPr>
              <w:pStyle w:val="a3"/>
              <w:ind w:firstLine="0"/>
              <w:rPr>
                <w:sz w:val="20"/>
              </w:rPr>
            </w:pPr>
            <w:r w:rsidRPr="007401D9">
              <w:rPr>
                <w:sz w:val="24"/>
                <w:szCs w:val="24"/>
              </w:rPr>
              <w:t>замечаний и пре</w:t>
            </w:r>
            <w:r w:rsidRPr="007401D9">
              <w:rPr>
                <w:sz w:val="24"/>
                <w:szCs w:val="24"/>
              </w:rPr>
              <w:t>д</w:t>
            </w:r>
            <w:r w:rsidRPr="007401D9">
              <w:rPr>
                <w:sz w:val="24"/>
                <w:szCs w:val="24"/>
              </w:rPr>
              <w:t>ложений нет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11" w:rsidRDefault="00754411">
      <w:r>
        <w:separator/>
      </w:r>
    </w:p>
  </w:endnote>
  <w:endnote w:type="continuationSeparator" w:id="0">
    <w:p w:rsidR="00754411" w:rsidRDefault="0075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11" w:rsidRDefault="00754411">
      <w:r>
        <w:separator/>
      </w:r>
    </w:p>
  </w:footnote>
  <w:footnote w:type="continuationSeparator" w:id="0">
    <w:p w:rsidR="00754411" w:rsidRDefault="0075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AE13C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AE13C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7345">
      <w:rPr>
        <w:rStyle w:val="aa"/>
        <w:noProof/>
      </w:rPr>
      <w:t>2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B3E56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4E12B-7086-4561-958F-8E93BFAE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5</cp:revision>
  <cp:lastPrinted>2017-02-13T07:19:00Z</cp:lastPrinted>
  <dcterms:created xsi:type="dcterms:W3CDTF">2017-02-21T09:27:00Z</dcterms:created>
  <dcterms:modified xsi:type="dcterms:W3CDTF">2017-03-13T07:17:00Z</dcterms:modified>
</cp:coreProperties>
</file>