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EE655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30 янва</w:t>
      </w:r>
      <w:r w:rsidR="00CB3F58">
        <w:rPr>
          <w:sz w:val="24"/>
          <w:szCs w:val="24"/>
        </w:rPr>
        <w:t>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E6551" w:rsidRPr="008068AE" w:rsidRDefault="00EE6551" w:rsidP="0069286B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</w:t>
            </w:r>
            <w:r w:rsidRPr="00BF5EBF">
              <w:rPr>
                <w:sz w:val="27"/>
                <w:szCs w:val="27"/>
              </w:rPr>
              <w:t>О внесении изменений и дополнений в отдельные областные законы о выб</w:t>
            </w:r>
            <w:r w:rsidRPr="00BF5EBF">
              <w:rPr>
                <w:sz w:val="27"/>
                <w:szCs w:val="27"/>
              </w:rPr>
              <w:t>о</w:t>
            </w:r>
            <w:r w:rsidRPr="00BF5EBF">
              <w:rPr>
                <w:sz w:val="27"/>
                <w:szCs w:val="27"/>
              </w:rPr>
              <w:t>рах и референдумах» (пз</w:t>
            </w:r>
            <w:proofErr w:type="gramStart"/>
            <w:r w:rsidRPr="00BF5EBF">
              <w:rPr>
                <w:sz w:val="27"/>
                <w:szCs w:val="27"/>
              </w:rPr>
              <w:t>6</w:t>
            </w:r>
            <w:proofErr w:type="gramEnd"/>
            <w:r w:rsidRPr="00BF5EBF">
              <w:rPr>
                <w:sz w:val="27"/>
                <w:szCs w:val="27"/>
              </w:rPr>
              <w:t>/429</w:t>
            </w:r>
            <w:r>
              <w:rPr>
                <w:sz w:val="27"/>
                <w:szCs w:val="27"/>
              </w:rPr>
              <w:t>, второе чтение</w:t>
            </w:r>
            <w:r w:rsidRPr="00BF5EBF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E6551" w:rsidRDefault="00EE6551" w:rsidP="00F47594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EE6551" w:rsidRPr="0003612B" w:rsidRDefault="00EE6551" w:rsidP="00EE6551">
            <w:pPr>
              <w:widowControl w:val="0"/>
              <w:ind w:firstLine="209"/>
              <w:jc w:val="both"/>
              <w:rPr>
                <w:rFonts w:ascii="HiddenHorzOCR" w:eastAsia="HiddenHorzOCR" w:cs="HiddenHorzOCR"/>
              </w:rPr>
            </w:pPr>
            <w:r w:rsidRPr="0003612B">
              <w:rPr>
                <w:color w:val="000000" w:themeColor="text1"/>
              </w:rPr>
              <w:t xml:space="preserve">Законопроектом  в связи с изменением федерального законодательства  </w:t>
            </w:r>
            <w:r>
              <w:rPr>
                <w:color w:val="000000" w:themeColor="text1"/>
              </w:rPr>
              <w:t xml:space="preserve">в области избирательного права </w:t>
            </w:r>
            <w:r w:rsidRPr="0003612B">
              <w:rPr>
                <w:color w:val="000000" w:themeColor="text1"/>
              </w:rPr>
              <w:t>пре</w:t>
            </w:r>
            <w:r w:rsidRPr="0003612B">
              <w:rPr>
                <w:color w:val="000000" w:themeColor="text1"/>
              </w:rPr>
              <w:t>д</w:t>
            </w:r>
            <w:r w:rsidRPr="0003612B">
              <w:rPr>
                <w:color w:val="000000" w:themeColor="text1"/>
              </w:rPr>
              <w:t xml:space="preserve">лагается внести изменения в </w:t>
            </w:r>
            <w:r>
              <w:rPr>
                <w:color w:val="000000" w:themeColor="text1"/>
              </w:rPr>
              <w:t>8 профильных областных</w:t>
            </w:r>
            <w:r w:rsidRPr="0003612B">
              <w:rPr>
                <w:color w:val="000000" w:themeColor="text1"/>
              </w:rPr>
              <w:t xml:space="preserve"> зако</w:t>
            </w:r>
            <w:r>
              <w:rPr>
                <w:color w:val="000000" w:themeColor="text1"/>
              </w:rPr>
              <w:t>нов.</w:t>
            </w:r>
            <w:r w:rsidRPr="0003612B">
              <w:rPr>
                <w:rFonts w:eastAsia="HiddenHorzOCR"/>
              </w:rPr>
              <w:t xml:space="preserve"> </w:t>
            </w:r>
          </w:p>
          <w:p w:rsidR="00EE6551" w:rsidRPr="0003612B" w:rsidRDefault="00EE6551" w:rsidP="00E64B04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>Изменения вносятся в части порядка образования и</w:t>
            </w:r>
            <w:r w:rsidRPr="0003612B">
              <w:t>з</w:t>
            </w:r>
            <w:r w:rsidRPr="0003612B">
              <w:t>бирательных участков, устанавливаются основания для уточнения границ и пересмотра перечня избирательных участков, участков референдума в порядке, предусмо</w:t>
            </w:r>
            <w:r w:rsidRPr="0003612B">
              <w:t>т</w:t>
            </w:r>
            <w:r w:rsidRPr="0003612B">
              <w:t xml:space="preserve">ренном для их образования. </w:t>
            </w:r>
          </w:p>
          <w:p w:rsidR="00EE6551" w:rsidRPr="0003612B" w:rsidRDefault="00EE6551" w:rsidP="00E64B04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 xml:space="preserve">Уточняется порядок заполнения подписных листов в поддержку выдвижения кандидата, списка кандидатов, инициативы проведения референдума. </w:t>
            </w:r>
          </w:p>
          <w:p w:rsidR="00EE6551" w:rsidRPr="0003612B" w:rsidRDefault="00EE6551" w:rsidP="00E64B04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 xml:space="preserve">Кроме того, в </w:t>
            </w:r>
            <w:proofErr w:type="gramStart"/>
            <w:r w:rsidRPr="0003612B">
              <w:t>целях</w:t>
            </w:r>
            <w:proofErr w:type="gramEnd"/>
            <w:r w:rsidRPr="0003612B">
              <w:t xml:space="preserve"> обеспечения гласности на выб</w:t>
            </w:r>
            <w:r w:rsidRPr="0003612B">
              <w:t>о</w:t>
            </w:r>
            <w:r w:rsidRPr="0003612B">
              <w:t>рах в органы государственной власти Российской Фед</w:t>
            </w:r>
            <w:r w:rsidRPr="0003612B">
              <w:t>е</w:t>
            </w:r>
            <w:r w:rsidRPr="0003612B">
              <w:t>рации законопроектом предусматривается изменение подхода к назначению наблюдателей на избирательные участ</w:t>
            </w:r>
            <w:r>
              <w:t>ки, участки референдума и другие изменения.</w:t>
            </w:r>
          </w:p>
          <w:p w:rsidR="00EE6551" w:rsidRPr="0003612B" w:rsidRDefault="00EE6551" w:rsidP="00E64B04">
            <w:pPr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r>
              <w:t>Поступили поправки избирательной комиссии Арха</w:t>
            </w:r>
            <w:r>
              <w:t>н</w:t>
            </w:r>
            <w:r>
              <w:t>гельской области и депутата областного Собрания              А.Е. Поликарпова редакционно-технического характера.</w:t>
            </w:r>
          </w:p>
          <w:p w:rsidR="00EE6551" w:rsidRPr="00C462C7" w:rsidRDefault="00EE6551" w:rsidP="00E64B04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>
              <w:rPr>
                <w:color w:val="000000"/>
              </w:rPr>
              <w:t>Поступило положительное заключение Губернатора Архангельской области.</w:t>
            </w:r>
          </w:p>
        </w:tc>
        <w:tc>
          <w:tcPr>
            <w:tcW w:w="1430" w:type="dxa"/>
          </w:tcPr>
          <w:p w:rsidR="00EE6551" w:rsidRDefault="00F47594" w:rsidP="00B85BB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EE6551" w:rsidRPr="00391D93" w:rsidRDefault="009D1753" w:rsidP="00B85BB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EE6551" w:rsidRDefault="00EE6551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0D8">
              <w:rPr>
                <w:spacing w:val="-4"/>
                <w:sz w:val="27"/>
                <w:szCs w:val="27"/>
              </w:rPr>
              <w:t>«О внесении изменений в областной закон «О госуда</w:t>
            </w:r>
            <w:r w:rsidRPr="008D70D8">
              <w:rPr>
                <w:spacing w:val="-4"/>
                <w:sz w:val="27"/>
                <w:szCs w:val="27"/>
              </w:rPr>
              <w:t>р</w:t>
            </w:r>
            <w:r w:rsidRPr="008D70D8">
              <w:rPr>
                <w:spacing w:val="-4"/>
                <w:sz w:val="27"/>
                <w:szCs w:val="27"/>
              </w:rPr>
              <w:t>ственной гражданской службе Архангельской о</w:t>
            </w:r>
            <w:r w:rsidRPr="008D70D8">
              <w:rPr>
                <w:spacing w:val="-4"/>
                <w:sz w:val="27"/>
                <w:szCs w:val="27"/>
              </w:rPr>
              <w:t>б</w:t>
            </w:r>
            <w:r w:rsidRPr="008D70D8">
              <w:rPr>
                <w:spacing w:val="-4"/>
                <w:sz w:val="27"/>
                <w:szCs w:val="27"/>
              </w:rPr>
              <w:t>ласти» и областной закон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 w:rsidRPr="008D70D8">
              <w:rPr>
                <w:spacing w:val="-4"/>
                <w:sz w:val="27"/>
                <w:szCs w:val="27"/>
              </w:rPr>
              <w:t xml:space="preserve"> </w:t>
            </w:r>
            <w:r w:rsidRPr="008D70D8">
              <w:rPr>
                <w:spacing w:val="-4"/>
                <w:sz w:val="27"/>
                <w:szCs w:val="27"/>
              </w:rPr>
              <w:lastRenderedPageBreak/>
              <w:t>«О статусе лиц, замеща</w:t>
            </w:r>
            <w:r w:rsidRPr="008D70D8">
              <w:rPr>
                <w:spacing w:val="-4"/>
                <w:sz w:val="27"/>
                <w:szCs w:val="27"/>
              </w:rPr>
              <w:t>ю</w:t>
            </w:r>
            <w:r w:rsidRPr="008D70D8">
              <w:rPr>
                <w:spacing w:val="-4"/>
                <w:sz w:val="27"/>
                <w:szCs w:val="27"/>
              </w:rPr>
              <w:t>щих государственные дол</w:t>
            </w:r>
            <w:r w:rsidRPr="008D70D8">
              <w:rPr>
                <w:spacing w:val="-4"/>
                <w:sz w:val="27"/>
                <w:szCs w:val="27"/>
              </w:rPr>
              <w:t>ж</w:t>
            </w:r>
            <w:r w:rsidRPr="008D70D8">
              <w:rPr>
                <w:spacing w:val="-4"/>
                <w:sz w:val="27"/>
                <w:szCs w:val="27"/>
              </w:rPr>
              <w:t>ности Архангельской обла</w:t>
            </w:r>
            <w:r w:rsidRPr="008D70D8">
              <w:rPr>
                <w:spacing w:val="-4"/>
                <w:sz w:val="27"/>
                <w:szCs w:val="27"/>
              </w:rPr>
              <w:t>с</w:t>
            </w:r>
            <w:r w:rsidRPr="008D70D8">
              <w:rPr>
                <w:spacing w:val="-4"/>
                <w:sz w:val="27"/>
                <w:szCs w:val="27"/>
              </w:rPr>
              <w:t>ти в исполнительных орг</w:t>
            </w:r>
            <w:r w:rsidRPr="008D70D8">
              <w:rPr>
                <w:spacing w:val="-4"/>
                <w:sz w:val="27"/>
                <w:szCs w:val="27"/>
              </w:rPr>
              <w:t>а</w:t>
            </w:r>
            <w:r w:rsidRPr="008D70D8">
              <w:rPr>
                <w:spacing w:val="-4"/>
                <w:sz w:val="27"/>
                <w:szCs w:val="27"/>
              </w:rPr>
              <w:t>нах государственной власти Архангельской области» (пз</w:t>
            </w:r>
            <w:proofErr w:type="gramStart"/>
            <w:r w:rsidRPr="008D70D8">
              <w:rPr>
                <w:spacing w:val="-4"/>
                <w:sz w:val="27"/>
                <w:szCs w:val="27"/>
              </w:rPr>
              <w:t>6</w:t>
            </w:r>
            <w:proofErr w:type="gramEnd"/>
            <w:r w:rsidRPr="008D70D8">
              <w:rPr>
                <w:spacing w:val="-4"/>
                <w:sz w:val="27"/>
                <w:szCs w:val="27"/>
              </w:rPr>
              <w:t>/474)</w:t>
            </w:r>
          </w:p>
          <w:p w:rsidR="00EE6551" w:rsidRPr="008D70D8" w:rsidRDefault="00EE6551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</w:p>
        </w:tc>
        <w:tc>
          <w:tcPr>
            <w:tcW w:w="2136" w:type="dxa"/>
          </w:tcPr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>Председатель</w:t>
            </w:r>
          </w:p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 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E6551" w:rsidRDefault="00EE6551" w:rsidP="00F47594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EE6551" w:rsidRDefault="00EE6551" w:rsidP="00F16401">
            <w:pPr>
              <w:widowControl w:val="0"/>
              <w:ind w:firstLine="209"/>
              <w:jc w:val="both"/>
            </w:pPr>
            <w:r>
              <w:t xml:space="preserve">Проект областного закона разработан в </w:t>
            </w:r>
            <w:proofErr w:type="gramStart"/>
            <w:r>
              <w:t>целях</w:t>
            </w:r>
            <w:proofErr w:type="gramEnd"/>
            <w:r>
              <w:t>:</w:t>
            </w:r>
          </w:p>
          <w:p w:rsidR="00EE6551" w:rsidRDefault="00EE6551" w:rsidP="00F16401">
            <w:pPr>
              <w:widowControl w:val="0"/>
              <w:ind w:firstLine="209"/>
              <w:jc w:val="both"/>
            </w:pPr>
            <w:r>
              <w:t>приведения квалификационных требований к стажу государственной гражданской службы Архангельской области (далее – гражданская служба) или работы по специальности, направлению подготовки в соответствие с изменениями федерального законодательства;</w:t>
            </w:r>
          </w:p>
          <w:p w:rsidR="00EE6551" w:rsidRDefault="00EE6551" w:rsidP="00F16401">
            <w:pPr>
              <w:widowControl w:val="0"/>
              <w:ind w:firstLine="209"/>
              <w:jc w:val="both"/>
            </w:pPr>
            <w:r>
              <w:lastRenderedPageBreak/>
              <w:t>приведения положений областных законов в части профессионального развития государственных гражда</w:t>
            </w:r>
            <w:r>
              <w:t>н</w:t>
            </w:r>
            <w:r>
              <w:t>ских служащих Архангельской области в соответствие с федеральным законодательством;</w:t>
            </w:r>
          </w:p>
          <w:p w:rsidR="00EE6551" w:rsidRDefault="00EE6551" w:rsidP="00F16401">
            <w:pPr>
              <w:ind w:firstLine="209"/>
              <w:jc w:val="both"/>
            </w:pPr>
            <w:r>
              <w:t xml:space="preserve">реализации положений Федерального закона от </w:t>
            </w:r>
            <w:r w:rsidR="00F47594">
              <w:t xml:space="preserve">                        </w:t>
            </w:r>
            <w:r>
              <w:t>27 июля 2004 года № 79-ФЗ «О государственной гра</w:t>
            </w:r>
            <w:r>
              <w:t>ж</w:t>
            </w:r>
            <w:r>
              <w:t>данской службе Российской Федерации» об образовании государственного органа субъекта Российской Федер</w:t>
            </w:r>
            <w:r>
              <w:t>а</w:t>
            </w:r>
            <w:r>
              <w:t>ции по управлению государственной гражданской слу</w:t>
            </w:r>
            <w:r>
              <w:t>ж</w:t>
            </w:r>
            <w:r>
              <w:t>бой;</w:t>
            </w:r>
          </w:p>
          <w:p w:rsidR="00EE6551" w:rsidRDefault="00EE6551" w:rsidP="00F16401">
            <w:pPr>
              <w:ind w:firstLine="209"/>
              <w:jc w:val="both"/>
            </w:pPr>
            <w:r>
              <w:t>уточнения отдельных положений областного закона о порядке исчисления стажа гражданской службы, стажа работы по специальности и направлению подготовки для замещения должности гражданской службы.</w:t>
            </w:r>
          </w:p>
          <w:p w:rsidR="00EE6551" w:rsidRDefault="00EE6551" w:rsidP="00F1640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>
              <w:t>Законопроектом также предлагаются иные изменения технико-юридического характера.</w:t>
            </w:r>
          </w:p>
          <w:p w:rsidR="00EE6551" w:rsidRDefault="00EE6551" w:rsidP="00EE655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Поправок к законопроекту нет.</w:t>
            </w:r>
          </w:p>
          <w:p w:rsidR="00EE6551" w:rsidRPr="00EE6551" w:rsidRDefault="00EE6551" w:rsidP="00EE655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EE6551">
              <w:t>Поступили положительные отзывы Губернатора А</w:t>
            </w:r>
            <w:r w:rsidRPr="00EE6551">
              <w:t>р</w:t>
            </w:r>
            <w:r w:rsidRPr="00EE6551">
              <w:t>хангельской области и прокуратуры Архангельской о</w:t>
            </w:r>
            <w:r w:rsidRPr="00EE6551">
              <w:t>б</w:t>
            </w:r>
            <w:r w:rsidRPr="00EE6551">
              <w:t>ласти.</w:t>
            </w:r>
          </w:p>
          <w:p w:rsidR="00EE6551" w:rsidRPr="002547A4" w:rsidRDefault="00EE6551" w:rsidP="00EE655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EE6551" w:rsidRPr="00B837AF" w:rsidRDefault="00EE6551" w:rsidP="002C0CF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Default="00F47594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1753"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EE6551" w:rsidRPr="008D70D8" w:rsidRDefault="00EE6551" w:rsidP="008D70D8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0D8">
              <w:rPr>
                <w:spacing w:val="-4"/>
                <w:sz w:val="27"/>
                <w:szCs w:val="27"/>
              </w:rPr>
              <w:t>«О внесении изменений в областной закон «О догов</w:t>
            </w:r>
            <w:r w:rsidRPr="008D70D8">
              <w:rPr>
                <w:spacing w:val="-4"/>
                <w:sz w:val="27"/>
                <w:szCs w:val="27"/>
              </w:rPr>
              <w:t>о</w:t>
            </w:r>
            <w:r w:rsidRPr="008D70D8">
              <w:rPr>
                <w:spacing w:val="-4"/>
                <w:sz w:val="27"/>
                <w:szCs w:val="27"/>
              </w:rPr>
              <w:t>рах и соглашениях Арха</w:t>
            </w:r>
            <w:r w:rsidRPr="008D70D8">
              <w:rPr>
                <w:spacing w:val="-4"/>
                <w:sz w:val="27"/>
                <w:szCs w:val="27"/>
              </w:rPr>
              <w:t>н</w:t>
            </w:r>
            <w:r w:rsidRPr="008D70D8">
              <w:rPr>
                <w:spacing w:val="-4"/>
                <w:sz w:val="27"/>
                <w:szCs w:val="27"/>
              </w:rPr>
              <w:t>гельской области» (пз</w:t>
            </w:r>
            <w:proofErr w:type="gramStart"/>
            <w:r w:rsidRPr="008D70D8">
              <w:rPr>
                <w:spacing w:val="-4"/>
                <w:sz w:val="27"/>
                <w:szCs w:val="27"/>
              </w:rPr>
              <w:t>6</w:t>
            </w:r>
            <w:proofErr w:type="gramEnd"/>
            <w:r w:rsidRPr="008D70D8">
              <w:rPr>
                <w:spacing w:val="-4"/>
                <w:sz w:val="27"/>
                <w:szCs w:val="27"/>
              </w:rPr>
              <w:t>/476)</w:t>
            </w:r>
          </w:p>
        </w:tc>
        <w:tc>
          <w:tcPr>
            <w:tcW w:w="2136" w:type="dxa"/>
          </w:tcPr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F47594" w:rsidRDefault="00EE6551" w:rsidP="00F47594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нальной политике и вопросам местного самоуправления</w:t>
            </w:r>
          </w:p>
          <w:p w:rsidR="00EE6551" w:rsidRDefault="00EE6551" w:rsidP="00F47594">
            <w:pPr>
              <w:jc w:val="center"/>
            </w:pPr>
            <w:r w:rsidRPr="006C2809">
              <w:rPr>
                <w:sz w:val="20"/>
              </w:rPr>
              <w:t xml:space="preserve"> А.Е. Поликарпов</w:t>
            </w:r>
          </w:p>
        </w:tc>
        <w:tc>
          <w:tcPr>
            <w:tcW w:w="6095" w:type="dxa"/>
          </w:tcPr>
          <w:p w:rsidR="00EE6551" w:rsidRDefault="00EE6551" w:rsidP="00BE416D">
            <w:pPr>
              <w:ind w:firstLine="209"/>
              <w:jc w:val="both"/>
            </w:pPr>
            <w:r>
              <w:rPr>
                <w:szCs w:val="28"/>
              </w:rPr>
              <w:t>З</w:t>
            </w:r>
            <w:r w:rsidRPr="006A5BCC">
              <w:rPr>
                <w:szCs w:val="28"/>
              </w:rPr>
              <w:t>аконопроект разработан</w:t>
            </w:r>
            <w:r w:rsidR="00F47594">
              <w:rPr>
                <w:szCs w:val="28"/>
              </w:rPr>
              <w:t xml:space="preserve"> </w:t>
            </w:r>
            <w:r w:rsidRPr="006A5BCC">
              <w:rPr>
                <w:szCs w:val="28"/>
              </w:rPr>
              <w:t xml:space="preserve">в связи </w:t>
            </w:r>
            <w:r w:rsidR="00F47594">
              <w:rPr>
                <w:szCs w:val="28"/>
              </w:rPr>
              <w:t>с изменением фед</w:t>
            </w:r>
            <w:r w:rsidR="00F47594">
              <w:rPr>
                <w:szCs w:val="28"/>
              </w:rPr>
              <w:t>е</w:t>
            </w:r>
            <w:r w:rsidR="00F47594">
              <w:rPr>
                <w:szCs w:val="28"/>
              </w:rPr>
              <w:t xml:space="preserve">рального законодательства и </w:t>
            </w:r>
            <w:r w:rsidRPr="006A5BCC">
              <w:rPr>
                <w:szCs w:val="28"/>
              </w:rPr>
              <w:t>с учетом практики прим</w:t>
            </w:r>
            <w:r w:rsidRPr="006A5BCC">
              <w:rPr>
                <w:szCs w:val="28"/>
              </w:rPr>
              <w:t>е</w:t>
            </w:r>
            <w:r w:rsidRPr="006A5BCC">
              <w:rPr>
                <w:szCs w:val="28"/>
              </w:rPr>
              <w:t>нения областного закона</w:t>
            </w:r>
            <w:r w:rsidR="00F47594">
              <w:t>.</w:t>
            </w:r>
          </w:p>
          <w:p w:rsidR="00EE6551" w:rsidRPr="00955B2A" w:rsidRDefault="00EE6551" w:rsidP="00BE416D">
            <w:pPr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предлагается с учетом изменений ф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дерального законодательства в части  заключения </w:t>
            </w:r>
            <w:r w:rsidRPr="00955B2A">
              <w:rPr>
                <w:szCs w:val="28"/>
              </w:rPr>
              <w:t>с</w:t>
            </w:r>
            <w:r w:rsidRPr="00955B2A">
              <w:rPr>
                <w:szCs w:val="28"/>
              </w:rPr>
              <w:t>о</w:t>
            </w:r>
            <w:r w:rsidRPr="00955B2A">
              <w:rPr>
                <w:szCs w:val="28"/>
              </w:rPr>
              <w:t>глашений о приграничном сотрудничестве предусмо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>ре</w:t>
            </w:r>
            <w:r>
              <w:rPr>
                <w:szCs w:val="28"/>
              </w:rPr>
              <w:t>ть</w:t>
            </w:r>
            <w:r w:rsidRPr="00955B2A">
              <w:rPr>
                <w:szCs w:val="28"/>
              </w:rPr>
              <w:t xml:space="preserve"> тридцатидневный срок для направления проектов данных соглашений в органы местного самоуправления муниципального образования Архангельской области для представления предложений в случае, если их ре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>лизация предполагает участие и (или) затрагивает инт</w:t>
            </w:r>
            <w:r w:rsidRPr="00955B2A">
              <w:rPr>
                <w:szCs w:val="28"/>
              </w:rPr>
              <w:t>е</w:t>
            </w:r>
            <w:r w:rsidRPr="00955B2A">
              <w:rPr>
                <w:szCs w:val="28"/>
              </w:rPr>
              <w:t>ресы таких органов.</w:t>
            </w:r>
          </w:p>
          <w:p w:rsidR="00EE6551" w:rsidRDefault="00EE6551" w:rsidP="00BE416D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955B2A">
              <w:rPr>
                <w:szCs w:val="28"/>
              </w:rPr>
              <w:t>Законопроектом предлагается исключить распростр</w:t>
            </w:r>
            <w:r w:rsidRPr="00955B2A">
              <w:rPr>
                <w:szCs w:val="28"/>
              </w:rPr>
              <w:t>а</w:t>
            </w:r>
            <w:r w:rsidRPr="00955B2A">
              <w:rPr>
                <w:szCs w:val="28"/>
              </w:rPr>
              <w:t xml:space="preserve">нение областного закона </w:t>
            </w:r>
            <w:r w:rsidRPr="006A5BCC">
              <w:rPr>
                <w:szCs w:val="28"/>
              </w:rPr>
              <w:t xml:space="preserve">«О договорах и соглашениях Архангельской области» </w:t>
            </w:r>
            <w:r w:rsidRPr="00955B2A">
              <w:rPr>
                <w:szCs w:val="28"/>
              </w:rPr>
              <w:t>на концессионн</w:t>
            </w:r>
            <w:r>
              <w:rPr>
                <w:szCs w:val="28"/>
              </w:rPr>
              <w:t>ые соглашения, объектом которых</w:t>
            </w:r>
            <w:r w:rsidRPr="00955B2A">
              <w:rPr>
                <w:szCs w:val="28"/>
              </w:rPr>
              <w:t xml:space="preserve"> являются объекты теплоснабжения, централизованные системы горячего водоснабжения, </w:t>
            </w:r>
            <w:r w:rsidRPr="00955B2A">
              <w:rPr>
                <w:szCs w:val="28"/>
              </w:rPr>
              <w:lastRenderedPageBreak/>
              <w:t>холодного водоснабжения и (или) водоотведения, о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>дельные объекты таких систем, и стороной которых в обязательном порядке является Архангельская область в лице Губернатора Архангельской области в соответс</w:t>
            </w:r>
            <w:r w:rsidRPr="00955B2A">
              <w:rPr>
                <w:szCs w:val="28"/>
              </w:rPr>
              <w:t>т</w:t>
            </w:r>
            <w:r w:rsidRPr="00955B2A">
              <w:rPr>
                <w:szCs w:val="28"/>
              </w:rPr>
              <w:t xml:space="preserve">вии с частью 2 статьи 40 Федерального </w:t>
            </w:r>
            <w:hyperlink r:id="rId8" w:history="1">
              <w:proofErr w:type="gramStart"/>
              <w:r w:rsidRPr="00955B2A">
                <w:rPr>
                  <w:szCs w:val="28"/>
                </w:rPr>
                <w:t>закон</w:t>
              </w:r>
              <w:proofErr w:type="gramEnd"/>
            </w:hyperlink>
            <w:r w:rsidRPr="00955B2A">
              <w:rPr>
                <w:szCs w:val="28"/>
              </w:rPr>
              <w:t>а от 21 и</w:t>
            </w:r>
            <w:r w:rsidRPr="00955B2A">
              <w:rPr>
                <w:szCs w:val="28"/>
              </w:rPr>
              <w:t>ю</w:t>
            </w:r>
            <w:r w:rsidRPr="00955B2A">
              <w:rPr>
                <w:szCs w:val="28"/>
              </w:rPr>
              <w:t xml:space="preserve">ля 2005 года </w:t>
            </w:r>
            <w:r>
              <w:rPr>
                <w:szCs w:val="28"/>
              </w:rPr>
              <w:t>№ 115-ФЗ «О концессионных соглашен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ях»</w:t>
            </w:r>
            <w:r w:rsidRPr="00955B2A">
              <w:rPr>
                <w:szCs w:val="28"/>
              </w:rPr>
              <w:t xml:space="preserve">. </w:t>
            </w:r>
          </w:p>
          <w:p w:rsidR="00EE6551" w:rsidRDefault="00EE6551" w:rsidP="00EE655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Поправок к законопроекту нет.</w:t>
            </w:r>
          </w:p>
          <w:p w:rsidR="00EE6551" w:rsidRPr="00EE6551" w:rsidRDefault="00EE6551" w:rsidP="00EE655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EE6551">
              <w:t>Поступили положительные отзывы Губернатора А</w:t>
            </w:r>
            <w:r w:rsidRPr="00EE6551">
              <w:t>р</w:t>
            </w:r>
            <w:r w:rsidRPr="00EE6551">
              <w:t>хангельской области и прокуратуры Архангельской о</w:t>
            </w:r>
            <w:r w:rsidRPr="00EE6551">
              <w:t>б</w:t>
            </w:r>
            <w:r w:rsidRPr="00EE6551">
              <w:t>ласти.</w:t>
            </w:r>
          </w:p>
          <w:p w:rsidR="00EE6551" w:rsidRPr="002547A4" w:rsidRDefault="00EE6551" w:rsidP="00865D3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EE6551" w:rsidRPr="00B837AF" w:rsidRDefault="00EE6551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Pr="00391D93" w:rsidRDefault="00F47594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1753">
              <w:rPr>
                <w:sz w:val="24"/>
                <w:szCs w:val="24"/>
              </w:rPr>
              <w:t>принять закон во втором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0C" w:rsidRDefault="0021530C">
      <w:r>
        <w:separator/>
      </w:r>
    </w:p>
  </w:endnote>
  <w:endnote w:type="continuationSeparator" w:id="0">
    <w:p w:rsidR="0021530C" w:rsidRDefault="0021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0C" w:rsidRDefault="0021530C">
      <w:r>
        <w:separator/>
      </w:r>
    </w:p>
  </w:footnote>
  <w:footnote w:type="continuationSeparator" w:id="0">
    <w:p w:rsidR="0021530C" w:rsidRDefault="0021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9A5C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9A5CA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1753">
      <w:rPr>
        <w:rStyle w:val="aa"/>
        <w:noProof/>
      </w:rPr>
      <w:t>3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13C0"/>
    <w:rsid w:val="00741CCB"/>
    <w:rsid w:val="0074444C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73018D81D34FD0E3CB6DC1210644257B10931F8D807F317081DE07CC9x1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DC7D-986C-4909-809E-EAAACED9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4</cp:revision>
  <cp:lastPrinted>2017-11-13T06:07:00Z</cp:lastPrinted>
  <dcterms:created xsi:type="dcterms:W3CDTF">2018-01-25T09:39:00Z</dcterms:created>
  <dcterms:modified xsi:type="dcterms:W3CDTF">2018-01-30T11:28:00Z</dcterms:modified>
</cp:coreProperties>
</file>