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1D" w:rsidRDefault="00D3021D" w:rsidP="00D3021D">
      <w:pPr>
        <w:pStyle w:val="a3"/>
        <w:ind w:firstLine="0"/>
        <w:jc w:val="center"/>
        <w:rPr>
          <w:b/>
          <w:iCs/>
          <w:sz w:val="24"/>
        </w:rPr>
      </w:pPr>
      <w:r>
        <w:rPr>
          <w:b/>
          <w:iCs/>
          <w:sz w:val="24"/>
        </w:rPr>
        <w:t>ЗАСЕДАНИЕ КОМИТЕТА</w:t>
      </w:r>
      <w:r w:rsidRPr="004D6E40">
        <w:rPr>
          <w:b/>
          <w:iCs/>
          <w:sz w:val="24"/>
        </w:rPr>
        <w:t xml:space="preserve"> </w:t>
      </w:r>
      <w:r>
        <w:rPr>
          <w:b/>
          <w:iCs/>
          <w:sz w:val="24"/>
        </w:rPr>
        <w:t>№ 1</w:t>
      </w:r>
      <w:r w:rsidR="007714CC">
        <w:rPr>
          <w:b/>
          <w:iCs/>
          <w:sz w:val="24"/>
        </w:rPr>
        <w:t>3</w:t>
      </w:r>
    </w:p>
    <w:p w:rsidR="00D3021D" w:rsidRDefault="00D3021D" w:rsidP="00D3021D">
      <w:pPr>
        <w:pStyle w:val="a3"/>
        <w:ind w:firstLine="0"/>
        <w:jc w:val="center"/>
        <w:rPr>
          <w:b/>
          <w:i/>
          <w:iCs/>
          <w:sz w:val="24"/>
        </w:rPr>
      </w:pPr>
      <w:r w:rsidRPr="00971E35">
        <w:rPr>
          <w:b/>
          <w:i/>
          <w:iCs/>
          <w:sz w:val="24"/>
        </w:rPr>
        <w:t xml:space="preserve">комитет по </w:t>
      </w:r>
      <w:r>
        <w:rPr>
          <w:b/>
          <w:i/>
          <w:iCs/>
          <w:sz w:val="24"/>
        </w:rPr>
        <w:t xml:space="preserve">вопросам </w:t>
      </w:r>
      <w:r w:rsidRPr="00971E35">
        <w:rPr>
          <w:b/>
          <w:i/>
          <w:iCs/>
          <w:sz w:val="24"/>
        </w:rPr>
        <w:t>бюджет</w:t>
      </w:r>
      <w:r>
        <w:rPr>
          <w:b/>
          <w:i/>
          <w:iCs/>
          <w:sz w:val="24"/>
        </w:rPr>
        <w:t>а, финансовой</w:t>
      </w:r>
      <w:r w:rsidRPr="00971E35">
        <w:rPr>
          <w:b/>
          <w:i/>
          <w:iCs/>
          <w:sz w:val="24"/>
        </w:rPr>
        <w:t xml:space="preserve"> и налоговой политике</w:t>
      </w:r>
      <w:r>
        <w:rPr>
          <w:b/>
          <w:iCs/>
          <w:sz w:val="24"/>
        </w:rPr>
        <w:t xml:space="preserve"> </w:t>
      </w:r>
      <w:r w:rsidRPr="002E551F">
        <w:rPr>
          <w:b/>
          <w:i/>
          <w:iCs/>
          <w:sz w:val="24"/>
        </w:rPr>
        <w:t>Архангельского областного Собрания депутатов</w:t>
      </w:r>
    </w:p>
    <w:p w:rsidR="00D3021D" w:rsidRPr="002E551F" w:rsidRDefault="00D3021D" w:rsidP="00D3021D">
      <w:pPr>
        <w:pStyle w:val="a3"/>
        <w:ind w:firstLine="0"/>
        <w:jc w:val="center"/>
        <w:rPr>
          <w:b/>
          <w:i/>
          <w:iCs/>
          <w:sz w:val="24"/>
        </w:rPr>
      </w:pPr>
    </w:p>
    <w:p w:rsidR="00D3021D" w:rsidRPr="00BF55F1" w:rsidRDefault="00D3021D" w:rsidP="00D3021D">
      <w:pPr>
        <w:pStyle w:val="a3"/>
        <w:ind w:firstLine="0"/>
        <w:rPr>
          <w:b/>
          <w:sz w:val="24"/>
          <w:szCs w:val="24"/>
        </w:rPr>
      </w:pPr>
      <w:r>
        <w:rPr>
          <w:b/>
          <w:sz w:val="24"/>
          <w:szCs w:val="24"/>
        </w:rPr>
        <w:t xml:space="preserve">                                                                                                                                                      </w:t>
      </w:r>
      <w:r w:rsidR="00924760">
        <w:rPr>
          <w:b/>
          <w:sz w:val="24"/>
          <w:szCs w:val="24"/>
        </w:rPr>
        <w:t xml:space="preserve">                              «</w:t>
      </w:r>
      <w:r w:rsidR="007714CC">
        <w:rPr>
          <w:b/>
          <w:sz w:val="24"/>
          <w:szCs w:val="24"/>
        </w:rPr>
        <w:t>11</w:t>
      </w:r>
      <w:r>
        <w:rPr>
          <w:b/>
          <w:sz w:val="24"/>
          <w:szCs w:val="24"/>
        </w:rPr>
        <w:t>»</w:t>
      </w:r>
      <w:r w:rsidRPr="00BF55F1">
        <w:rPr>
          <w:b/>
          <w:sz w:val="24"/>
          <w:szCs w:val="24"/>
        </w:rPr>
        <w:t xml:space="preserve"> </w:t>
      </w:r>
      <w:r w:rsidR="007714CC">
        <w:rPr>
          <w:b/>
          <w:sz w:val="24"/>
          <w:szCs w:val="24"/>
        </w:rPr>
        <w:t xml:space="preserve"> ноября </w:t>
      </w:r>
      <w:r w:rsidRPr="00BF55F1">
        <w:rPr>
          <w:b/>
          <w:sz w:val="24"/>
          <w:szCs w:val="24"/>
        </w:rPr>
        <w:t>201</w:t>
      </w:r>
      <w:r w:rsidR="00CB60D9">
        <w:rPr>
          <w:b/>
          <w:sz w:val="24"/>
          <w:szCs w:val="24"/>
        </w:rPr>
        <w:t>9</w:t>
      </w:r>
      <w:r w:rsidRPr="00BF55F1">
        <w:rPr>
          <w:b/>
          <w:sz w:val="24"/>
          <w:szCs w:val="24"/>
        </w:rPr>
        <w:t xml:space="preserve"> года</w:t>
      </w:r>
      <w:r>
        <w:rPr>
          <w:b/>
          <w:sz w:val="24"/>
          <w:szCs w:val="24"/>
        </w:rPr>
        <w:t xml:space="preserve"> 1</w:t>
      </w:r>
      <w:r w:rsidR="007714CC">
        <w:rPr>
          <w:b/>
          <w:sz w:val="24"/>
          <w:szCs w:val="24"/>
        </w:rPr>
        <w:t>4</w:t>
      </w:r>
      <w:r>
        <w:rPr>
          <w:b/>
          <w:sz w:val="24"/>
          <w:szCs w:val="24"/>
        </w:rPr>
        <w:t>.00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701"/>
        <w:gridCol w:w="3544"/>
      </w:tblGrid>
      <w:tr w:rsidR="00D3021D" w:rsidTr="006B3727">
        <w:tc>
          <w:tcPr>
            <w:tcW w:w="588" w:type="dxa"/>
            <w:vAlign w:val="center"/>
          </w:tcPr>
          <w:p w:rsidR="00D3021D" w:rsidRPr="005366CD" w:rsidRDefault="00D3021D" w:rsidP="006B3727">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D3021D" w:rsidRPr="005366CD" w:rsidRDefault="00D3021D" w:rsidP="006B3727">
            <w:pPr>
              <w:pStyle w:val="a3"/>
              <w:ind w:firstLine="0"/>
              <w:jc w:val="center"/>
              <w:rPr>
                <w:b/>
                <w:sz w:val="20"/>
              </w:rPr>
            </w:pPr>
            <w:r w:rsidRPr="005366CD">
              <w:rPr>
                <w:b/>
                <w:sz w:val="20"/>
              </w:rPr>
              <w:t xml:space="preserve">Наименование </w:t>
            </w:r>
          </w:p>
          <w:p w:rsidR="00D3021D" w:rsidRDefault="00D3021D" w:rsidP="006B3727">
            <w:pPr>
              <w:pStyle w:val="a3"/>
              <w:ind w:firstLine="0"/>
              <w:jc w:val="center"/>
              <w:rPr>
                <w:b/>
                <w:sz w:val="20"/>
              </w:rPr>
            </w:pPr>
            <w:r w:rsidRPr="005366CD">
              <w:rPr>
                <w:b/>
                <w:sz w:val="20"/>
              </w:rPr>
              <w:t>проекта нормативного правового акта</w:t>
            </w:r>
          </w:p>
          <w:p w:rsidR="00D3021D" w:rsidRPr="005366CD" w:rsidRDefault="00D3021D" w:rsidP="006B3727">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D3021D" w:rsidRPr="005366CD" w:rsidRDefault="00D3021D" w:rsidP="006B3727">
            <w:pPr>
              <w:pStyle w:val="a3"/>
              <w:ind w:firstLine="0"/>
              <w:jc w:val="center"/>
              <w:rPr>
                <w:b/>
                <w:sz w:val="20"/>
              </w:rPr>
            </w:pPr>
            <w:r w:rsidRPr="005366CD">
              <w:rPr>
                <w:b/>
                <w:sz w:val="20"/>
              </w:rPr>
              <w:t xml:space="preserve">Субъект </w:t>
            </w:r>
          </w:p>
          <w:p w:rsidR="00D3021D" w:rsidRPr="005366CD" w:rsidRDefault="00D3021D" w:rsidP="006B3727">
            <w:pPr>
              <w:pStyle w:val="a3"/>
              <w:ind w:firstLine="0"/>
              <w:jc w:val="center"/>
              <w:rPr>
                <w:b/>
                <w:sz w:val="20"/>
              </w:rPr>
            </w:pPr>
            <w:r w:rsidRPr="005366CD">
              <w:rPr>
                <w:b/>
                <w:sz w:val="20"/>
              </w:rPr>
              <w:t xml:space="preserve">законодательной </w:t>
            </w:r>
          </w:p>
          <w:p w:rsidR="00D3021D" w:rsidRPr="005366CD" w:rsidRDefault="00D3021D" w:rsidP="006B3727">
            <w:pPr>
              <w:pStyle w:val="a3"/>
              <w:ind w:firstLine="0"/>
              <w:jc w:val="center"/>
              <w:rPr>
                <w:b/>
                <w:sz w:val="20"/>
              </w:rPr>
            </w:pPr>
            <w:r w:rsidRPr="005366CD">
              <w:rPr>
                <w:b/>
                <w:sz w:val="20"/>
              </w:rPr>
              <w:t>инициативы</w:t>
            </w:r>
          </w:p>
          <w:p w:rsidR="00D3021D" w:rsidRPr="005366CD" w:rsidRDefault="00D3021D" w:rsidP="006B3727">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D3021D" w:rsidRPr="005366CD" w:rsidRDefault="00D3021D" w:rsidP="006B3727">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D3021D" w:rsidRPr="005366CD" w:rsidRDefault="00D3021D" w:rsidP="006B3727">
            <w:pPr>
              <w:pStyle w:val="a3"/>
              <w:ind w:left="-76" w:right="-56" w:firstLine="0"/>
              <w:jc w:val="center"/>
              <w:rPr>
                <w:b/>
                <w:sz w:val="20"/>
              </w:rPr>
            </w:pPr>
            <w:r w:rsidRPr="005366CD">
              <w:rPr>
                <w:b/>
                <w:sz w:val="20"/>
              </w:rPr>
              <w:t>Соответствие плану деятельности комитета на 201</w:t>
            </w:r>
            <w:r w:rsidR="00CB60D9">
              <w:rPr>
                <w:b/>
                <w:sz w:val="20"/>
              </w:rPr>
              <w:t>9</w:t>
            </w:r>
            <w:r w:rsidRPr="005366CD">
              <w:rPr>
                <w:b/>
                <w:sz w:val="20"/>
              </w:rPr>
              <w:t xml:space="preserve"> </w:t>
            </w:r>
          </w:p>
          <w:p w:rsidR="00D3021D" w:rsidRPr="005366CD" w:rsidRDefault="00D3021D" w:rsidP="006B3727">
            <w:pPr>
              <w:pStyle w:val="a3"/>
              <w:ind w:left="-76" w:right="-56" w:firstLine="0"/>
              <w:jc w:val="center"/>
              <w:rPr>
                <w:b/>
                <w:sz w:val="20"/>
              </w:rPr>
            </w:pPr>
            <w:r w:rsidRPr="005366CD">
              <w:rPr>
                <w:b/>
                <w:sz w:val="20"/>
              </w:rPr>
              <w:t>год</w:t>
            </w:r>
          </w:p>
        </w:tc>
        <w:tc>
          <w:tcPr>
            <w:tcW w:w="3544" w:type="dxa"/>
            <w:vAlign w:val="center"/>
          </w:tcPr>
          <w:p w:rsidR="00D3021D" w:rsidRPr="005366CD" w:rsidRDefault="00D3021D" w:rsidP="006B3727">
            <w:pPr>
              <w:pStyle w:val="a3"/>
              <w:ind w:firstLine="0"/>
              <w:jc w:val="center"/>
              <w:rPr>
                <w:b/>
                <w:sz w:val="20"/>
              </w:rPr>
            </w:pPr>
            <w:r w:rsidRPr="005366CD">
              <w:rPr>
                <w:b/>
                <w:sz w:val="20"/>
              </w:rPr>
              <w:t>Результаты рассмотрения</w:t>
            </w:r>
          </w:p>
        </w:tc>
      </w:tr>
      <w:tr w:rsidR="00D3021D" w:rsidRPr="00B27A37" w:rsidTr="006B3727">
        <w:trPr>
          <w:trHeight w:val="344"/>
        </w:trPr>
        <w:tc>
          <w:tcPr>
            <w:tcW w:w="588" w:type="dxa"/>
          </w:tcPr>
          <w:p w:rsidR="00D3021D" w:rsidRPr="005366CD" w:rsidRDefault="00D3021D" w:rsidP="006B3727">
            <w:pPr>
              <w:pStyle w:val="a3"/>
              <w:ind w:firstLine="0"/>
              <w:jc w:val="center"/>
              <w:rPr>
                <w:sz w:val="20"/>
              </w:rPr>
            </w:pPr>
            <w:r w:rsidRPr="005366CD">
              <w:rPr>
                <w:sz w:val="20"/>
              </w:rPr>
              <w:t>1</w:t>
            </w:r>
          </w:p>
        </w:tc>
        <w:tc>
          <w:tcPr>
            <w:tcW w:w="2497" w:type="dxa"/>
          </w:tcPr>
          <w:p w:rsidR="00D3021D" w:rsidRPr="005366CD" w:rsidRDefault="00D3021D" w:rsidP="006B3727">
            <w:pPr>
              <w:pStyle w:val="a3"/>
              <w:ind w:firstLine="0"/>
              <w:jc w:val="center"/>
              <w:rPr>
                <w:sz w:val="24"/>
                <w:szCs w:val="24"/>
              </w:rPr>
            </w:pPr>
            <w:r w:rsidRPr="005366CD">
              <w:rPr>
                <w:sz w:val="24"/>
                <w:szCs w:val="24"/>
              </w:rPr>
              <w:t>2</w:t>
            </w:r>
          </w:p>
        </w:tc>
        <w:tc>
          <w:tcPr>
            <w:tcW w:w="1800" w:type="dxa"/>
          </w:tcPr>
          <w:p w:rsidR="00D3021D" w:rsidRPr="005366CD" w:rsidRDefault="00D3021D" w:rsidP="006B3727">
            <w:pPr>
              <w:pStyle w:val="a3"/>
              <w:ind w:left="-66" w:firstLine="0"/>
              <w:jc w:val="center"/>
              <w:rPr>
                <w:sz w:val="20"/>
              </w:rPr>
            </w:pPr>
            <w:r w:rsidRPr="005366CD">
              <w:rPr>
                <w:sz w:val="20"/>
              </w:rPr>
              <w:t>3</w:t>
            </w:r>
          </w:p>
        </w:tc>
        <w:tc>
          <w:tcPr>
            <w:tcW w:w="5146" w:type="dxa"/>
          </w:tcPr>
          <w:p w:rsidR="00D3021D" w:rsidRPr="00EE4528" w:rsidRDefault="00D3021D" w:rsidP="006B3727">
            <w:pPr>
              <w:widowControl w:val="0"/>
              <w:autoSpaceDE w:val="0"/>
              <w:autoSpaceDN w:val="0"/>
              <w:adjustRightInd w:val="0"/>
              <w:ind w:firstLine="708"/>
              <w:jc w:val="center"/>
            </w:pPr>
            <w:r>
              <w:t>4</w:t>
            </w:r>
          </w:p>
        </w:tc>
        <w:tc>
          <w:tcPr>
            <w:tcW w:w="1701" w:type="dxa"/>
          </w:tcPr>
          <w:p w:rsidR="00D3021D" w:rsidRPr="005366CD" w:rsidRDefault="00D3021D" w:rsidP="006B3727">
            <w:pPr>
              <w:pStyle w:val="a3"/>
              <w:ind w:left="-76" w:right="-56" w:firstLine="0"/>
              <w:jc w:val="center"/>
              <w:rPr>
                <w:sz w:val="20"/>
              </w:rPr>
            </w:pPr>
            <w:r w:rsidRPr="005366CD">
              <w:rPr>
                <w:sz w:val="20"/>
              </w:rPr>
              <w:t>5</w:t>
            </w:r>
          </w:p>
        </w:tc>
        <w:tc>
          <w:tcPr>
            <w:tcW w:w="3544" w:type="dxa"/>
          </w:tcPr>
          <w:p w:rsidR="00D3021D" w:rsidRPr="005366CD" w:rsidRDefault="00D3021D" w:rsidP="006B3727">
            <w:pPr>
              <w:pStyle w:val="a3"/>
              <w:ind w:firstLine="0"/>
              <w:jc w:val="center"/>
              <w:rPr>
                <w:sz w:val="24"/>
                <w:szCs w:val="24"/>
              </w:rPr>
            </w:pPr>
            <w:r w:rsidRPr="005366CD">
              <w:rPr>
                <w:sz w:val="24"/>
                <w:szCs w:val="24"/>
              </w:rPr>
              <w:t>6</w:t>
            </w:r>
          </w:p>
        </w:tc>
      </w:tr>
      <w:tr w:rsidR="00D3021D" w:rsidRPr="00F118F7" w:rsidTr="006B3727">
        <w:trPr>
          <w:trHeight w:val="3300"/>
        </w:trPr>
        <w:tc>
          <w:tcPr>
            <w:tcW w:w="588" w:type="dxa"/>
          </w:tcPr>
          <w:p w:rsidR="00D3021D" w:rsidRDefault="00D3021D" w:rsidP="006B3727">
            <w:pPr>
              <w:pStyle w:val="a3"/>
              <w:ind w:firstLine="0"/>
              <w:jc w:val="center"/>
              <w:rPr>
                <w:sz w:val="24"/>
                <w:szCs w:val="24"/>
              </w:rPr>
            </w:pPr>
            <w:r>
              <w:rPr>
                <w:sz w:val="24"/>
                <w:szCs w:val="24"/>
              </w:rPr>
              <w:t>1.</w:t>
            </w:r>
          </w:p>
        </w:tc>
        <w:tc>
          <w:tcPr>
            <w:tcW w:w="2497" w:type="dxa"/>
          </w:tcPr>
          <w:p w:rsidR="00D3021D" w:rsidRDefault="00B1798F" w:rsidP="00B1798F">
            <w:pPr>
              <w:jc w:val="both"/>
            </w:pPr>
            <w:r>
              <w:t>Рассмотрение п</w:t>
            </w:r>
            <w:r w:rsidR="007714CC" w:rsidRPr="005C3422">
              <w:t>роект</w:t>
            </w:r>
            <w:r>
              <w:t>а</w:t>
            </w:r>
            <w:r w:rsidR="007714CC" w:rsidRPr="005C3422">
              <w:t xml:space="preserve"> областного закона</w:t>
            </w:r>
            <w:r w:rsidR="007714CC" w:rsidRPr="005C3422">
              <w:rPr>
                <w:bCs/>
              </w:rPr>
              <w:t xml:space="preserve"> </w:t>
            </w:r>
            <w:r w:rsidR="007714CC">
              <w:rPr>
                <w:bCs/>
              </w:rPr>
              <w:t>«</w:t>
            </w:r>
            <w:r w:rsidR="007714CC" w:rsidRPr="005C3422">
              <w:t>О бюджете территориального фонда обязательного медицинского страхования Архангельской области на 2020 год и на плановый период 2021 и 2022 годов»</w:t>
            </w:r>
            <w:r w:rsidR="007714CC">
              <w:t xml:space="preserve"> </w:t>
            </w:r>
            <w:r w:rsidR="007714CC" w:rsidRPr="005C3422">
              <w:rPr>
                <w:b/>
              </w:rPr>
              <w:t>(первое чтение)</w:t>
            </w:r>
          </w:p>
        </w:tc>
        <w:tc>
          <w:tcPr>
            <w:tcW w:w="1800" w:type="dxa"/>
          </w:tcPr>
          <w:p w:rsidR="00D3021D" w:rsidRPr="000A5228" w:rsidRDefault="007714CC" w:rsidP="007714CC">
            <w:pPr>
              <w:pStyle w:val="a3"/>
              <w:ind w:left="-66" w:firstLine="0"/>
              <w:jc w:val="center"/>
              <w:rPr>
                <w:color w:val="FF0000"/>
                <w:sz w:val="24"/>
                <w:szCs w:val="24"/>
              </w:rPr>
            </w:pPr>
            <w:r>
              <w:rPr>
                <w:sz w:val="24"/>
                <w:szCs w:val="24"/>
              </w:rPr>
              <w:t>Правительство Архангельской области</w:t>
            </w:r>
            <w:r w:rsidR="00D3021D">
              <w:rPr>
                <w:sz w:val="24"/>
                <w:szCs w:val="24"/>
              </w:rPr>
              <w:t>/</w:t>
            </w:r>
            <w:r w:rsidR="00E26600">
              <w:rPr>
                <w:sz w:val="24"/>
                <w:szCs w:val="24"/>
              </w:rPr>
              <w:t xml:space="preserve">                         </w:t>
            </w:r>
            <w:r>
              <w:rPr>
                <w:sz w:val="24"/>
                <w:szCs w:val="24"/>
              </w:rPr>
              <w:t xml:space="preserve">Н.Н. </w:t>
            </w:r>
            <w:proofErr w:type="spellStart"/>
            <w:r>
              <w:rPr>
                <w:sz w:val="24"/>
                <w:szCs w:val="24"/>
              </w:rPr>
              <w:t>Ясько</w:t>
            </w:r>
            <w:proofErr w:type="spellEnd"/>
          </w:p>
        </w:tc>
        <w:tc>
          <w:tcPr>
            <w:tcW w:w="5146" w:type="dxa"/>
          </w:tcPr>
          <w:p w:rsidR="007714CC" w:rsidRPr="007714CC" w:rsidRDefault="007714CC" w:rsidP="008D421F">
            <w:pPr>
              <w:pStyle w:val="3"/>
              <w:suppressLineNumbers/>
              <w:tabs>
                <w:tab w:val="left" w:pos="4880"/>
              </w:tabs>
              <w:spacing w:after="0"/>
              <w:ind w:left="0" w:firstLine="502"/>
              <w:jc w:val="both"/>
              <w:rPr>
                <w:sz w:val="24"/>
                <w:szCs w:val="24"/>
              </w:rPr>
            </w:pPr>
            <w:r w:rsidRPr="007714CC">
              <w:rPr>
                <w:sz w:val="24"/>
                <w:szCs w:val="24"/>
              </w:rPr>
              <w:t xml:space="preserve">Проект бюджета территориального фонда ОМС Архангельской области сбалансирован по доходам и расходам без дефицита и составляет </w:t>
            </w:r>
            <w:r>
              <w:rPr>
                <w:sz w:val="24"/>
                <w:szCs w:val="24"/>
              </w:rPr>
              <w:t>на</w:t>
            </w:r>
            <w:r w:rsidRPr="007714CC">
              <w:rPr>
                <w:sz w:val="24"/>
                <w:szCs w:val="24"/>
              </w:rPr>
              <w:t xml:space="preserve"> </w:t>
            </w:r>
            <w:r w:rsidRPr="007714CC">
              <w:rPr>
                <w:b/>
                <w:sz w:val="24"/>
                <w:szCs w:val="24"/>
              </w:rPr>
              <w:t>2020 год – 24 227,6</w:t>
            </w:r>
            <w:r>
              <w:rPr>
                <w:b/>
                <w:sz w:val="24"/>
                <w:szCs w:val="24"/>
              </w:rPr>
              <w:t xml:space="preserve"> млн. </w:t>
            </w:r>
            <w:r w:rsidRPr="007714CC">
              <w:rPr>
                <w:b/>
                <w:sz w:val="24"/>
                <w:szCs w:val="24"/>
              </w:rPr>
              <w:t>рублей, на 2021 год – 25 674,7 млн. р</w:t>
            </w:r>
            <w:r>
              <w:rPr>
                <w:b/>
                <w:sz w:val="24"/>
                <w:szCs w:val="24"/>
              </w:rPr>
              <w:t xml:space="preserve">ублей и на </w:t>
            </w:r>
            <w:r w:rsidRPr="007714CC">
              <w:rPr>
                <w:b/>
                <w:sz w:val="24"/>
                <w:szCs w:val="24"/>
              </w:rPr>
              <w:t>2022 год в сумме 27 064,1 млн. рублей.</w:t>
            </w:r>
            <w:r w:rsidRPr="007714CC">
              <w:rPr>
                <w:sz w:val="24"/>
                <w:szCs w:val="24"/>
              </w:rPr>
              <w:tab/>
            </w:r>
          </w:p>
          <w:p w:rsidR="007714CC" w:rsidRPr="007714CC" w:rsidRDefault="007714CC" w:rsidP="008D421F">
            <w:pPr>
              <w:pStyle w:val="3"/>
              <w:suppressLineNumbers/>
              <w:spacing w:after="0"/>
              <w:ind w:left="77" w:firstLine="502"/>
              <w:jc w:val="both"/>
              <w:rPr>
                <w:sz w:val="24"/>
                <w:szCs w:val="24"/>
              </w:rPr>
            </w:pPr>
            <w:r w:rsidRPr="007714CC">
              <w:rPr>
                <w:b/>
                <w:sz w:val="24"/>
                <w:szCs w:val="24"/>
              </w:rPr>
              <w:t>Доходы территориального фонда в 2020 году</w:t>
            </w:r>
            <w:r w:rsidRPr="007714CC">
              <w:rPr>
                <w:sz w:val="24"/>
                <w:szCs w:val="24"/>
              </w:rPr>
              <w:t xml:space="preserve"> прогнозируются в размере </w:t>
            </w:r>
            <w:r w:rsidRPr="007714CC">
              <w:rPr>
                <w:b/>
                <w:sz w:val="24"/>
                <w:szCs w:val="24"/>
              </w:rPr>
              <w:t xml:space="preserve">24 227,6 млн. рублей </w:t>
            </w:r>
            <w:r w:rsidRPr="007714CC">
              <w:rPr>
                <w:sz w:val="24"/>
                <w:szCs w:val="24"/>
              </w:rPr>
              <w:t>или 106,4 % к прогнозируемому исполнению показателей за 2019 год</w:t>
            </w:r>
            <w:r w:rsidRPr="007714CC">
              <w:rPr>
                <w:b/>
                <w:sz w:val="24"/>
                <w:szCs w:val="24"/>
              </w:rPr>
              <w:t>, увеличение по отношению к плановому значению на 2019 год составляет 1 463,9 млн. рублей</w:t>
            </w:r>
            <w:r w:rsidRPr="007714CC">
              <w:rPr>
                <w:sz w:val="24"/>
                <w:szCs w:val="24"/>
              </w:rPr>
              <w:t xml:space="preserve"> или 6,4 %. </w:t>
            </w:r>
          </w:p>
          <w:p w:rsidR="007714CC" w:rsidRPr="007714CC" w:rsidRDefault="007714CC" w:rsidP="008D421F">
            <w:pPr>
              <w:pStyle w:val="a3"/>
              <w:ind w:firstLine="502"/>
              <w:outlineLvl w:val="0"/>
              <w:rPr>
                <w:sz w:val="24"/>
                <w:szCs w:val="24"/>
              </w:rPr>
            </w:pPr>
            <w:proofErr w:type="gramStart"/>
            <w:r w:rsidRPr="007714CC">
              <w:rPr>
                <w:sz w:val="24"/>
                <w:szCs w:val="24"/>
              </w:rPr>
              <w:t>Значительную часть в доходах бюджета территориального фонда на 2020 год составляют межбюджетные трансферты, получаемые из других бюджетов бюджетной системы Российской Федерации (</w:t>
            </w:r>
            <w:r w:rsidRPr="007714CC">
              <w:rPr>
                <w:b/>
                <w:sz w:val="24"/>
                <w:szCs w:val="24"/>
              </w:rPr>
              <w:t>субвенции</w:t>
            </w:r>
            <w:r w:rsidRPr="007714CC">
              <w:rPr>
                <w:sz w:val="24"/>
                <w:szCs w:val="24"/>
              </w:rPr>
              <w:t xml:space="preserve"> из бюджета Федерального фонда обязательного медицинского страхования</w:t>
            </w:r>
            <w:r w:rsidRPr="007714CC">
              <w:rPr>
                <w:b/>
                <w:sz w:val="24"/>
                <w:szCs w:val="24"/>
              </w:rPr>
              <w:t xml:space="preserve"> </w:t>
            </w:r>
            <w:r w:rsidRPr="007714CC">
              <w:rPr>
                <w:sz w:val="24"/>
                <w:szCs w:val="24"/>
              </w:rPr>
              <w:t xml:space="preserve">на финансовое обеспечение организации обязательного медицинского страхования на территориях субъектов Российской Федерации и </w:t>
            </w:r>
            <w:r w:rsidRPr="007714CC">
              <w:rPr>
                <w:b/>
                <w:sz w:val="24"/>
                <w:szCs w:val="24"/>
              </w:rPr>
              <w:t>прочие</w:t>
            </w:r>
            <w:r w:rsidRPr="007714CC">
              <w:rPr>
                <w:sz w:val="24"/>
                <w:szCs w:val="24"/>
              </w:rPr>
              <w:t xml:space="preserve"> </w:t>
            </w:r>
            <w:r w:rsidRPr="007714CC">
              <w:rPr>
                <w:b/>
                <w:sz w:val="24"/>
                <w:szCs w:val="24"/>
              </w:rPr>
              <w:t>межбюджетные трансферты, получаемые из бюджетов территориальных фондов обязательного медицинского страхования</w:t>
            </w:r>
            <w:r w:rsidRPr="007714CC">
              <w:rPr>
                <w:sz w:val="24"/>
                <w:szCs w:val="24"/>
              </w:rPr>
              <w:t xml:space="preserve">) в общей сумме </w:t>
            </w:r>
            <w:r w:rsidRPr="007714CC">
              <w:rPr>
                <w:b/>
                <w:sz w:val="24"/>
                <w:szCs w:val="24"/>
              </w:rPr>
              <w:t>24 185,2</w:t>
            </w:r>
            <w:r w:rsidRPr="007714CC">
              <w:rPr>
                <w:sz w:val="24"/>
                <w:szCs w:val="24"/>
              </w:rPr>
              <w:t xml:space="preserve"> </w:t>
            </w:r>
            <w:r w:rsidRPr="007714CC">
              <w:rPr>
                <w:b/>
                <w:sz w:val="24"/>
                <w:szCs w:val="24"/>
              </w:rPr>
              <w:t>млн. рублей</w:t>
            </w:r>
            <w:proofErr w:type="gramEnd"/>
            <w:r w:rsidRPr="007714CC">
              <w:rPr>
                <w:sz w:val="24"/>
                <w:szCs w:val="24"/>
              </w:rPr>
              <w:t xml:space="preserve"> или  99,9 % </w:t>
            </w:r>
            <w:r w:rsidRPr="007714CC">
              <w:rPr>
                <w:sz w:val="24"/>
                <w:szCs w:val="24"/>
              </w:rPr>
              <w:lastRenderedPageBreak/>
              <w:t xml:space="preserve">от общего объема доходов, или 106,5 % к прогнозируемому исполнению показателей за 2019 год (в 2021 году вышеуказанные поступления составят 25 630,6 млн. рублей, в 2022 году составят 27 018,3 млн. рублей). </w:t>
            </w:r>
          </w:p>
          <w:p w:rsidR="007714CC" w:rsidRPr="007714CC" w:rsidRDefault="007714CC" w:rsidP="008D421F">
            <w:pPr>
              <w:pStyle w:val="a3"/>
              <w:ind w:firstLine="502"/>
              <w:outlineLvl w:val="0"/>
              <w:rPr>
                <w:sz w:val="24"/>
                <w:szCs w:val="24"/>
              </w:rPr>
            </w:pPr>
            <w:r w:rsidRPr="007714CC">
              <w:rPr>
                <w:sz w:val="24"/>
                <w:szCs w:val="24"/>
              </w:rPr>
              <w:tab/>
              <w:t xml:space="preserve">98,5 % доходов фонда составляет субвенция из бюджета Федерального фонда обязательного медицинского страхования на выполнение переданных органами государственной власти субъектов РФ полномочий в сфере ОМС. На 2020 год данная субвенция запланирована в сумме 23 857,9 млн. рублей или 106,5 % к прогнозируемому исполнению показателей за 2019 год (увеличение по сравнению с 2019 годом на 1 450,5 млн. рублей или 6,4 %). </w:t>
            </w:r>
            <w:proofErr w:type="gramStart"/>
            <w:r w:rsidRPr="007714CC">
              <w:rPr>
                <w:sz w:val="24"/>
                <w:szCs w:val="24"/>
              </w:rPr>
              <w:t>На 2021 и 2022 годы субвенция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запланирована в сумме                       25 290,2 млн. рублей и 26 664,3 млн. рублей соответственно, что больше  планируемого объема 2019 года на 1 432,3 млн. рублей или на 6,0 %, и на 2 806,4 млн. рублей или на 11,8</w:t>
            </w:r>
            <w:proofErr w:type="gramEnd"/>
            <w:r w:rsidRPr="007714CC">
              <w:rPr>
                <w:sz w:val="24"/>
                <w:szCs w:val="24"/>
              </w:rPr>
              <w:t xml:space="preserve"> % соответственно.</w:t>
            </w:r>
          </w:p>
          <w:p w:rsidR="007714CC" w:rsidRPr="007714CC" w:rsidRDefault="007714CC" w:rsidP="008D421F">
            <w:pPr>
              <w:pStyle w:val="a3"/>
              <w:ind w:firstLine="644"/>
              <w:outlineLvl w:val="0"/>
              <w:rPr>
                <w:sz w:val="24"/>
                <w:szCs w:val="24"/>
              </w:rPr>
            </w:pPr>
            <w:proofErr w:type="gramStart"/>
            <w:r w:rsidRPr="007714CC">
              <w:rPr>
                <w:sz w:val="24"/>
                <w:szCs w:val="24"/>
              </w:rPr>
              <w:t xml:space="preserve">Предусмотренный в проекте областного закона размер субвенции               на 2020 год и на плановый период 2021 и 2022 годов рассчитан в соответствии с частью 2 статьи 27 Федерального закона от 29.11.2010 г.             </w:t>
            </w:r>
            <w:r w:rsidR="006564AC">
              <w:rPr>
                <w:sz w:val="24"/>
                <w:szCs w:val="24"/>
              </w:rPr>
              <w:t xml:space="preserve">           </w:t>
            </w:r>
            <w:r w:rsidR="008D421F">
              <w:rPr>
                <w:sz w:val="24"/>
                <w:szCs w:val="24"/>
              </w:rPr>
              <w:t>№</w:t>
            </w:r>
            <w:r w:rsidR="006564AC">
              <w:rPr>
                <w:sz w:val="24"/>
                <w:szCs w:val="24"/>
              </w:rPr>
              <w:t xml:space="preserve"> </w:t>
            </w:r>
            <w:r w:rsidRPr="007714CC">
              <w:rPr>
                <w:sz w:val="24"/>
                <w:szCs w:val="24"/>
              </w:rPr>
              <w:t>326-ФЗ «Об обязательном медицинском страховании в Российской Федерации» и  постановлением Правительства РФ от 05.05.2012 г. № 462</w:t>
            </w:r>
            <w:r w:rsidR="008D421F">
              <w:rPr>
                <w:sz w:val="24"/>
                <w:szCs w:val="24"/>
              </w:rPr>
              <w:t xml:space="preserve"> </w:t>
            </w:r>
            <w:r w:rsidRPr="007714CC">
              <w:rPr>
                <w:sz w:val="24"/>
                <w:szCs w:val="24"/>
              </w:rPr>
              <w:t xml:space="preserve">«О порядке распределения, предоставления и расходования субвенций из </w:t>
            </w:r>
            <w:r w:rsidRPr="007714CC">
              <w:rPr>
                <w:sz w:val="24"/>
                <w:szCs w:val="24"/>
              </w:rPr>
              <w:lastRenderedPageBreak/>
              <w:t>бюджета ФФОМС бюджетам ТФОМС на</w:t>
            </w:r>
            <w:proofErr w:type="gramEnd"/>
            <w:r w:rsidRPr="007714CC">
              <w:rPr>
                <w:sz w:val="24"/>
                <w:szCs w:val="24"/>
              </w:rPr>
              <w:t xml:space="preserve"> осуществление переданных органам государственной власти субъектов РФ полномочий в сфере ОМС»  исходя </w:t>
            </w:r>
            <w:proofErr w:type="gramStart"/>
            <w:r w:rsidRPr="007714CC">
              <w:rPr>
                <w:sz w:val="24"/>
                <w:szCs w:val="24"/>
              </w:rPr>
              <w:t>из</w:t>
            </w:r>
            <w:proofErr w:type="gramEnd"/>
            <w:r w:rsidRPr="007714CC">
              <w:rPr>
                <w:sz w:val="24"/>
                <w:szCs w:val="24"/>
              </w:rPr>
              <w:t>:</w:t>
            </w:r>
          </w:p>
          <w:p w:rsidR="007714CC" w:rsidRPr="007714CC" w:rsidRDefault="007714CC" w:rsidP="008D421F">
            <w:pPr>
              <w:pStyle w:val="a3"/>
              <w:ind w:firstLine="644"/>
              <w:outlineLvl w:val="0"/>
              <w:rPr>
                <w:sz w:val="24"/>
                <w:szCs w:val="24"/>
              </w:rPr>
            </w:pPr>
            <w:r w:rsidRPr="007714CC">
              <w:rPr>
                <w:sz w:val="24"/>
                <w:szCs w:val="24"/>
              </w:rPr>
              <w:t xml:space="preserve">- норматива финансового обеспечения базовой программы ОМС за счет субвенций ФОМС на одно застрахованное лицо в соответствии с проектом Программы государственных гарантий бесплатного оказания гражданам медицинской помощи на 2020 год и на плановый период 2021 и 2022 годов.  На 2020 год </w:t>
            </w:r>
            <w:proofErr w:type="spellStart"/>
            <w:r w:rsidRPr="007714CC">
              <w:rPr>
                <w:sz w:val="24"/>
                <w:szCs w:val="24"/>
              </w:rPr>
              <w:t>подушевой</w:t>
            </w:r>
            <w:proofErr w:type="spellEnd"/>
            <w:r w:rsidRPr="007714CC">
              <w:rPr>
                <w:sz w:val="24"/>
                <w:szCs w:val="24"/>
              </w:rPr>
              <w:t xml:space="preserve"> норматив составляет 12 699,2 рублей на одно застрахованное лицо (увеличение по сравнению с 2019 годом на 7,6 % или на  899,0 рублей), на 2021 и 2022 годы – 13 461,6 и 14 193,0 рублей на                             1 застрахованное лицо соответственно;</w:t>
            </w:r>
          </w:p>
          <w:p w:rsidR="007714CC" w:rsidRPr="007714CC" w:rsidRDefault="007714CC" w:rsidP="008D421F">
            <w:pPr>
              <w:pStyle w:val="a3"/>
              <w:ind w:firstLine="644"/>
              <w:outlineLvl w:val="0"/>
              <w:rPr>
                <w:sz w:val="24"/>
                <w:szCs w:val="24"/>
              </w:rPr>
            </w:pPr>
            <w:r w:rsidRPr="007714CC">
              <w:rPr>
                <w:sz w:val="24"/>
                <w:szCs w:val="24"/>
              </w:rPr>
              <w:t xml:space="preserve">- численности </w:t>
            </w:r>
            <w:proofErr w:type="gramStart"/>
            <w:r w:rsidRPr="007714CC">
              <w:rPr>
                <w:sz w:val="24"/>
                <w:szCs w:val="24"/>
              </w:rPr>
              <w:t>лиц, застрахованных по ОМС на территории Архангельской области на 01 января 2019 года составляет</w:t>
            </w:r>
            <w:proofErr w:type="gramEnd"/>
            <w:r w:rsidRPr="007714CC">
              <w:rPr>
                <w:sz w:val="24"/>
                <w:szCs w:val="24"/>
              </w:rPr>
              <w:t xml:space="preserve"> 1 137 912 человек, в том числе численность неработающих граждан – 631 263 человека, работающих граждан – 506 649 человек (снижение по сравнению с 01 января 2018 годом на 1,4 % или  на  15 731 человек). Данный показатель выверен с Федеральной налоговой службой с учетом исключения из числа застрахованных лиц военнослужащих;</w:t>
            </w:r>
          </w:p>
          <w:p w:rsidR="007714CC" w:rsidRPr="007714CC" w:rsidRDefault="007714CC" w:rsidP="008D421F">
            <w:pPr>
              <w:pStyle w:val="a3"/>
              <w:ind w:firstLine="644"/>
              <w:outlineLvl w:val="0"/>
              <w:rPr>
                <w:sz w:val="24"/>
                <w:szCs w:val="24"/>
              </w:rPr>
            </w:pPr>
            <w:r w:rsidRPr="007714CC">
              <w:rPr>
                <w:sz w:val="24"/>
                <w:szCs w:val="24"/>
              </w:rPr>
              <w:t xml:space="preserve">- коэффициента дифференциации для Архангельской области, рассчитанного в соответствии с изменениями в Порядок распределения, предоставления и расходования субвенций из бюджета ФФОМС, </w:t>
            </w:r>
            <w:proofErr w:type="gramStart"/>
            <w:r w:rsidRPr="007714CC">
              <w:rPr>
                <w:sz w:val="24"/>
                <w:szCs w:val="24"/>
              </w:rPr>
              <w:t>равному</w:t>
            </w:r>
            <w:proofErr w:type="gramEnd"/>
            <w:r w:rsidRPr="007714CC">
              <w:rPr>
                <w:sz w:val="24"/>
                <w:szCs w:val="24"/>
              </w:rPr>
              <w:t xml:space="preserve">  1,651 на 2020, 2021, 2022 годы  (увеличение относительно уровня 2019 года на 0,005 или 0,3 %).  </w:t>
            </w:r>
          </w:p>
          <w:p w:rsidR="007714CC" w:rsidRPr="007714CC" w:rsidRDefault="007714CC" w:rsidP="008D421F">
            <w:pPr>
              <w:pStyle w:val="a3"/>
              <w:ind w:firstLine="644"/>
              <w:outlineLvl w:val="0"/>
              <w:rPr>
                <w:sz w:val="24"/>
                <w:szCs w:val="24"/>
              </w:rPr>
            </w:pPr>
            <w:r w:rsidRPr="007714CC">
              <w:rPr>
                <w:sz w:val="24"/>
                <w:szCs w:val="24"/>
              </w:rPr>
              <w:lastRenderedPageBreak/>
              <w:tab/>
              <w:t>1,3 % доходов фонда составляют межбюджетные трансферты из бюджетов территориальных фондов ОМС в рамках осуществления межтерриториальных расчетов на 2020 год в сумме 327,3 млн. рублей или 103,0 % к прогнозируемому исполнению показателей за 2019 год.  На 2021 и 2022 годы межбюджетные трансферты из бюджетов территориальных фондов ОМС в рамках осуществления межтерриториальных расчетов запланированы в сумме 340,4 млн. рублей и 353,9 млн. рублей соответственно.</w:t>
            </w:r>
          </w:p>
          <w:p w:rsidR="00F5242E" w:rsidRDefault="007714CC" w:rsidP="008D421F">
            <w:pPr>
              <w:pStyle w:val="a3"/>
              <w:ind w:firstLine="644"/>
              <w:outlineLvl w:val="0"/>
              <w:rPr>
                <w:sz w:val="24"/>
                <w:szCs w:val="24"/>
              </w:rPr>
            </w:pPr>
            <w:r w:rsidRPr="007714CC">
              <w:rPr>
                <w:sz w:val="24"/>
                <w:szCs w:val="24"/>
              </w:rPr>
              <w:t>На обязательное медицинское страхование неработающего населения Архангельской области в 2020</w:t>
            </w:r>
            <w:r w:rsidR="008D421F">
              <w:rPr>
                <w:sz w:val="24"/>
                <w:szCs w:val="24"/>
              </w:rPr>
              <w:t xml:space="preserve"> году планируется </w:t>
            </w:r>
            <w:r w:rsidRPr="007714CC">
              <w:rPr>
                <w:sz w:val="24"/>
                <w:szCs w:val="24"/>
              </w:rPr>
              <w:t xml:space="preserve">направить </w:t>
            </w:r>
            <w:r w:rsidRPr="007714CC">
              <w:rPr>
                <w:color w:val="000000"/>
                <w:sz w:val="24"/>
                <w:szCs w:val="24"/>
              </w:rPr>
              <w:t>8 252,1 </w:t>
            </w:r>
            <w:r w:rsidRPr="007714CC">
              <w:rPr>
                <w:sz w:val="24"/>
                <w:szCs w:val="24"/>
              </w:rPr>
              <w:t>млн. рублей в сравнении с прошлым годом, размер страховых взносов увеличился на 192,8 млн. рублей или на 2,4 %. Данные средства направляются из областного бюджета в бюджет ФФОМС.</w:t>
            </w:r>
          </w:p>
          <w:p w:rsidR="007714CC" w:rsidRPr="007714CC" w:rsidRDefault="007714CC" w:rsidP="008D421F">
            <w:pPr>
              <w:pStyle w:val="a3"/>
              <w:ind w:firstLine="644"/>
              <w:outlineLvl w:val="0"/>
              <w:rPr>
                <w:sz w:val="24"/>
                <w:szCs w:val="24"/>
              </w:rPr>
            </w:pPr>
            <w:r w:rsidRPr="007714CC">
              <w:rPr>
                <w:sz w:val="24"/>
                <w:szCs w:val="24"/>
              </w:rPr>
              <w:tab/>
              <w:t xml:space="preserve">На плановый период 2021 и 2022 года страховые взносы на ОМС неработающего населения запланированы в размере </w:t>
            </w:r>
            <w:r w:rsidRPr="007714CC">
              <w:rPr>
                <w:color w:val="000000"/>
                <w:sz w:val="24"/>
                <w:szCs w:val="24"/>
              </w:rPr>
              <w:t xml:space="preserve">8 581,3 </w:t>
            </w:r>
            <w:r w:rsidRPr="007714CC">
              <w:rPr>
                <w:sz w:val="24"/>
                <w:szCs w:val="24"/>
              </w:rPr>
              <w:t>млн. рублей и</w:t>
            </w:r>
            <w:r w:rsidR="002551DD">
              <w:rPr>
                <w:sz w:val="24"/>
                <w:szCs w:val="24"/>
              </w:rPr>
              <w:t xml:space="preserve"> </w:t>
            </w:r>
            <w:r w:rsidRPr="007714CC">
              <w:rPr>
                <w:color w:val="000000"/>
                <w:sz w:val="24"/>
                <w:szCs w:val="24"/>
              </w:rPr>
              <w:t xml:space="preserve">8 924,8 </w:t>
            </w:r>
            <w:r w:rsidRPr="007714CC">
              <w:rPr>
                <w:sz w:val="24"/>
                <w:szCs w:val="24"/>
              </w:rPr>
              <w:t>млн. рублей соответственно.</w:t>
            </w:r>
          </w:p>
          <w:p w:rsidR="007714CC" w:rsidRPr="007714CC" w:rsidRDefault="007714CC" w:rsidP="008D421F">
            <w:pPr>
              <w:ind w:firstLine="644"/>
              <w:jc w:val="both"/>
            </w:pPr>
            <w:r w:rsidRPr="007714CC">
              <w:rPr>
                <w:b/>
              </w:rPr>
              <w:t>Расходы бюджета территориального фонда ОМС на 2020 год</w:t>
            </w:r>
            <w:r w:rsidRPr="007714CC">
              <w:t xml:space="preserve"> определены в </w:t>
            </w:r>
            <w:r w:rsidRPr="007714CC">
              <w:rPr>
                <w:b/>
              </w:rPr>
              <w:t xml:space="preserve">сумме 24 227,5 млн. рублей </w:t>
            </w:r>
            <w:r w:rsidRPr="007714CC">
              <w:t xml:space="preserve">или 105,6 % к прогнозируемому исполнению показателей за 2019 год. Планируемые на 2020 год расходы  бюджета </w:t>
            </w:r>
            <w:r w:rsidRPr="007714CC">
              <w:rPr>
                <w:b/>
              </w:rPr>
              <w:t xml:space="preserve">территориального фонда </w:t>
            </w:r>
            <w:r w:rsidRPr="007714CC">
              <w:t xml:space="preserve">ОМС на 1 296,2 млн. рублей или на 5,6 % больше плановых назначений 2019 года. </w:t>
            </w:r>
            <w:r w:rsidRPr="007714CC">
              <w:rPr>
                <w:b/>
              </w:rPr>
              <w:t>На 2021 год</w:t>
            </w:r>
            <w:r w:rsidRPr="007714CC">
              <w:t xml:space="preserve"> расходы запланированы в размере</w:t>
            </w:r>
            <w:r w:rsidRPr="007714CC">
              <w:rPr>
                <w:b/>
              </w:rPr>
              <w:t xml:space="preserve"> 25 674,7 млн. рублей</w:t>
            </w:r>
            <w:r w:rsidRPr="007714CC">
              <w:t>,</w:t>
            </w:r>
            <w:r w:rsidRPr="007714CC">
              <w:rPr>
                <w:b/>
              </w:rPr>
              <w:t xml:space="preserve"> на 2022 год </w:t>
            </w:r>
            <w:r w:rsidRPr="007714CC">
              <w:t>–</w:t>
            </w:r>
            <w:r w:rsidRPr="007714CC">
              <w:rPr>
                <w:b/>
              </w:rPr>
              <w:t xml:space="preserve"> 27 064,1 млн. рублей</w:t>
            </w:r>
            <w:r w:rsidRPr="007714CC">
              <w:t>.</w:t>
            </w:r>
            <w:r w:rsidRPr="007714CC">
              <w:rPr>
                <w:b/>
              </w:rPr>
              <w:t xml:space="preserve">  </w:t>
            </w:r>
          </w:p>
          <w:p w:rsidR="007714CC" w:rsidRPr="007714CC" w:rsidRDefault="007714CC" w:rsidP="008D421F">
            <w:pPr>
              <w:pStyle w:val="a3"/>
              <w:ind w:firstLine="644"/>
              <w:outlineLvl w:val="0"/>
              <w:rPr>
                <w:sz w:val="24"/>
                <w:szCs w:val="24"/>
              </w:rPr>
            </w:pPr>
            <w:proofErr w:type="gramStart"/>
            <w:r w:rsidRPr="007714CC">
              <w:rPr>
                <w:b/>
                <w:sz w:val="24"/>
                <w:szCs w:val="24"/>
              </w:rPr>
              <w:t xml:space="preserve">Расходы на выполнение </w:t>
            </w:r>
            <w:r w:rsidRPr="007714CC">
              <w:rPr>
                <w:b/>
                <w:sz w:val="24"/>
                <w:szCs w:val="24"/>
              </w:rPr>
              <w:lastRenderedPageBreak/>
              <w:t>управленческих функций территориального фонда обязательного медицинского страхования на 2020 год</w:t>
            </w:r>
            <w:r w:rsidRPr="007714CC">
              <w:rPr>
                <w:sz w:val="24"/>
                <w:szCs w:val="24"/>
              </w:rPr>
              <w:t xml:space="preserve"> – </w:t>
            </w:r>
            <w:r w:rsidRPr="007714CC">
              <w:rPr>
                <w:b/>
                <w:sz w:val="24"/>
                <w:szCs w:val="24"/>
              </w:rPr>
              <w:t>128,9 млн. рублей</w:t>
            </w:r>
            <w:r w:rsidRPr="007714CC">
              <w:rPr>
                <w:sz w:val="24"/>
                <w:szCs w:val="24"/>
              </w:rPr>
              <w:t xml:space="preserve"> к  прогнозируемому исполнению показателей за 2019 год 100,6 % (в том числе расходы на заработную плату 80,6 млн. рублей,  начисления и выплаты по оплате труда 24,3 млн. рублей),  на 2021 год и 2022 годы в той же сумме.</w:t>
            </w:r>
            <w:proofErr w:type="gramEnd"/>
            <w:r w:rsidRPr="007714CC">
              <w:rPr>
                <w:sz w:val="24"/>
                <w:szCs w:val="24"/>
              </w:rPr>
              <w:t xml:space="preserve"> Сумма расходов на выполнение управленческих функций определена на основании сметы расходов.</w:t>
            </w:r>
          </w:p>
          <w:p w:rsidR="007714CC" w:rsidRPr="007714CC" w:rsidRDefault="007714CC" w:rsidP="008D421F">
            <w:pPr>
              <w:pStyle w:val="a3"/>
              <w:ind w:firstLine="644"/>
              <w:rPr>
                <w:bCs/>
                <w:color w:val="FF0000"/>
                <w:sz w:val="24"/>
                <w:szCs w:val="24"/>
              </w:rPr>
            </w:pPr>
            <w:proofErr w:type="gramStart"/>
            <w:r w:rsidRPr="007714CC">
              <w:rPr>
                <w:b/>
                <w:bCs/>
                <w:sz w:val="24"/>
                <w:szCs w:val="24"/>
              </w:rPr>
              <w:t>На финансовое обеспечение организации обязательного медицинского страхования будет направлено</w:t>
            </w:r>
            <w:r w:rsidRPr="007714CC">
              <w:rPr>
                <w:bCs/>
                <w:sz w:val="24"/>
                <w:szCs w:val="24"/>
              </w:rPr>
              <w:t xml:space="preserve">: </w:t>
            </w:r>
            <w:r w:rsidRPr="007714CC">
              <w:rPr>
                <w:b/>
                <w:bCs/>
                <w:sz w:val="24"/>
                <w:szCs w:val="24"/>
              </w:rPr>
              <w:t xml:space="preserve">в 2020 году </w:t>
            </w:r>
            <w:r w:rsidRPr="007714CC">
              <w:rPr>
                <w:bCs/>
                <w:sz w:val="24"/>
                <w:szCs w:val="24"/>
              </w:rPr>
              <w:t>–</w:t>
            </w:r>
            <w:r w:rsidRPr="007714CC">
              <w:rPr>
                <w:b/>
                <w:bCs/>
                <w:sz w:val="24"/>
                <w:szCs w:val="24"/>
              </w:rPr>
              <w:t xml:space="preserve"> 23 728,9 млн. рублей </w:t>
            </w:r>
            <w:r w:rsidRPr="007714CC">
              <w:rPr>
                <w:bCs/>
                <w:sz w:val="24"/>
                <w:szCs w:val="24"/>
              </w:rPr>
              <w:t>или 105,6 % к прогнозируемому исполнению показателей 2019 года, увеличение показателя относительно 2019 года составило 1 444,8 млн. рублей или 6,5 %. В</w:t>
            </w:r>
            <w:r w:rsidRPr="007714CC">
              <w:rPr>
                <w:b/>
                <w:bCs/>
                <w:sz w:val="24"/>
                <w:szCs w:val="24"/>
              </w:rPr>
              <w:t xml:space="preserve"> 2021 году </w:t>
            </w:r>
            <w:r w:rsidRPr="007714CC">
              <w:rPr>
                <w:bCs/>
                <w:sz w:val="24"/>
                <w:szCs w:val="24"/>
              </w:rPr>
              <w:t>планируется</w:t>
            </w:r>
            <w:r w:rsidRPr="007714CC">
              <w:rPr>
                <w:b/>
                <w:bCs/>
                <w:sz w:val="24"/>
                <w:szCs w:val="24"/>
              </w:rPr>
              <w:t xml:space="preserve"> 25 161,2 млн. рублей</w:t>
            </w:r>
            <w:r w:rsidRPr="007714CC">
              <w:rPr>
                <w:bCs/>
                <w:sz w:val="24"/>
                <w:szCs w:val="24"/>
              </w:rPr>
              <w:t xml:space="preserve">, </w:t>
            </w:r>
            <w:r w:rsidRPr="007714CC">
              <w:rPr>
                <w:b/>
                <w:bCs/>
                <w:sz w:val="24"/>
                <w:szCs w:val="24"/>
              </w:rPr>
              <w:t>в 2022 году – 26 535,3 млн. рублей</w:t>
            </w:r>
            <w:r w:rsidRPr="007714CC">
              <w:rPr>
                <w:bCs/>
                <w:sz w:val="24"/>
                <w:szCs w:val="24"/>
              </w:rPr>
              <w:t>.</w:t>
            </w:r>
            <w:proofErr w:type="gramEnd"/>
          </w:p>
          <w:p w:rsidR="007714CC" w:rsidRPr="007714CC" w:rsidRDefault="007714CC" w:rsidP="008D421F">
            <w:pPr>
              <w:pStyle w:val="a3"/>
              <w:ind w:firstLine="644"/>
              <w:rPr>
                <w:bCs/>
                <w:color w:val="FF0000"/>
                <w:sz w:val="24"/>
                <w:szCs w:val="24"/>
              </w:rPr>
            </w:pPr>
            <w:r w:rsidRPr="007714CC">
              <w:rPr>
                <w:bCs/>
                <w:sz w:val="24"/>
                <w:szCs w:val="24"/>
              </w:rPr>
              <w:t xml:space="preserve"> Расходы на оплату медицинской помощи в 2020 году составят                        23 461,3  млн. рублей. На ведение дела страховых медицинских организаций расходы составят на 2020 год – 269,5 млн. рублей, в плановом периоде 2021 и 2022 годов – 286,5 млн. рублей и 302,8 млн. рублей соответственно.</w:t>
            </w:r>
          </w:p>
          <w:p w:rsidR="007714CC" w:rsidRPr="007714CC" w:rsidRDefault="007714CC" w:rsidP="007B52CD">
            <w:pPr>
              <w:tabs>
                <w:tab w:val="decimal" w:pos="77"/>
              </w:tabs>
              <w:ind w:firstLine="720"/>
              <w:jc w:val="both"/>
            </w:pPr>
            <w:r w:rsidRPr="007714CC">
              <w:t xml:space="preserve">В связи с планируемым изменением условий предоставления из бюджета ФОМС межбюджетных трансфертов для </w:t>
            </w:r>
            <w:proofErr w:type="spellStart"/>
            <w:r w:rsidRPr="007714CC">
              <w:t>софинансирования</w:t>
            </w:r>
            <w:proofErr w:type="spellEnd"/>
            <w:r w:rsidRPr="007714CC">
              <w:t xml:space="preserve"> </w:t>
            </w:r>
            <w:r w:rsidRPr="007714CC">
              <w:rPr>
                <w:b/>
              </w:rPr>
              <w:t>расходов медицинских организаций на оплату труда врачей и среднего медицинского персонала,</w:t>
            </w:r>
            <w:r w:rsidRPr="007714CC">
              <w:t xml:space="preserve"> расходы на указанные цели </w:t>
            </w:r>
            <w:r w:rsidRPr="007714CC">
              <w:rPr>
                <w:b/>
              </w:rPr>
              <w:t xml:space="preserve">предполагается предусмотреть </w:t>
            </w:r>
            <w:r w:rsidRPr="007714CC">
              <w:t xml:space="preserve">в бюджете территориального фонда </w:t>
            </w:r>
            <w:r w:rsidRPr="007714CC">
              <w:rPr>
                <w:b/>
              </w:rPr>
              <w:t xml:space="preserve">после принятия соответствующих </w:t>
            </w:r>
            <w:r w:rsidRPr="007714CC">
              <w:rPr>
                <w:b/>
              </w:rPr>
              <w:lastRenderedPageBreak/>
              <w:t xml:space="preserve">нормативно-правовых актов Правительства Российской Федерации. На 2019 год на данные средства запланированы </w:t>
            </w:r>
            <w:r w:rsidR="008D421F">
              <w:rPr>
                <w:b/>
              </w:rPr>
              <w:t xml:space="preserve">в сумме </w:t>
            </w:r>
            <w:r w:rsidRPr="007714CC">
              <w:rPr>
                <w:b/>
              </w:rPr>
              <w:t>133,2 млн. рублей.</w:t>
            </w:r>
          </w:p>
          <w:p w:rsidR="007714CC" w:rsidRPr="007714CC" w:rsidRDefault="007714CC" w:rsidP="007714CC">
            <w:pPr>
              <w:pStyle w:val="31"/>
              <w:spacing w:after="0"/>
              <w:ind w:firstLine="720"/>
              <w:jc w:val="both"/>
              <w:rPr>
                <w:bCs/>
                <w:sz w:val="24"/>
                <w:szCs w:val="24"/>
              </w:rPr>
            </w:pPr>
            <w:r w:rsidRPr="007714CC">
              <w:rPr>
                <w:bCs/>
                <w:sz w:val="24"/>
                <w:szCs w:val="24"/>
              </w:rPr>
              <w:t>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запланировано: на 2020 год – 40,5 млн. рублей, на 2021 и 2022 годы – 42,1</w:t>
            </w:r>
            <w:r w:rsidR="007B52CD">
              <w:rPr>
                <w:bCs/>
                <w:sz w:val="24"/>
                <w:szCs w:val="24"/>
              </w:rPr>
              <w:t xml:space="preserve"> млн. рублей и </w:t>
            </w:r>
            <w:r w:rsidRPr="007714CC">
              <w:rPr>
                <w:bCs/>
                <w:sz w:val="24"/>
                <w:szCs w:val="24"/>
              </w:rPr>
              <w:t>43,8 млн. рублей соответственно.</w:t>
            </w:r>
          </w:p>
          <w:p w:rsidR="007714CC" w:rsidRPr="007714CC" w:rsidRDefault="007714CC" w:rsidP="007B52CD">
            <w:pPr>
              <w:tabs>
                <w:tab w:val="decimal" w:pos="218"/>
              </w:tabs>
              <w:ind w:firstLine="720"/>
              <w:jc w:val="both"/>
              <w:rPr>
                <w:b/>
              </w:rPr>
            </w:pPr>
            <w:r w:rsidRPr="007714CC">
              <w:rPr>
                <w:b/>
                <w:bCs/>
              </w:rPr>
              <w:t xml:space="preserve">На финансовое </w:t>
            </w:r>
            <w:r w:rsidRPr="007714CC">
              <w:rPr>
                <w:b/>
              </w:rPr>
              <w:t xml:space="preserve">обеспечение расходов на оплату медицинской помощи, оказанной </w:t>
            </w:r>
            <w:proofErr w:type="gramStart"/>
            <w:r w:rsidRPr="007714CC">
              <w:rPr>
                <w:b/>
              </w:rPr>
              <w:t>лицам, застрахованным на территории других субъектов Российской Федерации предусмотрено</w:t>
            </w:r>
            <w:proofErr w:type="gramEnd"/>
            <w:r w:rsidRPr="007714CC">
              <w:rPr>
                <w:b/>
              </w:rPr>
              <w:t>:</w:t>
            </w:r>
            <w:r w:rsidRPr="007714CC">
              <w:t xml:space="preserve"> </w:t>
            </w:r>
            <w:r w:rsidRPr="007714CC">
              <w:rPr>
                <w:b/>
              </w:rPr>
              <w:t xml:space="preserve">на 2020 год </w:t>
            </w:r>
            <w:r w:rsidRPr="007714CC">
              <w:t xml:space="preserve">в сумме </w:t>
            </w:r>
            <w:r w:rsidRPr="007714CC">
              <w:rPr>
                <w:b/>
              </w:rPr>
              <w:t>327,3 млн. рублей,</w:t>
            </w:r>
            <w:r w:rsidRPr="007714CC">
              <w:t xml:space="preserve"> на 2021 в сумме 340,4 млн. рублей, на 2022 годов в сумме 353,9 млн. рублей</w:t>
            </w:r>
            <w:r w:rsidRPr="007714CC">
              <w:rPr>
                <w:b/>
              </w:rPr>
              <w:t>.</w:t>
            </w:r>
          </w:p>
          <w:p w:rsidR="007714CC" w:rsidRPr="00EB567C" w:rsidRDefault="007714CC" w:rsidP="00EB567C">
            <w:pPr>
              <w:autoSpaceDE w:val="0"/>
              <w:autoSpaceDN w:val="0"/>
              <w:adjustRightInd w:val="0"/>
              <w:ind w:firstLine="540"/>
              <w:jc w:val="both"/>
            </w:pPr>
            <w:r w:rsidRPr="007714CC">
              <w:t>Расходы территориального фонда ОМС на финансовое обеспечение организации обязательного медицинского страхования за счет иных источников на 2020 год составляют 1,8 млн. рублей, на 2021 и 2022 годы – 1,9 млн. рублей и 2,0 млн. рублей соответственно</w:t>
            </w:r>
            <w:r w:rsidR="00EB567C">
              <w:t>.</w:t>
            </w:r>
          </w:p>
          <w:p w:rsidR="007714CC" w:rsidRPr="007714CC" w:rsidRDefault="007714CC" w:rsidP="007714CC">
            <w:pPr>
              <w:pStyle w:val="a3"/>
              <w:ind w:firstLine="708"/>
              <w:rPr>
                <w:bCs/>
                <w:sz w:val="24"/>
                <w:szCs w:val="24"/>
              </w:rPr>
            </w:pPr>
            <w:proofErr w:type="gramStart"/>
            <w:r w:rsidRPr="007714CC">
              <w:rPr>
                <w:bCs/>
                <w:sz w:val="24"/>
                <w:szCs w:val="24"/>
              </w:rPr>
              <w:t>Размер нормативного страхового запаса территориального фонда на 2020 год установлен в размере 1 850,0 млн. рублей, что больше уровня 2019 года на 150,0 млн. рублей или на 8,8 %. Цели использования территориальным фондом нормированного страхового запаса (пункт 2 статьи 6 проекта областного закона) соответствуют положениям приказа ФОМС от 27 марта 2019 года № 54.</w:t>
            </w:r>
            <w:r w:rsidRPr="007714CC">
              <w:rPr>
                <w:bCs/>
                <w:sz w:val="24"/>
                <w:szCs w:val="24"/>
              </w:rPr>
              <w:tab/>
            </w:r>
            <w:proofErr w:type="gramEnd"/>
          </w:p>
          <w:p w:rsidR="007714CC" w:rsidRPr="007714CC" w:rsidRDefault="007714CC" w:rsidP="007714CC">
            <w:pPr>
              <w:pStyle w:val="a3"/>
              <w:ind w:firstLine="550"/>
              <w:outlineLvl w:val="0"/>
              <w:rPr>
                <w:b/>
                <w:sz w:val="24"/>
                <w:szCs w:val="24"/>
              </w:rPr>
            </w:pPr>
            <w:proofErr w:type="gramStart"/>
            <w:r w:rsidRPr="007714CC">
              <w:rPr>
                <w:sz w:val="24"/>
                <w:szCs w:val="24"/>
              </w:rPr>
              <w:lastRenderedPageBreak/>
              <w:t>В составе документов к законопроекту представлен проект территориальной программы государственных гарантий бесплатного оказания гражданам медицинской помощи в Архангельской области на 2020 год и на плановый период 2021 и 2022 годов, с объемом финансирования в 2020 году – 30 183,8 млн. рублей</w:t>
            </w:r>
            <w:r w:rsidRPr="007714CC">
              <w:rPr>
                <w:b/>
                <w:sz w:val="24"/>
                <w:szCs w:val="24"/>
              </w:rPr>
              <w:t xml:space="preserve"> </w:t>
            </w:r>
            <w:r w:rsidRPr="007714CC">
              <w:rPr>
                <w:sz w:val="24"/>
                <w:szCs w:val="24"/>
              </w:rPr>
              <w:t>(выше</w:t>
            </w:r>
            <w:r w:rsidRPr="007714CC">
              <w:rPr>
                <w:b/>
                <w:sz w:val="24"/>
                <w:szCs w:val="24"/>
              </w:rPr>
              <w:t xml:space="preserve"> </w:t>
            </w:r>
            <w:r w:rsidRPr="007714CC">
              <w:rPr>
                <w:sz w:val="24"/>
                <w:szCs w:val="24"/>
              </w:rPr>
              <w:t>утвержденной стоимости Программы на 2019 год на 1 999,8 млн. рублей или 7,1 %),</w:t>
            </w:r>
            <w:r w:rsidRPr="007714CC">
              <w:rPr>
                <w:b/>
                <w:sz w:val="24"/>
                <w:szCs w:val="24"/>
              </w:rPr>
              <w:t xml:space="preserve"> </w:t>
            </w:r>
            <w:r w:rsidRPr="007714CC">
              <w:rPr>
                <w:sz w:val="24"/>
                <w:szCs w:val="24"/>
              </w:rPr>
              <w:t>в том числе расходы за счет</w:t>
            </w:r>
            <w:proofErr w:type="gramEnd"/>
            <w:r w:rsidRPr="007714CC">
              <w:rPr>
                <w:sz w:val="24"/>
                <w:szCs w:val="24"/>
              </w:rPr>
              <w:t xml:space="preserve"> </w:t>
            </w:r>
            <w:proofErr w:type="gramStart"/>
            <w:r w:rsidRPr="007714CC">
              <w:rPr>
                <w:sz w:val="24"/>
                <w:szCs w:val="24"/>
              </w:rPr>
              <w:t>средств ОМС – 23 730,9 млн. рублей</w:t>
            </w:r>
            <w:r w:rsidRPr="007714CC">
              <w:rPr>
                <w:b/>
                <w:sz w:val="24"/>
                <w:szCs w:val="24"/>
              </w:rPr>
              <w:t xml:space="preserve"> </w:t>
            </w:r>
            <w:r w:rsidRPr="007714CC">
              <w:rPr>
                <w:sz w:val="24"/>
                <w:szCs w:val="24"/>
              </w:rPr>
              <w:t>(рост по отношению к 2019 году на 1 582,2 млн. рублей или 7,1 %); в 2021 году – 30 913,9 млн. рублей,</w:t>
            </w:r>
            <w:r w:rsidRPr="007714CC">
              <w:rPr>
                <w:b/>
                <w:sz w:val="24"/>
                <w:szCs w:val="24"/>
              </w:rPr>
              <w:t xml:space="preserve"> </w:t>
            </w:r>
            <w:r w:rsidRPr="007714CC">
              <w:rPr>
                <w:sz w:val="24"/>
                <w:szCs w:val="24"/>
              </w:rPr>
              <w:t>в том числе расходы за счет средств ОМС – 25 163,2 млн. рублей;</w:t>
            </w:r>
            <w:r w:rsidRPr="007714CC">
              <w:rPr>
                <w:b/>
                <w:sz w:val="24"/>
                <w:szCs w:val="24"/>
              </w:rPr>
              <w:t xml:space="preserve"> </w:t>
            </w:r>
            <w:r w:rsidRPr="007714CC">
              <w:rPr>
                <w:sz w:val="24"/>
                <w:szCs w:val="24"/>
              </w:rPr>
              <w:t>в 2022 году –  32 262,3,9 млн. рублей,</w:t>
            </w:r>
            <w:r w:rsidRPr="007714CC">
              <w:rPr>
                <w:b/>
                <w:sz w:val="24"/>
                <w:szCs w:val="24"/>
              </w:rPr>
              <w:t xml:space="preserve"> </w:t>
            </w:r>
            <w:r w:rsidRPr="007714CC">
              <w:rPr>
                <w:sz w:val="24"/>
                <w:szCs w:val="24"/>
              </w:rPr>
              <w:t>в том числе расходы за счет средств ОМС – 26 537,3 млн. рублей.</w:t>
            </w:r>
            <w:r w:rsidRPr="007714CC">
              <w:rPr>
                <w:b/>
                <w:sz w:val="24"/>
                <w:szCs w:val="24"/>
              </w:rPr>
              <w:t xml:space="preserve"> </w:t>
            </w:r>
            <w:proofErr w:type="gramEnd"/>
          </w:p>
          <w:p w:rsidR="00395736" w:rsidRPr="00395736" w:rsidRDefault="00395736" w:rsidP="00395736">
            <w:pPr>
              <w:pStyle w:val="a3"/>
              <w:ind w:firstLine="708"/>
              <w:outlineLvl w:val="0"/>
              <w:rPr>
                <w:sz w:val="24"/>
                <w:szCs w:val="24"/>
              </w:rPr>
            </w:pPr>
            <w:r w:rsidRPr="00395736">
              <w:rPr>
                <w:sz w:val="24"/>
                <w:szCs w:val="24"/>
                <w:u w:val="single"/>
              </w:rPr>
              <w:t>Комитет обращает внимание</w:t>
            </w:r>
            <w:r w:rsidRPr="00395736">
              <w:rPr>
                <w:sz w:val="24"/>
                <w:szCs w:val="24"/>
              </w:rPr>
              <w:t xml:space="preserve">, что с 2019 года методика распределения субвенций из бюджета Федерального фонда обязательного медицинского страхования изменена. </w:t>
            </w:r>
            <w:r w:rsidRPr="00395736">
              <w:rPr>
                <w:rFonts w:eastAsia="Calibri"/>
                <w:sz w:val="24"/>
                <w:szCs w:val="24"/>
              </w:rPr>
              <w:t>В результате внесенных изменений для Архангельской области снижен коэффициент дифференциации с 1,703              до 1,646 (на 3,3 процента)</w:t>
            </w:r>
            <w:r w:rsidRPr="00395736">
              <w:rPr>
                <w:sz w:val="24"/>
                <w:szCs w:val="24"/>
              </w:rPr>
              <w:t xml:space="preserve">, без учета показателя географической особенности Архангельской области и расходов необходимых на обеспечение государственных гарантий и компенсаций для лиц, работающих и проживающих в районах Крайнего Севера и приравненных  к ним местностях. </w:t>
            </w:r>
            <w:proofErr w:type="gramStart"/>
            <w:r w:rsidRPr="00395736">
              <w:rPr>
                <w:rFonts w:eastAsia="Calibri"/>
                <w:sz w:val="24"/>
                <w:szCs w:val="24"/>
              </w:rPr>
              <w:t xml:space="preserve">Одновременно Программой государственных гарантий бесплатного оказания гражданам медицинской помощи на 2019 год и плановый период 2020 и 2021 годов установлен отдельный норматив по профилю «онкология» с долей затрат на дорогостоящие медикаменты </w:t>
            </w:r>
            <w:r w:rsidRPr="00395736">
              <w:rPr>
                <w:rFonts w:eastAsia="Calibri"/>
                <w:sz w:val="24"/>
                <w:szCs w:val="24"/>
              </w:rPr>
              <w:lastRenderedPageBreak/>
              <w:t>и материалы 75 процентов от общих расходов на профиль, что повлекло за собой увеличение финансового обеспечения оказания медицинской помощи больным с онкологическими заболеваниями в Архангельской области в 2,2 раза</w:t>
            </w:r>
            <w:proofErr w:type="gramEnd"/>
            <w:r w:rsidRPr="00395736">
              <w:rPr>
                <w:rFonts w:eastAsia="Calibri"/>
                <w:sz w:val="24"/>
                <w:szCs w:val="24"/>
              </w:rPr>
              <w:t>. При этом произошло перераспределение финансовых сре</w:t>
            </w:r>
            <w:proofErr w:type="gramStart"/>
            <w:r w:rsidRPr="00395736">
              <w:rPr>
                <w:rFonts w:eastAsia="Calibri"/>
                <w:sz w:val="24"/>
                <w:szCs w:val="24"/>
              </w:rPr>
              <w:t>дств с др</w:t>
            </w:r>
            <w:proofErr w:type="gramEnd"/>
            <w:r w:rsidRPr="00395736">
              <w:rPr>
                <w:rFonts w:eastAsia="Calibri"/>
                <w:sz w:val="24"/>
                <w:szCs w:val="24"/>
              </w:rPr>
              <w:t>угих профилей медицинской помощи и снижение финансового обеспечения центральных районных больниц и других медицинских организаций первого уровня, не оказывающих онкологическую помощь.</w:t>
            </w:r>
          </w:p>
          <w:p w:rsidR="00395736" w:rsidRPr="00395736" w:rsidRDefault="00395736" w:rsidP="00395736">
            <w:pPr>
              <w:autoSpaceDE w:val="0"/>
              <w:autoSpaceDN w:val="0"/>
              <w:adjustRightInd w:val="0"/>
              <w:ind w:firstLine="570"/>
              <w:jc w:val="both"/>
              <w:rPr>
                <w:u w:val="single"/>
              </w:rPr>
            </w:pPr>
            <w:r w:rsidRPr="00395736">
              <w:rPr>
                <w:u w:val="single"/>
              </w:rPr>
              <w:t xml:space="preserve">Изменение методики распределения субвенции на 2020 год повлекло снижение темпов прироста общего объема субвенций, в результате чего имеются риски </w:t>
            </w:r>
            <w:proofErr w:type="spellStart"/>
            <w:r w:rsidRPr="00395736">
              <w:rPr>
                <w:u w:val="single"/>
              </w:rPr>
              <w:t>недостижения</w:t>
            </w:r>
            <w:proofErr w:type="spellEnd"/>
            <w:r w:rsidRPr="00395736">
              <w:rPr>
                <w:u w:val="single"/>
              </w:rPr>
              <w:t xml:space="preserve"> показателей, связанных с осуществлением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при исполнении территориальной программы государственных гарантий. </w:t>
            </w:r>
          </w:p>
          <w:p w:rsidR="00395736" w:rsidRPr="00395736" w:rsidRDefault="00395736" w:rsidP="00395736">
            <w:pPr>
              <w:pStyle w:val="a8"/>
              <w:tabs>
                <w:tab w:val="left" w:pos="567"/>
              </w:tabs>
              <w:ind w:left="0" w:firstLine="567"/>
              <w:jc w:val="both"/>
            </w:pPr>
            <w:r w:rsidRPr="00395736">
              <w:t>В законопроекте предоставление межбюджетного трансферта из областного бюджета на дополнительное финансовое обеспечение территориальной программы ОМС, в части базовой программы, на 2020 год и плановый период 2021 и 2022 года не предусмотрено.</w:t>
            </w:r>
          </w:p>
          <w:p w:rsidR="00D3021D" w:rsidRPr="000A5228" w:rsidRDefault="00D3021D" w:rsidP="007714CC">
            <w:pPr>
              <w:pStyle w:val="a3"/>
              <w:ind w:firstLine="644"/>
              <w:outlineLvl w:val="0"/>
              <w:rPr>
                <w:sz w:val="24"/>
                <w:szCs w:val="24"/>
              </w:rPr>
            </w:pPr>
          </w:p>
        </w:tc>
        <w:tc>
          <w:tcPr>
            <w:tcW w:w="1701" w:type="dxa"/>
          </w:tcPr>
          <w:p w:rsidR="00D3021D" w:rsidRPr="00773229" w:rsidRDefault="00D3021D" w:rsidP="006B3727">
            <w:pPr>
              <w:pStyle w:val="a3"/>
              <w:ind w:right="-56" w:firstLine="0"/>
              <w:rPr>
                <w:sz w:val="24"/>
                <w:szCs w:val="24"/>
              </w:rPr>
            </w:pPr>
            <w:r w:rsidRPr="00507DB8">
              <w:rPr>
                <w:sz w:val="24"/>
                <w:szCs w:val="24"/>
              </w:rPr>
              <w:lastRenderedPageBreak/>
              <w:t>В соответствии с планом</w:t>
            </w:r>
          </w:p>
        </w:tc>
        <w:tc>
          <w:tcPr>
            <w:tcW w:w="3544" w:type="dxa"/>
          </w:tcPr>
          <w:p w:rsidR="007714CC" w:rsidRPr="007714CC" w:rsidRDefault="007714CC" w:rsidP="007714CC">
            <w:pPr>
              <w:ind w:firstLine="550"/>
              <w:jc w:val="both"/>
            </w:pPr>
            <w:r w:rsidRPr="007714CC">
              <w:rPr>
                <w:u w:val="single"/>
              </w:rPr>
              <w:t>Комитет рекомендует</w:t>
            </w:r>
            <w:r w:rsidRPr="007714CC">
              <w:t xml:space="preserve"> территориальному фонду обязательного медицинского страхования Архангельской области совместно с министерством здравоохранения Архангельской области:</w:t>
            </w:r>
          </w:p>
          <w:p w:rsidR="007714CC" w:rsidRPr="007714CC" w:rsidRDefault="007714CC" w:rsidP="007714CC">
            <w:pPr>
              <w:ind w:firstLine="550"/>
              <w:jc w:val="both"/>
            </w:pPr>
            <w:r w:rsidRPr="007714CC">
              <w:t>- привести территориальную программу государственных гарантий бесплатного оказания гражданам медицинской помощи в Архангельской области на 2020 год и на плановый период 2021 и 2022 годов в соответствие с Федеральной программой госгарантий после ее утверждения;</w:t>
            </w:r>
          </w:p>
          <w:p w:rsidR="007714CC" w:rsidRPr="007714CC" w:rsidRDefault="007714CC" w:rsidP="007714CC">
            <w:pPr>
              <w:ind w:firstLine="550"/>
              <w:jc w:val="both"/>
            </w:pPr>
            <w:r w:rsidRPr="007714CC">
              <w:t xml:space="preserve">- проводить дальнейшую работу по планомерному снижению дефицита территориальной программы государственных гарантий оказания гражданам медицинской помощи в </w:t>
            </w:r>
            <w:r w:rsidRPr="007714CC">
              <w:lastRenderedPageBreak/>
              <w:t>Архангельской области;</w:t>
            </w:r>
          </w:p>
          <w:p w:rsidR="007714CC" w:rsidRPr="007714CC" w:rsidRDefault="007714CC" w:rsidP="007714CC">
            <w:pPr>
              <w:autoSpaceDE w:val="0"/>
              <w:autoSpaceDN w:val="0"/>
              <w:adjustRightInd w:val="0"/>
              <w:ind w:firstLine="550"/>
              <w:jc w:val="both"/>
              <w:rPr>
                <w:u w:val="single"/>
              </w:rPr>
            </w:pPr>
            <w:proofErr w:type="gramStart"/>
            <w:r w:rsidRPr="007714CC">
              <w:t>- исключить ко второму чтению подпункт 4 пункта 7                                 статьи 8 законопроекта, которым предоставляется право перераспределения без внесения изменений в закон ТФОМС бюджетных ассигнований между группами и подгруппами видов расходов классификации расходов бюджетов в пределах общего объ</w:t>
            </w:r>
            <w:r>
              <w:t>ема бюджетных ассигнований,</w:t>
            </w:r>
            <w:r w:rsidR="00924760">
              <w:t xml:space="preserve"> </w:t>
            </w:r>
            <w:r w:rsidRPr="007714CC">
              <w:t>предусмотренных по направлению расходов «Финансовое обеспечение организации обязательного медицинского страхования на территориях субъектов Российской Федерации» целевой статьи «Выполнение функций аппаратом территориального фонда</w:t>
            </w:r>
            <w:proofErr w:type="gramEnd"/>
            <w:r w:rsidRPr="007714CC">
              <w:t xml:space="preserve"> обязательного медицинского страхования» в целях осуществления предусмотренных законодательством Российской Федерации выплат работникам территориального фонда при ликвидации, проведении иных организационно-штатных мероприятий, приводящих к сокращению численности или штата работников территориального фонда. </w:t>
            </w:r>
            <w:r w:rsidRPr="007714CC">
              <w:rPr>
                <w:u w:val="single"/>
              </w:rPr>
              <w:lastRenderedPageBreak/>
              <w:t>Финансирование данных мероприятий предлагается планировать при внесении корректировок в бюджет территориального фонда ОМС в 2020 году и в плановом периоде.</w:t>
            </w:r>
          </w:p>
          <w:p w:rsidR="007714CC" w:rsidRPr="007714CC" w:rsidRDefault="007714CC" w:rsidP="007714CC">
            <w:pPr>
              <w:pStyle w:val="a3"/>
              <w:ind w:firstLine="708"/>
              <w:outlineLvl w:val="0"/>
              <w:rPr>
                <w:sz w:val="24"/>
                <w:szCs w:val="24"/>
              </w:rPr>
            </w:pPr>
            <w:r w:rsidRPr="007714CC">
              <w:rPr>
                <w:sz w:val="24"/>
                <w:szCs w:val="24"/>
              </w:rPr>
              <w:t xml:space="preserve">Комитет предлагает депутатам областного Собрания депутатов </w:t>
            </w:r>
            <w:r w:rsidRPr="007714CC">
              <w:rPr>
                <w:b/>
                <w:sz w:val="24"/>
                <w:szCs w:val="24"/>
              </w:rPr>
              <w:t xml:space="preserve">принять указанный законопроект </w:t>
            </w:r>
            <w:r w:rsidRPr="007714CC">
              <w:rPr>
                <w:sz w:val="24"/>
                <w:szCs w:val="24"/>
              </w:rPr>
              <w:t xml:space="preserve">на очередной двенадцатой сессии Архангельского областного Собрания депутатов седьмого созыва </w:t>
            </w:r>
            <w:r w:rsidRPr="007714CC">
              <w:rPr>
                <w:b/>
                <w:sz w:val="24"/>
                <w:szCs w:val="24"/>
              </w:rPr>
              <w:t>в первом чтении</w:t>
            </w:r>
            <w:r w:rsidRPr="007714CC">
              <w:rPr>
                <w:sz w:val="24"/>
                <w:szCs w:val="24"/>
              </w:rPr>
              <w:t>.</w:t>
            </w:r>
          </w:p>
          <w:p w:rsidR="00D3021D" w:rsidRPr="002A0242" w:rsidRDefault="00D3021D" w:rsidP="002A0242">
            <w:pPr>
              <w:ind w:firstLine="567"/>
              <w:jc w:val="both"/>
              <w:rPr>
                <w:bCs/>
              </w:rPr>
            </w:pPr>
          </w:p>
        </w:tc>
      </w:tr>
      <w:tr w:rsidR="002E478D" w:rsidRPr="00F118F7" w:rsidTr="0060404F">
        <w:trPr>
          <w:trHeight w:val="926"/>
        </w:trPr>
        <w:tc>
          <w:tcPr>
            <w:tcW w:w="588" w:type="dxa"/>
          </w:tcPr>
          <w:p w:rsidR="002E478D" w:rsidRDefault="002E478D" w:rsidP="006B3727">
            <w:pPr>
              <w:pStyle w:val="a3"/>
              <w:ind w:firstLine="0"/>
              <w:jc w:val="center"/>
              <w:rPr>
                <w:sz w:val="24"/>
                <w:szCs w:val="24"/>
              </w:rPr>
            </w:pPr>
            <w:r>
              <w:rPr>
                <w:sz w:val="24"/>
                <w:szCs w:val="24"/>
              </w:rPr>
              <w:lastRenderedPageBreak/>
              <w:t>2.</w:t>
            </w:r>
          </w:p>
        </w:tc>
        <w:tc>
          <w:tcPr>
            <w:tcW w:w="2497" w:type="dxa"/>
          </w:tcPr>
          <w:p w:rsidR="00B1798F" w:rsidRPr="00705B87" w:rsidRDefault="00B1798F" w:rsidP="00B1798F">
            <w:pPr>
              <w:pStyle w:val="ac"/>
              <w:ind w:firstLine="0"/>
              <w:rPr>
                <w:rFonts w:ascii="Times New Roman" w:hAnsi="Times New Roman" w:cs="Times New Roman"/>
                <w:sz w:val="24"/>
                <w:szCs w:val="24"/>
              </w:rPr>
            </w:pPr>
            <w:r w:rsidRPr="00705B87">
              <w:rPr>
                <w:rFonts w:ascii="Times New Roman" w:hAnsi="Times New Roman" w:cs="Times New Roman"/>
                <w:sz w:val="24"/>
                <w:szCs w:val="24"/>
              </w:rPr>
              <w:t>Рассмотрение проекта областного закона</w:t>
            </w:r>
            <w:r w:rsidRPr="00705B87">
              <w:rPr>
                <w:rFonts w:ascii="Times New Roman" w:hAnsi="Times New Roman" w:cs="Times New Roman"/>
                <w:bCs/>
                <w:sz w:val="24"/>
                <w:szCs w:val="24"/>
              </w:rPr>
              <w:t xml:space="preserve"> «Об областном бюджете на 2020 год и на плановый период </w:t>
            </w:r>
            <w:r w:rsidRPr="00705B87">
              <w:rPr>
                <w:rFonts w:ascii="Times New Roman" w:hAnsi="Times New Roman" w:cs="Times New Roman"/>
                <w:bCs/>
                <w:sz w:val="24"/>
                <w:szCs w:val="24"/>
              </w:rPr>
              <w:lastRenderedPageBreak/>
              <w:t xml:space="preserve">2021 и 2022 годов» </w:t>
            </w:r>
            <w:r w:rsidRPr="00705B87">
              <w:rPr>
                <w:rFonts w:ascii="Times New Roman" w:hAnsi="Times New Roman" w:cs="Times New Roman"/>
                <w:b/>
                <w:sz w:val="24"/>
                <w:szCs w:val="24"/>
              </w:rPr>
              <w:t>(первое чтение)</w:t>
            </w:r>
          </w:p>
          <w:p w:rsidR="002E478D" w:rsidRPr="00D3021D" w:rsidRDefault="002E478D" w:rsidP="002A0242">
            <w:pPr>
              <w:jc w:val="both"/>
            </w:pPr>
          </w:p>
        </w:tc>
        <w:tc>
          <w:tcPr>
            <w:tcW w:w="1800" w:type="dxa"/>
          </w:tcPr>
          <w:p w:rsidR="009E02C9" w:rsidRDefault="00B1798F" w:rsidP="00B1798F">
            <w:pPr>
              <w:pStyle w:val="a3"/>
              <w:ind w:left="-66" w:firstLine="0"/>
              <w:jc w:val="center"/>
              <w:rPr>
                <w:sz w:val="24"/>
                <w:szCs w:val="24"/>
              </w:rPr>
            </w:pPr>
            <w:r>
              <w:rPr>
                <w:sz w:val="24"/>
                <w:szCs w:val="24"/>
              </w:rPr>
              <w:lastRenderedPageBreak/>
              <w:t xml:space="preserve">Губернатор Архангельской области И.А. Орлов/                         Е.Ю. </w:t>
            </w:r>
            <w:proofErr w:type="spellStart"/>
            <w:r>
              <w:rPr>
                <w:sz w:val="24"/>
                <w:szCs w:val="24"/>
              </w:rPr>
              <w:t>Усасева</w:t>
            </w:r>
            <w:proofErr w:type="spellEnd"/>
          </w:p>
        </w:tc>
        <w:tc>
          <w:tcPr>
            <w:tcW w:w="5146" w:type="dxa"/>
          </w:tcPr>
          <w:p w:rsidR="006B3727" w:rsidRPr="00141CFE" w:rsidRDefault="006B3727" w:rsidP="006B3727">
            <w:pPr>
              <w:ind w:firstLine="708"/>
              <w:jc w:val="both"/>
              <w:rPr>
                <w:b/>
              </w:rPr>
            </w:pPr>
            <w:r w:rsidRPr="00141CFE">
              <w:rPr>
                <w:b/>
              </w:rPr>
              <w:t>Доходная часть областного бюджета</w:t>
            </w:r>
            <w:r w:rsidRPr="00141CFE">
              <w:t xml:space="preserve"> </w:t>
            </w:r>
            <w:r w:rsidRPr="00141CFE">
              <w:rPr>
                <w:b/>
              </w:rPr>
              <w:t>на 20</w:t>
            </w:r>
            <w:r>
              <w:rPr>
                <w:b/>
              </w:rPr>
              <w:t>20</w:t>
            </w:r>
            <w:r w:rsidRPr="00141CFE">
              <w:rPr>
                <w:b/>
              </w:rPr>
              <w:t xml:space="preserve"> год</w:t>
            </w:r>
            <w:r w:rsidRPr="00141CFE">
              <w:t xml:space="preserve"> сформирована в сумме</w:t>
            </w:r>
            <w:r>
              <w:t xml:space="preserve">                       </w:t>
            </w:r>
            <w:r w:rsidRPr="00C26924">
              <w:rPr>
                <w:b/>
              </w:rPr>
              <w:t>92 215,7</w:t>
            </w:r>
            <w:r w:rsidRPr="00141CFE">
              <w:rPr>
                <w:b/>
              </w:rPr>
              <w:t xml:space="preserve"> млн. рублей</w:t>
            </w:r>
            <w:r w:rsidRPr="00141CFE">
              <w:t xml:space="preserve"> или на </w:t>
            </w:r>
            <w:r>
              <w:t>5</w:t>
            </w:r>
            <w:r w:rsidRPr="00141CFE">
              <w:t>,</w:t>
            </w:r>
            <w:r>
              <w:t>4</w:t>
            </w:r>
            <w:r w:rsidRPr="00141CFE">
              <w:t xml:space="preserve"> % </w:t>
            </w:r>
            <w:r>
              <w:t>больше</w:t>
            </w:r>
            <w:r w:rsidRPr="00141CFE">
              <w:t xml:space="preserve"> по сравнению с 201</w:t>
            </w:r>
            <w:r>
              <w:t>9</w:t>
            </w:r>
            <w:r w:rsidRPr="00141CFE">
              <w:t xml:space="preserve"> годом (закон № </w:t>
            </w:r>
            <w:r>
              <w:t>125</w:t>
            </w:r>
            <w:r w:rsidRPr="00141CFE">
              <w:t>-</w:t>
            </w:r>
            <w:r>
              <w:t>10</w:t>
            </w:r>
            <w:r w:rsidRPr="00141CFE">
              <w:t xml:space="preserve">-ОЗ в ред. </w:t>
            </w:r>
            <w:r>
              <w:t>25</w:t>
            </w:r>
            <w:r w:rsidRPr="00141CFE">
              <w:t>.</w:t>
            </w:r>
            <w:r>
              <w:t>09</w:t>
            </w:r>
            <w:r w:rsidRPr="00141CFE">
              <w:t>.201</w:t>
            </w:r>
            <w:r>
              <w:t>9</w:t>
            </w:r>
            <w:r w:rsidRPr="00141CFE">
              <w:t xml:space="preserve"> г.),</w:t>
            </w:r>
            <w:r w:rsidRPr="00141CFE">
              <w:rPr>
                <w:b/>
              </w:rPr>
              <w:t xml:space="preserve"> на 20</w:t>
            </w:r>
            <w:r>
              <w:rPr>
                <w:b/>
              </w:rPr>
              <w:t>21</w:t>
            </w:r>
            <w:r w:rsidRPr="00141CFE">
              <w:rPr>
                <w:b/>
              </w:rPr>
              <w:t xml:space="preserve"> год в сумме </w:t>
            </w:r>
            <w:r>
              <w:rPr>
                <w:b/>
              </w:rPr>
              <w:t>97 349,2</w:t>
            </w:r>
            <w:r w:rsidRPr="00141CFE">
              <w:rPr>
                <w:b/>
              </w:rPr>
              <w:t xml:space="preserve"> млн. рублей и на 20</w:t>
            </w:r>
            <w:r>
              <w:rPr>
                <w:b/>
              </w:rPr>
              <w:t>22</w:t>
            </w:r>
            <w:r w:rsidRPr="00141CFE">
              <w:rPr>
                <w:b/>
              </w:rPr>
              <w:t xml:space="preserve"> год </w:t>
            </w:r>
            <w:r>
              <w:rPr>
                <w:b/>
              </w:rPr>
              <w:t xml:space="preserve">                                      </w:t>
            </w:r>
            <w:r w:rsidRPr="00141CFE">
              <w:rPr>
                <w:b/>
              </w:rPr>
              <w:lastRenderedPageBreak/>
              <w:t xml:space="preserve">в сумме </w:t>
            </w:r>
            <w:r>
              <w:rPr>
                <w:b/>
              </w:rPr>
              <w:t>102 632,8</w:t>
            </w:r>
            <w:r w:rsidRPr="00141CFE">
              <w:rPr>
                <w:b/>
              </w:rPr>
              <w:t xml:space="preserve"> млн. рублей соответственно.</w:t>
            </w:r>
          </w:p>
          <w:p w:rsidR="006B3727" w:rsidRDefault="006B3727" w:rsidP="006B3727">
            <w:pPr>
              <w:ind w:firstLine="708"/>
              <w:jc w:val="both"/>
            </w:pPr>
            <w:r w:rsidRPr="00141CFE">
              <w:rPr>
                <w:b/>
              </w:rPr>
              <w:t>1.1. Собственные (налоговые и неналоговые) доходы</w:t>
            </w:r>
            <w:r w:rsidRPr="00141CFE">
              <w:t xml:space="preserve"> областного бюджета </w:t>
            </w:r>
            <w:r>
              <w:t xml:space="preserve">                      </w:t>
            </w:r>
            <w:r w:rsidRPr="005210E4">
              <w:rPr>
                <w:b/>
              </w:rPr>
              <w:t>на 20</w:t>
            </w:r>
            <w:r>
              <w:rPr>
                <w:b/>
              </w:rPr>
              <w:t>20</w:t>
            </w:r>
            <w:r w:rsidRPr="005210E4">
              <w:rPr>
                <w:b/>
              </w:rPr>
              <w:t xml:space="preserve"> год</w:t>
            </w:r>
            <w:r w:rsidRPr="00141CFE">
              <w:t xml:space="preserve"> спрогнозированы в объеме </w:t>
            </w:r>
            <w:r w:rsidRPr="00EA47C2">
              <w:rPr>
                <w:b/>
              </w:rPr>
              <w:t>63 632,3</w:t>
            </w:r>
            <w:r w:rsidRPr="005210E4">
              <w:rPr>
                <w:b/>
              </w:rPr>
              <w:t xml:space="preserve"> млн. рублей</w:t>
            </w:r>
            <w:r w:rsidRPr="00141CFE">
              <w:t xml:space="preserve">, что на </w:t>
            </w:r>
            <w:r>
              <w:t>+5331,3</w:t>
            </w:r>
            <w:r w:rsidRPr="00141CFE">
              <w:t xml:space="preserve"> млн. рублей или  на </w:t>
            </w:r>
            <w:r>
              <w:t>+9,1</w:t>
            </w:r>
            <w:r w:rsidRPr="00141CFE">
              <w:t xml:space="preserve"> % выше прогнозных показателей утвержденных на текущий год и на </w:t>
            </w:r>
            <w:r>
              <w:t xml:space="preserve">                              +3 737,8</w:t>
            </w:r>
            <w:r w:rsidRPr="00141CFE">
              <w:t xml:space="preserve"> млн. рублей </w:t>
            </w:r>
            <w:r>
              <w:t>или на +6,2 % больше</w:t>
            </w:r>
            <w:r w:rsidRPr="00141CFE">
              <w:t xml:space="preserve"> ожидаемого исполнения за 201</w:t>
            </w:r>
            <w:r>
              <w:t>9</w:t>
            </w:r>
            <w:r w:rsidRPr="00141CFE">
              <w:t xml:space="preserve"> год. </w:t>
            </w:r>
            <w:r w:rsidRPr="00141CFE">
              <w:rPr>
                <w:b/>
              </w:rPr>
              <w:t>На 20</w:t>
            </w:r>
            <w:r>
              <w:rPr>
                <w:b/>
              </w:rPr>
              <w:t>21</w:t>
            </w:r>
            <w:r w:rsidRPr="00141CFE">
              <w:rPr>
                <w:b/>
              </w:rPr>
              <w:t xml:space="preserve"> год доходная часть областного бюджета</w:t>
            </w:r>
            <w:r w:rsidRPr="00141CFE">
              <w:t xml:space="preserve"> за счет собственных доходов областного бюджета сформирована </w:t>
            </w:r>
            <w:r w:rsidRPr="00141CFE">
              <w:rPr>
                <w:b/>
              </w:rPr>
              <w:t xml:space="preserve">в сумме </w:t>
            </w:r>
            <w:r>
              <w:rPr>
                <w:b/>
              </w:rPr>
              <w:t>69 571</w:t>
            </w:r>
            <w:r w:rsidRPr="00141CFE">
              <w:rPr>
                <w:b/>
              </w:rPr>
              <w:t>,</w:t>
            </w:r>
            <w:r>
              <w:rPr>
                <w:b/>
              </w:rPr>
              <w:t>2</w:t>
            </w:r>
            <w:r w:rsidRPr="00141CFE">
              <w:rPr>
                <w:b/>
              </w:rPr>
              <w:t xml:space="preserve"> млн. рублей и на 20</w:t>
            </w:r>
            <w:r>
              <w:rPr>
                <w:b/>
              </w:rPr>
              <w:t>22</w:t>
            </w:r>
            <w:r w:rsidRPr="00141CFE">
              <w:rPr>
                <w:b/>
              </w:rPr>
              <w:t xml:space="preserve"> год в сумме </w:t>
            </w:r>
            <w:r w:rsidRPr="00C77F4F">
              <w:rPr>
                <w:b/>
              </w:rPr>
              <w:t xml:space="preserve"> </w:t>
            </w:r>
            <w:r>
              <w:rPr>
                <w:b/>
              </w:rPr>
              <w:t>74 041,1</w:t>
            </w:r>
            <w:r w:rsidRPr="00141CFE">
              <w:rPr>
                <w:b/>
              </w:rPr>
              <w:t xml:space="preserve"> млн. рублей</w:t>
            </w:r>
            <w:r w:rsidRPr="00141CFE">
              <w:t xml:space="preserve">. Собственные доходы составляют </w:t>
            </w:r>
            <w:r>
              <w:t xml:space="preserve">69,0 </w:t>
            </w:r>
            <w:r w:rsidRPr="00141CFE">
              <w:t xml:space="preserve">% всех доходов областного бюджета. </w:t>
            </w:r>
            <w:r w:rsidRPr="00141CFE">
              <w:rPr>
                <w:b/>
              </w:rPr>
              <w:t>Налоговые доходы областного бюджета на 20</w:t>
            </w:r>
            <w:r>
              <w:rPr>
                <w:b/>
              </w:rPr>
              <w:t>20</w:t>
            </w:r>
            <w:r w:rsidRPr="00141CFE">
              <w:rPr>
                <w:b/>
              </w:rPr>
              <w:t xml:space="preserve"> год сформированы в объеме </w:t>
            </w:r>
            <w:r>
              <w:rPr>
                <w:b/>
              </w:rPr>
              <w:t>62 122</w:t>
            </w:r>
            <w:r w:rsidRPr="00141CFE">
              <w:rPr>
                <w:b/>
              </w:rPr>
              <w:t>,</w:t>
            </w:r>
            <w:r>
              <w:rPr>
                <w:b/>
              </w:rPr>
              <w:t>4</w:t>
            </w:r>
            <w:r w:rsidRPr="00141CFE">
              <w:rPr>
                <w:b/>
              </w:rPr>
              <w:t xml:space="preserve"> млн. рублей или </w:t>
            </w:r>
            <w:r>
              <w:rPr>
                <w:b/>
              </w:rPr>
              <w:t>97,6</w:t>
            </w:r>
            <w:r w:rsidRPr="00141CFE">
              <w:rPr>
                <w:b/>
              </w:rPr>
              <w:t xml:space="preserve"> % от общей суммы налоговых и неналоговых поступлений.</w:t>
            </w:r>
            <w:r>
              <w:rPr>
                <w:b/>
              </w:rPr>
              <w:t xml:space="preserve"> </w:t>
            </w:r>
          </w:p>
          <w:p w:rsidR="006B3727" w:rsidRPr="00141CFE" w:rsidRDefault="006B3727" w:rsidP="006B3727">
            <w:pPr>
              <w:suppressAutoHyphens/>
              <w:ind w:firstLine="567"/>
              <w:jc w:val="both"/>
            </w:pPr>
            <w:r w:rsidRPr="00141CFE">
              <w:t>Основными источниками формирования собственных доходов областного бюджета на 20</w:t>
            </w:r>
            <w:r>
              <w:t>20</w:t>
            </w:r>
            <w:r w:rsidRPr="00141CFE">
              <w:t xml:space="preserve"> год  являются налог на доходы физических лиц 3</w:t>
            </w:r>
            <w:r>
              <w:t>2</w:t>
            </w:r>
            <w:r w:rsidRPr="00141CFE">
              <w:t>,</w:t>
            </w:r>
            <w:r>
              <w:t>0</w:t>
            </w:r>
            <w:r w:rsidRPr="00141CFE">
              <w:t xml:space="preserve"> %, налог на прибыль организаций </w:t>
            </w:r>
            <w:r>
              <w:t>29</w:t>
            </w:r>
            <w:r w:rsidRPr="00141CFE">
              <w:t>,</w:t>
            </w:r>
            <w:r>
              <w:t>2</w:t>
            </w:r>
            <w:r w:rsidRPr="00141CFE">
              <w:t xml:space="preserve"> %, налог на имущество организаций 1</w:t>
            </w:r>
            <w:r>
              <w:t>2,3</w:t>
            </w:r>
            <w:r w:rsidRPr="00141CFE">
              <w:t xml:space="preserve"> % и акцизы </w:t>
            </w:r>
            <w:r>
              <w:t>11,2</w:t>
            </w:r>
            <w:r w:rsidRPr="00141CFE">
              <w:t xml:space="preserve"> % в структуре собственных доходов соответственно. </w:t>
            </w:r>
          </w:p>
          <w:p w:rsidR="006B3727" w:rsidRPr="00141CFE" w:rsidRDefault="006B3727" w:rsidP="006B3727">
            <w:pPr>
              <w:suppressAutoHyphens/>
              <w:ind w:firstLine="567"/>
              <w:jc w:val="both"/>
            </w:pPr>
            <w:proofErr w:type="gramStart"/>
            <w:r w:rsidRPr="00141CFE">
              <w:t>Прогнозируемый удельный вес налога на прибыль организаций в общей массе налоговых и неналоговых доходов в 20</w:t>
            </w:r>
            <w:r>
              <w:t>20</w:t>
            </w:r>
            <w:r w:rsidRPr="00141CFE">
              <w:t xml:space="preserve"> году по сравнению с 201</w:t>
            </w:r>
            <w:r>
              <w:t>9</w:t>
            </w:r>
            <w:r w:rsidRPr="00141CFE">
              <w:t xml:space="preserve"> годом </w:t>
            </w:r>
            <w:r>
              <w:t>уменьшился</w:t>
            </w:r>
            <w:r w:rsidRPr="00141CFE">
              <w:t xml:space="preserve"> </w:t>
            </w:r>
            <w:r>
              <w:t xml:space="preserve">                      </w:t>
            </w:r>
            <w:r w:rsidRPr="00141CFE">
              <w:t xml:space="preserve">с </w:t>
            </w:r>
            <w:r>
              <w:t xml:space="preserve">30,0 </w:t>
            </w:r>
            <w:r w:rsidRPr="00141CFE">
              <w:t xml:space="preserve">до </w:t>
            </w:r>
            <w:r>
              <w:t>29,2</w:t>
            </w:r>
            <w:r w:rsidRPr="00141CFE">
              <w:t xml:space="preserve"> процента</w:t>
            </w:r>
            <w:r>
              <w:t>, налог на имущество организаций уменьшился с 12,5 до 12,3 процента, НДФЛ уменьшился с 33,1 до 32,0 процента.</w:t>
            </w:r>
            <w:proofErr w:type="gramEnd"/>
            <w:r>
              <w:t xml:space="preserve"> </w:t>
            </w:r>
            <w:r w:rsidRPr="00141CFE">
              <w:t xml:space="preserve"> В то же время наблюдается тенденция постепенного повышения удельного </w:t>
            </w:r>
            <w:r w:rsidRPr="00141CFE">
              <w:lastRenderedPageBreak/>
              <w:t xml:space="preserve">веса </w:t>
            </w:r>
            <w:r>
              <w:t>акцизов, налога, взимаемого с применением упрощенной системы налогообложения</w:t>
            </w:r>
            <w:r w:rsidRPr="00141CFE">
              <w:t>.</w:t>
            </w:r>
          </w:p>
          <w:p w:rsidR="006B3727" w:rsidRPr="00141CFE" w:rsidRDefault="006B3727" w:rsidP="006B3727">
            <w:pPr>
              <w:suppressAutoHyphens/>
              <w:ind w:firstLine="567"/>
              <w:jc w:val="both"/>
            </w:pPr>
            <w:proofErr w:type="gramStart"/>
            <w:r w:rsidRPr="00141CFE">
              <w:t>Доходы, исчисляемые и уплачиваемые на территории Архангельской области</w:t>
            </w:r>
            <w:r>
              <w:t xml:space="preserve"> от федеральных налогов и сборов </w:t>
            </w:r>
            <w:r w:rsidRPr="002A5699">
              <w:t>в 20</w:t>
            </w:r>
            <w:r>
              <w:t>20</w:t>
            </w:r>
            <w:r w:rsidRPr="002A5699">
              <w:t xml:space="preserve"> году</w:t>
            </w:r>
            <w:r>
              <w:t xml:space="preserve"> прогнозируются</w:t>
            </w:r>
            <w:proofErr w:type="gramEnd"/>
            <w:r>
              <w:t xml:space="preserve"> в сумме 37 220,3 </w:t>
            </w:r>
            <w:r w:rsidRPr="00141CFE">
              <w:t xml:space="preserve">млн., отчисления от федеральных налогов и сборов, исчисляемых на территории Ненецкого автономного округа планируется получить в сумме </w:t>
            </w:r>
            <w:r>
              <w:t>8 701,8</w:t>
            </w:r>
            <w:r w:rsidRPr="00141CFE">
              <w:t xml:space="preserve"> млн. рублей</w:t>
            </w:r>
            <w:r>
              <w:t xml:space="preserve">. В 2021 году </w:t>
            </w:r>
            <w:proofErr w:type="gramStart"/>
            <w:r>
              <w:t>д</w:t>
            </w:r>
            <w:r w:rsidRPr="00141CFE">
              <w:t>оходы, исчисляемые и уплачиваемые на территории Архангельской области</w:t>
            </w:r>
            <w:r>
              <w:t xml:space="preserve"> от федеральных налогов и сборов прогнозируются</w:t>
            </w:r>
            <w:proofErr w:type="gramEnd"/>
            <w:r>
              <w:t xml:space="preserve"> в сумме 40 018,71 млн. рублей, </w:t>
            </w:r>
            <w:r w:rsidRPr="00141CFE">
              <w:t xml:space="preserve">отчисления от федеральных налогов и сборов, исчисляемых на территории Ненецкого автономного округа планируется получить в сумме </w:t>
            </w:r>
            <w:r>
              <w:t>9 694,3</w:t>
            </w:r>
            <w:r w:rsidRPr="00141CFE">
              <w:t xml:space="preserve"> млн. рублей</w:t>
            </w:r>
            <w:r>
              <w:t xml:space="preserve">. В 2022 году </w:t>
            </w:r>
            <w:proofErr w:type="gramStart"/>
            <w:r>
              <w:t>д</w:t>
            </w:r>
            <w:r w:rsidRPr="00141CFE">
              <w:t>оходы, исчисляемые и уплачиваемые на территории Архангельской области</w:t>
            </w:r>
            <w:r>
              <w:t xml:space="preserve"> от федеральных налогов и сборов прогнозируются</w:t>
            </w:r>
            <w:proofErr w:type="gramEnd"/>
            <w:r>
              <w:t xml:space="preserve"> в сумме 41 971,7 млн. рублей, </w:t>
            </w:r>
            <w:r w:rsidRPr="00141CFE">
              <w:t xml:space="preserve">отчисления от федеральных налогов и сборов, исчисляемых на территории Ненецкого автономного округа планируется получить в сумме </w:t>
            </w:r>
            <w:r>
              <w:t>10 450,1</w:t>
            </w:r>
            <w:r w:rsidRPr="00141CFE">
              <w:t xml:space="preserve"> млн. рублей</w:t>
            </w:r>
            <w:r>
              <w:t xml:space="preserve">. </w:t>
            </w:r>
          </w:p>
          <w:p w:rsidR="00AC7517" w:rsidRDefault="00AC7517" w:rsidP="00AC7517">
            <w:pPr>
              <w:ind w:firstLine="708"/>
              <w:jc w:val="both"/>
            </w:pPr>
            <w:r w:rsidRPr="00141CFE">
              <w:t>В 20</w:t>
            </w:r>
            <w:r>
              <w:t>20</w:t>
            </w:r>
            <w:r w:rsidRPr="00141CFE">
              <w:t xml:space="preserve"> году </w:t>
            </w:r>
            <w:r>
              <w:t xml:space="preserve">всего межбюджетных трансфертов </w:t>
            </w:r>
            <w:r w:rsidRPr="00141CFE">
              <w:t xml:space="preserve">планируется получить из федерального бюджета </w:t>
            </w:r>
            <w:r w:rsidRPr="00517C6C">
              <w:t>28 583,5 млн. рублей</w:t>
            </w:r>
            <w:r w:rsidRPr="00141CFE">
              <w:t xml:space="preserve">, что на </w:t>
            </w:r>
            <w:r>
              <w:t>-639,1 млн. рублей или -2,2</w:t>
            </w:r>
            <w:r w:rsidRPr="00141CFE">
              <w:t xml:space="preserve"> % </w:t>
            </w:r>
            <w:r>
              <w:t>меньше</w:t>
            </w:r>
            <w:r w:rsidRPr="00141CFE">
              <w:t xml:space="preserve"> уровня, утвержденного областным законом об областном бюджете на 201</w:t>
            </w:r>
            <w:r>
              <w:t>9</w:t>
            </w:r>
            <w:r w:rsidRPr="00141CFE">
              <w:t xml:space="preserve"> год </w:t>
            </w:r>
            <w:r>
              <w:t xml:space="preserve">                                 </w:t>
            </w:r>
            <w:r w:rsidRPr="00141CFE">
              <w:t xml:space="preserve">(в ред. от  </w:t>
            </w:r>
            <w:r>
              <w:t>25</w:t>
            </w:r>
            <w:r w:rsidRPr="00141CFE">
              <w:t>.0</w:t>
            </w:r>
            <w:r>
              <w:t>9</w:t>
            </w:r>
            <w:r w:rsidRPr="00141CFE">
              <w:t>.201</w:t>
            </w:r>
            <w:r>
              <w:t>9</w:t>
            </w:r>
            <w:r w:rsidRPr="00141CFE">
              <w:t xml:space="preserve"> г.).</w:t>
            </w:r>
          </w:p>
          <w:p w:rsidR="00AC7517" w:rsidRDefault="00AC7517" w:rsidP="00AC7517">
            <w:pPr>
              <w:ind w:firstLine="708"/>
              <w:jc w:val="both"/>
            </w:pPr>
            <w:r w:rsidRPr="00613F1F">
              <w:rPr>
                <w:b/>
                <w:i/>
              </w:rPr>
              <w:t xml:space="preserve">Дотация на выравнивание бюджетной обеспеченности субъектов Российской Федерации </w:t>
            </w:r>
            <w:r>
              <w:t xml:space="preserve">учтена </w:t>
            </w:r>
            <w:r w:rsidRPr="00613F1F">
              <w:rPr>
                <w:b/>
                <w:i/>
              </w:rPr>
              <w:t>на 20</w:t>
            </w:r>
            <w:r>
              <w:rPr>
                <w:b/>
                <w:i/>
              </w:rPr>
              <w:t>20</w:t>
            </w:r>
            <w:r w:rsidRPr="00613F1F">
              <w:rPr>
                <w:b/>
                <w:i/>
              </w:rPr>
              <w:t xml:space="preserve"> год в сумме 9 </w:t>
            </w:r>
            <w:r>
              <w:rPr>
                <w:b/>
                <w:i/>
              </w:rPr>
              <w:t>629</w:t>
            </w:r>
            <w:r w:rsidRPr="00613F1F">
              <w:rPr>
                <w:b/>
                <w:i/>
              </w:rPr>
              <w:t>,</w:t>
            </w:r>
            <w:r>
              <w:rPr>
                <w:b/>
                <w:i/>
              </w:rPr>
              <w:t>3</w:t>
            </w:r>
            <w:r w:rsidRPr="00613F1F">
              <w:rPr>
                <w:b/>
                <w:i/>
              </w:rPr>
              <w:t xml:space="preserve"> млн. рублей</w:t>
            </w:r>
            <w:r>
              <w:t xml:space="preserve">, что на +6,3 % выше </w:t>
            </w:r>
            <w:r>
              <w:lastRenderedPageBreak/>
              <w:t xml:space="preserve">уровня            2019 года. На 2021 – 2022 годы дотация запланирована в сумме 9 629,3 млн. рублей ежегодно (на уровне 2020 года). </w:t>
            </w:r>
          </w:p>
          <w:p w:rsidR="00AC7517" w:rsidRDefault="00AC7517" w:rsidP="00AC7517">
            <w:pPr>
              <w:ind w:firstLine="708"/>
              <w:jc w:val="both"/>
            </w:pPr>
            <w:r w:rsidRPr="00613F1F">
              <w:rPr>
                <w:b/>
                <w:i/>
              </w:rPr>
              <w:t>Дотация на частичную компенсацию дополнительных расходов на повышение оплаты труда работников бюджетной сферы и иные цели на 20</w:t>
            </w:r>
            <w:r>
              <w:rPr>
                <w:b/>
                <w:i/>
              </w:rPr>
              <w:t>20</w:t>
            </w:r>
            <w:r w:rsidRPr="00613F1F">
              <w:rPr>
                <w:b/>
                <w:i/>
              </w:rPr>
              <w:t xml:space="preserve"> год в объеме </w:t>
            </w:r>
            <w:r>
              <w:rPr>
                <w:b/>
                <w:i/>
              </w:rPr>
              <w:t xml:space="preserve">                                </w:t>
            </w:r>
            <w:r w:rsidRPr="00613F1F">
              <w:rPr>
                <w:b/>
                <w:i/>
              </w:rPr>
              <w:t xml:space="preserve">1 </w:t>
            </w:r>
            <w:r>
              <w:rPr>
                <w:b/>
                <w:i/>
              </w:rPr>
              <w:t>709</w:t>
            </w:r>
            <w:r w:rsidRPr="00613F1F">
              <w:rPr>
                <w:b/>
                <w:i/>
              </w:rPr>
              <w:t>,</w:t>
            </w:r>
            <w:r>
              <w:rPr>
                <w:b/>
                <w:i/>
              </w:rPr>
              <w:t>4</w:t>
            </w:r>
            <w:r w:rsidRPr="00613F1F">
              <w:rPr>
                <w:b/>
                <w:i/>
              </w:rPr>
              <w:t xml:space="preserve"> млн. рублей</w:t>
            </w:r>
            <w:r w:rsidRPr="00613F1F">
              <w:t xml:space="preserve">, что </w:t>
            </w:r>
            <w:r>
              <w:t>на</w:t>
            </w:r>
            <w:r w:rsidRPr="00613F1F">
              <w:t xml:space="preserve"> уровн</w:t>
            </w:r>
            <w:r>
              <w:t>е</w:t>
            </w:r>
            <w:r w:rsidRPr="00613F1F">
              <w:t xml:space="preserve"> 201</w:t>
            </w:r>
            <w:r>
              <w:t>9</w:t>
            </w:r>
            <w:r w:rsidRPr="00613F1F">
              <w:t xml:space="preserve"> года, на 202</w:t>
            </w:r>
            <w:r>
              <w:t>1</w:t>
            </w:r>
            <w:r w:rsidRPr="00613F1F">
              <w:t xml:space="preserve"> – 202</w:t>
            </w:r>
            <w:r>
              <w:t>2</w:t>
            </w:r>
            <w:r w:rsidRPr="00613F1F">
              <w:t xml:space="preserve"> годы </w:t>
            </w:r>
            <w:r>
              <w:t>в объеме</w:t>
            </w:r>
            <w:r w:rsidRPr="00613F1F">
              <w:t xml:space="preserve"> </w:t>
            </w:r>
            <w:r>
              <w:t xml:space="preserve">                               </w:t>
            </w:r>
            <w:r w:rsidRPr="00874671">
              <w:t>1 709,4</w:t>
            </w:r>
            <w:r w:rsidRPr="00613F1F">
              <w:rPr>
                <w:b/>
                <w:i/>
              </w:rPr>
              <w:t xml:space="preserve"> </w:t>
            </w:r>
            <w:r w:rsidRPr="00613F1F">
              <w:t xml:space="preserve">млн. рублей ежегодно.  Объем дотаций рассчитан исходя из дополнительных расходов на повышение заработной платы работников государственных и муниципальных учреждений Архангельской области, в соответствии с указами Президента Российской Федерации, а также  в связи с повышением минимального </w:t>
            </w:r>
            <w:proofErr w:type="gramStart"/>
            <w:r w:rsidRPr="00613F1F">
              <w:t>размера оплаты труда</w:t>
            </w:r>
            <w:proofErr w:type="gramEnd"/>
            <w:r w:rsidRPr="00613F1F">
              <w:t xml:space="preserve">.  </w:t>
            </w:r>
          </w:p>
          <w:p w:rsidR="00AC7517" w:rsidRDefault="00AC7517" w:rsidP="00AC7517">
            <w:pPr>
              <w:ind w:firstLine="708"/>
              <w:jc w:val="both"/>
            </w:pPr>
            <w:r w:rsidRPr="00613F1F">
              <w:rPr>
                <w:b/>
                <w:i/>
              </w:rPr>
              <w:t xml:space="preserve">Дотация для ЗАТО «Мирный» </w:t>
            </w:r>
            <w:r w:rsidRPr="00613F1F">
              <w:t xml:space="preserve">учтена </w:t>
            </w:r>
            <w:r w:rsidRPr="00613F1F">
              <w:rPr>
                <w:b/>
                <w:i/>
              </w:rPr>
              <w:t>на 20</w:t>
            </w:r>
            <w:r>
              <w:rPr>
                <w:b/>
                <w:i/>
              </w:rPr>
              <w:t>20</w:t>
            </w:r>
            <w:r w:rsidRPr="00613F1F">
              <w:rPr>
                <w:b/>
                <w:i/>
              </w:rPr>
              <w:t xml:space="preserve"> год в сумме 16</w:t>
            </w:r>
            <w:r>
              <w:rPr>
                <w:b/>
                <w:i/>
              </w:rPr>
              <w:t>5</w:t>
            </w:r>
            <w:r w:rsidRPr="00613F1F">
              <w:rPr>
                <w:b/>
                <w:i/>
              </w:rPr>
              <w:t>,</w:t>
            </w:r>
            <w:r>
              <w:rPr>
                <w:b/>
                <w:i/>
              </w:rPr>
              <w:t>1</w:t>
            </w:r>
            <w:r w:rsidRPr="00613F1F">
              <w:rPr>
                <w:b/>
                <w:i/>
              </w:rPr>
              <w:t xml:space="preserve"> млн. рублей</w:t>
            </w:r>
            <w:r>
              <w:t>,                   что выше уровня 2019</w:t>
            </w:r>
            <w:r w:rsidRPr="00613F1F">
              <w:t xml:space="preserve"> года на </w:t>
            </w:r>
            <w:r>
              <w:t>+3</w:t>
            </w:r>
            <w:r w:rsidRPr="00613F1F">
              <w:t>,</w:t>
            </w:r>
            <w:r>
              <w:t>1</w:t>
            </w:r>
            <w:r w:rsidRPr="00613F1F">
              <w:t xml:space="preserve"> %, на 20</w:t>
            </w:r>
            <w:r>
              <w:t>21</w:t>
            </w:r>
            <w:r w:rsidRPr="00613F1F">
              <w:t xml:space="preserve"> – 202</w:t>
            </w:r>
            <w:r>
              <w:t>2</w:t>
            </w:r>
            <w:r w:rsidRPr="00613F1F">
              <w:t xml:space="preserve"> годы – 1</w:t>
            </w:r>
            <w:r>
              <w:t>30</w:t>
            </w:r>
            <w:r w:rsidRPr="00613F1F">
              <w:t>,</w:t>
            </w:r>
            <w:r>
              <w:t>0</w:t>
            </w:r>
            <w:r w:rsidRPr="00613F1F">
              <w:t xml:space="preserve"> млн. рублей </w:t>
            </w:r>
            <w:r>
              <w:t xml:space="preserve">                                           </w:t>
            </w:r>
            <w:r w:rsidRPr="00613F1F">
              <w:t>и 1</w:t>
            </w:r>
            <w:r>
              <w:t>33</w:t>
            </w:r>
            <w:r w:rsidRPr="00613F1F">
              <w:t>,</w:t>
            </w:r>
            <w:r>
              <w:t>5</w:t>
            </w:r>
            <w:r w:rsidRPr="00613F1F">
              <w:t xml:space="preserve"> млн. рублей соответственно.</w:t>
            </w:r>
          </w:p>
          <w:p w:rsidR="006B3727" w:rsidRPr="00141CFE" w:rsidRDefault="00AC7517" w:rsidP="00AC7517">
            <w:pPr>
              <w:suppressAutoHyphens/>
              <w:ind w:firstLine="567"/>
              <w:jc w:val="both"/>
            </w:pPr>
            <w:proofErr w:type="gramStart"/>
            <w:r w:rsidRPr="00613F1F">
              <w:rPr>
                <w:b/>
                <w:i/>
              </w:rPr>
              <w:t>Субсидии из федерального бюджета запланированы на 20</w:t>
            </w:r>
            <w:r>
              <w:rPr>
                <w:b/>
                <w:i/>
              </w:rPr>
              <w:t>20</w:t>
            </w:r>
            <w:r w:rsidRPr="00613F1F">
              <w:rPr>
                <w:b/>
                <w:i/>
              </w:rPr>
              <w:t xml:space="preserve"> год в объеме                                     </w:t>
            </w:r>
            <w:r>
              <w:rPr>
                <w:b/>
                <w:i/>
              </w:rPr>
              <w:t>8 421,2</w:t>
            </w:r>
            <w:r w:rsidRPr="00613F1F">
              <w:rPr>
                <w:b/>
                <w:i/>
              </w:rPr>
              <w:t xml:space="preserve"> млн. рублей</w:t>
            </w:r>
            <w:r>
              <w:t xml:space="preserve"> по 53 направлениям, с учетом </w:t>
            </w:r>
            <w:r w:rsidRPr="0050590B">
              <w:t>распределенных объемов в проекте федерального закона «О федеральном бюджете на 20</w:t>
            </w:r>
            <w:r>
              <w:t>20</w:t>
            </w:r>
            <w:r w:rsidRPr="0050590B">
              <w:t xml:space="preserve"> год и на плановый период </w:t>
            </w:r>
            <w:r>
              <w:t xml:space="preserve">                   </w:t>
            </w:r>
            <w:r w:rsidRPr="0050590B">
              <w:t>202</w:t>
            </w:r>
            <w:r>
              <w:t>1 и</w:t>
            </w:r>
            <w:r w:rsidRPr="0050590B">
              <w:t xml:space="preserve"> 202</w:t>
            </w:r>
            <w:r>
              <w:t>2</w:t>
            </w:r>
            <w:r w:rsidRPr="0050590B">
              <w:t xml:space="preserve"> годов», заключенных проектов соглашений с федера</w:t>
            </w:r>
            <w:r>
              <w:t>льными уполномоченными органами, что выше на 24,4 % уровня 2019 года.</w:t>
            </w:r>
            <w:proofErr w:type="gramEnd"/>
          </w:p>
          <w:p w:rsidR="006B3727" w:rsidRDefault="00AC7517" w:rsidP="006B3727">
            <w:pPr>
              <w:ind w:firstLine="708"/>
              <w:jc w:val="both"/>
            </w:pPr>
            <w:r w:rsidRPr="00CF6A31">
              <w:rPr>
                <w:b/>
                <w:i/>
              </w:rPr>
              <w:t>Объем субвенций из федерального бюджета на 20</w:t>
            </w:r>
            <w:r>
              <w:rPr>
                <w:b/>
                <w:i/>
              </w:rPr>
              <w:t>20</w:t>
            </w:r>
            <w:r w:rsidRPr="00CF6A31">
              <w:rPr>
                <w:b/>
                <w:i/>
              </w:rPr>
              <w:t xml:space="preserve"> год составляет                                                           </w:t>
            </w:r>
            <w:r>
              <w:rPr>
                <w:b/>
                <w:i/>
              </w:rPr>
              <w:t>4 560,8</w:t>
            </w:r>
            <w:r w:rsidRPr="00CF6A31">
              <w:rPr>
                <w:b/>
                <w:i/>
              </w:rPr>
              <w:t xml:space="preserve"> млн. рублей</w:t>
            </w:r>
            <w:r>
              <w:t xml:space="preserve"> (согласно распределенным объемам в проекте федерального закона                             «О федеральном бюджете на 2020 год и на </w:t>
            </w:r>
            <w:r>
              <w:lastRenderedPageBreak/>
              <w:t>плановый период 2021 и 2022 годов»), что выше уровня 2019 года на 21,6 %. Запланирован 21 вид субвенций.</w:t>
            </w:r>
          </w:p>
          <w:p w:rsidR="00AC7517" w:rsidRDefault="00AC7517" w:rsidP="00AC7517">
            <w:pPr>
              <w:ind w:firstLine="708"/>
              <w:jc w:val="both"/>
            </w:pPr>
            <w:r w:rsidRPr="00BD5FFE">
              <w:rPr>
                <w:b/>
                <w:i/>
              </w:rPr>
              <w:t>Поступление иных межбюджетных трансфертов на 20</w:t>
            </w:r>
            <w:r>
              <w:rPr>
                <w:b/>
                <w:i/>
              </w:rPr>
              <w:t>20</w:t>
            </w:r>
            <w:r w:rsidRPr="00BD5FFE">
              <w:rPr>
                <w:b/>
                <w:i/>
              </w:rPr>
              <w:t xml:space="preserve"> год запланировано </w:t>
            </w:r>
            <w:r>
              <w:rPr>
                <w:b/>
                <w:i/>
              </w:rPr>
              <w:t xml:space="preserve">                 </w:t>
            </w:r>
            <w:r w:rsidRPr="00BD5FFE">
              <w:rPr>
                <w:b/>
                <w:i/>
              </w:rPr>
              <w:t>в общем объеме 1</w:t>
            </w:r>
            <w:r>
              <w:rPr>
                <w:b/>
                <w:i/>
              </w:rPr>
              <w:t xml:space="preserve"> 518</w:t>
            </w:r>
            <w:r w:rsidRPr="00BD5FFE">
              <w:rPr>
                <w:b/>
                <w:i/>
              </w:rPr>
              <w:t>,</w:t>
            </w:r>
            <w:r>
              <w:rPr>
                <w:b/>
                <w:i/>
              </w:rPr>
              <w:t>8</w:t>
            </w:r>
            <w:r w:rsidRPr="00BD5FFE">
              <w:rPr>
                <w:b/>
                <w:i/>
              </w:rPr>
              <w:t xml:space="preserve"> млн. рублей</w:t>
            </w:r>
            <w:r>
              <w:t xml:space="preserve">, что ниже уровня 2019 года на -74,5 % (согласно распределенным объемам в проекте федерального закона «О федеральном бюджете               на 2020 год и на плановый период 2021 и 2022 годов»). </w:t>
            </w:r>
          </w:p>
          <w:p w:rsidR="00AC7517" w:rsidRPr="00C70539" w:rsidRDefault="00AC7517" w:rsidP="00AC7517">
            <w:pPr>
              <w:ind w:firstLine="708"/>
              <w:jc w:val="both"/>
            </w:pPr>
            <w:r w:rsidRPr="009857FD">
              <w:rPr>
                <w:b/>
              </w:rPr>
              <w:t>Расходы областного бюджета на 20</w:t>
            </w:r>
            <w:r>
              <w:rPr>
                <w:b/>
              </w:rPr>
              <w:t>20</w:t>
            </w:r>
            <w:r w:rsidRPr="009857FD">
              <w:rPr>
                <w:b/>
              </w:rPr>
              <w:t xml:space="preserve"> год запланированы в сумме </w:t>
            </w:r>
            <w:r>
              <w:rPr>
                <w:b/>
              </w:rPr>
              <w:t xml:space="preserve">                    100 508,7</w:t>
            </w:r>
            <w:r w:rsidRPr="009857FD">
              <w:rPr>
                <w:b/>
              </w:rPr>
              <w:t xml:space="preserve"> млн. рублей </w:t>
            </w:r>
            <w:r w:rsidRPr="009857FD">
              <w:t>(у</w:t>
            </w:r>
            <w:r>
              <w:t>величены</w:t>
            </w:r>
            <w:r w:rsidRPr="009857FD">
              <w:t xml:space="preserve"> на </w:t>
            </w:r>
            <w:r>
              <w:t>+8 557</w:t>
            </w:r>
            <w:r w:rsidRPr="009857FD">
              <w:t>,</w:t>
            </w:r>
            <w:r>
              <w:t>2</w:t>
            </w:r>
            <w:r w:rsidRPr="009857FD">
              <w:t xml:space="preserve"> млн. рублей или на </w:t>
            </w:r>
            <w:r>
              <w:t>9</w:t>
            </w:r>
            <w:r w:rsidRPr="009857FD">
              <w:t>,</w:t>
            </w:r>
            <w:r>
              <w:t>3</w:t>
            </w:r>
            <w:r w:rsidRPr="009857FD">
              <w:t xml:space="preserve"> % по сравнению </w:t>
            </w:r>
            <w:r>
              <w:t xml:space="preserve">                      </w:t>
            </w:r>
            <w:r w:rsidRPr="009857FD">
              <w:t>с 201</w:t>
            </w:r>
            <w:r>
              <w:t>9</w:t>
            </w:r>
            <w:r w:rsidRPr="009857FD">
              <w:t xml:space="preserve"> годом).</w:t>
            </w:r>
            <w:r w:rsidRPr="009857FD">
              <w:rPr>
                <w:b/>
              </w:rPr>
              <w:t xml:space="preserve"> Расходы областного бюджета на 20</w:t>
            </w:r>
            <w:r>
              <w:rPr>
                <w:b/>
              </w:rPr>
              <w:t>21</w:t>
            </w:r>
            <w:r w:rsidRPr="009857FD">
              <w:rPr>
                <w:b/>
              </w:rPr>
              <w:t xml:space="preserve"> и 20</w:t>
            </w:r>
            <w:r>
              <w:rPr>
                <w:b/>
              </w:rPr>
              <w:t>22</w:t>
            </w:r>
            <w:r w:rsidRPr="009857FD">
              <w:rPr>
                <w:b/>
              </w:rPr>
              <w:t xml:space="preserve"> годы запланированы в сумме </w:t>
            </w:r>
            <w:r>
              <w:rPr>
                <w:b/>
              </w:rPr>
              <w:t xml:space="preserve">               98 807,0</w:t>
            </w:r>
            <w:r w:rsidRPr="009857FD">
              <w:rPr>
                <w:b/>
              </w:rPr>
              <w:t xml:space="preserve"> млн. рублей и </w:t>
            </w:r>
            <w:r>
              <w:rPr>
                <w:b/>
              </w:rPr>
              <w:t>102 557</w:t>
            </w:r>
            <w:r w:rsidRPr="009857FD">
              <w:rPr>
                <w:b/>
              </w:rPr>
              <w:t>,</w:t>
            </w:r>
            <w:r>
              <w:rPr>
                <w:b/>
              </w:rPr>
              <w:t>6</w:t>
            </w:r>
            <w:r w:rsidRPr="009857FD">
              <w:rPr>
                <w:b/>
              </w:rPr>
              <w:t xml:space="preserve"> млн. рублей соответственно</w:t>
            </w:r>
            <w:r>
              <w:rPr>
                <w:b/>
              </w:rPr>
              <w:t xml:space="preserve">, </w:t>
            </w:r>
            <w:r w:rsidRPr="00C70539">
              <w:t>в том числе условно утверждаемые расходы областного бюджета на 202</w:t>
            </w:r>
            <w:r>
              <w:t>1</w:t>
            </w:r>
            <w:r w:rsidRPr="00C70539">
              <w:t xml:space="preserve"> год утверждены в сумме </w:t>
            </w:r>
            <w:r>
              <w:t xml:space="preserve">                            </w:t>
            </w:r>
            <w:r w:rsidRPr="00C70539">
              <w:t>2 </w:t>
            </w:r>
            <w:r>
              <w:t>077</w:t>
            </w:r>
            <w:r w:rsidRPr="00C70539">
              <w:t>,</w:t>
            </w:r>
            <w:r>
              <w:t>3</w:t>
            </w:r>
            <w:r w:rsidRPr="00C70539">
              <w:t xml:space="preserve"> млн. рублей, на 202</w:t>
            </w:r>
            <w:r>
              <w:t>2</w:t>
            </w:r>
            <w:r w:rsidRPr="00C70539">
              <w:t xml:space="preserve"> год в сумме 4 </w:t>
            </w:r>
            <w:r>
              <w:t>265</w:t>
            </w:r>
            <w:r w:rsidRPr="00C70539">
              <w:t>,</w:t>
            </w:r>
            <w:r>
              <w:t>2</w:t>
            </w:r>
            <w:r w:rsidRPr="00C70539">
              <w:t xml:space="preserve"> млн. рублей. </w:t>
            </w:r>
          </w:p>
          <w:p w:rsidR="00AC7517" w:rsidRPr="009857FD" w:rsidRDefault="00AC7517" w:rsidP="00AC7517">
            <w:pPr>
              <w:pStyle w:val="a8"/>
              <w:ind w:left="0" w:firstLine="708"/>
              <w:jc w:val="both"/>
            </w:pPr>
            <w:r w:rsidRPr="009857FD">
              <w:t>В проекте областного бюджета на 20</w:t>
            </w:r>
            <w:r>
              <w:t>20</w:t>
            </w:r>
            <w:r w:rsidRPr="009857FD">
              <w:t xml:space="preserve"> год расходы на отрасли социальной сферы (образование, здравоохранение, социальную политику, культуру и кинематографию, физическую культуру и спорт) занимают 6</w:t>
            </w:r>
            <w:r>
              <w:t>1</w:t>
            </w:r>
            <w:r w:rsidRPr="009857FD">
              <w:t>,</w:t>
            </w:r>
            <w:r>
              <w:t>8</w:t>
            </w:r>
            <w:r w:rsidRPr="009857FD">
              <w:t xml:space="preserve"> % в общей структуре расходов бюджета.</w:t>
            </w:r>
          </w:p>
          <w:p w:rsidR="00AC7517" w:rsidRPr="009857FD" w:rsidRDefault="00AC7517" w:rsidP="00AC7517">
            <w:pPr>
              <w:pStyle w:val="a8"/>
              <w:ind w:left="0" w:firstLine="708"/>
              <w:jc w:val="both"/>
            </w:pPr>
            <w:r w:rsidRPr="009857FD">
              <w:t>Расходы  на национальную оборону, охрану окружающей среды, средства массовой информации</w:t>
            </w:r>
            <w:r>
              <w:t>, национальную экономику,</w:t>
            </w:r>
            <w:r w:rsidRPr="009857FD">
              <w:t xml:space="preserve"> </w:t>
            </w:r>
            <w:r>
              <w:t xml:space="preserve">жилищно-коммунальное хозяйство, национальную безопасность и правоохранительную деятельность </w:t>
            </w:r>
            <w:r w:rsidRPr="009857FD">
              <w:t xml:space="preserve">в совокупности запланированы в объеме  </w:t>
            </w:r>
            <w:r>
              <w:t>25,2</w:t>
            </w:r>
            <w:r w:rsidRPr="009857FD">
              <w:t xml:space="preserve"> % расходов областного бюджета.</w:t>
            </w:r>
          </w:p>
          <w:p w:rsidR="00AC7517" w:rsidRPr="009857FD" w:rsidRDefault="00AC7517" w:rsidP="00AC7517">
            <w:pPr>
              <w:pStyle w:val="a8"/>
              <w:ind w:left="0" w:firstLine="708"/>
              <w:jc w:val="both"/>
            </w:pPr>
            <w:r w:rsidRPr="009857FD">
              <w:lastRenderedPageBreak/>
              <w:t>В соответствии с Бюджетным кодексом Российской Федерации и областным законом от 23 сентября 2008 года № 562-29-ОЗ «О бюджетном процессе Архангельской области»  проект областного бюджета на 20</w:t>
            </w:r>
            <w:r>
              <w:t>20</w:t>
            </w:r>
            <w:r w:rsidRPr="009857FD">
              <w:t xml:space="preserve"> год  и на плановый период 20</w:t>
            </w:r>
            <w:r>
              <w:t>21</w:t>
            </w:r>
            <w:r w:rsidRPr="009857FD">
              <w:t xml:space="preserve"> и 20</w:t>
            </w:r>
            <w:r>
              <w:t>22</w:t>
            </w:r>
            <w:r w:rsidRPr="009857FD">
              <w:t xml:space="preserve"> годов сформирован по программному принципу. </w:t>
            </w:r>
          </w:p>
          <w:p w:rsidR="00AC7517" w:rsidRPr="009857FD" w:rsidRDefault="00AC7517" w:rsidP="00AC7517">
            <w:pPr>
              <w:ind w:firstLine="708"/>
              <w:jc w:val="both"/>
              <w:rPr>
                <w:color w:val="000000"/>
              </w:rPr>
            </w:pPr>
            <w:r w:rsidRPr="009857FD">
              <w:rPr>
                <w:color w:val="000000"/>
              </w:rPr>
              <w:t>В 20</w:t>
            </w:r>
            <w:r>
              <w:rPr>
                <w:color w:val="000000"/>
              </w:rPr>
              <w:t>20</w:t>
            </w:r>
            <w:r w:rsidRPr="009857FD">
              <w:rPr>
                <w:color w:val="000000"/>
              </w:rPr>
              <w:t xml:space="preserve"> году расходы на реализацию программ Архангельской области составляют 98,</w:t>
            </w:r>
            <w:r>
              <w:rPr>
                <w:color w:val="000000"/>
              </w:rPr>
              <w:t>9</w:t>
            </w:r>
            <w:r w:rsidRPr="009857FD">
              <w:rPr>
                <w:color w:val="000000"/>
              </w:rPr>
              <w:t xml:space="preserve"> % от общего объема расходов бюджета.</w:t>
            </w:r>
          </w:p>
          <w:p w:rsidR="00AC7517" w:rsidRPr="00CA780A" w:rsidRDefault="00AC7517" w:rsidP="00AC7517">
            <w:pPr>
              <w:ind w:firstLine="708"/>
              <w:jc w:val="both"/>
            </w:pPr>
            <w:proofErr w:type="gramStart"/>
            <w:r w:rsidRPr="009857FD">
              <w:rPr>
                <w:color w:val="000000"/>
              </w:rPr>
              <w:t>На реализацию программ в 20</w:t>
            </w:r>
            <w:r>
              <w:rPr>
                <w:color w:val="000000"/>
              </w:rPr>
              <w:t>20</w:t>
            </w:r>
            <w:r w:rsidRPr="009857FD">
              <w:rPr>
                <w:color w:val="000000"/>
              </w:rPr>
              <w:t xml:space="preserve"> году предлагается направить </w:t>
            </w:r>
            <w:r>
              <w:rPr>
                <w:color w:val="000000"/>
              </w:rPr>
              <w:t>99 444,4</w:t>
            </w:r>
            <w:r w:rsidRPr="009857FD">
              <w:rPr>
                <w:color w:val="000000"/>
              </w:rPr>
              <w:t xml:space="preserve"> млн.</w:t>
            </w:r>
            <w:r w:rsidRPr="009857FD">
              <w:rPr>
                <w:color w:val="000000" w:themeColor="text1"/>
              </w:rPr>
              <w:t xml:space="preserve"> </w:t>
            </w:r>
            <w:r w:rsidRPr="009857FD">
              <w:rPr>
                <w:color w:val="000000"/>
              </w:rPr>
              <w:t>руб.</w:t>
            </w:r>
            <w:r>
              <w:rPr>
                <w:color w:val="000000"/>
              </w:rPr>
              <w:t xml:space="preserve">                  </w:t>
            </w:r>
            <w:r w:rsidRPr="009857FD">
              <w:rPr>
                <w:color w:val="000000"/>
              </w:rPr>
              <w:t xml:space="preserve">на </w:t>
            </w:r>
            <w:r>
              <w:rPr>
                <w:color w:val="000000"/>
              </w:rPr>
              <w:t xml:space="preserve">+9,4 </w:t>
            </w:r>
            <w:r w:rsidRPr="008D1D40">
              <w:rPr>
                <w:color w:val="000000"/>
              </w:rPr>
              <w:t>% выше уровня</w:t>
            </w:r>
            <w:r w:rsidRPr="009857FD">
              <w:rPr>
                <w:color w:val="000000"/>
              </w:rPr>
              <w:t xml:space="preserve"> 201</w:t>
            </w:r>
            <w:r>
              <w:rPr>
                <w:color w:val="000000"/>
              </w:rPr>
              <w:t>9</w:t>
            </w:r>
            <w:r w:rsidRPr="009857FD">
              <w:rPr>
                <w:color w:val="000000"/>
              </w:rPr>
              <w:t xml:space="preserve"> года (</w:t>
            </w:r>
            <w:r>
              <w:rPr>
                <w:color w:val="000000"/>
              </w:rPr>
              <w:t>90 928,3</w:t>
            </w:r>
            <w:r w:rsidRPr="008D1D40">
              <w:rPr>
                <w:color w:val="000000"/>
              </w:rPr>
              <w:t xml:space="preserve"> млн. рублей</w:t>
            </w:r>
            <w:r w:rsidRPr="009857FD">
              <w:rPr>
                <w:color w:val="000000"/>
              </w:rPr>
              <w:t xml:space="preserve">), </w:t>
            </w:r>
            <w:r w:rsidRPr="009857FD">
              <w:t>из них на реализацию</w:t>
            </w:r>
            <w:r>
              <w:t xml:space="preserve">                                         </w:t>
            </w:r>
            <w:r w:rsidRPr="009857FD">
              <w:t>2</w:t>
            </w:r>
            <w:r>
              <w:t>3</w:t>
            </w:r>
            <w:r w:rsidRPr="009857FD">
              <w:t xml:space="preserve"> государственных программ Архангельской области запланировано –</w:t>
            </w:r>
            <w:r>
              <w:t xml:space="preserve"> 97 319,3</w:t>
            </w:r>
            <w:r w:rsidRPr="009857FD">
              <w:t xml:space="preserve"> млн. рублей</w:t>
            </w:r>
            <w:r>
              <w:t>,</w:t>
            </w:r>
            <w:r w:rsidRPr="009857FD">
              <w:t xml:space="preserve"> региональной программы «Повышение уровня финансовой грамотности населения и развитие финансового образования в Архангельской области» – </w:t>
            </w:r>
            <w:r>
              <w:t>4</w:t>
            </w:r>
            <w:r w:rsidRPr="009857FD">
              <w:t>,</w:t>
            </w:r>
            <w:r>
              <w:t>0</w:t>
            </w:r>
            <w:r w:rsidRPr="009857FD">
              <w:t xml:space="preserve"> млн. рублей,  </w:t>
            </w:r>
            <w:r>
              <w:t>адресной программы Архангельской области «П</w:t>
            </w:r>
            <w:r w:rsidRPr="0002268E">
              <w:t>ереселени</w:t>
            </w:r>
            <w:r>
              <w:t>е</w:t>
            </w:r>
            <w:r w:rsidRPr="0002268E">
              <w:t xml:space="preserve"> граждан из</w:t>
            </w:r>
            <w:proofErr w:type="gramEnd"/>
            <w:r w:rsidRPr="0002268E">
              <w:t xml:space="preserve"> аварийного жилищного фонда</w:t>
            </w:r>
            <w:r>
              <w:t xml:space="preserve"> на 2019 – 2025 годы» 2 121,1 млн. рублей. </w:t>
            </w:r>
            <w:r w:rsidRPr="00CA780A">
              <w:t xml:space="preserve"> </w:t>
            </w:r>
          </w:p>
          <w:p w:rsidR="00AC7517" w:rsidRDefault="00AC7517" w:rsidP="00AC7517">
            <w:pPr>
              <w:ind w:firstLine="708"/>
              <w:jc w:val="both"/>
            </w:pPr>
            <w:r>
              <w:t>В проекте областного бюджета на 2020 год и на плановый период 2021 и 2022 года запланированы расходы на реализацию н</w:t>
            </w:r>
            <w:r w:rsidRPr="00A55899">
              <w:t>а территории Архангельской области следующи</w:t>
            </w:r>
            <w:r>
              <w:t>х</w:t>
            </w:r>
            <w:r w:rsidRPr="00A55899">
              <w:t xml:space="preserve"> национальны</w:t>
            </w:r>
            <w:r>
              <w:t>х</w:t>
            </w:r>
            <w:r w:rsidRPr="00A55899">
              <w:t xml:space="preserve"> проект</w:t>
            </w:r>
            <w:r>
              <w:t>ов</w:t>
            </w:r>
            <w:r w:rsidRPr="00A55899">
              <w:t xml:space="preserve">: </w:t>
            </w:r>
            <w:proofErr w:type="gramStart"/>
            <w:r w:rsidRPr="00A55899">
              <w:t>«</w:t>
            </w:r>
            <w:r w:rsidRPr="00646129">
              <w:rPr>
                <w:b/>
              </w:rPr>
              <w:t>Культура</w:t>
            </w:r>
            <w:r w:rsidRPr="00A55899">
              <w:t>»</w:t>
            </w:r>
            <w:r>
              <w:t xml:space="preserve"> – 88,3 млн. рублей на 2020 год, 76,3 млн. рублей                             на 2021 год, на 2022 год – 43,9 млн. рублей;</w:t>
            </w:r>
            <w:r w:rsidRPr="00A55899">
              <w:t xml:space="preserve"> «</w:t>
            </w:r>
            <w:r w:rsidRPr="00646129">
              <w:rPr>
                <w:b/>
              </w:rPr>
              <w:t>Образование</w:t>
            </w:r>
            <w:r w:rsidRPr="00A55899">
              <w:t>»</w:t>
            </w:r>
            <w:r>
              <w:t xml:space="preserve"> на 2020 год – 763,8 млн. рублей,    на 2021 год – 1 132,9 млн. рублей, на 2022 год – 956,6 млн. рублей;</w:t>
            </w:r>
            <w:proofErr w:type="gramEnd"/>
            <w:r w:rsidRPr="00A55899">
              <w:t xml:space="preserve"> </w:t>
            </w:r>
            <w:proofErr w:type="gramStart"/>
            <w:r w:rsidRPr="00A55899">
              <w:t>«</w:t>
            </w:r>
            <w:r w:rsidRPr="00646129">
              <w:rPr>
                <w:b/>
              </w:rPr>
              <w:t>Жилье и городская среда</w:t>
            </w:r>
            <w:r w:rsidRPr="00A55899">
              <w:t>»</w:t>
            </w:r>
            <w:r>
              <w:t xml:space="preserve"> на 2020 год – 2 522,4 млн. рублей, на 2021 год – 2 481,0 млн. рублей, на 2022 год –  5 984,3 млн. рублей;</w:t>
            </w:r>
            <w:r w:rsidRPr="00A55899">
              <w:t xml:space="preserve"> «</w:t>
            </w:r>
            <w:r w:rsidRPr="00646129">
              <w:rPr>
                <w:b/>
              </w:rPr>
              <w:t>Экология</w:t>
            </w:r>
            <w:r w:rsidRPr="00A55899">
              <w:t>»</w:t>
            </w:r>
            <w:r>
              <w:t xml:space="preserve"> на </w:t>
            </w:r>
            <w:r>
              <w:lastRenderedPageBreak/>
              <w:t>2020 год – 320,0 млн. рублей, на 2021 год –                           543,5 млн. рублей</w:t>
            </w:r>
            <w:r w:rsidRPr="00A55899">
              <w:t>,</w:t>
            </w:r>
            <w:r>
              <w:t xml:space="preserve"> на 2022 год – 751,4 млн. рублей;</w:t>
            </w:r>
            <w:proofErr w:type="gramEnd"/>
            <w:r w:rsidRPr="00A55899">
              <w:t xml:space="preserve"> </w:t>
            </w:r>
            <w:proofErr w:type="gramStart"/>
            <w:r w:rsidRPr="00A55899">
              <w:t>«</w:t>
            </w:r>
            <w:r w:rsidRPr="00646129">
              <w:rPr>
                <w:b/>
              </w:rPr>
              <w:t>Малое и среднее предпринимательство и поддержка индивидуальной предпринимательской инициативы</w:t>
            </w:r>
            <w:r w:rsidRPr="00A55899">
              <w:t>»</w:t>
            </w:r>
            <w:r>
              <w:t xml:space="preserve"> на 2020 год –166,3 млн. рублей, на 2021 год – 151,5 млн. рублей, на 2022 год 209,2 млн. рублей;</w:t>
            </w:r>
            <w:r w:rsidRPr="00A55899">
              <w:t xml:space="preserve"> «</w:t>
            </w:r>
            <w:r w:rsidRPr="00646129">
              <w:rPr>
                <w:b/>
              </w:rPr>
              <w:t>Производительность труда и поддержка занятости</w:t>
            </w:r>
            <w:r w:rsidRPr="00A55899">
              <w:t>»</w:t>
            </w:r>
            <w:r>
              <w:t xml:space="preserve"> на 2020 год                – 10,0 млн. рублей, на 2021 год – 4,5 млн. рублей, на 2022 год – 12,2 млн. рублей;</w:t>
            </w:r>
            <w:proofErr w:type="gramEnd"/>
            <w:r w:rsidRPr="00A55899">
              <w:t xml:space="preserve"> </w:t>
            </w:r>
            <w:proofErr w:type="gramStart"/>
            <w:r w:rsidRPr="00A55899">
              <w:t>«</w:t>
            </w:r>
            <w:r w:rsidRPr="00646129">
              <w:rPr>
                <w:b/>
              </w:rPr>
              <w:t>Здравоохранение</w:t>
            </w:r>
            <w:r w:rsidRPr="00A55899">
              <w:t>»</w:t>
            </w:r>
            <w:r>
              <w:t xml:space="preserve"> на 2020 год – 2 678,8 млн. рублей, на 2021 год – 1 565,3 млн. рублей,                 на 2022 год – 2 148,5 млн. рублей;</w:t>
            </w:r>
            <w:r w:rsidRPr="00A55899">
              <w:t xml:space="preserve"> «</w:t>
            </w:r>
            <w:r w:rsidRPr="00646129">
              <w:rPr>
                <w:b/>
              </w:rPr>
              <w:t>Демография</w:t>
            </w:r>
            <w:r w:rsidRPr="00A55899">
              <w:t>»</w:t>
            </w:r>
            <w:r>
              <w:t xml:space="preserve"> на 2020 год – 3 208,2 млн. рублей,                     на 2021 год – 3 318,0 млн. рублей, на 2022 год – 2 458,0 млн. рублей;</w:t>
            </w:r>
            <w:proofErr w:type="gramEnd"/>
            <w:r w:rsidRPr="00A55899">
              <w:t xml:space="preserve"> «</w:t>
            </w:r>
            <w:r>
              <w:rPr>
                <w:b/>
              </w:rPr>
              <w:t xml:space="preserve">Безопасны </w:t>
            </w:r>
            <w:r w:rsidRPr="00646129">
              <w:rPr>
                <w:b/>
              </w:rPr>
              <w:t>и качественные автомобильные дороги</w:t>
            </w:r>
            <w:r w:rsidRPr="00A55899">
              <w:t>»</w:t>
            </w:r>
            <w:r>
              <w:t xml:space="preserve"> на 2020 год – 3 190,9 млн. рублей</w:t>
            </w:r>
            <w:r w:rsidRPr="00A55899">
              <w:t>,</w:t>
            </w:r>
            <w:r>
              <w:t xml:space="preserve"> на 2021 год 4 577,0 млн. рублей, на 2022 год – 4 295,1 млн. рублей;</w:t>
            </w:r>
            <w:r w:rsidRPr="00A55899">
              <w:t xml:space="preserve"> «</w:t>
            </w:r>
            <w:r w:rsidRPr="00646129">
              <w:rPr>
                <w:b/>
              </w:rPr>
              <w:t>Комплексный план модернизации и расширения магистральной инфраструктуры</w:t>
            </w:r>
            <w:r w:rsidRPr="00A55899">
              <w:t>»</w:t>
            </w:r>
            <w:r>
              <w:t xml:space="preserve"> на 2020 год – 1 222,2 млн. рублей</w:t>
            </w:r>
            <w:r w:rsidRPr="00A55899">
              <w:t xml:space="preserve">. </w:t>
            </w:r>
            <w:proofErr w:type="gramStart"/>
            <w:r w:rsidRPr="00A55899">
              <w:t xml:space="preserve">Объемы бюджетных ассигнований, предусмотренные в проекте областного закона </w:t>
            </w:r>
            <w:r>
              <w:t xml:space="preserve">                   </w:t>
            </w:r>
            <w:r w:rsidRPr="00A55899">
              <w:t xml:space="preserve">«Об областном бюджете на 2020 год и на плановый период 2021 и 2022 годов» </w:t>
            </w:r>
            <w:r>
              <w:t xml:space="preserve">                             </w:t>
            </w:r>
            <w:r w:rsidRPr="00A55899">
              <w:t xml:space="preserve">на финансовое обеспечение региональных проектов, обеспечивающих достижение показателей федеральных проектов, реализуемых в рамках национальных проектов, составляет на </w:t>
            </w:r>
            <w:r w:rsidRPr="003B5185">
              <w:rPr>
                <w:b/>
              </w:rPr>
              <w:t>2020 год 14 170,9 млн. рублей</w:t>
            </w:r>
            <w:r w:rsidRPr="00A55899">
              <w:t xml:space="preserve">, на </w:t>
            </w:r>
            <w:r w:rsidRPr="003B5185">
              <w:rPr>
                <w:b/>
              </w:rPr>
              <w:t>2021 год 13 850,0 млн. рублей</w:t>
            </w:r>
            <w:r w:rsidRPr="00A55899">
              <w:t xml:space="preserve">, на 2022 год  </w:t>
            </w:r>
            <w:r>
              <w:t xml:space="preserve">                                          </w:t>
            </w:r>
            <w:r w:rsidRPr="003B5185">
              <w:rPr>
                <w:b/>
              </w:rPr>
              <w:t>16 859,2 млн. рублей</w:t>
            </w:r>
            <w:r w:rsidRPr="00A55899">
              <w:t>.</w:t>
            </w:r>
            <w:proofErr w:type="gramEnd"/>
          </w:p>
          <w:p w:rsidR="00AC7517" w:rsidRDefault="00AC7517" w:rsidP="006B3727">
            <w:pPr>
              <w:ind w:firstLine="708"/>
              <w:jc w:val="both"/>
              <w:rPr>
                <w:b/>
              </w:rPr>
            </w:pPr>
            <w:r w:rsidRPr="009857FD">
              <w:t xml:space="preserve">На </w:t>
            </w:r>
            <w:proofErr w:type="spellStart"/>
            <w:r w:rsidRPr="009857FD">
              <w:t>непрограммные</w:t>
            </w:r>
            <w:proofErr w:type="spellEnd"/>
            <w:r w:rsidRPr="009857FD">
              <w:t xml:space="preserve"> направления деятельности в 20</w:t>
            </w:r>
            <w:r>
              <w:t>20</w:t>
            </w:r>
            <w:r w:rsidRPr="009857FD">
              <w:t xml:space="preserve"> году запланированы расходы в объеме </w:t>
            </w:r>
            <w:r>
              <w:t>1 064,3</w:t>
            </w:r>
            <w:r w:rsidRPr="009857FD">
              <w:t xml:space="preserve"> млн. рублей </w:t>
            </w:r>
            <w:r>
              <w:t xml:space="preserve">или </w:t>
            </w:r>
            <w:r w:rsidRPr="009857FD">
              <w:rPr>
                <w:color w:val="000000"/>
              </w:rPr>
              <w:t xml:space="preserve">на </w:t>
            </w:r>
            <w:r>
              <w:rPr>
                <w:color w:val="000000"/>
              </w:rPr>
              <w:lastRenderedPageBreak/>
              <w:t>+3,9</w:t>
            </w:r>
            <w:r w:rsidRPr="00CB371A">
              <w:rPr>
                <w:b/>
                <w:color w:val="000000"/>
              </w:rPr>
              <w:t xml:space="preserve"> </w:t>
            </w:r>
            <w:r w:rsidRPr="001A0D88">
              <w:rPr>
                <w:color w:val="000000"/>
              </w:rPr>
              <w:t>%</w:t>
            </w:r>
            <w:r w:rsidRPr="009857FD">
              <w:rPr>
                <w:color w:val="000000"/>
              </w:rPr>
              <w:t xml:space="preserve"> </w:t>
            </w:r>
            <w:r>
              <w:rPr>
                <w:color w:val="000000"/>
              </w:rPr>
              <w:t>выше</w:t>
            </w:r>
            <w:r w:rsidRPr="009857FD">
              <w:rPr>
                <w:color w:val="000000"/>
              </w:rPr>
              <w:t xml:space="preserve"> уровня 201</w:t>
            </w:r>
            <w:r>
              <w:rPr>
                <w:color w:val="000000"/>
              </w:rPr>
              <w:t>9</w:t>
            </w:r>
            <w:r w:rsidRPr="009857FD">
              <w:rPr>
                <w:color w:val="000000"/>
              </w:rPr>
              <w:t xml:space="preserve"> года</w:t>
            </w:r>
            <w:r w:rsidRPr="009857FD">
              <w:t>.</w:t>
            </w:r>
          </w:p>
          <w:p w:rsidR="008A1DB8" w:rsidRPr="005657E3" w:rsidRDefault="008A1DB8" w:rsidP="008A1DB8">
            <w:pPr>
              <w:pStyle w:val="a8"/>
              <w:ind w:left="0" w:firstLine="708"/>
              <w:jc w:val="both"/>
              <w:rPr>
                <w:b/>
              </w:rPr>
            </w:pPr>
            <w:proofErr w:type="gramStart"/>
            <w:r w:rsidRPr="00F95DEE">
              <w:t>Проект областной адресной инвестиционной программы на 2020 год                (далее –  проект ОАИП) включает в себя средства областного бюджета в размере               3 409,8 млн. рублей</w:t>
            </w:r>
            <w:r w:rsidRPr="008F3983">
              <w:t>, что больше на 719,2 млн. рублей уровня 2019 года                                             (в ред. от 25.09.2019 года)</w:t>
            </w:r>
            <w:r>
              <w:t>, за счет собственных средств 2 383,7 млн. рублей, средств бюджета города Москвы – 515,5 млн. рублей, безвозмездных поступлений                                             от ПАО «Газпром» – 409,1 млн. рублей</w:t>
            </w:r>
            <w:proofErr w:type="gramEnd"/>
            <w:r>
              <w:t xml:space="preserve"> и АО «Группа «Илим» – 101,5 млн. рублей</w:t>
            </w:r>
            <w:r w:rsidRPr="008F3983">
              <w:t>.</w:t>
            </w:r>
            <w:r w:rsidRPr="005657E3">
              <w:rPr>
                <w:b/>
              </w:rPr>
              <w:t xml:space="preserve"> </w:t>
            </w:r>
          </w:p>
          <w:p w:rsidR="008A1DB8" w:rsidRPr="008744DA" w:rsidRDefault="008A1DB8" w:rsidP="008A1DB8">
            <w:pPr>
              <w:pStyle w:val="af2"/>
              <w:ind w:firstLine="785"/>
              <w:jc w:val="both"/>
              <w:rPr>
                <w:sz w:val="24"/>
                <w:szCs w:val="24"/>
              </w:rPr>
            </w:pPr>
            <w:r w:rsidRPr="00D12830">
              <w:rPr>
                <w:sz w:val="24"/>
                <w:szCs w:val="24"/>
              </w:rPr>
              <w:t xml:space="preserve">Расходы на реализацию капитальных вложений на 2020 год по объектам областной адресной инвестиционной программы составят 6 591,6 млн. рублей за счет средств федерального бюджета и Фонда </w:t>
            </w:r>
            <w:r>
              <w:rPr>
                <w:sz w:val="24"/>
                <w:szCs w:val="24"/>
              </w:rPr>
              <w:t xml:space="preserve">содействию </w:t>
            </w:r>
            <w:r w:rsidRPr="00D12830">
              <w:rPr>
                <w:sz w:val="24"/>
                <w:szCs w:val="24"/>
              </w:rPr>
              <w:t>реформирования ЖКХ.</w:t>
            </w:r>
            <w:r>
              <w:rPr>
                <w:sz w:val="24"/>
                <w:szCs w:val="24"/>
              </w:rPr>
              <w:t xml:space="preserve"> </w:t>
            </w:r>
            <w:proofErr w:type="gramStart"/>
            <w:r w:rsidRPr="008744DA">
              <w:rPr>
                <w:sz w:val="24"/>
                <w:szCs w:val="24"/>
              </w:rPr>
              <w:t xml:space="preserve">На </w:t>
            </w:r>
            <w:proofErr w:type="spellStart"/>
            <w:r w:rsidRPr="008744DA">
              <w:rPr>
                <w:sz w:val="24"/>
                <w:szCs w:val="24"/>
              </w:rPr>
              <w:t>софинансирование</w:t>
            </w:r>
            <w:proofErr w:type="spellEnd"/>
            <w:r w:rsidRPr="008744DA">
              <w:rPr>
                <w:sz w:val="24"/>
                <w:szCs w:val="24"/>
              </w:rPr>
              <w:t xml:space="preserve"> объектов программы за счет федерального бюджета планируется привлечь около </w:t>
            </w:r>
            <w:r>
              <w:rPr>
                <w:sz w:val="24"/>
                <w:szCs w:val="24"/>
              </w:rPr>
              <w:t xml:space="preserve">                                 </w:t>
            </w:r>
            <w:r w:rsidRPr="008744DA">
              <w:rPr>
                <w:sz w:val="24"/>
                <w:szCs w:val="24"/>
              </w:rPr>
              <w:t xml:space="preserve">11 млрд. рублей, из них в 2020 году </w:t>
            </w:r>
            <w:r>
              <w:rPr>
                <w:sz w:val="24"/>
                <w:szCs w:val="24"/>
              </w:rPr>
              <w:t>–</w:t>
            </w:r>
            <w:r w:rsidRPr="008744DA">
              <w:rPr>
                <w:sz w:val="24"/>
                <w:szCs w:val="24"/>
              </w:rPr>
              <w:t xml:space="preserve"> 4</w:t>
            </w:r>
            <w:r>
              <w:rPr>
                <w:sz w:val="24"/>
                <w:szCs w:val="24"/>
              </w:rPr>
              <w:t>,</w:t>
            </w:r>
            <w:r w:rsidRPr="008744DA">
              <w:rPr>
                <w:sz w:val="24"/>
                <w:szCs w:val="24"/>
              </w:rPr>
              <w:t xml:space="preserve">5 млрд. рублей, в том числе на строительство объектов образования – порядка 1,0 млрд. рублей, на строительство лечебно-диагностического корпуса Архангельской областной детской клинической больницы </w:t>
            </w:r>
            <w:r>
              <w:rPr>
                <w:sz w:val="24"/>
                <w:szCs w:val="24"/>
              </w:rPr>
              <w:t xml:space="preserve"> </w:t>
            </w:r>
            <w:r w:rsidRPr="008744DA">
              <w:rPr>
                <w:sz w:val="24"/>
                <w:szCs w:val="24"/>
              </w:rPr>
              <w:t xml:space="preserve">– 1,0 млрд. рублей, на реконструкцию взлетно-посадочной полосы и строительство больницы на о. Соловецкий – 1,3 млрд. рублей, </w:t>
            </w:r>
            <w:r>
              <w:rPr>
                <w:sz w:val="24"/>
                <w:szCs w:val="24"/>
              </w:rPr>
              <w:t>дорожная инфраструктура</w:t>
            </w:r>
            <w:proofErr w:type="gramEnd"/>
            <w:r>
              <w:rPr>
                <w:sz w:val="24"/>
                <w:szCs w:val="24"/>
              </w:rPr>
              <w:t xml:space="preserve"> – </w:t>
            </w:r>
            <w:proofErr w:type="gramStart"/>
            <w:r>
              <w:rPr>
                <w:sz w:val="24"/>
                <w:szCs w:val="24"/>
              </w:rPr>
              <w:t>0,4 млрд. рублей, спортивные сооружения – 0,20 млрд. рублей, на объекты газификации – 0,03 млрд. рублей, культуры – 0,03 млрд. рублей,</w:t>
            </w:r>
            <w:r w:rsidRPr="008744DA">
              <w:rPr>
                <w:sz w:val="24"/>
                <w:szCs w:val="24"/>
              </w:rPr>
              <w:t xml:space="preserve"> реализацию мероприятий по реконструкции жилых домов в г. Мирный (фасады) – </w:t>
            </w:r>
            <w:r>
              <w:rPr>
                <w:sz w:val="24"/>
                <w:szCs w:val="24"/>
              </w:rPr>
              <w:t>0,</w:t>
            </w:r>
            <w:r w:rsidRPr="008744DA">
              <w:rPr>
                <w:sz w:val="24"/>
                <w:szCs w:val="24"/>
              </w:rPr>
              <w:t>54 м</w:t>
            </w:r>
            <w:r>
              <w:rPr>
                <w:sz w:val="24"/>
                <w:szCs w:val="24"/>
              </w:rPr>
              <w:t>лрд</w:t>
            </w:r>
            <w:r w:rsidRPr="008744DA">
              <w:rPr>
                <w:sz w:val="24"/>
                <w:szCs w:val="24"/>
              </w:rPr>
              <w:t>. рублей.</w:t>
            </w:r>
            <w:proofErr w:type="gramEnd"/>
          </w:p>
          <w:p w:rsidR="008A1DB8" w:rsidRPr="00D12830" w:rsidRDefault="008A1DB8" w:rsidP="008A1DB8">
            <w:pPr>
              <w:pStyle w:val="af2"/>
              <w:ind w:firstLine="785"/>
              <w:jc w:val="both"/>
              <w:rPr>
                <w:sz w:val="24"/>
                <w:szCs w:val="24"/>
              </w:rPr>
            </w:pPr>
            <w:r w:rsidRPr="008744DA">
              <w:rPr>
                <w:sz w:val="24"/>
                <w:szCs w:val="24"/>
              </w:rPr>
              <w:t xml:space="preserve">На реализацию второго этапа </w:t>
            </w:r>
            <w:r w:rsidRPr="008744DA">
              <w:rPr>
                <w:sz w:val="24"/>
                <w:szCs w:val="24"/>
              </w:rPr>
              <w:lastRenderedPageBreak/>
              <w:t xml:space="preserve">региональной составляющей федерального проекта «Обеспечение устойчивого сокращения непригодного для проживания жилищного фонда» (переселение из аварийного жилищного фонда) в 2020 году планируется получить средства Фонда содействия реформированию жилищно-коммунального хозяйства в размере  </w:t>
            </w:r>
            <w:r>
              <w:rPr>
                <w:sz w:val="24"/>
                <w:szCs w:val="24"/>
              </w:rPr>
              <w:t xml:space="preserve"> </w:t>
            </w:r>
            <w:r w:rsidRPr="008744DA">
              <w:rPr>
                <w:sz w:val="24"/>
                <w:szCs w:val="24"/>
              </w:rPr>
              <w:t>2,</w:t>
            </w:r>
            <w:r>
              <w:rPr>
                <w:sz w:val="24"/>
                <w:szCs w:val="24"/>
              </w:rPr>
              <w:t>1</w:t>
            </w:r>
            <w:r w:rsidRPr="008744DA">
              <w:rPr>
                <w:sz w:val="24"/>
                <w:szCs w:val="24"/>
              </w:rPr>
              <w:t xml:space="preserve"> млрд. рублей.</w:t>
            </w:r>
          </w:p>
          <w:p w:rsidR="008A1DB8" w:rsidRDefault="008A1DB8" w:rsidP="008A1DB8">
            <w:pPr>
              <w:pStyle w:val="af2"/>
              <w:ind w:firstLine="502"/>
              <w:jc w:val="both"/>
              <w:rPr>
                <w:sz w:val="24"/>
                <w:szCs w:val="24"/>
              </w:rPr>
            </w:pPr>
            <w:r w:rsidRPr="00A679F4">
              <w:rPr>
                <w:sz w:val="24"/>
                <w:szCs w:val="24"/>
              </w:rPr>
              <w:t>На 2021 год объем финансирования ОАИП за счет средств областного бюджета запланирован в сумме 2 646,5 млн. рублей</w:t>
            </w:r>
            <w:r>
              <w:rPr>
                <w:sz w:val="24"/>
                <w:szCs w:val="24"/>
              </w:rPr>
              <w:t>.</w:t>
            </w:r>
          </w:p>
          <w:p w:rsidR="008A1DB8" w:rsidRDefault="008A1DB8" w:rsidP="008A1DB8">
            <w:pPr>
              <w:pStyle w:val="af2"/>
              <w:ind w:firstLine="502"/>
              <w:jc w:val="both"/>
              <w:rPr>
                <w:b/>
                <w:sz w:val="24"/>
                <w:szCs w:val="24"/>
              </w:rPr>
            </w:pPr>
            <w:r w:rsidRPr="00A679F4">
              <w:rPr>
                <w:sz w:val="24"/>
                <w:szCs w:val="24"/>
              </w:rPr>
              <w:t>На 2022 год объем финансирования ОАИП за счет средств областного бюджета запланирован в сумме 2 373,9 млн. рублей</w:t>
            </w:r>
            <w:r>
              <w:rPr>
                <w:sz w:val="24"/>
                <w:szCs w:val="24"/>
              </w:rPr>
              <w:t>.</w:t>
            </w:r>
            <w:r w:rsidRPr="005657E3">
              <w:rPr>
                <w:b/>
                <w:sz w:val="24"/>
                <w:szCs w:val="24"/>
              </w:rPr>
              <w:t xml:space="preserve"> </w:t>
            </w:r>
          </w:p>
          <w:p w:rsidR="00D17DD2" w:rsidRDefault="00D17DD2" w:rsidP="00D17DD2">
            <w:pPr>
              <w:pStyle w:val="af2"/>
              <w:ind w:firstLine="785"/>
              <w:jc w:val="both"/>
              <w:rPr>
                <w:sz w:val="24"/>
                <w:szCs w:val="24"/>
              </w:rPr>
            </w:pPr>
            <w:proofErr w:type="gramStart"/>
            <w:r w:rsidRPr="00CA4B67">
              <w:rPr>
                <w:sz w:val="24"/>
                <w:szCs w:val="24"/>
              </w:rPr>
              <w:t xml:space="preserve">В 2020 году планируется финансировать в рамках ОАИП 68 объектов,                             из которых 37 являются переходящими с 2019 года, в том числе объекты образования                 – 16 (школы 6, детские сады 10), объекты дорожной инфраструктуры – 6, объекты инженерной инфраструктуры – 4, объекты здравоохранения и спорта – </w:t>
            </w:r>
            <w:r>
              <w:rPr>
                <w:sz w:val="24"/>
                <w:szCs w:val="24"/>
              </w:rPr>
              <w:t xml:space="preserve">                                                 </w:t>
            </w:r>
            <w:r w:rsidRPr="00CA4B67">
              <w:rPr>
                <w:sz w:val="24"/>
                <w:szCs w:val="24"/>
              </w:rPr>
              <w:t>по 3 на финансирование работ по которым предлагается выделить 2 403 млн. рублей.</w:t>
            </w:r>
            <w:proofErr w:type="gramEnd"/>
          </w:p>
          <w:p w:rsidR="00D17DD2" w:rsidRPr="00D17DD2" w:rsidRDefault="00D17DD2" w:rsidP="00D17DD2">
            <w:pPr>
              <w:ind w:firstLine="709"/>
              <w:jc w:val="both"/>
            </w:pPr>
            <w:r w:rsidRPr="00823927">
              <w:rPr>
                <w:b/>
              </w:rPr>
              <w:t>Дорожный фонд Архангельской области на 20</w:t>
            </w:r>
            <w:r>
              <w:rPr>
                <w:b/>
              </w:rPr>
              <w:t>20</w:t>
            </w:r>
            <w:r w:rsidRPr="00823927">
              <w:rPr>
                <w:b/>
              </w:rPr>
              <w:t xml:space="preserve"> год сформирован  в </w:t>
            </w:r>
            <w:r>
              <w:rPr>
                <w:b/>
              </w:rPr>
              <w:t xml:space="preserve">общем </w:t>
            </w:r>
            <w:r w:rsidRPr="00823927">
              <w:rPr>
                <w:b/>
              </w:rPr>
              <w:t xml:space="preserve">объеме </w:t>
            </w:r>
            <w:r>
              <w:rPr>
                <w:b/>
              </w:rPr>
              <w:t>8 070,4</w:t>
            </w:r>
            <w:r w:rsidRPr="00823927">
              <w:rPr>
                <w:b/>
              </w:rPr>
              <w:t xml:space="preserve"> млн. рублей</w:t>
            </w:r>
            <w:r>
              <w:rPr>
                <w:b/>
              </w:rPr>
              <w:t>, в том числе</w:t>
            </w:r>
            <w:r w:rsidRPr="00823927">
              <w:rPr>
                <w:b/>
              </w:rPr>
              <w:t xml:space="preserve"> </w:t>
            </w:r>
            <w:r w:rsidRPr="0066503A">
              <w:rPr>
                <w:b/>
              </w:rPr>
              <w:t>за счет средств федерального бюджета  в сумме</w:t>
            </w:r>
            <w:r>
              <w:t xml:space="preserve"> </w:t>
            </w:r>
            <w:r w:rsidRPr="00211E3F">
              <w:rPr>
                <w:b/>
              </w:rPr>
              <w:t>944,</w:t>
            </w:r>
            <w:r>
              <w:rPr>
                <w:b/>
              </w:rPr>
              <w:t>7</w:t>
            </w:r>
            <w:r w:rsidRPr="0066503A">
              <w:rPr>
                <w:b/>
              </w:rPr>
              <w:t xml:space="preserve"> млн. рублей</w:t>
            </w:r>
            <w:r>
              <w:t>.</w:t>
            </w:r>
          </w:p>
          <w:p w:rsidR="00D17DD2" w:rsidRDefault="00D17DD2" w:rsidP="00D17DD2">
            <w:pPr>
              <w:pStyle w:val="a8"/>
              <w:ind w:left="0" w:firstLine="709"/>
              <w:jc w:val="both"/>
              <w:rPr>
                <w:color w:val="000000" w:themeColor="text1"/>
              </w:rPr>
            </w:pPr>
            <w:r w:rsidRPr="007B62E4">
              <w:rPr>
                <w:color w:val="000000" w:themeColor="text1"/>
              </w:rPr>
              <w:t>Значительный объем средств дорожного фонда (</w:t>
            </w:r>
            <w:r>
              <w:rPr>
                <w:color w:val="000000" w:themeColor="text1"/>
              </w:rPr>
              <w:t xml:space="preserve">69,2 </w:t>
            </w:r>
            <w:r w:rsidRPr="007B62E4">
              <w:rPr>
                <w:color w:val="000000" w:themeColor="text1"/>
              </w:rPr>
              <w:t>%) в 20</w:t>
            </w:r>
            <w:r>
              <w:rPr>
                <w:color w:val="000000" w:themeColor="text1"/>
              </w:rPr>
              <w:t>20</w:t>
            </w:r>
            <w:r w:rsidRPr="007B62E4">
              <w:rPr>
                <w:color w:val="000000" w:themeColor="text1"/>
              </w:rPr>
              <w:t xml:space="preserve"> году будет направлен на капитальный ремонт, ремонт и содержание </w:t>
            </w:r>
            <w:r>
              <w:rPr>
                <w:color w:val="000000" w:themeColor="text1"/>
              </w:rPr>
              <w:t xml:space="preserve">и приведение в нормативное состояние региональных дорог </w:t>
            </w:r>
            <w:r w:rsidRPr="007B62E4">
              <w:rPr>
                <w:color w:val="000000" w:themeColor="text1"/>
              </w:rPr>
              <w:t>области</w:t>
            </w:r>
            <w:r>
              <w:rPr>
                <w:color w:val="000000" w:themeColor="text1"/>
              </w:rPr>
              <w:t xml:space="preserve"> </w:t>
            </w:r>
            <w:r w:rsidRPr="007B62E4">
              <w:rPr>
                <w:color w:val="000000" w:themeColor="text1"/>
              </w:rPr>
              <w:t xml:space="preserve"> </w:t>
            </w:r>
            <w:r w:rsidRPr="008A1EA6">
              <w:rPr>
                <w:b/>
                <w:color w:val="000000" w:themeColor="text1"/>
              </w:rPr>
              <w:t>5 586,3</w:t>
            </w:r>
            <w:r w:rsidRPr="007B62E4">
              <w:rPr>
                <w:b/>
                <w:color w:val="000000" w:themeColor="text1"/>
              </w:rPr>
              <w:t xml:space="preserve"> млн. рублей</w:t>
            </w:r>
            <w:r w:rsidRPr="007B62E4">
              <w:rPr>
                <w:color w:val="000000" w:themeColor="text1"/>
              </w:rPr>
              <w:t xml:space="preserve">. </w:t>
            </w:r>
          </w:p>
          <w:p w:rsidR="00D17DD2" w:rsidRDefault="00D17DD2" w:rsidP="00D17DD2">
            <w:pPr>
              <w:ind w:firstLine="709"/>
              <w:jc w:val="both"/>
            </w:pPr>
            <w:r w:rsidRPr="00823927">
              <w:rPr>
                <w:b/>
              </w:rPr>
              <w:t>Дорожный фонд Архангельской области на 20</w:t>
            </w:r>
            <w:r>
              <w:rPr>
                <w:b/>
              </w:rPr>
              <w:t>21</w:t>
            </w:r>
            <w:r w:rsidRPr="00823927">
              <w:rPr>
                <w:b/>
              </w:rPr>
              <w:t xml:space="preserve"> год </w:t>
            </w:r>
            <w:r w:rsidRPr="00B02B6B">
              <w:t>сформирован</w:t>
            </w:r>
            <w:r w:rsidRPr="00823927">
              <w:rPr>
                <w:b/>
              </w:rPr>
              <w:t xml:space="preserve">  </w:t>
            </w:r>
            <w:r w:rsidRPr="00B02B6B">
              <w:t xml:space="preserve">в общем </w:t>
            </w:r>
            <w:r w:rsidRPr="00B02B6B">
              <w:lastRenderedPageBreak/>
              <w:t>объеме</w:t>
            </w:r>
            <w:r w:rsidRPr="00823927">
              <w:rPr>
                <w:b/>
              </w:rPr>
              <w:t xml:space="preserve"> </w:t>
            </w:r>
            <w:r>
              <w:rPr>
                <w:b/>
              </w:rPr>
              <w:t>10 334,1</w:t>
            </w:r>
            <w:r w:rsidRPr="00823927">
              <w:rPr>
                <w:b/>
              </w:rPr>
              <w:t xml:space="preserve"> млн. рублей</w:t>
            </w:r>
            <w:r>
              <w:rPr>
                <w:b/>
              </w:rPr>
              <w:t xml:space="preserve">, </w:t>
            </w:r>
            <w:r w:rsidRPr="005657E3">
              <w:t>в том числе за счет средств федерального бюджета в сумме</w:t>
            </w:r>
            <w:r>
              <w:t xml:space="preserve">                          </w:t>
            </w:r>
            <w:r w:rsidRPr="00FD35F6">
              <w:rPr>
                <w:b/>
              </w:rPr>
              <w:t>1 407,5</w:t>
            </w:r>
            <w:r w:rsidRPr="0066503A">
              <w:rPr>
                <w:b/>
              </w:rPr>
              <w:t xml:space="preserve"> млн. рублей</w:t>
            </w:r>
            <w:r>
              <w:t>.</w:t>
            </w:r>
          </w:p>
          <w:p w:rsidR="00D17DD2" w:rsidRDefault="00D17DD2" w:rsidP="00D17DD2">
            <w:pPr>
              <w:ind w:firstLine="709"/>
              <w:jc w:val="both"/>
            </w:pPr>
            <w:r w:rsidRPr="00823927">
              <w:rPr>
                <w:b/>
              </w:rPr>
              <w:t>Дорожный фонд Архангельской области на 20</w:t>
            </w:r>
            <w:r>
              <w:rPr>
                <w:b/>
              </w:rPr>
              <w:t>22</w:t>
            </w:r>
            <w:r w:rsidRPr="00823927">
              <w:rPr>
                <w:b/>
              </w:rPr>
              <w:t xml:space="preserve"> год </w:t>
            </w:r>
            <w:r w:rsidRPr="00B02B6B">
              <w:t>сформирован</w:t>
            </w:r>
            <w:r w:rsidRPr="00823927">
              <w:rPr>
                <w:b/>
              </w:rPr>
              <w:t xml:space="preserve">  </w:t>
            </w:r>
            <w:r w:rsidRPr="00B02B6B">
              <w:t>в общем объеме</w:t>
            </w:r>
            <w:r w:rsidRPr="00823927">
              <w:rPr>
                <w:b/>
              </w:rPr>
              <w:t xml:space="preserve"> </w:t>
            </w:r>
            <w:r>
              <w:rPr>
                <w:b/>
              </w:rPr>
              <w:t>10640,5</w:t>
            </w:r>
            <w:r w:rsidRPr="00823927">
              <w:rPr>
                <w:b/>
              </w:rPr>
              <w:t xml:space="preserve"> млн. рублей</w:t>
            </w:r>
            <w:r>
              <w:rPr>
                <w:b/>
              </w:rPr>
              <w:t xml:space="preserve">, </w:t>
            </w:r>
            <w:r w:rsidRPr="005657E3">
              <w:t>в том числе за счет средств федерального бюджета в сумме</w:t>
            </w:r>
            <w:r>
              <w:t xml:space="preserve">                </w:t>
            </w:r>
            <w:r w:rsidRPr="00B74EA3">
              <w:rPr>
                <w:b/>
              </w:rPr>
              <w:t>265,</w:t>
            </w:r>
            <w:r w:rsidRPr="00FD35F6">
              <w:rPr>
                <w:b/>
              </w:rPr>
              <w:t>5</w:t>
            </w:r>
            <w:r>
              <w:t xml:space="preserve"> </w:t>
            </w:r>
            <w:r w:rsidRPr="0066503A">
              <w:rPr>
                <w:b/>
              </w:rPr>
              <w:t>млн. рублей</w:t>
            </w:r>
            <w:r>
              <w:t>.</w:t>
            </w:r>
          </w:p>
          <w:p w:rsidR="009C5CCD" w:rsidRDefault="009C5CCD" w:rsidP="009C5CCD">
            <w:pPr>
              <w:pStyle w:val="a8"/>
              <w:ind w:left="0" w:firstLine="708"/>
              <w:jc w:val="both"/>
            </w:pPr>
            <w:proofErr w:type="gramStart"/>
            <w:r w:rsidRPr="009857FD">
              <w:t>В 20</w:t>
            </w:r>
            <w:r>
              <w:t>20</w:t>
            </w:r>
            <w:r w:rsidRPr="009857FD">
              <w:t xml:space="preserve"> году объем межбюджетных трансфертов, направляемых местным бюджетам составляет </w:t>
            </w:r>
            <w:r>
              <w:t xml:space="preserve">29 342,7 </w:t>
            </w:r>
            <w:r w:rsidRPr="009857FD">
              <w:t xml:space="preserve"> млн. рублей, в том числе</w:t>
            </w:r>
            <w:r>
              <w:t xml:space="preserve"> дотаций – 1 559,1 млн. рублей, субсидий   –  10 551,2 млн. рублей, субвенций – 16 463,6 млн. рублей, из них субвенция на реализацию общеобразовательных программ – 14 632,4 млн. рублей, иных межбюджетных трансфертов    – 768,9 млн. рублей</w:t>
            </w:r>
            <w:r w:rsidRPr="009857FD">
              <w:t xml:space="preserve">. </w:t>
            </w:r>
            <w:proofErr w:type="gramEnd"/>
          </w:p>
          <w:p w:rsidR="009C5CCD" w:rsidRDefault="009C5CCD" w:rsidP="009C5CCD">
            <w:pPr>
              <w:pStyle w:val="a8"/>
              <w:ind w:left="0" w:firstLine="708"/>
              <w:jc w:val="both"/>
            </w:pPr>
            <w:proofErr w:type="gramStart"/>
            <w:r w:rsidRPr="009857FD">
              <w:t>На 20</w:t>
            </w:r>
            <w:r>
              <w:t>21</w:t>
            </w:r>
            <w:r w:rsidRPr="009857FD">
              <w:t xml:space="preserve"> год объем межбюджетных трансфертов, направляемых местным бюджетам запланирован в сумме </w:t>
            </w:r>
            <w:r>
              <w:t xml:space="preserve">30 774,8 </w:t>
            </w:r>
            <w:r w:rsidRPr="009857FD">
              <w:t xml:space="preserve">млн. рублей, в том числе </w:t>
            </w:r>
            <w:r>
              <w:t>дотаций – 1 504,8 млн. рублей, субсидий – 10 967,3 млн. рублей, субвенций – 17 558,9 млн. рублей, из них субвенция на реализацию общеобразовательных программ – 15 726,5 млн. рублей, иных межбюджетных трансфертов – 743,8 млн. рублей</w:t>
            </w:r>
            <w:r w:rsidRPr="009857FD">
              <w:t xml:space="preserve">. </w:t>
            </w:r>
            <w:proofErr w:type="gramEnd"/>
          </w:p>
          <w:p w:rsidR="009C5CCD" w:rsidRDefault="009C5CCD" w:rsidP="009C5CCD">
            <w:pPr>
              <w:pStyle w:val="a8"/>
              <w:ind w:left="0" w:firstLine="708"/>
              <w:jc w:val="both"/>
            </w:pPr>
            <w:proofErr w:type="gramStart"/>
            <w:r w:rsidRPr="009857FD">
              <w:t>На 20</w:t>
            </w:r>
            <w:r>
              <w:t>22</w:t>
            </w:r>
            <w:r w:rsidRPr="009857FD">
              <w:t xml:space="preserve"> год объем межбюджетных трансфертов, направляемых местным бюджетам запланирован в сумме  </w:t>
            </w:r>
            <w:r>
              <w:t>36 537,7</w:t>
            </w:r>
            <w:r w:rsidRPr="009857FD">
              <w:t xml:space="preserve"> млн. рублей, в том числе </w:t>
            </w:r>
            <w:r>
              <w:t>дотаций – 1 590,3 млн. рублей, субсидий – 16 205,6 млн. рублей, субвенций – 18 572,1 млн. рублей,</w:t>
            </w:r>
            <w:r w:rsidRPr="00004601">
              <w:t xml:space="preserve"> </w:t>
            </w:r>
            <w:r>
              <w:t>из них субвенция на реализацию общеобразовательных программ – 16 704,5 млн. рублей, иных межбюджетных трансфертов – 169,8 млн. рублей</w:t>
            </w:r>
            <w:r w:rsidRPr="009857FD">
              <w:t xml:space="preserve">. </w:t>
            </w:r>
            <w:proofErr w:type="gramEnd"/>
          </w:p>
          <w:p w:rsidR="00B1798F" w:rsidRDefault="009C5CCD" w:rsidP="00B1798F">
            <w:pPr>
              <w:pStyle w:val="ConsPlusTitle"/>
              <w:ind w:firstLine="708"/>
              <w:jc w:val="both"/>
              <w:rPr>
                <w:rFonts w:ascii="Times New Roman" w:hAnsi="Times New Roman" w:cs="Times New Roman"/>
                <w:sz w:val="24"/>
                <w:szCs w:val="24"/>
              </w:rPr>
            </w:pPr>
            <w:r w:rsidRPr="009C5CCD">
              <w:rPr>
                <w:rFonts w:ascii="Times New Roman" w:hAnsi="Times New Roman" w:cs="Times New Roman"/>
                <w:sz w:val="24"/>
                <w:szCs w:val="24"/>
              </w:rPr>
              <w:lastRenderedPageBreak/>
              <w:t>На обязательное медицинское страхование неработающего населения Архангельской области в 2020</w:t>
            </w:r>
            <w:r>
              <w:rPr>
                <w:rFonts w:ascii="Times New Roman" w:hAnsi="Times New Roman" w:cs="Times New Roman"/>
                <w:sz w:val="24"/>
                <w:szCs w:val="24"/>
              </w:rPr>
              <w:t xml:space="preserve"> году планируется </w:t>
            </w:r>
            <w:r w:rsidRPr="009C5CCD">
              <w:rPr>
                <w:rFonts w:ascii="Times New Roman" w:hAnsi="Times New Roman" w:cs="Times New Roman"/>
                <w:sz w:val="24"/>
                <w:szCs w:val="24"/>
              </w:rPr>
              <w:t>направи</w:t>
            </w:r>
            <w:r>
              <w:rPr>
                <w:rFonts w:ascii="Times New Roman" w:hAnsi="Times New Roman" w:cs="Times New Roman"/>
                <w:sz w:val="24"/>
                <w:szCs w:val="24"/>
              </w:rPr>
              <w:t xml:space="preserve">ть </w:t>
            </w:r>
            <w:r w:rsidRPr="009C5CCD">
              <w:rPr>
                <w:rFonts w:ascii="Times New Roman" w:hAnsi="Times New Roman" w:cs="Times New Roman"/>
                <w:sz w:val="24"/>
                <w:szCs w:val="24"/>
              </w:rPr>
              <w:t>8 252,1 млн. рублей в сравнении с прошлым годом, размер страховых взносов увеличился на 192,8 млн. рублей или на 2,4 %.</w:t>
            </w:r>
          </w:p>
          <w:p w:rsidR="009C5CCD" w:rsidRDefault="009C5CCD" w:rsidP="009C5CCD">
            <w:pPr>
              <w:pStyle w:val="a3"/>
              <w:ind w:firstLine="644"/>
              <w:outlineLvl w:val="0"/>
              <w:rPr>
                <w:sz w:val="24"/>
                <w:szCs w:val="24"/>
              </w:rPr>
            </w:pPr>
            <w:r w:rsidRPr="008E75CF">
              <w:rPr>
                <w:sz w:val="24"/>
                <w:szCs w:val="24"/>
              </w:rPr>
              <w:t xml:space="preserve">На плановый период </w:t>
            </w:r>
            <w:r w:rsidRPr="00EA35EB">
              <w:rPr>
                <w:b/>
                <w:sz w:val="24"/>
                <w:szCs w:val="24"/>
              </w:rPr>
              <w:t>202</w:t>
            </w:r>
            <w:r>
              <w:rPr>
                <w:b/>
                <w:sz w:val="24"/>
                <w:szCs w:val="24"/>
              </w:rPr>
              <w:t>1</w:t>
            </w:r>
            <w:r w:rsidRPr="00EA35EB">
              <w:rPr>
                <w:b/>
                <w:sz w:val="24"/>
                <w:szCs w:val="24"/>
              </w:rPr>
              <w:t xml:space="preserve"> и 202</w:t>
            </w:r>
            <w:r>
              <w:rPr>
                <w:b/>
                <w:sz w:val="24"/>
                <w:szCs w:val="24"/>
              </w:rPr>
              <w:t>2</w:t>
            </w:r>
            <w:r w:rsidRPr="00EA35EB">
              <w:rPr>
                <w:b/>
                <w:sz w:val="24"/>
                <w:szCs w:val="24"/>
              </w:rPr>
              <w:t xml:space="preserve"> года страховые взносы на ОМС неработающего населения запланированы в размере 8 </w:t>
            </w:r>
            <w:r>
              <w:rPr>
                <w:b/>
                <w:sz w:val="24"/>
                <w:szCs w:val="24"/>
              </w:rPr>
              <w:t>581</w:t>
            </w:r>
            <w:r w:rsidRPr="00EA35EB">
              <w:rPr>
                <w:b/>
                <w:sz w:val="24"/>
                <w:szCs w:val="24"/>
              </w:rPr>
              <w:t>,</w:t>
            </w:r>
            <w:r>
              <w:rPr>
                <w:b/>
                <w:sz w:val="24"/>
                <w:szCs w:val="24"/>
              </w:rPr>
              <w:t>3</w:t>
            </w:r>
            <w:r w:rsidRPr="00EA35EB">
              <w:rPr>
                <w:b/>
                <w:sz w:val="24"/>
                <w:szCs w:val="24"/>
              </w:rPr>
              <w:t xml:space="preserve"> млн. рублей и 8 </w:t>
            </w:r>
            <w:r>
              <w:rPr>
                <w:b/>
                <w:sz w:val="24"/>
                <w:szCs w:val="24"/>
              </w:rPr>
              <w:t>924</w:t>
            </w:r>
            <w:r w:rsidRPr="00EA35EB">
              <w:rPr>
                <w:b/>
                <w:sz w:val="24"/>
                <w:szCs w:val="24"/>
              </w:rPr>
              <w:t>,</w:t>
            </w:r>
            <w:r>
              <w:rPr>
                <w:b/>
                <w:sz w:val="24"/>
                <w:szCs w:val="24"/>
              </w:rPr>
              <w:t>8</w:t>
            </w:r>
            <w:r w:rsidRPr="00EA35EB">
              <w:rPr>
                <w:b/>
                <w:sz w:val="24"/>
                <w:szCs w:val="24"/>
              </w:rPr>
              <w:t xml:space="preserve"> млн. рублей соответственно</w:t>
            </w:r>
            <w:r w:rsidRPr="008E75CF">
              <w:rPr>
                <w:sz w:val="24"/>
                <w:szCs w:val="24"/>
              </w:rPr>
              <w:t>.</w:t>
            </w:r>
          </w:p>
          <w:p w:rsidR="009C5CCD" w:rsidRPr="00F40E26" w:rsidRDefault="009C5CCD" w:rsidP="00B1798F">
            <w:pPr>
              <w:pStyle w:val="ConsPlusTitle"/>
              <w:ind w:firstLine="708"/>
              <w:jc w:val="both"/>
              <w:rPr>
                <w:rFonts w:ascii="Times New Roman" w:hAnsi="Times New Roman" w:cs="Times New Roman"/>
                <w:b w:val="0"/>
                <w:sz w:val="24"/>
                <w:szCs w:val="24"/>
              </w:rPr>
            </w:pPr>
            <w:r w:rsidRPr="00F40E26">
              <w:rPr>
                <w:rFonts w:ascii="Times New Roman" w:hAnsi="Times New Roman" w:cs="Times New Roman"/>
                <w:b w:val="0"/>
                <w:sz w:val="24"/>
                <w:szCs w:val="24"/>
              </w:rPr>
              <w:t>Общий объем бюджетных ассигнований на исполнение публичных нормативных обязательств на 2020 год запланирован в сумме 6 871,5 млн. рублей или (6,8 % в структуре расходов), с увеличением на + 1 751,9 млн. рублей или на 34,2 % по сравнению с 2019 годом (5 119,6 млн. рублей).</w:t>
            </w:r>
          </w:p>
          <w:p w:rsidR="00B30C1E" w:rsidRPr="00F40E26" w:rsidRDefault="00B30C1E" w:rsidP="00B1798F">
            <w:pPr>
              <w:pStyle w:val="ConsPlusTitle"/>
              <w:ind w:firstLine="708"/>
              <w:jc w:val="both"/>
              <w:rPr>
                <w:rFonts w:ascii="Times New Roman" w:hAnsi="Times New Roman" w:cs="Times New Roman"/>
                <w:b w:val="0"/>
                <w:sz w:val="24"/>
                <w:szCs w:val="24"/>
              </w:rPr>
            </w:pPr>
            <w:proofErr w:type="gramStart"/>
            <w:r w:rsidRPr="00F40E26">
              <w:rPr>
                <w:rFonts w:ascii="Times New Roman" w:hAnsi="Times New Roman" w:cs="Times New Roman"/>
                <w:b w:val="0"/>
                <w:sz w:val="24"/>
                <w:szCs w:val="24"/>
              </w:rPr>
              <w:t>Дефицит областного бюджета на 2020 год спрогнозирован в сумме  8 292,9 млн. рублей или 13 % от общего объема доходов бюджета без учета безвозмездных поступлений (в  2019 году 4 427,9 млн. рублей или 7,6 % к собственным доходам бюджета (в ред. областного закона от 25.09.2019).</w:t>
            </w:r>
            <w:proofErr w:type="gramEnd"/>
            <w:r w:rsidRPr="00F40E26">
              <w:rPr>
                <w:rFonts w:ascii="Times New Roman" w:hAnsi="Times New Roman" w:cs="Times New Roman"/>
                <w:b w:val="0"/>
                <w:sz w:val="24"/>
                <w:szCs w:val="24"/>
              </w:rPr>
              <w:t xml:space="preserve"> На 2021 год дефицит областного бюджета  1 457,9 млн. рублей или 2,1 % от общего объема доходов бюджета, без учета безвозмездных поступлений, на 2022 год – </w:t>
            </w:r>
            <w:proofErr w:type="spellStart"/>
            <w:r w:rsidRPr="00F40E26">
              <w:rPr>
                <w:rFonts w:ascii="Times New Roman" w:hAnsi="Times New Roman" w:cs="Times New Roman"/>
                <w:b w:val="0"/>
                <w:sz w:val="24"/>
                <w:szCs w:val="24"/>
              </w:rPr>
              <w:t>профицит</w:t>
            </w:r>
            <w:proofErr w:type="spellEnd"/>
            <w:r w:rsidRPr="00F40E26">
              <w:rPr>
                <w:rFonts w:ascii="Times New Roman" w:hAnsi="Times New Roman" w:cs="Times New Roman"/>
                <w:b w:val="0"/>
                <w:sz w:val="24"/>
                <w:szCs w:val="24"/>
              </w:rPr>
              <w:t xml:space="preserve"> областного бюджета составит 75,2 млн. рублей или 0,1 % от общего объема доходов бюджета, без учета безвозмездных поступлений.</w:t>
            </w:r>
          </w:p>
          <w:p w:rsidR="00F40E26" w:rsidRDefault="00F40E26" w:rsidP="00F40E26">
            <w:pPr>
              <w:ind w:firstLine="708"/>
              <w:jc w:val="both"/>
            </w:pPr>
            <w:proofErr w:type="gramStart"/>
            <w:r>
              <w:t xml:space="preserve">Объем расходов областного бюджета на обслуживание государственного долга Архангельской области </w:t>
            </w:r>
            <w:r w:rsidRPr="009124D1">
              <w:rPr>
                <w:b/>
                <w:i/>
              </w:rPr>
              <w:t>на 20</w:t>
            </w:r>
            <w:r>
              <w:rPr>
                <w:b/>
                <w:i/>
              </w:rPr>
              <w:t>20</w:t>
            </w:r>
            <w:r w:rsidRPr="009124D1">
              <w:rPr>
                <w:b/>
                <w:i/>
              </w:rPr>
              <w:t xml:space="preserve"> год</w:t>
            </w:r>
            <w:r>
              <w:t xml:space="preserve"> составят в сумме </w:t>
            </w:r>
            <w:r w:rsidRPr="00B433E3">
              <w:rPr>
                <w:b/>
                <w:i/>
              </w:rPr>
              <w:t>3 240,</w:t>
            </w:r>
            <w:r>
              <w:rPr>
                <w:b/>
                <w:i/>
              </w:rPr>
              <w:t>1</w:t>
            </w:r>
            <w:r w:rsidRPr="009124D1">
              <w:rPr>
                <w:b/>
                <w:i/>
              </w:rPr>
              <w:t xml:space="preserve"> млн. рублей</w:t>
            </w:r>
            <w:r>
              <w:t xml:space="preserve">, что больше </w:t>
            </w:r>
            <w:r>
              <w:lastRenderedPageBreak/>
              <w:t xml:space="preserve">запланированных ассигнований на 2019 год на 1 019,4 млн. рублей или на 45,9 %.                           Объем расходов на обслуживание государственного долга </w:t>
            </w:r>
            <w:r w:rsidRPr="009124D1">
              <w:rPr>
                <w:b/>
                <w:i/>
              </w:rPr>
              <w:t>на 202</w:t>
            </w:r>
            <w:r>
              <w:rPr>
                <w:b/>
                <w:i/>
              </w:rPr>
              <w:t>1</w:t>
            </w:r>
            <w:r w:rsidRPr="009124D1">
              <w:rPr>
                <w:b/>
                <w:i/>
              </w:rPr>
              <w:t xml:space="preserve"> год</w:t>
            </w:r>
            <w:r>
              <w:t xml:space="preserve"> запланирован в сумме  </w:t>
            </w:r>
            <w:r w:rsidRPr="00B433E3">
              <w:rPr>
                <w:b/>
                <w:i/>
              </w:rPr>
              <w:t>4 234,0</w:t>
            </w:r>
            <w:r w:rsidRPr="009124D1">
              <w:rPr>
                <w:b/>
                <w:i/>
              </w:rPr>
              <w:t xml:space="preserve"> млн. рублей</w:t>
            </w:r>
            <w:r>
              <w:t xml:space="preserve"> и </w:t>
            </w:r>
            <w:r w:rsidRPr="009124D1">
              <w:rPr>
                <w:b/>
                <w:i/>
              </w:rPr>
              <w:t>на 202</w:t>
            </w:r>
            <w:r>
              <w:rPr>
                <w:b/>
                <w:i/>
              </w:rPr>
              <w:t>2</w:t>
            </w:r>
            <w:r w:rsidRPr="009124D1">
              <w:rPr>
                <w:b/>
                <w:i/>
              </w:rPr>
              <w:t xml:space="preserve"> год в сумме </w:t>
            </w:r>
            <w:r>
              <w:rPr>
                <w:b/>
                <w:i/>
              </w:rPr>
              <w:t>1 873</w:t>
            </w:r>
            <w:r w:rsidRPr="009124D1">
              <w:rPr>
                <w:b/>
                <w:i/>
              </w:rPr>
              <w:t>,</w:t>
            </w:r>
            <w:r>
              <w:rPr>
                <w:b/>
                <w:i/>
              </w:rPr>
              <w:t>8</w:t>
            </w:r>
            <w:r w:rsidRPr="009124D1">
              <w:rPr>
                <w:b/>
                <w:i/>
              </w:rPr>
              <w:t xml:space="preserve"> млн</w:t>
            </w:r>
            <w:proofErr w:type="gramEnd"/>
            <w:r w:rsidRPr="009124D1">
              <w:rPr>
                <w:b/>
                <w:i/>
              </w:rPr>
              <w:t>. рублей</w:t>
            </w:r>
            <w:r>
              <w:t>.</w:t>
            </w:r>
          </w:p>
          <w:p w:rsidR="00F40E26" w:rsidRPr="00F40E26" w:rsidRDefault="00F40E26" w:rsidP="00F40E26">
            <w:pPr>
              <w:ind w:firstLine="708"/>
              <w:jc w:val="both"/>
            </w:pPr>
            <w:r w:rsidRPr="00F40E26">
              <w:t>Предельный объем государственного внутреннего долга Архангельской области на 2020 год в сумме 63 632,3 млн. рублей, на 2021 год в сумме 69 571,2 млн. рублей и на 2022 год в сумме 74 041,1 млн. рублей.</w:t>
            </w:r>
          </w:p>
          <w:tbl>
            <w:tblPr>
              <w:tblStyle w:val="af7"/>
              <w:tblW w:w="5103" w:type="dxa"/>
              <w:tblLayout w:type="fixed"/>
              <w:tblLook w:val="04A0"/>
            </w:tblPr>
            <w:tblGrid>
              <w:gridCol w:w="1309"/>
              <w:gridCol w:w="1598"/>
              <w:gridCol w:w="2196"/>
            </w:tblGrid>
            <w:tr w:rsidR="00F40E26" w:rsidRPr="00771AF0" w:rsidTr="00771AF0">
              <w:tc>
                <w:tcPr>
                  <w:tcW w:w="1309" w:type="dxa"/>
                </w:tcPr>
                <w:p w:rsidR="00F40E26" w:rsidRPr="00771AF0" w:rsidRDefault="00F40E26" w:rsidP="00F40E26">
                  <w:pPr>
                    <w:jc w:val="center"/>
                    <w:rPr>
                      <w:b/>
                      <w:sz w:val="20"/>
                      <w:szCs w:val="20"/>
                    </w:rPr>
                  </w:pPr>
                  <w:r w:rsidRPr="00771AF0">
                    <w:rPr>
                      <w:b/>
                      <w:sz w:val="20"/>
                      <w:szCs w:val="20"/>
                    </w:rPr>
                    <w:t>Наименование структурного подразделения аппарата областного Собрания, профильного комитета</w:t>
                  </w:r>
                </w:p>
              </w:tc>
              <w:tc>
                <w:tcPr>
                  <w:tcW w:w="1598" w:type="dxa"/>
                </w:tcPr>
                <w:p w:rsidR="00F40E26" w:rsidRPr="00771AF0" w:rsidRDefault="00F40E26" w:rsidP="00F40E26">
                  <w:pPr>
                    <w:jc w:val="center"/>
                    <w:rPr>
                      <w:b/>
                      <w:sz w:val="20"/>
                      <w:szCs w:val="20"/>
                    </w:rPr>
                  </w:pPr>
                  <w:r w:rsidRPr="00771AF0">
                    <w:rPr>
                      <w:b/>
                      <w:sz w:val="20"/>
                      <w:szCs w:val="20"/>
                    </w:rPr>
                    <w:t>Вывод по предмету первого чтения</w:t>
                  </w:r>
                </w:p>
              </w:tc>
              <w:tc>
                <w:tcPr>
                  <w:tcW w:w="2196" w:type="dxa"/>
                </w:tcPr>
                <w:p w:rsidR="00F40E26" w:rsidRPr="00771AF0" w:rsidRDefault="00F40E26" w:rsidP="00F40E26">
                  <w:pPr>
                    <w:jc w:val="center"/>
                    <w:rPr>
                      <w:b/>
                      <w:sz w:val="20"/>
                      <w:szCs w:val="20"/>
                    </w:rPr>
                  </w:pPr>
                  <w:r w:rsidRPr="00771AF0">
                    <w:rPr>
                      <w:b/>
                      <w:sz w:val="20"/>
                      <w:szCs w:val="20"/>
                    </w:rPr>
                    <w:t>Предложения, замечания</w:t>
                  </w:r>
                </w:p>
              </w:tc>
            </w:tr>
            <w:tr w:rsidR="00F40E26" w:rsidRPr="00771AF0" w:rsidTr="00771AF0">
              <w:tc>
                <w:tcPr>
                  <w:tcW w:w="1309" w:type="dxa"/>
                </w:tcPr>
                <w:p w:rsidR="00F40E26" w:rsidRPr="00771AF0" w:rsidRDefault="00F40E26" w:rsidP="00F40E26">
                  <w:pPr>
                    <w:jc w:val="both"/>
                    <w:rPr>
                      <w:b/>
                      <w:i/>
                      <w:sz w:val="20"/>
                      <w:szCs w:val="20"/>
                    </w:rPr>
                  </w:pPr>
                  <w:proofErr w:type="gramStart"/>
                  <w:r w:rsidRPr="00771AF0">
                    <w:rPr>
                      <w:b/>
                      <w:i/>
                      <w:sz w:val="20"/>
                      <w:szCs w:val="20"/>
                    </w:rPr>
                    <w:t>Правовое</w:t>
                  </w:r>
                  <w:proofErr w:type="gramEnd"/>
                  <w:r w:rsidRPr="00771AF0">
                    <w:rPr>
                      <w:b/>
                      <w:i/>
                      <w:sz w:val="20"/>
                      <w:szCs w:val="20"/>
                    </w:rPr>
                    <w:t xml:space="preserve"> управление  областного Собрания</w:t>
                  </w:r>
                </w:p>
              </w:tc>
              <w:tc>
                <w:tcPr>
                  <w:tcW w:w="1598" w:type="dxa"/>
                </w:tcPr>
                <w:p w:rsidR="00F40E26" w:rsidRPr="00771AF0" w:rsidRDefault="00F40E26" w:rsidP="00F40E26">
                  <w:pPr>
                    <w:pStyle w:val="2"/>
                    <w:spacing w:after="0" w:line="240" w:lineRule="auto"/>
                    <w:ind w:left="0"/>
                    <w:jc w:val="both"/>
                    <w:rPr>
                      <w:sz w:val="20"/>
                      <w:szCs w:val="20"/>
                    </w:rPr>
                  </w:pPr>
                  <w:r w:rsidRPr="00771AF0">
                    <w:rPr>
                      <w:b/>
                      <w:sz w:val="20"/>
                      <w:szCs w:val="20"/>
                    </w:rPr>
                    <w:t>Полагает возможным рассмотрение проекта</w:t>
                  </w:r>
                  <w:r w:rsidRPr="00771AF0">
                    <w:rPr>
                      <w:b/>
                      <w:color w:val="000000"/>
                      <w:sz w:val="20"/>
                      <w:szCs w:val="20"/>
                    </w:rPr>
                    <w:t xml:space="preserve"> областного закона                    «Об областном бюджете на 2020 год и на плановый период 2021 и 2022 годов»</w:t>
                  </w:r>
                  <w:r w:rsidRPr="00771AF0">
                    <w:rPr>
                      <w:b/>
                      <w:sz w:val="20"/>
                      <w:szCs w:val="20"/>
                    </w:rPr>
                    <w:t xml:space="preserve"> на сессии Архангельского областного Собрания депутатов</w:t>
                  </w:r>
                  <w:r w:rsidRPr="00771AF0">
                    <w:rPr>
                      <w:sz w:val="20"/>
                      <w:szCs w:val="20"/>
                    </w:rPr>
                    <w:t>.</w:t>
                  </w:r>
                </w:p>
              </w:tc>
              <w:tc>
                <w:tcPr>
                  <w:tcW w:w="2196" w:type="dxa"/>
                </w:tcPr>
                <w:p w:rsidR="00F40E26" w:rsidRPr="00771AF0" w:rsidRDefault="00F40E26" w:rsidP="00F40E26">
                  <w:pPr>
                    <w:autoSpaceDE w:val="0"/>
                    <w:autoSpaceDN w:val="0"/>
                    <w:adjustRightInd w:val="0"/>
                    <w:ind w:firstLine="351"/>
                    <w:jc w:val="both"/>
                    <w:rPr>
                      <w:sz w:val="20"/>
                      <w:szCs w:val="20"/>
                    </w:rPr>
                  </w:pPr>
                  <w:r w:rsidRPr="00771AF0">
                    <w:rPr>
                      <w:sz w:val="20"/>
                      <w:szCs w:val="20"/>
                    </w:rPr>
                    <w:t>Замечания отсутствуют.</w:t>
                  </w:r>
                </w:p>
              </w:tc>
            </w:tr>
            <w:tr w:rsidR="00F40E26" w:rsidRPr="00771AF0" w:rsidTr="00771AF0">
              <w:trPr>
                <w:trHeight w:val="1281"/>
              </w:trPr>
              <w:tc>
                <w:tcPr>
                  <w:tcW w:w="1309" w:type="dxa"/>
                </w:tcPr>
                <w:p w:rsidR="00F40E26" w:rsidRPr="00771AF0" w:rsidRDefault="00F40E26" w:rsidP="00F40E26">
                  <w:pPr>
                    <w:jc w:val="both"/>
                    <w:rPr>
                      <w:b/>
                      <w:i/>
                      <w:sz w:val="20"/>
                      <w:szCs w:val="20"/>
                    </w:rPr>
                  </w:pPr>
                  <w:r w:rsidRPr="00771AF0">
                    <w:rPr>
                      <w:b/>
                      <w:i/>
                      <w:sz w:val="20"/>
                      <w:szCs w:val="20"/>
                    </w:rPr>
                    <w:lastRenderedPageBreak/>
                    <w:t>Комитет по социальной политике, здравоохранению и спорту</w:t>
                  </w:r>
                  <w:r w:rsidRPr="00771AF0">
                    <w:rPr>
                      <w:b/>
                      <w:bCs/>
                      <w:i/>
                      <w:sz w:val="20"/>
                      <w:szCs w:val="20"/>
                    </w:rPr>
                    <w:t xml:space="preserve"> </w:t>
                  </w:r>
                </w:p>
                <w:p w:rsidR="00F40E26" w:rsidRPr="00771AF0" w:rsidRDefault="00F40E26" w:rsidP="00F40E26">
                  <w:pPr>
                    <w:jc w:val="both"/>
                    <w:rPr>
                      <w:i/>
                      <w:sz w:val="20"/>
                      <w:szCs w:val="20"/>
                    </w:rPr>
                  </w:pPr>
                </w:p>
              </w:tc>
              <w:tc>
                <w:tcPr>
                  <w:tcW w:w="1598" w:type="dxa"/>
                </w:tcPr>
                <w:p w:rsidR="00F40E26" w:rsidRPr="00771AF0" w:rsidRDefault="00F40E26" w:rsidP="00F40E26">
                  <w:pPr>
                    <w:autoSpaceDE w:val="0"/>
                    <w:autoSpaceDN w:val="0"/>
                    <w:adjustRightInd w:val="0"/>
                    <w:jc w:val="both"/>
                    <w:rPr>
                      <w:rFonts w:eastAsia="HiddenHorzOCR"/>
                      <w:sz w:val="20"/>
                      <w:szCs w:val="20"/>
                      <w:lang w:eastAsia="en-US"/>
                    </w:rPr>
                  </w:pPr>
                  <w:r w:rsidRPr="00771AF0">
                    <w:rPr>
                      <w:rFonts w:eastAsia="HiddenHorzOCR"/>
                      <w:sz w:val="20"/>
                      <w:szCs w:val="20"/>
                      <w:lang w:eastAsia="en-US"/>
                    </w:rPr>
                    <w:t xml:space="preserve">Рекомендовать депутатам Архангельского областного Собрания депутатов </w:t>
                  </w:r>
                  <w:r w:rsidRPr="00771AF0">
                    <w:rPr>
                      <w:rFonts w:eastAsia="HiddenHorzOCR"/>
                      <w:b/>
                      <w:sz w:val="20"/>
                      <w:szCs w:val="20"/>
                      <w:lang w:eastAsia="en-US"/>
                    </w:rPr>
                    <w:t>принять проект областного закона</w:t>
                  </w:r>
                  <w:r w:rsidRPr="00771AF0">
                    <w:rPr>
                      <w:rFonts w:eastAsia="HiddenHorzOCR"/>
                      <w:sz w:val="20"/>
                      <w:szCs w:val="20"/>
                      <w:lang w:eastAsia="en-US"/>
                    </w:rPr>
                    <w:t xml:space="preserve"> «Об областном бюджете на 2020 год и на плановый период  2021 и 2022 годов» </w:t>
                  </w:r>
                  <w:r w:rsidRPr="00771AF0">
                    <w:rPr>
                      <w:rFonts w:eastAsia="HiddenHorzOCR"/>
                      <w:b/>
                      <w:sz w:val="20"/>
                      <w:szCs w:val="20"/>
                      <w:lang w:eastAsia="en-US"/>
                    </w:rPr>
                    <w:t>в первом чтении</w:t>
                  </w:r>
                  <w:r w:rsidRPr="00771AF0">
                    <w:rPr>
                      <w:rFonts w:eastAsia="HiddenHorzOCR"/>
                      <w:sz w:val="20"/>
                      <w:szCs w:val="20"/>
                      <w:lang w:eastAsia="en-US"/>
                    </w:rPr>
                    <w:t xml:space="preserve"> на двенадцатой сессии Архангельского областного Собрания депутатов </w:t>
                  </w:r>
                  <w:r w:rsidRPr="00771AF0">
                    <w:rPr>
                      <w:rFonts w:eastAsia="HiddenHorzOCR"/>
                      <w:b/>
                      <w:sz w:val="20"/>
                      <w:szCs w:val="20"/>
                      <w:lang w:eastAsia="en-US"/>
                    </w:rPr>
                    <w:t>с учетом изложенных рекомендаций</w:t>
                  </w:r>
                  <w:r w:rsidRPr="00771AF0">
                    <w:rPr>
                      <w:rFonts w:eastAsia="HiddenHorzOCR"/>
                      <w:sz w:val="20"/>
                      <w:szCs w:val="20"/>
                      <w:lang w:eastAsia="en-US"/>
                    </w:rPr>
                    <w:t>.</w:t>
                  </w:r>
                </w:p>
              </w:tc>
              <w:tc>
                <w:tcPr>
                  <w:tcW w:w="2196" w:type="dxa"/>
                </w:tcPr>
                <w:p w:rsidR="00F40E26" w:rsidRPr="00771AF0" w:rsidRDefault="00F40E26" w:rsidP="00771AF0">
                  <w:pPr>
                    <w:pStyle w:val="a3"/>
                    <w:ind w:firstLine="351"/>
                    <w:rPr>
                      <w:b/>
                      <w:sz w:val="20"/>
                    </w:rPr>
                  </w:pPr>
                  <w:r w:rsidRPr="00771AF0">
                    <w:rPr>
                      <w:sz w:val="20"/>
                      <w:u w:val="single"/>
                    </w:rPr>
                    <w:t>Комитет, рассмотрев бюджетные ассигнования, предусмотренные по разделу «Здравоохранение» и расходы на реализацию государственной программы Архангельской области «Развитие здравоохранения Архангельской области»</w:t>
                  </w:r>
                  <w:r w:rsidRPr="00771AF0">
                    <w:rPr>
                      <w:sz w:val="20"/>
                    </w:rPr>
                    <w:t xml:space="preserve"> отмечает</w:t>
                  </w:r>
                  <w:r w:rsidRPr="00771AF0">
                    <w:rPr>
                      <w:b/>
                      <w:sz w:val="20"/>
                    </w:rPr>
                    <w:t xml:space="preserve">,  что в проекте областного бюджета на 2020 год </w:t>
                  </w:r>
                  <w:r w:rsidRPr="00771AF0">
                    <w:rPr>
                      <w:b/>
                      <w:sz w:val="20"/>
                      <w:u w:val="single"/>
                    </w:rPr>
                    <w:t xml:space="preserve">не предусмотрено финансирование </w:t>
                  </w:r>
                  <w:proofErr w:type="gramStart"/>
                  <w:r w:rsidRPr="00771AF0">
                    <w:rPr>
                      <w:b/>
                      <w:sz w:val="20"/>
                      <w:u w:val="single"/>
                    </w:rPr>
                    <w:t>на</w:t>
                  </w:r>
                  <w:proofErr w:type="gramEnd"/>
                  <w:r w:rsidRPr="00771AF0">
                    <w:rPr>
                      <w:b/>
                      <w:sz w:val="20"/>
                    </w:rPr>
                    <w:t>:</w:t>
                  </w:r>
                </w:p>
                <w:p w:rsidR="00F40E26" w:rsidRPr="00771AF0" w:rsidRDefault="00F40E26" w:rsidP="00771AF0">
                  <w:pPr>
                    <w:pStyle w:val="a3"/>
                    <w:ind w:firstLine="351"/>
                    <w:rPr>
                      <w:sz w:val="20"/>
                    </w:rPr>
                  </w:pPr>
                  <w:r w:rsidRPr="00771AF0">
                    <w:rPr>
                      <w:sz w:val="20"/>
                    </w:rPr>
                    <w:t xml:space="preserve">- приобретение санитарного транспорта, используемого в труднодоступных, отдаленных территориях  для транспортировки больных, обслуживания вызовов на дом работниками ФАП и амбулаторий, участковых больниц. </w:t>
                  </w:r>
                  <w:proofErr w:type="gramStart"/>
                  <w:r w:rsidRPr="00771AF0">
                    <w:rPr>
                      <w:sz w:val="20"/>
                    </w:rPr>
                    <w:t xml:space="preserve">По данным министерства здравоохранения Архангельской области необходимо приобретение в 2020 году не менее                     10 автомобилей (ориентировочная стоимость одного автомобиля 700 тысяч </w:t>
                  </w:r>
                  <w:r w:rsidRPr="00771AF0">
                    <w:rPr>
                      <w:sz w:val="20"/>
                    </w:rPr>
                    <w:lastRenderedPageBreak/>
                    <w:t>рублей) на общую сумм</w:t>
                  </w:r>
                  <w:r w:rsidR="00771AF0">
                    <w:rPr>
                      <w:sz w:val="20"/>
                    </w:rPr>
                    <w:t xml:space="preserve">е </w:t>
                  </w:r>
                  <w:r w:rsidRPr="00771AF0">
                    <w:rPr>
                      <w:b/>
                      <w:i/>
                      <w:sz w:val="20"/>
                    </w:rPr>
                    <w:t>7,0 млн. рублей</w:t>
                  </w:r>
                  <w:r w:rsidRPr="00771AF0">
                    <w:rPr>
                      <w:sz w:val="20"/>
                    </w:rPr>
                    <w:t>;</w:t>
                  </w:r>
                  <w:proofErr w:type="gramEnd"/>
                </w:p>
                <w:p w:rsidR="00F40E26" w:rsidRPr="00771AF0" w:rsidRDefault="00F40E26" w:rsidP="00771AF0">
                  <w:pPr>
                    <w:pStyle w:val="a3"/>
                    <w:ind w:firstLine="351"/>
                    <w:rPr>
                      <w:sz w:val="20"/>
                    </w:rPr>
                  </w:pPr>
                  <w:r w:rsidRPr="00771AF0">
                    <w:rPr>
                      <w:sz w:val="20"/>
                    </w:rPr>
                    <w:t xml:space="preserve">- ремонт лифтов в государственных медицинских организациях (в 2019 г. не предусматривалось). Потребность по данным министерства здравоохранения Архангельской области составляет </w:t>
                  </w:r>
                  <w:r w:rsidRPr="00771AF0">
                    <w:rPr>
                      <w:b/>
                      <w:i/>
                      <w:sz w:val="20"/>
                    </w:rPr>
                    <w:t>100 млн. рублей</w:t>
                  </w:r>
                  <w:r w:rsidRPr="00771AF0">
                    <w:rPr>
                      <w:sz w:val="20"/>
                    </w:rPr>
                    <w:t>;</w:t>
                  </w:r>
                </w:p>
                <w:p w:rsidR="00F40E26" w:rsidRPr="00771AF0" w:rsidRDefault="00F40E26" w:rsidP="00771AF0">
                  <w:pPr>
                    <w:pStyle w:val="a3"/>
                    <w:ind w:firstLine="351"/>
                    <w:rPr>
                      <w:sz w:val="20"/>
                    </w:rPr>
                  </w:pPr>
                  <w:r w:rsidRPr="00771AF0">
                    <w:rPr>
                      <w:sz w:val="20"/>
                    </w:rPr>
                    <w:t xml:space="preserve">- сервисное обслуживание дорогостоящего медицинского оборудования; </w:t>
                  </w:r>
                </w:p>
                <w:p w:rsidR="00F40E26" w:rsidRPr="00771AF0" w:rsidRDefault="00F40E26" w:rsidP="00771AF0">
                  <w:pPr>
                    <w:pStyle w:val="a3"/>
                    <w:ind w:firstLine="351"/>
                    <w:rPr>
                      <w:sz w:val="20"/>
                    </w:rPr>
                  </w:pPr>
                  <w:r w:rsidRPr="00771AF0">
                    <w:rPr>
                      <w:sz w:val="20"/>
                    </w:rPr>
                    <w:t xml:space="preserve">- строительство офиса врача общей практики в поселке лесозавода № 29 г. Архангельска                                     (на 2020-2021 годы - </w:t>
                  </w:r>
                  <w:r w:rsidRPr="00771AF0">
                    <w:rPr>
                      <w:b/>
                      <w:i/>
                      <w:sz w:val="20"/>
                    </w:rPr>
                    <w:t>48,8 млн. рублей</w:t>
                  </w:r>
                  <w:r w:rsidRPr="00771AF0">
                    <w:rPr>
                      <w:sz w:val="20"/>
                    </w:rPr>
                    <w:t xml:space="preserve">); </w:t>
                  </w:r>
                </w:p>
                <w:p w:rsidR="00F40E26" w:rsidRPr="00771AF0" w:rsidRDefault="00F40E26" w:rsidP="00771AF0">
                  <w:pPr>
                    <w:pStyle w:val="a3"/>
                    <w:ind w:firstLine="351"/>
                    <w:rPr>
                      <w:sz w:val="20"/>
                    </w:rPr>
                  </w:pPr>
                  <w:r w:rsidRPr="00771AF0">
                    <w:rPr>
                      <w:sz w:val="20"/>
                    </w:rPr>
                    <w:t>- подготовку проектно-сметной документации на строительство детской поликлиники ГБУЗ АО «</w:t>
                  </w:r>
                  <w:proofErr w:type="spellStart"/>
                  <w:r w:rsidRPr="00771AF0">
                    <w:rPr>
                      <w:sz w:val="20"/>
                    </w:rPr>
                    <w:t>Котласская</w:t>
                  </w:r>
                  <w:proofErr w:type="spellEnd"/>
                  <w:r w:rsidRPr="00771AF0">
                    <w:rPr>
                      <w:sz w:val="20"/>
                    </w:rPr>
                    <w:t xml:space="preserve"> ЦГБ»;</w:t>
                  </w:r>
                </w:p>
                <w:p w:rsidR="00F40E26" w:rsidRPr="00771AF0" w:rsidRDefault="00F40E26" w:rsidP="00771AF0">
                  <w:pPr>
                    <w:pStyle w:val="a3"/>
                    <w:ind w:firstLine="351"/>
                    <w:rPr>
                      <w:sz w:val="20"/>
                    </w:rPr>
                  </w:pPr>
                  <w:r w:rsidRPr="00771AF0">
                    <w:rPr>
                      <w:sz w:val="20"/>
                    </w:rPr>
                    <w:t xml:space="preserve">- строительство приемно-диагностического корпуса ГБУЗ АО «Первая городская клиническая больница имени Е.Е. Волосевич»; </w:t>
                  </w:r>
                </w:p>
                <w:p w:rsidR="00F40E26" w:rsidRPr="00771AF0" w:rsidRDefault="00F40E26" w:rsidP="00771AF0">
                  <w:pPr>
                    <w:pStyle w:val="a3"/>
                    <w:ind w:firstLine="351"/>
                    <w:rPr>
                      <w:b/>
                      <w:sz w:val="20"/>
                    </w:rPr>
                  </w:pPr>
                  <w:r w:rsidRPr="00771AF0">
                    <w:rPr>
                      <w:sz w:val="20"/>
                    </w:rPr>
                    <w:t xml:space="preserve">- строительство корпусов ГБУЗ АО «Мезенская центральная районная </w:t>
                  </w:r>
                  <w:r w:rsidRPr="00771AF0">
                    <w:rPr>
                      <w:sz w:val="20"/>
                    </w:rPr>
                    <w:lastRenderedPageBreak/>
                    <w:t>больница», ГБУЗ АО «</w:t>
                  </w:r>
                  <w:proofErr w:type="spellStart"/>
                  <w:r w:rsidRPr="00771AF0">
                    <w:rPr>
                      <w:sz w:val="20"/>
                    </w:rPr>
                    <w:t>Красноборская</w:t>
                  </w:r>
                  <w:proofErr w:type="spellEnd"/>
                  <w:r w:rsidRPr="00771AF0">
                    <w:rPr>
                      <w:sz w:val="20"/>
                    </w:rPr>
                    <w:t xml:space="preserve"> центральная районная больница».</w:t>
                  </w:r>
                </w:p>
                <w:p w:rsidR="00F40E26" w:rsidRPr="00771AF0" w:rsidRDefault="00F40E26" w:rsidP="00771AF0">
                  <w:pPr>
                    <w:pStyle w:val="a3"/>
                    <w:ind w:firstLine="351"/>
                    <w:rPr>
                      <w:sz w:val="20"/>
                    </w:rPr>
                  </w:pPr>
                  <w:r w:rsidRPr="00771AF0">
                    <w:rPr>
                      <w:b/>
                      <w:sz w:val="20"/>
                      <w:u w:val="single"/>
                    </w:rPr>
                    <w:t>Комитет обращает внимание на недостаточность предусмотренных средств и необходимость увеличения финансирования</w:t>
                  </w:r>
                  <w:r w:rsidRPr="00771AF0">
                    <w:rPr>
                      <w:sz w:val="20"/>
                      <w:u w:val="single"/>
                    </w:rPr>
                    <w:t xml:space="preserve"> на проведение текущих и капитальных ремонтов медицинских организаций в соответствии с требованиями </w:t>
                  </w:r>
                  <w:proofErr w:type="spellStart"/>
                  <w:r w:rsidRPr="00771AF0">
                    <w:rPr>
                      <w:sz w:val="20"/>
                      <w:u w:val="single"/>
                    </w:rPr>
                    <w:t>СанПиН</w:t>
                  </w:r>
                  <w:proofErr w:type="spellEnd"/>
                  <w:r w:rsidRPr="00771AF0">
                    <w:rPr>
                      <w:sz w:val="20"/>
                    </w:rPr>
                    <w:t xml:space="preserve">. </w:t>
                  </w:r>
                </w:p>
                <w:p w:rsidR="00F40E26" w:rsidRPr="00771AF0" w:rsidRDefault="00F40E26" w:rsidP="00771AF0">
                  <w:pPr>
                    <w:pStyle w:val="a3"/>
                    <w:ind w:firstLine="351"/>
                    <w:rPr>
                      <w:b/>
                      <w:sz w:val="20"/>
                    </w:rPr>
                  </w:pPr>
                  <w:r w:rsidRPr="00771AF0">
                    <w:rPr>
                      <w:b/>
                      <w:sz w:val="20"/>
                      <w:u w:val="single"/>
                    </w:rPr>
                    <w:t>Комитет рекомендует министерству здравоохранения Архангельской области</w:t>
                  </w:r>
                  <w:r w:rsidRPr="00771AF0">
                    <w:rPr>
                      <w:b/>
                      <w:sz w:val="20"/>
                    </w:rPr>
                    <w:t>:</w:t>
                  </w:r>
                </w:p>
                <w:p w:rsidR="00F40E26" w:rsidRPr="00771AF0" w:rsidRDefault="00F40E26" w:rsidP="00771AF0">
                  <w:pPr>
                    <w:pStyle w:val="a3"/>
                    <w:ind w:firstLine="351"/>
                    <w:rPr>
                      <w:sz w:val="20"/>
                    </w:rPr>
                  </w:pPr>
                  <w:r w:rsidRPr="00771AF0">
                    <w:rPr>
                      <w:sz w:val="20"/>
                    </w:rPr>
                    <w:t>- рассмотреть вопрос повышения нормативов обеспечения полноценным питанием беременных женщин, кормящих матерей и детей в возрасте до трех лет;</w:t>
                  </w:r>
                </w:p>
                <w:p w:rsidR="00F40E26" w:rsidRPr="00771AF0" w:rsidRDefault="00F40E26" w:rsidP="00771AF0">
                  <w:pPr>
                    <w:pStyle w:val="a3"/>
                    <w:ind w:firstLine="351"/>
                    <w:rPr>
                      <w:sz w:val="20"/>
                    </w:rPr>
                  </w:pPr>
                  <w:r w:rsidRPr="00771AF0">
                    <w:rPr>
                      <w:sz w:val="20"/>
                    </w:rPr>
                    <w:t xml:space="preserve">- провести анализ расходов на предоставление права на бесплатный проезд до медицинской организации больным онкологическими заболеваниями на медицинское обследование, диагностику и </w:t>
                  </w:r>
                  <w:r w:rsidRPr="00771AF0">
                    <w:rPr>
                      <w:sz w:val="20"/>
                    </w:rPr>
                    <w:lastRenderedPageBreak/>
                    <w:t>лечение.</w:t>
                  </w:r>
                </w:p>
                <w:p w:rsidR="00F40E26" w:rsidRPr="00771AF0" w:rsidRDefault="00F40E26" w:rsidP="00771AF0">
                  <w:pPr>
                    <w:pStyle w:val="a3"/>
                    <w:ind w:firstLine="351"/>
                    <w:rPr>
                      <w:sz w:val="20"/>
                    </w:rPr>
                  </w:pPr>
                  <w:r w:rsidRPr="00771AF0">
                    <w:rPr>
                      <w:sz w:val="20"/>
                      <w:u w:val="single"/>
                    </w:rPr>
                    <w:t xml:space="preserve">Комитет, рассмотрев бюджетные ассигнования, запланированные по разделу «Физическая культура и спорт» и расходы на реализацию мероприятий подпрограммы «Спорт </w:t>
                  </w:r>
                  <w:proofErr w:type="spellStart"/>
                  <w:r w:rsidRPr="00771AF0">
                    <w:rPr>
                      <w:sz w:val="20"/>
                      <w:u w:val="single"/>
                    </w:rPr>
                    <w:t>Беломорья</w:t>
                  </w:r>
                  <w:proofErr w:type="spellEnd"/>
                  <w:r w:rsidRPr="00771AF0">
                    <w:rPr>
                      <w:sz w:val="20"/>
                      <w:u w:val="single"/>
                    </w:rPr>
                    <w:t xml:space="preserve">. </w:t>
                  </w:r>
                  <w:proofErr w:type="gramStart"/>
                  <w:r w:rsidRPr="00771AF0">
                    <w:rPr>
                      <w:sz w:val="20"/>
                      <w:u w:val="single"/>
                    </w:rPr>
                    <w:t>Спорт высших достижений и подготовка спортивного резерва» государственной программы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w:t>
                  </w:r>
                  <w:r w:rsidRPr="00771AF0">
                    <w:rPr>
                      <w:sz w:val="20"/>
                    </w:rPr>
                    <w:t xml:space="preserve"> отмечает,</w:t>
                  </w:r>
                  <w:r w:rsidRPr="00771AF0">
                    <w:rPr>
                      <w:b/>
                      <w:sz w:val="20"/>
                    </w:rPr>
                    <w:t xml:space="preserve">  что в проекте областного бюджета на                2020 год </w:t>
                  </w:r>
                  <w:r w:rsidRPr="00771AF0">
                    <w:rPr>
                      <w:b/>
                      <w:sz w:val="20"/>
                      <w:u w:val="single"/>
                    </w:rPr>
                    <w:t>не предусмотрено финансирование</w:t>
                  </w:r>
                  <w:r w:rsidRPr="00771AF0">
                    <w:rPr>
                      <w:b/>
                      <w:sz w:val="20"/>
                    </w:rPr>
                    <w:t xml:space="preserve"> </w:t>
                  </w:r>
                  <w:r w:rsidRPr="00771AF0">
                    <w:rPr>
                      <w:sz w:val="20"/>
                    </w:rPr>
                    <w:t xml:space="preserve">на капитальный ремонт спортивных объектов муниципальных образований и </w:t>
                  </w:r>
                  <w:r w:rsidRPr="00771AF0">
                    <w:rPr>
                      <w:b/>
                      <w:sz w:val="20"/>
                      <w:u w:val="single"/>
                    </w:rPr>
                    <w:t>обращает внимание на недостаточность предусмотренных средств</w:t>
                  </w:r>
                  <w:r w:rsidRPr="00771AF0">
                    <w:rPr>
                      <w:sz w:val="20"/>
                    </w:rPr>
                    <w:t xml:space="preserve"> на проведение официальных физкультурных мероприятий и спортивных </w:t>
                  </w:r>
                  <w:r w:rsidRPr="00771AF0">
                    <w:rPr>
                      <w:sz w:val="20"/>
                    </w:rPr>
                    <w:lastRenderedPageBreak/>
                    <w:t>мероприятий Архангельской</w:t>
                  </w:r>
                  <w:proofErr w:type="gramEnd"/>
                  <w:r w:rsidRPr="00771AF0">
                    <w:rPr>
                      <w:sz w:val="20"/>
                    </w:rPr>
                    <w:t xml:space="preserve"> области, включенных в календарный план физкультурных мероприятий и спортивных мероприятий Архангельской области, подготовки и участия во всероссийских и международных спортивных соревнованиях. По данным агентства по спорту Архангельской области дополнительная потребность составляет </w:t>
                  </w:r>
                  <w:r w:rsidRPr="00771AF0">
                    <w:rPr>
                      <w:b/>
                      <w:i/>
                      <w:sz w:val="20"/>
                    </w:rPr>
                    <w:t>22,85 млн. рублей</w:t>
                  </w:r>
                  <w:r w:rsidRPr="00771AF0">
                    <w:rPr>
                      <w:sz w:val="20"/>
                    </w:rPr>
                    <w:t>.</w:t>
                  </w:r>
                </w:p>
                <w:p w:rsidR="00F40E26" w:rsidRPr="00771AF0" w:rsidRDefault="00F40E26" w:rsidP="00771AF0">
                  <w:pPr>
                    <w:pStyle w:val="a3"/>
                    <w:ind w:firstLine="351"/>
                    <w:rPr>
                      <w:b/>
                      <w:sz w:val="20"/>
                    </w:rPr>
                  </w:pPr>
                  <w:proofErr w:type="gramStart"/>
                  <w:r w:rsidRPr="00771AF0">
                    <w:rPr>
                      <w:b/>
                      <w:sz w:val="20"/>
                      <w:u w:val="single"/>
                    </w:rPr>
                    <w:t>На 2020 год прослеживается положительная динамика финансирования мероприятий по отраслям: здравоохранение</w:t>
                  </w:r>
                  <w:r w:rsidRPr="00771AF0">
                    <w:rPr>
                      <w:b/>
                      <w:sz w:val="20"/>
                    </w:rPr>
                    <w:t xml:space="preserve"> </w:t>
                  </w:r>
                  <w:r w:rsidRPr="00771AF0">
                    <w:rPr>
                      <w:sz w:val="20"/>
                    </w:rPr>
                    <w:t>с увеличением                                                          на 2 006,7 млн. рублей или на 22,9%,</w:t>
                  </w:r>
                  <w:r w:rsidRPr="00771AF0">
                    <w:rPr>
                      <w:b/>
                      <w:sz w:val="20"/>
                    </w:rPr>
                    <w:t xml:space="preserve"> </w:t>
                  </w:r>
                  <w:r w:rsidRPr="00771AF0">
                    <w:rPr>
                      <w:b/>
                      <w:sz w:val="20"/>
                      <w:u w:val="single"/>
                    </w:rPr>
                    <w:t>социальная политика</w:t>
                  </w:r>
                  <w:r w:rsidRPr="00771AF0">
                    <w:rPr>
                      <w:b/>
                      <w:sz w:val="20"/>
                    </w:rPr>
                    <w:t xml:space="preserve"> </w:t>
                  </w:r>
                  <w:r w:rsidRPr="00771AF0">
                    <w:rPr>
                      <w:sz w:val="20"/>
                    </w:rPr>
                    <w:t>с увеличением  на 1 886,8 млн. рублей или на 8,6%,</w:t>
                  </w:r>
                  <w:r w:rsidRPr="00771AF0">
                    <w:rPr>
                      <w:b/>
                      <w:sz w:val="20"/>
                    </w:rPr>
                    <w:t xml:space="preserve"> </w:t>
                  </w:r>
                  <w:r w:rsidRPr="00771AF0">
                    <w:rPr>
                      <w:b/>
                      <w:sz w:val="20"/>
                      <w:u w:val="single"/>
                    </w:rPr>
                    <w:t>физическая культура и спорт</w:t>
                  </w:r>
                  <w:r w:rsidRPr="00771AF0">
                    <w:rPr>
                      <w:b/>
                      <w:sz w:val="20"/>
                    </w:rPr>
                    <w:t xml:space="preserve"> </w:t>
                  </w:r>
                  <w:r w:rsidRPr="00771AF0">
                    <w:rPr>
                      <w:sz w:val="20"/>
                    </w:rPr>
                    <w:t>с увеличением на 353,8 млн. рублей или на 42,7%,</w:t>
                  </w:r>
                  <w:r w:rsidRPr="00771AF0">
                    <w:rPr>
                      <w:b/>
                      <w:sz w:val="20"/>
                    </w:rPr>
                    <w:t xml:space="preserve"> </w:t>
                  </w:r>
                  <w:r w:rsidRPr="00771AF0">
                    <w:rPr>
                      <w:sz w:val="20"/>
                    </w:rPr>
                    <w:t>вместе с тем,</w:t>
                  </w:r>
                  <w:r w:rsidRPr="00771AF0">
                    <w:rPr>
                      <w:b/>
                      <w:sz w:val="20"/>
                    </w:rPr>
                    <w:t xml:space="preserve">  </w:t>
                  </w:r>
                  <w:r w:rsidRPr="00771AF0">
                    <w:rPr>
                      <w:b/>
                      <w:sz w:val="20"/>
                      <w:u w:val="single"/>
                    </w:rPr>
                    <w:t xml:space="preserve">комитет акцентирует внимание на недостаточность </w:t>
                  </w:r>
                  <w:r w:rsidRPr="00771AF0">
                    <w:rPr>
                      <w:b/>
                      <w:sz w:val="20"/>
                      <w:u w:val="single"/>
                    </w:rPr>
                    <w:lastRenderedPageBreak/>
                    <w:t>заложенных средств на отдельные мероприятия и</w:t>
                  </w:r>
                  <w:proofErr w:type="gramEnd"/>
                  <w:r w:rsidRPr="00771AF0">
                    <w:rPr>
                      <w:b/>
                      <w:sz w:val="20"/>
                      <w:u w:val="single"/>
                    </w:rPr>
                    <w:t xml:space="preserve"> рекомендует</w:t>
                  </w:r>
                  <w:r w:rsidRPr="00771AF0">
                    <w:rPr>
                      <w:b/>
                      <w:sz w:val="20"/>
                    </w:rPr>
                    <w:t>:</w:t>
                  </w:r>
                </w:p>
                <w:p w:rsidR="00F40E26" w:rsidRPr="00771AF0" w:rsidRDefault="00F40E26" w:rsidP="00771AF0">
                  <w:pPr>
                    <w:pStyle w:val="a3"/>
                    <w:ind w:firstLine="351"/>
                    <w:rPr>
                      <w:b/>
                      <w:sz w:val="20"/>
                      <w:u w:val="single"/>
                    </w:rPr>
                  </w:pPr>
                  <w:r w:rsidRPr="00771AF0">
                    <w:rPr>
                      <w:b/>
                      <w:sz w:val="20"/>
                    </w:rPr>
                    <w:t xml:space="preserve">1. </w:t>
                  </w:r>
                  <w:r w:rsidRPr="00771AF0">
                    <w:rPr>
                      <w:b/>
                      <w:sz w:val="20"/>
                      <w:u w:val="single"/>
                    </w:rPr>
                    <w:t>Правительству Архангельской области</w:t>
                  </w:r>
                  <w:r w:rsidRPr="00771AF0">
                    <w:rPr>
                      <w:b/>
                      <w:sz w:val="20"/>
                    </w:rPr>
                    <w:t xml:space="preserve"> </w:t>
                  </w:r>
                  <w:r w:rsidRPr="00771AF0">
                    <w:rPr>
                      <w:sz w:val="20"/>
                    </w:rPr>
                    <w:t>при подготовке проекта областного закона «Об областном бюджете на 2020 год и на плановый период 2021 и 2022 годов»</w:t>
                  </w:r>
                  <w:r w:rsidRPr="00771AF0">
                    <w:rPr>
                      <w:b/>
                      <w:sz w:val="20"/>
                    </w:rPr>
                    <w:t xml:space="preserve"> </w:t>
                  </w:r>
                  <w:r w:rsidRPr="00771AF0">
                    <w:rPr>
                      <w:b/>
                      <w:sz w:val="20"/>
                      <w:u w:val="single"/>
                    </w:rPr>
                    <w:t>ко второму чтению, а также в ходе исполнения областного бюджета на 2020 год:</w:t>
                  </w:r>
                </w:p>
                <w:p w:rsidR="00F40E26" w:rsidRPr="00771AF0" w:rsidRDefault="00F40E26" w:rsidP="00771AF0">
                  <w:pPr>
                    <w:pStyle w:val="a3"/>
                    <w:ind w:firstLine="351"/>
                    <w:rPr>
                      <w:b/>
                      <w:sz w:val="20"/>
                    </w:rPr>
                  </w:pPr>
                  <w:r w:rsidRPr="00771AF0">
                    <w:rPr>
                      <w:b/>
                      <w:sz w:val="20"/>
                    </w:rPr>
                    <w:t xml:space="preserve">1) </w:t>
                  </w:r>
                  <w:r w:rsidRPr="00771AF0">
                    <w:rPr>
                      <w:b/>
                      <w:sz w:val="20"/>
                      <w:u w:val="single"/>
                    </w:rPr>
                    <w:t xml:space="preserve">предусмотреть увеличение ассигнований </w:t>
                  </w:r>
                  <w:proofErr w:type="gramStart"/>
                  <w:r w:rsidRPr="00771AF0">
                    <w:rPr>
                      <w:b/>
                      <w:sz w:val="20"/>
                      <w:u w:val="single"/>
                    </w:rPr>
                    <w:t>на</w:t>
                  </w:r>
                  <w:proofErr w:type="gramEnd"/>
                  <w:r w:rsidRPr="00771AF0">
                    <w:rPr>
                      <w:b/>
                      <w:sz w:val="20"/>
                    </w:rPr>
                    <w:t>:</w:t>
                  </w:r>
                </w:p>
                <w:p w:rsidR="00F40E26" w:rsidRPr="00771AF0" w:rsidRDefault="00F40E26" w:rsidP="00771AF0">
                  <w:pPr>
                    <w:pStyle w:val="a3"/>
                    <w:ind w:firstLine="351"/>
                    <w:rPr>
                      <w:sz w:val="20"/>
                    </w:rPr>
                  </w:pPr>
                  <w:r w:rsidRPr="00771AF0">
                    <w:rPr>
                      <w:sz w:val="20"/>
                    </w:rPr>
                    <w:t>- закупку медицинского оборудования;</w:t>
                  </w:r>
                </w:p>
                <w:p w:rsidR="00F40E26" w:rsidRPr="00771AF0" w:rsidRDefault="00F40E26" w:rsidP="00771AF0">
                  <w:pPr>
                    <w:pStyle w:val="a3"/>
                    <w:ind w:firstLine="351"/>
                    <w:rPr>
                      <w:sz w:val="20"/>
                    </w:rPr>
                  </w:pPr>
                  <w:r w:rsidRPr="00771AF0">
                    <w:rPr>
                      <w:sz w:val="20"/>
                    </w:rPr>
                    <w:t xml:space="preserve">- проведение текущих и капитальных ремонтов медицинских организаций в соответствии с требованиями </w:t>
                  </w:r>
                  <w:proofErr w:type="spellStart"/>
                  <w:r w:rsidRPr="00771AF0">
                    <w:rPr>
                      <w:sz w:val="20"/>
                    </w:rPr>
                    <w:t>СанПиН</w:t>
                  </w:r>
                  <w:proofErr w:type="spellEnd"/>
                  <w:r w:rsidRPr="00771AF0">
                    <w:rPr>
                      <w:sz w:val="20"/>
                    </w:rPr>
                    <w:t>;</w:t>
                  </w:r>
                </w:p>
                <w:p w:rsidR="00F40E26" w:rsidRPr="00771AF0" w:rsidRDefault="00F40E26" w:rsidP="00771AF0">
                  <w:pPr>
                    <w:pStyle w:val="a3"/>
                    <w:ind w:firstLine="351"/>
                    <w:rPr>
                      <w:sz w:val="20"/>
                    </w:rPr>
                  </w:pPr>
                  <w:r w:rsidRPr="00771AF0">
                    <w:rPr>
                      <w:sz w:val="20"/>
                    </w:rPr>
                    <w:t xml:space="preserve">- укрепление материально-технической базы учреждений социального обслуживания населения, их благоустройство; </w:t>
                  </w:r>
                </w:p>
                <w:p w:rsidR="00F40E26" w:rsidRPr="00771AF0" w:rsidRDefault="00F40E26" w:rsidP="00771AF0">
                  <w:pPr>
                    <w:pStyle w:val="a3"/>
                    <w:ind w:firstLine="351"/>
                    <w:rPr>
                      <w:sz w:val="20"/>
                    </w:rPr>
                  </w:pPr>
                  <w:r w:rsidRPr="00771AF0">
                    <w:rPr>
                      <w:sz w:val="20"/>
                    </w:rPr>
                    <w:t xml:space="preserve">- повышение доступности для инвалидов услуг, оказываемых организациями </w:t>
                  </w:r>
                  <w:r w:rsidRPr="00771AF0">
                    <w:rPr>
                      <w:sz w:val="20"/>
                    </w:rPr>
                    <w:lastRenderedPageBreak/>
                    <w:t>социальной сферы;</w:t>
                  </w:r>
                </w:p>
                <w:p w:rsidR="00F40E26" w:rsidRPr="00771AF0" w:rsidRDefault="00F40E26" w:rsidP="00771AF0">
                  <w:pPr>
                    <w:pStyle w:val="a3"/>
                    <w:ind w:firstLine="351"/>
                    <w:rPr>
                      <w:sz w:val="20"/>
                    </w:rPr>
                  </w:pPr>
                  <w:r w:rsidRPr="00771AF0">
                    <w:rPr>
                      <w:sz w:val="20"/>
                    </w:rPr>
                    <w:t xml:space="preserve">- проведение официальных физкультурных мероприятий и спортивных мероприятий Архангельской области, включенных в календарный план физкультурных мероприятий и спортивных мероприятий Архангельской области, подготовки и участия во всероссийских и международных спортивных соревнованиях в сумме </w:t>
                  </w:r>
                  <w:r w:rsidRPr="00771AF0">
                    <w:rPr>
                      <w:b/>
                      <w:i/>
                      <w:sz w:val="20"/>
                    </w:rPr>
                    <w:t>22,85 млн. рублей</w:t>
                  </w:r>
                  <w:r w:rsidRPr="00771AF0">
                    <w:rPr>
                      <w:sz w:val="20"/>
                    </w:rPr>
                    <w:t>;</w:t>
                  </w:r>
                </w:p>
                <w:p w:rsidR="00F40E26" w:rsidRPr="00771AF0" w:rsidRDefault="00F40E26" w:rsidP="00771AF0">
                  <w:pPr>
                    <w:pStyle w:val="a3"/>
                    <w:ind w:firstLine="351"/>
                    <w:rPr>
                      <w:sz w:val="20"/>
                    </w:rPr>
                  </w:pPr>
                  <w:r w:rsidRPr="00771AF0">
                    <w:rPr>
                      <w:sz w:val="20"/>
                    </w:rPr>
                    <w:t xml:space="preserve">- увеличение оплаты труда работникам организаций социальной защиты населения, не подпадающим под действие Указа Президента Российской Федерации от 7 мая 2012 года № 597                       «О мероприятиях по реализации государственной социальной политики»; </w:t>
                  </w:r>
                </w:p>
                <w:p w:rsidR="00F40E26" w:rsidRPr="00771AF0" w:rsidRDefault="00F40E26" w:rsidP="00771AF0">
                  <w:pPr>
                    <w:pStyle w:val="a3"/>
                    <w:ind w:firstLine="351"/>
                    <w:rPr>
                      <w:sz w:val="20"/>
                    </w:rPr>
                  </w:pPr>
                  <w:r w:rsidRPr="00771AF0">
                    <w:rPr>
                      <w:sz w:val="20"/>
                    </w:rPr>
                    <w:t xml:space="preserve">- повышения выплат профессиональным опекунам и гражданам, создавшим </w:t>
                  </w:r>
                  <w:r w:rsidRPr="00771AF0">
                    <w:rPr>
                      <w:sz w:val="20"/>
                    </w:rPr>
                    <w:lastRenderedPageBreak/>
                    <w:t xml:space="preserve">приёмные семьи. </w:t>
                  </w:r>
                </w:p>
                <w:p w:rsidR="00F40E26" w:rsidRPr="00771AF0" w:rsidRDefault="00F40E26" w:rsidP="00771AF0">
                  <w:pPr>
                    <w:pStyle w:val="a3"/>
                    <w:ind w:firstLine="351"/>
                    <w:rPr>
                      <w:b/>
                      <w:sz w:val="20"/>
                    </w:rPr>
                  </w:pPr>
                  <w:r w:rsidRPr="00771AF0">
                    <w:rPr>
                      <w:b/>
                      <w:sz w:val="20"/>
                    </w:rPr>
                    <w:t xml:space="preserve">2) </w:t>
                  </w:r>
                  <w:r w:rsidRPr="00771AF0">
                    <w:rPr>
                      <w:b/>
                      <w:sz w:val="20"/>
                      <w:u w:val="single"/>
                    </w:rPr>
                    <w:t xml:space="preserve">предусмотреть бюджетные ассигнования </w:t>
                  </w:r>
                  <w:proofErr w:type="gramStart"/>
                  <w:r w:rsidRPr="00771AF0">
                    <w:rPr>
                      <w:b/>
                      <w:sz w:val="20"/>
                      <w:u w:val="single"/>
                    </w:rPr>
                    <w:t>на</w:t>
                  </w:r>
                  <w:proofErr w:type="gramEnd"/>
                  <w:r w:rsidRPr="00771AF0">
                    <w:rPr>
                      <w:b/>
                      <w:sz w:val="20"/>
                    </w:rPr>
                    <w:t>:</w:t>
                  </w:r>
                </w:p>
                <w:p w:rsidR="00F40E26" w:rsidRPr="00771AF0" w:rsidRDefault="00F40E26" w:rsidP="00771AF0">
                  <w:pPr>
                    <w:pStyle w:val="a3"/>
                    <w:ind w:firstLine="351"/>
                    <w:rPr>
                      <w:sz w:val="20"/>
                    </w:rPr>
                  </w:pPr>
                  <w:r w:rsidRPr="00771AF0">
                    <w:rPr>
                      <w:b/>
                      <w:sz w:val="20"/>
                    </w:rPr>
                    <w:t xml:space="preserve"> </w:t>
                  </w:r>
                  <w:r w:rsidRPr="00771AF0">
                    <w:rPr>
                      <w:sz w:val="20"/>
                    </w:rPr>
                    <w:t>- приобретение санитарного транспорта, используемого в труднодоступных, отдаленных территориях  для транспортировки больных, обслуживания вызовов на дом работниками ФАП и амбулаторий, участковых больниц (не менее                             10 единиц);</w:t>
                  </w:r>
                </w:p>
                <w:p w:rsidR="00F40E26" w:rsidRPr="00771AF0" w:rsidRDefault="00F40E26" w:rsidP="00771AF0">
                  <w:pPr>
                    <w:pStyle w:val="a3"/>
                    <w:ind w:firstLine="351"/>
                    <w:rPr>
                      <w:sz w:val="20"/>
                    </w:rPr>
                  </w:pPr>
                  <w:r w:rsidRPr="00771AF0">
                    <w:rPr>
                      <w:sz w:val="20"/>
                    </w:rPr>
                    <w:t xml:space="preserve">- сервисное обслуживание дорогостоящего медицинского оборудования; </w:t>
                  </w:r>
                </w:p>
                <w:p w:rsidR="00F40E26" w:rsidRPr="00771AF0" w:rsidRDefault="00F40E26" w:rsidP="00771AF0">
                  <w:pPr>
                    <w:pStyle w:val="a3"/>
                    <w:ind w:firstLine="351"/>
                    <w:rPr>
                      <w:sz w:val="20"/>
                    </w:rPr>
                  </w:pPr>
                  <w:r w:rsidRPr="00771AF0">
                    <w:rPr>
                      <w:sz w:val="20"/>
                    </w:rPr>
                    <w:t xml:space="preserve">- ремонт лифтов в государственных медицинских организациях;                      </w:t>
                  </w:r>
                </w:p>
                <w:p w:rsidR="00F40E26" w:rsidRPr="00771AF0" w:rsidRDefault="00F40E26" w:rsidP="00771AF0">
                  <w:pPr>
                    <w:pStyle w:val="a3"/>
                    <w:ind w:firstLine="351"/>
                    <w:rPr>
                      <w:sz w:val="20"/>
                    </w:rPr>
                  </w:pPr>
                  <w:r w:rsidRPr="00771AF0">
                    <w:rPr>
                      <w:sz w:val="20"/>
                    </w:rPr>
                    <w:t>- подготовку проектно-сметной документации на строительство детской поликлиники ГБУЗ АО «</w:t>
                  </w:r>
                  <w:proofErr w:type="spellStart"/>
                  <w:r w:rsidRPr="00771AF0">
                    <w:rPr>
                      <w:sz w:val="20"/>
                    </w:rPr>
                    <w:t>Котласская</w:t>
                  </w:r>
                  <w:proofErr w:type="spellEnd"/>
                  <w:r w:rsidRPr="00771AF0">
                    <w:rPr>
                      <w:sz w:val="20"/>
                    </w:rPr>
                    <w:t xml:space="preserve"> ЦГБ»;</w:t>
                  </w:r>
                </w:p>
                <w:p w:rsidR="00F40E26" w:rsidRPr="00771AF0" w:rsidRDefault="00F40E26" w:rsidP="00771AF0">
                  <w:pPr>
                    <w:pStyle w:val="a3"/>
                    <w:ind w:firstLine="351"/>
                    <w:rPr>
                      <w:sz w:val="20"/>
                    </w:rPr>
                  </w:pPr>
                  <w:r w:rsidRPr="00771AF0">
                    <w:rPr>
                      <w:sz w:val="20"/>
                    </w:rPr>
                    <w:t>- строительство:</w:t>
                  </w:r>
                </w:p>
                <w:p w:rsidR="00F40E26" w:rsidRPr="00771AF0" w:rsidRDefault="00F40E26" w:rsidP="00771AF0">
                  <w:pPr>
                    <w:pStyle w:val="a3"/>
                    <w:ind w:firstLine="351"/>
                    <w:rPr>
                      <w:sz w:val="20"/>
                    </w:rPr>
                  </w:pPr>
                  <w:r w:rsidRPr="00771AF0">
                    <w:rPr>
                      <w:sz w:val="20"/>
                    </w:rPr>
                    <w:t xml:space="preserve">офиса врача общей практики в поселке лесозавода № 29 г. Архангельска (на 2020-2021 годы – </w:t>
                  </w:r>
                  <w:r w:rsidRPr="00771AF0">
                    <w:rPr>
                      <w:b/>
                      <w:i/>
                      <w:sz w:val="20"/>
                    </w:rPr>
                    <w:t>48,8 млн. рублей</w:t>
                  </w:r>
                  <w:r w:rsidRPr="00771AF0">
                    <w:rPr>
                      <w:sz w:val="20"/>
                    </w:rPr>
                    <w:t xml:space="preserve">); </w:t>
                  </w:r>
                </w:p>
                <w:p w:rsidR="00F40E26" w:rsidRPr="00771AF0" w:rsidRDefault="00F40E26" w:rsidP="00771AF0">
                  <w:pPr>
                    <w:pStyle w:val="a3"/>
                    <w:ind w:firstLine="351"/>
                    <w:rPr>
                      <w:sz w:val="20"/>
                    </w:rPr>
                  </w:pPr>
                  <w:r w:rsidRPr="00771AF0">
                    <w:rPr>
                      <w:sz w:val="20"/>
                    </w:rPr>
                    <w:t xml:space="preserve">приемно-диагностического корпуса ГБУЗ АО </w:t>
                  </w:r>
                  <w:r w:rsidRPr="00771AF0">
                    <w:rPr>
                      <w:sz w:val="20"/>
                    </w:rPr>
                    <w:lastRenderedPageBreak/>
                    <w:t xml:space="preserve">«Первая городская клиническая больница имени                  Е.Е. Волосевич»; </w:t>
                  </w:r>
                </w:p>
                <w:p w:rsidR="00F40E26" w:rsidRPr="00771AF0" w:rsidRDefault="00F40E26" w:rsidP="00771AF0">
                  <w:pPr>
                    <w:pStyle w:val="a3"/>
                    <w:ind w:firstLine="351"/>
                    <w:rPr>
                      <w:sz w:val="20"/>
                    </w:rPr>
                  </w:pPr>
                  <w:r w:rsidRPr="00771AF0">
                    <w:rPr>
                      <w:sz w:val="20"/>
                    </w:rPr>
                    <w:t>корпусов ГБУЗ АО «Мезенская центральная районная больница», ГБУЗ АО «</w:t>
                  </w:r>
                  <w:proofErr w:type="spellStart"/>
                  <w:r w:rsidRPr="00771AF0">
                    <w:rPr>
                      <w:sz w:val="20"/>
                    </w:rPr>
                    <w:t>Красноборская</w:t>
                  </w:r>
                  <w:proofErr w:type="spellEnd"/>
                  <w:r w:rsidRPr="00771AF0">
                    <w:rPr>
                      <w:sz w:val="20"/>
                    </w:rPr>
                    <w:t xml:space="preserve"> центральная районная больница»;</w:t>
                  </w:r>
                </w:p>
                <w:p w:rsidR="00F40E26" w:rsidRPr="00771AF0" w:rsidRDefault="00F40E26" w:rsidP="00771AF0">
                  <w:pPr>
                    <w:pStyle w:val="a3"/>
                    <w:ind w:firstLine="351"/>
                    <w:rPr>
                      <w:sz w:val="20"/>
                    </w:rPr>
                  </w:pPr>
                  <w:r w:rsidRPr="00771AF0">
                    <w:rPr>
                      <w:sz w:val="20"/>
                    </w:rPr>
                    <w:t xml:space="preserve">- капитальный ремонт спортивных объектов муниципальных образований в сумме не менее заложенной в текущем году (на 2019 год –                            </w:t>
                  </w:r>
                  <w:r w:rsidRPr="00771AF0">
                    <w:rPr>
                      <w:b/>
                      <w:i/>
                      <w:sz w:val="20"/>
                    </w:rPr>
                    <w:t>8 млн. рублей</w:t>
                  </w:r>
                  <w:r w:rsidRPr="00771AF0">
                    <w:rPr>
                      <w:sz w:val="20"/>
                    </w:rPr>
                    <w:t>).</w:t>
                  </w:r>
                </w:p>
                <w:p w:rsidR="00F40E26" w:rsidRPr="00771AF0" w:rsidRDefault="00F40E26" w:rsidP="00771AF0">
                  <w:pPr>
                    <w:pStyle w:val="a3"/>
                    <w:ind w:firstLine="351"/>
                    <w:rPr>
                      <w:b/>
                      <w:sz w:val="20"/>
                    </w:rPr>
                  </w:pPr>
                  <w:r w:rsidRPr="00771AF0">
                    <w:rPr>
                      <w:b/>
                      <w:sz w:val="20"/>
                    </w:rPr>
                    <w:t xml:space="preserve">3) </w:t>
                  </w:r>
                  <w:r w:rsidRPr="00771AF0">
                    <w:rPr>
                      <w:b/>
                      <w:sz w:val="20"/>
                      <w:u w:val="single"/>
                    </w:rPr>
                    <w:t>Рассмотреть вопросы</w:t>
                  </w:r>
                  <w:r w:rsidRPr="00771AF0">
                    <w:rPr>
                      <w:b/>
                      <w:sz w:val="20"/>
                    </w:rPr>
                    <w:t>:</w:t>
                  </w:r>
                </w:p>
                <w:p w:rsidR="00F40E26" w:rsidRPr="00771AF0" w:rsidRDefault="00F40E26" w:rsidP="00771AF0">
                  <w:pPr>
                    <w:pStyle w:val="a3"/>
                    <w:ind w:firstLine="351"/>
                    <w:rPr>
                      <w:sz w:val="20"/>
                    </w:rPr>
                  </w:pPr>
                  <w:r w:rsidRPr="00771AF0">
                    <w:rPr>
                      <w:sz w:val="20"/>
                    </w:rPr>
                    <w:t xml:space="preserve">- предоставления права на бесплатный проезд для граждан, проживающих на территории Архангельской области, страдающих хронической почечной недостаточностью, нуждающихся в специализированной медицинской помощи (по данным министерства здравоохранения Архангельской области на 2020 год потребуется </w:t>
                  </w:r>
                  <w:r w:rsidRPr="00771AF0">
                    <w:rPr>
                      <w:b/>
                      <w:i/>
                      <w:sz w:val="20"/>
                    </w:rPr>
                    <w:t>10,9 млн. рублей</w:t>
                  </w:r>
                  <w:r w:rsidRPr="00771AF0">
                    <w:rPr>
                      <w:sz w:val="20"/>
                    </w:rPr>
                    <w:t>);</w:t>
                  </w:r>
                </w:p>
                <w:p w:rsidR="00F40E26" w:rsidRPr="00771AF0" w:rsidRDefault="00F40E26" w:rsidP="00771AF0">
                  <w:pPr>
                    <w:pStyle w:val="a3"/>
                    <w:ind w:firstLine="351"/>
                    <w:rPr>
                      <w:b/>
                      <w:sz w:val="20"/>
                    </w:rPr>
                  </w:pPr>
                  <w:r w:rsidRPr="00771AF0">
                    <w:rPr>
                      <w:sz w:val="20"/>
                    </w:rPr>
                    <w:t xml:space="preserve">- увеличения заработной платы тренерам спортивных школ муниципальных </w:t>
                  </w:r>
                  <w:r w:rsidRPr="00771AF0">
                    <w:rPr>
                      <w:sz w:val="20"/>
                    </w:rPr>
                    <w:lastRenderedPageBreak/>
                    <w:t>образований Архангельской области, осуществляющих деятельность физкультурно-спортивной направленности</w:t>
                  </w:r>
                </w:p>
              </w:tc>
            </w:tr>
            <w:tr w:rsidR="00F40E26" w:rsidRPr="00771AF0" w:rsidTr="00771AF0">
              <w:tc>
                <w:tcPr>
                  <w:tcW w:w="1309" w:type="dxa"/>
                </w:tcPr>
                <w:p w:rsidR="00F40E26" w:rsidRPr="00771AF0" w:rsidRDefault="00F40E26" w:rsidP="00F40E26">
                  <w:pPr>
                    <w:jc w:val="both"/>
                    <w:rPr>
                      <w:b/>
                      <w:i/>
                      <w:sz w:val="20"/>
                      <w:szCs w:val="20"/>
                    </w:rPr>
                  </w:pPr>
                  <w:r w:rsidRPr="00771AF0">
                    <w:rPr>
                      <w:b/>
                      <w:bCs/>
                      <w:i/>
                      <w:sz w:val="20"/>
                      <w:szCs w:val="20"/>
                    </w:rPr>
                    <w:lastRenderedPageBreak/>
                    <w:t xml:space="preserve">Комитет по </w:t>
                  </w:r>
                  <w:r w:rsidRPr="00771AF0">
                    <w:rPr>
                      <w:b/>
                      <w:i/>
                      <w:sz w:val="20"/>
                      <w:szCs w:val="20"/>
                    </w:rPr>
                    <w:t>культурной политике, образованию и науке</w:t>
                  </w:r>
                </w:p>
              </w:tc>
              <w:tc>
                <w:tcPr>
                  <w:tcW w:w="1598" w:type="dxa"/>
                </w:tcPr>
                <w:p w:rsidR="00F40E26" w:rsidRPr="00771AF0" w:rsidRDefault="00F40E26" w:rsidP="00F40E26">
                  <w:pPr>
                    <w:pStyle w:val="ConsPlusNormal"/>
                    <w:jc w:val="both"/>
                    <w:rPr>
                      <w:sz w:val="20"/>
                      <w:szCs w:val="20"/>
                    </w:rPr>
                  </w:pPr>
                  <w:r w:rsidRPr="00771AF0">
                    <w:rPr>
                      <w:sz w:val="20"/>
                      <w:szCs w:val="20"/>
                    </w:rPr>
                    <w:t xml:space="preserve">Рекомендовать депутатам областного Собрания </w:t>
                  </w:r>
                  <w:r w:rsidRPr="00771AF0">
                    <w:rPr>
                      <w:b/>
                      <w:sz w:val="20"/>
                      <w:szCs w:val="20"/>
                    </w:rPr>
                    <w:t>с учетом указанных  предложений</w:t>
                  </w:r>
                  <w:r w:rsidRPr="00771AF0">
                    <w:rPr>
                      <w:sz w:val="20"/>
                      <w:szCs w:val="20"/>
                    </w:rPr>
                    <w:t xml:space="preserve"> </w:t>
                  </w:r>
                  <w:r w:rsidRPr="00771AF0">
                    <w:rPr>
                      <w:b/>
                      <w:sz w:val="20"/>
                      <w:szCs w:val="20"/>
                    </w:rPr>
                    <w:t>принять проект областного закона</w:t>
                  </w:r>
                  <w:r w:rsidRPr="00771AF0">
                    <w:rPr>
                      <w:sz w:val="20"/>
                      <w:szCs w:val="20"/>
                    </w:rPr>
                    <w:t xml:space="preserve"> «Об областном бюджете на 2020 год и на плановый период 2021 и 2022 годов» в </w:t>
                  </w:r>
                  <w:r w:rsidRPr="00771AF0">
                    <w:rPr>
                      <w:b/>
                      <w:sz w:val="20"/>
                      <w:szCs w:val="20"/>
                    </w:rPr>
                    <w:t>первом чтении</w:t>
                  </w:r>
                  <w:r w:rsidRPr="00771AF0">
                    <w:rPr>
                      <w:sz w:val="20"/>
                      <w:szCs w:val="20"/>
                    </w:rPr>
                    <w:t xml:space="preserve"> на двенадцатой сессии Архангельского областного Собрания депутатов.</w:t>
                  </w:r>
                </w:p>
              </w:tc>
              <w:tc>
                <w:tcPr>
                  <w:tcW w:w="2196" w:type="dxa"/>
                </w:tcPr>
                <w:p w:rsidR="00F40E26" w:rsidRPr="00771AF0" w:rsidRDefault="00F40E26" w:rsidP="00F40E26">
                  <w:pPr>
                    <w:pStyle w:val="ConsPlusNormal"/>
                    <w:shd w:val="clear" w:color="auto" w:fill="FFFFFF"/>
                    <w:ind w:firstLine="351"/>
                    <w:jc w:val="both"/>
                    <w:rPr>
                      <w:sz w:val="20"/>
                      <w:szCs w:val="20"/>
                    </w:rPr>
                  </w:pPr>
                  <w:r w:rsidRPr="00771AF0">
                    <w:rPr>
                      <w:sz w:val="20"/>
                      <w:szCs w:val="20"/>
                    </w:rPr>
                    <w:t xml:space="preserve">Рассмотрев основные характеристики областного бюджета, государственные программы Архангельской области: </w:t>
                  </w:r>
                  <w:proofErr w:type="gramStart"/>
                  <w:r w:rsidRPr="00771AF0">
                    <w:rPr>
                      <w:sz w:val="20"/>
                      <w:szCs w:val="20"/>
                    </w:rPr>
                    <w:t xml:space="preserve">«Культура Русского Севера», «Развитие образования и науки Архангельской области», «Социальная поддержка граждан в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и «Патриотическое воспитание, развитие физической культуры, спорта, туризма и повышение </w:t>
                  </w:r>
                  <w:r w:rsidRPr="00771AF0">
                    <w:rPr>
                      <w:sz w:val="20"/>
                      <w:szCs w:val="20"/>
                    </w:rPr>
                    <w:lastRenderedPageBreak/>
                    <w:t xml:space="preserve">эффективности реализации молодежной политики в Архангельской области» </w:t>
                  </w:r>
                  <w:r w:rsidRPr="00771AF0">
                    <w:rPr>
                      <w:b/>
                      <w:sz w:val="20"/>
                      <w:szCs w:val="20"/>
                      <w:u w:val="single"/>
                    </w:rPr>
                    <w:t>комитет предлагает</w:t>
                  </w:r>
                  <w:r w:rsidRPr="00771AF0">
                    <w:rPr>
                      <w:sz w:val="20"/>
                      <w:szCs w:val="20"/>
                    </w:rPr>
                    <w:t>:</w:t>
                  </w:r>
                  <w:proofErr w:type="gramEnd"/>
                </w:p>
                <w:p w:rsidR="00F40E26" w:rsidRPr="00771AF0" w:rsidRDefault="00F40E26" w:rsidP="00F40E26">
                  <w:pPr>
                    <w:pStyle w:val="ConsPlusNormal"/>
                    <w:shd w:val="clear" w:color="auto" w:fill="FFFFFF"/>
                    <w:ind w:firstLine="351"/>
                    <w:jc w:val="both"/>
                    <w:rPr>
                      <w:sz w:val="20"/>
                      <w:szCs w:val="20"/>
                    </w:rPr>
                  </w:pPr>
                  <w:r w:rsidRPr="00771AF0">
                    <w:rPr>
                      <w:sz w:val="20"/>
                      <w:szCs w:val="20"/>
                    </w:rPr>
                    <w:t xml:space="preserve">1. </w:t>
                  </w:r>
                  <w:r w:rsidRPr="00771AF0">
                    <w:rPr>
                      <w:b/>
                      <w:sz w:val="20"/>
                      <w:szCs w:val="20"/>
                      <w:u w:val="single"/>
                    </w:rPr>
                    <w:t>Рекомендовать Правительству Архангельской области при подготовке проекта областного закона</w:t>
                  </w:r>
                  <w:r w:rsidRPr="00771AF0">
                    <w:rPr>
                      <w:sz w:val="20"/>
                      <w:szCs w:val="20"/>
                    </w:rPr>
                    <w:t xml:space="preserve"> «Об областном бюджете на 2020 год и на плановый период 2021 и 2022 годов» </w:t>
                  </w:r>
                  <w:r w:rsidRPr="00771AF0">
                    <w:rPr>
                      <w:b/>
                      <w:sz w:val="20"/>
                      <w:szCs w:val="20"/>
                      <w:u w:val="single"/>
                    </w:rPr>
                    <w:t xml:space="preserve">ко второму чтению, а также в ходе исполнения бюджета 2020 года предусмотреть дополнительные бюджетные средства </w:t>
                  </w:r>
                  <w:proofErr w:type="gramStart"/>
                  <w:r w:rsidRPr="00771AF0">
                    <w:rPr>
                      <w:b/>
                      <w:sz w:val="20"/>
                      <w:szCs w:val="20"/>
                      <w:u w:val="single"/>
                    </w:rPr>
                    <w:t>на</w:t>
                  </w:r>
                  <w:proofErr w:type="gramEnd"/>
                  <w:r w:rsidRPr="00771AF0">
                    <w:rPr>
                      <w:sz w:val="20"/>
                      <w:szCs w:val="20"/>
                    </w:rPr>
                    <w:t>:</w:t>
                  </w:r>
                </w:p>
                <w:p w:rsidR="00F40E26" w:rsidRPr="00771AF0" w:rsidRDefault="00F40E26" w:rsidP="00F40E26">
                  <w:pPr>
                    <w:pStyle w:val="ConsPlusNormal"/>
                    <w:shd w:val="clear" w:color="auto" w:fill="FFFFFF"/>
                    <w:ind w:firstLine="351"/>
                    <w:jc w:val="both"/>
                    <w:rPr>
                      <w:sz w:val="20"/>
                      <w:szCs w:val="20"/>
                    </w:rPr>
                  </w:pPr>
                  <w:r w:rsidRPr="00771AF0">
                    <w:rPr>
                      <w:sz w:val="20"/>
                      <w:szCs w:val="20"/>
                    </w:rPr>
                    <w:t>1) капитальный ремонт зданий муниципальных музеев, библиотек и домов культуры – 40 млн. рублей. В рамках национального проекта «Культура» в                  2020 году Архангельской области планируется предусмотреть на эти цели 21,9 млн. рублей из федерального бюджета, потребность муниципальных образований Архангельской области в финансовых средствах по имеющейся проектно-</w:t>
                  </w:r>
                  <w:r w:rsidRPr="00771AF0">
                    <w:rPr>
                      <w:sz w:val="20"/>
                      <w:szCs w:val="20"/>
                    </w:rPr>
                    <w:lastRenderedPageBreak/>
                    <w:t xml:space="preserve">сметной документации составляет около </w:t>
                  </w:r>
                  <w:r w:rsidRPr="00771AF0">
                    <w:rPr>
                      <w:b/>
                      <w:i/>
                      <w:sz w:val="20"/>
                      <w:szCs w:val="20"/>
                    </w:rPr>
                    <w:t>70,0 млн. рублей</w:t>
                  </w:r>
                  <w:r w:rsidRPr="00771AF0">
                    <w:rPr>
                      <w:sz w:val="20"/>
                      <w:szCs w:val="20"/>
                    </w:rPr>
                    <w:t xml:space="preserve">; </w:t>
                  </w:r>
                </w:p>
                <w:p w:rsidR="00F40E26" w:rsidRPr="00771AF0" w:rsidRDefault="00F40E26" w:rsidP="00F40E26">
                  <w:pPr>
                    <w:pStyle w:val="ConsPlusNormal"/>
                    <w:shd w:val="clear" w:color="auto" w:fill="FFFFFF"/>
                    <w:ind w:firstLine="351"/>
                    <w:jc w:val="both"/>
                    <w:rPr>
                      <w:sz w:val="20"/>
                      <w:szCs w:val="20"/>
                    </w:rPr>
                  </w:pPr>
                  <w:r w:rsidRPr="00771AF0">
                    <w:rPr>
                      <w:sz w:val="20"/>
                      <w:szCs w:val="20"/>
                    </w:rPr>
                    <w:t xml:space="preserve">2) приобретение музыкальных инструментов для муниципальных школ искусств – </w:t>
                  </w:r>
                  <w:r w:rsidRPr="00771AF0">
                    <w:rPr>
                      <w:b/>
                      <w:i/>
                      <w:sz w:val="20"/>
                      <w:szCs w:val="20"/>
                    </w:rPr>
                    <w:t>15 млн. рублей</w:t>
                  </w:r>
                  <w:r w:rsidRPr="00771AF0">
                    <w:rPr>
                      <w:sz w:val="20"/>
                      <w:szCs w:val="20"/>
                    </w:rPr>
                    <w:t>.                        По федеральному проекту «Культурная среда» в период                с 2019 по 2023 годы региону будет выделено                              70 млн. рублей на модернизацию и переоснащение                 13 образовательных учреждений сферы культуры. Общее количество таких организаций в регионе –                    40 и выделение ежегодно по 15 млн. рублей на оснащение образовательных организаций сферы культуры музыкальными инструментами, оборудованием и учебными материалами в рамках национального проекта «Культура» позволит в плановом периоде значительно улучшить материально-техническую базу всех школ искусств региона;</w:t>
                  </w:r>
                </w:p>
                <w:p w:rsidR="00F40E26" w:rsidRPr="00771AF0" w:rsidRDefault="00F40E26" w:rsidP="00F40E26">
                  <w:pPr>
                    <w:pStyle w:val="ConsPlusNormal"/>
                    <w:shd w:val="clear" w:color="auto" w:fill="FFFFFF"/>
                    <w:ind w:firstLine="351"/>
                    <w:jc w:val="both"/>
                    <w:rPr>
                      <w:sz w:val="20"/>
                      <w:szCs w:val="20"/>
                    </w:rPr>
                  </w:pPr>
                  <w:r w:rsidRPr="00771AF0">
                    <w:rPr>
                      <w:sz w:val="20"/>
                      <w:szCs w:val="20"/>
                    </w:rPr>
                    <w:t xml:space="preserve">3) разработку трех </w:t>
                  </w:r>
                  <w:r w:rsidRPr="00771AF0">
                    <w:rPr>
                      <w:sz w:val="20"/>
                      <w:szCs w:val="20"/>
                    </w:rPr>
                    <w:lastRenderedPageBreak/>
                    <w:t xml:space="preserve">типовых проектов на строительство зданий сельских домов культуры в населенных пунктах Архангельской области, к которым обеспечена транспортная и пешеходная доступность населения из близлежащих малонаселенных пунктов и которые могут стать многофункциональными учреждениями, предоставляющими социальные услуги, в том числе услуги в сфере культуры – </w:t>
                  </w:r>
                  <w:r w:rsidRPr="00771AF0">
                    <w:rPr>
                      <w:b/>
                      <w:i/>
                      <w:sz w:val="20"/>
                      <w:szCs w:val="20"/>
                    </w:rPr>
                    <w:t>16 млн. рублей</w:t>
                  </w:r>
                  <w:r w:rsidRPr="00771AF0">
                    <w:rPr>
                      <w:sz w:val="20"/>
                      <w:szCs w:val="20"/>
                    </w:rPr>
                    <w:t>;</w:t>
                  </w:r>
                </w:p>
                <w:p w:rsidR="00F40E26" w:rsidRPr="00771AF0" w:rsidRDefault="00F40E26" w:rsidP="00F40E26">
                  <w:pPr>
                    <w:pStyle w:val="ConsPlusNormal"/>
                    <w:shd w:val="clear" w:color="auto" w:fill="FFFFFF"/>
                    <w:ind w:firstLine="351"/>
                    <w:jc w:val="both"/>
                    <w:rPr>
                      <w:sz w:val="20"/>
                      <w:szCs w:val="20"/>
                    </w:rPr>
                  </w:pPr>
                  <w:proofErr w:type="gramStart"/>
                  <w:r w:rsidRPr="00771AF0">
                    <w:rPr>
                      <w:sz w:val="20"/>
                      <w:szCs w:val="20"/>
                    </w:rPr>
                    <w:t xml:space="preserve">4) обеспечение антитеррористической защищенности объектов образования и соблюдение требований постановления Правительства РФ от                       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относящихся к сфере деятельности Министерства просвещения Российской </w:t>
                  </w:r>
                  <w:r w:rsidRPr="00771AF0">
                    <w:rPr>
                      <w:sz w:val="20"/>
                      <w:szCs w:val="20"/>
                    </w:rPr>
                    <w:lastRenderedPageBreak/>
                    <w:t xml:space="preserve">Федерации, и формы паспорта безопасности этих объектов (территорий)» в муниципальных образовательных организациях Архангельской области – </w:t>
                  </w:r>
                  <w:r w:rsidRPr="00771AF0">
                    <w:rPr>
                      <w:b/>
                      <w:i/>
                      <w:sz w:val="20"/>
                      <w:szCs w:val="20"/>
                    </w:rPr>
                    <w:t>23,5 млн. рублей</w:t>
                  </w:r>
                  <w:r w:rsidRPr="00771AF0">
                    <w:rPr>
                      <w:sz w:val="20"/>
                      <w:szCs w:val="20"/>
                    </w:rPr>
                    <w:t>, в том числе на установку ограждений</w:t>
                  </w:r>
                  <w:proofErr w:type="gramEnd"/>
                  <w:r w:rsidRPr="00771AF0">
                    <w:rPr>
                      <w:sz w:val="20"/>
                      <w:szCs w:val="20"/>
                    </w:rPr>
                    <w:t xml:space="preserve"> территории – 12 млн. рублей, на установку </w:t>
                  </w:r>
                </w:p>
                <w:p w:rsidR="00F40E26" w:rsidRPr="00771AF0" w:rsidRDefault="00F40E26" w:rsidP="00F40E26">
                  <w:pPr>
                    <w:pStyle w:val="ConsPlusNormal"/>
                    <w:shd w:val="clear" w:color="auto" w:fill="FFFFFF"/>
                    <w:jc w:val="both"/>
                    <w:rPr>
                      <w:sz w:val="20"/>
                      <w:szCs w:val="20"/>
                    </w:rPr>
                  </w:pPr>
                  <w:r w:rsidRPr="00771AF0">
                    <w:rPr>
                      <w:sz w:val="20"/>
                      <w:szCs w:val="20"/>
                    </w:rPr>
                    <w:t xml:space="preserve">и обслуживание систем видеонаблюдения – 11,5 млн. рублей; </w:t>
                  </w:r>
                </w:p>
                <w:p w:rsidR="00F40E26" w:rsidRPr="00771AF0" w:rsidRDefault="00F40E26" w:rsidP="00F40E26">
                  <w:pPr>
                    <w:pStyle w:val="ConsPlusNormal"/>
                    <w:shd w:val="clear" w:color="auto" w:fill="FFFFFF"/>
                    <w:ind w:firstLine="492"/>
                    <w:jc w:val="both"/>
                    <w:rPr>
                      <w:sz w:val="20"/>
                      <w:szCs w:val="20"/>
                    </w:rPr>
                  </w:pPr>
                  <w:r w:rsidRPr="00771AF0">
                    <w:rPr>
                      <w:sz w:val="20"/>
                      <w:szCs w:val="20"/>
                    </w:rPr>
                    <w:t xml:space="preserve">5) проведение капитального ремонта плавательных бассейнов в муниципальных  образовательных организациях – </w:t>
                  </w:r>
                  <w:r w:rsidRPr="00771AF0">
                    <w:rPr>
                      <w:b/>
                      <w:i/>
                      <w:sz w:val="20"/>
                      <w:szCs w:val="20"/>
                    </w:rPr>
                    <w:t>20 млн. рублей</w:t>
                  </w:r>
                  <w:r w:rsidRPr="00771AF0">
                    <w:rPr>
                      <w:sz w:val="20"/>
                      <w:szCs w:val="20"/>
                    </w:rPr>
                    <w:t xml:space="preserve"> (сметная стоимость работ на 2020 год составляет                             40 млн. рублей по объектам МБОУ «СОШ № 29» города Северодвинска и МЮОУ «СОШ № 1» города Мирного);</w:t>
                  </w:r>
                </w:p>
                <w:p w:rsidR="00F40E26" w:rsidRPr="00771AF0" w:rsidRDefault="00F40E26" w:rsidP="00F40E26">
                  <w:pPr>
                    <w:pStyle w:val="ConsPlusNormal"/>
                    <w:shd w:val="clear" w:color="auto" w:fill="FFFFFF"/>
                    <w:ind w:firstLine="492"/>
                    <w:jc w:val="both"/>
                    <w:rPr>
                      <w:sz w:val="20"/>
                      <w:szCs w:val="20"/>
                    </w:rPr>
                  </w:pPr>
                  <w:r w:rsidRPr="00771AF0">
                    <w:rPr>
                      <w:sz w:val="20"/>
                      <w:szCs w:val="20"/>
                    </w:rPr>
                    <w:t xml:space="preserve">6) проведение капитальных ремонтов спортивных залов в рамках федерального проекта, направленного на создание в общеобразовательных организациях, расположенных в сельской местности, условий для занятия </w:t>
                  </w:r>
                  <w:r w:rsidRPr="00771AF0">
                    <w:rPr>
                      <w:sz w:val="20"/>
                      <w:szCs w:val="20"/>
                    </w:rPr>
                    <w:lastRenderedPageBreak/>
                    <w:t xml:space="preserve">физической культурой и спортом, –                                 </w:t>
                  </w:r>
                  <w:r w:rsidRPr="00771AF0">
                    <w:rPr>
                      <w:b/>
                      <w:i/>
                      <w:sz w:val="20"/>
                      <w:szCs w:val="20"/>
                    </w:rPr>
                    <w:t>19 млн. рублей</w:t>
                  </w:r>
                  <w:r w:rsidRPr="00771AF0">
                    <w:rPr>
                      <w:sz w:val="20"/>
                      <w:szCs w:val="20"/>
                    </w:rPr>
                    <w:t xml:space="preserve">. Это позволит </w:t>
                  </w:r>
                  <w:proofErr w:type="gramStart"/>
                  <w:r w:rsidRPr="00771AF0">
                    <w:rPr>
                      <w:sz w:val="20"/>
                      <w:szCs w:val="20"/>
                    </w:rPr>
                    <w:t>отремонтировать не менее 20 спортивных залов сельских школ и с 2021 года направлять</w:t>
                  </w:r>
                  <w:proofErr w:type="gramEnd"/>
                  <w:r w:rsidRPr="00771AF0">
                    <w:rPr>
                      <w:sz w:val="20"/>
                      <w:szCs w:val="20"/>
                    </w:rPr>
                    <w:t xml:space="preserve"> средства федерального и регионального бюджетов на ремонты спортивных залов в школах малых городов и поселков городского типа;</w:t>
                  </w:r>
                </w:p>
                <w:p w:rsidR="00F40E26" w:rsidRPr="00771AF0" w:rsidRDefault="00F40E26" w:rsidP="00F40E26">
                  <w:pPr>
                    <w:pStyle w:val="ConsPlusNormal"/>
                    <w:shd w:val="clear" w:color="auto" w:fill="FFFFFF"/>
                    <w:jc w:val="both"/>
                    <w:rPr>
                      <w:sz w:val="20"/>
                      <w:szCs w:val="20"/>
                    </w:rPr>
                  </w:pPr>
                  <w:r w:rsidRPr="00771AF0">
                    <w:rPr>
                      <w:sz w:val="20"/>
                      <w:szCs w:val="20"/>
                    </w:rPr>
                    <w:t xml:space="preserve">7) </w:t>
                  </w:r>
                  <w:proofErr w:type="spellStart"/>
                  <w:r w:rsidRPr="00771AF0">
                    <w:rPr>
                      <w:sz w:val="20"/>
                      <w:szCs w:val="20"/>
                    </w:rPr>
                    <w:t>софинансирование</w:t>
                  </w:r>
                  <w:proofErr w:type="spellEnd"/>
                  <w:r w:rsidRPr="00771AF0">
                    <w:rPr>
                      <w:sz w:val="20"/>
                      <w:szCs w:val="20"/>
                    </w:rPr>
                    <w:t xml:space="preserve"> расходов муниципальных образований на подготовку проектно-сметной документации и расходов, связанных с введением в эксплуатацию при завершении строительства (реконструкции) новых объектов, финансирование которых осуществлялось в рамках областной адресной инвестиционной программы.</w:t>
                  </w:r>
                </w:p>
                <w:p w:rsidR="00F40E26" w:rsidRPr="00771AF0" w:rsidRDefault="00F40E26" w:rsidP="00F40E26">
                  <w:pPr>
                    <w:pStyle w:val="ConsPlusNormal"/>
                    <w:shd w:val="clear" w:color="auto" w:fill="FFFFFF"/>
                    <w:ind w:firstLine="492"/>
                    <w:jc w:val="both"/>
                    <w:rPr>
                      <w:sz w:val="20"/>
                      <w:szCs w:val="20"/>
                    </w:rPr>
                  </w:pPr>
                  <w:r w:rsidRPr="00771AF0">
                    <w:rPr>
                      <w:sz w:val="20"/>
                      <w:szCs w:val="20"/>
                    </w:rPr>
                    <w:t xml:space="preserve">2. </w:t>
                  </w:r>
                  <w:r w:rsidRPr="00771AF0">
                    <w:rPr>
                      <w:b/>
                      <w:sz w:val="20"/>
                      <w:szCs w:val="20"/>
                      <w:u w:val="single"/>
                    </w:rPr>
                    <w:t>Рекомендовать Правительству Архангельской области при подготовке проекта областного закона</w:t>
                  </w:r>
                  <w:r w:rsidRPr="00771AF0">
                    <w:rPr>
                      <w:sz w:val="20"/>
                      <w:szCs w:val="20"/>
                    </w:rPr>
                    <w:t xml:space="preserve"> «Об областном бюджете на 2020 год и на плановый период </w:t>
                  </w:r>
                  <w:r w:rsidRPr="00771AF0">
                    <w:rPr>
                      <w:sz w:val="20"/>
                      <w:szCs w:val="20"/>
                    </w:rPr>
                    <w:lastRenderedPageBreak/>
                    <w:t xml:space="preserve">2021 и 2022 годов» </w:t>
                  </w:r>
                  <w:r w:rsidRPr="00771AF0">
                    <w:rPr>
                      <w:b/>
                      <w:sz w:val="20"/>
                      <w:szCs w:val="20"/>
                      <w:u w:val="single"/>
                    </w:rPr>
                    <w:t>ко второму чтению включить в областную адресную инвестиционную программу на 2020 год</w:t>
                  </w:r>
                  <w:r w:rsidRPr="00771AF0">
                    <w:rPr>
                      <w:sz w:val="20"/>
                      <w:szCs w:val="20"/>
                    </w:rPr>
                    <w:t>:</w:t>
                  </w:r>
                </w:p>
                <w:p w:rsidR="00F40E26" w:rsidRPr="00771AF0" w:rsidRDefault="00F40E26" w:rsidP="00F40E26">
                  <w:pPr>
                    <w:pStyle w:val="ConsPlusNormal"/>
                    <w:shd w:val="clear" w:color="auto" w:fill="FFFFFF"/>
                    <w:ind w:firstLine="492"/>
                    <w:jc w:val="both"/>
                    <w:rPr>
                      <w:sz w:val="20"/>
                      <w:szCs w:val="20"/>
                    </w:rPr>
                  </w:pPr>
                  <w:r w:rsidRPr="00771AF0">
                    <w:rPr>
                      <w:sz w:val="20"/>
                      <w:szCs w:val="20"/>
                    </w:rPr>
                    <w:t>1) проведение ремонтных работ части здания «Гостиный двор» в городе Каргополе с целью его передачи ГБУК АО «</w:t>
                  </w:r>
                  <w:proofErr w:type="spellStart"/>
                  <w:r w:rsidRPr="00771AF0">
                    <w:rPr>
                      <w:sz w:val="20"/>
                      <w:szCs w:val="20"/>
                    </w:rPr>
                    <w:t>Каргопольский</w:t>
                  </w:r>
                  <w:proofErr w:type="spellEnd"/>
                  <w:r w:rsidRPr="00771AF0">
                    <w:rPr>
                      <w:sz w:val="20"/>
                      <w:szCs w:val="20"/>
                    </w:rPr>
                    <w:t xml:space="preserve"> историко-архитектурный и художественный музей» в сумме                              </w:t>
                  </w:r>
                  <w:r w:rsidRPr="00771AF0">
                    <w:rPr>
                      <w:b/>
                      <w:i/>
                      <w:sz w:val="20"/>
                      <w:szCs w:val="20"/>
                    </w:rPr>
                    <w:t>50 млн. рублей</w:t>
                  </w:r>
                  <w:r w:rsidRPr="00771AF0">
                    <w:rPr>
                      <w:sz w:val="20"/>
                      <w:szCs w:val="20"/>
                    </w:rPr>
                    <w:t>;</w:t>
                  </w:r>
                </w:p>
                <w:p w:rsidR="00F40E26" w:rsidRPr="00771AF0" w:rsidRDefault="00F40E26" w:rsidP="00F40E26">
                  <w:pPr>
                    <w:pStyle w:val="ConsPlusNormal"/>
                    <w:shd w:val="clear" w:color="auto" w:fill="FFFFFF"/>
                    <w:ind w:firstLine="492"/>
                    <w:jc w:val="both"/>
                    <w:rPr>
                      <w:sz w:val="20"/>
                      <w:szCs w:val="20"/>
                    </w:rPr>
                  </w:pPr>
                  <w:proofErr w:type="gramStart"/>
                  <w:r w:rsidRPr="00771AF0">
                    <w:rPr>
                      <w:sz w:val="20"/>
                      <w:szCs w:val="20"/>
                    </w:rPr>
                    <w:t xml:space="preserve">2) восстановление объекта культурного наследия «Кинотеатр «Север» бывший кинотеатр «Эдисон», ранее электростанция» в городе Архангельске –                        </w:t>
                  </w:r>
                  <w:r w:rsidRPr="00771AF0">
                    <w:rPr>
                      <w:b/>
                      <w:i/>
                      <w:sz w:val="20"/>
                      <w:szCs w:val="20"/>
                    </w:rPr>
                    <w:t>40 млн. рублей</w:t>
                  </w:r>
                  <w:r w:rsidRPr="00771AF0">
                    <w:rPr>
                      <w:sz w:val="20"/>
                      <w:szCs w:val="20"/>
                    </w:rPr>
                    <w:t>.</w:t>
                  </w:r>
                  <w:proofErr w:type="gramEnd"/>
                </w:p>
                <w:p w:rsidR="00F40E26" w:rsidRPr="00771AF0" w:rsidRDefault="00F40E26" w:rsidP="00F40E26">
                  <w:pPr>
                    <w:pStyle w:val="ConsPlusNormal"/>
                    <w:shd w:val="clear" w:color="auto" w:fill="FFFFFF"/>
                    <w:ind w:firstLine="492"/>
                    <w:jc w:val="both"/>
                    <w:rPr>
                      <w:sz w:val="20"/>
                      <w:szCs w:val="20"/>
                    </w:rPr>
                  </w:pPr>
                </w:p>
              </w:tc>
            </w:tr>
            <w:tr w:rsidR="00F40E26" w:rsidRPr="00771AF0" w:rsidTr="00771AF0">
              <w:tc>
                <w:tcPr>
                  <w:tcW w:w="1309" w:type="dxa"/>
                </w:tcPr>
                <w:p w:rsidR="00F40E26" w:rsidRPr="00771AF0" w:rsidRDefault="00F40E26" w:rsidP="00F40E26">
                  <w:pPr>
                    <w:jc w:val="both"/>
                    <w:rPr>
                      <w:sz w:val="20"/>
                      <w:szCs w:val="20"/>
                    </w:rPr>
                  </w:pPr>
                  <w:r w:rsidRPr="00771AF0">
                    <w:rPr>
                      <w:b/>
                      <w:i/>
                      <w:sz w:val="20"/>
                      <w:szCs w:val="20"/>
                    </w:rPr>
                    <w:lastRenderedPageBreak/>
                    <w:t xml:space="preserve">Комитет </w:t>
                  </w:r>
                  <w:r w:rsidRPr="00771AF0">
                    <w:rPr>
                      <w:b/>
                      <w:bCs/>
                      <w:i/>
                      <w:sz w:val="20"/>
                      <w:szCs w:val="20"/>
                    </w:rPr>
                    <w:t xml:space="preserve">по  </w:t>
                  </w:r>
                  <w:r w:rsidRPr="00771AF0">
                    <w:rPr>
                      <w:b/>
                      <w:i/>
                      <w:sz w:val="20"/>
                      <w:szCs w:val="20"/>
                    </w:rPr>
                    <w:t>сельскому хозяйству и рыболовству</w:t>
                  </w:r>
                </w:p>
              </w:tc>
              <w:tc>
                <w:tcPr>
                  <w:tcW w:w="1598" w:type="dxa"/>
                </w:tcPr>
                <w:p w:rsidR="00F40E26" w:rsidRPr="00771AF0" w:rsidRDefault="00F40E26" w:rsidP="00F40E26">
                  <w:pPr>
                    <w:jc w:val="both"/>
                    <w:rPr>
                      <w:sz w:val="20"/>
                      <w:szCs w:val="20"/>
                    </w:rPr>
                  </w:pPr>
                  <w:r w:rsidRPr="00771AF0">
                    <w:rPr>
                      <w:rFonts w:eastAsia="HiddenHorzOCR"/>
                      <w:sz w:val="20"/>
                      <w:szCs w:val="20"/>
                      <w:lang w:eastAsia="en-US"/>
                    </w:rPr>
                    <w:t xml:space="preserve">Рекомендовать депутатам Архангельского областного Собрания депутатов </w:t>
                  </w:r>
                  <w:r w:rsidRPr="00771AF0">
                    <w:rPr>
                      <w:b/>
                      <w:sz w:val="20"/>
                      <w:szCs w:val="20"/>
                    </w:rPr>
                    <w:t xml:space="preserve">принять проект областного закона                      </w:t>
                  </w:r>
                  <w:r w:rsidRPr="00771AF0">
                    <w:rPr>
                      <w:sz w:val="20"/>
                      <w:szCs w:val="20"/>
                    </w:rPr>
                    <w:t xml:space="preserve">«Об областном бюджете на 2020 год и на плановый </w:t>
                  </w:r>
                  <w:r w:rsidRPr="00771AF0">
                    <w:rPr>
                      <w:sz w:val="20"/>
                      <w:szCs w:val="20"/>
                    </w:rPr>
                    <w:lastRenderedPageBreak/>
                    <w:t xml:space="preserve">период 2021 и 2022 годов» </w:t>
                  </w:r>
                  <w:r w:rsidRPr="00771AF0">
                    <w:rPr>
                      <w:b/>
                      <w:sz w:val="20"/>
                      <w:szCs w:val="20"/>
                    </w:rPr>
                    <w:t>в первом чтении</w:t>
                  </w:r>
                  <w:r w:rsidRPr="00771AF0">
                    <w:rPr>
                      <w:sz w:val="20"/>
                      <w:szCs w:val="20"/>
                    </w:rPr>
                    <w:t xml:space="preserve"> на двенадцатой сессии областного Собрания депутатов </w:t>
                  </w:r>
                  <w:r w:rsidRPr="00771AF0">
                    <w:rPr>
                      <w:b/>
                      <w:sz w:val="20"/>
                      <w:szCs w:val="20"/>
                    </w:rPr>
                    <w:t>с учетом данных рекомендаций</w:t>
                  </w:r>
                  <w:r w:rsidRPr="00771AF0">
                    <w:rPr>
                      <w:sz w:val="20"/>
                      <w:szCs w:val="20"/>
                    </w:rPr>
                    <w:t>.</w:t>
                  </w:r>
                </w:p>
              </w:tc>
              <w:tc>
                <w:tcPr>
                  <w:tcW w:w="2196" w:type="dxa"/>
                </w:tcPr>
                <w:p w:rsidR="00F40E26" w:rsidRPr="00771AF0" w:rsidRDefault="00F40E26" w:rsidP="00F40E26">
                  <w:pPr>
                    <w:pStyle w:val="a3"/>
                    <w:ind w:firstLine="351"/>
                    <w:rPr>
                      <w:b/>
                      <w:sz w:val="20"/>
                    </w:rPr>
                  </w:pPr>
                  <w:proofErr w:type="gramStart"/>
                  <w:r w:rsidRPr="00771AF0">
                    <w:rPr>
                      <w:b/>
                      <w:sz w:val="20"/>
                      <w:u w:val="single"/>
                    </w:rPr>
                    <w:lastRenderedPageBreak/>
                    <w:t>Комитет по сельскому хозяйству и рыболовству отмечает</w:t>
                  </w:r>
                  <w:r w:rsidRPr="00771AF0">
                    <w:rPr>
                      <w:b/>
                      <w:sz w:val="20"/>
                    </w:rPr>
                    <w:t xml:space="preserve">, </w:t>
                  </w:r>
                  <w:r w:rsidRPr="00771AF0">
                    <w:rPr>
                      <w:sz w:val="20"/>
                    </w:rPr>
                    <w:t>что</w:t>
                  </w:r>
                  <w:r w:rsidRPr="00771AF0">
                    <w:rPr>
                      <w:b/>
                      <w:sz w:val="20"/>
                    </w:rPr>
                    <w:t xml:space="preserve"> </w:t>
                  </w:r>
                  <w:r w:rsidRPr="00771AF0">
                    <w:rPr>
                      <w:b/>
                      <w:sz w:val="20"/>
                      <w:u w:val="single"/>
                    </w:rPr>
                    <w:t xml:space="preserve">в целом финансирование в 2020 году мероприятий государственной программы развития сельского хозяйства и регулирования рынков сельскохозяйственной продукции, сырья </w:t>
                  </w:r>
                  <w:r w:rsidRPr="00771AF0">
                    <w:rPr>
                      <w:b/>
                      <w:sz w:val="20"/>
                      <w:u w:val="single"/>
                    </w:rPr>
                    <w:lastRenderedPageBreak/>
                    <w:t>и продовольствия Архангельской области</w:t>
                  </w:r>
                  <w:r w:rsidRPr="00771AF0">
                    <w:rPr>
                      <w:b/>
                      <w:sz w:val="20"/>
                    </w:rPr>
                    <w:t xml:space="preserve"> </w:t>
                  </w:r>
                  <w:r w:rsidRPr="00771AF0">
                    <w:rPr>
                      <w:sz w:val="20"/>
                    </w:rPr>
                    <w:t>согласно проекту областного закона «Об областном бюджете на 2020 год и на плановый период 2021 и 2022 годов»</w:t>
                  </w:r>
                  <w:r w:rsidRPr="00771AF0">
                    <w:rPr>
                      <w:b/>
                      <w:sz w:val="20"/>
                    </w:rPr>
                    <w:t xml:space="preserve"> </w:t>
                  </w:r>
                  <w:r w:rsidRPr="00771AF0">
                    <w:rPr>
                      <w:b/>
                      <w:sz w:val="20"/>
                      <w:u w:val="single"/>
                    </w:rPr>
                    <w:t>выше уровня 2019 года</w:t>
                  </w:r>
                  <w:r w:rsidRPr="00771AF0">
                    <w:rPr>
                      <w:b/>
                      <w:sz w:val="20"/>
                    </w:rPr>
                    <w:t xml:space="preserve">. </w:t>
                  </w:r>
                  <w:proofErr w:type="gramEnd"/>
                </w:p>
                <w:p w:rsidR="00F40E26" w:rsidRPr="00771AF0" w:rsidRDefault="00F40E26" w:rsidP="00F40E26">
                  <w:pPr>
                    <w:pStyle w:val="a3"/>
                    <w:ind w:firstLine="351"/>
                    <w:rPr>
                      <w:b/>
                      <w:sz w:val="20"/>
                    </w:rPr>
                  </w:pPr>
                  <w:proofErr w:type="gramStart"/>
                  <w:r w:rsidRPr="00771AF0">
                    <w:rPr>
                      <w:sz w:val="20"/>
                    </w:rPr>
                    <w:t>По итогам обсуждения, рассмотрев основные характеристики областного бюджета проекта областного закона «Об областном бюджете на 2020 год                 и на плановый период 2021 и 2022 годов», отдельные разделы и подразделы классификации расходов областного бюджета и государственные программы Архангельской области (государственная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«Развитие торговли в Архангельской области», «Комплексное развитие</w:t>
                  </w:r>
                  <w:proofErr w:type="gramEnd"/>
                  <w:r w:rsidRPr="00771AF0">
                    <w:rPr>
                      <w:sz w:val="20"/>
                    </w:rPr>
                    <w:t xml:space="preserve"> сельских территорий Архангельской </w:t>
                  </w:r>
                  <w:r w:rsidRPr="00771AF0">
                    <w:rPr>
                      <w:sz w:val="20"/>
                    </w:rPr>
                    <w:lastRenderedPageBreak/>
                    <w:t xml:space="preserve">области»), </w:t>
                  </w:r>
                  <w:r w:rsidRPr="00771AF0">
                    <w:rPr>
                      <w:b/>
                      <w:sz w:val="20"/>
                      <w:u w:val="single"/>
                    </w:rPr>
                    <w:t>комитет по сельскому хозяйству и рыболовству рекомендует</w:t>
                  </w:r>
                  <w:r w:rsidRPr="00771AF0">
                    <w:rPr>
                      <w:b/>
                      <w:sz w:val="20"/>
                    </w:rPr>
                    <w:t>:</w:t>
                  </w:r>
                </w:p>
                <w:p w:rsidR="00F40E26" w:rsidRPr="00771AF0" w:rsidRDefault="00F40E26" w:rsidP="00F40E26">
                  <w:pPr>
                    <w:pStyle w:val="a3"/>
                    <w:ind w:firstLine="351"/>
                    <w:rPr>
                      <w:b/>
                      <w:sz w:val="20"/>
                    </w:rPr>
                  </w:pPr>
                  <w:r w:rsidRPr="00771AF0">
                    <w:rPr>
                      <w:b/>
                      <w:sz w:val="20"/>
                    </w:rPr>
                    <w:t xml:space="preserve">1. </w:t>
                  </w:r>
                  <w:r w:rsidRPr="00771AF0">
                    <w:rPr>
                      <w:b/>
                      <w:sz w:val="20"/>
                      <w:u w:val="single"/>
                    </w:rPr>
                    <w:t>Правительству Архангельской области</w:t>
                  </w:r>
                  <w:r w:rsidRPr="00771AF0">
                    <w:rPr>
                      <w:b/>
                      <w:sz w:val="20"/>
                    </w:rPr>
                    <w:t xml:space="preserve"> </w:t>
                  </w:r>
                  <w:r w:rsidRPr="00771AF0">
                    <w:rPr>
                      <w:sz w:val="20"/>
                    </w:rPr>
                    <w:t>при подготовке проекта областного закона «Об областном бюджете на 2020 год и на плановый период 2021 и 2022 годов»</w:t>
                  </w:r>
                  <w:r w:rsidRPr="00771AF0">
                    <w:rPr>
                      <w:b/>
                      <w:sz w:val="20"/>
                    </w:rPr>
                    <w:t xml:space="preserve"> </w:t>
                  </w:r>
                  <w:r w:rsidRPr="00771AF0">
                    <w:rPr>
                      <w:b/>
                      <w:sz w:val="20"/>
                      <w:u w:val="single"/>
                    </w:rPr>
                    <w:t>ко второму чтению, а также в ходе исполнения областного бюджета на 2020 год</w:t>
                  </w:r>
                  <w:r w:rsidRPr="00771AF0">
                    <w:rPr>
                      <w:b/>
                      <w:sz w:val="20"/>
                    </w:rPr>
                    <w:t xml:space="preserve">: </w:t>
                  </w:r>
                </w:p>
                <w:p w:rsidR="00F40E26" w:rsidRPr="00771AF0" w:rsidRDefault="00F40E26" w:rsidP="00F40E26">
                  <w:pPr>
                    <w:pStyle w:val="a3"/>
                    <w:ind w:firstLine="351"/>
                    <w:rPr>
                      <w:sz w:val="20"/>
                    </w:rPr>
                  </w:pPr>
                  <w:proofErr w:type="gramStart"/>
                  <w:r w:rsidRPr="00771AF0">
                    <w:rPr>
                      <w:sz w:val="20"/>
                    </w:rPr>
                    <w:t xml:space="preserve">- предусмотреть увеличение ассигнований на выплату субсидии на повышение продуктивности в молочном скотоводстве </w:t>
                  </w:r>
                  <w:r w:rsidRPr="00771AF0">
                    <w:rPr>
                      <w:b/>
                      <w:i/>
                      <w:sz w:val="20"/>
                    </w:rPr>
                    <w:t>до уровня 2019 года</w:t>
                  </w:r>
                  <w:r w:rsidRPr="00771AF0">
                    <w:rPr>
                      <w:sz w:val="20"/>
                    </w:rPr>
                    <w:t xml:space="preserve">                        (с учетом роста цен на материальные ресурсы, используемые в сельскохозяйственном производстве (концентрированные корма, горюче-смазочные материалы, </w:t>
                  </w:r>
                  <w:proofErr w:type="spellStart"/>
                  <w:r w:rsidRPr="00771AF0">
                    <w:rPr>
                      <w:sz w:val="20"/>
                    </w:rPr>
                    <w:t>ветпрепараты</w:t>
                  </w:r>
                  <w:proofErr w:type="spellEnd"/>
                  <w:r w:rsidRPr="00771AF0">
                    <w:rPr>
                      <w:sz w:val="20"/>
                    </w:rPr>
                    <w:t xml:space="preserve">), что позволит добиться стабилизации условий хозяйственной деятельности предприятий агропромышленного комплекса, улучшить их экономическое </w:t>
                  </w:r>
                  <w:r w:rsidRPr="00771AF0">
                    <w:rPr>
                      <w:sz w:val="20"/>
                    </w:rPr>
                    <w:lastRenderedPageBreak/>
                    <w:t>положение и укрепить продовольственную безопасность Архангельской области);</w:t>
                  </w:r>
                  <w:proofErr w:type="gramEnd"/>
                </w:p>
                <w:p w:rsidR="00F40E26" w:rsidRPr="00771AF0" w:rsidRDefault="00F40E26" w:rsidP="00F40E26">
                  <w:pPr>
                    <w:pStyle w:val="a3"/>
                    <w:ind w:firstLine="351"/>
                    <w:rPr>
                      <w:sz w:val="20"/>
                    </w:rPr>
                  </w:pPr>
                  <w:r w:rsidRPr="00771AF0">
                    <w:rPr>
                      <w:sz w:val="20"/>
                    </w:rPr>
                    <w:t xml:space="preserve">- предусмотреть дополнительно </w:t>
                  </w:r>
                  <w:r w:rsidRPr="00771AF0">
                    <w:rPr>
                      <w:b/>
                      <w:i/>
                      <w:sz w:val="20"/>
                    </w:rPr>
                    <w:t>7,2 млн. рублей</w:t>
                  </w:r>
                  <w:r w:rsidRPr="00771AF0">
                    <w:rPr>
                      <w:sz w:val="20"/>
                    </w:rPr>
                    <w:t xml:space="preserve"> на субсидирование компенсации части затрат на газ, использованный для производства овощей защищенного грунта тепличными хозяйствами и                  </w:t>
                  </w:r>
                  <w:r w:rsidRPr="00771AF0">
                    <w:rPr>
                      <w:b/>
                      <w:i/>
                      <w:sz w:val="20"/>
                    </w:rPr>
                    <w:t>10,0 млн. рублей</w:t>
                  </w:r>
                  <w:r w:rsidRPr="00771AF0">
                    <w:rPr>
                      <w:sz w:val="20"/>
                    </w:rPr>
                    <w:t xml:space="preserve"> на субсидирование поддержки овощеводства защищенного грунта с целью </w:t>
                  </w:r>
                  <w:proofErr w:type="gramStart"/>
                  <w:r w:rsidRPr="00771AF0">
                    <w:rPr>
                      <w:sz w:val="20"/>
                    </w:rPr>
                    <w:t>стимулирования роста производства овощей защищенного грунта</w:t>
                  </w:r>
                  <w:proofErr w:type="gramEnd"/>
                  <w:r w:rsidRPr="00771AF0">
                    <w:rPr>
                      <w:sz w:val="20"/>
                    </w:rPr>
                    <w:t>;</w:t>
                  </w:r>
                </w:p>
                <w:p w:rsidR="00F40E26" w:rsidRPr="00771AF0" w:rsidRDefault="00F40E26" w:rsidP="00F40E26">
                  <w:pPr>
                    <w:pStyle w:val="a3"/>
                    <w:ind w:firstLine="351"/>
                    <w:rPr>
                      <w:sz w:val="20"/>
                    </w:rPr>
                  </w:pPr>
                  <w:proofErr w:type="gramStart"/>
                  <w:r w:rsidRPr="00771AF0">
                    <w:rPr>
                      <w:sz w:val="20"/>
                    </w:rPr>
                    <w:t>- рассмотреть</w:t>
                  </w:r>
                  <w:r w:rsidRPr="00771AF0">
                    <w:rPr>
                      <w:b/>
                      <w:sz w:val="20"/>
                    </w:rPr>
                    <w:t xml:space="preserve"> </w:t>
                  </w:r>
                  <w:r w:rsidRPr="00771AF0">
                    <w:rPr>
                      <w:sz w:val="20"/>
                    </w:rPr>
                    <w:t xml:space="preserve">возможность увеличения штата инвестиционных кураторов центра компетенций в сфере сельскохозяйственной кооперации и поддержки фермеров для осуществления информационных и консультационных услуг на территории муниципальных образований Архангельской области с целью поддержки предпринимателей, занимающимся </w:t>
                  </w:r>
                  <w:r w:rsidRPr="00771AF0">
                    <w:rPr>
                      <w:sz w:val="20"/>
                    </w:rPr>
                    <w:lastRenderedPageBreak/>
                    <w:t>производством сельхозпродукции, в рамках регионального проекта по созданию системы поддержки фермеров и развитию сельской кооперации национального проекта «Малое и среднее предпринимательство и поддержка индивидуальной предпринимательской инициативы»;</w:t>
                  </w:r>
                  <w:proofErr w:type="gramEnd"/>
                </w:p>
                <w:p w:rsidR="00F40E26" w:rsidRPr="00771AF0" w:rsidRDefault="00F40E26" w:rsidP="00F40E26">
                  <w:pPr>
                    <w:pStyle w:val="a3"/>
                    <w:ind w:firstLine="351"/>
                    <w:rPr>
                      <w:b/>
                      <w:sz w:val="20"/>
                    </w:rPr>
                  </w:pPr>
                  <w:r w:rsidRPr="00771AF0">
                    <w:rPr>
                      <w:b/>
                      <w:sz w:val="20"/>
                    </w:rPr>
                    <w:t xml:space="preserve">- </w:t>
                  </w:r>
                  <w:r w:rsidRPr="00771AF0">
                    <w:rPr>
                      <w:sz w:val="20"/>
                    </w:rPr>
                    <w:t xml:space="preserve">сохранить финансирование </w:t>
                  </w:r>
                  <w:proofErr w:type="spellStart"/>
                  <w:r w:rsidRPr="00771AF0">
                    <w:rPr>
                      <w:sz w:val="20"/>
                    </w:rPr>
                    <w:t>грантовой</w:t>
                  </w:r>
                  <w:proofErr w:type="spellEnd"/>
                  <w:r w:rsidRPr="00771AF0">
                    <w:rPr>
                      <w:sz w:val="20"/>
                    </w:rPr>
                    <w:t xml:space="preserve"> поддержки сельскохозяйственным потребительским кооперативам, крестьянским (фермерским) хозяйствам и семейным животноводческим фермам </w:t>
                  </w:r>
                  <w:r w:rsidRPr="00771AF0">
                    <w:rPr>
                      <w:b/>
                      <w:i/>
                      <w:sz w:val="20"/>
                    </w:rPr>
                    <w:t>на уровне 2019 года</w:t>
                  </w:r>
                  <w:r w:rsidRPr="00771AF0">
                    <w:rPr>
                      <w:b/>
                      <w:sz w:val="20"/>
                    </w:rPr>
                    <w:t>;</w:t>
                  </w:r>
                </w:p>
                <w:p w:rsidR="00F40E26" w:rsidRPr="00771AF0" w:rsidRDefault="00F40E26" w:rsidP="00F40E26">
                  <w:pPr>
                    <w:pStyle w:val="a3"/>
                    <w:ind w:firstLine="351"/>
                    <w:rPr>
                      <w:sz w:val="20"/>
                    </w:rPr>
                  </w:pPr>
                  <w:r w:rsidRPr="00771AF0">
                    <w:rPr>
                      <w:sz w:val="20"/>
                    </w:rPr>
                    <w:t>- рассмотреть возможность поквартального выделения дополнительных средств областного бюджета на субсидию на повышение продуктивности               в молочном скотоводстве;</w:t>
                  </w:r>
                </w:p>
                <w:p w:rsidR="00F40E26" w:rsidRPr="00771AF0" w:rsidRDefault="00F40E26" w:rsidP="00F40E26">
                  <w:pPr>
                    <w:pStyle w:val="a3"/>
                    <w:ind w:firstLine="351"/>
                    <w:rPr>
                      <w:sz w:val="20"/>
                    </w:rPr>
                  </w:pPr>
                  <w:r w:rsidRPr="00771AF0">
                    <w:rPr>
                      <w:sz w:val="20"/>
                    </w:rPr>
                    <w:t xml:space="preserve">- продолжить работу в 2020 – 2022 годах по привлечению средств федерального бюджета с учетом финансовых </w:t>
                  </w:r>
                  <w:r w:rsidRPr="00771AF0">
                    <w:rPr>
                      <w:sz w:val="20"/>
                    </w:rPr>
                    <w:lastRenderedPageBreak/>
                    <w:t xml:space="preserve">возможностей областного и местных бюджетов для обеспечения требуемого объема </w:t>
                  </w:r>
                  <w:proofErr w:type="spellStart"/>
                  <w:r w:rsidRPr="00771AF0">
                    <w:rPr>
                      <w:sz w:val="20"/>
                    </w:rPr>
                    <w:t>софинансирования</w:t>
                  </w:r>
                  <w:proofErr w:type="spellEnd"/>
                  <w:r w:rsidRPr="00771AF0">
                    <w:rPr>
                      <w:sz w:val="20"/>
                    </w:rPr>
                    <w:t xml:space="preserve"> мероприятий государственной программы «Комплексное развитие сельских территорий Архангельской области».</w:t>
                  </w:r>
                </w:p>
                <w:p w:rsidR="00F40E26" w:rsidRPr="00771AF0" w:rsidRDefault="00F40E26" w:rsidP="00F40E26">
                  <w:pPr>
                    <w:pStyle w:val="a3"/>
                    <w:ind w:firstLine="351"/>
                    <w:rPr>
                      <w:b/>
                      <w:sz w:val="20"/>
                    </w:rPr>
                  </w:pPr>
                  <w:r w:rsidRPr="00771AF0">
                    <w:rPr>
                      <w:b/>
                      <w:sz w:val="20"/>
                      <w:u w:val="single"/>
                    </w:rPr>
                    <w:t>2. Министерству агропромышленного комплекса и торговли Архангельской области</w:t>
                  </w:r>
                  <w:r w:rsidRPr="00771AF0">
                    <w:rPr>
                      <w:b/>
                      <w:sz w:val="20"/>
                    </w:rPr>
                    <w:t>:</w:t>
                  </w:r>
                </w:p>
                <w:p w:rsidR="00F40E26" w:rsidRPr="00771AF0" w:rsidRDefault="00F40E26" w:rsidP="00F40E26">
                  <w:pPr>
                    <w:pStyle w:val="a3"/>
                    <w:ind w:firstLine="351"/>
                    <w:rPr>
                      <w:sz w:val="20"/>
                    </w:rPr>
                  </w:pPr>
                  <w:r w:rsidRPr="00771AF0">
                    <w:rPr>
                      <w:sz w:val="20"/>
                    </w:rPr>
                    <w:t>- разработать предложения о комплексных мерах поддержки малых форм хозяйствования с учетом перспективы переработки сельхозпродукции, проработать методологию усовершенствования данного вида поддержки.</w:t>
                  </w:r>
                </w:p>
                <w:p w:rsidR="00F40E26" w:rsidRPr="00771AF0" w:rsidRDefault="00F40E26" w:rsidP="00F40E26">
                  <w:pPr>
                    <w:pStyle w:val="a3"/>
                    <w:ind w:firstLine="351"/>
                    <w:rPr>
                      <w:sz w:val="20"/>
                    </w:rPr>
                  </w:pPr>
                </w:p>
              </w:tc>
            </w:tr>
            <w:tr w:rsidR="00F40E26" w:rsidRPr="00771AF0" w:rsidTr="00771AF0">
              <w:tc>
                <w:tcPr>
                  <w:tcW w:w="1309" w:type="dxa"/>
                </w:tcPr>
                <w:p w:rsidR="00F40E26" w:rsidRPr="00771AF0" w:rsidRDefault="00F40E26" w:rsidP="00F40E26">
                  <w:pPr>
                    <w:jc w:val="both"/>
                    <w:rPr>
                      <w:b/>
                      <w:i/>
                      <w:sz w:val="20"/>
                      <w:szCs w:val="20"/>
                    </w:rPr>
                  </w:pPr>
                  <w:r w:rsidRPr="00771AF0">
                    <w:rPr>
                      <w:b/>
                      <w:i/>
                      <w:sz w:val="20"/>
                      <w:szCs w:val="20"/>
                    </w:rPr>
                    <w:lastRenderedPageBreak/>
                    <w:t xml:space="preserve">Комитет </w:t>
                  </w:r>
                  <w:r w:rsidRPr="00771AF0">
                    <w:rPr>
                      <w:b/>
                      <w:bCs/>
                      <w:i/>
                      <w:sz w:val="20"/>
                      <w:szCs w:val="20"/>
                    </w:rPr>
                    <w:t>по промышленности, коммуникациям и инфраструктуре</w:t>
                  </w:r>
                  <w:r w:rsidRPr="00771AF0">
                    <w:rPr>
                      <w:b/>
                      <w:i/>
                      <w:sz w:val="20"/>
                      <w:szCs w:val="20"/>
                    </w:rPr>
                    <w:t xml:space="preserve"> </w:t>
                  </w:r>
                </w:p>
              </w:tc>
              <w:tc>
                <w:tcPr>
                  <w:tcW w:w="1598" w:type="dxa"/>
                </w:tcPr>
                <w:p w:rsidR="00F40E26" w:rsidRPr="00771AF0" w:rsidRDefault="00F40E26" w:rsidP="00F40E26">
                  <w:pPr>
                    <w:jc w:val="both"/>
                    <w:rPr>
                      <w:sz w:val="20"/>
                      <w:szCs w:val="20"/>
                    </w:rPr>
                  </w:pPr>
                  <w:r w:rsidRPr="00771AF0">
                    <w:rPr>
                      <w:sz w:val="20"/>
                      <w:szCs w:val="20"/>
                    </w:rPr>
                    <w:t xml:space="preserve">Рекомендовать депутатам Архангельского областного Собрания </w:t>
                  </w:r>
                  <w:r w:rsidRPr="00771AF0">
                    <w:rPr>
                      <w:b/>
                      <w:sz w:val="20"/>
                      <w:szCs w:val="20"/>
                    </w:rPr>
                    <w:t>принять проект областного закона</w:t>
                  </w:r>
                  <w:r w:rsidRPr="00771AF0">
                    <w:rPr>
                      <w:sz w:val="20"/>
                      <w:szCs w:val="20"/>
                    </w:rPr>
                    <w:t xml:space="preserve"> «Об областном бюджете на </w:t>
                  </w:r>
                  <w:r w:rsidRPr="00771AF0">
                    <w:rPr>
                      <w:sz w:val="20"/>
                      <w:szCs w:val="20"/>
                    </w:rPr>
                    <w:lastRenderedPageBreak/>
                    <w:t xml:space="preserve">2020 год и на плановый период 2021 и 2022 годов» </w:t>
                  </w:r>
                  <w:r w:rsidRPr="00771AF0">
                    <w:rPr>
                      <w:b/>
                      <w:sz w:val="20"/>
                      <w:szCs w:val="20"/>
                    </w:rPr>
                    <w:t>в первом чтении</w:t>
                  </w:r>
                  <w:r w:rsidRPr="00771AF0">
                    <w:rPr>
                      <w:sz w:val="20"/>
                      <w:szCs w:val="20"/>
                    </w:rPr>
                    <w:t xml:space="preserve"> на очередной двенадцатой сессии </w:t>
                  </w:r>
                  <w:r w:rsidRPr="00771AF0">
                    <w:rPr>
                      <w:b/>
                      <w:sz w:val="20"/>
                      <w:szCs w:val="20"/>
                    </w:rPr>
                    <w:t>с учетом изложенных рекомендаций</w:t>
                  </w:r>
                  <w:r w:rsidRPr="00771AF0">
                    <w:rPr>
                      <w:sz w:val="20"/>
                      <w:szCs w:val="20"/>
                    </w:rPr>
                    <w:t>.</w:t>
                  </w:r>
                </w:p>
                <w:p w:rsidR="00F40E26" w:rsidRPr="00771AF0" w:rsidRDefault="00F40E26" w:rsidP="00F40E26">
                  <w:pPr>
                    <w:jc w:val="both"/>
                    <w:rPr>
                      <w:color w:val="000000"/>
                      <w:sz w:val="20"/>
                      <w:szCs w:val="20"/>
                    </w:rPr>
                  </w:pPr>
                </w:p>
                <w:p w:rsidR="00F40E26" w:rsidRPr="00771AF0" w:rsidRDefault="00F40E26" w:rsidP="00F40E26">
                  <w:pPr>
                    <w:jc w:val="both"/>
                    <w:rPr>
                      <w:sz w:val="20"/>
                      <w:szCs w:val="20"/>
                    </w:rPr>
                  </w:pPr>
                </w:p>
              </w:tc>
              <w:tc>
                <w:tcPr>
                  <w:tcW w:w="2196" w:type="dxa"/>
                </w:tcPr>
                <w:p w:rsidR="00F40E26" w:rsidRPr="00771AF0" w:rsidRDefault="00F40E26" w:rsidP="00F40E26">
                  <w:pPr>
                    <w:pStyle w:val="a3"/>
                    <w:ind w:firstLine="351"/>
                    <w:rPr>
                      <w:sz w:val="20"/>
                      <w:u w:val="single"/>
                    </w:rPr>
                  </w:pPr>
                  <w:r w:rsidRPr="00771AF0">
                    <w:rPr>
                      <w:b/>
                      <w:sz w:val="20"/>
                    </w:rPr>
                    <w:lastRenderedPageBreak/>
                    <w:t>Комитет рекомендует</w:t>
                  </w:r>
                  <w:r w:rsidRPr="00771AF0">
                    <w:rPr>
                      <w:sz w:val="20"/>
                    </w:rPr>
                    <w:t xml:space="preserve"> </w:t>
                  </w:r>
                  <w:r w:rsidRPr="00771AF0">
                    <w:rPr>
                      <w:b/>
                      <w:sz w:val="20"/>
                      <w:u w:val="single"/>
                    </w:rPr>
                    <w:t>Правительству Архангельской области</w:t>
                  </w:r>
                  <w:r w:rsidRPr="00771AF0">
                    <w:rPr>
                      <w:sz w:val="20"/>
                    </w:rPr>
                    <w:t xml:space="preserve"> при подготовке проекта областного закона «Об областном бюджете на 2020 год и на плановый период 2021 и 2022 годов»</w:t>
                  </w:r>
                  <w:r w:rsidRPr="00771AF0">
                    <w:rPr>
                      <w:sz w:val="20"/>
                      <w:u w:val="single"/>
                    </w:rPr>
                    <w:t xml:space="preserve"> </w:t>
                  </w:r>
                  <w:r w:rsidRPr="00771AF0">
                    <w:rPr>
                      <w:b/>
                      <w:sz w:val="20"/>
                      <w:u w:val="single"/>
                    </w:rPr>
                    <w:t xml:space="preserve">ко </w:t>
                  </w:r>
                  <w:r w:rsidRPr="00771AF0">
                    <w:rPr>
                      <w:b/>
                      <w:sz w:val="20"/>
                      <w:u w:val="single"/>
                    </w:rPr>
                    <w:lastRenderedPageBreak/>
                    <w:t>второму чтению, а также в ходе исполнения областного бюджета на 2020 год:</w:t>
                  </w:r>
                </w:p>
                <w:p w:rsidR="00F40E26" w:rsidRPr="00771AF0" w:rsidRDefault="00F40E26" w:rsidP="00F40E26">
                  <w:pPr>
                    <w:pStyle w:val="a3"/>
                    <w:ind w:firstLine="351"/>
                    <w:rPr>
                      <w:sz w:val="20"/>
                    </w:rPr>
                  </w:pPr>
                  <w:r w:rsidRPr="00771AF0">
                    <w:rPr>
                      <w:sz w:val="20"/>
                    </w:rPr>
                    <w:t xml:space="preserve">1) предусмотреть средства на возмещение недополученных доходов, возникающих в результате государственного регулирования тарифов на перевозку пассажиров и багажа на местных воздушных авиалиниях в 2020 году в размере </w:t>
                  </w:r>
                  <w:r w:rsidRPr="00771AF0">
                    <w:rPr>
                      <w:b/>
                      <w:i/>
                      <w:sz w:val="20"/>
                    </w:rPr>
                    <w:t>108 337,96 тыс. рублей</w:t>
                  </w:r>
                  <w:r w:rsidRPr="00771AF0">
                    <w:rPr>
                      <w:sz w:val="20"/>
                    </w:rPr>
                    <w:t>;</w:t>
                  </w:r>
                </w:p>
                <w:p w:rsidR="00F40E26" w:rsidRPr="00771AF0" w:rsidRDefault="00F40E26" w:rsidP="00F40E26">
                  <w:pPr>
                    <w:pStyle w:val="a3"/>
                    <w:ind w:firstLine="351"/>
                    <w:rPr>
                      <w:sz w:val="20"/>
                    </w:rPr>
                  </w:pPr>
                  <w:r w:rsidRPr="00771AF0">
                    <w:rPr>
                      <w:sz w:val="20"/>
                    </w:rPr>
                    <w:t xml:space="preserve">2) рассмотреть возможность увеличения расходов областного бюджета на субсидирование авиаперевозок по маршруту Архангельск – Мезень (д. </w:t>
                  </w:r>
                  <w:proofErr w:type="spellStart"/>
                  <w:r w:rsidRPr="00771AF0">
                    <w:rPr>
                      <w:sz w:val="20"/>
                    </w:rPr>
                    <w:t>Майда</w:t>
                  </w:r>
                  <w:proofErr w:type="spellEnd"/>
                  <w:r w:rsidRPr="00771AF0">
                    <w:rPr>
                      <w:sz w:val="20"/>
                    </w:rPr>
                    <w:t>);</w:t>
                  </w:r>
                </w:p>
                <w:p w:rsidR="00F40E26" w:rsidRPr="00771AF0" w:rsidRDefault="00F40E26" w:rsidP="00F40E26">
                  <w:pPr>
                    <w:pStyle w:val="a3"/>
                    <w:ind w:firstLine="351"/>
                    <w:rPr>
                      <w:sz w:val="20"/>
                    </w:rPr>
                  </w:pPr>
                  <w:r w:rsidRPr="00771AF0">
                    <w:rPr>
                      <w:sz w:val="20"/>
                    </w:rPr>
                    <w:t xml:space="preserve">3) предусмотреть средства на возмещение недополученных доходов, возникающих в результате государственного регулирования тарифов на перевозку пассажиров и багажа на железнодорожном транспорте в размере </w:t>
                  </w:r>
                  <w:r w:rsidRPr="00771AF0">
                    <w:rPr>
                      <w:b/>
                      <w:i/>
                      <w:sz w:val="20"/>
                    </w:rPr>
                    <w:t>41 432,17 тыс. рублей;</w:t>
                  </w:r>
                </w:p>
                <w:p w:rsidR="00F40E26" w:rsidRPr="00771AF0" w:rsidRDefault="00F40E26" w:rsidP="00F40E26">
                  <w:pPr>
                    <w:pStyle w:val="a3"/>
                    <w:ind w:firstLine="351"/>
                    <w:rPr>
                      <w:sz w:val="20"/>
                    </w:rPr>
                  </w:pPr>
                  <w:r w:rsidRPr="00771AF0">
                    <w:rPr>
                      <w:sz w:val="20"/>
                    </w:rPr>
                    <w:lastRenderedPageBreak/>
                    <w:t>4) проработать вопрос финансовой поддержки муниципального образования «</w:t>
                  </w:r>
                  <w:proofErr w:type="spellStart"/>
                  <w:r w:rsidRPr="00771AF0">
                    <w:rPr>
                      <w:sz w:val="20"/>
                    </w:rPr>
                    <w:t>Плесецкий</w:t>
                  </w:r>
                  <w:proofErr w:type="spellEnd"/>
                  <w:r w:rsidRPr="00771AF0">
                    <w:rPr>
                      <w:sz w:val="20"/>
                    </w:rPr>
                    <w:t xml:space="preserve"> муниципальный район» в части ремонта </w:t>
                  </w:r>
                  <w:proofErr w:type="spellStart"/>
                  <w:r w:rsidRPr="00771AF0">
                    <w:rPr>
                      <w:sz w:val="20"/>
                    </w:rPr>
                    <w:t>Липаковской</w:t>
                  </w:r>
                  <w:proofErr w:type="spellEnd"/>
                  <w:r w:rsidRPr="00771AF0">
                    <w:rPr>
                      <w:sz w:val="20"/>
                    </w:rPr>
                    <w:t xml:space="preserve"> узкоколейной железной дороги;</w:t>
                  </w:r>
                </w:p>
                <w:p w:rsidR="00F40E26" w:rsidRPr="00771AF0" w:rsidRDefault="00F40E26" w:rsidP="00F40E26">
                  <w:pPr>
                    <w:pStyle w:val="a3"/>
                    <w:ind w:firstLine="351"/>
                    <w:rPr>
                      <w:sz w:val="20"/>
                    </w:rPr>
                  </w:pPr>
                  <w:r w:rsidRPr="00771AF0">
                    <w:rPr>
                      <w:sz w:val="20"/>
                    </w:rPr>
                    <w:t xml:space="preserve">5) предусмотреть средства на проектирование судна ледового класса для организации транспортного обслуживания населения левобережных микрорайонов </w:t>
                  </w:r>
                  <w:proofErr w:type="gramStart"/>
                  <w:r w:rsidRPr="00771AF0">
                    <w:rPr>
                      <w:sz w:val="20"/>
                    </w:rPr>
                    <w:t>г</w:t>
                  </w:r>
                  <w:proofErr w:type="gramEnd"/>
                  <w:r w:rsidRPr="00771AF0">
                    <w:rPr>
                      <w:sz w:val="20"/>
                    </w:rPr>
                    <w:t>. Онега Архангельской области в период ледостава и ледохода;</w:t>
                  </w:r>
                </w:p>
                <w:p w:rsidR="00F40E26" w:rsidRPr="00771AF0" w:rsidRDefault="00F40E26" w:rsidP="00F40E26">
                  <w:pPr>
                    <w:pStyle w:val="a3"/>
                    <w:ind w:firstLine="351"/>
                    <w:rPr>
                      <w:sz w:val="20"/>
                    </w:rPr>
                  </w:pPr>
                  <w:r w:rsidRPr="00771AF0">
                    <w:rPr>
                      <w:sz w:val="20"/>
                    </w:rPr>
                    <w:t>6) предусмотреть средства на приобретение специализированных автотранспортных сре</w:t>
                  </w:r>
                  <w:proofErr w:type="gramStart"/>
                  <w:r w:rsidRPr="00771AF0">
                    <w:rPr>
                      <w:sz w:val="20"/>
                    </w:rPr>
                    <w:t>дств  в ц</w:t>
                  </w:r>
                  <w:proofErr w:type="gramEnd"/>
                  <w:r w:rsidRPr="00771AF0">
                    <w:rPr>
                      <w:sz w:val="20"/>
                    </w:rPr>
                    <w:t xml:space="preserve">елях осуществления пассажирских перевозок  для обеспечения доступной среды для инвалидов и других </w:t>
                  </w:r>
                  <w:proofErr w:type="spellStart"/>
                  <w:r w:rsidRPr="00771AF0">
                    <w:rPr>
                      <w:sz w:val="20"/>
                    </w:rPr>
                    <w:t>маломобильных</w:t>
                  </w:r>
                  <w:proofErr w:type="spellEnd"/>
                  <w:r w:rsidRPr="00771AF0">
                    <w:rPr>
                      <w:sz w:val="20"/>
                    </w:rPr>
                    <w:t xml:space="preserve"> групп населения в рамках подпрограммы № 8 «Доступная среда» государственной программы Архангельской области «Социальная поддержка граждан в </w:t>
                  </w:r>
                  <w:r w:rsidRPr="00771AF0">
                    <w:rPr>
                      <w:sz w:val="20"/>
                    </w:rPr>
                    <w:lastRenderedPageBreak/>
                    <w:t>Архангельской области                     (2013 - 2024 годы)»;</w:t>
                  </w:r>
                </w:p>
                <w:p w:rsidR="00F40E26" w:rsidRPr="00771AF0" w:rsidRDefault="00F40E26" w:rsidP="00F40E26">
                  <w:pPr>
                    <w:pStyle w:val="a3"/>
                    <w:ind w:firstLine="351"/>
                    <w:rPr>
                      <w:sz w:val="20"/>
                    </w:rPr>
                  </w:pPr>
                  <w:r w:rsidRPr="00771AF0">
                    <w:rPr>
                      <w:sz w:val="20"/>
                    </w:rPr>
                    <w:t xml:space="preserve">7) предусмотреть средства на обустройство паромной переправы через       р. Онега в районе п. </w:t>
                  </w:r>
                  <w:proofErr w:type="spellStart"/>
                  <w:r w:rsidRPr="00771AF0">
                    <w:rPr>
                      <w:sz w:val="20"/>
                    </w:rPr>
                    <w:t>Улитино</w:t>
                  </w:r>
                  <w:proofErr w:type="spellEnd"/>
                  <w:r w:rsidRPr="00771AF0">
                    <w:rPr>
                      <w:sz w:val="20"/>
                    </w:rPr>
                    <w:t xml:space="preserve"> муниципального образования «</w:t>
                  </w:r>
                  <w:proofErr w:type="spellStart"/>
                  <w:r w:rsidRPr="00771AF0">
                    <w:rPr>
                      <w:sz w:val="20"/>
                    </w:rPr>
                    <w:t>Плесецкий</w:t>
                  </w:r>
                  <w:proofErr w:type="spellEnd"/>
                  <w:r w:rsidRPr="00771AF0">
                    <w:rPr>
                      <w:sz w:val="20"/>
                    </w:rPr>
                    <w:t xml:space="preserve"> муниципальный район», приобретение плавучего несамоходного парома, создание причальной инфраструктуры и проведение дноуглубительных работ;</w:t>
                  </w:r>
                </w:p>
                <w:p w:rsidR="00F40E26" w:rsidRPr="00771AF0" w:rsidRDefault="00F40E26" w:rsidP="00F40E26">
                  <w:pPr>
                    <w:pStyle w:val="a3"/>
                    <w:ind w:firstLine="351"/>
                    <w:rPr>
                      <w:sz w:val="20"/>
                    </w:rPr>
                  </w:pPr>
                  <w:r w:rsidRPr="00771AF0">
                    <w:rPr>
                      <w:sz w:val="20"/>
                    </w:rPr>
                    <w:t>8) предусмотреть средства на приобретение автомобиля ГАЗ Вахта на базе ГАЗ-33081 для обеспечения транспортной доступности отдаленных населенных пунктов муниципального образования «</w:t>
                  </w:r>
                  <w:proofErr w:type="spellStart"/>
                  <w:r w:rsidRPr="00771AF0">
                    <w:rPr>
                      <w:sz w:val="20"/>
                    </w:rPr>
                    <w:t>Плесецкий</w:t>
                  </w:r>
                  <w:proofErr w:type="spellEnd"/>
                  <w:r w:rsidRPr="00771AF0">
                    <w:rPr>
                      <w:sz w:val="20"/>
                    </w:rPr>
                    <w:t xml:space="preserve"> муниципальный район»;</w:t>
                  </w:r>
                </w:p>
                <w:p w:rsidR="00F40E26" w:rsidRPr="00771AF0" w:rsidRDefault="00F40E26" w:rsidP="00F40E26">
                  <w:pPr>
                    <w:pStyle w:val="a3"/>
                    <w:ind w:firstLine="351"/>
                    <w:rPr>
                      <w:sz w:val="20"/>
                    </w:rPr>
                  </w:pPr>
                  <w:r w:rsidRPr="00771AF0">
                    <w:rPr>
                      <w:sz w:val="20"/>
                    </w:rPr>
                    <w:t xml:space="preserve">9) предусмотреть средства на разработку проектно – сметной документации на реконструкцию автомобильного моста через реку Онега                                     на автомобильной </w:t>
                  </w:r>
                  <w:r w:rsidRPr="00771AF0">
                    <w:rPr>
                      <w:sz w:val="20"/>
                    </w:rPr>
                    <w:lastRenderedPageBreak/>
                    <w:t xml:space="preserve">дороге </w:t>
                  </w:r>
                  <w:proofErr w:type="spellStart"/>
                  <w:r w:rsidRPr="00771AF0">
                    <w:rPr>
                      <w:sz w:val="20"/>
                    </w:rPr>
                    <w:t>Дениславье</w:t>
                  </w:r>
                  <w:proofErr w:type="spellEnd"/>
                  <w:r w:rsidRPr="00771AF0">
                    <w:rPr>
                      <w:sz w:val="20"/>
                    </w:rPr>
                    <w:t xml:space="preserve"> – </w:t>
                  </w:r>
                  <w:proofErr w:type="spellStart"/>
                  <w:r w:rsidRPr="00771AF0">
                    <w:rPr>
                      <w:sz w:val="20"/>
                    </w:rPr>
                    <w:t>Североонежск</w:t>
                  </w:r>
                  <w:proofErr w:type="spellEnd"/>
                  <w:r w:rsidRPr="00771AF0">
                    <w:rPr>
                      <w:sz w:val="20"/>
                    </w:rPr>
                    <w:t xml:space="preserve"> – СОБР;</w:t>
                  </w:r>
                </w:p>
                <w:p w:rsidR="00F40E26" w:rsidRPr="00771AF0" w:rsidRDefault="00F40E26" w:rsidP="00F40E26">
                  <w:pPr>
                    <w:pStyle w:val="a3"/>
                    <w:ind w:firstLine="351"/>
                    <w:rPr>
                      <w:sz w:val="20"/>
                    </w:rPr>
                  </w:pPr>
                  <w:r w:rsidRPr="00771AF0">
                    <w:rPr>
                      <w:sz w:val="20"/>
                    </w:rPr>
                    <w:t>10) предусмотреть средства на разработку проектно-сметной документации на строительство объездной дороги в муниципальном образовании «</w:t>
                  </w:r>
                  <w:proofErr w:type="spellStart"/>
                  <w:r w:rsidRPr="00771AF0">
                    <w:rPr>
                      <w:sz w:val="20"/>
                    </w:rPr>
                    <w:t>Вельское</w:t>
                  </w:r>
                  <w:proofErr w:type="spellEnd"/>
                  <w:r w:rsidRPr="00771AF0">
                    <w:rPr>
                      <w:sz w:val="20"/>
                    </w:rPr>
                    <w:t xml:space="preserve">», предусматривающей соединение автомобильной дороги регионального значения Вельск – аэропорт и автомобильной дороги Вельск – Шангалы, в районе </w:t>
                  </w:r>
                  <w:proofErr w:type="gramStart"/>
                  <w:r w:rsidRPr="00771AF0">
                    <w:rPr>
                      <w:sz w:val="20"/>
                    </w:rPr>
                    <w:t>км</w:t>
                  </w:r>
                  <w:proofErr w:type="gramEnd"/>
                  <w:r w:rsidRPr="00771AF0">
                    <w:rPr>
                      <w:sz w:val="20"/>
                    </w:rPr>
                    <w:t xml:space="preserve"> 1+100 (АЗС «</w:t>
                  </w:r>
                  <w:proofErr w:type="spellStart"/>
                  <w:r w:rsidRPr="00771AF0">
                    <w:rPr>
                      <w:sz w:val="20"/>
                    </w:rPr>
                    <w:t>Велком</w:t>
                  </w:r>
                  <w:proofErr w:type="spellEnd"/>
                  <w:r w:rsidRPr="00771AF0">
                    <w:rPr>
                      <w:sz w:val="20"/>
                    </w:rPr>
                    <w:t>»);</w:t>
                  </w:r>
                </w:p>
                <w:p w:rsidR="00F40E26" w:rsidRPr="00771AF0" w:rsidRDefault="00F40E26" w:rsidP="00F40E26">
                  <w:pPr>
                    <w:pStyle w:val="a3"/>
                    <w:ind w:firstLine="351"/>
                    <w:rPr>
                      <w:sz w:val="20"/>
                    </w:rPr>
                  </w:pPr>
                  <w:r w:rsidRPr="00771AF0">
                    <w:rPr>
                      <w:sz w:val="20"/>
                    </w:rPr>
                    <w:t>11) предусмотреть средства на строительство дополнительной полосы движения транспортных средств на автомобильной дороге общего пользования регионального значения Вельск – Шангалы на улицах Дзержинского и Кирова муниципального образования «</w:t>
                  </w:r>
                  <w:proofErr w:type="spellStart"/>
                  <w:r w:rsidRPr="00771AF0">
                    <w:rPr>
                      <w:sz w:val="20"/>
                    </w:rPr>
                    <w:t>Вельское</w:t>
                  </w:r>
                  <w:proofErr w:type="spellEnd"/>
                  <w:r w:rsidRPr="00771AF0">
                    <w:rPr>
                      <w:sz w:val="20"/>
                    </w:rPr>
                    <w:t>» (район железнодорожного переезда);</w:t>
                  </w:r>
                </w:p>
                <w:p w:rsidR="00F40E26" w:rsidRPr="00771AF0" w:rsidRDefault="00F40E26" w:rsidP="00F40E26">
                  <w:pPr>
                    <w:pStyle w:val="a3"/>
                    <w:ind w:firstLine="351"/>
                    <w:rPr>
                      <w:sz w:val="20"/>
                    </w:rPr>
                  </w:pPr>
                  <w:r w:rsidRPr="00771AF0">
                    <w:rPr>
                      <w:sz w:val="20"/>
                    </w:rPr>
                    <w:t xml:space="preserve">12) предусмотреть средства на разработку проектно-сметной документации на </w:t>
                  </w:r>
                  <w:r w:rsidRPr="00771AF0">
                    <w:rPr>
                      <w:sz w:val="20"/>
                    </w:rPr>
                    <w:lastRenderedPageBreak/>
                    <w:t xml:space="preserve">строительство постоянной мостовой переправы через реку Вага на участке автомобильной дороги общего пользования регионального значения Краски – Благовещенское; </w:t>
                  </w:r>
                </w:p>
                <w:p w:rsidR="00F40E26" w:rsidRPr="00771AF0" w:rsidRDefault="00F40E26" w:rsidP="00F40E26">
                  <w:pPr>
                    <w:pStyle w:val="a3"/>
                    <w:ind w:firstLine="351"/>
                    <w:rPr>
                      <w:sz w:val="20"/>
                    </w:rPr>
                  </w:pPr>
                  <w:r w:rsidRPr="00771AF0">
                    <w:rPr>
                      <w:sz w:val="20"/>
                    </w:rPr>
                    <w:t xml:space="preserve">13) предусмотреть средства на приобретение мостовой понтонной переправы через реку Вага на автомобильной дороге общего пользования регионального значения </w:t>
                  </w:r>
                  <w:proofErr w:type="spellStart"/>
                  <w:r w:rsidRPr="00771AF0">
                    <w:rPr>
                      <w:sz w:val="20"/>
                    </w:rPr>
                    <w:t>Гамиловская</w:t>
                  </w:r>
                  <w:proofErr w:type="spellEnd"/>
                  <w:r w:rsidRPr="00771AF0">
                    <w:rPr>
                      <w:sz w:val="20"/>
                    </w:rPr>
                    <w:t xml:space="preserve"> – Поречье;</w:t>
                  </w:r>
                </w:p>
                <w:p w:rsidR="00F40E26" w:rsidRPr="00771AF0" w:rsidRDefault="00F40E26" w:rsidP="00F40E26">
                  <w:pPr>
                    <w:pStyle w:val="a3"/>
                    <w:ind w:firstLine="351"/>
                    <w:rPr>
                      <w:sz w:val="20"/>
                    </w:rPr>
                  </w:pPr>
                  <w:r w:rsidRPr="00771AF0">
                    <w:rPr>
                      <w:sz w:val="20"/>
                    </w:rPr>
                    <w:t xml:space="preserve">14) предусмотреть средства на изыскательные работы по установке понтонной переправы через реку Онега в районе деревни </w:t>
                  </w:r>
                  <w:proofErr w:type="spellStart"/>
                  <w:r w:rsidRPr="00771AF0">
                    <w:rPr>
                      <w:sz w:val="20"/>
                    </w:rPr>
                    <w:t>Машалиха</w:t>
                  </w:r>
                  <w:proofErr w:type="spellEnd"/>
                  <w:r w:rsidRPr="00771AF0">
                    <w:rPr>
                      <w:sz w:val="20"/>
                    </w:rPr>
                    <w:t xml:space="preserve"> (</w:t>
                  </w:r>
                  <w:proofErr w:type="spellStart"/>
                  <w:r w:rsidRPr="00771AF0">
                    <w:rPr>
                      <w:sz w:val="20"/>
                    </w:rPr>
                    <w:t>Амосовская</w:t>
                  </w:r>
                  <w:proofErr w:type="spellEnd"/>
                  <w:r w:rsidRPr="00771AF0">
                    <w:rPr>
                      <w:sz w:val="20"/>
                    </w:rPr>
                    <w:t xml:space="preserve">) и </w:t>
                  </w:r>
                  <w:proofErr w:type="spellStart"/>
                  <w:r w:rsidRPr="00771AF0">
                    <w:rPr>
                      <w:sz w:val="20"/>
                    </w:rPr>
                    <w:t>Грибановская</w:t>
                  </w:r>
                  <w:proofErr w:type="spellEnd"/>
                  <w:r w:rsidRPr="00771AF0">
                    <w:rPr>
                      <w:sz w:val="20"/>
                    </w:rPr>
                    <w:t xml:space="preserve"> муниципального образования «Онежский муниципальный район»;</w:t>
                  </w:r>
                </w:p>
                <w:p w:rsidR="00F40E26" w:rsidRPr="00771AF0" w:rsidRDefault="00F40E26" w:rsidP="00F40E26">
                  <w:pPr>
                    <w:pStyle w:val="a3"/>
                    <w:ind w:firstLine="351"/>
                    <w:rPr>
                      <w:sz w:val="20"/>
                    </w:rPr>
                  </w:pPr>
                  <w:r w:rsidRPr="00771AF0">
                    <w:rPr>
                      <w:sz w:val="20"/>
                    </w:rPr>
                    <w:t xml:space="preserve">15) предусмотреть средства на ремонт автомобильной дороги общего пользования регионального значения с гравийным покрытием Архангельск – Онега на участке до </w:t>
                  </w:r>
                  <w:proofErr w:type="spellStart"/>
                  <w:r w:rsidRPr="00771AF0">
                    <w:rPr>
                      <w:sz w:val="20"/>
                    </w:rPr>
                    <w:t>Рикасиха</w:t>
                  </w:r>
                  <w:proofErr w:type="spellEnd"/>
                  <w:r w:rsidRPr="00771AF0">
                    <w:rPr>
                      <w:sz w:val="20"/>
                    </w:rPr>
                    <w:t xml:space="preserve"> – Пикалево и </w:t>
                  </w:r>
                  <w:r w:rsidRPr="00771AF0">
                    <w:rPr>
                      <w:sz w:val="20"/>
                    </w:rPr>
                    <w:lastRenderedPageBreak/>
                    <w:t xml:space="preserve">участке </w:t>
                  </w:r>
                  <w:proofErr w:type="spellStart"/>
                  <w:r w:rsidRPr="00771AF0">
                    <w:rPr>
                      <w:sz w:val="20"/>
                    </w:rPr>
                    <w:t>Кянда</w:t>
                  </w:r>
                  <w:proofErr w:type="spellEnd"/>
                  <w:r w:rsidRPr="00771AF0">
                    <w:rPr>
                      <w:sz w:val="20"/>
                    </w:rPr>
                    <w:t xml:space="preserve"> – Тамица;</w:t>
                  </w:r>
                </w:p>
                <w:p w:rsidR="00F40E26" w:rsidRPr="00771AF0" w:rsidRDefault="00F40E26" w:rsidP="00F40E26">
                  <w:pPr>
                    <w:pStyle w:val="a3"/>
                    <w:ind w:firstLine="351"/>
                    <w:rPr>
                      <w:sz w:val="20"/>
                    </w:rPr>
                  </w:pPr>
                  <w:r w:rsidRPr="00771AF0">
                    <w:rPr>
                      <w:sz w:val="20"/>
                    </w:rPr>
                    <w:t xml:space="preserve">16) предусмотреть средства на установку стационарного электрического освещения и тротуаров автомобильной дороги общего пользования регионального значения Коноша – Вельск – Шангалы в черте населенных пунктов дер. Прилуки, </w:t>
                  </w:r>
                  <w:proofErr w:type="spellStart"/>
                  <w:r w:rsidRPr="00771AF0">
                    <w:rPr>
                      <w:sz w:val="20"/>
                    </w:rPr>
                    <w:t>Шелюбинская</w:t>
                  </w:r>
                  <w:proofErr w:type="spellEnd"/>
                  <w:r w:rsidRPr="00771AF0">
                    <w:rPr>
                      <w:sz w:val="20"/>
                    </w:rPr>
                    <w:t xml:space="preserve">, </w:t>
                  </w:r>
                  <w:proofErr w:type="spellStart"/>
                  <w:r w:rsidRPr="00771AF0">
                    <w:rPr>
                      <w:sz w:val="20"/>
                    </w:rPr>
                    <w:t>Никифорово</w:t>
                  </w:r>
                  <w:proofErr w:type="spellEnd"/>
                  <w:r w:rsidRPr="00771AF0">
                    <w:rPr>
                      <w:sz w:val="20"/>
                    </w:rPr>
                    <w:t xml:space="preserve">, </w:t>
                  </w:r>
                  <w:proofErr w:type="spellStart"/>
                  <w:proofErr w:type="gramStart"/>
                  <w:r w:rsidRPr="00771AF0">
                    <w:rPr>
                      <w:sz w:val="20"/>
                    </w:rPr>
                    <w:t>Ленино-Ульяновская</w:t>
                  </w:r>
                  <w:proofErr w:type="spellEnd"/>
                  <w:proofErr w:type="gramEnd"/>
                  <w:r w:rsidRPr="00771AF0">
                    <w:rPr>
                      <w:sz w:val="20"/>
                    </w:rPr>
                    <w:t xml:space="preserve">, </w:t>
                  </w:r>
                  <w:proofErr w:type="spellStart"/>
                  <w:r w:rsidRPr="00771AF0">
                    <w:rPr>
                      <w:sz w:val="20"/>
                    </w:rPr>
                    <w:t>Ельциновская</w:t>
                  </w:r>
                  <w:proofErr w:type="spellEnd"/>
                  <w:r w:rsidRPr="00771AF0">
                    <w:rPr>
                      <w:sz w:val="20"/>
                    </w:rPr>
                    <w:t>.</w:t>
                  </w:r>
                </w:p>
                <w:p w:rsidR="00F40E26" w:rsidRPr="00771AF0" w:rsidRDefault="00F40E26" w:rsidP="00F40E26">
                  <w:pPr>
                    <w:ind w:firstLine="351"/>
                    <w:jc w:val="both"/>
                    <w:rPr>
                      <w:sz w:val="20"/>
                      <w:szCs w:val="20"/>
                    </w:rPr>
                  </w:pPr>
                </w:p>
                <w:p w:rsidR="00F40E26" w:rsidRPr="00771AF0" w:rsidRDefault="00F40E26" w:rsidP="00F40E26">
                  <w:pPr>
                    <w:ind w:firstLine="351"/>
                    <w:jc w:val="both"/>
                    <w:rPr>
                      <w:sz w:val="20"/>
                      <w:szCs w:val="20"/>
                    </w:rPr>
                  </w:pPr>
                </w:p>
              </w:tc>
            </w:tr>
            <w:tr w:rsidR="00F40E26" w:rsidRPr="00771AF0" w:rsidTr="00771AF0">
              <w:tc>
                <w:tcPr>
                  <w:tcW w:w="1309" w:type="dxa"/>
                </w:tcPr>
                <w:p w:rsidR="00F40E26" w:rsidRPr="00771AF0" w:rsidRDefault="00F40E26" w:rsidP="00F40E26">
                  <w:pPr>
                    <w:jc w:val="both"/>
                    <w:rPr>
                      <w:b/>
                      <w:i/>
                      <w:sz w:val="20"/>
                      <w:szCs w:val="20"/>
                    </w:rPr>
                  </w:pPr>
                  <w:r w:rsidRPr="00771AF0">
                    <w:rPr>
                      <w:b/>
                      <w:i/>
                      <w:sz w:val="20"/>
                      <w:szCs w:val="20"/>
                    </w:rPr>
                    <w:lastRenderedPageBreak/>
                    <w:t xml:space="preserve">Комитет </w:t>
                  </w:r>
                  <w:r w:rsidRPr="00771AF0">
                    <w:rPr>
                      <w:b/>
                      <w:bCs/>
                      <w:i/>
                      <w:sz w:val="20"/>
                      <w:szCs w:val="20"/>
                    </w:rPr>
                    <w:t xml:space="preserve">по </w:t>
                  </w:r>
                  <w:r w:rsidRPr="00771AF0">
                    <w:rPr>
                      <w:b/>
                      <w:i/>
                      <w:sz w:val="20"/>
                      <w:szCs w:val="20"/>
                    </w:rPr>
                    <w:t>экономике, предпринимательству и инвестиционной политике</w:t>
                  </w:r>
                </w:p>
                <w:p w:rsidR="00F40E26" w:rsidRPr="00771AF0" w:rsidRDefault="00F40E26" w:rsidP="00F40E26">
                  <w:pPr>
                    <w:jc w:val="both"/>
                    <w:rPr>
                      <w:sz w:val="20"/>
                      <w:szCs w:val="20"/>
                    </w:rPr>
                  </w:pPr>
                </w:p>
              </w:tc>
              <w:tc>
                <w:tcPr>
                  <w:tcW w:w="1598" w:type="dxa"/>
                </w:tcPr>
                <w:p w:rsidR="00F40E26" w:rsidRPr="00771AF0" w:rsidRDefault="00F40E26" w:rsidP="00F40E26">
                  <w:pPr>
                    <w:rPr>
                      <w:sz w:val="20"/>
                      <w:szCs w:val="20"/>
                    </w:rPr>
                  </w:pPr>
                  <w:r w:rsidRPr="00771AF0">
                    <w:rPr>
                      <w:sz w:val="20"/>
                      <w:szCs w:val="20"/>
                    </w:rPr>
                    <w:t xml:space="preserve">Рекомендовать депутатам Архангельского областного Собрания </w:t>
                  </w:r>
                  <w:r w:rsidRPr="00771AF0">
                    <w:rPr>
                      <w:b/>
                      <w:sz w:val="20"/>
                      <w:szCs w:val="20"/>
                    </w:rPr>
                    <w:t>принять проект областного закона</w:t>
                  </w:r>
                  <w:r w:rsidRPr="00771AF0">
                    <w:rPr>
                      <w:sz w:val="20"/>
                      <w:szCs w:val="20"/>
                    </w:rPr>
                    <w:t xml:space="preserve">                      «Об областном бюджете на 2020 год и плановый период 2021 и 2022 годов» в первом чтении.</w:t>
                  </w:r>
                </w:p>
              </w:tc>
              <w:tc>
                <w:tcPr>
                  <w:tcW w:w="2196" w:type="dxa"/>
                </w:tcPr>
                <w:p w:rsidR="00F40E26" w:rsidRPr="00771AF0" w:rsidRDefault="00F40E26" w:rsidP="00F40E26">
                  <w:pPr>
                    <w:ind w:firstLine="493"/>
                    <w:jc w:val="both"/>
                    <w:rPr>
                      <w:sz w:val="20"/>
                      <w:szCs w:val="20"/>
                      <w:u w:val="single"/>
                    </w:rPr>
                  </w:pPr>
                  <w:r w:rsidRPr="00771AF0">
                    <w:rPr>
                      <w:sz w:val="20"/>
                      <w:szCs w:val="20"/>
                      <w:u w:val="single"/>
                    </w:rPr>
                    <w:t>Комитет отмечает, что при рассмотрении основных параметров областного бюджета комитет отмечает завышенные прогнозные показатели по некоторым статьям, а так же растущий объем государственного долга Архангельской области на              2020 год.</w:t>
                  </w:r>
                </w:p>
                <w:p w:rsidR="00F40E26" w:rsidRPr="00771AF0" w:rsidRDefault="00F40E26" w:rsidP="00F40E26">
                  <w:pPr>
                    <w:ind w:firstLine="493"/>
                    <w:jc w:val="both"/>
                    <w:rPr>
                      <w:sz w:val="20"/>
                      <w:szCs w:val="20"/>
                      <w:u w:val="single"/>
                    </w:rPr>
                  </w:pPr>
                  <w:r w:rsidRPr="00771AF0">
                    <w:rPr>
                      <w:sz w:val="20"/>
                      <w:szCs w:val="20"/>
                      <w:u w:val="single"/>
                    </w:rPr>
                    <w:t xml:space="preserve">В качестве мер пополнения бюджета комитет рекомендует рассмотреть возможность реализации через проведение аукционов объектов </w:t>
                  </w:r>
                  <w:r w:rsidRPr="00771AF0">
                    <w:rPr>
                      <w:sz w:val="20"/>
                      <w:szCs w:val="20"/>
                      <w:u w:val="single"/>
                    </w:rPr>
                    <w:lastRenderedPageBreak/>
                    <w:t>недвижимости, принадлежащих Архангельской области, земельных участков находящихся в собственности региона, активизировать работу по устранению административных барьеров и созданию новых рабочих мест в бизнесе. А так же проводить активную работу по привлечению малого и среднего бизнеса Архангельской области к управлению невостребованным государственным имуществом в формате государственно - частного партнёрства оказывая содействие участникам таких предприятий, посредством налоговых льгот и прочих мер стимуляции коммерческой активности, доступных на уровне региона.</w:t>
                  </w:r>
                </w:p>
                <w:p w:rsidR="00F40E26" w:rsidRPr="00771AF0" w:rsidRDefault="00F40E26" w:rsidP="00F40E26">
                  <w:pPr>
                    <w:ind w:firstLine="493"/>
                    <w:jc w:val="both"/>
                    <w:rPr>
                      <w:sz w:val="20"/>
                      <w:szCs w:val="20"/>
                    </w:rPr>
                  </w:pPr>
                  <w:proofErr w:type="gramStart"/>
                  <w:r w:rsidRPr="00771AF0">
                    <w:rPr>
                      <w:sz w:val="20"/>
                      <w:szCs w:val="20"/>
                      <w:u w:val="single"/>
                    </w:rPr>
                    <w:t>Комитет отмечает</w:t>
                  </w:r>
                  <w:r w:rsidRPr="00771AF0">
                    <w:rPr>
                      <w:sz w:val="20"/>
                      <w:szCs w:val="20"/>
                    </w:rPr>
                    <w:t xml:space="preserve">, что </w:t>
                  </w:r>
                  <w:r w:rsidRPr="00771AF0">
                    <w:rPr>
                      <w:sz w:val="20"/>
                      <w:szCs w:val="20"/>
                      <w:u w:val="single"/>
                    </w:rPr>
                    <w:t xml:space="preserve">на государственную программу «Экономическое развитие и инвестиционная деятельность в Архангельской </w:t>
                  </w:r>
                  <w:r w:rsidRPr="00771AF0">
                    <w:rPr>
                      <w:sz w:val="20"/>
                      <w:szCs w:val="20"/>
                      <w:u w:val="single"/>
                    </w:rPr>
                    <w:lastRenderedPageBreak/>
                    <w:t>области» в 2020 году планируется направить на реализацию госпрограммы 571 431,1 тыс. рублей</w:t>
                  </w:r>
                  <w:r w:rsidRPr="00771AF0">
                    <w:rPr>
                      <w:sz w:val="20"/>
                      <w:szCs w:val="20"/>
                    </w:rPr>
                    <w:t xml:space="preserve">, из них средства областного бюджета в размере 408 228,0 тыс. рублей, </w:t>
                  </w:r>
                  <w:r w:rsidRPr="00771AF0">
                    <w:rPr>
                      <w:sz w:val="20"/>
                      <w:szCs w:val="20"/>
                      <w:u w:val="single"/>
                    </w:rPr>
                    <w:t>что существенно больше, чем было запланировано при рассмотрении бюджета на 2019 год (328,3 млн. рублей</w:t>
                  </w:r>
                  <w:r w:rsidRPr="00771AF0">
                    <w:rPr>
                      <w:sz w:val="20"/>
                      <w:szCs w:val="20"/>
                    </w:rPr>
                    <w:t>).</w:t>
                  </w:r>
                  <w:proofErr w:type="gramEnd"/>
                </w:p>
                <w:p w:rsidR="00F40E26" w:rsidRPr="00771AF0" w:rsidRDefault="00F40E26" w:rsidP="00F40E26">
                  <w:pPr>
                    <w:ind w:firstLine="493"/>
                    <w:jc w:val="both"/>
                    <w:rPr>
                      <w:sz w:val="20"/>
                      <w:szCs w:val="20"/>
                    </w:rPr>
                  </w:pPr>
                  <w:r w:rsidRPr="00771AF0">
                    <w:rPr>
                      <w:sz w:val="20"/>
                      <w:szCs w:val="20"/>
                      <w:u w:val="single"/>
                    </w:rPr>
                    <w:t>Комитет отмечает, что по государственной программе «Развитие имущественно - земельных отношений в Архангельской области (2014 -2021 годы)»</w:t>
                  </w:r>
                  <w:r w:rsidRPr="00771AF0">
                    <w:rPr>
                      <w:sz w:val="20"/>
                      <w:szCs w:val="20"/>
                    </w:rPr>
                    <w:t xml:space="preserve"> </w:t>
                  </w:r>
                  <w:r w:rsidRPr="00771AF0">
                    <w:rPr>
                      <w:sz w:val="20"/>
                      <w:szCs w:val="20"/>
                      <w:u w:val="single"/>
                    </w:rPr>
                    <w:t>на 2020 год предусмотрены ассигнования по новому мероприятию</w:t>
                  </w:r>
                  <w:r w:rsidRPr="00771AF0">
                    <w:rPr>
                      <w:sz w:val="20"/>
                      <w:szCs w:val="20"/>
                    </w:rPr>
                    <w:t xml:space="preserve"> 2.9 государственной программы </w:t>
                  </w:r>
                  <w:r w:rsidRPr="00771AF0">
                    <w:rPr>
                      <w:sz w:val="20"/>
                      <w:szCs w:val="20"/>
                      <w:u w:val="single"/>
                    </w:rPr>
                    <w:t>на выполнение комплексных кадастровых работ на территории Архангельской области в размере 3150 тыс. рублей</w:t>
                  </w:r>
                  <w:r w:rsidRPr="00771AF0">
                    <w:rPr>
                      <w:sz w:val="20"/>
                      <w:szCs w:val="20"/>
                    </w:rPr>
                    <w:t xml:space="preserve">. Активизация проведения комплексных кадастровых работ отнесена Минфином России к мерам, рекомендуемым к принятию </w:t>
                  </w:r>
                  <w:r w:rsidRPr="00771AF0">
                    <w:rPr>
                      <w:sz w:val="20"/>
                      <w:szCs w:val="20"/>
                    </w:rPr>
                    <w:lastRenderedPageBreak/>
                    <w:t>исполнительным органам государственной власти субъектов Российской Федерации для увеличения доходной базы бюджетов (пункт 2.1.10 Методических рекомендаций органам исполнительной власти субъектов Российской Федерации и органам местного самоуправления, способствующих увеличению доходной базы бюджетов субъектов Российской Федерации и муниципальных образований).</w:t>
                  </w:r>
                </w:p>
                <w:p w:rsidR="00F40E26" w:rsidRPr="00771AF0" w:rsidRDefault="00F40E26" w:rsidP="00F40E26">
                  <w:pPr>
                    <w:ind w:firstLine="493"/>
                    <w:jc w:val="both"/>
                    <w:rPr>
                      <w:sz w:val="20"/>
                      <w:szCs w:val="20"/>
                    </w:rPr>
                  </w:pPr>
                  <w:proofErr w:type="gramStart"/>
                  <w:r w:rsidRPr="00771AF0">
                    <w:rPr>
                      <w:sz w:val="20"/>
                      <w:szCs w:val="20"/>
                      <w:u w:val="single"/>
                    </w:rPr>
                    <w:t>Комитет отмечает увеличение</w:t>
                  </w:r>
                  <w:r w:rsidRPr="00771AF0">
                    <w:rPr>
                      <w:sz w:val="20"/>
                      <w:szCs w:val="20"/>
                    </w:rPr>
                    <w:t xml:space="preserve"> в рамках финансирования сформированного проекта областной адресной инвестиционной программы на 2020 год и на плановый период 2021 и 2022 годов </w:t>
                  </w:r>
                  <w:r w:rsidRPr="00771AF0">
                    <w:rPr>
                      <w:sz w:val="20"/>
                      <w:szCs w:val="20"/>
                      <w:u w:val="single"/>
                    </w:rPr>
                    <w:t xml:space="preserve">бюджетных ассигнований на реализацию программ, направленных на развитие образования (в 3,4 раза) и сельских территорий (в 2 раза, за счет строительства дороги к с. Ненокса и участка трассы регионального </w:t>
                  </w:r>
                  <w:r w:rsidRPr="00771AF0">
                    <w:rPr>
                      <w:sz w:val="20"/>
                      <w:szCs w:val="20"/>
                      <w:u w:val="single"/>
                    </w:rPr>
                    <w:lastRenderedPageBreak/>
                    <w:t xml:space="preserve">значения в </w:t>
                  </w:r>
                  <w:proofErr w:type="spellStart"/>
                  <w:r w:rsidRPr="00771AF0">
                    <w:rPr>
                      <w:sz w:val="20"/>
                      <w:szCs w:val="20"/>
                      <w:u w:val="single"/>
                    </w:rPr>
                    <w:t>Виноградовском</w:t>
                  </w:r>
                  <w:proofErr w:type="spellEnd"/>
                  <w:r w:rsidRPr="00771AF0">
                    <w:rPr>
                      <w:sz w:val="20"/>
                      <w:szCs w:val="20"/>
                      <w:u w:val="single"/>
                    </w:rPr>
                    <w:t xml:space="preserve"> районах)</w:t>
                  </w:r>
                  <w:r w:rsidRPr="00771AF0">
                    <w:rPr>
                      <w:sz w:val="20"/>
                      <w:szCs w:val="20"/>
                    </w:rPr>
                    <w:t>.</w:t>
                  </w:r>
                  <w:proofErr w:type="gramEnd"/>
                  <w:r w:rsidRPr="00771AF0">
                    <w:rPr>
                      <w:sz w:val="20"/>
                      <w:szCs w:val="20"/>
                    </w:rPr>
                    <w:t xml:space="preserve"> Наибольший объем средств областного бюджета (1 млрд. 180 млн. рублей)                          в 2020 году предлагается предусмотреть на строительство объектов образования (13 детских садов и 8 школ).</w:t>
                  </w:r>
                </w:p>
                <w:p w:rsidR="00F40E26" w:rsidRPr="00771AF0" w:rsidRDefault="00F40E26" w:rsidP="00F40E26">
                  <w:pPr>
                    <w:ind w:firstLine="493"/>
                    <w:jc w:val="both"/>
                    <w:rPr>
                      <w:sz w:val="20"/>
                      <w:szCs w:val="20"/>
                    </w:rPr>
                  </w:pPr>
                  <w:r w:rsidRPr="00771AF0">
                    <w:rPr>
                      <w:sz w:val="20"/>
                      <w:szCs w:val="20"/>
                      <w:u w:val="single"/>
                    </w:rPr>
                    <w:t>Комитет в своем заключении отмечает, что согласно реестру</w:t>
                  </w:r>
                  <w:r w:rsidRPr="00771AF0">
                    <w:rPr>
                      <w:sz w:val="20"/>
                      <w:szCs w:val="20"/>
                    </w:rPr>
                    <w:t xml:space="preserve">, утвержденному распоряжением министерства строительства и архитектуры Архангельской области от 13 июня 2019 года № 141-р, </w:t>
                  </w:r>
                  <w:r w:rsidRPr="00771AF0">
                    <w:rPr>
                      <w:sz w:val="20"/>
                      <w:szCs w:val="20"/>
                      <w:u w:val="single"/>
                    </w:rPr>
                    <w:t>на 1 января 2019 года на территории Архангельской области числятся 258 объектов незавершенного строительства</w:t>
                  </w:r>
                  <w:r w:rsidRPr="00771AF0">
                    <w:rPr>
                      <w:sz w:val="20"/>
                      <w:szCs w:val="20"/>
                    </w:rPr>
                    <w:t>, из них:</w:t>
                  </w:r>
                </w:p>
                <w:p w:rsidR="00F40E26" w:rsidRPr="00771AF0" w:rsidRDefault="00F40E26" w:rsidP="00F40E26">
                  <w:pPr>
                    <w:ind w:firstLine="493"/>
                    <w:jc w:val="both"/>
                    <w:rPr>
                      <w:sz w:val="20"/>
                      <w:szCs w:val="20"/>
                    </w:rPr>
                  </w:pPr>
                  <w:r w:rsidRPr="00771AF0">
                    <w:rPr>
                      <w:sz w:val="20"/>
                      <w:szCs w:val="20"/>
                    </w:rPr>
                    <w:t xml:space="preserve">- не являющиеся предметом действующих договоров строительного подряда и не вовлеченные в хозяйственный оборот – 179 объектов балансовой стоимостью 4 112 302,11 тыс. рублей (55 объектов государственной </w:t>
                  </w:r>
                  <w:r w:rsidRPr="00771AF0">
                    <w:rPr>
                      <w:sz w:val="20"/>
                      <w:szCs w:val="20"/>
                    </w:rPr>
                    <w:lastRenderedPageBreak/>
                    <w:t>собственности, 124 объекта муниципальной собственности);</w:t>
                  </w:r>
                </w:p>
                <w:p w:rsidR="00F40E26" w:rsidRPr="00771AF0" w:rsidRDefault="00F40E26" w:rsidP="00F40E26">
                  <w:pPr>
                    <w:ind w:firstLine="493"/>
                    <w:jc w:val="both"/>
                    <w:rPr>
                      <w:sz w:val="20"/>
                      <w:szCs w:val="20"/>
                    </w:rPr>
                  </w:pPr>
                  <w:r w:rsidRPr="00771AF0">
                    <w:rPr>
                      <w:sz w:val="20"/>
                      <w:szCs w:val="20"/>
                    </w:rPr>
                    <w:t>- находящиеся в процессе строительства и являющиеся предметами действующих договоров строительного подряда (вовлеченные в инвестиционный процесс) – 79 объектов, балансовая стоимость которых составляет 5 054 806,99 тыс. рублей (36 объектов государственной собственности,                           43 объекта муниципальной собственности).</w:t>
                  </w:r>
                </w:p>
                <w:p w:rsidR="00F40E26" w:rsidRPr="00771AF0" w:rsidRDefault="00F40E26" w:rsidP="00F40E26">
                  <w:pPr>
                    <w:ind w:firstLine="493"/>
                    <w:jc w:val="both"/>
                    <w:rPr>
                      <w:sz w:val="20"/>
                      <w:szCs w:val="20"/>
                    </w:rPr>
                  </w:pPr>
                  <w:r w:rsidRPr="00771AF0">
                    <w:rPr>
                      <w:sz w:val="20"/>
                      <w:szCs w:val="20"/>
                    </w:rPr>
                    <w:t>Кроме этого, в реестре отражен 191 объект неосуществленного строительства (проектные работы, изыскательские работы) балансовой стоимостью                    829 705,71 тыс. рублей.</w:t>
                  </w:r>
                </w:p>
                <w:p w:rsidR="00F40E26" w:rsidRPr="00771AF0" w:rsidRDefault="00F40E26" w:rsidP="00F40E26">
                  <w:pPr>
                    <w:ind w:firstLine="493"/>
                    <w:jc w:val="both"/>
                    <w:rPr>
                      <w:sz w:val="20"/>
                      <w:szCs w:val="20"/>
                    </w:rPr>
                  </w:pPr>
                  <w:proofErr w:type="gramStart"/>
                  <w:r w:rsidRPr="00771AF0">
                    <w:rPr>
                      <w:sz w:val="20"/>
                      <w:szCs w:val="20"/>
                      <w:u w:val="single"/>
                    </w:rPr>
                    <w:t>Отмечается, что министерством строительства и архитектуры Архангельской области</w:t>
                  </w:r>
                  <w:r w:rsidRPr="00771AF0">
                    <w:rPr>
                      <w:sz w:val="20"/>
                      <w:szCs w:val="20"/>
                    </w:rPr>
                    <w:t xml:space="preserve"> в постоянном режиме ведется работа по сбору и учету информации об </w:t>
                  </w:r>
                  <w:r w:rsidRPr="00771AF0">
                    <w:rPr>
                      <w:sz w:val="20"/>
                      <w:szCs w:val="20"/>
                    </w:rPr>
                    <w:lastRenderedPageBreak/>
                    <w:t xml:space="preserve">объектах незавершенного строительства, организуются совещания рабочей группы по принятию решений о целесообразности использования объектов незавершенного строительства, находящихся на балансе подведомственного министерству учреждения «Главное управление капитального строительства», а так же </w:t>
                  </w:r>
                  <w:r w:rsidRPr="00771AF0">
                    <w:rPr>
                      <w:sz w:val="20"/>
                      <w:szCs w:val="20"/>
                      <w:u w:val="single"/>
                    </w:rPr>
                    <w:t>при формировании проекта областного закона об областном бюджете на следующий год и</w:t>
                  </w:r>
                  <w:proofErr w:type="gramEnd"/>
                  <w:r w:rsidRPr="00771AF0">
                    <w:rPr>
                      <w:sz w:val="20"/>
                      <w:szCs w:val="20"/>
                      <w:u w:val="single"/>
                    </w:rPr>
                    <w:t xml:space="preserve"> плановый период ежегодно подаются предложения о включении объектов незавершенного строительства в областную адресную инвестиционную программу, о выделении бюджетных средств на охрану, содержание, в том числе оплату коммунальных услуг части объектов незавершенного строительства, находящихся на балансе подведомственного </w:t>
                  </w:r>
                  <w:r w:rsidRPr="00771AF0">
                    <w:rPr>
                      <w:sz w:val="20"/>
                      <w:szCs w:val="20"/>
                      <w:u w:val="single"/>
                    </w:rPr>
                    <w:lastRenderedPageBreak/>
                    <w:t>учреждения</w:t>
                  </w:r>
                  <w:r w:rsidRPr="00771AF0">
                    <w:rPr>
                      <w:sz w:val="20"/>
                      <w:szCs w:val="20"/>
                    </w:rPr>
                    <w:t>.</w:t>
                  </w:r>
                </w:p>
                <w:p w:rsidR="00F40E26" w:rsidRPr="00771AF0" w:rsidRDefault="00F40E26" w:rsidP="00F40E26">
                  <w:pPr>
                    <w:ind w:firstLine="493"/>
                    <w:jc w:val="both"/>
                    <w:rPr>
                      <w:sz w:val="20"/>
                      <w:szCs w:val="20"/>
                    </w:rPr>
                  </w:pPr>
                </w:p>
              </w:tc>
            </w:tr>
            <w:tr w:rsidR="00F40E26" w:rsidRPr="00771AF0" w:rsidTr="00771AF0">
              <w:tc>
                <w:tcPr>
                  <w:tcW w:w="1309" w:type="dxa"/>
                </w:tcPr>
                <w:p w:rsidR="00F40E26" w:rsidRPr="00771AF0" w:rsidRDefault="00F40E26" w:rsidP="00F40E26">
                  <w:pPr>
                    <w:pStyle w:val="a3"/>
                    <w:ind w:firstLine="0"/>
                    <w:rPr>
                      <w:b/>
                      <w:i/>
                      <w:iCs/>
                      <w:color w:val="FF0000"/>
                      <w:sz w:val="20"/>
                    </w:rPr>
                  </w:pPr>
                  <w:r w:rsidRPr="00771AF0">
                    <w:rPr>
                      <w:b/>
                      <w:i/>
                      <w:sz w:val="20"/>
                    </w:rPr>
                    <w:lastRenderedPageBreak/>
                    <w:t xml:space="preserve">Комитет </w:t>
                  </w:r>
                  <w:r w:rsidRPr="00771AF0">
                    <w:rPr>
                      <w:b/>
                      <w:i/>
                      <w:iCs/>
                      <w:sz w:val="20"/>
                    </w:rPr>
                    <w:t xml:space="preserve">по </w:t>
                  </w:r>
                  <w:r w:rsidRPr="00771AF0">
                    <w:rPr>
                      <w:b/>
                      <w:i/>
                      <w:sz w:val="20"/>
                    </w:rPr>
                    <w:t>законодательству и вопросам местного самоуправления</w:t>
                  </w:r>
                </w:p>
                <w:p w:rsidR="00F40E26" w:rsidRPr="00771AF0" w:rsidRDefault="00F40E26" w:rsidP="00F40E26">
                  <w:pPr>
                    <w:jc w:val="both"/>
                    <w:rPr>
                      <w:sz w:val="20"/>
                      <w:szCs w:val="20"/>
                    </w:rPr>
                  </w:pPr>
                </w:p>
              </w:tc>
              <w:tc>
                <w:tcPr>
                  <w:tcW w:w="1598" w:type="dxa"/>
                </w:tcPr>
                <w:p w:rsidR="00F40E26" w:rsidRPr="00771AF0" w:rsidRDefault="00F40E26" w:rsidP="00F40E26">
                  <w:pPr>
                    <w:pStyle w:val="af8"/>
                    <w:spacing w:before="0" w:beforeAutospacing="0" w:after="0" w:afterAutospacing="0"/>
                    <w:jc w:val="both"/>
                    <w:rPr>
                      <w:sz w:val="20"/>
                      <w:szCs w:val="20"/>
                    </w:rPr>
                  </w:pPr>
                  <w:r w:rsidRPr="00771AF0">
                    <w:rPr>
                      <w:sz w:val="20"/>
                      <w:szCs w:val="20"/>
                    </w:rPr>
                    <w:t xml:space="preserve">Рекомендовать депутатам Архангельского областного Собрания </w:t>
                  </w:r>
                  <w:r w:rsidRPr="00771AF0">
                    <w:rPr>
                      <w:b/>
                      <w:sz w:val="20"/>
                      <w:szCs w:val="20"/>
                    </w:rPr>
                    <w:t>принять проект областного закона</w:t>
                  </w:r>
                  <w:r w:rsidRPr="00771AF0">
                    <w:rPr>
                      <w:sz w:val="20"/>
                      <w:szCs w:val="20"/>
                    </w:rPr>
                    <w:t xml:space="preserve">                      «Об областном бюджете на 2020 год и плановый период 2021 и 2022 годов» в первом чтении на                           двенадцатой сессии областного Собрания депутатов </w:t>
                  </w:r>
                  <w:r w:rsidRPr="00771AF0">
                    <w:rPr>
                      <w:b/>
                      <w:sz w:val="20"/>
                      <w:szCs w:val="20"/>
                    </w:rPr>
                    <w:t>с учетом данного заключения</w:t>
                  </w:r>
                </w:p>
              </w:tc>
              <w:tc>
                <w:tcPr>
                  <w:tcW w:w="2196" w:type="dxa"/>
                </w:tcPr>
                <w:p w:rsidR="00F40E26" w:rsidRPr="00771AF0" w:rsidRDefault="00F40E26" w:rsidP="00F40E26">
                  <w:pPr>
                    <w:pStyle w:val="a3"/>
                    <w:ind w:firstLine="492"/>
                    <w:rPr>
                      <w:sz w:val="20"/>
                    </w:rPr>
                  </w:pPr>
                  <w:r w:rsidRPr="00771AF0">
                    <w:rPr>
                      <w:sz w:val="20"/>
                    </w:rPr>
                    <w:t xml:space="preserve">    По итогам обсуждения комитет Архангельского областного Собрания депутатов по законодательству и вопросам местного самоуправления РЕШИЛ:  </w:t>
                  </w:r>
                </w:p>
                <w:p w:rsidR="00F40E26" w:rsidRPr="00771AF0" w:rsidRDefault="00F40E26" w:rsidP="00F40E26">
                  <w:pPr>
                    <w:pStyle w:val="af8"/>
                    <w:spacing w:before="0" w:beforeAutospacing="0" w:after="0" w:afterAutospacing="0"/>
                    <w:ind w:firstLine="492"/>
                    <w:jc w:val="both"/>
                    <w:rPr>
                      <w:sz w:val="20"/>
                      <w:szCs w:val="20"/>
                    </w:rPr>
                  </w:pPr>
                  <w:r w:rsidRPr="00771AF0">
                    <w:rPr>
                      <w:sz w:val="20"/>
                      <w:szCs w:val="20"/>
                    </w:rPr>
                    <w:t xml:space="preserve">1. </w:t>
                  </w:r>
                  <w:proofErr w:type="gramStart"/>
                  <w:r w:rsidRPr="00771AF0">
                    <w:rPr>
                      <w:sz w:val="20"/>
                      <w:szCs w:val="20"/>
                    </w:rPr>
                    <w:t xml:space="preserve">Рекомендовать </w:t>
                  </w:r>
                  <w:r w:rsidRPr="00771AF0">
                    <w:rPr>
                      <w:b/>
                      <w:sz w:val="20"/>
                      <w:szCs w:val="20"/>
                      <w:u w:val="single"/>
                    </w:rPr>
                    <w:t>Правительству Архангельской области при подготовке поправок ко второму чтению</w:t>
                  </w:r>
                  <w:r w:rsidRPr="00771AF0">
                    <w:rPr>
                      <w:b/>
                      <w:sz w:val="20"/>
                      <w:szCs w:val="20"/>
                    </w:rPr>
                    <w:t xml:space="preserve"> </w:t>
                  </w:r>
                  <w:r w:rsidRPr="00771AF0">
                    <w:rPr>
                      <w:sz w:val="20"/>
                      <w:szCs w:val="20"/>
                    </w:rPr>
                    <w:t xml:space="preserve">проекта областного закона                        «Об областном бюджете на 2020 год и на плановый период 20201 и 2022 годов» </w:t>
                  </w:r>
                  <w:r w:rsidRPr="00771AF0">
                    <w:rPr>
                      <w:b/>
                      <w:sz w:val="20"/>
                      <w:szCs w:val="20"/>
                      <w:u w:val="single"/>
                    </w:rPr>
                    <w:t>и в ходе исполнения</w:t>
                  </w:r>
                  <w:r w:rsidRPr="00771AF0">
                    <w:rPr>
                      <w:sz w:val="20"/>
                      <w:szCs w:val="20"/>
                    </w:rPr>
                    <w:t xml:space="preserve"> </w:t>
                  </w:r>
                  <w:r w:rsidRPr="00771AF0">
                    <w:rPr>
                      <w:b/>
                      <w:sz w:val="20"/>
                      <w:szCs w:val="20"/>
                      <w:u w:val="single"/>
                    </w:rPr>
                    <w:t>областного закона</w:t>
                  </w:r>
                  <w:r w:rsidRPr="00771AF0">
                    <w:rPr>
                      <w:sz w:val="20"/>
                      <w:szCs w:val="20"/>
                    </w:rPr>
                    <w:t xml:space="preserve"> «Об областном бюджете на 2020 год и на плановый период 2021 и 2022 годов» </w:t>
                  </w:r>
                  <w:r w:rsidRPr="00771AF0">
                    <w:rPr>
                      <w:b/>
                      <w:sz w:val="20"/>
                      <w:szCs w:val="20"/>
                      <w:u w:val="single"/>
                    </w:rPr>
                    <w:t>в течение 2020 года предусмотреть</w:t>
                  </w:r>
                  <w:r w:rsidRPr="00771AF0">
                    <w:rPr>
                      <w:sz w:val="20"/>
                      <w:szCs w:val="20"/>
                    </w:rPr>
                    <w:t>: </w:t>
                  </w:r>
                  <w:proofErr w:type="gramEnd"/>
                </w:p>
                <w:p w:rsidR="00F40E26" w:rsidRPr="00771AF0" w:rsidRDefault="00F40E26" w:rsidP="00F40E26">
                  <w:pPr>
                    <w:pStyle w:val="af8"/>
                    <w:spacing w:before="0" w:beforeAutospacing="0" w:after="0" w:afterAutospacing="0"/>
                    <w:ind w:firstLine="492"/>
                    <w:jc w:val="both"/>
                    <w:rPr>
                      <w:b/>
                      <w:sz w:val="20"/>
                      <w:szCs w:val="20"/>
                    </w:rPr>
                  </w:pPr>
                  <w:r w:rsidRPr="00771AF0">
                    <w:rPr>
                      <w:sz w:val="20"/>
                      <w:szCs w:val="20"/>
                    </w:rPr>
                    <w:t>1.1. в рамках госпрограммы</w:t>
                  </w:r>
                  <w:r w:rsidRPr="00771AF0">
                    <w:rPr>
                      <w:b/>
                      <w:sz w:val="20"/>
                      <w:szCs w:val="20"/>
                    </w:rPr>
                    <w:t xml:space="preserve"> «</w:t>
                  </w:r>
                  <w:r w:rsidRPr="00771AF0">
                    <w:rPr>
                      <w:b/>
                      <w:sz w:val="20"/>
                      <w:szCs w:val="20"/>
                      <w:u w:val="single"/>
                    </w:rPr>
                    <w:t>Защита населения и территорий Архангельской области от чрезвычайных ситуаций, обеспечение пожарной безопасности и безопасности на водных объектах» (09)</w:t>
                  </w:r>
                  <w:r w:rsidRPr="00771AF0">
                    <w:rPr>
                      <w:b/>
                      <w:sz w:val="20"/>
                      <w:szCs w:val="20"/>
                    </w:rPr>
                    <w:t>:</w:t>
                  </w:r>
                </w:p>
                <w:p w:rsidR="00F40E26" w:rsidRPr="00771AF0" w:rsidRDefault="00F40E26" w:rsidP="00F40E26">
                  <w:pPr>
                    <w:pStyle w:val="af8"/>
                    <w:spacing w:before="0" w:beforeAutospacing="0" w:after="0" w:afterAutospacing="0"/>
                    <w:ind w:firstLine="492"/>
                    <w:jc w:val="both"/>
                    <w:rPr>
                      <w:sz w:val="20"/>
                      <w:szCs w:val="20"/>
                    </w:rPr>
                  </w:pPr>
                  <w:r w:rsidRPr="00771AF0">
                    <w:rPr>
                      <w:b/>
                      <w:sz w:val="20"/>
                      <w:szCs w:val="20"/>
                    </w:rPr>
                    <w:lastRenderedPageBreak/>
                    <w:t>-</w:t>
                  </w:r>
                  <w:r w:rsidRPr="00771AF0">
                    <w:rPr>
                      <w:sz w:val="20"/>
                      <w:szCs w:val="20"/>
                    </w:rPr>
                    <w:t xml:space="preserve">финансирование мероприятий по строительству и ремонту источников наружного противопожарного водоснабжения на территориях муниципальных образований Архангельской области (на условиях </w:t>
                  </w:r>
                  <w:proofErr w:type="spellStart"/>
                  <w:r w:rsidRPr="00771AF0">
                    <w:rPr>
                      <w:sz w:val="20"/>
                      <w:szCs w:val="20"/>
                    </w:rPr>
                    <w:t>софинансирования</w:t>
                  </w:r>
                  <w:proofErr w:type="spellEnd"/>
                  <w:r w:rsidRPr="00771AF0">
                    <w:rPr>
                      <w:sz w:val="20"/>
                      <w:szCs w:val="20"/>
                    </w:rPr>
                    <w:t xml:space="preserve"> из областного бюджета и местных бюджетов);</w:t>
                  </w:r>
                </w:p>
                <w:p w:rsidR="00F40E26" w:rsidRPr="00771AF0" w:rsidRDefault="00F40E26" w:rsidP="00F40E26">
                  <w:pPr>
                    <w:pStyle w:val="af8"/>
                    <w:spacing w:before="0" w:beforeAutospacing="0" w:after="0" w:afterAutospacing="0"/>
                    <w:ind w:firstLine="492"/>
                    <w:jc w:val="both"/>
                    <w:rPr>
                      <w:sz w:val="20"/>
                      <w:szCs w:val="20"/>
                    </w:rPr>
                  </w:pPr>
                  <w:r w:rsidRPr="00771AF0">
                    <w:rPr>
                      <w:b/>
                      <w:sz w:val="20"/>
                      <w:szCs w:val="20"/>
                    </w:rPr>
                    <w:t>-</w:t>
                  </w:r>
                  <w:r w:rsidRPr="00771AF0">
                    <w:rPr>
                      <w:sz w:val="20"/>
                      <w:szCs w:val="20"/>
                    </w:rPr>
                    <w:t>финансирование мероприятий по обустройству защитных противопожарных</w:t>
                  </w:r>
                  <w:r w:rsidRPr="00771AF0">
                    <w:rPr>
                      <w:b/>
                      <w:sz w:val="20"/>
                      <w:szCs w:val="20"/>
                    </w:rPr>
                    <w:t xml:space="preserve"> </w:t>
                  </w:r>
                  <w:r w:rsidRPr="00771AF0">
                    <w:rPr>
                      <w:sz w:val="20"/>
                      <w:szCs w:val="20"/>
                    </w:rPr>
                    <w:t xml:space="preserve">полос в населенных пунктах, расположенных в городских и сельских поселениях Архангельской области (на условиях </w:t>
                  </w:r>
                  <w:proofErr w:type="spellStart"/>
                  <w:r w:rsidRPr="00771AF0">
                    <w:rPr>
                      <w:sz w:val="20"/>
                      <w:szCs w:val="20"/>
                    </w:rPr>
                    <w:t>софинансирования</w:t>
                  </w:r>
                  <w:proofErr w:type="spellEnd"/>
                  <w:r w:rsidRPr="00771AF0">
                    <w:rPr>
                      <w:sz w:val="20"/>
                      <w:szCs w:val="20"/>
                    </w:rPr>
                    <w:t xml:space="preserve"> из областного бюджета и местных бюджетов);</w:t>
                  </w:r>
                </w:p>
                <w:p w:rsidR="00F40E26" w:rsidRPr="00771AF0" w:rsidRDefault="00F40E26" w:rsidP="00F40E26">
                  <w:pPr>
                    <w:pStyle w:val="af8"/>
                    <w:spacing w:before="0" w:beforeAutospacing="0" w:after="0" w:afterAutospacing="0"/>
                    <w:ind w:firstLine="492"/>
                    <w:jc w:val="both"/>
                    <w:rPr>
                      <w:b/>
                      <w:sz w:val="20"/>
                      <w:szCs w:val="20"/>
                    </w:rPr>
                  </w:pPr>
                  <w:r w:rsidRPr="00771AF0">
                    <w:rPr>
                      <w:b/>
                      <w:sz w:val="20"/>
                      <w:szCs w:val="20"/>
                    </w:rPr>
                    <w:t>-</w:t>
                  </w:r>
                  <w:r w:rsidRPr="00771AF0">
                    <w:rPr>
                      <w:sz w:val="20"/>
                      <w:szCs w:val="20"/>
                    </w:rPr>
                    <w:t>финансирование</w:t>
                  </w:r>
                  <w:r w:rsidRPr="00771AF0">
                    <w:rPr>
                      <w:b/>
                      <w:sz w:val="20"/>
                      <w:szCs w:val="20"/>
                    </w:rPr>
                    <w:t xml:space="preserve"> </w:t>
                  </w:r>
                  <w:r w:rsidRPr="00771AF0">
                    <w:rPr>
                      <w:sz w:val="20"/>
                      <w:szCs w:val="20"/>
                    </w:rPr>
                    <w:t xml:space="preserve">мероприятий по закупке техники (6 единиц) на сумму </w:t>
                  </w:r>
                  <w:r w:rsidRPr="00771AF0">
                    <w:rPr>
                      <w:b/>
                      <w:i/>
                      <w:sz w:val="20"/>
                      <w:szCs w:val="20"/>
                    </w:rPr>
                    <w:t>39,5 млн. рублей</w:t>
                  </w:r>
                  <w:r w:rsidRPr="00771AF0">
                    <w:rPr>
                      <w:sz w:val="20"/>
                      <w:szCs w:val="20"/>
                    </w:rPr>
                    <w:t xml:space="preserve">  в целях поддержания в постоянной готовности  и обновления автопарка пожарных машин в подразделениях противопожарной службы Архангельской области;</w:t>
                  </w:r>
                </w:p>
                <w:p w:rsidR="00F40E26" w:rsidRPr="00771AF0" w:rsidRDefault="00F40E26" w:rsidP="00F40E26">
                  <w:pPr>
                    <w:ind w:firstLine="492"/>
                    <w:jc w:val="both"/>
                    <w:rPr>
                      <w:sz w:val="20"/>
                      <w:szCs w:val="20"/>
                    </w:rPr>
                  </w:pPr>
                  <w:proofErr w:type="gramStart"/>
                  <w:r w:rsidRPr="00771AF0">
                    <w:rPr>
                      <w:b/>
                      <w:sz w:val="20"/>
                      <w:szCs w:val="20"/>
                    </w:rPr>
                    <w:lastRenderedPageBreak/>
                    <w:t>-</w:t>
                  </w:r>
                  <w:r w:rsidRPr="00771AF0">
                    <w:rPr>
                      <w:sz w:val="20"/>
                      <w:szCs w:val="20"/>
                    </w:rPr>
                    <w:t xml:space="preserve">дополнительное финансирование на создание подразделения противопожарной службы в п. </w:t>
                  </w:r>
                  <w:proofErr w:type="spellStart"/>
                  <w:r w:rsidRPr="00771AF0">
                    <w:rPr>
                      <w:sz w:val="20"/>
                      <w:szCs w:val="20"/>
                    </w:rPr>
                    <w:t>Талаги</w:t>
                  </w:r>
                  <w:proofErr w:type="spellEnd"/>
                  <w:r w:rsidRPr="00771AF0">
                    <w:rPr>
                      <w:sz w:val="20"/>
                      <w:szCs w:val="20"/>
                    </w:rPr>
                    <w:t xml:space="preserve"> Приморского муниципального района, увеличение численности работников в пожарных частях                               в г. Сольвычегодск и пос. Двинской </w:t>
                  </w:r>
                  <w:proofErr w:type="spellStart"/>
                  <w:r w:rsidRPr="00771AF0">
                    <w:rPr>
                      <w:sz w:val="20"/>
                      <w:szCs w:val="20"/>
                    </w:rPr>
                    <w:t>Верхнетоемского</w:t>
                  </w:r>
                  <w:proofErr w:type="spellEnd"/>
                  <w:r w:rsidRPr="00771AF0">
                    <w:rPr>
                      <w:sz w:val="20"/>
                      <w:szCs w:val="20"/>
                    </w:rPr>
                    <w:t xml:space="preserve"> муниципального района на общую сумму 31,3 млн. рублей (на 48 штатных единиц</w:t>
                  </w:r>
                  <w:r w:rsidRPr="00771AF0">
                    <w:rPr>
                      <w:b/>
                      <w:sz w:val="20"/>
                      <w:szCs w:val="20"/>
                    </w:rPr>
                    <w:t xml:space="preserve">, </w:t>
                  </w:r>
                  <w:r w:rsidRPr="00771AF0">
                    <w:rPr>
                      <w:sz w:val="20"/>
                      <w:szCs w:val="20"/>
                    </w:rPr>
                    <w:t xml:space="preserve">в том числе: п. </w:t>
                  </w:r>
                  <w:proofErr w:type="spellStart"/>
                  <w:r w:rsidRPr="00771AF0">
                    <w:rPr>
                      <w:sz w:val="20"/>
                      <w:szCs w:val="20"/>
                    </w:rPr>
                    <w:t>Талаги</w:t>
                  </w:r>
                  <w:proofErr w:type="spellEnd"/>
                  <w:r w:rsidRPr="00771AF0">
                    <w:rPr>
                      <w:sz w:val="20"/>
                      <w:szCs w:val="20"/>
                    </w:rPr>
                    <w:t xml:space="preserve">  – </w:t>
                  </w:r>
                  <w:r w:rsidRPr="00771AF0">
                    <w:rPr>
                      <w:b/>
                      <w:i/>
                      <w:sz w:val="20"/>
                      <w:szCs w:val="20"/>
                    </w:rPr>
                    <w:t>18,9 млн. рублей</w:t>
                  </w:r>
                  <w:r w:rsidRPr="00771AF0">
                    <w:rPr>
                      <w:sz w:val="20"/>
                      <w:szCs w:val="20"/>
                    </w:rPr>
                    <w:t xml:space="preserve"> (27 единиц);  г. Сольвычегодск                        – </w:t>
                  </w:r>
                  <w:r w:rsidRPr="00771AF0">
                    <w:rPr>
                      <w:b/>
                      <w:i/>
                      <w:sz w:val="20"/>
                      <w:szCs w:val="20"/>
                    </w:rPr>
                    <w:t>3,5 млн. рублей</w:t>
                  </w:r>
                  <w:r w:rsidRPr="00771AF0">
                    <w:rPr>
                      <w:sz w:val="20"/>
                      <w:szCs w:val="20"/>
                    </w:rPr>
                    <w:t xml:space="preserve"> (6 единиц);</w:t>
                  </w:r>
                  <w:proofErr w:type="gramEnd"/>
                  <w:r w:rsidRPr="00771AF0">
                    <w:rPr>
                      <w:sz w:val="20"/>
                      <w:szCs w:val="20"/>
                    </w:rPr>
                    <w:t xml:space="preserve"> пос. </w:t>
                  </w:r>
                  <w:proofErr w:type="gramStart"/>
                  <w:r w:rsidRPr="00771AF0">
                    <w:rPr>
                      <w:sz w:val="20"/>
                      <w:szCs w:val="20"/>
                    </w:rPr>
                    <w:t>Двинской</w:t>
                  </w:r>
                  <w:proofErr w:type="gramEnd"/>
                  <w:r w:rsidRPr="00771AF0">
                    <w:rPr>
                      <w:sz w:val="20"/>
                      <w:szCs w:val="20"/>
                    </w:rPr>
                    <w:t xml:space="preserve"> </w:t>
                  </w:r>
                  <w:proofErr w:type="spellStart"/>
                  <w:r w:rsidRPr="00771AF0">
                    <w:rPr>
                      <w:sz w:val="20"/>
                      <w:szCs w:val="20"/>
                    </w:rPr>
                    <w:t>Верхнетоемского</w:t>
                  </w:r>
                  <w:proofErr w:type="spellEnd"/>
                  <w:r w:rsidRPr="00771AF0">
                    <w:rPr>
                      <w:sz w:val="20"/>
                      <w:szCs w:val="20"/>
                    </w:rPr>
                    <w:t xml:space="preserve"> района – </w:t>
                  </w:r>
                  <w:r w:rsidRPr="00771AF0">
                    <w:rPr>
                      <w:b/>
                      <w:i/>
                      <w:sz w:val="20"/>
                      <w:szCs w:val="20"/>
                    </w:rPr>
                    <w:t>8,9 млн. рублей</w:t>
                  </w:r>
                  <w:r w:rsidRPr="00771AF0">
                    <w:rPr>
                      <w:sz w:val="20"/>
                      <w:szCs w:val="20"/>
                    </w:rPr>
                    <w:t xml:space="preserve"> (15 единиц)</w:t>
                  </w:r>
                  <w:bookmarkStart w:id="0" w:name="_GoBack"/>
                  <w:bookmarkEnd w:id="0"/>
                  <w:r w:rsidRPr="00771AF0">
                    <w:rPr>
                      <w:sz w:val="20"/>
                      <w:szCs w:val="20"/>
                    </w:rPr>
                    <w:t>;</w:t>
                  </w:r>
                </w:p>
                <w:p w:rsidR="00F40E26" w:rsidRPr="00771AF0" w:rsidRDefault="00F40E26" w:rsidP="00F40E26">
                  <w:pPr>
                    <w:pStyle w:val="af8"/>
                    <w:spacing w:before="0" w:beforeAutospacing="0" w:after="0" w:afterAutospacing="0"/>
                    <w:ind w:firstLine="492"/>
                    <w:jc w:val="both"/>
                    <w:rPr>
                      <w:b/>
                      <w:sz w:val="20"/>
                      <w:szCs w:val="20"/>
                    </w:rPr>
                  </w:pPr>
                  <w:proofErr w:type="gramStart"/>
                  <w:r w:rsidRPr="00771AF0">
                    <w:rPr>
                      <w:b/>
                      <w:sz w:val="20"/>
                      <w:szCs w:val="20"/>
                    </w:rPr>
                    <w:t xml:space="preserve">- </w:t>
                  </w:r>
                  <w:r w:rsidRPr="00771AF0">
                    <w:rPr>
                      <w:sz w:val="20"/>
                      <w:szCs w:val="20"/>
                    </w:rPr>
                    <w:t xml:space="preserve">увеличение штатной численности на 4 единицы отдела гражданской защиты ГКУ Архангельской области «Центр ГЗ» с финансированием в размере                     </w:t>
                  </w:r>
                  <w:r w:rsidRPr="00771AF0">
                    <w:rPr>
                      <w:b/>
                      <w:i/>
                      <w:sz w:val="20"/>
                      <w:szCs w:val="20"/>
                    </w:rPr>
                    <w:t>2,3 млн. рублей</w:t>
                  </w:r>
                  <w:r w:rsidRPr="00771AF0">
                    <w:rPr>
                      <w:sz w:val="20"/>
                      <w:szCs w:val="20"/>
                    </w:rPr>
                    <w:t xml:space="preserve"> в</w:t>
                  </w:r>
                  <w:r w:rsidRPr="00771AF0">
                    <w:rPr>
                      <w:b/>
                      <w:sz w:val="20"/>
                      <w:szCs w:val="20"/>
                    </w:rPr>
                    <w:t xml:space="preserve"> </w:t>
                  </w:r>
                  <w:r w:rsidRPr="00771AF0">
                    <w:rPr>
                      <w:sz w:val="20"/>
                      <w:szCs w:val="20"/>
                    </w:rPr>
                    <w:t xml:space="preserve">связи с исполнением агентством пожарной безопасности и гражданской защиты Архангельской области на основании заключенного </w:t>
                  </w:r>
                  <w:r w:rsidRPr="00771AF0">
                    <w:rPr>
                      <w:sz w:val="20"/>
                      <w:szCs w:val="20"/>
                    </w:rPr>
                    <w:lastRenderedPageBreak/>
                    <w:t>соглашения между МЧС России и Правительством Архангельской области с 1 января 2020 года полномочий Архангельской области в сфере гражданской обороны и защиты населения                     от</w:t>
                  </w:r>
                  <w:proofErr w:type="gramEnd"/>
                  <w:r w:rsidRPr="00771AF0">
                    <w:rPr>
                      <w:sz w:val="20"/>
                      <w:szCs w:val="20"/>
                    </w:rPr>
                    <w:t xml:space="preserve"> чрезвычайных ситуаций;</w:t>
                  </w:r>
                </w:p>
                <w:p w:rsidR="00F40E26" w:rsidRPr="00771AF0" w:rsidRDefault="00F40E26" w:rsidP="00F40E26">
                  <w:pPr>
                    <w:pStyle w:val="af8"/>
                    <w:spacing w:before="0" w:beforeAutospacing="0" w:after="0" w:afterAutospacing="0"/>
                    <w:ind w:firstLine="492"/>
                    <w:jc w:val="both"/>
                    <w:rPr>
                      <w:sz w:val="20"/>
                      <w:szCs w:val="20"/>
                    </w:rPr>
                  </w:pPr>
                  <w:r w:rsidRPr="00771AF0">
                    <w:rPr>
                      <w:b/>
                      <w:sz w:val="20"/>
                      <w:szCs w:val="20"/>
                    </w:rPr>
                    <w:t>-</w:t>
                  </w:r>
                  <w:r w:rsidRPr="00771AF0">
                    <w:rPr>
                      <w:sz w:val="20"/>
                      <w:szCs w:val="20"/>
                    </w:rPr>
                    <w:t xml:space="preserve">финансирование ремонтных работ асфальтобетонного покрытия на въездной площадке,                а также дворовых проездов комплекса зданий                                 и сооружений ГБУ Архангельской области «Служба спасения им. И.А. </w:t>
                  </w:r>
                  <w:proofErr w:type="spellStart"/>
                  <w:r w:rsidRPr="00771AF0">
                    <w:rPr>
                      <w:sz w:val="20"/>
                      <w:szCs w:val="20"/>
                    </w:rPr>
                    <w:t>Поливаного</w:t>
                  </w:r>
                  <w:proofErr w:type="spellEnd"/>
                  <w:r w:rsidRPr="00771AF0">
                    <w:rPr>
                      <w:sz w:val="20"/>
                      <w:szCs w:val="20"/>
                    </w:rPr>
                    <w:t xml:space="preserve">», расположенного по адресу: </w:t>
                  </w:r>
                  <w:proofErr w:type="gramStart"/>
                  <w:r w:rsidRPr="00771AF0">
                    <w:rPr>
                      <w:sz w:val="20"/>
                      <w:szCs w:val="20"/>
                    </w:rPr>
                    <w:t>г</w:t>
                  </w:r>
                  <w:proofErr w:type="gramEnd"/>
                  <w:r w:rsidRPr="00771AF0">
                    <w:rPr>
                      <w:sz w:val="20"/>
                      <w:szCs w:val="20"/>
                    </w:rPr>
                    <w:t>. Архангельск, проспект Ленинградский, д. 10;</w:t>
                  </w:r>
                </w:p>
                <w:p w:rsidR="00F40E26" w:rsidRPr="00771AF0" w:rsidRDefault="00F40E26" w:rsidP="00F40E26">
                  <w:pPr>
                    <w:pStyle w:val="a3"/>
                    <w:ind w:firstLine="492"/>
                    <w:rPr>
                      <w:bCs/>
                      <w:sz w:val="20"/>
                    </w:rPr>
                  </w:pPr>
                  <w:r w:rsidRPr="00771AF0">
                    <w:rPr>
                      <w:sz w:val="20"/>
                    </w:rPr>
                    <w:t xml:space="preserve">1.2. </w:t>
                  </w:r>
                  <w:r w:rsidRPr="00771AF0">
                    <w:rPr>
                      <w:bCs/>
                      <w:sz w:val="20"/>
                    </w:rPr>
                    <w:t>выделение дотаций муниципальным образованиям Архангельской области на сбалансированность местных бюджетов;</w:t>
                  </w:r>
                </w:p>
                <w:p w:rsidR="00F40E26" w:rsidRPr="00771AF0" w:rsidRDefault="00F40E26" w:rsidP="00F40E26">
                  <w:pPr>
                    <w:tabs>
                      <w:tab w:val="left" w:pos="142"/>
                    </w:tabs>
                    <w:ind w:firstLine="492"/>
                    <w:jc w:val="both"/>
                    <w:rPr>
                      <w:sz w:val="20"/>
                      <w:szCs w:val="20"/>
                    </w:rPr>
                  </w:pPr>
                  <w:r w:rsidRPr="00771AF0">
                    <w:rPr>
                      <w:sz w:val="20"/>
                      <w:szCs w:val="20"/>
                    </w:rPr>
                    <w:t xml:space="preserve">1.3. увеличение субсидий </w:t>
                  </w:r>
                  <w:r w:rsidRPr="00771AF0">
                    <w:rPr>
                      <w:bCs/>
                      <w:sz w:val="20"/>
                      <w:szCs w:val="20"/>
                    </w:rPr>
                    <w:t>муниципальным образованиям Архангельской области</w:t>
                  </w:r>
                  <w:r w:rsidRPr="00771AF0">
                    <w:rPr>
                      <w:sz w:val="20"/>
                      <w:szCs w:val="20"/>
                    </w:rPr>
                    <w:t xml:space="preserve"> на </w:t>
                  </w:r>
                  <w:proofErr w:type="spellStart"/>
                  <w:r w:rsidRPr="00771AF0">
                    <w:rPr>
                      <w:sz w:val="20"/>
                      <w:szCs w:val="20"/>
                    </w:rPr>
                    <w:t>софинансирование</w:t>
                  </w:r>
                  <w:proofErr w:type="spellEnd"/>
                  <w:r w:rsidRPr="00771AF0">
                    <w:rPr>
                      <w:sz w:val="20"/>
                      <w:szCs w:val="20"/>
                    </w:rPr>
                    <w:t xml:space="preserve"> расходов по </w:t>
                  </w:r>
                  <w:r w:rsidRPr="00771AF0">
                    <w:rPr>
                      <w:sz w:val="20"/>
                      <w:szCs w:val="20"/>
                    </w:rPr>
                    <w:lastRenderedPageBreak/>
                    <w:t>приобретению автотранспорта для муниципальных организаций, осуществляющих пассажирские перевозки;</w:t>
                  </w:r>
                </w:p>
                <w:p w:rsidR="00F40E26" w:rsidRPr="00771AF0" w:rsidRDefault="00F40E26" w:rsidP="00F40E26">
                  <w:pPr>
                    <w:tabs>
                      <w:tab w:val="left" w:pos="142"/>
                    </w:tabs>
                    <w:ind w:firstLine="492"/>
                    <w:jc w:val="both"/>
                    <w:rPr>
                      <w:sz w:val="20"/>
                      <w:szCs w:val="20"/>
                    </w:rPr>
                  </w:pPr>
                  <w:r w:rsidRPr="00771AF0">
                    <w:rPr>
                      <w:sz w:val="20"/>
                      <w:szCs w:val="20"/>
                    </w:rPr>
                    <w:t xml:space="preserve">1.4. выделение </w:t>
                  </w:r>
                  <w:r w:rsidRPr="00771AF0">
                    <w:rPr>
                      <w:bCs/>
                      <w:sz w:val="20"/>
                      <w:szCs w:val="20"/>
                    </w:rPr>
                    <w:t>муниципальным образованиям Архангельской области межбюджетных трансфертов на финансирование расходов на подготовку проектно-сметной документации для строительства (реконструкции) объектов в целях участия в национальных проектах, а также расходов на уплату налога на имущество организации при введении в эксплуатацию новых объектов, построенных (реконструированных) в рамках областной адресной инвестиционной программы.</w:t>
                  </w:r>
                </w:p>
                <w:p w:rsidR="00F40E26" w:rsidRPr="00771AF0" w:rsidRDefault="00F40E26" w:rsidP="00F40E26">
                  <w:pPr>
                    <w:pStyle w:val="1"/>
                    <w:shd w:val="clear" w:color="auto" w:fill="auto"/>
                    <w:spacing w:line="240" w:lineRule="auto"/>
                    <w:ind w:left="40"/>
                    <w:rPr>
                      <w:b/>
                      <w:sz w:val="20"/>
                      <w:szCs w:val="20"/>
                    </w:rPr>
                  </w:pPr>
                  <w:r w:rsidRPr="00771AF0">
                    <w:rPr>
                      <w:sz w:val="20"/>
                      <w:szCs w:val="20"/>
                    </w:rPr>
                    <w:t xml:space="preserve">   </w:t>
                  </w:r>
                </w:p>
              </w:tc>
            </w:tr>
            <w:tr w:rsidR="00F40E26" w:rsidRPr="00771AF0" w:rsidTr="00771AF0">
              <w:tc>
                <w:tcPr>
                  <w:tcW w:w="1309" w:type="dxa"/>
                </w:tcPr>
                <w:p w:rsidR="00F40E26" w:rsidRPr="00771AF0" w:rsidRDefault="00F40E26" w:rsidP="00F40E26">
                  <w:pPr>
                    <w:jc w:val="both"/>
                    <w:rPr>
                      <w:sz w:val="20"/>
                      <w:szCs w:val="20"/>
                    </w:rPr>
                  </w:pPr>
                  <w:r w:rsidRPr="00771AF0">
                    <w:rPr>
                      <w:b/>
                      <w:i/>
                      <w:sz w:val="20"/>
                      <w:szCs w:val="20"/>
                    </w:rPr>
                    <w:lastRenderedPageBreak/>
                    <w:t>Комитет по лесопромышленному комплексу, природопользованию и экологии</w:t>
                  </w:r>
                </w:p>
              </w:tc>
              <w:tc>
                <w:tcPr>
                  <w:tcW w:w="1598" w:type="dxa"/>
                </w:tcPr>
                <w:p w:rsidR="00F40E26" w:rsidRPr="00771AF0" w:rsidRDefault="00F40E26" w:rsidP="00F40E26">
                  <w:pPr>
                    <w:pStyle w:val="a3"/>
                    <w:ind w:firstLine="0"/>
                    <w:rPr>
                      <w:sz w:val="20"/>
                    </w:rPr>
                  </w:pPr>
                  <w:r w:rsidRPr="00771AF0">
                    <w:rPr>
                      <w:sz w:val="20"/>
                    </w:rPr>
                    <w:t xml:space="preserve">Комитет </w:t>
                  </w:r>
                  <w:r w:rsidRPr="00771AF0">
                    <w:rPr>
                      <w:b/>
                      <w:sz w:val="20"/>
                    </w:rPr>
                    <w:t>поддерживает принятие проекта областного закона</w:t>
                  </w:r>
                  <w:r w:rsidRPr="00771AF0">
                    <w:rPr>
                      <w:sz w:val="20"/>
                    </w:rPr>
                    <w:t xml:space="preserve">                      «Об областном бюджете на </w:t>
                  </w:r>
                  <w:r w:rsidRPr="00771AF0">
                    <w:rPr>
                      <w:sz w:val="20"/>
                    </w:rPr>
                    <w:lastRenderedPageBreak/>
                    <w:t xml:space="preserve">2020 год и на плановый период 2021 и 2022 годов» </w:t>
                  </w:r>
                  <w:r w:rsidRPr="00771AF0">
                    <w:rPr>
                      <w:b/>
                      <w:sz w:val="20"/>
                    </w:rPr>
                    <w:t>в первом чтении</w:t>
                  </w:r>
                  <w:r w:rsidRPr="00771AF0">
                    <w:rPr>
                      <w:sz w:val="20"/>
                    </w:rPr>
                    <w:t>.</w:t>
                  </w:r>
                </w:p>
              </w:tc>
              <w:tc>
                <w:tcPr>
                  <w:tcW w:w="2196" w:type="dxa"/>
                </w:tcPr>
                <w:p w:rsidR="00F40E26" w:rsidRPr="00771AF0" w:rsidRDefault="00F40E26" w:rsidP="00F40E26">
                  <w:pPr>
                    <w:ind w:firstLine="360"/>
                    <w:jc w:val="both"/>
                    <w:rPr>
                      <w:sz w:val="20"/>
                      <w:szCs w:val="20"/>
                    </w:rPr>
                  </w:pPr>
                  <w:r w:rsidRPr="00771AF0">
                    <w:rPr>
                      <w:sz w:val="20"/>
                      <w:szCs w:val="20"/>
                    </w:rPr>
                    <w:lastRenderedPageBreak/>
                    <w:t xml:space="preserve">Комитет предлагает </w:t>
                  </w:r>
                  <w:r w:rsidRPr="00771AF0">
                    <w:rPr>
                      <w:b/>
                      <w:sz w:val="20"/>
                      <w:szCs w:val="20"/>
                      <w:u w:val="single"/>
                    </w:rPr>
                    <w:t xml:space="preserve">дополнительно выделить средства </w:t>
                  </w:r>
                  <w:proofErr w:type="gramStart"/>
                  <w:r w:rsidRPr="00771AF0">
                    <w:rPr>
                      <w:b/>
                      <w:sz w:val="20"/>
                      <w:szCs w:val="20"/>
                      <w:u w:val="single"/>
                    </w:rPr>
                    <w:t>на</w:t>
                  </w:r>
                  <w:proofErr w:type="gramEnd"/>
                  <w:r w:rsidRPr="00771AF0">
                    <w:rPr>
                      <w:sz w:val="20"/>
                      <w:szCs w:val="20"/>
                    </w:rPr>
                    <w:t>:</w:t>
                  </w:r>
                </w:p>
                <w:p w:rsidR="00F40E26" w:rsidRPr="00771AF0" w:rsidRDefault="00F40E26" w:rsidP="00F40E26">
                  <w:pPr>
                    <w:ind w:firstLine="360"/>
                    <w:jc w:val="both"/>
                    <w:rPr>
                      <w:sz w:val="20"/>
                      <w:szCs w:val="20"/>
                    </w:rPr>
                  </w:pPr>
                  <w:r w:rsidRPr="00771AF0">
                    <w:rPr>
                      <w:sz w:val="20"/>
                      <w:szCs w:val="20"/>
                    </w:rPr>
                    <w:t xml:space="preserve">- улучшение условий труда работников </w:t>
                  </w:r>
                  <w:r w:rsidRPr="00771AF0">
                    <w:rPr>
                      <w:sz w:val="20"/>
                      <w:szCs w:val="20"/>
                    </w:rPr>
                    <w:lastRenderedPageBreak/>
                    <w:t xml:space="preserve">государственных казенных учреждений  Архангельской области, подведомственных  министерству природных ресурсов и лесопромышленного комплекса Архангельской области в сумме </w:t>
                  </w:r>
                  <w:r w:rsidRPr="00771AF0">
                    <w:rPr>
                      <w:b/>
                      <w:i/>
                      <w:sz w:val="20"/>
                      <w:szCs w:val="20"/>
                    </w:rPr>
                    <w:t>53 600,0 тыс. рублей</w:t>
                  </w:r>
                  <w:r w:rsidRPr="00771AF0">
                    <w:rPr>
                      <w:sz w:val="20"/>
                      <w:szCs w:val="20"/>
                    </w:rPr>
                    <w:t>,                      в том числе:</w:t>
                  </w:r>
                </w:p>
                <w:p w:rsidR="00F40E26" w:rsidRPr="00771AF0" w:rsidRDefault="00F40E26" w:rsidP="00F40E26">
                  <w:pPr>
                    <w:ind w:firstLine="360"/>
                    <w:jc w:val="both"/>
                    <w:rPr>
                      <w:sz w:val="20"/>
                      <w:szCs w:val="20"/>
                    </w:rPr>
                  </w:pPr>
                  <w:r w:rsidRPr="00771AF0">
                    <w:rPr>
                      <w:sz w:val="20"/>
                      <w:szCs w:val="20"/>
                    </w:rPr>
                    <w:t xml:space="preserve">- приобретение для 7 участковых лесничеств модульных блоков «Мобильные здания» для размещения сотрудников. Стоимость модульного здания 6*9 кв. метров с внутренней отделкой более 400,0 тыс. рублей. </w:t>
                  </w:r>
                  <w:proofErr w:type="gramStart"/>
                  <w:r w:rsidRPr="00771AF0">
                    <w:rPr>
                      <w:sz w:val="20"/>
                      <w:szCs w:val="20"/>
                    </w:rPr>
                    <w:t xml:space="preserve">Итого необходимо –                                     </w:t>
                  </w:r>
                  <w:r w:rsidRPr="00771AF0">
                    <w:rPr>
                      <w:b/>
                      <w:i/>
                      <w:sz w:val="20"/>
                      <w:szCs w:val="20"/>
                    </w:rPr>
                    <w:t>2 800,0 тыс. рублей</w:t>
                  </w:r>
                  <w:r w:rsidRPr="00771AF0">
                    <w:rPr>
                      <w:sz w:val="20"/>
                      <w:szCs w:val="20"/>
                    </w:rPr>
                    <w:t>;</w:t>
                  </w:r>
                  <w:proofErr w:type="gramEnd"/>
                </w:p>
                <w:p w:rsidR="00F40E26" w:rsidRPr="00771AF0" w:rsidRDefault="00F40E26" w:rsidP="00F40E26">
                  <w:pPr>
                    <w:ind w:firstLine="360"/>
                    <w:jc w:val="both"/>
                    <w:rPr>
                      <w:sz w:val="20"/>
                      <w:szCs w:val="20"/>
                    </w:rPr>
                  </w:pPr>
                  <w:r w:rsidRPr="00771AF0">
                    <w:rPr>
                      <w:sz w:val="20"/>
                      <w:szCs w:val="20"/>
                    </w:rPr>
                    <w:t>- для размещения сотрудников участковых лесничеств ГКУ Архангельской области «</w:t>
                  </w:r>
                  <w:proofErr w:type="spellStart"/>
                  <w:r w:rsidRPr="00771AF0">
                    <w:rPr>
                      <w:sz w:val="20"/>
                      <w:szCs w:val="20"/>
                    </w:rPr>
                    <w:t>Вилегодское</w:t>
                  </w:r>
                  <w:proofErr w:type="spellEnd"/>
                  <w:r w:rsidRPr="00771AF0">
                    <w:rPr>
                      <w:sz w:val="20"/>
                      <w:szCs w:val="20"/>
                    </w:rPr>
                    <w:t xml:space="preserve"> лесничество», а так же сотрудников </w:t>
                  </w:r>
                  <w:proofErr w:type="spellStart"/>
                  <w:r w:rsidRPr="00771AF0">
                    <w:rPr>
                      <w:sz w:val="20"/>
                      <w:szCs w:val="20"/>
                    </w:rPr>
                    <w:t>Вилегодского</w:t>
                  </w:r>
                  <w:proofErr w:type="spellEnd"/>
                  <w:r w:rsidRPr="00771AF0">
                    <w:rPr>
                      <w:sz w:val="20"/>
                      <w:szCs w:val="20"/>
                    </w:rPr>
                    <w:t xml:space="preserve"> обособленного подразделения территориального органа министерства – управления лесничествами на приобретение более  129 кв.м.  служебных </w:t>
                  </w:r>
                  <w:r w:rsidRPr="00771AF0">
                    <w:rPr>
                      <w:sz w:val="20"/>
                      <w:szCs w:val="20"/>
                    </w:rPr>
                    <w:lastRenderedPageBreak/>
                    <w:t xml:space="preserve">помещений стоимостью </w:t>
                  </w:r>
                  <w:r w:rsidRPr="00771AF0">
                    <w:rPr>
                      <w:b/>
                      <w:i/>
                      <w:sz w:val="20"/>
                      <w:szCs w:val="20"/>
                    </w:rPr>
                    <w:t>2 800,0 тыс. рублей</w:t>
                  </w:r>
                  <w:r w:rsidRPr="00771AF0">
                    <w:rPr>
                      <w:sz w:val="20"/>
                      <w:szCs w:val="20"/>
                    </w:rPr>
                    <w:t>;</w:t>
                  </w:r>
                </w:p>
                <w:p w:rsidR="00F40E26" w:rsidRPr="00771AF0" w:rsidRDefault="00F40E26" w:rsidP="00F40E26">
                  <w:pPr>
                    <w:ind w:firstLine="360"/>
                    <w:jc w:val="both"/>
                    <w:rPr>
                      <w:sz w:val="20"/>
                      <w:szCs w:val="20"/>
                    </w:rPr>
                  </w:pPr>
                  <w:r w:rsidRPr="00771AF0">
                    <w:rPr>
                      <w:sz w:val="20"/>
                      <w:szCs w:val="20"/>
                    </w:rPr>
                    <w:t>- реализацию министерством, совместно с  ГКУ Архангельской области «</w:t>
                  </w:r>
                  <w:proofErr w:type="spellStart"/>
                  <w:r w:rsidRPr="00771AF0">
                    <w:rPr>
                      <w:sz w:val="20"/>
                      <w:szCs w:val="20"/>
                    </w:rPr>
                    <w:t>Шенкурское</w:t>
                  </w:r>
                  <w:proofErr w:type="spellEnd"/>
                  <w:r w:rsidRPr="00771AF0">
                    <w:rPr>
                      <w:sz w:val="20"/>
                      <w:szCs w:val="20"/>
                    </w:rPr>
                    <w:t xml:space="preserve"> лесничество» разработанного проекта «Домик лесника».  В проект здания включены административная часть для пяти сотрудников участкового лесничества площадью более 80 кв. метров и жилая часть здания около 100 кв. метров для молодого специалиста, для семьи из четырех человек. Стоимость объекта составляет                          6 000,0 тыс. рублей. Данный проект планируется реализовать так же в ГКУ Архангельской области – </w:t>
                  </w:r>
                  <w:proofErr w:type="spellStart"/>
                  <w:r w:rsidRPr="00771AF0">
                    <w:rPr>
                      <w:sz w:val="20"/>
                      <w:szCs w:val="20"/>
                    </w:rPr>
                    <w:t>Березниковском</w:t>
                  </w:r>
                  <w:proofErr w:type="spellEnd"/>
                  <w:r w:rsidRPr="00771AF0">
                    <w:rPr>
                      <w:sz w:val="20"/>
                      <w:szCs w:val="20"/>
                    </w:rPr>
                    <w:t xml:space="preserve">, </w:t>
                  </w:r>
                  <w:proofErr w:type="spellStart"/>
                  <w:r w:rsidRPr="00771AF0">
                    <w:rPr>
                      <w:sz w:val="20"/>
                      <w:szCs w:val="20"/>
                    </w:rPr>
                    <w:t>Верхнетоемском</w:t>
                  </w:r>
                  <w:proofErr w:type="spellEnd"/>
                  <w:r w:rsidRPr="00771AF0">
                    <w:rPr>
                      <w:sz w:val="20"/>
                      <w:szCs w:val="20"/>
                    </w:rPr>
                    <w:t xml:space="preserve">, </w:t>
                  </w:r>
                  <w:proofErr w:type="spellStart"/>
                  <w:r w:rsidRPr="00771AF0">
                    <w:rPr>
                      <w:sz w:val="20"/>
                      <w:szCs w:val="20"/>
                    </w:rPr>
                    <w:t>Коношском</w:t>
                  </w:r>
                  <w:proofErr w:type="spellEnd"/>
                  <w:r w:rsidRPr="00771AF0">
                    <w:rPr>
                      <w:sz w:val="20"/>
                      <w:szCs w:val="20"/>
                    </w:rPr>
                    <w:t xml:space="preserve">, </w:t>
                  </w:r>
                  <w:proofErr w:type="spellStart"/>
                  <w:r w:rsidRPr="00771AF0">
                    <w:rPr>
                      <w:sz w:val="20"/>
                      <w:szCs w:val="20"/>
                    </w:rPr>
                    <w:t>Устьянском</w:t>
                  </w:r>
                  <w:proofErr w:type="spellEnd"/>
                  <w:r w:rsidRPr="00771AF0">
                    <w:rPr>
                      <w:sz w:val="20"/>
                      <w:szCs w:val="20"/>
                    </w:rPr>
                    <w:t xml:space="preserve">, Онежском, Красноборском и Холмогорском  лесничествах. Итого необходимо –                    </w:t>
                  </w:r>
                  <w:r w:rsidRPr="00771AF0">
                    <w:rPr>
                      <w:b/>
                      <w:i/>
                      <w:sz w:val="20"/>
                      <w:szCs w:val="20"/>
                    </w:rPr>
                    <w:t>48 000,0 тыс. рублей</w:t>
                  </w:r>
                  <w:r w:rsidRPr="00771AF0">
                    <w:rPr>
                      <w:sz w:val="20"/>
                      <w:szCs w:val="20"/>
                    </w:rPr>
                    <w:t>.</w:t>
                  </w:r>
                </w:p>
                <w:p w:rsidR="00F40E26" w:rsidRPr="00771AF0" w:rsidRDefault="00F40E26" w:rsidP="00F40E26">
                  <w:pPr>
                    <w:ind w:firstLine="360"/>
                    <w:jc w:val="both"/>
                    <w:rPr>
                      <w:b/>
                      <w:i/>
                      <w:sz w:val="20"/>
                      <w:szCs w:val="20"/>
                    </w:rPr>
                  </w:pPr>
                  <w:r w:rsidRPr="00771AF0">
                    <w:rPr>
                      <w:sz w:val="20"/>
                      <w:szCs w:val="20"/>
                    </w:rPr>
                    <w:t xml:space="preserve">Комитет отмечает, что также необходимо осуществить </w:t>
                  </w:r>
                  <w:r w:rsidRPr="00771AF0">
                    <w:rPr>
                      <w:sz w:val="20"/>
                      <w:szCs w:val="20"/>
                    </w:rPr>
                    <w:lastRenderedPageBreak/>
                    <w:t xml:space="preserve">мероприятия по внесению изменений в границы зеленой зоны города Архангельска в Архангельском лесничестве Архангельской области в рамках Положения об определении функциональных зон в лесопарковых зонах, площади и границ лесопарковых зон, зеленых зон, утвержденного постановлением Правительства Российской Федерации от 14.12.2009 № 1007. Для проведения данных мероприятий министерству природных ресурсов и лесопромышленного комплекса Архангельской области дополнительно необходимо выделить                                               </w:t>
                  </w:r>
                  <w:r w:rsidRPr="00771AF0">
                    <w:rPr>
                      <w:b/>
                      <w:i/>
                      <w:sz w:val="20"/>
                      <w:szCs w:val="20"/>
                    </w:rPr>
                    <w:t>5 000,0 тыс. рублей.</w:t>
                  </w:r>
                </w:p>
                <w:p w:rsidR="00F40E26" w:rsidRPr="00771AF0" w:rsidRDefault="00F40E26" w:rsidP="00F40E26">
                  <w:pPr>
                    <w:ind w:firstLine="360"/>
                    <w:jc w:val="both"/>
                    <w:rPr>
                      <w:sz w:val="20"/>
                      <w:szCs w:val="20"/>
                    </w:rPr>
                  </w:pPr>
                  <w:r w:rsidRPr="00771AF0">
                    <w:rPr>
                      <w:sz w:val="20"/>
                      <w:szCs w:val="20"/>
                    </w:rPr>
                    <w:t xml:space="preserve">Комитет предлагает </w:t>
                  </w:r>
                  <w:r w:rsidRPr="00771AF0">
                    <w:rPr>
                      <w:b/>
                      <w:sz w:val="20"/>
                      <w:szCs w:val="20"/>
                      <w:u w:val="single"/>
                    </w:rPr>
                    <w:t>Правительству Архангельской области ко второму чтению изыскать средства областного бюджета и подготовить необходимые поправки для решения следующих вопросов:</w:t>
                  </w:r>
                  <w:r w:rsidRPr="00771AF0">
                    <w:rPr>
                      <w:sz w:val="20"/>
                      <w:szCs w:val="20"/>
                    </w:rPr>
                    <w:t xml:space="preserve"> </w:t>
                  </w:r>
                </w:p>
                <w:p w:rsidR="00F40E26" w:rsidRPr="00771AF0" w:rsidRDefault="00F40E26" w:rsidP="00F40E26">
                  <w:pPr>
                    <w:ind w:firstLine="360"/>
                    <w:jc w:val="both"/>
                    <w:rPr>
                      <w:sz w:val="20"/>
                      <w:szCs w:val="20"/>
                    </w:rPr>
                  </w:pPr>
                  <w:r w:rsidRPr="00771AF0">
                    <w:rPr>
                      <w:sz w:val="20"/>
                      <w:szCs w:val="20"/>
                    </w:rPr>
                    <w:lastRenderedPageBreak/>
                    <w:t xml:space="preserve"> - улучшение условий труда работников государственных казенных учреждений  Архангельской области, подведомственных  министерству природных ресурсов и лесопромышленного комплекса Архангельской области;</w:t>
                  </w:r>
                </w:p>
                <w:p w:rsidR="00F40E26" w:rsidRPr="00771AF0" w:rsidRDefault="00F40E26" w:rsidP="00F40E26">
                  <w:pPr>
                    <w:ind w:firstLine="360"/>
                    <w:jc w:val="both"/>
                    <w:rPr>
                      <w:sz w:val="20"/>
                      <w:szCs w:val="20"/>
                    </w:rPr>
                  </w:pPr>
                  <w:r w:rsidRPr="00771AF0">
                    <w:rPr>
                      <w:sz w:val="20"/>
                      <w:szCs w:val="20"/>
                    </w:rPr>
                    <w:t>- финансирование мероприятий по внесению изменений в границы зеленой зоны города Архангельска в Архангельском лесничестве Архангельской области.</w:t>
                  </w:r>
                </w:p>
                <w:p w:rsidR="00F40E26" w:rsidRPr="00771AF0" w:rsidRDefault="00F40E26" w:rsidP="00F40E26">
                  <w:pPr>
                    <w:ind w:firstLine="360"/>
                    <w:jc w:val="both"/>
                    <w:rPr>
                      <w:i/>
                      <w:sz w:val="20"/>
                      <w:szCs w:val="20"/>
                    </w:rPr>
                  </w:pPr>
                </w:p>
              </w:tc>
            </w:tr>
            <w:tr w:rsidR="00F40E26" w:rsidRPr="00771AF0" w:rsidTr="00771AF0">
              <w:trPr>
                <w:trHeight w:val="289"/>
              </w:trPr>
              <w:tc>
                <w:tcPr>
                  <w:tcW w:w="1309" w:type="dxa"/>
                </w:tcPr>
                <w:p w:rsidR="00F40E26" w:rsidRPr="00771AF0" w:rsidRDefault="00F40E26" w:rsidP="00F40E26">
                  <w:pPr>
                    <w:jc w:val="both"/>
                    <w:rPr>
                      <w:b/>
                      <w:i/>
                      <w:sz w:val="20"/>
                      <w:szCs w:val="20"/>
                    </w:rPr>
                  </w:pPr>
                  <w:r w:rsidRPr="00771AF0">
                    <w:rPr>
                      <w:b/>
                      <w:i/>
                      <w:sz w:val="20"/>
                      <w:szCs w:val="20"/>
                    </w:rPr>
                    <w:lastRenderedPageBreak/>
                    <w:t>Комитет по жилищной политике и коммунальному хозяйству</w:t>
                  </w:r>
                </w:p>
              </w:tc>
              <w:tc>
                <w:tcPr>
                  <w:tcW w:w="1598" w:type="dxa"/>
                </w:tcPr>
                <w:p w:rsidR="00F40E26" w:rsidRPr="00771AF0" w:rsidRDefault="00F40E26" w:rsidP="00F40E26">
                  <w:pPr>
                    <w:jc w:val="both"/>
                    <w:rPr>
                      <w:sz w:val="20"/>
                      <w:szCs w:val="20"/>
                    </w:rPr>
                  </w:pPr>
                  <w:r w:rsidRPr="00771AF0">
                    <w:rPr>
                      <w:sz w:val="20"/>
                      <w:szCs w:val="20"/>
                    </w:rPr>
                    <w:t xml:space="preserve">Комитет </w:t>
                  </w:r>
                  <w:r w:rsidRPr="00771AF0">
                    <w:rPr>
                      <w:b/>
                      <w:sz w:val="20"/>
                      <w:szCs w:val="20"/>
                    </w:rPr>
                    <w:t>поддерживает принятие</w:t>
                  </w:r>
                  <w:r w:rsidRPr="00771AF0">
                    <w:rPr>
                      <w:sz w:val="20"/>
                      <w:szCs w:val="20"/>
                    </w:rPr>
                    <w:t xml:space="preserve"> проекта областного закона «Об областном бюджете на 2020 год и на плановый период 2021 и 2022 годов» </w:t>
                  </w:r>
                  <w:r w:rsidRPr="00771AF0">
                    <w:rPr>
                      <w:b/>
                      <w:sz w:val="20"/>
                      <w:szCs w:val="20"/>
                    </w:rPr>
                    <w:t>в первом чтении.</w:t>
                  </w:r>
                </w:p>
              </w:tc>
              <w:tc>
                <w:tcPr>
                  <w:tcW w:w="2196" w:type="dxa"/>
                </w:tcPr>
                <w:p w:rsidR="00F40E26" w:rsidRPr="00771AF0" w:rsidRDefault="00F40E26" w:rsidP="00F40E26">
                  <w:pPr>
                    <w:tabs>
                      <w:tab w:val="left" w:pos="709"/>
                    </w:tabs>
                    <w:ind w:firstLine="351"/>
                    <w:jc w:val="both"/>
                    <w:rPr>
                      <w:color w:val="000000"/>
                      <w:sz w:val="20"/>
                      <w:szCs w:val="20"/>
                    </w:rPr>
                  </w:pPr>
                  <w:r w:rsidRPr="00771AF0">
                    <w:rPr>
                      <w:color w:val="000000"/>
                      <w:sz w:val="20"/>
                      <w:szCs w:val="20"/>
                    </w:rPr>
                    <w:t xml:space="preserve">Комитет отмечает, что национальный проект «Экология» очень масштабный, требует тщательной подготовки и больших финансовых вложений и        </w:t>
                  </w:r>
                  <w:r w:rsidRPr="00771AF0">
                    <w:rPr>
                      <w:color w:val="000000"/>
                      <w:sz w:val="20"/>
                      <w:szCs w:val="20"/>
                      <w:u w:val="single"/>
                    </w:rPr>
                    <w:t xml:space="preserve">обращает внимание на </w:t>
                  </w:r>
                  <w:proofErr w:type="gramStart"/>
                  <w:r w:rsidRPr="00771AF0">
                    <w:rPr>
                      <w:color w:val="000000"/>
                      <w:sz w:val="20"/>
                      <w:szCs w:val="20"/>
                      <w:u w:val="single"/>
                    </w:rPr>
                    <w:t>недостаточность в бюджетах</w:t>
                  </w:r>
                  <w:proofErr w:type="gramEnd"/>
                  <w:r w:rsidRPr="00771AF0">
                    <w:rPr>
                      <w:color w:val="000000"/>
                      <w:sz w:val="20"/>
                      <w:szCs w:val="20"/>
                      <w:u w:val="single"/>
                    </w:rPr>
                    <w:t xml:space="preserve"> муниципальных образований ассигнований на финансовое обеспечение  работ по разработке проектной документации на строительство и реконструкцию (модернизацию) </w:t>
                  </w:r>
                  <w:r w:rsidRPr="00771AF0">
                    <w:rPr>
                      <w:color w:val="000000"/>
                      <w:sz w:val="20"/>
                      <w:szCs w:val="20"/>
                      <w:u w:val="single"/>
                    </w:rPr>
                    <w:lastRenderedPageBreak/>
                    <w:t>объектов питьевого водоснабжения  и необходимость оказания поддержки                 за счет средств областного бюджета</w:t>
                  </w:r>
                  <w:r w:rsidRPr="00771AF0">
                    <w:rPr>
                      <w:color w:val="000000"/>
                      <w:sz w:val="20"/>
                      <w:szCs w:val="20"/>
                    </w:rPr>
                    <w:t>.</w:t>
                  </w:r>
                </w:p>
                <w:p w:rsidR="00F40E26" w:rsidRPr="00771AF0" w:rsidRDefault="00F40E26" w:rsidP="00F40E26">
                  <w:pPr>
                    <w:tabs>
                      <w:tab w:val="left" w:pos="709"/>
                    </w:tabs>
                    <w:ind w:firstLine="351"/>
                    <w:jc w:val="both"/>
                    <w:rPr>
                      <w:color w:val="000000"/>
                      <w:sz w:val="20"/>
                      <w:szCs w:val="20"/>
                    </w:rPr>
                  </w:pPr>
                  <w:r w:rsidRPr="00771AF0">
                    <w:rPr>
                      <w:color w:val="000000"/>
                      <w:sz w:val="20"/>
                      <w:szCs w:val="20"/>
                      <w:u w:val="single"/>
                    </w:rPr>
                    <w:t>Комитет отмечает</w:t>
                  </w:r>
                  <w:r w:rsidRPr="00771AF0">
                    <w:rPr>
                      <w:color w:val="000000"/>
                      <w:sz w:val="20"/>
                      <w:szCs w:val="20"/>
                    </w:rPr>
                    <w:t xml:space="preserve">, </w:t>
                  </w:r>
                  <w:proofErr w:type="gramStart"/>
                  <w:r w:rsidRPr="00771AF0">
                    <w:rPr>
                      <w:color w:val="000000"/>
                      <w:sz w:val="20"/>
                      <w:szCs w:val="20"/>
                    </w:rPr>
                    <w:t>что</w:t>
                  </w:r>
                  <w:proofErr w:type="gramEnd"/>
                  <w:r w:rsidRPr="00771AF0">
                    <w:rPr>
                      <w:color w:val="000000"/>
                      <w:sz w:val="20"/>
                      <w:szCs w:val="20"/>
                    </w:rPr>
                    <w:t xml:space="preserve"> несмотря на общее увеличение средств на реализацию ГП «Развитие энергетики и ЖКХ Архангельской области» отдельные виды расходов, а именно </w:t>
                  </w:r>
                  <w:r w:rsidRPr="00771AF0">
                    <w:rPr>
                      <w:color w:val="000000"/>
                      <w:sz w:val="20"/>
                      <w:szCs w:val="20"/>
                      <w:u w:val="single"/>
                    </w:rPr>
                    <w:t>возмещение недополученных доходов, возникающих в результате регулирования тарифов (цен), запланированы для исполнения обязательств по возмещению кредиторской задолженности из расчета потребности плановых объемов отпуска ресурсов и тарифов за январь – август 2020 года</w:t>
                  </w:r>
                  <w:r w:rsidRPr="00771AF0">
                    <w:rPr>
                      <w:color w:val="000000"/>
                      <w:sz w:val="20"/>
                      <w:szCs w:val="20"/>
                    </w:rPr>
                    <w:t xml:space="preserve">. </w:t>
                  </w:r>
                  <w:r w:rsidRPr="00771AF0">
                    <w:rPr>
                      <w:b/>
                      <w:i/>
                      <w:color w:val="000000"/>
                      <w:sz w:val="20"/>
                      <w:szCs w:val="20"/>
                    </w:rPr>
                    <w:t>Потребность в средствах областного бюджета составляет дополнительно порядка                      1 210,0 млн. рублей</w:t>
                  </w:r>
                  <w:r w:rsidRPr="00771AF0">
                    <w:rPr>
                      <w:color w:val="000000"/>
                      <w:sz w:val="20"/>
                      <w:szCs w:val="20"/>
                    </w:rPr>
                    <w:t>.</w:t>
                  </w:r>
                </w:p>
                <w:p w:rsidR="00F40E26" w:rsidRPr="00771AF0" w:rsidRDefault="00F40E26" w:rsidP="00F40E26">
                  <w:pPr>
                    <w:tabs>
                      <w:tab w:val="left" w:pos="709"/>
                    </w:tabs>
                    <w:ind w:firstLine="351"/>
                    <w:jc w:val="both"/>
                    <w:rPr>
                      <w:color w:val="000000"/>
                      <w:sz w:val="20"/>
                      <w:szCs w:val="20"/>
                    </w:rPr>
                  </w:pPr>
                  <w:r w:rsidRPr="00771AF0">
                    <w:rPr>
                      <w:color w:val="000000"/>
                      <w:sz w:val="20"/>
                      <w:szCs w:val="20"/>
                      <w:u w:val="single"/>
                    </w:rPr>
                    <w:t>Комитет отмечает</w:t>
                  </w:r>
                  <w:r w:rsidRPr="00771AF0">
                    <w:rPr>
                      <w:color w:val="000000"/>
                      <w:sz w:val="20"/>
                      <w:szCs w:val="20"/>
                    </w:rPr>
                    <w:t xml:space="preserve">, что </w:t>
                  </w:r>
                  <w:r w:rsidRPr="00771AF0">
                    <w:rPr>
                      <w:color w:val="000000"/>
                      <w:sz w:val="20"/>
                      <w:szCs w:val="20"/>
                      <w:u w:val="single"/>
                    </w:rPr>
                    <w:t xml:space="preserve">на заседании экспертно-консультативного совета по законодательству в </w:t>
                  </w:r>
                  <w:r w:rsidRPr="00771AF0">
                    <w:rPr>
                      <w:color w:val="000000"/>
                      <w:sz w:val="20"/>
                      <w:szCs w:val="20"/>
                      <w:u w:val="single"/>
                    </w:rPr>
                    <w:lastRenderedPageBreak/>
                    <w:t>сфере жилищной политики и коммунального хозяйства при Архангельском областном Собрании депутатов</w:t>
                  </w:r>
                  <w:r w:rsidRPr="00771AF0">
                    <w:rPr>
                      <w:color w:val="000000"/>
                      <w:sz w:val="20"/>
                      <w:szCs w:val="20"/>
                    </w:rPr>
                    <w:t xml:space="preserve"> в сентябре 2019 года было </w:t>
                  </w:r>
                  <w:r w:rsidRPr="00771AF0">
                    <w:rPr>
                      <w:color w:val="000000"/>
                      <w:sz w:val="20"/>
                      <w:szCs w:val="20"/>
                      <w:u w:val="single"/>
                    </w:rPr>
                    <w:t>принято решение о необходимости создания Центра компетенции по вопросам развития городской среды</w:t>
                  </w:r>
                  <w:r w:rsidRPr="00771AF0">
                    <w:rPr>
                      <w:color w:val="000000"/>
                      <w:sz w:val="20"/>
                      <w:szCs w:val="20"/>
                    </w:rPr>
                    <w:t xml:space="preserve"> как самостоятельного подведомственного министерству ТЭК и ЖКХ учреждения. </w:t>
                  </w:r>
                  <w:r w:rsidRPr="00771AF0">
                    <w:rPr>
                      <w:b/>
                      <w:i/>
                      <w:color w:val="000000"/>
                      <w:sz w:val="20"/>
                      <w:szCs w:val="20"/>
                    </w:rPr>
                    <w:t xml:space="preserve">Плановое финансирование составляет 8,0 млн. рублей в год </w:t>
                  </w:r>
                  <w:r w:rsidRPr="00771AF0">
                    <w:rPr>
                      <w:color w:val="000000"/>
                      <w:sz w:val="20"/>
                      <w:szCs w:val="20"/>
                    </w:rPr>
                    <w:t xml:space="preserve">(в проекте областного бюджета предусмотрены ассигнования на увеличение штатной численности </w:t>
                  </w:r>
                  <w:r w:rsidRPr="00771AF0">
                    <w:rPr>
                      <w:sz w:val="20"/>
                      <w:szCs w:val="20"/>
                    </w:rPr>
                    <w:t xml:space="preserve">ГКУ «Региональный центр по энергосбережению» в количестве 2 человек на организацию в 2020 году на базе учреждения центра компетенции по вопросам развития городской среды </w:t>
                  </w:r>
                  <w:proofErr w:type="gramStart"/>
                  <w:r w:rsidRPr="00771AF0">
                    <w:rPr>
                      <w:sz w:val="20"/>
                      <w:szCs w:val="20"/>
                    </w:rPr>
                    <w:t>в</w:t>
                  </w:r>
                  <w:proofErr w:type="gramEnd"/>
                  <w:r w:rsidRPr="00771AF0">
                    <w:rPr>
                      <w:sz w:val="20"/>
                      <w:szCs w:val="20"/>
                    </w:rPr>
                    <w:t xml:space="preserve"> финансированием 1,8 млн. рублей).</w:t>
                  </w:r>
                </w:p>
                <w:p w:rsidR="00F40E26" w:rsidRPr="00771AF0" w:rsidRDefault="00F40E26" w:rsidP="00F40E26">
                  <w:pPr>
                    <w:tabs>
                      <w:tab w:val="left" w:pos="709"/>
                    </w:tabs>
                    <w:ind w:firstLine="351"/>
                    <w:jc w:val="both"/>
                    <w:rPr>
                      <w:color w:val="000000"/>
                      <w:sz w:val="20"/>
                      <w:szCs w:val="20"/>
                    </w:rPr>
                  </w:pPr>
                  <w:r w:rsidRPr="00771AF0">
                    <w:rPr>
                      <w:color w:val="000000"/>
                      <w:sz w:val="20"/>
                      <w:szCs w:val="20"/>
                    </w:rPr>
                    <w:t xml:space="preserve">Снижение бюджетных ассигнований по программе «Формирование современной </w:t>
                  </w:r>
                  <w:r w:rsidRPr="00771AF0">
                    <w:rPr>
                      <w:color w:val="000000"/>
                      <w:sz w:val="20"/>
                      <w:szCs w:val="20"/>
                    </w:rPr>
                    <w:lastRenderedPageBreak/>
                    <w:t xml:space="preserve">городской среды в Архангельской области» обусловлено сокращением федеральных межбюджетных трансфертов на сумму </w:t>
                  </w:r>
                  <w:r w:rsidRPr="00771AF0">
                    <w:rPr>
                      <w:b/>
                      <w:i/>
                      <w:color w:val="000000"/>
                      <w:sz w:val="20"/>
                      <w:szCs w:val="20"/>
                    </w:rPr>
                    <w:t>168,7 млн. рублей</w:t>
                  </w:r>
                  <w:r w:rsidRPr="00771AF0">
                    <w:rPr>
                      <w:color w:val="000000"/>
                      <w:sz w:val="20"/>
                      <w:szCs w:val="20"/>
                    </w:rPr>
                    <w:t xml:space="preserve"> в рамках национального проекта «Жилье и городская среда» на поддержку государственных (муниципальных) программ формирования современной городской среды.</w:t>
                  </w:r>
                </w:p>
                <w:p w:rsidR="00F40E26" w:rsidRPr="00771AF0" w:rsidRDefault="00F40E26" w:rsidP="00F40E26">
                  <w:pPr>
                    <w:tabs>
                      <w:tab w:val="left" w:pos="709"/>
                    </w:tabs>
                    <w:ind w:firstLine="351"/>
                    <w:jc w:val="both"/>
                    <w:rPr>
                      <w:color w:val="000000"/>
                      <w:sz w:val="20"/>
                      <w:szCs w:val="20"/>
                    </w:rPr>
                  </w:pPr>
                  <w:r w:rsidRPr="00771AF0">
                    <w:rPr>
                      <w:color w:val="000000"/>
                      <w:sz w:val="20"/>
                      <w:szCs w:val="20"/>
                    </w:rPr>
                    <w:t xml:space="preserve">В целях обеспечения финансовой устойчивости региональной программы капитального ремонта многоквартирных домов (далее – МКД) необходимо в течение 2020 – 2022 годов обеспечить за счет средств областного бюджета восстановление фондов капитального ремонта МКД, средства которых были использованы на возвратной основе для финансирования капитального ремонта МКД в первых этапах региональной программы.  На 1.01.2019 наличие невозвратной </w:t>
                  </w:r>
                  <w:r w:rsidRPr="00771AF0">
                    <w:rPr>
                      <w:color w:val="000000"/>
                      <w:sz w:val="20"/>
                      <w:szCs w:val="20"/>
                    </w:rPr>
                    <w:lastRenderedPageBreak/>
                    <w:t xml:space="preserve">внутренней задолженности по фондам капитального ремонта МКД в рамках «общего котла» составляет в сумме  </w:t>
                  </w:r>
                  <w:r w:rsidRPr="00771AF0">
                    <w:rPr>
                      <w:b/>
                      <w:i/>
                      <w:color w:val="000000"/>
                      <w:sz w:val="20"/>
                      <w:szCs w:val="20"/>
                    </w:rPr>
                    <w:t>206,6 млн. рублей</w:t>
                  </w:r>
                  <w:r w:rsidRPr="00771AF0">
                    <w:rPr>
                      <w:color w:val="000000"/>
                      <w:sz w:val="20"/>
                      <w:szCs w:val="20"/>
                    </w:rPr>
                    <w:t>.</w:t>
                  </w:r>
                </w:p>
                <w:p w:rsidR="00F40E26" w:rsidRPr="00771AF0" w:rsidRDefault="00F40E26" w:rsidP="00F40E26">
                  <w:pPr>
                    <w:tabs>
                      <w:tab w:val="left" w:pos="709"/>
                    </w:tabs>
                    <w:ind w:firstLine="351"/>
                    <w:jc w:val="both"/>
                    <w:rPr>
                      <w:color w:val="000000"/>
                      <w:sz w:val="20"/>
                      <w:szCs w:val="20"/>
                    </w:rPr>
                  </w:pPr>
                  <w:r w:rsidRPr="00771AF0">
                    <w:rPr>
                      <w:b/>
                      <w:color w:val="000000"/>
                      <w:sz w:val="20"/>
                      <w:szCs w:val="20"/>
                      <w:u w:val="single"/>
                    </w:rPr>
                    <w:t>Комитет рекомендует Правительству Архангельской области</w:t>
                  </w:r>
                  <w:r w:rsidRPr="00771AF0">
                    <w:rPr>
                      <w:color w:val="000000"/>
                      <w:sz w:val="20"/>
                      <w:szCs w:val="20"/>
                    </w:rPr>
                    <w:t>:</w:t>
                  </w:r>
                </w:p>
                <w:p w:rsidR="00F40E26" w:rsidRPr="00771AF0" w:rsidRDefault="00F40E26" w:rsidP="00F40E26">
                  <w:pPr>
                    <w:tabs>
                      <w:tab w:val="left" w:pos="709"/>
                    </w:tabs>
                    <w:ind w:firstLine="351"/>
                    <w:jc w:val="both"/>
                    <w:rPr>
                      <w:color w:val="000000"/>
                      <w:sz w:val="20"/>
                      <w:szCs w:val="20"/>
                    </w:rPr>
                  </w:pPr>
                  <w:r w:rsidRPr="00771AF0">
                    <w:rPr>
                      <w:color w:val="000000"/>
                      <w:sz w:val="20"/>
                      <w:szCs w:val="20"/>
                    </w:rPr>
                    <w:t xml:space="preserve">1. Предусмотреть за счет средств областного бюджета ассигнования на предоставление субсидий муниципальным образованиям на разработку проектно-сметной документации на строительство и реконструкцию объектов питьевого водоснабжения в составе государственной программы Архангельской области «Развитие энергетики и жилищно-коммунального хозяйства Архангельской области» для реализации федерального проекта «Чистая вода» национального проекта «Экология» на территории Архангельской </w:t>
                  </w:r>
                  <w:r w:rsidRPr="00771AF0">
                    <w:rPr>
                      <w:color w:val="000000"/>
                      <w:sz w:val="20"/>
                      <w:szCs w:val="20"/>
                    </w:rPr>
                    <w:lastRenderedPageBreak/>
                    <w:t>области.</w:t>
                  </w:r>
                </w:p>
                <w:p w:rsidR="00F40E26" w:rsidRPr="00771AF0" w:rsidRDefault="00F40E26" w:rsidP="00F40E26">
                  <w:pPr>
                    <w:tabs>
                      <w:tab w:val="left" w:pos="709"/>
                    </w:tabs>
                    <w:ind w:firstLine="351"/>
                    <w:jc w:val="both"/>
                    <w:rPr>
                      <w:color w:val="000000"/>
                      <w:sz w:val="20"/>
                      <w:szCs w:val="20"/>
                    </w:rPr>
                  </w:pPr>
                  <w:r w:rsidRPr="00771AF0">
                    <w:rPr>
                      <w:color w:val="000000"/>
                      <w:sz w:val="20"/>
                      <w:szCs w:val="20"/>
                    </w:rPr>
                    <w:t>2. Увеличить за счет средств областного бюджета ассигнования на реализацию проектов благоустройства общественных территорий в сельских населенных пунктах Архангельской области в рамках государственной программы Архангельской области «Формирование современной городской среды в Архангельской области» для реализации федерального проекта «Формирование комфортной городской среды» национального проекта «Жилье и городская среда» на территории Архангельской области.</w:t>
                  </w:r>
                </w:p>
                <w:p w:rsidR="00F40E26" w:rsidRPr="00771AF0" w:rsidRDefault="00F40E26" w:rsidP="00F40E26">
                  <w:pPr>
                    <w:tabs>
                      <w:tab w:val="left" w:pos="709"/>
                    </w:tabs>
                    <w:ind w:firstLine="351"/>
                    <w:jc w:val="both"/>
                    <w:rPr>
                      <w:color w:val="000000"/>
                      <w:sz w:val="20"/>
                      <w:szCs w:val="20"/>
                    </w:rPr>
                  </w:pPr>
                  <w:r w:rsidRPr="00771AF0">
                    <w:rPr>
                      <w:color w:val="000000"/>
                      <w:sz w:val="20"/>
                      <w:szCs w:val="20"/>
                    </w:rPr>
                    <w:t xml:space="preserve">3. С целью экспертно-методического и учебно-аналитического сопровождения реализации в регионе федерального проекта «Формирование комфортной городской среды» предусмотреть бюджетные </w:t>
                  </w:r>
                  <w:r w:rsidRPr="00771AF0">
                    <w:rPr>
                      <w:color w:val="000000"/>
                      <w:sz w:val="20"/>
                      <w:szCs w:val="20"/>
                    </w:rPr>
                    <w:lastRenderedPageBreak/>
                    <w:t>ассигнования на создание и обеспечение деятельности Центра компетенции по вопросам развития городской среды.</w:t>
                  </w:r>
                </w:p>
                <w:p w:rsidR="00F40E26" w:rsidRPr="00771AF0" w:rsidRDefault="00F40E26" w:rsidP="00F40E26">
                  <w:pPr>
                    <w:tabs>
                      <w:tab w:val="left" w:pos="709"/>
                    </w:tabs>
                    <w:ind w:firstLine="351"/>
                    <w:jc w:val="both"/>
                    <w:rPr>
                      <w:color w:val="000000"/>
                      <w:sz w:val="20"/>
                      <w:szCs w:val="20"/>
                    </w:rPr>
                  </w:pPr>
                </w:p>
              </w:tc>
            </w:tr>
            <w:tr w:rsidR="00F40E26" w:rsidRPr="00771AF0" w:rsidTr="00771AF0">
              <w:tc>
                <w:tcPr>
                  <w:tcW w:w="1309" w:type="dxa"/>
                </w:tcPr>
                <w:p w:rsidR="00F40E26" w:rsidRPr="00771AF0" w:rsidRDefault="00F40E26" w:rsidP="00F40E26">
                  <w:pPr>
                    <w:jc w:val="both"/>
                    <w:rPr>
                      <w:b/>
                      <w:i/>
                      <w:sz w:val="20"/>
                      <w:szCs w:val="20"/>
                    </w:rPr>
                  </w:pPr>
                  <w:r w:rsidRPr="00771AF0">
                    <w:rPr>
                      <w:b/>
                      <w:i/>
                      <w:sz w:val="20"/>
                      <w:szCs w:val="20"/>
                    </w:rPr>
                    <w:lastRenderedPageBreak/>
                    <w:t>Комитет по развитию институтов гражданского общества</w:t>
                  </w:r>
                </w:p>
                <w:p w:rsidR="00F40E26" w:rsidRPr="00771AF0" w:rsidRDefault="00F40E26" w:rsidP="00F40E26">
                  <w:pPr>
                    <w:jc w:val="both"/>
                    <w:rPr>
                      <w:b/>
                      <w:i/>
                      <w:sz w:val="20"/>
                      <w:szCs w:val="20"/>
                      <w:highlight w:val="yellow"/>
                    </w:rPr>
                  </w:pPr>
                </w:p>
              </w:tc>
              <w:tc>
                <w:tcPr>
                  <w:tcW w:w="1598" w:type="dxa"/>
                </w:tcPr>
                <w:p w:rsidR="00F40E26" w:rsidRPr="00771AF0" w:rsidRDefault="00F40E26" w:rsidP="0060404F">
                  <w:pPr>
                    <w:pStyle w:val="23"/>
                    <w:tabs>
                      <w:tab w:val="left" w:pos="709"/>
                    </w:tabs>
                    <w:spacing w:after="0" w:line="240" w:lineRule="auto"/>
                    <w:jc w:val="both"/>
                    <w:rPr>
                      <w:sz w:val="20"/>
                      <w:szCs w:val="20"/>
                    </w:rPr>
                  </w:pPr>
                  <w:r w:rsidRPr="00771AF0">
                    <w:rPr>
                      <w:sz w:val="20"/>
                      <w:szCs w:val="20"/>
                    </w:rPr>
                    <w:t>Комитет рекомендует депутатам областного Собрания принять проект областного закона                    «Об областном бюджете на 2020 год и на плановый период 2021 и 2022 годов» в первом чтении.</w:t>
                  </w:r>
                </w:p>
              </w:tc>
              <w:tc>
                <w:tcPr>
                  <w:tcW w:w="2196" w:type="dxa"/>
                </w:tcPr>
                <w:p w:rsidR="00F40E26" w:rsidRPr="00771AF0" w:rsidRDefault="00F40E26" w:rsidP="00F40E26">
                  <w:pPr>
                    <w:autoSpaceDE w:val="0"/>
                    <w:autoSpaceDN w:val="0"/>
                    <w:adjustRightInd w:val="0"/>
                    <w:ind w:firstLine="351"/>
                    <w:jc w:val="both"/>
                    <w:rPr>
                      <w:bCs/>
                      <w:color w:val="000000"/>
                      <w:sz w:val="20"/>
                      <w:szCs w:val="20"/>
                    </w:rPr>
                  </w:pPr>
                  <w:r w:rsidRPr="00771AF0">
                    <w:rPr>
                      <w:bCs/>
                      <w:color w:val="000000"/>
                      <w:sz w:val="20"/>
                      <w:szCs w:val="20"/>
                    </w:rPr>
                    <w:t>Комитет отмечает, что</w:t>
                  </w:r>
                  <w:r w:rsidRPr="00771AF0">
                    <w:rPr>
                      <w:b/>
                      <w:bCs/>
                      <w:color w:val="000000"/>
                      <w:sz w:val="20"/>
                      <w:szCs w:val="20"/>
                    </w:rPr>
                    <w:t xml:space="preserve"> </w:t>
                  </w:r>
                  <w:r w:rsidRPr="00771AF0">
                    <w:rPr>
                      <w:bCs/>
                      <w:color w:val="000000"/>
                      <w:sz w:val="20"/>
                      <w:szCs w:val="20"/>
                      <w:u w:val="single"/>
                    </w:rPr>
                    <w:t xml:space="preserve">анализ финансирования государственных программ Архангельской области предусмотренных в проекте областного бюджета на 2020 год на реализацию государственных программ и </w:t>
                  </w:r>
                  <w:proofErr w:type="spellStart"/>
                  <w:r w:rsidRPr="00771AF0">
                    <w:rPr>
                      <w:bCs/>
                      <w:color w:val="000000"/>
                      <w:sz w:val="20"/>
                      <w:szCs w:val="20"/>
                      <w:u w:val="single"/>
                    </w:rPr>
                    <w:t>непрограммных</w:t>
                  </w:r>
                  <w:proofErr w:type="spellEnd"/>
                  <w:r w:rsidRPr="00771AF0">
                    <w:rPr>
                      <w:bCs/>
                      <w:color w:val="000000"/>
                      <w:sz w:val="20"/>
                      <w:szCs w:val="20"/>
                      <w:u w:val="single"/>
                    </w:rPr>
                    <w:t xml:space="preserve"> направлений деятельности, соисполнителем которых является  администрация Губернатора Архангельской области и Правительства Архангельской области, позволяют сохранить позиции, достигнутые в предыдущем году</w:t>
                  </w:r>
                  <w:r w:rsidRPr="00771AF0">
                    <w:rPr>
                      <w:bCs/>
                      <w:color w:val="000000"/>
                      <w:sz w:val="20"/>
                      <w:szCs w:val="20"/>
                    </w:rPr>
                    <w:t>. Прослеживается положительная динамика и в очередном финансовом году.</w:t>
                  </w:r>
                </w:p>
                <w:p w:rsidR="00F40E26" w:rsidRPr="00771AF0" w:rsidRDefault="00F40E26" w:rsidP="00F40E26">
                  <w:pPr>
                    <w:autoSpaceDE w:val="0"/>
                    <w:autoSpaceDN w:val="0"/>
                    <w:adjustRightInd w:val="0"/>
                    <w:ind w:firstLine="351"/>
                    <w:jc w:val="both"/>
                    <w:rPr>
                      <w:bCs/>
                      <w:color w:val="000000"/>
                      <w:sz w:val="20"/>
                      <w:szCs w:val="20"/>
                    </w:rPr>
                  </w:pPr>
                  <w:r w:rsidRPr="00771AF0">
                    <w:rPr>
                      <w:bCs/>
                      <w:color w:val="000000"/>
                      <w:sz w:val="20"/>
                      <w:szCs w:val="20"/>
                    </w:rPr>
                    <w:t xml:space="preserve">Также комитет отмечает, </w:t>
                  </w:r>
                  <w:r w:rsidRPr="00771AF0">
                    <w:rPr>
                      <w:bCs/>
                      <w:color w:val="000000"/>
                      <w:sz w:val="20"/>
                      <w:szCs w:val="20"/>
                      <w:u w:val="single"/>
                    </w:rPr>
                    <w:t xml:space="preserve">увеличение  финансирования из областного бюджета </w:t>
                  </w:r>
                  <w:r w:rsidRPr="00771AF0">
                    <w:rPr>
                      <w:bCs/>
                      <w:color w:val="000000"/>
                      <w:sz w:val="20"/>
                      <w:szCs w:val="20"/>
                      <w:u w:val="single"/>
                    </w:rPr>
                    <w:lastRenderedPageBreak/>
                    <w:t>на субсидии муниципальным образованиям для предоставления социальных выплат на приобретение жилья молодым семьям</w:t>
                  </w:r>
                  <w:r w:rsidRPr="00771AF0">
                    <w:rPr>
                      <w:bCs/>
                      <w:color w:val="000000"/>
                      <w:sz w:val="20"/>
                      <w:szCs w:val="20"/>
                    </w:rPr>
                    <w:t xml:space="preserve">. </w:t>
                  </w:r>
                </w:p>
                <w:p w:rsidR="00F40E26" w:rsidRPr="00771AF0" w:rsidRDefault="00F40E26" w:rsidP="00F40E26">
                  <w:pPr>
                    <w:autoSpaceDE w:val="0"/>
                    <w:autoSpaceDN w:val="0"/>
                    <w:adjustRightInd w:val="0"/>
                    <w:ind w:firstLine="351"/>
                    <w:jc w:val="both"/>
                    <w:rPr>
                      <w:bCs/>
                      <w:color w:val="000000"/>
                      <w:sz w:val="20"/>
                      <w:szCs w:val="20"/>
                    </w:rPr>
                  </w:pPr>
                  <w:r w:rsidRPr="00771AF0">
                    <w:rPr>
                      <w:bCs/>
                      <w:color w:val="000000"/>
                      <w:sz w:val="20"/>
                      <w:szCs w:val="20"/>
                    </w:rPr>
                    <w:t xml:space="preserve">Комитет положительно  оценивает </w:t>
                  </w:r>
                  <w:r w:rsidRPr="00771AF0">
                    <w:rPr>
                      <w:bCs/>
                      <w:color w:val="000000"/>
                      <w:sz w:val="20"/>
                      <w:szCs w:val="20"/>
                      <w:u w:val="single"/>
                    </w:rPr>
                    <w:t>проведение в               2020 году международного молодежного образовательного форума «Арктика. Сделано в России» и Всероссийского форума рабочей молодежи</w:t>
                  </w:r>
                  <w:r w:rsidRPr="00771AF0">
                    <w:rPr>
                      <w:bCs/>
                      <w:color w:val="000000"/>
                      <w:sz w:val="20"/>
                      <w:szCs w:val="20"/>
                    </w:rPr>
                    <w:t xml:space="preserve"> в рамках проектов Федерального агентства по делам молодежи. </w:t>
                  </w:r>
                  <w:r w:rsidRPr="00771AF0">
                    <w:rPr>
                      <w:bCs/>
                      <w:color w:val="000000"/>
                      <w:sz w:val="20"/>
                      <w:szCs w:val="20"/>
                      <w:u w:val="single"/>
                    </w:rPr>
                    <w:t xml:space="preserve">Проведение Всероссийского конкурса лучших региональных практик поддержки </w:t>
                  </w:r>
                  <w:proofErr w:type="spellStart"/>
                  <w:r w:rsidRPr="00771AF0">
                    <w:rPr>
                      <w:bCs/>
                      <w:color w:val="000000"/>
                      <w:sz w:val="20"/>
                      <w:szCs w:val="20"/>
                      <w:u w:val="single"/>
                    </w:rPr>
                    <w:t>волонтерства</w:t>
                  </w:r>
                  <w:proofErr w:type="spellEnd"/>
                  <w:r w:rsidRPr="00771AF0">
                    <w:rPr>
                      <w:bCs/>
                      <w:color w:val="000000"/>
                      <w:sz w:val="20"/>
                      <w:szCs w:val="20"/>
                      <w:u w:val="single"/>
                    </w:rPr>
                    <w:t xml:space="preserve"> «Регион добрых дел» в рамках реализации федерального проекта «Социальная активность» национального проекта «Образование»</w:t>
                  </w:r>
                  <w:r w:rsidRPr="00771AF0">
                    <w:rPr>
                      <w:bCs/>
                      <w:color w:val="000000"/>
                      <w:sz w:val="20"/>
                      <w:szCs w:val="20"/>
                    </w:rPr>
                    <w:t xml:space="preserve"> запланировано 0,1 млн. рублей из областного бюджета, федеральная составляющая 9,1 млн. рублей или 90 процентов.</w:t>
                  </w:r>
                </w:p>
                <w:p w:rsidR="00F40E26" w:rsidRPr="00771AF0" w:rsidRDefault="00F40E26" w:rsidP="00F40E26">
                  <w:pPr>
                    <w:autoSpaceDE w:val="0"/>
                    <w:autoSpaceDN w:val="0"/>
                    <w:adjustRightInd w:val="0"/>
                    <w:ind w:firstLine="351"/>
                    <w:jc w:val="both"/>
                    <w:rPr>
                      <w:bCs/>
                      <w:color w:val="000000"/>
                      <w:sz w:val="20"/>
                      <w:szCs w:val="20"/>
                    </w:rPr>
                  </w:pPr>
                  <w:r w:rsidRPr="00771AF0">
                    <w:rPr>
                      <w:bCs/>
                      <w:color w:val="000000"/>
                      <w:sz w:val="20"/>
                      <w:szCs w:val="20"/>
                    </w:rPr>
                    <w:t xml:space="preserve">Комитет отмечает, </w:t>
                  </w:r>
                  <w:r w:rsidRPr="00771AF0">
                    <w:rPr>
                      <w:bCs/>
                      <w:color w:val="000000"/>
                      <w:sz w:val="20"/>
                      <w:szCs w:val="20"/>
                    </w:rPr>
                    <w:lastRenderedPageBreak/>
                    <w:t xml:space="preserve">что </w:t>
                  </w:r>
                  <w:r w:rsidRPr="00771AF0">
                    <w:rPr>
                      <w:bCs/>
                      <w:color w:val="000000"/>
                      <w:sz w:val="20"/>
                      <w:szCs w:val="20"/>
                      <w:u w:val="single"/>
                    </w:rPr>
                    <w:t>в законопроекте впервые предусмотрено финансирование 1,7 млн. рублей по статье «Обустройство и восстановление воинских захоронений, находящихся в государственной  собственности» в рамках реализации федеральной целевой программы «Увековечение памяти погибших при защите Отечества на 2019 – 2024 годы</w:t>
                  </w:r>
                  <w:r w:rsidRPr="00771AF0">
                    <w:rPr>
                      <w:bCs/>
                      <w:color w:val="000000"/>
                      <w:sz w:val="20"/>
                      <w:szCs w:val="20"/>
                    </w:rPr>
                    <w:t xml:space="preserve">» запланировано </w:t>
                  </w:r>
                  <w:r w:rsidRPr="00771AF0">
                    <w:rPr>
                      <w:bCs/>
                      <w:color w:val="000000"/>
                      <w:sz w:val="20"/>
                      <w:szCs w:val="20"/>
                      <w:u w:val="single"/>
                    </w:rPr>
                    <w:t>0,2 млн. рублей</w:t>
                  </w:r>
                  <w:r w:rsidRPr="00771AF0">
                    <w:rPr>
                      <w:bCs/>
                      <w:color w:val="000000"/>
                      <w:sz w:val="20"/>
                      <w:szCs w:val="20"/>
                    </w:rPr>
                    <w:t xml:space="preserve"> (федеральная составляющая – 1,5 млн. рублей, или 98 процентов).</w:t>
                  </w:r>
                </w:p>
                <w:p w:rsidR="00F40E26" w:rsidRPr="00771AF0" w:rsidRDefault="00F40E26" w:rsidP="00F40E26">
                  <w:pPr>
                    <w:autoSpaceDE w:val="0"/>
                    <w:autoSpaceDN w:val="0"/>
                    <w:adjustRightInd w:val="0"/>
                    <w:ind w:firstLine="351"/>
                    <w:jc w:val="both"/>
                    <w:rPr>
                      <w:bCs/>
                      <w:color w:val="000000"/>
                      <w:sz w:val="20"/>
                      <w:szCs w:val="20"/>
                    </w:rPr>
                  </w:pPr>
                </w:p>
                <w:p w:rsidR="00F40E26" w:rsidRPr="00771AF0" w:rsidRDefault="00F40E26" w:rsidP="00F40E26">
                  <w:pPr>
                    <w:autoSpaceDE w:val="0"/>
                    <w:autoSpaceDN w:val="0"/>
                    <w:adjustRightInd w:val="0"/>
                    <w:ind w:firstLine="351"/>
                    <w:jc w:val="both"/>
                    <w:rPr>
                      <w:bCs/>
                      <w:color w:val="000000"/>
                      <w:sz w:val="20"/>
                      <w:szCs w:val="20"/>
                      <w:u w:val="single"/>
                    </w:rPr>
                  </w:pPr>
                  <w:r w:rsidRPr="00771AF0">
                    <w:rPr>
                      <w:b/>
                      <w:bCs/>
                      <w:color w:val="000000"/>
                      <w:sz w:val="20"/>
                      <w:szCs w:val="20"/>
                      <w:u w:val="single"/>
                    </w:rPr>
                    <w:t>Комитет рекомендует  Правительству Архангельской области</w:t>
                  </w:r>
                  <w:r w:rsidRPr="00771AF0">
                    <w:rPr>
                      <w:bCs/>
                      <w:color w:val="000000"/>
                      <w:sz w:val="20"/>
                      <w:szCs w:val="20"/>
                      <w:u w:val="single"/>
                    </w:rPr>
                    <w:t>:</w:t>
                  </w:r>
                </w:p>
                <w:p w:rsidR="00F40E26" w:rsidRPr="00771AF0" w:rsidRDefault="00F40E26" w:rsidP="00F40E26">
                  <w:pPr>
                    <w:autoSpaceDE w:val="0"/>
                    <w:autoSpaceDN w:val="0"/>
                    <w:adjustRightInd w:val="0"/>
                    <w:ind w:firstLine="351"/>
                    <w:jc w:val="both"/>
                    <w:rPr>
                      <w:bCs/>
                      <w:color w:val="000000"/>
                      <w:sz w:val="20"/>
                      <w:szCs w:val="20"/>
                      <w:u w:val="single"/>
                    </w:rPr>
                  </w:pPr>
                  <w:proofErr w:type="gramStart"/>
                  <w:r w:rsidRPr="00771AF0">
                    <w:rPr>
                      <w:bCs/>
                      <w:color w:val="000000"/>
                      <w:sz w:val="20"/>
                      <w:szCs w:val="20"/>
                    </w:rPr>
                    <w:t xml:space="preserve">1. </w:t>
                  </w:r>
                  <w:r w:rsidRPr="00771AF0">
                    <w:rPr>
                      <w:b/>
                      <w:bCs/>
                      <w:color w:val="000000"/>
                      <w:sz w:val="20"/>
                      <w:szCs w:val="20"/>
                    </w:rPr>
                    <w:t>с целью недопущения снижения уровня финансирования, ниже текущего года</w:t>
                  </w:r>
                  <w:r w:rsidRPr="00771AF0">
                    <w:rPr>
                      <w:bCs/>
                      <w:color w:val="000000"/>
                      <w:sz w:val="20"/>
                      <w:szCs w:val="20"/>
                    </w:rPr>
                    <w:t xml:space="preserve">, </w:t>
                  </w:r>
                  <w:r w:rsidRPr="00771AF0">
                    <w:rPr>
                      <w:bCs/>
                      <w:color w:val="000000"/>
                      <w:sz w:val="20"/>
                      <w:szCs w:val="20"/>
                      <w:u w:val="single"/>
                    </w:rPr>
                    <w:t xml:space="preserve">подпрограммы «Обеспечение жильем молодых семей» государственной программы Архангельской области «Обеспечение качественным, доступным жильем и </w:t>
                  </w:r>
                  <w:r w:rsidRPr="00771AF0">
                    <w:rPr>
                      <w:bCs/>
                      <w:color w:val="000000"/>
                      <w:sz w:val="20"/>
                      <w:szCs w:val="20"/>
                      <w:u w:val="single"/>
                    </w:rPr>
                    <w:lastRenderedPageBreak/>
                    <w:t xml:space="preserve">объектами инженерной инфраструктуры населения Архангельской области (2014 – 2024 годы)» продолжить работу по привлечению средств федерального, местных бюджетов,  а также внебюджетных источников финансирования, на </w:t>
                  </w:r>
                  <w:proofErr w:type="spellStart"/>
                  <w:r w:rsidRPr="00771AF0">
                    <w:rPr>
                      <w:bCs/>
                      <w:color w:val="000000"/>
                      <w:sz w:val="20"/>
                      <w:szCs w:val="20"/>
                      <w:u w:val="single"/>
                    </w:rPr>
                    <w:t>софинансирование</w:t>
                  </w:r>
                  <w:proofErr w:type="spellEnd"/>
                  <w:r w:rsidRPr="00771AF0">
                    <w:rPr>
                      <w:bCs/>
                      <w:color w:val="000000"/>
                      <w:sz w:val="20"/>
                      <w:szCs w:val="20"/>
                      <w:u w:val="single"/>
                    </w:rPr>
                    <w:t xml:space="preserve"> субсидий для предоставления социальных выплат молодым семьям на приобретение (строительство) жилья в</w:t>
                  </w:r>
                  <w:proofErr w:type="gramEnd"/>
                  <w:r w:rsidRPr="00771AF0">
                    <w:rPr>
                      <w:bCs/>
                      <w:color w:val="000000"/>
                      <w:sz w:val="20"/>
                      <w:szCs w:val="20"/>
                      <w:u w:val="single"/>
                    </w:rPr>
                    <w:t xml:space="preserve"> </w:t>
                  </w:r>
                  <w:proofErr w:type="gramStart"/>
                  <w:r w:rsidRPr="00771AF0">
                    <w:rPr>
                      <w:bCs/>
                      <w:color w:val="000000"/>
                      <w:sz w:val="20"/>
                      <w:szCs w:val="20"/>
                      <w:u w:val="single"/>
                    </w:rPr>
                    <w:t>объемах</w:t>
                  </w:r>
                  <w:proofErr w:type="gramEnd"/>
                  <w:r w:rsidRPr="00771AF0">
                    <w:rPr>
                      <w:bCs/>
                      <w:color w:val="000000"/>
                      <w:sz w:val="20"/>
                      <w:szCs w:val="20"/>
                      <w:u w:val="single"/>
                    </w:rPr>
                    <w:t xml:space="preserve"> текущего года.</w:t>
                  </w:r>
                </w:p>
                <w:p w:rsidR="00F40E26" w:rsidRPr="00771AF0" w:rsidRDefault="00F40E26" w:rsidP="00F40E26">
                  <w:pPr>
                    <w:autoSpaceDE w:val="0"/>
                    <w:autoSpaceDN w:val="0"/>
                    <w:adjustRightInd w:val="0"/>
                    <w:ind w:firstLine="351"/>
                    <w:jc w:val="both"/>
                    <w:rPr>
                      <w:bCs/>
                      <w:color w:val="000000"/>
                      <w:sz w:val="20"/>
                      <w:szCs w:val="20"/>
                    </w:rPr>
                  </w:pPr>
                  <w:proofErr w:type="gramStart"/>
                  <w:r w:rsidRPr="00771AF0">
                    <w:rPr>
                      <w:bCs/>
                      <w:color w:val="000000"/>
                      <w:sz w:val="20"/>
                      <w:szCs w:val="20"/>
                    </w:rPr>
                    <w:t xml:space="preserve">2.  </w:t>
                  </w:r>
                  <w:r w:rsidRPr="00771AF0">
                    <w:rPr>
                      <w:b/>
                      <w:bCs/>
                      <w:color w:val="000000"/>
                      <w:sz w:val="20"/>
                      <w:szCs w:val="20"/>
                    </w:rPr>
                    <w:t>при подготовке поправок ко второму чтению проекта областного закона</w:t>
                  </w:r>
                  <w:r w:rsidRPr="00771AF0">
                    <w:rPr>
                      <w:bCs/>
                      <w:color w:val="000000"/>
                      <w:sz w:val="20"/>
                      <w:szCs w:val="20"/>
                    </w:rPr>
                    <w:t xml:space="preserve"> «Об областном бюджете на 2020 год и на плановый период 2021 и 2022 годов»                  </w:t>
                  </w:r>
                  <w:r w:rsidRPr="00771AF0">
                    <w:rPr>
                      <w:b/>
                      <w:bCs/>
                      <w:color w:val="000000"/>
                      <w:sz w:val="20"/>
                      <w:szCs w:val="20"/>
                    </w:rPr>
                    <w:t>и в ходе исполнения областного закона</w:t>
                  </w:r>
                  <w:r w:rsidRPr="00771AF0">
                    <w:rPr>
                      <w:bCs/>
                      <w:color w:val="000000"/>
                      <w:sz w:val="20"/>
                      <w:szCs w:val="20"/>
                    </w:rPr>
                    <w:t xml:space="preserve"> «Об областном бюджете на 2020 год и на плановый период 2021 и 2022 годов» </w:t>
                  </w:r>
                  <w:r w:rsidRPr="00771AF0">
                    <w:rPr>
                      <w:b/>
                      <w:bCs/>
                      <w:color w:val="000000"/>
                      <w:sz w:val="20"/>
                      <w:szCs w:val="20"/>
                    </w:rPr>
                    <w:t>в течение 2020 года</w:t>
                  </w:r>
                  <w:r w:rsidRPr="00771AF0">
                    <w:rPr>
                      <w:bCs/>
                      <w:color w:val="000000"/>
                      <w:sz w:val="20"/>
                      <w:szCs w:val="20"/>
                    </w:rPr>
                    <w:t xml:space="preserve"> </w:t>
                  </w:r>
                  <w:r w:rsidRPr="00771AF0">
                    <w:rPr>
                      <w:b/>
                      <w:bCs/>
                      <w:color w:val="000000"/>
                      <w:sz w:val="20"/>
                      <w:szCs w:val="20"/>
                    </w:rPr>
                    <w:t>изыскать возможность выделения дополнительных средств на увеличение субсидий</w:t>
                  </w:r>
                  <w:r w:rsidRPr="00771AF0">
                    <w:rPr>
                      <w:bCs/>
                      <w:color w:val="000000"/>
                      <w:sz w:val="20"/>
                      <w:szCs w:val="20"/>
                    </w:rPr>
                    <w:t xml:space="preserve">: </w:t>
                  </w:r>
                  <w:proofErr w:type="gramEnd"/>
                </w:p>
                <w:p w:rsidR="00F40E26" w:rsidRPr="00771AF0" w:rsidRDefault="00F40E26" w:rsidP="00F40E26">
                  <w:pPr>
                    <w:autoSpaceDE w:val="0"/>
                    <w:autoSpaceDN w:val="0"/>
                    <w:adjustRightInd w:val="0"/>
                    <w:ind w:firstLine="351"/>
                    <w:jc w:val="both"/>
                    <w:rPr>
                      <w:bCs/>
                      <w:color w:val="000000"/>
                      <w:sz w:val="20"/>
                      <w:szCs w:val="20"/>
                      <w:u w:val="single"/>
                    </w:rPr>
                  </w:pPr>
                  <w:r w:rsidRPr="00771AF0">
                    <w:rPr>
                      <w:bCs/>
                      <w:color w:val="000000"/>
                      <w:sz w:val="20"/>
                      <w:szCs w:val="20"/>
                    </w:rPr>
                    <w:t xml:space="preserve">- </w:t>
                  </w:r>
                  <w:r w:rsidRPr="00771AF0">
                    <w:rPr>
                      <w:bCs/>
                      <w:color w:val="000000"/>
                      <w:sz w:val="20"/>
                      <w:szCs w:val="20"/>
                      <w:u w:val="single"/>
                    </w:rPr>
                    <w:t xml:space="preserve">социально </w:t>
                  </w:r>
                  <w:r w:rsidRPr="00771AF0">
                    <w:rPr>
                      <w:bCs/>
                      <w:color w:val="000000"/>
                      <w:sz w:val="20"/>
                      <w:szCs w:val="20"/>
                      <w:u w:val="single"/>
                    </w:rPr>
                    <w:lastRenderedPageBreak/>
                    <w:t>ориентированным некоммерческим организациям, предоставляемых на конкурсной основе, а также на поддержку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с учетом имеющейся потребности;</w:t>
                  </w:r>
                </w:p>
                <w:p w:rsidR="00F40E26" w:rsidRPr="00771AF0" w:rsidRDefault="00F40E26" w:rsidP="00F40E26">
                  <w:pPr>
                    <w:autoSpaceDE w:val="0"/>
                    <w:autoSpaceDN w:val="0"/>
                    <w:adjustRightInd w:val="0"/>
                    <w:ind w:firstLine="351"/>
                    <w:jc w:val="both"/>
                    <w:rPr>
                      <w:bCs/>
                      <w:color w:val="000000"/>
                      <w:sz w:val="20"/>
                      <w:szCs w:val="20"/>
                      <w:u w:val="single"/>
                    </w:rPr>
                  </w:pPr>
                  <w:proofErr w:type="gramStart"/>
                  <w:r w:rsidRPr="00771AF0">
                    <w:rPr>
                      <w:bCs/>
                      <w:color w:val="000000"/>
                      <w:sz w:val="20"/>
                      <w:szCs w:val="20"/>
                    </w:rPr>
                    <w:t xml:space="preserve">- </w:t>
                  </w:r>
                  <w:r w:rsidRPr="00771AF0">
                    <w:rPr>
                      <w:bCs/>
                      <w:color w:val="000000"/>
                      <w:sz w:val="20"/>
                      <w:szCs w:val="20"/>
                      <w:u w:val="single"/>
                    </w:rPr>
                    <w:t xml:space="preserve">бюджетам муниципальных образований с целью привлечения дополнительного федерального </w:t>
                  </w:r>
                  <w:proofErr w:type="spellStart"/>
                  <w:r w:rsidRPr="00771AF0">
                    <w:rPr>
                      <w:bCs/>
                      <w:color w:val="000000"/>
                      <w:sz w:val="20"/>
                      <w:szCs w:val="20"/>
                      <w:u w:val="single"/>
                    </w:rPr>
                    <w:t>софинансирования</w:t>
                  </w:r>
                  <w:proofErr w:type="spellEnd"/>
                  <w:r w:rsidRPr="00771AF0">
                    <w:rPr>
                      <w:bCs/>
                      <w:color w:val="000000"/>
                      <w:sz w:val="20"/>
                      <w:szCs w:val="20"/>
                      <w:u w:val="single"/>
                    </w:rPr>
                    <w:t xml:space="preserve"> на реализацию мероприятий по благоустройству сельских территорий в рамках подпрограммы  «Создание и развитие инфраструктуры на сельских территориях»  государственной программы Архангельской области «Комплексное развитие сельских территорий Архангельской области» с учетом имеющейся </w:t>
                  </w:r>
                  <w:r w:rsidRPr="00771AF0">
                    <w:rPr>
                      <w:bCs/>
                      <w:color w:val="000000"/>
                      <w:sz w:val="20"/>
                      <w:szCs w:val="20"/>
                      <w:u w:val="single"/>
                    </w:rPr>
                    <w:lastRenderedPageBreak/>
                    <w:t xml:space="preserve">потребности и предельного уровня </w:t>
                  </w:r>
                  <w:proofErr w:type="spellStart"/>
                  <w:r w:rsidRPr="00771AF0">
                    <w:rPr>
                      <w:bCs/>
                      <w:color w:val="000000"/>
                      <w:sz w:val="20"/>
                      <w:szCs w:val="20"/>
                      <w:u w:val="single"/>
                    </w:rPr>
                    <w:t>софинансирования</w:t>
                  </w:r>
                  <w:proofErr w:type="spellEnd"/>
                  <w:r w:rsidRPr="00771AF0">
                    <w:rPr>
                      <w:bCs/>
                      <w:color w:val="000000"/>
                      <w:sz w:val="20"/>
                      <w:szCs w:val="20"/>
                      <w:u w:val="single"/>
                    </w:rPr>
                    <w:t xml:space="preserve"> из федерального бюджета данного расходного обязательства в размере 90 процентов.</w:t>
                  </w:r>
                  <w:proofErr w:type="gramEnd"/>
                </w:p>
                <w:p w:rsidR="00F40E26" w:rsidRPr="00771AF0" w:rsidRDefault="00F40E26" w:rsidP="00F40E26">
                  <w:pPr>
                    <w:autoSpaceDE w:val="0"/>
                    <w:autoSpaceDN w:val="0"/>
                    <w:adjustRightInd w:val="0"/>
                    <w:ind w:firstLine="351"/>
                    <w:jc w:val="both"/>
                    <w:rPr>
                      <w:bCs/>
                      <w:color w:val="000000"/>
                      <w:sz w:val="20"/>
                      <w:szCs w:val="20"/>
                      <w:u w:val="single"/>
                    </w:rPr>
                  </w:pPr>
                </w:p>
              </w:tc>
            </w:tr>
          </w:tbl>
          <w:p w:rsidR="0060404F" w:rsidRPr="009410FB" w:rsidRDefault="0060404F" w:rsidP="0060404F">
            <w:pPr>
              <w:ind w:firstLine="708"/>
              <w:jc w:val="both"/>
            </w:pPr>
            <w:r w:rsidRPr="009857FD">
              <w:lastRenderedPageBreak/>
              <w:t>Комитет по</w:t>
            </w:r>
            <w:r>
              <w:t xml:space="preserve"> вопросам</w:t>
            </w:r>
            <w:r w:rsidRPr="009857FD">
              <w:t xml:space="preserve"> бюджет</w:t>
            </w:r>
            <w:r>
              <w:t>а, финансовой</w:t>
            </w:r>
            <w:r w:rsidRPr="009857FD">
              <w:t xml:space="preserve"> и налоговой политике, проанализировав проект областного бюджета на 20</w:t>
            </w:r>
            <w:r>
              <w:t>20</w:t>
            </w:r>
            <w:r w:rsidRPr="009857FD">
              <w:t xml:space="preserve"> год и на плановый период 20</w:t>
            </w:r>
            <w:r>
              <w:t>21</w:t>
            </w:r>
            <w:r w:rsidRPr="009857FD">
              <w:t xml:space="preserve"> и 20</w:t>
            </w:r>
            <w:r>
              <w:t>22</w:t>
            </w:r>
            <w:r w:rsidRPr="009857FD">
              <w:t xml:space="preserve"> годов и поступившие на проект заключения, обращает особое внимание Правительства Архангельской области </w:t>
            </w:r>
            <w:proofErr w:type="gramStart"/>
            <w:r w:rsidRPr="009857FD">
              <w:t>на</w:t>
            </w:r>
            <w:proofErr w:type="gramEnd"/>
            <w:r w:rsidRPr="009857FD">
              <w:t>:</w:t>
            </w:r>
          </w:p>
          <w:p w:rsidR="0060404F" w:rsidRPr="000F6AC1" w:rsidRDefault="0060404F" w:rsidP="0060404F">
            <w:pPr>
              <w:pStyle w:val="a8"/>
              <w:ind w:left="0" w:firstLine="709"/>
              <w:jc w:val="both"/>
            </w:pPr>
            <w:r w:rsidRPr="000F6AC1">
              <w:t>1. Возможные риски в случае невыполнения прогнозного плана приватизации государственного имущества Архангельской области на 2020 – 2022 годы, так как доходы, которые планируется получить от выполнения плана приватизации в 2020 году, являются источниками финансирования дефицита областного бюджета на 2020 год (учитывая результаты выполнения прогнозного плана приватизации в текущем году).</w:t>
            </w:r>
          </w:p>
          <w:p w:rsidR="0060404F" w:rsidRPr="000F6AC1" w:rsidRDefault="0060404F" w:rsidP="0060404F">
            <w:pPr>
              <w:pStyle w:val="a8"/>
              <w:ind w:left="0" w:firstLine="709"/>
              <w:jc w:val="both"/>
            </w:pPr>
            <w:r w:rsidRPr="000F6AC1">
              <w:t xml:space="preserve">2. Недостаток бюджетных средств на предоставление субсидий </w:t>
            </w:r>
            <w:proofErr w:type="spellStart"/>
            <w:r w:rsidRPr="000F6AC1">
              <w:t>ресурсоснабжающим</w:t>
            </w:r>
            <w:proofErr w:type="spellEnd"/>
            <w:r w:rsidRPr="000F6AC1">
              <w:t xml:space="preserve"> организациям в результате государственного регулирования тарифов (цен).</w:t>
            </w:r>
          </w:p>
          <w:p w:rsidR="0060404F" w:rsidRPr="000F6AC1" w:rsidRDefault="0060404F" w:rsidP="0060404F">
            <w:pPr>
              <w:ind w:firstLine="708"/>
              <w:jc w:val="both"/>
            </w:pPr>
            <w:r w:rsidRPr="000F6AC1">
              <w:t>3. Необходимость приведения в соответствие бюджетному законодательству объема условно утвержденных расходов областного бюджета на 2021 и 2022 годы.</w:t>
            </w:r>
          </w:p>
          <w:p w:rsidR="0060404F" w:rsidRDefault="0060404F" w:rsidP="0060404F">
            <w:pPr>
              <w:ind w:firstLine="708"/>
              <w:jc w:val="both"/>
            </w:pPr>
            <w:r w:rsidRPr="000F6AC1">
              <w:t xml:space="preserve">4. Недостаток бюджетных ассигнований на возмещение выпадающих доходов организаций, осуществляющих перевозку пассажиров и багажа воздушным </w:t>
            </w:r>
            <w:r>
              <w:t xml:space="preserve">                                         </w:t>
            </w:r>
            <w:r w:rsidRPr="000F6AC1">
              <w:t xml:space="preserve">и железнодорожным транспортом в сумме </w:t>
            </w:r>
            <w:r w:rsidRPr="000F6AC1">
              <w:lastRenderedPageBreak/>
              <w:t>необходимой потребности.</w:t>
            </w:r>
          </w:p>
          <w:p w:rsidR="0060404F" w:rsidRPr="000F6AC1" w:rsidRDefault="0060404F" w:rsidP="0060404F">
            <w:pPr>
              <w:ind w:firstLine="708"/>
              <w:jc w:val="both"/>
            </w:pPr>
            <w:r>
              <w:t xml:space="preserve">5. </w:t>
            </w:r>
            <w:r w:rsidRPr="000F6AC1">
              <w:t xml:space="preserve">Необходимость проведения постоянного мониторинга потребности </w:t>
            </w:r>
            <w:r>
              <w:t xml:space="preserve">                                        </w:t>
            </w:r>
            <w:r w:rsidRPr="000F6AC1">
              <w:t>в лекарственных препаратах и изделиях медицинского назначения граждан льготных категорий и оценки достаточности бюджетных ассигнований, направляемых на  лекарственное обеспечение граждан с учетом их потребности и роста цен.</w:t>
            </w:r>
          </w:p>
          <w:p w:rsidR="0060404F" w:rsidRPr="000F6AC1" w:rsidRDefault="0060404F" w:rsidP="0060404F">
            <w:pPr>
              <w:ind w:firstLine="708"/>
              <w:jc w:val="both"/>
            </w:pPr>
            <w:r>
              <w:t>6</w:t>
            </w:r>
            <w:r w:rsidRPr="000F6AC1">
              <w:t>. Необходимость увеличения бюджетных ассигнований на обеспечение льготных категорий граждан лекарственными препаратами и изделиями медицинского назначения, иммунобиологическими препаратами, а также на проведение текущих и капитальных ремонтов медицинских организаций и учреждений социального обслуживания населения.</w:t>
            </w:r>
          </w:p>
          <w:p w:rsidR="0060404F" w:rsidRPr="0060404F" w:rsidRDefault="0060404F" w:rsidP="0060404F">
            <w:pPr>
              <w:ind w:firstLine="708"/>
              <w:jc w:val="both"/>
            </w:pPr>
            <w:r>
              <w:t>7</w:t>
            </w:r>
            <w:r w:rsidRPr="000F6AC1">
              <w:t xml:space="preserve">. </w:t>
            </w:r>
            <w:r>
              <w:t>Изыскание возможности</w:t>
            </w:r>
            <w:r w:rsidRPr="000F6AC1">
              <w:rPr>
                <w:rStyle w:val="s111"/>
              </w:rPr>
              <w:t xml:space="preserve"> </w:t>
            </w:r>
            <w:r w:rsidRPr="000F6AC1">
              <w:t xml:space="preserve">улучшения материально-технической базы стационарных учреждений системы социальной защиты населения (домов-интернатов). </w:t>
            </w:r>
          </w:p>
          <w:p w:rsidR="0060404F" w:rsidRDefault="0060404F" w:rsidP="0060404F">
            <w:pPr>
              <w:ind w:firstLine="708"/>
              <w:jc w:val="both"/>
            </w:pPr>
            <w:r>
              <w:t>8</w:t>
            </w:r>
            <w:r w:rsidRPr="000F6AC1">
              <w:t>.</w:t>
            </w:r>
            <w:r>
              <w:t xml:space="preserve"> </w:t>
            </w:r>
            <w:r w:rsidRPr="000F6AC1">
              <w:t>Недостаточность средств на проведение официальных спортивных мероприятий Архангельской области, включенных в календарный план спортивных мероприятий Архангельской области, подготовки и участия во всероссийских и международных спортивных соревнованиях.</w:t>
            </w:r>
          </w:p>
          <w:p w:rsidR="0060404F" w:rsidRPr="006C4930" w:rsidRDefault="0060404F" w:rsidP="0060404F">
            <w:pPr>
              <w:ind w:firstLine="708"/>
              <w:jc w:val="both"/>
            </w:pPr>
            <w:r>
              <w:t xml:space="preserve">9. </w:t>
            </w:r>
            <w:r w:rsidRPr="006C4930">
              <w:t>Необходимость реконструкции и капитального ремонта спортивных объектов муниципальных образований Архангельской области.</w:t>
            </w:r>
          </w:p>
          <w:p w:rsidR="0060404F" w:rsidRPr="000F6AC1" w:rsidRDefault="0060404F" w:rsidP="0060404F">
            <w:pPr>
              <w:ind w:firstLine="708"/>
              <w:jc w:val="both"/>
            </w:pPr>
            <w:r>
              <w:t>10</w:t>
            </w:r>
            <w:r w:rsidRPr="000F6AC1">
              <w:t xml:space="preserve">. Необходимость разработки типовых проектов на строительство зданий сельских домов культуры в населенных пунктах Архангельской области, которые могут стать </w:t>
            </w:r>
            <w:r w:rsidRPr="000F6AC1">
              <w:lastRenderedPageBreak/>
              <w:t>многофункциональными учреждениями, предоставляющими социальные услуги, в том числе услуги в сфере культуры.</w:t>
            </w:r>
          </w:p>
          <w:p w:rsidR="0060404F" w:rsidRPr="000F6AC1" w:rsidRDefault="0060404F" w:rsidP="0060404F">
            <w:pPr>
              <w:ind w:firstLine="708"/>
              <w:jc w:val="both"/>
            </w:pPr>
            <w:r w:rsidRPr="000F6AC1">
              <w:t>1</w:t>
            </w:r>
            <w:r>
              <w:t>1</w:t>
            </w:r>
            <w:r w:rsidRPr="000F6AC1">
              <w:t>. Необходимость разработки предложений о комплексных мерах поддержки малых форм хозяйствования с учетом перспективы переработки сельхозпродукции, разработки  методологии усовершенствования данного вида поддержки.</w:t>
            </w:r>
          </w:p>
          <w:p w:rsidR="0060404F" w:rsidRPr="000F6AC1" w:rsidRDefault="0060404F" w:rsidP="0060404F">
            <w:pPr>
              <w:ind w:firstLine="708"/>
              <w:jc w:val="both"/>
            </w:pPr>
            <w:r w:rsidRPr="000F6AC1">
              <w:t>1</w:t>
            </w:r>
            <w:r>
              <w:t>2</w:t>
            </w:r>
            <w:r w:rsidRPr="000F6AC1">
              <w:t xml:space="preserve">. </w:t>
            </w:r>
            <w:proofErr w:type="gramStart"/>
            <w:r w:rsidRPr="000F6AC1">
              <w:t xml:space="preserve">Необходимость рассмотрения возможности увеличения </w:t>
            </w:r>
            <w:r>
              <w:t>расходов на Ц</w:t>
            </w:r>
            <w:r w:rsidRPr="000F6AC1">
              <w:t>ентр компетенци</w:t>
            </w:r>
            <w:r>
              <w:t>и</w:t>
            </w:r>
            <w:r w:rsidRPr="000F6AC1">
              <w:t xml:space="preserve"> в сфере сельскохозяйственной кооперации и поддержки фермеров для осуществления информационных и консультационных услуг на территории муниципальных образований Архангельской области с целью поддержки предпринимателей, занимающимся производством сельхозпродукции, в рамках регионального проекта</w:t>
            </w:r>
            <w:r>
              <w:t xml:space="preserve"> </w:t>
            </w:r>
            <w:r w:rsidRPr="000F6AC1">
              <w:t>по созданию системы поддержки фермеров и развитию сельской кооперации национального проекта «Малое и среднее предпринимательство и поддержка индивидуальной предпринимательской инициативы».</w:t>
            </w:r>
            <w:proofErr w:type="gramEnd"/>
          </w:p>
          <w:p w:rsidR="0060404F" w:rsidRPr="000F6AC1" w:rsidRDefault="0060404F" w:rsidP="0060404F">
            <w:pPr>
              <w:ind w:firstLine="708"/>
              <w:jc w:val="both"/>
            </w:pPr>
            <w:r w:rsidRPr="000F6AC1">
              <w:t>1</w:t>
            </w:r>
            <w:r>
              <w:t>3</w:t>
            </w:r>
            <w:r w:rsidRPr="000F6AC1">
              <w:t xml:space="preserve">. Необходимость принятия мер по недопущению роста количества незавершенных объектов строительства и реконструкции, а также по направлению дополнительных средств областного бюджета в 2020 году на завершение ранее начатых объектов строительства и реконструкции. Необходимость усиления контроля, как главного распорядителя, так и получателя бюджетных инвестиций за соблюдением плановых сроков строительства, качеством формирования областной адресной </w:t>
            </w:r>
            <w:r w:rsidRPr="000F6AC1">
              <w:lastRenderedPageBreak/>
              <w:t xml:space="preserve">инвестиционной программы с учетом объектов, не завершенных строительством в части предоставления достоверных сведений о наличии объектов, не завершенных строительством при формировании бюджета на предстоящий период.  </w:t>
            </w:r>
          </w:p>
          <w:p w:rsidR="0060404F" w:rsidRPr="000F6AC1" w:rsidRDefault="0060404F" w:rsidP="0060404F">
            <w:pPr>
              <w:ind w:firstLine="708"/>
              <w:jc w:val="both"/>
            </w:pPr>
            <w:r w:rsidRPr="000F6AC1">
              <w:t>1</w:t>
            </w:r>
            <w:r>
              <w:t>4</w:t>
            </w:r>
            <w:r w:rsidRPr="000F6AC1">
              <w:t xml:space="preserve">. Необходимость финансирования мероприятий по </w:t>
            </w:r>
            <w:r>
              <w:t>оборудованию</w:t>
            </w:r>
            <w:r w:rsidRPr="000F6AC1">
              <w:t xml:space="preserve"> источников наружного противопожарного водоснабжения на территориях муниципальных образований Архангельской области (на условиях </w:t>
            </w:r>
            <w:proofErr w:type="spellStart"/>
            <w:r w:rsidRPr="000F6AC1">
              <w:t>софинансирования</w:t>
            </w:r>
            <w:proofErr w:type="spellEnd"/>
            <w:r w:rsidRPr="000F6AC1">
              <w:t xml:space="preserve"> из областного бюджета и местных бюджетов).</w:t>
            </w:r>
          </w:p>
          <w:p w:rsidR="0060404F" w:rsidRPr="000F6AC1" w:rsidRDefault="0060404F" w:rsidP="0060404F">
            <w:pPr>
              <w:ind w:firstLine="708"/>
              <w:jc w:val="both"/>
            </w:pPr>
            <w:r w:rsidRPr="000F6AC1">
              <w:t>1</w:t>
            </w:r>
            <w:r>
              <w:t>5</w:t>
            </w:r>
            <w:r w:rsidRPr="000F6AC1">
              <w:t xml:space="preserve">. </w:t>
            </w:r>
            <w:r>
              <w:t>Н</w:t>
            </w:r>
            <w:r w:rsidRPr="000F6AC1">
              <w:t>еобходимость дополнительного финансирования мероприятий по закупке техники в целях поддержания в постоянной готовности и обновления автопарка пожарных машин в подразделениях противопожарной службы Архангельской области.</w:t>
            </w:r>
          </w:p>
          <w:p w:rsidR="0060404F" w:rsidRPr="000F6AC1" w:rsidRDefault="0060404F" w:rsidP="0060404F">
            <w:pPr>
              <w:ind w:firstLine="708"/>
              <w:jc w:val="both"/>
            </w:pPr>
          </w:p>
          <w:p w:rsidR="0060404F" w:rsidRPr="000F6AC1" w:rsidRDefault="0060404F" w:rsidP="0060404F">
            <w:pPr>
              <w:ind w:firstLine="708"/>
              <w:jc w:val="both"/>
            </w:pPr>
            <w:r w:rsidRPr="000F6AC1">
              <w:t>1</w:t>
            </w:r>
            <w:r>
              <w:t>6</w:t>
            </w:r>
            <w:r w:rsidRPr="000F6AC1">
              <w:t xml:space="preserve">. </w:t>
            </w:r>
            <w:proofErr w:type="gramStart"/>
            <w:r w:rsidRPr="000F6AC1">
              <w:t>Недостаточность в бюджетах</w:t>
            </w:r>
            <w:proofErr w:type="gramEnd"/>
            <w:r w:rsidRPr="000F6AC1">
              <w:t xml:space="preserve"> муниципальных образований ассигнований </w:t>
            </w:r>
            <w:r>
              <w:t xml:space="preserve">                         </w:t>
            </w:r>
            <w:r w:rsidRPr="000F6AC1">
              <w:t xml:space="preserve">на финансовое обеспечение работ по разработке проектной документации                                          на строительство и реконструкцию (модернизацию) объектов питьевого водоснабжения  </w:t>
            </w:r>
            <w:r>
              <w:t xml:space="preserve">                      </w:t>
            </w:r>
            <w:r w:rsidRPr="000F6AC1">
              <w:t xml:space="preserve">и необходимость оказания поддержки за счет средств областного бюджета в рамках национального проекта «Экология». </w:t>
            </w:r>
          </w:p>
          <w:p w:rsidR="0060404F" w:rsidRPr="000F6AC1" w:rsidRDefault="0060404F" w:rsidP="0060404F">
            <w:pPr>
              <w:ind w:firstLine="708"/>
              <w:jc w:val="both"/>
            </w:pPr>
            <w:r w:rsidRPr="000F6AC1">
              <w:t>1</w:t>
            </w:r>
            <w:r>
              <w:t>7</w:t>
            </w:r>
            <w:r w:rsidRPr="000F6AC1">
              <w:t>. Необходимость дополнительного выделения средств на реализацию мероприятий по благоустройству сельских территорий в рамках подпрограммы</w:t>
            </w:r>
            <w:r>
              <w:t xml:space="preserve"> </w:t>
            </w:r>
            <w:r w:rsidRPr="000F6AC1">
              <w:t xml:space="preserve">«Создание и развитие инфраструктуры на сельских территориях» государственной программы Архангельской области «Комплексное развитие сельских </w:t>
            </w:r>
            <w:r w:rsidRPr="000F6AC1">
              <w:lastRenderedPageBreak/>
              <w:t>территорий Архангельской области» с учетом имеющейся потребности.</w:t>
            </w:r>
          </w:p>
          <w:p w:rsidR="0060404F" w:rsidRPr="000F6AC1" w:rsidRDefault="0060404F" w:rsidP="0060404F">
            <w:pPr>
              <w:ind w:firstLine="708"/>
              <w:jc w:val="both"/>
            </w:pPr>
            <w:r>
              <w:t>18</w:t>
            </w:r>
            <w:r w:rsidRPr="000F6AC1">
              <w:t xml:space="preserve">. </w:t>
            </w:r>
            <w:proofErr w:type="gramStart"/>
            <w:r w:rsidRPr="000F6AC1">
              <w:t xml:space="preserve">Недопущение снижения уровня финансирования, ниже текущего года, подпрограммы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необходимость продолжения работы по привлечению средств федерального, местных бюджетов, а также внебюджетных источников финансирования, на </w:t>
            </w:r>
            <w:proofErr w:type="spellStart"/>
            <w:r w:rsidRPr="000F6AC1">
              <w:t>софинансирование</w:t>
            </w:r>
            <w:proofErr w:type="spellEnd"/>
            <w:r w:rsidRPr="000F6AC1">
              <w:t xml:space="preserve"> субсидий для предоставления социальных выплат молодым семьям на приобретение (строительство) жилья в объемах текущего</w:t>
            </w:r>
            <w:proofErr w:type="gramEnd"/>
            <w:r w:rsidRPr="000F6AC1">
              <w:t xml:space="preserve"> года.</w:t>
            </w:r>
          </w:p>
          <w:p w:rsidR="0060404F" w:rsidRPr="00553D2D" w:rsidRDefault="0060404F" w:rsidP="0060404F">
            <w:pPr>
              <w:ind w:firstLine="708"/>
              <w:jc w:val="both"/>
            </w:pPr>
            <w:r>
              <w:t>19</w:t>
            </w:r>
            <w:r w:rsidRPr="00553D2D">
              <w:t>. Проведение мероприятий по воспроизводству лесов.</w:t>
            </w:r>
          </w:p>
          <w:p w:rsidR="0060404F" w:rsidRPr="0060404F" w:rsidRDefault="0060404F" w:rsidP="0060404F">
            <w:pPr>
              <w:ind w:firstLine="708"/>
              <w:jc w:val="both"/>
              <w:textAlignment w:val="top"/>
            </w:pPr>
            <w:r w:rsidRPr="00FE3F6A">
              <w:t>2</w:t>
            </w:r>
            <w:r>
              <w:t>0</w:t>
            </w:r>
            <w:r w:rsidRPr="00FE3F6A">
              <w:t xml:space="preserve">.  </w:t>
            </w:r>
            <w:r>
              <w:t>У</w:t>
            </w:r>
            <w:r w:rsidRPr="00CF6046">
              <w:rPr>
                <w:szCs w:val="28"/>
              </w:rPr>
              <w:t>скорени</w:t>
            </w:r>
            <w:r>
              <w:rPr>
                <w:szCs w:val="28"/>
              </w:rPr>
              <w:t>я</w:t>
            </w:r>
            <w:r w:rsidRPr="00CF6046">
              <w:rPr>
                <w:szCs w:val="28"/>
              </w:rPr>
              <w:t xml:space="preserve"> обеспечения работ по с</w:t>
            </w:r>
            <w:r>
              <w:rPr>
                <w:szCs w:val="28"/>
              </w:rPr>
              <w:t xml:space="preserve">озданию межмуниципальной системы </w:t>
            </w:r>
            <w:r w:rsidRPr="00CF6046">
              <w:rPr>
                <w:szCs w:val="28"/>
              </w:rPr>
              <w:t>переработки и утилизации твердых бытовых отходов</w:t>
            </w:r>
            <w:r>
              <w:rPr>
                <w:szCs w:val="28"/>
              </w:rPr>
              <w:t>; на р</w:t>
            </w:r>
            <w:r w:rsidRPr="00CF6046">
              <w:rPr>
                <w:szCs w:val="28"/>
              </w:rPr>
              <w:t xml:space="preserve">азработку проектно-сметной документации </w:t>
            </w:r>
            <w:r>
              <w:rPr>
                <w:szCs w:val="28"/>
              </w:rPr>
              <w:t>для</w:t>
            </w:r>
            <w:r w:rsidRPr="00CF6046">
              <w:rPr>
                <w:szCs w:val="28"/>
              </w:rPr>
              <w:t xml:space="preserve"> рекультиваци</w:t>
            </w:r>
            <w:r>
              <w:rPr>
                <w:szCs w:val="28"/>
              </w:rPr>
              <w:t>и</w:t>
            </w:r>
            <w:r w:rsidRPr="00CF6046">
              <w:rPr>
                <w:szCs w:val="28"/>
              </w:rPr>
              <w:t xml:space="preserve"> выводимых из эксплуатации полигонов размещения </w:t>
            </w:r>
            <w:r>
              <w:rPr>
                <w:szCs w:val="28"/>
              </w:rPr>
              <w:t xml:space="preserve">твердых бытовых </w:t>
            </w:r>
            <w:r w:rsidRPr="00CF6046">
              <w:rPr>
                <w:szCs w:val="28"/>
              </w:rPr>
              <w:t>отходов</w:t>
            </w:r>
            <w:r>
              <w:rPr>
                <w:kern w:val="24"/>
              </w:rPr>
              <w:t>.</w:t>
            </w:r>
            <w:r w:rsidRPr="00CD6B4A">
              <w:rPr>
                <w:kern w:val="24"/>
              </w:rPr>
              <w:t xml:space="preserve"> </w:t>
            </w:r>
          </w:p>
          <w:p w:rsidR="0060404F" w:rsidRPr="00FE3F6A" w:rsidRDefault="0060404F" w:rsidP="0060404F">
            <w:pPr>
              <w:ind w:firstLine="708"/>
              <w:jc w:val="both"/>
            </w:pPr>
            <w:r w:rsidRPr="00FE3F6A">
              <w:t>2</w:t>
            </w:r>
            <w:r>
              <w:t>1</w:t>
            </w:r>
            <w:r w:rsidRPr="00FE3F6A">
              <w:t>. Проведение мероприятий по выявлению и ликвидации несанкционированных свалок и захламлений территории Архангельской области.</w:t>
            </w:r>
          </w:p>
          <w:p w:rsidR="0060404F" w:rsidRPr="0060404F" w:rsidRDefault="0060404F" w:rsidP="0060404F">
            <w:pPr>
              <w:ind w:firstLine="709"/>
              <w:jc w:val="both"/>
            </w:pPr>
            <w:r w:rsidRPr="006C4930">
              <w:t>2</w:t>
            </w:r>
            <w:r>
              <w:t>2</w:t>
            </w:r>
            <w:r w:rsidRPr="006C4930">
              <w:t>. Обеспечение взыскания в бюджет необоснованно произведенных расходов, установленных в ходе проверок, проводимых органами финансового контроля.</w:t>
            </w:r>
          </w:p>
          <w:p w:rsidR="0060404F" w:rsidRPr="006C4930" w:rsidRDefault="0060404F" w:rsidP="0060404F">
            <w:pPr>
              <w:ind w:firstLine="709"/>
              <w:jc w:val="both"/>
            </w:pPr>
            <w:r>
              <w:rPr>
                <w:szCs w:val="28"/>
              </w:rPr>
              <w:t xml:space="preserve">23. </w:t>
            </w:r>
            <w:proofErr w:type="gramStart"/>
            <w:r>
              <w:rPr>
                <w:szCs w:val="28"/>
              </w:rPr>
              <w:t>Необходимость п</w:t>
            </w:r>
            <w:r w:rsidRPr="00CF6046">
              <w:rPr>
                <w:szCs w:val="28"/>
              </w:rPr>
              <w:t>одготов</w:t>
            </w:r>
            <w:r>
              <w:rPr>
                <w:szCs w:val="28"/>
              </w:rPr>
              <w:t>ки обращения</w:t>
            </w:r>
            <w:r w:rsidRPr="00CF6046">
              <w:rPr>
                <w:szCs w:val="28"/>
              </w:rPr>
              <w:t xml:space="preserve"> в Министерство природных </w:t>
            </w:r>
            <w:r w:rsidRPr="00CF6046">
              <w:rPr>
                <w:szCs w:val="28"/>
              </w:rPr>
              <w:lastRenderedPageBreak/>
              <w:t>ресурсов и</w:t>
            </w:r>
            <w:r>
              <w:rPr>
                <w:szCs w:val="28"/>
              </w:rPr>
              <w:t xml:space="preserve"> экологии Российской Федерации </w:t>
            </w:r>
            <w:r w:rsidRPr="00CF6046">
              <w:rPr>
                <w:szCs w:val="28"/>
              </w:rPr>
              <w:t xml:space="preserve">по вопросу внесения изменений в </w:t>
            </w:r>
            <w:r>
              <w:rPr>
                <w:szCs w:val="28"/>
              </w:rPr>
              <w:t>М</w:t>
            </w:r>
            <w:r w:rsidRPr="00CF6046">
              <w:rPr>
                <w:szCs w:val="28"/>
              </w:rPr>
              <w:t xml:space="preserve">етодику распределения </w:t>
            </w:r>
            <w:r>
              <w:rPr>
                <w:szCs w:val="28"/>
              </w:rPr>
              <w:t xml:space="preserve">между субъектами Российской Федерации </w:t>
            </w:r>
            <w:r w:rsidRPr="00CF6046">
              <w:rPr>
                <w:szCs w:val="28"/>
              </w:rPr>
              <w:t xml:space="preserve">субвенций из федерального бюджета для осуществления отдельных полномочий Российской Федерации в области лесных отношений, </w:t>
            </w:r>
            <w:r>
              <w:rPr>
                <w:szCs w:val="28"/>
              </w:rPr>
              <w:t xml:space="preserve">реализация которых передана органам государственной власти субъектов </w:t>
            </w:r>
            <w:r w:rsidRPr="00CF6046">
              <w:rPr>
                <w:szCs w:val="28"/>
              </w:rPr>
              <w:t>Российской Федерации</w:t>
            </w:r>
            <w:r>
              <w:rPr>
                <w:szCs w:val="28"/>
              </w:rPr>
              <w:t>,</w:t>
            </w:r>
            <w:r w:rsidRPr="00CF6046">
              <w:rPr>
                <w:szCs w:val="28"/>
              </w:rPr>
              <w:t xml:space="preserve"> утвержденн</w:t>
            </w:r>
            <w:r>
              <w:rPr>
                <w:szCs w:val="28"/>
              </w:rPr>
              <w:t>ую</w:t>
            </w:r>
            <w:r w:rsidRPr="00CF6046">
              <w:rPr>
                <w:szCs w:val="28"/>
              </w:rPr>
              <w:t xml:space="preserve"> постановлением Правительства Российской Федерации </w:t>
            </w:r>
            <w:r>
              <w:rPr>
                <w:szCs w:val="28"/>
              </w:rPr>
              <w:t xml:space="preserve">                          </w:t>
            </w:r>
            <w:r w:rsidRPr="00CF6046">
              <w:rPr>
                <w:szCs w:val="28"/>
              </w:rPr>
              <w:t>от 29 декабря 2006 года № 838</w:t>
            </w:r>
            <w:r>
              <w:rPr>
                <w:szCs w:val="28"/>
              </w:rPr>
              <w:t>,</w:t>
            </w:r>
            <w:r w:rsidRPr="00CF6046">
              <w:rPr>
                <w:szCs w:val="28"/>
              </w:rPr>
              <w:t xml:space="preserve"> </w:t>
            </w:r>
            <w:r w:rsidRPr="00063799">
              <w:rPr>
                <w:color w:val="000000" w:themeColor="text1"/>
                <w:szCs w:val="28"/>
              </w:rPr>
              <w:t>в части необходимости учета</w:t>
            </w:r>
            <w:proofErr w:type="gramEnd"/>
            <w:r w:rsidRPr="00063799">
              <w:rPr>
                <w:color w:val="000000" w:themeColor="text1"/>
                <w:szCs w:val="28"/>
              </w:rPr>
              <w:t xml:space="preserve"> </w:t>
            </w:r>
            <w:proofErr w:type="gramStart"/>
            <w:r w:rsidRPr="00063799">
              <w:rPr>
                <w:color w:val="000000" w:themeColor="text1"/>
                <w:szCs w:val="28"/>
              </w:rPr>
              <w:t>при расчете указанной субвенции размера плановой среднемесячной заработной платы работников учреждений, выполняющих переданные полномочия, а также размера средней заработной платы по виду экономической деятельности «Лесное хозяйство» («Лесоводство и лесозаготовки»)</w:t>
            </w:r>
            <w:r w:rsidRPr="004A4324">
              <w:rPr>
                <w:color w:val="FF0000"/>
                <w:szCs w:val="28"/>
              </w:rPr>
              <w:t xml:space="preserve"> </w:t>
            </w:r>
            <w:r w:rsidRPr="00CF6046">
              <w:rPr>
                <w:szCs w:val="28"/>
              </w:rPr>
              <w:t>с целью</w:t>
            </w:r>
            <w:r w:rsidRPr="003F0E28">
              <w:rPr>
                <w:szCs w:val="28"/>
              </w:rPr>
              <w:t xml:space="preserve"> </w:t>
            </w:r>
            <w:r w:rsidRPr="00CF6046">
              <w:rPr>
                <w:szCs w:val="28"/>
              </w:rPr>
              <w:t xml:space="preserve">повышения фонда оплаты труда </w:t>
            </w:r>
            <w:r>
              <w:rPr>
                <w:szCs w:val="28"/>
              </w:rPr>
              <w:t>работников</w:t>
            </w:r>
            <w:r w:rsidRPr="00CF6046">
              <w:rPr>
                <w:szCs w:val="28"/>
              </w:rPr>
              <w:t xml:space="preserve"> государственных казенных учреждени</w:t>
            </w:r>
            <w:r>
              <w:rPr>
                <w:szCs w:val="28"/>
              </w:rPr>
              <w:t>й</w:t>
            </w:r>
            <w:r w:rsidRPr="00CF6046">
              <w:rPr>
                <w:szCs w:val="28"/>
              </w:rPr>
              <w:t xml:space="preserve"> Архангельской области, подведомственных министерству природных ресурсов и лесопромышленного комплекса Архангельской области, отдельных категорий работников лесничеств и лесопарков</w:t>
            </w:r>
            <w:r>
              <w:rPr>
                <w:szCs w:val="28"/>
              </w:rPr>
              <w:t>.</w:t>
            </w:r>
            <w:proofErr w:type="gramEnd"/>
          </w:p>
          <w:p w:rsidR="0060404F" w:rsidRPr="0060404F" w:rsidRDefault="0060404F" w:rsidP="0060404F">
            <w:pPr>
              <w:ind w:firstLine="709"/>
              <w:jc w:val="both"/>
            </w:pPr>
            <w:r w:rsidRPr="002B1569">
              <w:t>2</w:t>
            </w:r>
            <w:r>
              <w:t>4</w:t>
            </w:r>
            <w:r w:rsidRPr="002B1569">
              <w:t xml:space="preserve">.  </w:t>
            </w:r>
            <w:r>
              <w:t>О</w:t>
            </w:r>
            <w:r w:rsidRPr="00F175EF">
              <w:t>беспеч</w:t>
            </w:r>
            <w:r>
              <w:t>ение</w:t>
            </w:r>
            <w:r w:rsidRPr="00F175EF">
              <w:t xml:space="preserve"> исполнени</w:t>
            </w:r>
            <w:r>
              <w:t>я</w:t>
            </w:r>
            <w:r w:rsidRPr="00F175EF">
              <w:t xml:space="preserve"> «майских» указов Президента Российской Федерации</w:t>
            </w:r>
            <w:r>
              <w:t xml:space="preserve">  в части необходимости увеличения бюджетных ассигнований</w:t>
            </w:r>
            <w:r>
              <w:rPr>
                <w:sz w:val="28"/>
                <w:szCs w:val="28"/>
              </w:rPr>
              <w:t xml:space="preserve"> </w:t>
            </w:r>
            <w:r w:rsidRPr="007502AA">
              <w:t xml:space="preserve">на финансовое обеспечение </w:t>
            </w:r>
            <w:proofErr w:type="gramStart"/>
            <w:r w:rsidRPr="007502AA">
              <w:t>достижения целевых показателей повышения оплаты труда отдельных категорий работников</w:t>
            </w:r>
            <w:proofErr w:type="gramEnd"/>
            <w:r w:rsidRPr="007502AA">
              <w:t xml:space="preserve"> бюджетной сферы</w:t>
            </w:r>
            <w:r>
              <w:t>.</w:t>
            </w:r>
          </w:p>
          <w:p w:rsidR="0060404F" w:rsidRDefault="0060404F" w:rsidP="0060404F">
            <w:pPr>
              <w:pStyle w:val="s181"/>
              <w:spacing w:before="0" w:beforeAutospacing="0" w:after="0" w:afterAutospacing="0"/>
              <w:ind w:firstLine="708"/>
              <w:jc w:val="both"/>
              <w:rPr>
                <w:rStyle w:val="s111"/>
              </w:rPr>
            </w:pPr>
            <w:r w:rsidRPr="002B1569">
              <w:t>2</w:t>
            </w:r>
            <w:r>
              <w:t>5</w:t>
            </w:r>
            <w:r w:rsidRPr="002B1569">
              <w:t xml:space="preserve">. </w:t>
            </w:r>
            <w:r w:rsidRPr="002B1569">
              <w:rPr>
                <w:rStyle w:val="s111"/>
              </w:rPr>
              <w:t xml:space="preserve">Исполнение предписаний надзорных органов по устранению нарушений законодательства в государственных и муниципальных организациях Архангельской </w:t>
            </w:r>
            <w:r w:rsidRPr="002B1569">
              <w:rPr>
                <w:rStyle w:val="s111"/>
              </w:rPr>
              <w:lastRenderedPageBreak/>
              <w:t xml:space="preserve">области, в т.ч. </w:t>
            </w:r>
            <w:r w:rsidRPr="002B1569">
              <w:rPr>
                <w:rStyle w:val="s16"/>
              </w:rPr>
              <w:t>вступивших в силу судебных</w:t>
            </w:r>
            <w:r w:rsidRPr="002B1569">
              <w:rPr>
                <w:rStyle w:val="s111"/>
              </w:rPr>
              <w:t xml:space="preserve"> решений.</w:t>
            </w:r>
            <w:r>
              <w:rPr>
                <w:rStyle w:val="s111"/>
              </w:rPr>
              <w:t xml:space="preserve">  </w:t>
            </w:r>
          </w:p>
          <w:p w:rsidR="00B1798F" w:rsidRPr="006F6F0D" w:rsidRDefault="00B1798F" w:rsidP="00B1798F">
            <w:pPr>
              <w:pStyle w:val="ConsPlusTitle"/>
              <w:ind w:firstLine="708"/>
              <w:jc w:val="both"/>
              <w:rPr>
                <w:sz w:val="24"/>
                <w:szCs w:val="24"/>
              </w:rPr>
            </w:pPr>
          </w:p>
        </w:tc>
        <w:tc>
          <w:tcPr>
            <w:tcW w:w="1701" w:type="dxa"/>
          </w:tcPr>
          <w:p w:rsidR="002E478D" w:rsidRPr="00507DB8" w:rsidRDefault="00200410" w:rsidP="00200410">
            <w:pPr>
              <w:pStyle w:val="a3"/>
              <w:ind w:right="-56" w:firstLine="0"/>
              <w:rPr>
                <w:sz w:val="24"/>
                <w:szCs w:val="24"/>
              </w:rPr>
            </w:pPr>
            <w:r>
              <w:rPr>
                <w:sz w:val="24"/>
                <w:szCs w:val="24"/>
              </w:rPr>
              <w:lastRenderedPageBreak/>
              <w:t>В соответствии с планом</w:t>
            </w:r>
          </w:p>
        </w:tc>
        <w:tc>
          <w:tcPr>
            <w:tcW w:w="3544" w:type="dxa"/>
          </w:tcPr>
          <w:p w:rsidR="00705B87" w:rsidRPr="009857FD" w:rsidRDefault="00705B87" w:rsidP="00705B87">
            <w:pPr>
              <w:ind w:firstLine="708"/>
              <w:jc w:val="both"/>
            </w:pPr>
            <w:r w:rsidRPr="009857FD">
              <w:t xml:space="preserve">Комитет с учетом всех поступивших заключений </w:t>
            </w:r>
            <w:r>
              <w:t>рекомендует</w:t>
            </w:r>
            <w:r w:rsidRPr="009857FD">
              <w:t>:</w:t>
            </w:r>
          </w:p>
          <w:p w:rsidR="00705B87" w:rsidRPr="009857FD" w:rsidRDefault="00705B87" w:rsidP="00705B87">
            <w:pPr>
              <w:ind w:firstLine="708"/>
              <w:jc w:val="both"/>
            </w:pPr>
            <w:proofErr w:type="gramStart"/>
            <w:r w:rsidRPr="009857FD">
              <w:t xml:space="preserve">- обратить внимание профильных комитетов Архангельского областного </w:t>
            </w:r>
            <w:r w:rsidRPr="009857FD">
              <w:lastRenderedPageBreak/>
              <w:t>Собрания депутатов на необходимость</w:t>
            </w:r>
            <w:r>
              <w:t xml:space="preserve"> осуществления контроля за реализацией и финансовым обеспечением</w:t>
            </w:r>
            <w:r w:rsidRPr="00986104">
              <w:rPr>
                <w:bCs/>
              </w:rPr>
              <w:t xml:space="preserve"> региональных проектов, обеспечивающих достижение федеральных проектов, реализуемых в рамках национальн</w:t>
            </w:r>
            <w:r>
              <w:rPr>
                <w:bCs/>
              </w:rPr>
              <w:t>ых</w:t>
            </w:r>
            <w:r w:rsidRPr="00986104">
              <w:rPr>
                <w:bCs/>
              </w:rPr>
              <w:t xml:space="preserve"> проект</w:t>
            </w:r>
            <w:r>
              <w:rPr>
                <w:bCs/>
              </w:rPr>
              <w:t>ов</w:t>
            </w:r>
            <w:r w:rsidRPr="005F67EA">
              <w:t xml:space="preserve"> </w:t>
            </w:r>
            <w:r>
              <w:t>в</w:t>
            </w:r>
            <w:r w:rsidRPr="005F67EA">
              <w:rPr>
                <w:bCs/>
              </w:rPr>
              <w:t xml:space="preserve"> соответствии с Указом Президента </w:t>
            </w:r>
            <w:r>
              <w:rPr>
                <w:bCs/>
              </w:rPr>
              <w:t xml:space="preserve">                          </w:t>
            </w:r>
            <w:r w:rsidRPr="005F67EA">
              <w:rPr>
                <w:bCs/>
              </w:rPr>
              <w:t>Российской Федерации</w:t>
            </w:r>
            <w:r>
              <w:rPr>
                <w:bCs/>
              </w:rPr>
              <w:t xml:space="preserve"> </w:t>
            </w:r>
            <w:r w:rsidRPr="005F67EA">
              <w:rPr>
                <w:bCs/>
              </w:rPr>
              <w:t>от 07</w:t>
            </w:r>
            <w:r>
              <w:rPr>
                <w:bCs/>
              </w:rPr>
              <w:t xml:space="preserve"> мая </w:t>
            </w:r>
            <w:r w:rsidRPr="005F67EA">
              <w:rPr>
                <w:bCs/>
              </w:rPr>
              <w:t xml:space="preserve">2018 </w:t>
            </w:r>
            <w:r>
              <w:rPr>
                <w:bCs/>
              </w:rPr>
              <w:t>года</w:t>
            </w:r>
            <w:r w:rsidRPr="00986104">
              <w:t xml:space="preserve"> </w:t>
            </w:r>
            <w:r w:rsidRPr="005F67EA">
              <w:rPr>
                <w:bCs/>
              </w:rPr>
              <w:t xml:space="preserve">№ 204 </w:t>
            </w:r>
            <w:r w:rsidRPr="005F67EA">
              <w:t>«О национальных целях и стратегических задачах развития Российской Федерации на период до 2024 года»</w:t>
            </w:r>
            <w:r w:rsidRPr="00986104">
              <w:t>;</w:t>
            </w:r>
            <w:proofErr w:type="gramEnd"/>
          </w:p>
          <w:p w:rsidR="00705B87" w:rsidRPr="009857FD" w:rsidRDefault="00705B87" w:rsidP="00705B87">
            <w:pPr>
              <w:jc w:val="both"/>
              <w:rPr>
                <w:b/>
              </w:rPr>
            </w:pPr>
            <w:r w:rsidRPr="009857FD">
              <w:tab/>
              <w:t xml:space="preserve">- депутатам областного Собрания депутатов </w:t>
            </w:r>
            <w:r w:rsidRPr="00AB04F3">
              <w:t>принять проект областного закона                 «Об областном бюджете на 2020 год и на плановый период 2021 и 2022 годов» в первом чтении с учетом представленных основных параметров и обеспечения сбалансированности областного бюджета</w:t>
            </w:r>
            <w:r>
              <w:rPr>
                <w:b/>
              </w:rPr>
              <w:t xml:space="preserve"> </w:t>
            </w:r>
            <w:r w:rsidRPr="000947E3">
              <w:t xml:space="preserve">на очередной </w:t>
            </w:r>
            <w:r>
              <w:t>двенадцатой</w:t>
            </w:r>
            <w:r w:rsidRPr="000947E3">
              <w:t xml:space="preserve"> сессии областного Собрания депутатов </w:t>
            </w:r>
            <w:r>
              <w:t>седьмого</w:t>
            </w:r>
            <w:r w:rsidRPr="000947E3">
              <w:t xml:space="preserve"> созыва</w:t>
            </w:r>
            <w:r w:rsidRPr="009857FD">
              <w:t>;</w:t>
            </w:r>
          </w:p>
          <w:p w:rsidR="00705B87" w:rsidRPr="00370EEB" w:rsidRDefault="00705B87" w:rsidP="00705B87">
            <w:pPr>
              <w:jc w:val="both"/>
            </w:pPr>
            <w:r w:rsidRPr="009857FD">
              <w:tab/>
            </w:r>
            <w:r w:rsidRPr="00370EEB">
              <w:t xml:space="preserve">- Правительству Архангельской области проанализировать предложения комитета по вопросам бюджета, финансовой и налоговой </w:t>
            </w:r>
            <w:r w:rsidRPr="00370EEB">
              <w:lastRenderedPageBreak/>
              <w:t>политике, контрольно-счетной палаты Архангельской области, правового управления областного Собрания депутатов, профильных комитетов Архангельского областного Собрания депутатов и внести  необходимые поправки ко второму чтению.</w:t>
            </w:r>
          </w:p>
          <w:p w:rsidR="002E478D" w:rsidRPr="00E26600" w:rsidRDefault="002E478D" w:rsidP="00B1798F">
            <w:pPr>
              <w:ind w:firstLine="708"/>
              <w:jc w:val="both"/>
            </w:pPr>
          </w:p>
        </w:tc>
      </w:tr>
      <w:tr w:rsidR="002E478D" w:rsidRPr="00F118F7" w:rsidTr="00AC5701">
        <w:trPr>
          <w:trHeight w:val="1210"/>
        </w:trPr>
        <w:tc>
          <w:tcPr>
            <w:tcW w:w="588" w:type="dxa"/>
          </w:tcPr>
          <w:p w:rsidR="002E478D" w:rsidRDefault="002E478D" w:rsidP="006B3727">
            <w:pPr>
              <w:pStyle w:val="a3"/>
              <w:ind w:firstLine="0"/>
              <w:jc w:val="center"/>
              <w:rPr>
                <w:sz w:val="24"/>
                <w:szCs w:val="24"/>
              </w:rPr>
            </w:pPr>
            <w:r>
              <w:rPr>
                <w:sz w:val="24"/>
                <w:szCs w:val="24"/>
              </w:rPr>
              <w:lastRenderedPageBreak/>
              <w:t>3.</w:t>
            </w:r>
          </w:p>
        </w:tc>
        <w:tc>
          <w:tcPr>
            <w:tcW w:w="2497" w:type="dxa"/>
          </w:tcPr>
          <w:p w:rsidR="00B1798F" w:rsidRDefault="00B1798F" w:rsidP="00B1798F">
            <w:pPr>
              <w:jc w:val="both"/>
            </w:pPr>
            <w:r>
              <w:rPr>
                <w:color w:val="000000" w:themeColor="text1"/>
              </w:rPr>
              <w:t xml:space="preserve">Рассмотрение </w:t>
            </w:r>
            <w:r>
              <w:t xml:space="preserve">проекта областного закона </w:t>
            </w:r>
            <w:r w:rsidRPr="009976F3">
              <w:t>«</w:t>
            </w:r>
            <w:r w:rsidRPr="009976F3">
              <w:rPr>
                <w:color w:val="000000"/>
                <w:szCs w:val="28"/>
              </w:rPr>
              <w:t>О внесении изменений в областной закон               «О бюджете территориального фонда обязательного медицинского страхования Архангельской области на 2019 год и на плановый период 2020 и 2021 годов</w:t>
            </w:r>
            <w:r w:rsidRPr="009976F3">
              <w:t>»</w:t>
            </w:r>
            <w:r>
              <w:t xml:space="preserve"> </w:t>
            </w:r>
            <w:r w:rsidRPr="009976F3">
              <w:rPr>
                <w:b/>
              </w:rPr>
              <w:t>(первое и второе чтение)</w:t>
            </w:r>
          </w:p>
          <w:p w:rsidR="002E478D" w:rsidRPr="00D3021D" w:rsidRDefault="002E478D" w:rsidP="002A3649">
            <w:pPr>
              <w:jc w:val="center"/>
            </w:pPr>
          </w:p>
        </w:tc>
        <w:tc>
          <w:tcPr>
            <w:tcW w:w="1800" w:type="dxa"/>
          </w:tcPr>
          <w:p w:rsidR="002E478D" w:rsidRDefault="00B1798F" w:rsidP="00B1798F">
            <w:pPr>
              <w:pStyle w:val="a3"/>
              <w:ind w:left="-66" w:firstLine="0"/>
              <w:jc w:val="center"/>
              <w:rPr>
                <w:sz w:val="24"/>
                <w:szCs w:val="24"/>
              </w:rPr>
            </w:pPr>
            <w:r>
              <w:rPr>
                <w:bCs/>
                <w:sz w:val="24"/>
                <w:szCs w:val="24"/>
              </w:rPr>
              <w:t>Правительство</w:t>
            </w:r>
            <w:r w:rsidR="0008535B">
              <w:rPr>
                <w:bCs/>
                <w:sz w:val="24"/>
                <w:szCs w:val="24"/>
              </w:rPr>
              <w:t xml:space="preserve"> Архангельской области </w:t>
            </w:r>
            <w:r w:rsidR="0008535B">
              <w:rPr>
                <w:rFonts w:cs="Arial"/>
                <w:b/>
                <w:szCs w:val="28"/>
              </w:rPr>
              <w:t xml:space="preserve">/ </w:t>
            </w:r>
            <w:r w:rsidR="00B70AF6">
              <w:rPr>
                <w:rFonts w:cs="Arial"/>
                <w:b/>
                <w:szCs w:val="28"/>
              </w:rPr>
              <w:t xml:space="preserve">           </w:t>
            </w:r>
            <w:r>
              <w:rPr>
                <w:rFonts w:cs="Arial"/>
                <w:sz w:val="24"/>
                <w:szCs w:val="24"/>
              </w:rPr>
              <w:t xml:space="preserve">Н.Н. </w:t>
            </w:r>
            <w:proofErr w:type="spellStart"/>
            <w:r>
              <w:rPr>
                <w:rFonts w:cs="Arial"/>
                <w:sz w:val="24"/>
                <w:szCs w:val="24"/>
              </w:rPr>
              <w:t>Ясько</w:t>
            </w:r>
            <w:proofErr w:type="spellEnd"/>
          </w:p>
        </w:tc>
        <w:tc>
          <w:tcPr>
            <w:tcW w:w="5146" w:type="dxa"/>
          </w:tcPr>
          <w:p w:rsidR="008D70B6" w:rsidRPr="008D70B6" w:rsidRDefault="008D70B6" w:rsidP="008D70B6">
            <w:pPr>
              <w:pStyle w:val="a3"/>
              <w:ind w:firstLine="708"/>
              <w:rPr>
                <w:sz w:val="24"/>
                <w:szCs w:val="24"/>
              </w:rPr>
            </w:pPr>
            <w:r w:rsidRPr="008D70B6">
              <w:rPr>
                <w:sz w:val="24"/>
                <w:szCs w:val="24"/>
              </w:rPr>
              <w:t xml:space="preserve">Законопроектом предлагается внести изменения в основные характеристики бюджета территориального фонда обязательного медицинского страхования </w:t>
            </w:r>
            <w:r w:rsidRPr="008D70B6">
              <w:rPr>
                <w:b/>
                <w:sz w:val="24"/>
                <w:szCs w:val="24"/>
              </w:rPr>
              <w:t>на 2019 год</w:t>
            </w:r>
            <w:r w:rsidRPr="008D70B6">
              <w:rPr>
                <w:sz w:val="24"/>
                <w:szCs w:val="24"/>
              </w:rPr>
              <w:t xml:space="preserve">: </w:t>
            </w:r>
            <w:r w:rsidRPr="008D70B6">
              <w:rPr>
                <w:b/>
                <w:sz w:val="24"/>
                <w:szCs w:val="24"/>
              </w:rPr>
              <w:t>увеличить</w:t>
            </w:r>
            <w:r w:rsidRPr="008D70B6">
              <w:rPr>
                <w:sz w:val="24"/>
                <w:szCs w:val="24"/>
              </w:rPr>
              <w:t xml:space="preserve"> </w:t>
            </w:r>
            <w:r w:rsidRPr="008D70B6">
              <w:rPr>
                <w:b/>
                <w:sz w:val="24"/>
                <w:szCs w:val="24"/>
              </w:rPr>
              <w:t>в целом доходную и расходную части областного бюджета на 706,5 млн. рублей.</w:t>
            </w:r>
          </w:p>
          <w:p w:rsidR="008D70B6" w:rsidRPr="008D70B6" w:rsidRDefault="008D70B6" w:rsidP="008D70B6">
            <w:pPr>
              <w:pStyle w:val="a3"/>
              <w:ind w:firstLine="708"/>
              <w:rPr>
                <w:sz w:val="24"/>
                <w:szCs w:val="24"/>
              </w:rPr>
            </w:pPr>
            <w:r w:rsidRPr="008D70B6">
              <w:rPr>
                <w:b/>
                <w:sz w:val="24"/>
                <w:szCs w:val="24"/>
              </w:rPr>
              <w:t>Предельный размер</w:t>
            </w:r>
            <w:r w:rsidRPr="008D70B6">
              <w:rPr>
                <w:sz w:val="24"/>
                <w:szCs w:val="24"/>
              </w:rPr>
              <w:t xml:space="preserve"> </w:t>
            </w:r>
            <w:r w:rsidRPr="008D70B6">
              <w:rPr>
                <w:b/>
                <w:sz w:val="24"/>
                <w:szCs w:val="24"/>
              </w:rPr>
              <w:t>дефицита бюджета территориального фонда обязательного медицинского страхования составит</w:t>
            </w:r>
            <w:r w:rsidRPr="008D70B6">
              <w:rPr>
                <w:sz w:val="24"/>
                <w:szCs w:val="24"/>
              </w:rPr>
              <w:t xml:space="preserve"> </w:t>
            </w:r>
            <w:r w:rsidRPr="008D70B6">
              <w:rPr>
                <w:b/>
                <w:sz w:val="24"/>
                <w:szCs w:val="24"/>
              </w:rPr>
              <w:t xml:space="preserve">167,6 млн. рублей </w:t>
            </w:r>
            <w:r w:rsidRPr="008D70B6">
              <w:rPr>
                <w:sz w:val="24"/>
                <w:szCs w:val="24"/>
              </w:rPr>
              <w:t xml:space="preserve">(источником покрытия дефицита являются остатки средств бюджета территориального фонда по состоянию на 1 января 2019 года). </w:t>
            </w:r>
          </w:p>
          <w:p w:rsidR="008D70B6" w:rsidRPr="008D70B6" w:rsidRDefault="008D70B6" w:rsidP="008D70B6">
            <w:pPr>
              <w:pStyle w:val="a3"/>
              <w:ind w:firstLine="708"/>
              <w:rPr>
                <w:sz w:val="24"/>
                <w:szCs w:val="24"/>
              </w:rPr>
            </w:pPr>
            <w:r w:rsidRPr="008D70B6">
              <w:rPr>
                <w:b/>
                <w:sz w:val="24"/>
                <w:szCs w:val="24"/>
              </w:rPr>
              <w:t>Доходы бюджета</w:t>
            </w:r>
            <w:r w:rsidRPr="008D70B6">
              <w:rPr>
                <w:sz w:val="24"/>
                <w:szCs w:val="24"/>
              </w:rPr>
              <w:t xml:space="preserve"> территориального фонда обязательного медицинского страхования Архангельской области </w:t>
            </w:r>
            <w:r w:rsidRPr="008D70B6">
              <w:rPr>
                <w:b/>
                <w:sz w:val="24"/>
                <w:szCs w:val="24"/>
              </w:rPr>
              <w:t>на 2019</w:t>
            </w:r>
            <w:r w:rsidR="00FD14E8">
              <w:rPr>
                <w:b/>
                <w:sz w:val="24"/>
                <w:szCs w:val="24"/>
              </w:rPr>
              <w:t xml:space="preserve"> год составят </w:t>
            </w:r>
            <w:r w:rsidRPr="008D70B6">
              <w:rPr>
                <w:b/>
                <w:sz w:val="24"/>
                <w:szCs w:val="24"/>
              </w:rPr>
              <w:t>23 470,2 млн. рублей и увеличатся в целом на +706,5 млн. рублей</w:t>
            </w:r>
            <w:r w:rsidRPr="008D70B6">
              <w:rPr>
                <w:sz w:val="24"/>
                <w:szCs w:val="24"/>
              </w:rPr>
              <w:t xml:space="preserve"> (или на</w:t>
            </w:r>
            <w:r w:rsidRPr="008D70B6">
              <w:rPr>
                <w:color w:val="FF0000"/>
                <w:sz w:val="24"/>
                <w:szCs w:val="24"/>
              </w:rPr>
              <w:t xml:space="preserve"> </w:t>
            </w:r>
            <w:r w:rsidRPr="008D70B6">
              <w:rPr>
                <w:sz w:val="24"/>
                <w:szCs w:val="24"/>
              </w:rPr>
              <w:t>3,1 %) за счет:</w:t>
            </w:r>
          </w:p>
          <w:p w:rsidR="008D70B6" w:rsidRPr="008D70B6" w:rsidRDefault="008D70B6" w:rsidP="008D70B6">
            <w:pPr>
              <w:pStyle w:val="a3"/>
              <w:ind w:firstLine="708"/>
              <w:rPr>
                <w:sz w:val="24"/>
                <w:szCs w:val="24"/>
              </w:rPr>
            </w:pPr>
            <w:r w:rsidRPr="008D70B6">
              <w:rPr>
                <w:sz w:val="24"/>
                <w:szCs w:val="24"/>
              </w:rPr>
              <w:t xml:space="preserve">- </w:t>
            </w:r>
            <w:r w:rsidRPr="008D70B6">
              <w:rPr>
                <w:b/>
                <w:i/>
                <w:sz w:val="24"/>
                <w:szCs w:val="24"/>
              </w:rPr>
              <w:t>дополнительных поступлений неналоговых доходов на сумм</w:t>
            </w:r>
            <w:r w:rsidR="00395736">
              <w:rPr>
                <w:b/>
                <w:i/>
                <w:sz w:val="24"/>
                <w:szCs w:val="24"/>
              </w:rPr>
              <w:t>у</w:t>
            </w:r>
            <w:r w:rsidRPr="008D70B6">
              <w:rPr>
                <w:b/>
                <w:i/>
                <w:sz w:val="24"/>
                <w:szCs w:val="24"/>
              </w:rPr>
              <w:t xml:space="preserve"> 13,6 млн. рублей или на 32,6 %</w:t>
            </w:r>
            <w:r w:rsidRPr="008D70B6">
              <w:rPr>
                <w:sz w:val="24"/>
                <w:szCs w:val="24"/>
              </w:rPr>
              <w:t>;</w:t>
            </w:r>
          </w:p>
          <w:p w:rsidR="008D70B6" w:rsidRPr="008D70B6" w:rsidRDefault="008D70B6" w:rsidP="008D70B6">
            <w:pPr>
              <w:pStyle w:val="a3"/>
              <w:ind w:firstLine="708"/>
              <w:rPr>
                <w:b/>
                <w:i/>
                <w:sz w:val="24"/>
                <w:szCs w:val="24"/>
              </w:rPr>
            </w:pPr>
            <w:r w:rsidRPr="008D70B6">
              <w:rPr>
                <w:b/>
                <w:i/>
                <w:sz w:val="24"/>
                <w:szCs w:val="24"/>
              </w:rPr>
              <w:t>- безвозмездных поступлений из областного бюджета</w:t>
            </w:r>
            <w:r w:rsidRPr="008D70B6">
              <w:rPr>
                <w:sz w:val="24"/>
                <w:szCs w:val="24"/>
              </w:rPr>
              <w:t xml:space="preserve"> </w:t>
            </w:r>
            <w:r w:rsidRPr="008D70B6">
              <w:rPr>
                <w:b/>
                <w:i/>
                <w:sz w:val="24"/>
                <w:szCs w:val="24"/>
              </w:rPr>
              <w:t xml:space="preserve">на сумму </w:t>
            </w:r>
            <w:r w:rsidR="00FD14E8">
              <w:rPr>
                <w:b/>
                <w:i/>
                <w:sz w:val="24"/>
                <w:szCs w:val="24"/>
              </w:rPr>
              <w:t xml:space="preserve"> </w:t>
            </w:r>
            <w:r w:rsidRPr="008D70B6">
              <w:rPr>
                <w:b/>
                <w:i/>
                <w:sz w:val="24"/>
                <w:szCs w:val="24"/>
              </w:rPr>
              <w:t xml:space="preserve">+ 698,3 млн. рублей </w:t>
            </w:r>
            <w:r w:rsidRPr="008D70B6">
              <w:rPr>
                <w:sz w:val="24"/>
                <w:szCs w:val="24"/>
              </w:rPr>
              <w:t>на дополнительное финансовое обеспечение реализации территориальной программы обязательного медицинского страхования Архангельской области в части базовой программы обязательного медицинского страхования;</w:t>
            </w:r>
          </w:p>
          <w:p w:rsidR="008D70B6" w:rsidRPr="008D70B6" w:rsidRDefault="008D70B6" w:rsidP="008D70B6">
            <w:pPr>
              <w:pStyle w:val="a3"/>
              <w:ind w:firstLine="708"/>
              <w:rPr>
                <w:sz w:val="24"/>
                <w:szCs w:val="24"/>
              </w:rPr>
            </w:pPr>
            <w:r w:rsidRPr="008D70B6">
              <w:rPr>
                <w:b/>
                <w:i/>
                <w:sz w:val="24"/>
                <w:szCs w:val="24"/>
              </w:rPr>
              <w:t xml:space="preserve">- доходов бюджетов территориальных фондов обязательного медицинского страхования от возврата </w:t>
            </w:r>
            <w:r w:rsidRPr="008D70B6">
              <w:rPr>
                <w:b/>
                <w:i/>
                <w:sz w:val="24"/>
                <w:szCs w:val="24"/>
              </w:rPr>
              <w:lastRenderedPageBreak/>
              <w:t>остатков субсидий, субвенций и иных межбюджетных трансфертов, имеющих целевое назначение, прошлых лет в сумме +0,2 млн. рублей</w:t>
            </w:r>
            <w:r w:rsidRPr="008D70B6">
              <w:rPr>
                <w:sz w:val="24"/>
                <w:szCs w:val="24"/>
              </w:rPr>
              <w:t>;</w:t>
            </w:r>
          </w:p>
          <w:p w:rsidR="008D70B6" w:rsidRPr="008D70B6" w:rsidRDefault="008D70B6" w:rsidP="008D70B6">
            <w:pPr>
              <w:pStyle w:val="a3"/>
              <w:ind w:firstLine="708"/>
              <w:rPr>
                <w:sz w:val="24"/>
                <w:szCs w:val="24"/>
              </w:rPr>
            </w:pPr>
            <w:r w:rsidRPr="008D70B6">
              <w:rPr>
                <w:i/>
                <w:sz w:val="24"/>
                <w:szCs w:val="24"/>
              </w:rPr>
              <w:t xml:space="preserve">- </w:t>
            </w:r>
            <w:r w:rsidRPr="008D70B6">
              <w:rPr>
                <w:b/>
                <w:i/>
                <w:sz w:val="24"/>
                <w:szCs w:val="24"/>
              </w:rPr>
              <w:t>возврата остатков субвенций и иных межбюджетных трансфертов, имеющих целевое назначение, прошлых лет в сумме                -5,6 млн. рублей</w:t>
            </w:r>
            <w:r w:rsidR="00FD14E8">
              <w:rPr>
                <w:sz w:val="24"/>
                <w:szCs w:val="24"/>
              </w:rPr>
              <w:t>.</w:t>
            </w:r>
          </w:p>
          <w:p w:rsidR="008D70B6" w:rsidRPr="008D70B6" w:rsidRDefault="008D70B6" w:rsidP="008D70B6">
            <w:pPr>
              <w:ind w:firstLine="567"/>
              <w:jc w:val="both"/>
            </w:pPr>
            <w:r w:rsidRPr="008D70B6">
              <w:rPr>
                <w:b/>
              </w:rPr>
              <w:t>Расходы бюджета</w:t>
            </w:r>
            <w:r w:rsidRPr="008D70B6">
              <w:t xml:space="preserve"> территориального фонда обязательного медицинского страхования Архангельской области </w:t>
            </w:r>
            <w:r w:rsidRPr="008D70B6">
              <w:rPr>
                <w:b/>
              </w:rPr>
              <w:t>на 2019</w:t>
            </w:r>
            <w:r w:rsidR="00FD14E8">
              <w:rPr>
                <w:b/>
              </w:rPr>
              <w:t xml:space="preserve"> год составят </w:t>
            </w:r>
            <w:r w:rsidRPr="008D70B6">
              <w:rPr>
                <w:b/>
              </w:rPr>
              <w:t>23 637,8 млн. рублей</w:t>
            </w:r>
            <w:r w:rsidRPr="008D70B6">
              <w:t xml:space="preserve"> </w:t>
            </w:r>
            <w:r w:rsidRPr="008D70B6">
              <w:rPr>
                <w:b/>
              </w:rPr>
              <w:t xml:space="preserve">и увеличиваются на общую сумму 706,5 </w:t>
            </w:r>
            <w:r w:rsidR="00395736">
              <w:rPr>
                <w:b/>
              </w:rPr>
              <w:t xml:space="preserve">             </w:t>
            </w:r>
            <w:r w:rsidRPr="008D70B6">
              <w:rPr>
                <w:b/>
              </w:rPr>
              <w:t xml:space="preserve">млн. рублей </w:t>
            </w:r>
            <w:r w:rsidRPr="008D70B6">
              <w:t>(или 3,1 %), которые предлагаются направить на увеличение дополнительного финансового обеспечения организации ОМС, из них:</w:t>
            </w:r>
          </w:p>
          <w:p w:rsidR="008D70B6" w:rsidRPr="008D70B6" w:rsidRDefault="008D70B6" w:rsidP="008D70B6">
            <w:pPr>
              <w:pStyle w:val="2"/>
              <w:spacing w:after="0" w:line="240" w:lineRule="auto"/>
              <w:ind w:left="0" w:firstLine="709"/>
              <w:jc w:val="both"/>
            </w:pPr>
            <w:r w:rsidRPr="008D70B6">
              <w:t>-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предполагается дополнительно направить +</w:t>
            </w:r>
            <w:r w:rsidRPr="008D70B6">
              <w:rPr>
                <w:b/>
              </w:rPr>
              <w:t xml:space="preserve">7,7 млн. рублей </w:t>
            </w:r>
            <w:r w:rsidRPr="008D70B6">
              <w:rPr>
                <w:i/>
              </w:rPr>
              <w:t>(за счет поступлений 2019 года</w:t>
            </w:r>
            <w:r w:rsidRPr="008D70B6">
              <w:t>);</w:t>
            </w:r>
          </w:p>
          <w:p w:rsidR="008D70B6" w:rsidRPr="008D70B6" w:rsidRDefault="008D70B6" w:rsidP="008D70B6">
            <w:pPr>
              <w:pStyle w:val="2"/>
              <w:spacing w:after="0" w:line="240" w:lineRule="auto"/>
              <w:ind w:left="0" w:firstLine="709"/>
              <w:jc w:val="both"/>
              <w:rPr>
                <w:i/>
              </w:rPr>
            </w:pPr>
            <w:r w:rsidRPr="008D70B6">
              <w:t>- на дополнительное финансовое обеспечение организации ОМС предполагается направить +</w:t>
            </w:r>
            <w:r w:rsidRPr="008D70B6">
              <w:rPr>
                <w:b/>
              </w:rPr>
              <w:t>0,5 млн. рублей</w:t>
            </w:r>
            <w:r w:rsidRPr="008D70B6">
              <w:t xml:space="preserve"> </w:t>
            </w:r>
            <w:r w:rsidRPr="008D70B6">
              <w:rPr>
                <w:i/>
              </w:rPr>
              <w:t>(за счет поступлений 2019 года);</w:t>
            </w:r>
          </w:p>
          <w:p w:rsidR="008D70B6" w:rsidRPr="008D70B6" w:rsidRDefault="008D70B6" w:rsidP="008D70B6">
            <w:pPr>
              <w:pStyle w:val="2"/>
              <w:spacing w:after="0" w:line="240" w:lineRule="auto"/>
              <w:ind w:left="0" w:firstLine="709"/>
              <w:jc w:val="both"/>
              <w:rPr>
                <w:rFonts w:eastAsia="Calibri"/>
              </w:rPr>
            </w:pPr>
            <w:r w:rsidRPr="008D70B6">
              <w:rPr>
                <w:i/>
              </w:rPr>
              <w:t xml:space="preserve">- </w:t>
            </w:r>
            <w:r w:rsidRPr="008D70B6">
              <w:t>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планируется направить +</w:t>
            </w:r>
            <w:r w:rsidRPr="008D70B6">
              <w:rPr>
                <w:b/>
              </w:rPr>
              <w:t>698,3 млн. рублей</w:t>
            </w:r>
            <w:r w:rsidRPr="008D70B6">
              <w:t xml:space="preserve">. </w:t>
            </w:r>
            <w:proofErr w:type="gramStart"/>
            <w:r w:rsidRPr="008D70B6">
              <w:t xml:space="preserve">Данные средства  будут направлены в порядке, </w:t>
            </w:r>
            <w:r w:rsidRPr="008D70B6">
              <w:lastRenderedPageBreak/>
              <w:t xml:space="preserve">устанавливаемым Правительством Архангельской области на </w:t>
            </w:r>
            <w:r w:rsidRPr="008D70B6">
              <w:rPr>
                <w:spacing w:val="2"/>
                <w:shd w:val="clear" w:color="auto" w:fill="FFFFFF"/>
              </w:rPr>
              <w:t xml:space="preserve">дополнительное финансовое обеспечение расходов, включенных в структуру тарифа на оплату медицинской помощи, установленную территориальной программой обязательного медицинского страхования и  на финансовое обеспечение дополнительных объемов медицинской помощи </w:t>
            </w:r>
            <w:r w:rsidRPr="008D70B6">
              <w:t>по страховым случаям, установленным базовой программой обязательного медицинского страхования</w:t>
            </w:r>
            <w:r w:rsidRPr="008D70B6">
              <w:rPr>
                <w:rFonts w:eastAsia="Calibri"/>
              </w:rPr>
              <w:t>.</w:t>
            </w:r>
            <w:proofErr w:type="gramEnd"/>
          </w:p>
          <w:p w:rsidR="002E478D" w:rsidRDefault="008D70B6" w:rsidP="00FD14E8">
            <w:pPr>
              <w:pStyle w:val="2"/>
              <w:spacing w:after="0" w:line="240" w:lineRule="auto"/>
              <w:ind w:left="0" w:firstLine="709"/>
              <w:jc w:val="both"/>
            </w:pPr>
            <w:r w:rsidRPr="008D70B6">
              <w:rPr>
                <w:rFonts w:eastAsia="Calibri"/>
              </w:rPr>
              <w:t xml:space="preserve">Изменения расходной и доходной частей бюджета территориального фонда на </w:t>
            </w:r>
            <w:r w:rsidRPr="008D70B6">
              <w:t>2020 и 2021 годы законопроектом не предусмотрены.</w:t>
            </w:r>
          </w:p>
          <w:p w:rsidR="004022AA" w:rsidRPr="004022AA" w:rsidRDefault="004022AA" w:rsidP="004022AA">
            <w:pPr>
              <w:ind w:firstLine="567"/>
              <w:jc w:val="both"/>
            </w:pPr>
            <w:r w:rsidRPr="004022AA">
              <w:rPr>
                <w:u w:val="single"/>
              </w:rPr>
              <w:t>Комитет обращает внимание</w:t>
            </w:r>
            <w:r w:rsidRPr="004022AA">
              <w:t xml:space="preserve">, что с 2019 года методика распределения субвенций из бюджета Федерального фонда обязательного медицинского страхования изменена. </w:t>
            </w:r>
            <w:r w:rsidRPr="004022AA">
              <w:rPr>
                <w:rFonts w:eastAsia="Calibri"/>
              </w:rPr>
              <w:t>В результате внесенных изменений для Архангельской области снижен коэффициент дифференци</w:t>
            </w:r>
            <w:r w:rsidR="00395736">
              <w:rPr>
                <w:rFonts w:eastAsia="Calibri"/>
              </w:rPr>
              <w:t xml:space="preserve">ации с 1,703 </w:t>
            </w:r>
            <w:r w:rsidRPr="004022AA">
              <w:rPr>
                <w:rFonts w:eastAsia="Calibri"/>
              </w:rPr>
              <w:t>до 1,646 (на 3,3 процента)</w:t>
            </w:r>
            <w:r w:rsidRPr="004022AA">
              <w:t xml:space="preserve">, без учета показателя географической особенности Архангельской области и расходов необходимых на обеспечение государственных гарантий и компенсаций для лиц, работающих и проживающих в районах Крайнего Севера и приравненных  к ним местностях. </w:t>
            </w:r>
            <w:proofErr w:type="gramStart"/>
            <w:r w:rsidRPr="004022AA">
              <w:rPr>
                <w:rFonts w:eastAsia="Calibri"/>
              </w:rPr>
              <w:t xml:space="preserve">Одновременно Программой государственных гарантий бесплатного оказания гражданам медицинской помощи на 2019 год и плановый период 2020 и 2021 годов установлен отдельный норматив по профилю «онкология» с долей затрат на дорогостоящие медикаменты и материалы 75 процентов от общих расходов на профиль, что повлекло за собой увеличение </w:t>
            </w:r>
            <w:r w:rsidRPr="004022AA">
              <w:rPr>
                <w:rFonts w:eastAsia="Calibri"/>
              </w:rPr>
              <w:lastRenderedPageBreak/>
              <w:t>финансового обеспечения оказания медицинской помощи больным с онкологическими заболеваниями в Архангельской области в 2,2 раза</w:t>
            </w:r>
            <w:proofErr w:type="gramEnd"/>
            <w:r w:rsidRPr="004022AA">
              <w:rPr>
                <w:rFonts w:eastAsia="Calibri"/>
              </w:rPr>
              <w:t>. При этом произошло перераспределение финансовых сре</w:t>
            </w:r>
            <w:proofErr w:type="gramStart"/>
            <w:r w:rsidRPr="004022AA">
              <w:rPr>
                <w:rFonts w:eastAsia="Calibri"/>
              </w:rPr>
              <w:t>дств с др</w:t>
            </w:r>
            <w:proofErr w:type="gramEnd"/>
            <w:r w:rsidRPr="004022AA">
              <w:rPr>
                <w:rFonts w:eastAsia="Calibri"/>
              </w:rPr>
              <w:t>угих профилей медицинской помощи и снижение финансового обеспечения центральных районных больниц и других медицинских организаций первого уровня, не оказывающих онкологическую помощь.</w:t>
            </w:r>
          </w:p>
          <w:p w:rsidR="004022AA" w:rsidRPr="004022AA" w:rsidRDefault="004022AA" w:rsidP="004022AA">
            <w:pPr>
              <w:ind w:firstLine="567"/>
              <w:jc w:val="both"/>
              <w:rPr>
                <w:rFonts w:eastAsia="Calibri"/>
              </w:rPr>
            </w:pPr>
            <w:proofErr w:type="gramStart"/>
            <w:r w:rsidRPr="004022AA">
              <w:rPr>
                <w:b/>
              </w:rPr>
              <w:t>Для обеспечения полного покрытия расходов</w:t>
            </w:r>
            <w:r w:rsidRPr="004022AA">
              <w:t xml:space="preserve"> на осуществление переданных полномочий</w:t>
            </w:r>
            <w:r w:rsidRPr="004022AA">
              <w:rPr>
                <w:rFonts w:eastAsia="Calibri"/>
              </w:rPr>
              <w:t xml:space="preserve"> Российской Федерации в сфере обязательного медицинского страхования (</w:t>
            </w:r>
            <w:r w:rsidRPr="004022AA">
              <w:t xml:space="preserve">связанных с недостаточностью объема средств </w:t>
            </w:r>
            <w:r w:rsidRPr="004022AA">
              <w:rPr>
                <w:rFonts w:eastAsia="Calibri"/>
              </w:rPr>
              <w:t>субвенции, направляемой из бюджета Федерального фонда обязательного медицинского страхования)</w:t>
            </w:r>
            <w:r w:rsidRPr="004022AA">
              <w:t xml:space="preserve"> </w:t>
            </w:r>
            <w:r w:rsidRPr="004022AA">
              <w:rPr>
                <w:b/>
              </w:rPr>
              <w:t xml:space="preserve">из областного бюджета дополнительно выделены средства </w:t>
            </w:r>
            <w:r w:rsidRPr="004022AA">
              <w:rPr>
                <w:rFonts w:eastAsia="Calibri"/>
                <w:b/>
              </w:rPr>
              <w:t>в размере</w:t>
            </w:r>
            <w:r w:rsidRPr="004022AA">
              <w:rPr>
                <w:b/>
              </w:rPr>
              <w:t xml:space="preserve"> 698,3 млн. рублей,</w:t>
            </w:r>
            <w:r w:rsidRPr="004022AA">
              <w:t xml:space="preserve"> </w:t>
            </w:r>
            <w:r w:rsidRPr="004022AA">
              <w:rPr>
                <w:rFonts w:eastAsia="Calibri"/>
              </w:rPr>
              <w:t>превышающем размер субвенции, предоставляемой из бюджета Федерального фонда обязательного медицинского страхования</w:t>
            </w:r>
            <w:r w:rsidRPr="004022AA">
              <w:t>.</w:t>
            </w:r>
            <w:proofErr w:type="gramEnd"/>
          </w:p>
          <w:p w:rsidR="004022AA" w:rsidRPr="006F6F0D" w:rsidRDefault="004022AA" w:rsidP="00FD14E8">
            <w:pPr>
              <w:pStyle w:val="2"/>
              <w:spacing w:after="0" w:line="240" w:lineRule="auto"/>
              <w:ind w:left="0" w:firstLine="709"/>
              <w:jc w:val="both"/>
            </w:pPr>
          </w:p>
        </w:tc>
        <w:tc>
          <w:tcPr>
            <w:tcW w:w="1701" w:type="dxa"/>
          </w:tcPr>
          <w:p w:rsidR="002E478D" w:rsidRPr="00507DB8" w:rsidRDefault="00453F80" w:rsidP="006B3727">
            <w:pPr>
              <w:pStyle w:val="a3"/>
              <w:ind w:right="-56" w:firstLine="0"/>
              <w:rPr>
                <w:sz w:val="24"/>
                <w:szCs w:val="24"/>
              </w:rPr>
            </w:pPr>
            <w:r>
              <w:rPr>
                <w:sz w:val="24"/>
                <w:szCs w:val="24"/>
              </w:rPr>
              <w:lastRenderedPageBreak/>
              <w:t>Вне плана</w:t>
            </w:r>
          </w:p>
        </w:tc>
        <w:tc>
          <w:tcPr>
            <w:tcW w:w="3544" w:type="dxa"/>
          </w:tcPr>
          <w:p w:rsidR="004022AA" w:rsidRPr="004022AA" w:rsidRDefault="004022AA" w:rsidP="004022AA">
            <w:pPr>
              <w:pStyle w:val="a3"/>
              <w:ind w:firstLine="567"/>
              <w:rPr>
                <w:sz w:val="24"/>
                <w:szCs w:val="24"/>
              </w:rPr>
            </w:pPr>
            <w:proofErr w:type="gramStart"/>
            <w:r>
              <w:rPr>
                <w:b/>
                <w:sz w:val="24"/>
                <w:szCs w:val="24"/>
              </w:rPr>
              <w:t>К</w:t>
            </w:r>
            <w:r w:rsidRPr="004022AA">
              <w:rPr>
                <w:b/>
                <w:sz w:val="24"/>
                <w:szCs w:val="24"/>
              </w:rPr>
              <w:t>омитет предлагает</w:t>
            </w:r>
            <w:r w:rsidRPr="004022AA">
              <w:rPr>
                <w:sz w:val="24"/>
                <w:szCs w:val="24"/>
              </w:rPr>
              <w:t xml:space="preserve"> территориальному фонду обязательного медицинского страхования Архангельской области совместно с министерством здравоохранения Архангельской области обратиться в </w:t>
            </w:r>
            <w:r w:rsidRPr="004022AA">
              <w:rPr>
                <w:rFonts w:eastAsia="Calibri"/>
                <w:sz w:val="24"/>
                <w:szCs w:val="24"/>
              </w:rPr>
              <w:t>Федеральн</w:t>
            </w:r>
            <w:r w:rsidRPr="004022AA">
              <w:rPr>
                <w:sz w:val="24"/>
                <w:szCs w:val="24"/>
              </w:rPr>
              <w:t>ый фонд</w:t>
            </w:r>
            <w:r w:rsidRPr="004022AA">
              <w:rPr>
                <w:rFonts w:eastAsia="Calibri"/>
                <w:sz w:val="24"/>
                <w:szCs w:val="24"/>
              </w:rPr>
              <w:t xml:space="preserve"> обязательного медицинского страхования</w:t>
            </w:r>
            <w:r w:rsidRPr="004022AA">
              <w:rPr>
                <w:sz w:val="24"/>
                <w:szCs w:val="24"/>
              </w:rPr>
              <w:t xml:space="preserve"> с целью возмещения расходов областного бюджета в 2019 году в сумме 698,3 млн. рублей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связанных с увеличением темпов роста заработной платы</w:t>
            </w:r>
            <w:proofErr w:type="gramEnd"/>
            <w:r w:rsidRPr="004022AA">
              <w:rPr>
                <w:sz w:val="24"/>
                <w:szCs w:val="24"/>
              </w:rPr>
              <w:t xml:space="preserve"> «указных категорий» медицинских работников системы обязательного медицинского страхования. </w:t>
            </w:r>
          </w:p>
          <w:p w:rsidR="004022AA" w:rsidRPr="004022AA" w:rsidRDefault="001C6373" w:rsidP="004022AA">
            <w:pPr>
              <w:ind w:firstLine="567"/>
              <w:jc w:val="both"/>
              <w:rPr>
                <w:b/>
              </w:rPr>
            </w:pPr>
            <w:r>
              <w:t>К</w:t>
            </w:r>
            <w:r w:rsidR="004022AA" w:rsidRPr="004022AA">
              <w:t xml:space="preserve">омитет предлагает депутатам </w:t>
            </w:r>
            <w:r w:rsidR="004022AA" w:rsidRPr="004022AA">
              <w:rPr>
                <w:b/>
              </w:rPr>
              <w:t>принять указанный проект областного закона</w:t>
            </w:r>
            <w:r w:rsidR="004022AA" w:rsidRPr="004022AA">
              <w:t xml:space="preserve"> на очередной двенадцатой сессии Архангельского областного Собрания депутатов седьмого созыва </w:t>
            </w:r>
            <w:r w:rsidR="004022AA" w:rsidRPr="004022AA">
              <w:rPr>
                <w:b/>
              </w:rPr>
              <w:t xml:space="preserve">в первом и во втором </w:t>
            </w:r>
            <w:r w:rsidR="004022AA" w:rsidRPr="004022AA">
              <w:rPr>
                <w:b/>
              </w:rPr>
              <w:lastRenderedPageBreak/>
              <w:t>чтениях.</w:t>
            </w:r>
          </w:p>
          <w:p w:rsidR="002E478D" w:rsidRPr="002E478D" w:rsidRDefault="002E478D" w:rsidP="00453F80">
            <w:pPr>
              <w:jc w:val="both"/>
            </w:pPr>
          </w:p>
        </w:tc>
      </w:tr>
      <w:tr w:rsidR="002A0242" w:rsidRPr="00F118F7" w:rsidTr="00295D9B">
        <w:trPr>
          <w:trHeight w:val="926"/>
        </w:trPr>
        <w:tc>
          <w:tcPr>
            <w:tcW w:w="588" w:type="dxa"/>
          </w:tcPr>
          <w:p w:rsidR="002A0242" w:rsidRDefault="002A0242" w:rsidP="006B3727">
            <w:pPr>
              <w:pStyle w:val="a3"/>
              <w:ind w:firstLine="0"/>
              <w:jc w:val="center"/>
              <w:rPr>
                <w:sz w:val="24"/>
                <w:szCs w:val="24"/>
              </w:rPr>
            </w:pPr>
            <w:r>
              <w:rPr>
                <w:sz w:val="24"/>
                <w:szCs w:val="24"/>
              </w:rPr>
              <w:lastRenderedPageBreak/>
              <w:t>4.</w:t>
            </w:r>
          </w:p>
        </w:tc>
        <w:tc>
          <w:tcPr>
            <w:tcW w:w="2497" w:type="dxa"/>
          </w:tcPr>
          <w:p w:rsidR="002A0242" w:rsidRDefault="001A489A" w:rsidP="001A489A">
            <w:pPr>
              <w:jc w:val="both"/>
              <w:rPr>
                <w:color w:val="000000" w:themeColor="text1"/>
              </w:rPr>
            </w:pPr>
            <w:r>
              <w:t xml:space="preserve">Рассмотрение проекта областного закона </w:t>
            </w:r>
            <w:r w:rsidRPr="009976F3">
              <w:rPr>
                <w:szCs w:val="28"/>
              </w:rPr>
              <w:t>«О внесении изменений и дополнений в областной закон «Об областном бюджете на 2019 год и на плановый период 2020 и  2021 годов</w:t>
            </w:r>
            <w:r>
              <w:rPr>
                <w:szCs w:val="28"/>
              </w:rPr>
              <w:t>»</w:t>
            </w:r>
            <w:r w:rsidRPr="009976F3">
              <w:rPr>
                <w:b/>
              </w:rPr>
              <w:t xml:space="preserve"> (первое и второе чтение)</w:t>
            </w:r>
            <w:r>
              <w:rPr>
                <w:b/>
              </w:rPr>
              <w:t xml:space="preserve">. </w:t>
            </w:r>
            <w:r w:rsidRPr="00A9050F">
              <w:t xml:space="preserve">Рассмотрение </w:t>
            </w:r>
            <w:r w:rsidRPr="00A9050F">
              <w:lastRenderedPageBreak/>
              <w:t>сводной таблицы поправок</w:t>
            </w:r>
          </w:p>
        </w:tc>
        <w:tc>
          <w:tcPr>
            <w:tcW w:w="1800" w:type="dxa"/>
          </w:tcPr>
          <w:p w:rsidR="002A0242" w:rsidRDefault="0008535B" w:rsidP="008D70B6">
            <w:pPr>
              <w:pStyle w:val="a3"/>
              <w:ind w:left="-66" w:firstLine="0"/>
              <w:jc w:val="center"/>
              <w:rPr>
                <w:sz w:val="24"/>
                <w:szCs w:val="24"/>
              </w:rPr>
            </w:pPr>
            <w:proofErr w:type="gramStart"/>
            <w:r>
              <w:rPr>
                <w:bCs/>
                <w:sz w:val="24"/>
                <w:szCs w:val="24"/>
              </w:rPr>
              <w:lastRenderedPageBreak/>
              <w:t>Исполняющий</w:t>
            </w:r>
            <w:proofErr w:type="gramEnd"/>
            <w:r>
              <w:rPr>
                <w:bCs/>
                <w:sz w:val="24"/>
                <w:szCs w:val="24"/>
              </w:rPr>
              <w:t xml:space="preserve"> обязанности Губернатора Архангельской области А.В. </w:t>
            </w:r>
            <w:proofErr w:type="spellStart"/>
            <w:r>
              <w:rPr>
                <w:bCs/>
                <w:sz w:val="24"/>
                <w:szCs w:val="24"/>
              </w:rPr>
              <w:t>Алсуфьев</w:t>
            </w:r>
            <w:proofErr w:type="spellEnd"/>
            <w:r w:rsidRPr="009666ED">
              <w:rPr>
                <w:rFonts w:cs="Arial"/>
                <w:b/>
                <w:sz w:val="24"/>
                <w:szCs w:val="24"/>
              </w:rPr>
              <w:t xml:space="preserve"> </w:t>
            </w:r>
            <w:r>
              <w:rPr>
                <w:rFonts w:cs="Arial"/>
                <w:b/>
                <w:szCs w:val="28"/>
              </w:rPr>
              <w:t xml:space="preserve">/ </w:t>
            </w:r>
            <w:r w:rsidR="008D70B6">
              <w:rPr>
                <w:rFonts w:cs="Arial"/>
                <w:sz w:val="24"/>
                <w:szCs w:val="24"/>
              </w:rPr>
              <w:t xml:space="preserve">Е.Ю. Усачева </w:t>
            </w:r>
          </w:p>
        </w:tc>
        <w:tc>
          <w:tcPr>
            <w:tcW w:w="5146" w:type="dxa"/>
          </w:tcPr>
          <w:p w:rsidR="009F24ED" w:rsidRPr="009F24ED" w:rsidRDefault="009F24ED" w:rsidP="009F24ED">
            <w:pPr>
              <w:pStyle w:val="ad"/>
              <w:spacing w:after="0"/>
              <w:ind w:firstLine="708"/>
              <w:jc w:val="both"/>
            </w:pPr>
            <w:r w:rsidRPr="009F24ED">
              <w:t xml:space="preserve">В вышеуказанном проекте областного закона  предлагается  </w:t>
            </w:r>
            <w:r w:rsidRPr="009F24ED">
              <w:rPr>
                <w:b/>
              </w:rPr>
              <w:t>на                      2019 год</w:t>
            </w:r>
            <w:r w:rsidRPr="009F24ED">
              <w:t xml:space="preserve">: </w:t>
            </w:r>
          </w:p>
          <w:p w:rsidR="009F24ED" w:rsidRPr="009F24ED" w:rsidRDefault="009F24ED" w:rsidP="009F24ED">
            <w:pPr>
              <w:pStyle w:val="ad"/>
              <w:spacing w:after="0"/>
              <w:ind w:firstLine="708"/>
              <w:jc w:val="both"/>
              <w:rPr>
                <w:b/>
              </w:rPr>
            </w:pPr>
            <w:r w:rsidRPr="009F24ED">
              <w:rPr>
                <w:b/>
              </w:rPr>
              <w:t>- увеличить доходную часть</w:t>
            </w:r>
            <w:r w:rsidRPr="009F24ED">
              <w:t xml:space="preserve"> областного бюджета в целом на сумму </w:t>
            </w:r>
            <w:r w:rsidRPr="009F24ED">
              <w:rPr>
                <w:b/>
              </w:rPr>
              <w:t xml:space="preserve">                                  + 2 169,8 млн. рублей:</w:t>
            </w:r>
          </w:p>
          <w:p w:rsidR="009F24ED" w:rsidRPr="009F24ED" w:rsidRDefault="009F24ED" w:rsidP="009F24ED">
            <w:pPr>
              <w:pStyle w:val="ad"/>
              <w:spacing w:after="0"/>
              <w:ind w:firstLine="708"/>
              <w:jc w:val="both"/>
            </w:pPr>
            <w:r w:rsidRPr="009F24ED">
              <w:rPr>
                <w:b/>
              </w:rPr>
              <w:t>за счет увеличения целевых межбюджетных трансфертов</w:t>
            </w:r>
            <w:r w:rsidRPr="009F24ED">
              <w:t xml:space="preserve"> </w:t>
            </w:r>
            <w:r w:rsidRPr="009F24ED">
              <w:rPr>
                <w:b/>
              </w:rPr>
              <w:t>из федерального бюджета</w:t>
            </w:r>
            <w:r w:rsidRPr="009F24ED">
              <w:t xml:space="preserve"> в сумме </w:t>
            </w:r>
            <w:r w:rsidRPr="009F24ED">
              <w:rPr>
                <w:b/>
              </w:rPr>
              <w:t>+800,5 млн. рублей</w:t>
            </w:r>
            <w:r w:rsidRPr="009F24ED">
              <w:t xml:space="preserve"> в том числе:</w:t>
            </w:r>
          </w:p>
          <w:p w:rsidR="009F24ED" w:rsidRPr="009F24ED" w:rsidRDefault="009F24ED" w:rsidP="009F24ED">
            <w:pPr>
              <w:ind w:firstLine="708"/>
              <w:jc w:val="both"/>
              <w:rPr>
                <w:i/>
              </w:rPr>
            </w:pPr>
            <w:r w:rsidRPr="009F24ED">
              <w:rPr>
                <w:i/>
              </w:rPr>
              <w:t xml:space="preserve">1) по министерству труда, занятости и социального развития Архангельской области в общей сумме </w:t>
            </w:r>
            <w:r w:rsidRPr="009F24ED">
              <w:rPr>
                <w:b/>
                <w:i/>
              </w:rPr>
              <w:t>+ 211,9 млн. рублей</w:t>
            </w:r>
            <w:r w:rsidRPr="009F24ED">
              <w:rPr>
                <w:i/>
              </w:rPr>
              <w:t xml:space="preserve">, </w:t>
            </w:r>
            <w:r w:rsidRPr="009F24ED">
              <w:t>в том числе:</w:t>
            </w:r>
            <w:r w:rsidRPr="009F24ED">
              <w:rPr>
                <w:i/>
              </w:rPr>
              <w:t xml:space="preserve"> </w:t>
            </w:r>
            <w:r w:rsidRPr="009F24ED">
              <w:t xml:space="preserve">субсидия на реализацию мероприятий </w:t>
            </w:r>
            <w:r w:rsidRPr="009F24ED">
              <w:lastRenderedPageBreak/>
              <w:t>государственной программы переселения соотечественников, проживающих за рубежом в сумме -0,5 млн. рублей;</w:t>
            </w:r>
            <w:r w:rsidRPr="009F24ED">
              <w:rPr>
                <w:i/>
              </w:rPr>
              <w:t xml:space="preserve"> </w:t>
            </w:r>
            <w:r w:rsidRPr="009F24ED">
              <w:t>иные МБТ на региональную доплату к пенсии в сумме + 212,4 млн. рублей;</w:t>
            </w:r>
          </w:p>
          <w:p w:rsidR="009F24ED" w:rsidRPr="00B70AF6" w:rsidRDefault="009F24ED" w:rsidP="00B70AF6">
            <w:pPr>
              <w:ind w:firstLine="708"/>
              <w:jc w:val="both"/>
              <w:rPr>
                <w:i/>
              </w:rPr>
            </w:pPr>
            <w:r w:rsidRPr="009F24ED">
              <w:rPr>
                <w:i/>
              </w:rPr>
              <w:t xml:space="preserve">2) по министерству топливно-энергетического комплекса и жилищно-коммунального хозяйства Архангельской области в сумме </w:t>
            </w:r>
            <w:r w:rsidRPr="009F24ED">
              <w:rPr>
                <w:b/>
                <w:i/>
              </w:rPr>
              <w:t>+139,0 млн. рублей</w:t>
            </w:r>
            <w:r w:rsidRPr="009F24ED">
              <w:rPr>
                <w:i/>
              </w:rPr>
              <w:t xml:space="preserve"> </w:t>
            </w:r>
            <w:r w:rsidRPr="009F24ED">
              <w:t>иной МБТ на создание комфортной городской среды в малых городах и исторических поселениях;</w:t>
            </w:r>
          </w:p>
          <w:p w:rsidR="009F24ED" w:rsidRPr="009F24ED" w:rsidRDefault="009F24ED" w:rsidP="009F24ED">
            <w:pPr>
              <w:ind w:firstLine="708"/>
              <w:jc w:val="both"/>
              <w:rPr>
                <w:i/>
              </w:rPr>
            </w:pPr>
            <w:r w:rsidRPr="009F24ED">
              <w:rPr>
                <w:i/>
              </w:rPr>
              <w:t xml:space="preserve">3) по министерству экономического развития Архангельской области </w:t>
            </w:r>
            <w:r w:rsidRPr="009F24ED">
              <w:t xml:space="preserve">в сумме </w:t>
            </w:r>
            <w:r w:rsidRPr="009F24ED">
              <w:rPr>
                <w:b/>
                <w:i/>
              </w:rPr>
              <w:t>+250,5 млн. рублей</w:t>
            </w:r>
            <w:r w:rsidRPr="009F24ED">
              <w:rPr>
                <w:i/>
              </w:rPr>
              <w:t xml:space="preserve"> </w:t>
            </w:r>
            <w:r w:rsidRPr="009F24ED">
              <w:t>субсидии на поддержку малого и среднего предпринимательства;</w:t>
            </w:r>
          </w:p>
          <w:p w:rsidR="009F24ED" w:rsidRPr="009F24ED" w:rsidRDefault="009F24ED" w:rsidP="009F24ED">
            <w:pPr>
              <w:ind w:firstLine="708"/>
              <w:jc w:val="both"/>
            </w:pPr>
            <w:r w:rsidRPr="009F24ED">
              <w:rPr>
                <w:i/>
              </w:rPr>
              <w:t>4) по министерству агропромышленного комплекса и торговли</w:t>
            </w:r>
            <w:r w:rsidRPr="009F24ED">
              <w:t xml:space="preserve"> </w:t>
            </w:r>
            <w:r w:rsidRPr="009F24ED">
              <w:rPr>
                <w:i/>
              </w:rPr>
              <w:t xml:space="preserve">Архангельской области </w:t>
            </w:r>
            <w:r w:rsidRPr="009F24ED">
              <w:t>в сумме</w:t>
            </w:r>
            <w:r w:rsidRPr="009F24ED">
              <w:rPr>
                <w:i/>
              </w:rPr>
              <w:t xml:space="preserve"> </w:t>
            </w:r>
            <w:r w:rsidRPr="009F24ED">
              <w:rPr>
                <w:b/>
                <w:i/>
              </w:rPr>
              <w:t>-0,9 млн. рублей</w:t>
            </w:r>
            <w:r w:rsidRPr="009F24ED">
              <w:rPr>
                <w:i/>
              </w:rPr>
              <w:t xml:space="preserve"> </w:t>
            </w:r>
            <w:r w:rsidRPr="009F24ED">
              <w:t>субсидии на возмещение процентов по инвестиционным кредитам в АПК;</w:t>
            </w:r>
          </w:p>
          <w:p w:rsidR="009F24ED" w:rsidRPr="009F24ED" w:rsidRDefault="009F24ED" w:rsidP="009F24ED">
            <w:pPr>
              <w:ind w:firstLine="708"/>
              <w:jc w:val="both"/>
              <w:rPr>
                <w:i/>
              </w:rPr>
            </w:pPr>
            <w:r w:rsidRPr="009F24ED">
              <w:rPr>
                <w:i/>
              </w:rPr>
              <w:t xml:space="preserve">5) по министерству транспорта Архангельской области </w:t>
            </w:r>
            <w:r w:rsidRPr="009F24ED">
              <w:t>в сумме</w:t>
            </w:r>
            <w:r w:rsidRPr="009F24ED">
              <w:rPr>
                <w:i/>
              </w:rPr>
              <w:t xml:space="preserve">            </w:t>
            </w:r>
            <w:r w:rsidRPr="009F24ED">
              <w:rPr>
                <w:b/>
                <w:i/>
              </w:rPr>
              <w:t>+200,0 млн. рублей</w:t>
            </w:r>
            <w:r w:rsidRPr="009F24ED">
              <w:rPr>
                <w:i/>
              </w:rPr>
              <w:t xml:space="preserve"> </w:t>
            </w:r>
            <w:r w:rsidRPr="009F24ED">
              <w:t>иные МБТ на финансовое обеспечение дорожной деятельности;</w:t>
            </w:r>
          </w:p>
          <w:p w:rsidR="009F24ED" w:rsidRPr="009F24ED" w:rsidRDefault="009F24ED" w:rsidP="009F24ED">
            <w:pPr>
              <w:pStyle w:val="ad"/>
              <w:spacing w:after="0"/>
              <w:ind w:firstLine="708"/>
              <w:jc w:val="both"/>
              <w:rPr>
                <w:b/>
              </w:rPr>
            </w:pPr>
            <w:r w:rsidRPr="009F24ED">
              <w:rPr>
                <w:b/>
              </w:rPr>
              <w:t xml:space="preserve">за счет дополнительных налоговых и неналоговых доходов </w:t>
            </w:r>
            <w:r w:rsidRPr="009F24ED">
              <w:t>в общей сумме</w:t>
            </w:r>
            <w:r w:rsidRPr="009F24ED">
              <w:rPr>
                <w:b/>
              </w:rPr>
              <w:t xml:space="preserve"> + 1 339,1 млн. рублей, </w:t>
            </w:r>
            <w:r w:rsidRPr="009F24ED">
              <w:t>в том числе увеличение:</w:t>
            </w:r>
          </w:p>
          <w:p w:rsidR="009F24ED" w:rsidRPr="009F24ED" w:rsidRDefault="009F24ED" w:rsidP="009F24ED">
            <w:pPr>
              <w:ind w:firstLine="567"/>
              <w:jc w:val="both"/>
            </w:pPr>
            <w:r w:rsidRPr="009F24ED">
              <w:t xml:space="preserve">- налога на прибыль организаций в сумме  </w:t>
            </w:r>
            <w:r w:rsidRPr="009F24ED">
              <w:rPr>
                <w:i/>
              </w:rPr>
              <w:t>+ 496,2 млн. рублей;</w:t>
            </w:r>
          </w:p>
          <w:p w:rsidR="009F24ED" w:rsidRPr="009F24ED" w:rsidRDefault="009F24ED" w:rsidP="009F24ED">
            <w:pPr>
              <w:ind w:firstLine="567"/>
              <w:jc w:val="both"/>
            </w:pPr>
            <w:r w:rsidRPr="009F24ED">
              <w:t xml:space="preserve">- налога, взимаемого в связи с применением упрощенной системы налогообложения в сумме </w:t>
            </w:r>
            <w:r w:rsidRPr="009F24ED">
              <w:rPr>
                <w:i/>
              </w:rPr>
              <w:t>+ 212,7 млн. рублей</w:t>
            </w:r>
            <w:r w:rsidRPr="009F24ED">
              <w:t>;</w:t>
            </w:r>
          </w:p>
          <w:p w:rsidR="009F24ED" w:rsidRPr="009F24ED" w:rsidRDefault="009F24ED" w:rsidP="009F24ED">
            <w:pPr>
              <w:ind w:firstLine="567"/>
              <w:jc w:val="both"/>
            </w:pPr>
            <w:r w:rsidRPr="009F24ED">
              <w:t xml:space="preserve">- налога на имущество организаций в сумме </w:t>
            </w:r>
            <w:r w:rsidRPr="009F24ED">
              <w:rPr>
                <w:i/>
              </w:rPr>
              <w:t>+ 542,0 млн. рублей</w:t>
            </w:r>
            <w:r w:rsidRPr="009F24ED">
              <w:t>;</w:t>
            </w:r>
          </w:p>
          <w:p w:rsidR="009F24ED" w:rsidRPr="009F24ED" w:rsidRDefault="009F24ED" w:rsidP="009F24ED">
            <w:pPr>
              <w:ind w:firstLine="567"/>
              <w:jc w:val="both"/>
              <w:rPr>
                <w:b/>
                <w:u w:val="single"/>
              </w:rPr>
            </w:pPr>
            <w:r w:rsidRPr="009F24ED">
              <w:t xml:space="preserve">- платежей за использование лесов в сумме </w:t>
            </w:r>
            <w:r w:rsidRPr="009F24ED">
              <w:rPr>
                <w:i/>
              </w:rPr>
              <w:t>+ 58,2 млн. рублей</w:t>
            </w:r>
            <w:r w:rsidRPr="009F24ED">
              <w:t>;</w:t>
            </w:r>
            <w:r w:rsidRPr="009F24ED">
              <w:rPr>
                <w:b/>
                <w:u w:val="single"/>
              </w:rPr>
              <w:t xml:space="preserve"> </w:t>
            </w:r>
          </w:p>
          <w:p w:rsidR="009F24ED" w:rsidRPr="009F24ED" w:rsidRDefault="009F24ED" w:rsidP="009F24ED">
            <w:pPr>
              <w:ind w:firstLine="567"/>
              <w:jc w:val="both"/>
            </w:pPr>
            <w:r w:rsidRPr="009F24ED">
              <w:t>-</w:t>
            </w:r>
            <w:r w:rsidRPr="009F24ED">
              <w:rPr>
                <w:b/>
              </w:rPr>
              <w:t xml:space="preserve"> </w:t>
            </w:r>
            <w:r w:rsidRPr="009F24ED">
              <w:t xml:space="preserve">доходов от дивидендов по акциям, </w:t>
            </w:r>
            <w:r w:rsidRPr="009F24ED">
              <w:lastRenderedPageBreak/>
              <w:t xml:space="preserve">принадлежащим Архангельской области в сумме </w:t>
            </w:r>
            <w:r w:rsidRPr="009F24ED">
              <w:rPr>
                <w:i/>
              </w:rPr>
              <w:t>+ 11,3 млн. рублей</w:t>
            </w:r>
            <w:r w:rsidRPr="009F24ED">
              <w:t>;</w:t>
            </w:r>
          </w:p>
          <w:p w:rsidR="009F24ED" w:rsidRPr="009F24ED" w:rsidRDefault="009F24ED" w:rsidP="009F24ED">
            <w:pPr>
              <w:ind w:firstLine="567"/>
              <w:jc w:val="both"/>
            </w:pPr>
            <w:r w:rsidRPr="009F24ED">
              <w:t xml:space="preserve">- государственной пошлины в сумме </w:t>
            </w:r>
            <w:r w:rsidRPr="009F24ED">
              <w:rPr>
                <w:i/>
              </w:rPr>
              <w:t>+18,7 млн. рублей</w:t>
            </w:r>
            <w:r w:rsidRPr="009F24ED">
              <w:t>;</w:t>
            </w:r>
          </w:p>
          <w:p w:rsidR="009F24ED" w:rsidRPr="009F24ED" w:rsidRDefault="009F24ED" w:rsidP="009F24ED">
            <w:pPr>
              <w:ind w:firstLine="567"/>
              <w:jc w:val="both"/>
            </w:pPr>
            <w:r w:rsidRPr="009F24ED">
              <w:rPr>
                <w:b/>
              </w:rPr>
              <w:t xml:space="preserve">за счет безвозмездных поступлений от АО «Группа Илим» </w:t>
            </w:r>
            <w:r w:rsidRPr="009F24ED">
              <w:t>в сумме</w:t>
            </w:r>
            <w:r w:rsidRPr="009F24ED">
              <w:rPr>
                <w:b/>
              </w:rPr>
              <w:t xml:space="preserve"> +18,0 млн. рублей;</w:t>
            </w:r>
          </w:p>
          <w:p w:rsidR="009F24ED" w:rsidRPr="009F24ED" w:rsidRDefault="009F24ED" w:rsidP="00B70AF6">
            <w:pPr>
              <w:ind w:firstLine="709"/>
              <w:jc w:val="both"/>
              <w:rPr>
                <w:b/>
              </w:rPr>
            </w:pPr>
            <w:r w:rsidRPr="009F24ED">
              <w:rPr>
                <w:b/>
              </w:rPr>
              <w:t xml:space="preserve">за счет возврата неиспользованных остатков  субсидий на иные цели, предоставленных государственным бюджетным и автономным учреждениям Архангельской области </w:t>
            </w:r>
            <w:r w:rsidRPr="009F24ED">
              <w:t>в сумме</w:t>
            </w:r>
            <w:r w:rsidRPr="009F24ED">
              <w:rPr>
                <w:b/>
              </w:rPr>
              <w:t xml:space="preserve"> + 12,2 млн. рублей</w:t>
            </w:r>
          </w:p>
          <w:p w:rsidR="009F24ED" w:rsidRPr="009F24ED" w:rsidRDefault="009F24ED" w:rsidP="009F24ED">
            <w:pPr>
              <w:autoSpaceDE w:val="0"/>
              <w:autoSpaceDN w:val="0"/>
              <w:adjustRightInd w:val="0"/>
              <w:ind w:firstLine="709"/>
              <w:jc w:val="both"/>
              <w:rPr>
                <w:b/>
              </w:rPr>
            </w:pPr>
            <w:r w:rsidRPr="009F24ED">
              <w:rPr>
                <w:b/>
              </w:rPr>
              <w:t>- увеличить расходную часть</w:t>
            </w:r>
            <w:r w:rsidRPr="009F24ED">
              <w:t xml:space="preserve"> областного бюджета </w:t>
            </w:r>
            <w:r w:rsidRPr="009F24ED">
              <w:rPr>
                <w:b/>
              </w:rPr>
              <w:t>на 2019 год</w:t>
            </w:r>
            <w:r w:rsidRPr="009F24ED">
              <w:t xml:space="preserve"> в целом на  сумму</w:t>
            </w:r>
            <w:r w:rsidRPr="009F24ED">
              <w:rPr>
                <w:b/>
              </w:rPr>
              <w:t xml:space="preserve"> +2 169,8 млн. рублей: </w:t>
            </w:r>
          </w:p>
          <w:p w:rsidR="009F24ED" w:rsidRPr="009F24ED" w:rsidRDefault="009F24ED" w:rsidP="009F24ED">
            <w:pPr>
              <w:pStyle w:val="ad"/>
              <w:spacing w:after="0"/>
              <w:ind w:firstLine="708"/>
              <w:jc w:val="both"/>
              <w:rPr>
                <w:b/>
              </w:rPr>
            </w:pPr>
            <w:r w:rsidRPr="009F24ED">
              <w:rPr>
                <w:b/>
              </w:rPr>
              <w:t>за счет увеличения целевых межбюджетных трансфертов</w:t>
            </w:r>
            <w:r w:rsidRPr="009F24ED">
              <w:t xml:space="preserve"> </w:t>
            </w:r>
            <w:r w:rsidRPr="009F24ED">
              <w:rPr>
                <w:b/>
              </w:rPr>
              <w:t>из федерального бюджета</w:t>
            </w:r>
            <w:r w:rsidRPr="009F24ED">
              <w:t xml:space="preserve"> в сумме </w:t>
            </w:r>
            <w:r w:rsidRPr="009F24ED">
              <w:rPr>
                <w:b/>
              </w:rPr>
              <w:t>+800,5 млн. рублей;</w:t>
            </w:r>
          </w:p>
          <w:p w:rsidR="009F24ED" w:rsidRPr="009F24ED" w:rsidRDefault="009F24ED" w:rsidP="009F24ED">
            <w:pPr>
              <w:pStyle w:val="ad"/>
              <w:spacing w:after="0"/>
              <w:ind w:firstLine="708"/>
              <w:jc w:val="both"/>
              <w:rPr>
                <w:b/>
              </w:rPr>
            </w:pPr>
            <w:r w:rsidRPr="009F24ED">
              <w:rPr>
                <w:b/>
              </w:rPr>
              <w:t xml:space="preserve">за счет безвозмездных поступлений от АО «Группа Илим» </w:t>
            </w:r>
            <w:r w:rsidRPr="009F24ED">
              <w:t>в сумме</w:t>
            </w:r>
            <w:r w:rsidRPr="009F24ED">
              <w:rPr>
                <w:b/>
              </w:rPr>
              <w:t xml:space="preserve"> +18,0 млн. рублей </w:t>
            </w:r>
            <w:r w:rsidRPr="009F24ED">
              <w:t>на строительство</w:t>
            </w:r>
            <w:r w:rsidRPr="009F24ED">
              <w:rPr>
                <w:b/>
              </w:rPr>
              <w:t xml:space="preserve"> </w:t>
            </w:r>
            <w:r w:rsidRPr="009F24ED">
              <w:rPr>
                <w:bCs/>
              </w:rPr>
              <w:t>хоккейной арены в г. Коряжме;</w:t>
            </w:r>
          </w:p>
          <w:p w:rsidR="009F24ED" w:rsidRPr="009F24ED" w:rsidRDefault="009F24ED" w:rsidP="00B70AF6">
            <w:pPr>
              <w:ind w:firstLine="708"/>
              <w:jc w:val="both"/>
            </w:pPr>
            <w:r w:rsidRPr="009F24ED">
              <w:rPr>
                <w:b/>
              </w:rPr>
              <w:t xml:space="preserve">за счет уменьшения ассигнований по расходам областного бюджета в связи со сложившейся экономией по расходам </w:t>
            </w:r>
            <w:r w:rsidRPr="009F24ED">
              <w:t>в общей сумме</w:t>
            </w:r>
            <w:r w:rsidR="00B70AF6">
              <w:rPr>
                <w:b/>
              </w:rPr>
              <w:t xml:space="preserve"> </w:t>
            </w:r>
            <w:r w:rsidRPr="009F24ED">
              <w:rPr>
                <w:b/>
              </w:rPr>
              <w:t xml:space="preserve"> -933,8 млн. рублей</w:t>
            </w:r>
            <w:r w:rsidR="00B70AF6">
              <w:t>;</w:t>
            </w:r>
          </w:p>
          <w:p w:rsidR="009F24ED" w:rsidRPr="009F24ED" w:rsidRDefault="009F24ED" w:rsidP="009F24ED">
            <w:pPr>
              <w:ind w:firstLine="708"/>
              <w:jc w:val="both"/>
            </w:pPr>
            <w:r w:rsidRPr="009F24ED">
              <w:rPr>
                <w:b/>
              </w:rPr>
              <w:t xml:space="preserve">за счет увеличения ассигнований по расходам областного бюджета (дополнительные расходы за счет экономии и дополнительных доходов) </w:t>
            </w:r>
            <w:r w:rsidRPr="009F24ED">
              <w:t>в общей сумме</w:t>
            </w:r>
            <w:r w:rsidRPr="009F24ED">
              <w:rPr>
                <w:i/>
              </w:rPr>
              <w:t xml:space="preserve"> </w:t>
            </w:r>
            <w:r w:rsidRPr="009F24ED">
              <w:rPr>
                <w:b/>
              </w:rPr>
              <w:t>+2 284,9 млн. руб.</w:t>
            </w:r>
            <w:r w:rsidRPr="009F24ED">
              <w:rPr>
                <w:b/>
                <w:i/>
              </w:rPr>
              <w:t>,</w:t>
            </w:r>
            <w:r w:rsidRPr="009F24ED">
              <w:t xml:space="preserve"> в том числе:</w:t>
            </w:r>
            <w:r w:rsidRPr="009F24ED">
              <w:rPr>
                <w:b/>
                <w:i/>
              </w:rPr>
              <w:t xml:space="preserve"> </w:t>
            </w:r>
          </w:p>
          <w:p w:rsidR="009F24ED" w:rsidRPr="009F24ED" w:rsidRDefault="009F24ED" w:rsidP="009F24ED">
            <w:pPr>
              <w:ind w:firstLine="567"/>
              <w:jc w:val="both"/>
            </w:pPr>
            <w:proofErr w:type="gramStart"/>
            <w:r w:rsidRPr="009F24ED">
              <w:rPr>
                <w:i/>
              </w:rPr>
              <w:t>1)</w:t>
            </w:r>
            <w:r w:rsidRPr="009F24ED">
              <w:t xml:space="preserve"> </w:t>
            </w:r>
            <w:r w:rsidRPr="009F24ED">
              <w:rPr>
                <w:i/>
              </w:rPr>
              <w:t xml:space="preserve"> министерству строительства и архитектуры Архангельской области </w:t>
            </w:r>
            <w:r w:rsidRPr="009F24ED">
              <w:t>в общей сумме</w:t>
            </w:r>
            <w:r w:rsidRPr="009F24ED">
              <w:rPr>
                <w:i/>
              </w:rPr>
              <w:t xml:space="preserve"> </w:t>
            </w:r>
            <w:r w:rsidRPr="009F24ED">
              <w:rPr>
                <w:b/>
                <w:i/>
              </w:rPr>
              <w:t>+62,4 млн. рублей:</w:t>
            </w:r>
            <w:r w:rsidRPr="009F24ED">
              <w:t xml:space="preserve"> на реконструкцию зданий жилищного фонда в г. Мирный (ОАИП) </w:t>
            </w:r>
            <w:r w:rsidRPr="009F24ED">
              <w:lastRenderedPageBreak/>
              <w:t>в сумме +</w:t>
            </w:r>
            <w:r w:rsidRPr="009F24ED">
              <w:rPr>
                <w:i/>
              </w:rPr>
              <w:t>46,7 млн. рублей</w:t>
            </w:r>
            <w:r w:rsidRPr="009F24ED">
              <w:t xml:space="preserve">; на строительство пожарного депо в г. Сольвычегодске </w:t>
            </w:r>
            <w:proofErr w:type="spellStart"/>
            <w:r w:rsidRPr="009F24ED">
              <w:t>Котласского</w:t>
            </w:r>
            <w:proofErr w:type="spellEnd"/>
            <w:r w:rsidRPr="009F24ED">
              <w:t xml:space="preserve"> района (ОАИП) в сумме                       </w:t>
            </w:r>
            <w:r w:rsidRPr="009F24ED">
              <w:rPr>
                <w:i/>
              </w:rPr>
              <w:t>+5,0 млн. рублей</w:t>
            </w:r>
            <w:r w:rsidRPr="009F24ED">
              <w:t xml:space="preserve">; на строительство школы-сада в г. Каргополе (ОАИП) в сумме </w:t>
            </w:r>
            <w:r w:rsidRPr="009F24ED">
              <w:rPr>
                <w:i/>
              </w:rPr>
              <w:t>+5,7  млн. рублей</w:t>
            </w:r>
            <w:r w:rsidRPr="009F24ED">
              <w:t>;</w:t>
            </w:r>
            <w:proofErr w:type="gramEnd"/>
            <w:r w:rsidRPr="009F24ED">
              <w:t xml:space="preserve"> </w:t>
            </w:r>
            <w:proofErr w:type="gramStart"/>
            <w:r w:rsidRPr="009F24ED">
              <w:t xml:space="preserve">на уплату госпошлины ГУКС в сумме </w:t>
            </w:r>
            <w:r w:rsidRPr="009F24ED">
              <w:rPr>
                <w:i/>
              </w:rPr>
              <w:t>+0,016 млн. рублей</w:t>
            </w:r>
            <w:r w:rsidRPr="009F24ED">
              <w:t xml:space="preserve">; на командировки и компенсация проезда ГУКС в сумме </w:t>
            </w:r>
            <w:r w:rsidRPr="009F24ED">
              <w:rPr>
                <w:i/>
              </w:rPr>
              <w:t>+0,5 млн. рублей</w:t>
            </w:r>
            <w:r w:rsidRPr="009F24ED">
              <w:t xml:space="preserve">; на техническое обслуживание и ремонт автомобилей, приобретение ГСМ, мебели и канцелярии  для ГУКС в сумме </w:t>
            </w:r>
            <w:r w:rsidRPr="009F24ED">
              <w:rPr>
                <w:i/>
              </w:rPr>
              <w:t>+0,6 млн. рублей</w:t>
            </w:r>
            <w:r w:rsidRPr="009F24ED">
              <w:t xml:space="preserve">; на командировки, проезд в отпуск, компенсация за неиспользованный отпуск при увольнении, выплаты по сокращению ГУКС в  сумме </w:t>
            </w:r>
            <w:r w:rsidRPr="009F24ED">
              <w:rPr>
                <w:i/>
              </w:rPr>
              <w:t>+2,3 млн. рублей</w:t>
            </w:r>
            <w:r w:rsidRPr="009F24ED">
              <w:t>;</w:t>
            </w:r>
            <w:proofErr w:type="gramEnd"/>
            <w:r w:rsidRPr="009F24ED">
              <w:t xml:space="preserve"> на устранение дефектов домов по жалобам граждан, переселенных из аварийного жилфонда в сумме                 </w:t>
            </w:r>
            <w:r w:rsidRPr="009F24ED">
              <w:rPr>
                <w:i/>
              </w:rPr>
              <w:t>+1,6 млн. рублей;</w:t>
            </w:r>
          </w:p>
          <w:p w:rsidR="009F24ED" w:rsidRPr="009F24ED" w:rsidRDefault="009F24ED" w:rsidP="009F24ED">
            <w:pPr>
              <w:ind w:firstLine="567"/>
              <w:jc w:val="both"/>
            </w:pPr>
            <w:r w:rsidRPr="009F24ED">
              <w:t xml:space="preserve">2) </w:t>
            </w:r>
            <w:r w:rsidRPr="009F24ED">
              <w:rPr>
                <w:i/>
              </w:rPr>
              <w:t xml:space="preserve">министерству топливно-энергетического комплекса и жилищно-коммунального хозяйства Архангельской области </w:t>
            </w:r>
            <w:r w:rsidRPr="009F24ED">
              <w:t>в сумме</w:t>
            </w:r>
            <w:r w:rsidRPr="009F24ED">
              <w:rPr>
                <w:i/>
              </w:rPr>
              <w:t xml:space="preserve"> </w:t>
            </w:r>
            <w:r w:rsidRPr="009F24ED">
              <w:rPr>
                <w:b/>
                <w:i/>
              </w:rPr>
              <w:t>+213,3 млн. рублей</w:t>
            </w:r>
            <w:r w:rsidRPr="009F24ED">
              <w:t xml:space="preserve"> на возмещение недополученных доходов в результате государственного регулирования тарифов на коммунальные услуги;</w:t>
            </w:r>
          </w:p>
          <w:p w:rsidR="009F24ED" w:rsidRPr="009F24ED" w:rsidRDefault="009F24ED" w:rsidP="009F24ED">
            <w:pPr>
              <w:ind w:firstLine="567"/>
              <w:jc w:val="both"/>
            </w:pPr>
            <w:r w:rsidRPr="009F24ED">
              <w:t xml:space="preserve">3) </w:t>
            </w:r>
            <w:r w:rsidRPr="009F24ED">
              <w:rPr>
                <w:bCs/>
                <w:i/>
                <w:snapToGrid w:val="0"/>
              </w:rPr>
              <w:t xml:space="preserve">министерству природных ресурсов и лесопромышленного комплекса Архангельской области </w:t>
            </w:r>
            <w:r w:rsidRPr="009F24ED">
              <w:rPr>
                <w:bCs/>
                <w:snapToGrid w:val="0"/>
              </w:rPr>
              <w:t>в сумме</w:t>
            </w:r>
            <w:r w:rsidRPr="009F24ED">
              <w:rPr>
                <w:bCs/>
                <w:i/>
                <w:snapToGrid w:val="0"/>
              </w:rPr>
              <w:t xml:space="preserve"> </w:t>
            </w:r>
            <w:r w:rsidRPr="009F24ED">
              <w:rPr>
                <w:b/>
                <w:bCs/>
                <w:i/>
                <w:snapToGrid w:val="0"/>
              </w:rPr>
              <w:t>+2,2 млн. рублей</w:t>
            </w:r>
            <w:r w:rsidRPr="009F24ED">
              <w:rPr>
                <w:bCs/>
                <w:i/>
                <w:snapToGrid w:val="0"/>
              </w:rPr>
              <w:t xml:space="preserve"> </w:t>
            </w:r>
            <w:r w:rsidRPr="009F24ED">
              <w:rPr>
                <w:bCs/>
                <w:snapToGrid w:val="0"/>
              </w:rPr>
              <w:t>на</w:t>
            </w:r>
            <w:r w:rsidRPr="009F24ED">
              <w:t xml:space="preserve"> проезд в отпуск работникам ГАУ «Единый </w:t>
            </w:r>
            <w:proofErr w:type="spellStart"/>
            <w:r w:rsidRPr="009F24ED">
              <w:t>лесопожарный</w:t>
            </w:r>
            <w:proofErr w:type="spellEnd"/>
            <w:r w:rsidRPr="009F24ED">
              <w:t xml:space="preserve"> центр;</w:t>
            </w:r>
          </w:p>
          <w:p w:rsidR="009F24ED" w:rsidRPr="009F24ED" w:rsidRDefault="009F24ED" w:rsidP="009F24ED">
            <w:pPr>
              <w:ind w:firstLine="567"/>
              <w:jc w:val="both"/>
              <w:rPr>
                <w:i/>
              </w:rPr>
            </w:pPr>
            <w:proofErr w:type="gramStart"/>
            <w:r w:rsidRPr="009F24ED">
              <w:t xml:space="preserve">4) </w:t>
            </w:r>
            <w:r w:rsidRPr="009F24ED">
              <w:rPr>
                <w:i/>
              </w:rPr>
              <w:t xml:space="preserve">министерству здравоохранения Архангельской области </w:t>
            </w:r>
            <w:r w:rsidRPr="009F24ED">
              <w:t>в общей сумме</w:t>
            </w:r>
            <w:r w:rsidRPr="009F24ED">
              <w:rPr>
                <w:i/>
              </w:rPr>
              <w:t xml:space="preserve"> +</w:t>
            </w:r>
            <w:r w:rsidRPr="009F24ED">
              <w:rPr>
                <w:b/>
                <w:i/>
              </w:rPr>
              <w:t>931,2 млн. рублей</w:t>
            </w:r>
            <w:r w:rsidRPr="009F24ED">
              <w:t xml:space="preserve">: на достижение показателей повышения оплаты труда категориям работников, установленных указами Президента РФ в сумме   </w:t>
            </w:r>
            <w:r w:rsidRPr="009F24ED">
              <w:rPr>
                <w:i/>
              </w:rPr>
              <w:t>+708,1 млн. рублей</w:t>
            </w:r>
            <w:r w:rsidRPr="009F24ED">
              <w:t xml:space="preserve">; на приобретение </w:t>
            </w:r>
            <w:proofErr w:type="spellStart"/>
            <w:r w:rsidRPr="009F24ED">
              <w:t>рентгенаппаратов</w:t>
            </w:r>
            <w:proofErr w:type="spellEnd"/>
            <w:r w:rsidRPr="009F24ED">
              <w:t xml:space="preserve"> в сумме                            </w:t>
            </w:r>
            <w:r w:rsidRPr="009F24ED">
              <w:rPr>
                <w:i/>
              </w:rPr>
              <w:lastRenderedPageBreak/>
              <w:t>+89,0 млн. рублей</w:t>
            </w:r>
            <w:r w:rsidRPr="009F24ED">
              <w:t>; на погашение просроченной кредиторской задолженности учреждений здравоохранения, работающих в системе</w:t>
            </w:r>
            <w:r w:rsidR="00B70AF6">
              <w:t xml:space="preserve"> ОМС в сумме</w:t>
            </w:r>
            <w:r w:rsidRPr="009F24ED">
              <w:t xml:space="preserve"> +</w:t>
            </w:r>
            <w:r w:rsidRPr="009F24ED">
              <w:rPr>
                <w:i/>
              </w:rPr>
              <w:t>122,6 млн. рублей</w:t>
            </w:r>
            <w:r w:rsidRPr="009F24ED">
              <w:t>;</w:t>
            </w:r>
            <w:proofErr w:type="gramEnd"/>
            <w:r w:rsidRPr="009F24ED">
              <w:t xml:space="preserve"> на приобретение аппаратуры для цитологических исследований в сумме </w:t>
            </w:r>
            <w:r w:rsidRPr="009F24ED">
              <w:rPr>
                <w:i/>
              </w:rPr>
              <w:t>+11,5 млн. рублей;</w:t>
            </w:r>
          </w:p>
          <w:p w:rsidR="009F24ED" w:rsidRPr="009F24ED" w:rsidRDefault="009F24ED" w:rsidP="009F24ED">
            <w:pPr>
              <w:ind w:firstLine="567"/>
              <w:jc w:val="both"/>
              <w:rPr>
                <w:i/>
              </w:rPr>
            </w:pPr>
            <w:r w:rsidRPr="009F24ED">
              <w:t>5)</w:t>
            </w:r>
            <w:r w:rsidRPr="009F24ED">
              <w:rPr>
                <w:i/>
              </w:rPr>
              <w:t xml:space="preserve"> инспекции по охране культурного наследия Архангельской области</w:t>
            </w:r>
            <w:r w:rsidRPr="009F24ED">
              <w:t xml:space="preserve"> в общей сумме </w:t>
            </w:r>
            <w:r w:rsidRPr="009F24ED">
              <w:rPr>
                <w:b/>
                <w:i/>
              </w:rPr>
              <w:t xml:space="preserve">+9,2 млн. рублей: </w:t>
            </w:r>
            <w:r w:rsidRPr="009F24ED">
              <w:t xml:space="preserve">на увеличение штатной численности ГАУ НПЦ по охране памятников истории и культуры в сумме </w:t>
            </w:r>
            <w:r w:rsidR="00B70AF6">
              <w:t xml:space="preserve">            </w:t>
            </w:r>
            <w:r w:rsidRPr="009F24ED">
              <w:rPr>
                <w:i/>
              </w:rPr>
              <w:t>+0,8 млн. рублей</w:t>
            </w:r>
            <w:r w:rsidRPr="009F24ED">
              <w:t>; на</w:t>
            </w:r>
            <w:r w:rsidRPr="009F24ED">
              <w:rPr>
                <w:i/>
              </w:rPr>
              <w:t xml:space="preserve"> </w:t>
            </w:r>
            <w:r w:rsidRPr="009F24ED">
              <w:t xml:space="preserve">противоаварийные работы на объектах культурного наследия в сумме                     </w:t>
            </w:r>
            <w:r w:rsidRPr="009F24ED">
              <w:rPr>
                <w:i/>
              </w:rPr>
              <w:t>+8,3 млн. рублей</w:t>
            </w:r>
            <w:r w:rsidRPr="009F24ED">
              <w:t>;</w:t>
            </w:r>
            <w:r w:rsidRPr="009F24ED">
              <w:rPr>
                <w:b/>
              </w:rPr>
              <w:t xml:space="preserve"> </w:t>
            </w:r>
            <w:r w:rsidRPr="009F24ED">
              <w:t>на достижение показателей повышения  оплаты труда категориям работников, установленных указами Президента РФ в</w:t>
            </w:r>
            <w:r w:rsidR="00B70AF6">
              <w:t xml:space="preserve"> сумме  </w:t>
            </w:r>
            <w:r w:rsidRPr="009F24ED">
              <w:rPr>
                <w:i/>
              </w:rPr>
              <w:t>+0,1 млн. рублей;</w:t>
            </w:r>
          </w:p>
          <w:p w:rsidR="009F24ED" w:rsidRPr="009F24ED" w:rsidRDefault="009F24ED" w:rsidP="009F24ED">
            <w:pPr>
              <w:ind w:firstLine="567"/>
              <w:jc w:val="both"/>
            </w:pPr>
            <w:proofErr w:type="gramStart"/>
            <w:r w:rsidRPr="009F24ED">
              <w:t xml:space="preserve">6) </w:t>
            </w:r>
            <w:r w:rsidRPr="009F24ED">
              <w:rPr>
                <w:i/>
              </w:rPr>
              <w:t xml:space="preserve">министерству культуры Архангельской области </w:t>
            </w:r>
            <w:r w:rsidRPr="009F24ED">
              <w:t xml:space="preserve">в общей сумме              </w:t>
            </w:r>
            <w:r w:rsidRPr="009F24ED">
              <w:rPr>
                <w:b/>
                <w:i/>
              </w:rPr>
              <w:t xml:space="preserve">+ 27,5 млн. рублей: </w:t>
            </w:r>
            <w:r w:rsidRPr="009F24ED">
              <w:t xml:space="preserve">на доплату за ночные и праздничные часы работникам образовательных организаций, заработная плата которых не превышает МРОТ в сумме </w:t>
            </w:r>
            <w:r w:rsidRPr="009F24ED">
              <w:rPr>
                <w:i/>
              </w:rPr>
              <w:t>+0,2  млн. рублей</w:t>
            </w:r>
            <w:r w:rsidRPr="009F24ED">
              <w:t xml:space="preserve">; на приобретение музыкальных инструментов, учебной литературы компьютеров и программного обеспечения, Архангельскому колледжу культуры и искусства в сумме </w:t>
            </w:r>
            <w:r w:rsidRPr="009F24ED">
              <w:rPr>
                <w:i/>
              </w:rPr>
              <w:t>+4,2 млн. рублей</w:t>
            </w:r>
            <w:r w:rsidRPr="009F24ED">
              <w:t>;</w:t>
            </w:r>
            <w:proofErr w:type="gramEnd"/>
            <w:r w:rsidRPr="009F24ED">
              <w:t xml:space="preserve"> </w:t>
            </w:r>
            <w:proofErr w:type="gramStart"/>
            <w:r w:rsidRPr="009F24ED">
              <w:t>на приобретение грузопассажирского автомобиля  для Музейного объед</w:t>
            </w:r>
            <w:r w:rsidR="00B70AF6">
              <w:t xml:space="preserve">инения в сумме </w:t>
            </w:r>
            <w:r w:rsidRPr="009F24ED">
              <w:rPr>
                <w:i/>
              </w:rPr>
              <w:t>+1,5 млн. рублей</w:t>
            </w:r>
            <w:r w:rsidRPr="009F24ED">
              <w:t>; на капремонт крыльца здания театра д</w:t>
            </w:r>
            <w:r w:rsidR="00B70AF6">
              <w:t xml:space="preserve">рамы в сумме </w:t>
            </w:r>
            <w:r w:rsidRPr="009F24ED">
              <w:rPr>
                <w:i/>
              </w:rPr>
              <w:t>+7,4 млн. рублей</w:t>
            </w:r>
            <w:r w:rsidRPr="009F24ED">
              <w:t xml:space="preserve">; на ремонты в здании Архангельского колледжа культуры и искусства в сумме </w:t>
            </w:r>
            <w:r w:rsidRPr="009F24ED">
              <w:rPr>
                <w:i/>
              </w:rPr>
              <w:t>+2,6 млн. рублей</w:t>
            </w:r>
            <w:r w:rsidRPr="009F24ED">
              <w:t xml:space="preserve">; на устранение неисправности противопожарного водопровода, установка рамки </w:t>
            </w:r>
            <w:proofErr w:type="spellStart"/>
            <w:r w:rsidRPr="009F24ED">
              <w:t>металлодетектора</w:t>
            </w:r>
            <w:proofErr w:type="spellEnd"/>
            <w:r w:rsidRPr="009F24ED">
              <w:t xml:space="preserve"> и приобретение камер </w:t>
            </w:r>
            <w:r w:rsidRPr="009F24ED">
              <w:lastRenderedPageBreak/>
              <w:t xml:space="preserve">видеонаблюдения в подведомственных учреждениях в сумме </w:t>
            </w:r>
            <w:r w:rsidRPr="009F24ED">
              <w:rPr>
                <w:i/>
              </w:rPr>
              <w:t>+1,3  млн. рублей</w:t>
            </w:r>
            <w:r w:rsidRPr="009F24ED">
              <w:t>;</w:t>
            </w:r>
            <w:proofErr w:type="gramEnd"/>
            <w:r w:rsidRPr="009F24ED">
              <w:t xml:space="preserve"> на достижение показателей повышения  оплаты труда категориям работников, установленных указами Пр</w:t>
            </w:r>
            <w:r w:rsidR="00B70AF6">
              <w:t xml:space="preserve">езидента РФ в сумме </w:t>
            </w:r>
            <w:r w:rsidRPr="009F24ED">
              <w:rPr>
                <w:i/>
              </w:rPr>
              <w:t xml:space="preserve">+10,3 </w:t>
            </w:r>
            <w:r w:rsidR="00B70AF6">
              <w:rPr>
                <w:i/>
              </w:rPr>
              <w:t xml:space="preserve">                </w:t>
            </w:r>
            <w:r w:rsidRPr="009F24ED">
              <w:rPr>
                <w:i/>
              </w:rPr>
              <w:t>млн. рублей;</w:t>
            </w:r>
          </w:p>
          <w:p w:rsidR="009F24ED" w:rsidRPr="009F24ED" w:rsidRDefault="009F24ED" w:rsidP="009F24ED">
            <w:pPr>
              <w:ind w:firstLine="567"/>
              <w:jc w:val="both"/>
            </w:pPr>
            <w:proofErr w:type="gramStart"/>
            <w:r w:rsidRPr="009F24ED">
              <w:t xml:space="preserve">7) </w:t>
            </w:r>
            <w:r w:rsidRPr="009F24ED">
              <w:rPr>
                <w:i/>
              </w:rPr>
              <w:t xml:space="preserve">министерству связи и информационных технологий Архангельской области </w:t>
            </w:r>
            <w:r w:rsidRPr="009F24ED">
              <w:t>в общей</w:t>
            </w:r>
            <w:r w:rsidRPr="009F24ED">
              <w:rPr>
                <w:i/>
              </w:rPr>
              <w:t xml:space="preserve"> </w:t>
            </w:r>
            <w:r w:rsidRPr="009F24ED">
              <w:t xml:space="preserve">в сумме </w:t>
            </w:r>
            <w:r w:rsidRPr="009F24ED">
              <w:rPr>
                <w:b/>
                <w:i/>
              </w:rPr>
              <w:t>+25,2 млн. рублей:</w:t>
            </w:r>
            <w:r w:rsidRPr="009F24ED">
              <w:t xml:space="preserve"> на приобретение оборудования и программного обеспечения для размещения Ситуационного центра в сумме </w:t>
            </w:r>
            <w:r w:rsidRPr="009F24ED">
              <w:rPr>
                <w:i/>
              </w:rPr>
              <w:t>+9,5 млн. рублей</w:t>
            </w:r>
            <w:r w:rsidRPr="009F24ED">
              <w:t xml:space="preserve">; на аренду каналов связи системы 112 в сумме                               </w:t>
            </w:r>
            <w:r w:rsidRPr="009F24ED">
              <w:rPr>
                <w:i/>
              </w:rPr>
              <w:t>+5,1 млн. рублей</w:t>
            </w:r>
            <w:r w:rsidRPr="009F24ED">
              <w:t xml:space="preserve">; на приобретение 18 отделений почтовой связи модульного типа в сумме </w:t>
            </w:r>
            <w:r w:rsidRPr="009F24ED">
              <w:rPr>
                <w:i/>
              </w:rPr>
              <w:t>+10,6 млн. рублей</w:t>
            </w:r>
            <w:r w:rsidRPr="009F24ED">
              <w:t>;</w:t>
            </w:r>
            <w:proofErr w:type="gramEnd"/>
          </w:p>
          <w:p w:rsidR="009F24ED" w:rsidRPr="009F24ED" w:rsidRDefault="009F24ED" w:rsidP="009F24ED">
            <w:pPr>
              <w:ind w:firstLine="567"/>
              <w:jc w:val="both"/>
            </w:pPr>
            <w:proofErr w:type="gramStart"/>
            <w:r w:rsidRPr="009F24ED">
              <w:t>8)</w:t>
            </w:r>
            <w:r w:rsidRPr="009F24ED">
              <w:rPr>
                <w:i/>
              </w:rPr>
              <w:t xml:space="preserve"> министерству образования и науки Архангельской области </w:t>
            </w:r>
            <w:r w:rsidRPr="009F24ED">
              <w:t>в общей сумме</w:t>
            </w:r>
            <w:r w:rsidRPr="009F24ED">
              <w:rPr>
                <w:i/>
              </w:rPr>
              <w:t xml:space="preserve"> </w:t>
            </w:r>
            <w:r w:rsidRPr="009F24ED">
              <w:rPr>
                <w:b/>
              </w:rPr>
              <w:t>+</w:t>
            </w:r>
            <w:r w:rsidRPr="009F24ED">
              <w:rPr>
                <w:b/>
                <w:i/>
              </w:rPr>
              <w:t>521,6 млн. рублей</w:t>
            </w:r>
            <w:r w:rsidRPr="009F24ED">
              <w:rPr>
                <w:i/>
              </w:rPr>
              <w:t>:</w:t>
            </w:r>
            <w:r w:rsidRPr="009F24ED">
              <w:t xml:space="preserve"> на достижение показателей повышения  оплаты труда категориям работников, установленных указами Президента РФ в сумме </w:t>
            </w:r>
            <w:r w:rsidRPr="009F24ED">
              <w:rPr>
                <w:i/>
              </w:rPr>
              <w:t>+298,3 млн. рублей</w:t>
            </w:r>
            <w:r w:rsidRPr="009F24ED">
              <w:t xml:space="preserve">; субсидии МО на противопожарные системы в образовательных организациях в сумме </w:t>
            </w:r>
            <w:r w:rsidR="00B70AF6">
              <w:t xml:space="preserve">             </w:t>
            </w:r>
            <w:r w:rsidRPr="009F24ED">
              <w:rPr>
                <w:i/>
              </w:rPr>
              <w:t>+51,0 млн. рублей</w:t>
            </w:r>
            <w:r w:rsidRPr="009F24ED">
              <w:t xml:space="preserve">; на ремонт Архангельского морского кадетского корпуса в сумме </w:t>
            </w:r>
            <w:r w:rsidR="00B70AF6">
              <w:t xml:space="preserve">                </w:t>
            </w:r>
            <w:r w:rsidRPr="009F24ED">
              <w:rPr>
                <w:i/>
              </w:rPr>
              <w:t>+2,2 млн. рублей</w:t>
            </w:r>
            <w:r w:rsidRPr="009F24ED">
              <w:t>;</w:t>
            </w:r>
            <w:proofErr w:type="gramEnd"/>
            <w:r w:rsidRPr="009F24ED">
              <w:t xml:space="preserve"> </w:t>
            </w:r>
            <w:proofErr w:type="gramStart"/>
            <w:r w:rsidRPr="009F24ED">
              <w:t xml:space="preserve">на исполнение предписаний по образовательным учреждениям в сумме                   </w:t>
            </w:r>
            <w:r w:rsidRPr="009F24ED">
              <w:rPr>
                <w:i/>
              </w:rPr>
              <w:t>+33,6 млн. рублей</w:t>
            </w:r>
            <w:r w:rsidRPr="009F24ED">
              <w:t xml:space="preserve">; для образовательных учреждений в связи с проведением чемпионата  профессионального мастерства «Молодые профессионалы» в сумме </w:t>
            </w:r>
            <w:r w:rsidRPr="009F24ED">
              <w:rPr>
                <w:i/>
              </w:rPr>
              <w:t>+29,3 млн. рублей</w:t>
            </w:r>
            <w:r w:rsidRPr="009F24ED">
              <w:t xml:space="preserve">; на выплаты в ночное время, выходные и праздничные дни в сумме </w:t>
            </w:r>
            <w:r w:rsidRPr="009F24ED">
              <w:rPr>
                <w:i/>
              </w:rPr>
              <w:t>+17,1 млн. рублей</w:t>
            </w:r>
            <w:r w:rsidRPr="009F24ED">
              <w:t xml:space="preserve">; на уплату земельного налога в сумме                       </w:t>
            </w:r>
            <w:r w:rsidRPr="009F24ED">
              <w:rPr>
                <w:i/>
              </w:rPr>
              <w:t>+2,6 млн. рублей</w:t>
            </w:r>
            <w:r w:rsidRPr="009F24ED">
              <w:t>;</w:t>
            </w:r>
            <w:proofErr w:type="gramEnd"/>
            <w:r w:rsidRPr="009F24ED">
              <w:t xml:space="preserve"> на оплату коммунальных услуг </w:t>
            </w:r>
            <w:proofErr w:type="spellStart"/>
            <w:r w:rsidRPr="009F24ED">
              <w:t>Каргопольского</w:t>
            </w:r>
            <w:proofErr w:type="spellEnd"/>
            <w:r w:rsidRPr="009F24ED">
              <w:t xml:space="preserve"> индустриального </w:t>
            </w:r>
            <w:r w:rsidRPr="009F24ED">
              <w:lastRenderedPageBreak/>
              <w:t xml:space="preserve">техникума в сумме </w:t>
            </w:r>
            <w:r w:rsidRPr="009F24ED">
              <w:rPr>
                <w:i/>
              </w:rPr>
              <w:t>+0,9 млн. рублей</w:t>
            </w:r>
            <w:r w:rsidRPr="009F24ED">
              <w:t xml:space="preserve">; на единовременные выплаты молодым специалистам в связи с поступлением на работу в сумме  </w:t>
            </w:r>
            <w:r w:rsidRPr="009F24ED">
              <w:rPr>
                <w:i/>
              </w:rPr>
              <w:t>+1,9 млн. рублей</w:t>
            </w:r>
            <w:r w:rsidRPr="009F24ED">
              <w:t xml:space="preserve">; субвенции МО на жилье детям-сиротам в сумме                          </w:t>
            </w:r>
            <w:r w:rsidRPr="009F24ED">
              <w:rPr>
                <w:i/>
              </w:rPr>
              <w:t>+50,3 млн. рублей</w:t>
            </w:r>
            <w:r w:rsidRPr="009F24ED">
              <w:t xml:space="preserve">; субвенции МО на компенсацию родительской платы в сумме </w:t>
            </w:r>
            <w:r w:rsidRPr="009F24ED">
              <w:rPr>
                <w:i/>
              </w:rPr>
              <w:t>+6,3 млн. рублей</w:t>
            </w:r>
            <w:r w:rsidRPr="009F24ED">
              <w:t>; субвенции МО на льготы по ЖКУ пед</w:t>
            </w:r>
            <w:r w:rsidR="00B70AF6">
              <w:t xml:space="preserve">агогам на селе  </w:t>
            </w:r>
            <w:r w:rsidRPr="009F24ED">
              <w:rPr>
                <w:i/>
              </w:rPr>
              <w:t>+28,1 млн.</w:t>
            </w:r>
            <w:r w:rsidRPr="009F24ED">
              <w:t xml:space="preserve"> рублей;</w:t>
            </w:r>
          </w:p>
          <w:p w:rsidR="009F24ED" w:rsidRPr="009F24ED" w:rsidRDefault="009F24ED" w:rsidP="009F24ED">
            <w:pPr>
              <w:ind w:firstLine="567"/>
              <w:jc w:val="both"/>
            </w:pPr>
            <w:r w:rsidRPr="009F24ED">
              <w:t xml:space="preserve">9) </w:t>
            </w:r>
            <w:r w:rsidRPr="009F24ED">
              <w:rPr>
                <w:i/>
              </w:rPr>
              <w:t>министерству агропромышленного комплекса и торговли</w:t>
            </w:r>
            <w:r w:rsidRPr="009F24ED">
              <w:t xml:space="preserve"> </w:t>
            </w:r>
            <w:r w:rsidRPr="009F24ED">
              <w:rPr>
                <w:i/>
              </w:rPr>
              <w:t xml:space="preserve">Архангельской области </w:t>
            </w:r>
            <w:r w:rsidRPr="009F24ED">
              <w:t>в сумме</w:t>
            </w:r>
            <w:r w:rsidRPr="009F24ED">
              <w:rPr>
                <w:i/>
              </w:rPr>
              <w:t xml:space="preserve"> </w:t>
            </w:r>
            <w:r w:rsidRPr="009F24ED">
              <w:rPr>
                <w:b/>
                <w:i/>
              </w:rPr>
              <w:t>+83,5 млн. рублей</w:t>
            </w:r>
            <w:r w:rsidRPr="009F24ED">
              <w:rPr>
                <w:i/>
              </w:rPr>
              <w:t xml:space="preserve"> </w:t>
            </w:r>
            <w:r w:rsidRPr="009F24ED">
              <w:t xml:space="preserve"> субсидии </w:t>
            </w:r>
            <w:proofErr w:type="spellStart"/>
            <w:r w:rsidRPr="009F24ED">
              <w:t>сельхозтоваропроизводителям</w:t>
            </w:r>
            <w:proofErr w:type="spellEnd"/>
            <w:r w:rsidRPr="009F24ED">
              <w:t>;</w:t>
            </w:r>
          </w:p>
          <w:p w:rsidR="009F24ED" w:rsidRPr="009F24ED" w:rsidRDefault="009F24ED" w:rsidP="009F24ED">
            <w:pPr>
              <w:ind w:firstLine="567"/>
              <w:jc w:val="both"/>
            </w:pPr>
            <w:r w:rsidRPr="009F24ED">
              <w:t xml:space="preserve">10) </w:t>
            </w:r>
            <w:r w:rsidRPr="009F24ED">
              <w:rPr>
                <w:i/>
              </w:rPr>
              <w:t xml:space="preserve">министерству финансов Архангельской области </w:t>
            </w:r>
            <w:r w:rsidRPr="009F24ED">
              <w:t xml:space="preserve">в общей сумме  </w:t>
            </w:r>
            <w:r w:rsidRPr="009F24ED">
              <w:rPr>
                <w:i/>
              </w:rPr>
              <w:t xml:space="preserve"> </w:t>
            </w:r>
            <w:r w:rsidRPr="009F24ED">
              <w:rPr>
                <w:b/>
              </w:rPr>
              <w:t>+</w:t>
            </w:r>
            <w:r w:rsidRPr="009F24ED">
              <w:rPr>
                <w:b/>
                <w:i/>
              </w:rPr>
              <w:t>150,6 млн. рублей</w:t>
            </w:r>
            <w:r w:rsidRPr="009F24ED">
              <w:t>: на</w:t>
            </w:r>
            <w:r w:rsidRPr="009F24ED">
              <w:rPr>
                <w:b/>
              </w:rPr>
              <w:t xml:space="preserve"> </w:t>
            </w:r>
            <w:r w:rsidRPr="009F24ED">
              <w:t xml:space="preserve">фонд оплаты труда с начислениями в связи с увеличение численности на 5 ед. в сумме </w:t>
            </w:r>
            <w:r w:rsidRPr="009F24ED">
              <w:rPr>
                <w:i/>
              </w:rPr>
              <w:t>+0,6 млн. рублей</w:t>
            </w:r>
            <w:r w:rsidRPr="009F24ED">
              <w:t xml:space="preserve">; дотации на сбалансированность местных бюджетов в сумме </w:t>
            </w:r>
            <w:r w:rsidRPr="009F24ED">
              <w:rPr>
                <w:i/>
              </w:rPr>
              <w:t>+150,0 млн. рублей;</w:t>
            </w:r>
          </w:p>
          <w:p w:rsidR="009F24ED" w:rsidRPr="009F24ED" w:rsidRDefault="009F24ED" w:rsidP="009F24ED">
            <w:pPr>
              <w:jc w:val="both"/>
            </w:pPr>
            <w:r w:rsidRPr="009F24ED">
              <w:tab/>
              <w:t xml:space="preserve">11) </w:t>
            </w:r>
            <w:r w:rsidRPr="009F24ED">
              <w:rPr>
                <w:i/>
              </w:rPr>
              <w:t>министерству транспорта Архангельской</w:t>
            </w:r>
            <w:r w:rsidRPr="009F24ED">
              <w:t xml:space="preserve"> области</w:t>
            </w:r>
            <w:r w:rsidRPr="009F24ED">
              <w:rPr>
                <w:i/>
              </w:rPr>
              <w:t xml:space="preserve"> </w:t>
            </w:r>
            <w:r w:rsidRPr="009F24ED">
              <w:t>в общей сумме +</w:t>
            </w:r>
            <w:r w:rsidRPr="009F24ED">
              <w:rPr>
                <w:b/>
                <w:i/>
              </w:rPr>
              <w:t>47,0 млн. рублей</w:t>
            </w:r>
            <w:r w:rsidRPr="009F24ED">
              <w:t>: на развитие аэропортовой инфр</w:t>
            </w:r>
            <w:r w:rsidR="00B70AF6">
              <w:t xml:space="preserve">аструктуры в сумме </w:t>
            </w:r>
            <w:r w:rsidRPr="009F24ED">
              <w:rPr>
                <w:i/>
              </w:rPr>
              <w:t>+42,0 млн. рублей</w:t>
            </w:r>
            <w:r w:rsidRPr="009F24ED">
              <w:t xml:space="preserve">; на строительство автодороги по пр. Мира от ул.  Ушинского до дороги Котлас-Коряжма в сумме </w:t>
            </w:r>
            <w:r w:rsidRPr="009F24ED">
              <w:rPr>
                <w:i/>
              </w:rPr>
              <w:t>+5,0 млн. рублей;</w:t>
            </w:r>
          </w:p>
          <w:p w:rsidR="009F24ED" w:rsidRPr="009F24ED" w:rsidRDefault="009F24ED" w:rsidP="009F24ED">
            <w:pPr>
              <w:ind w:firstLine="567"/>
              <w:jc w:val="both"/>
              <w:rPr>
                <w:i/>
              </w:rPr>
            </w:pPr>
            <w:proofErr w:type="gramStart"/>
            <w:r w:rsidRPr="009F24ED">
              <w:t>12)</w:t>
            </w:r>
            <w:r w:rsidRPr="009F24ED">
              <w:rPr>
                <w:i/>
              </w:rPr>
              <w:t xml:space="preserve"> министерству труда, занятости и социального развития Архангельской области </w:t>
            </w:r>
            <w:r w:rsidRPr="009F24ED">
              <w:t>в общей сумме</w:t>
            </w:r>
            <w:r w:rsidRPr="009F24ED">
              <w:rPr>
                <w:i/>
              </w:rPr>
              <w:t xml:space="preserve"> </w:t>
            </w:r>
            <w:r w:rsidRPr="009F24ED">
              <w:rPr>
                <w:b/>
                <w:i/>
              </w:rPr>
              <w:t>+155,5 млн. рублей</w:t>
            </w:r>
            <w:r w:rsidRPr="009F24ED">
              <w:t>:</w:t>
            </w:r>
            <w:r w:rsidRPr="009F24ED">
              <w:rPr>
                <w:i/>
              </w:rPr>
              <w:t xml:space="preserve"> </w:t>
            </w:r>
            <w:r w:rsidRPr="009F24ED">
              <w:t xml:space="preserve">на достижение показателей повышения  оплаты труда категориям работников, установленных указами Президента РФ в сумме </w:t>
            </w:r>
            <w:r w:rsidRPr="009F24ED">
              <w:rPr>
                <w:i/>
              </w:rPr>
              <w:t>+15,9 млн. рублей</w:t>
            </w:r>
            <w:r w:rsidRPr="009F24ED">
              <w:t>;</w:t>
            </w:r>
            <w:r w:rsidRPr="009F24ED">
              <w:rPr>
                <w:i/>
              </w:rPr>
              <w:t xml:space="preserve"> </w:t>
            </w:r>
            <w:r w:rsidRPr="009F24ED">
              <w:t xml:space="preserve">на меры социальной поддержки ветеранов труда по оплате ЖКУ в сумме </w:t>
            </w:r>
            <w:r w:rsidRPr="009F24ED">
              <w:rPr>
                <w:i/>
              </w:rPr>
              <w:t>+40,3 млн. рублей</w:t>
            </w:r>
            <w:r w:rsidRPr="009F24ED">
              <w:t>;</w:t>
            </w:r>
            <w:r w:rsidRPr="009F24ED">
              <w:rPr>
                <w:i/>
              </w:rPr>
              <w:t xml:space="preserve"> </w:t>
            </w:r>
            <w:r w:rsidRPr="009F24ED">
              <w:t xml:space="preserve">на ежемесячные денежные выплаты ветеранам труда в сумме </w:t>
            </w:r>
            <w:r w:rsidRPr="009F24ED">
              <w:rPr>
                <w:i/>
              </w:rPr>
              <w:t xml:space="preserve">+60,1 млн. </w:t>
            </w:r>
            <w:r w:rsidRPr="009F24ED">
              <w:rPr>
                <w:i/>
              </w:rPr>
              <w:lastRenderedPageBreak/>
              <w:t>рублей</w:t>
            </w:r>
            <w:r w:rsidRPr="009F24ED">
              <w:t>;</w:t>
            </w:r>
            <w:proofErr w:type="gramEnd"/>
            <w:r w:rsidRPr="009F24ED">
              <w:rPr>
                <w:i/>
              </w:rPr>
              <w:t xml:space="preserve"> </w:t>
            </w:r>
            <w:proofErr w:type="gramStart"/>
            <w:r w:rsidRPr="009F24ED">
              <w:t xml:space="preserve">на ежемесячные выплаты реабилитированным в сумме </w:t>
            </w:r>
            <w:r w:rsidRPr="009F24ED">
              <w:rPr>
                <w:i/>
              </w:rPr>
              <w:t>+0,3 млн. рублей</w:t>
            </w:r>
            <w:r w:rsidRPr="009F24ED">
              <w:t>;</w:t>
            </w:r>
            <w:r w:rsidRPr="009F24ED">
              <w:rPr>
                <w:i/>
              </w:rPr>
              <w:t xml:space="preserve"> </w:t>
            </w:r>
            <w:r w:rsidRPr="009F24ED">
              <w:t>на</w:t>
            </w:r>
            <w:r w:rsidRPr="009F24ED">
              <w:rPr>
                <w:i/>
              </w:rPr>
              <w:t xml:space="preserve"> </w:t>
            </w:r>
            <w:r w:rsidRPr="009F24ED">
              <w:t xml:space="preserve">дополнительное материальное обеспечение граждан за особые заслуги в сумме </w:t>
            </w:r>
            <w:r w:rsidRPr="009F24ED">
              <w:rPr>
                <w:i/>
              </w:rPr>
              <w:t>+0,014 млн. рублей</w:t>
            </w:r>
            <w:r w:rsidRPr="009F24ED">
              <w:t>;</w:t>
            </w:r>
            <w:r w:rsidRPr="009F24ED">
              <w:rPr>
                <w:i/>
              </w:rPr>
              <w:t xml:space="preserve"> </w:t>
            </w:r>
            <w:r w:rsidRPr="009F24ED">
              <w:t>на</w:t>
            </w:r>
            <w:r w:rsidRPr="009F24ED">
              <w:rPr>
                <w:i/>
              </w:rPr>
              <w:t xml:space="preserve"> </w:t>
            </w:r>
            <w:r w:rsidRPr="009F24ED">
              <w:t xml:space="preserve">ремонт и функционирование 6 подведомственных учреждений в сумме </w:t>
            </w:r>
            <w:r w:rsidRPr="009F24ED">
              <w:rPr>
                <w:i/>
              </w:rPr>
              <w:t>+17,9 млн. рублей</w:t>
            </w:r>
            <w:r w:rsidRPr="009F24ED">
              <w:t>; на</w:t>
            </w:r>
            <w:r w:rsidRPr="009F24ED">
              <w:rPr>
                <w:i/>
              </w:rPr>
              <w:t xml:space="preserve"> </w:t>
            </w:r>
            <w:r w:rsidRPr="009F24ED">
              <w:t xml:space="preserve"> выполнение предписаний надзорных органов в сумме </w:t>
            </w:r>
            <w:r w:rsidRPr="009F24ED">
              <w:rPr>
                <w:i/>
              </w:rPr>
              <w:t>+12,1 млн. рублей</w:t>
            </w:r>
            <w:r w:rsidRPr="009F24ED">
              <w:t>;</w:t>
            </w:r>
            <w:r w:rsidRPr="009F24ED">
              <w:rPr>
                <w:i/>
              </w:rPr>
              <w:t xml:space="preserve"> </w:t>
            </w:r>
            <w:r w:rsidRPr="009F24ED">
              <w:t>на</w:t>
            </w:r>
            <w:r w:rsidRPr="009F24ED">
              <w:rPr>
                <w:i/>
              </w:rPr>
              <w:t xml:space="preserve"> </w:t>
            </w:r>
            <w:r w:rsidRPr="009F24ED">
              <w:t xml:space="preserve">выплаты за работу в выходные и праздничные дни в сумме </w:t>
            </w:r>
            <w:r w:rsidRPr="009F24ED">
              <w:rPr>
                <w:i/>
              </w:rPr>
              <w:t>+7,1 млн. рублей</w:t>
            </w:r>
            <w:r w:rsidRPr="009F24ED">
              <w:t>;</w:t>
            </w:r>
            <w:proofErr w:type="gramEnd"/>
            <w:r w:rsidRPr="009F24ED">
              <w:rPr>
                <w:i/>
              </w:rPr>
              <w:t xml:space="preserve"> </w:t>
            </w:r>
            <w:r w:rsidRPr="009F24ED">
              <w:t>на</w:t>
            </w:r>
            <w:r w:rsidRPr="009F24ED">
              <w:rPr>
                <w:i/>
              </w:rPr>
              <w:t xml:space="preserve"> </w:t>
            </w:r>
            <w:r w:rsidRPr="009F24ED">
              <w:t xml:space="preserve">выплату среднего заработка в связи с реорганизаций в сумме </w:t>
            </w:r>
            <w:r w:rsidRPr="009F24ED">
              <w:rPr>
                <w:i/>
              </w:rPr>
              <w:t>+1,8 млн. рублей;</w:t>
            </w:r>
          </w:p>
          <w:p w:rsidR="009F24ED" w:rsidRPr="009F24ED" w:rsidRDefault="009F24ED" w:rsidP="009F24ED">
            <w:pPr>
              <w:ind w:firstLine="567"/>
              <w:jc w:val="both"/>
              <w:rPr>
                <w:i/>
              </w:rPr>
            </w:pPr>
            <w:r w:rsidRPr="009F24ED">
              <w:t>13)</w:t>
            </w:r>
            <w:r w:rsidRPr="009F24ED">
              <w:rPr>
                <w:i/>
              </w:rPr>
              <w:t xml:space="preserve"> агентству государственной противопожарной службы и гражданской защиты Архангельской области </w:t>
            </w:r>
            <w:r w:rsidRPr="009F24ED">
              <w:t>в сумме</w:t>
            </w:r>
            <w:r w:rsidRPr="009F24ED">
              <w:rPr>
                <w:i/>
              </w:rPr>
              <w:t xml:space="preserve"> </w:t>
            </w:r>
            <w:r w:rsidRPr="009F24ED">
              <w:rPr>
                <w:b/>
                <w:i/>
              </w:rPr>
              <w:t>+19,1 млн. рублей</w:t>
            </w:r>
            <w:r w:rsidRPr="009F24ED">
              <w:rPr>
                <w:i/>
              </w:rPr>
              <w:t xml:space="preserve"> </w:t>
            </w:r>
            <w:r w:rsidRPr="009F24ED">
              <w:t>на повышение зарплаты персонала 16-ти ГКУ противопожарной службы с 1.10.2019 на 11,2%;</w:t>
            </w:r>
          </w:p>
          <w:p w:rsidR="009F24ED" w:rsidRPr="009F24ED" w:rsidRDefault="009F24ED" w:rsidP="009F24ED">
            <w:pPr>
              <w:ind w:firstLine="567"/>
              <w:jc w:val="both"/>
            </w:pPr>
            <w:r w:rsidRPr="009F24ED">
              <w:t xml:space="preserve"> </w:t>
            </w:r>
            <w:proofErr w:type="gramStart"/>
            <w:r w:rsidRPr="009F24ED">
              <w:t xml:space="preserve">14) </w:t>
            </w:r>
            <w:r w:rsidRPr="009F24ED">
              <w:rPr>
                <w:i/>
              </w:rPr>
              <w:t xml:space="preserve">агентству по спорту Архангельской области </w:t>
            </w:r>
            <w:r w:rsidR="00B70AF6">
              <w:t xml:space="preserve">в общей сумме  </w:t>
            </w:r>
            <w:r w:rsidRPr="009F24ED">
              <w:rPr>
                <w:b/>
                <w:i/>
              </w:rPr>
              <w:t>+36,5 млн. рублей</w:t>
            </w:r>
            <w:r w:rsidRPr="009F24ED">
              <w:rPr>
                <w:b/>
              </w:rPr>
              <w:t xml:space="preserve">: </w:t>
            </w:r>
            <w:r w:rsidRPr="009F24ED">
              <w:t>на</w:t>
            </w:r>
            <w:r w:rsidRPr="009F24ED">
              <w:rPr>
                <w:b/>
              </w:rPr>
              <w:t xml:space="preserve"> </w:t>
            </w:r>
            <w:r w:rsidRPr="009F24ED">
              <w:t xml:space="preserve">проведение Первенства мира по хоккею с мячом среди молодежных команд в сумме </w:t>
            </w:r>
            <w:r w:rsidRPr="009F24ED">
              <w:rPr>
                <w:i/>
              </w:rPr>
              <w:t>+3,9 млн. рублей</w:t>
            </w:r>
            <w:r w:rsidRPr="009F24ED">
              <w:t xml:space="preserve">;  </w:t>
            </w:r>
            <w:r w:rsidRPr="009F24ED">
              <w:rPr>
                <w:bCs/>
              </w:rPr>
              <w:t>на оплату проезда к месту отдыха и обратно сотрудникам ГАУ «СШОР Поморье»</w:t>
            </w:r>
            <w:r w:rsidR="00B70AF6">
              <w:t xml:space="preserve"> в сумме </w:t>
            </w:r>
            <w:r w:rsidRPr="009F24ED">
              <w:rPr>
                <w:i/>
              </w:rPr>
              <w:t>+0,7 млн. рублей</w:t>
            </w:r>
            <w:r w:rsidRPr="009F24ED">
              <w:rPr>
                <w:bCs/>
              </w:rPr>
              <w:t>;</w:t>
            </w:r>
            <w:r w:rsidRPr="009F24ED">
              <w:t xml:space="preserve"> на </w:t>
            </w:r>
            <w:r w:rsidRPr="009F24ED">
              <w:rPr>
                <w:bCs/>
              </w:rPr>
              <w:t xml:space="preserve">обеспечение деятельности ГАУ «РЦСП «Водник» </w:t>
            </w:r>
            <w:r w:rsidRPr="009F24ED">
              <w:t xml:space="preserve">в сумме </w:t>
            </w:r>
            <w:r w:rsidRPr="009F24ED">
              <w:rPr>
                <w:i/>
              </w:rPr>
              <w:t>+31,9 млн. рублей.</w:t>
            </w:r>
            <w:proofErr w:type="gramEnd"/>
          </w:p>
          <w:p w:rsidR="009F24ED" w:rsidRPr="009F24ED" w:rsidRDefault="009F24ED" w:rsidP="009F24ED">
            <w:pPr>
              <w:jc w:val="both"/>
            </w:pPr>
          </w:p>
          <w:p w:rsidR="009F24ED" w:rsidRPr="009F24ED" w:rsidRDefault="009F24ED" w:rsidP="004935BE">
            <w:pPr>
              <w:pStyle w:val="ad"/>
              <w:spacing w:after="0"/>
              <w:ind w:firstLine="708"/>
              <w:jc w:val="both"/>
            </w:pPr>
            <w:r w:rsidRPr="009F24ED">
              <w:t xml:space="preserve">В результате данных изменений </w:t>
            </w:r>
            <w:r w:rsidRPr="009F24ED">
              <w:rPr>
                <w:b/>
              </w:rPr>
              <w:t>доходы об</w:t>
            </w:r>
            <w:r w:rsidR="00B70AF6">
              <w:rPr>
                <w:b/>
              </w:rPr>
              <w:t xml:space="preserve">ластного бюджета на </w:t>
            </w:r>
            <w:r w:rsidRPr="009F24ED">
              <w:rPr>
                <w:b/>
              </w:rPr>
              <w:t xml:space="preserve">2019 год в целом составят 89 693,4 млн. рублей </w:t>
            </w:r>
            <w:r w:rsidRPr="009F24ED">
              <w:t>(с увел</w:t>
            </w:r>
            <w:r w:rsidR="00B70AF6">
              <w:t>ичением на</w:t>
            </w:r>
            <w:r w:rsidRPr="009F24ED">
              <w:t xml:space="preserve"> + 2 169,8 млн. рублей), </w:t>
            </w:r>
            <w:r w:rsidRPr="009F24ED">
              <w:rPr>
                <w:b/>
              </w:rPr>
              <w:t>расходы областного бюджета со</w:t>
            </w:r>
            <w:r w:rsidR="00B70AF6">
              <w:rPr>
                <w:b/>
              </w:rPr>
              <w:t xml:space="preserve">ставят </w:t>
            </w:r>
            <w:r w:rsidRPr="009F24ED">
              <w:rPr>
                <w:b/>
              </w:rPr>
              <w:t xml:space="preserve">94 121,3 млн. рублей </w:t>
            </w:r>
            <w:r w:rsidR="00B70AF6">
              <w:t xml:space="preserve">(с увеличением на + </w:t>
            </w:r>
            <w:r w:rsidRPr="009F24ED">
              <w:t>2 169,8 млн. рублей).</w:t>
            </w:r>
            <w:r w:rsidRPr="009F24ED">
              <w:rPr>
                <w:color w:val="FF0000"/>
              </w:rPr>
              <w:t xml:space="preserve"> </w:t>
            </w:r>
            <w:r w:rsidRPr="009F24ED">
              <w:t xml:space="preserve">Дефицит областного бюджета на 2019 год не </w:t>
            </w:r>
            <w:proofErr w:type="gramStart"/>
            <w:r w:rsidRPr="009F24ED">
              <w:t>изменится и составит</w:t>
            </w:r>
            <w:proofErr w:type="gramEnd"/>
            <w:r w:rsidRPr="009F24ED">
              <w:t xml:space="preserve"> 4 427,9 млн. рублей.</w:t>
            </w:r>
          </w:p>
          <w:p w:rsidR="009F24ED" w:rsidRPr="009F24ED" w:rsidRDefault="009F24ED" w:rsidP="009F24ED">
            <w:pPr>
              <w:pStyle w:val="ad"/>
              <w:spacing w:after="0"/>
              <w:ind w:firstLine="708"/>
              <w:jc w:val="both"/>
              <w:rPr>
                <w:b/>
              </w:rPr>
            </w:pPr>
            <w:r w:rsidRPr="009F24ED">
              <w:t xml:space="preserve">В вышеуказанном проекте областного </w:t>
            </w:r>
            <w:r w:rsidRPr="009F24ED">
              <w:lastRenderedPageBreak/>
              <w:t>закона  предлагается</w:t>
            </w:r>
            <w:r w:rsidR="00B70AF6">
              <w:rPr>
                <w:b/>
              </w:rPr>
              <w:t xml:space="preserve">  на</w:t>
            </w:r>
            <w:r w:rsidRPr="009F24ED">
              <w:rPr>
                <w:b/>
              </w:rPr>
              <w:t xml:space="preserve"> 2020 год: </w:t>
            </w:r>
          </w:p>
          <w:p w:rsidR="009F24ED" w:rsidRPr="009F24ED" w:rsidRDefault="009F24ED" w:rsidP="009F24ED">
            <w:pPr>
              <w:pStyle w:val="ad"/>
              <w:spacing w:after="0"/>
              <w:ind w:firstLine="708"/>
              <w:jc w:val="both"/>
              <w:rPr>
                <w:b/>
              </w:rPr>
            </w:pPr>
            <w:r w:rsidRPr="009F24ED">
              <w:rPr>
                <w:b/>
              </w:rPr>
              <w:t>- уменьшить доходную часть</w:t>
            </w:r>
            <w:r w:rsidRPr="009F24ED">
              <w:t xml:space="preserve"> областного бюджета в целом на сумму </w:t>
            </w:r>
            <w:r w:rsidRPr="009F24ED">
              <w:rPr>
                <w:b/>
              </w:rPr>
              <w:t xml:space="preserve">                                  -6,6 млн. рублей:</w:t>
            </w:r>
          </w:p>
          <w:p w:rsidR="009F24ED" w:rsidRPr="009F24ED" w:rsidRDefault="009F24ED" w:rsidP="009F24ED">
            <w:pPr>
              <w:ind w:firstLine="708"/>
              <w:jc w:val="both"/>
            </w:pPr>
            <w:r w:rsidRPr="009F24ED">
              <w:rPr>
                <w:b/>
              </w:rPr>
              <w:t>за счет уменьшения целевых межбюджетных трансфертов</w:t>
            </w:r>
            <w:r w:rsidRPr="009F24ED">
              <w:t xml:space="preserve"> </w:t>
            </w:r>
            <w:r w:rsidRPr="009F24ED">
              <w:rPr>
                <w:b/>
              </w:rPr>
              <w:t>из федерального бюджета</w:t>
            </w:r>
            <w:r w:rsidRPr="009F24ED">
              <w:t xml:space="preserve"> в сумме </w:t>
            </w:r>
            <w:r w:rsidRPr="009F24ED">
              <w:rPr>
                <w:b/>
              </w:rPr>
              <w:t>-16,6 млн. рублей</w:t>
            </w:r>
            <w:r w:rsidRPr="009F24ED">
              <w:t xml:space="preserve"> субсидии на поддержку малого и среднего предпринимательства по министерству экономического развития Архангельской области;</w:t>
            </w:r>
          </w:p>
          <w:p w:rsidR="009F24ED" w:rsidRPr="009F24ED" w:rsidRDefault="009F24ED" w:rsidP="004935BE">
            <w:pPr>
              <w:pStyle w:val="a8"/>
              <w:ind w:left="0" w:firstLine="709"/>
              <w:jc w:val="both"/>
            </w:pPr>
            <w:r w:rsidRPr="009F24ED">
              <w:rPr>
                <w:b/>
              </w:rPr>
              <w:t xml:space="preserve">за счет поступления дополнительных налоговых и неналоговых доходов по акцизам на нефтепродукты </w:t>
            </w:r>
            <w:r w:rsidRPr="009F24ED">
              <w:t xml:space="preserve">в сумме  </w:t>
            </w:r>
            <w:r w:rsidRPr="009F24ED">
              <w:rPr>
                <w:b/>
              </w:rPr>
              <w:t>+10,0 млн. рублей;</w:t>
            </w:r>
          </w:p>
          <w:p w:rsidR="009F24ED" w:rsidRPr="009F24ED" w:rsidRDefault="009F24ED" w:rsidP="009F24ED">
            <w:pPr>
              <w:ind w:firstLine="708"/>
              <w:jc w:val="both"/>
            </w:pPr>
            <w:r w:rsidRPr="009F24ED">
              <w:rPr>
                <w:b/>
              </w:rPr>
              <w:t xml:space="preserve">- уменьшить расходную часть областного бюджета на 2020 год </w:t>
            </w:r>
            <w:r w:rsidRPr="009F24ED">
              <w:t>в целом на общую</w:t>
            </w:r>
            <w:r w:rsidRPr="009F24ED">
              <w:rPr>
                <w:b/>
              </w:rPr>
              <w:t xml:space="preserve"> сумму -6,6 млн. рублей</w:t>
            </w:r>
            <w:r w:rsidRPr="009F24ED">
              <w:t xml:space="preserve">: </w:t>
            </w:r>
          </w:p>
          <w:p w:rsidR="009F24ED" w:rsidRPr="009F24ED" w:rsidRDefault="009F24ED" w:rsidP="009F24ED">
            <w:pPr>
              <w:pStyle w:val="a8"/>
              <w:ind w:left="0" w:firstLine="709"/>
              <w:jc w:val="both"/>
            </w:pPr>
            <w:r w:rsidRPr="009F24ED">
              <w:rPr>
                <w:b/>
              </w:rPr>
              <w:t>за счет уменьшения целевых межбюджетных трансфертов</w:t>
            </w:r>
            <w:r w:rsidRPr="009F24ED">
              <w:t xml:space="preserve"> </w:t>
            </w:r>
            <w:r w:rsidRPr="009F24ED">
              <w:rPr>
                <w:b/>
              </w:rPr>
              <w:t>из федерального бюджета</w:t>
            </w:r>
            <w:r w:rsidRPr="009F24ED">
              <w:t xml:space="preserve"> в сумме </w:t>
            </w:r>
            <w:r w:rsidRPr="009F24ED">
              <w:rPr>
                <w:b/>
              </w:rPr>
              <w:t>-16,6 млн. рублей;</w:t>
            </w:r>
            <w:r w:rsidRPr="009F24ED">
              <w:t xml:space="preserve"> </w:t>
            </w:r>
          </w:p>
          <w:p w:rsidR="009F24ED" w:rsidRPr="009F24ED" w:rsidRDefault="009F24ED" w:rsidP="009F24ED">
            <w:pPr>
              <w:ind w:firstLine="708"/>
              <w:jc w:val="both"/>
            </w:pPr>
            <w:r w:rsidRPr="009F24ED">
              <w:rPr>
                <w:b/>
              </w:rPr>
              <w:t xml:space="preserve">за счет увеличения ассигнований по расходам областного бюджета (дополнительные расходы за счет дополнительных доходов и распределения нераспределенного резерва) </w:t>
            </w:r>
            <w:r w:rsidRPr="009F24ED">
              <w:t>в общей сумме</w:t>
            </w:r>
            <w:r w:rsidRPr="009F24ED">
              <w:rPr>
                <w:i/>
              </w:rPr>
              <w:t xml:space="preserve">                                    </w:t>
            </w:r>
            <w:r w:rsidRPr="009F24ED">
              <w:rPr>
                <w:b/>
              </w:rPr>
              <w:t xml:space="preserve">+10,0 млн. рублей, </w:t>
            </w:r>
            <w:r w:rsidRPr="009F24ED">
              <w:t>в том числе:</w:t>
            </w:r>
          </w:p>
          <w:p w:rsidR="009F24ED" w:rsidRPr="009F24ED" w:rsidRDefault="009F24ED" w:rsidP="009F24ED">
            <w:pPr>
              <w:ind w:firstLine="708"/>
              <w:jc w:val="both"/>
              <w:rPr>
                <w:i/>
                <w:u w:val="single"/>
              </w:rPr>
            </w:pPr>
            <w:proofErr w:type="gramStart"/>
            <w:r w:rsidRPr="009F24ED">
              <w:t>1)</w:t>
            </w:r>
            <w:r w:rsidRPr="009F24ED">
              <w:rPr>
                <w:i/>
              </w:rPr>
              <w:t xml:space="preserve"> министерству строительства и архитектуры Архангельской области </w:t>
            </w:r>
            <w:r w:rsidRPr="009F24ED">
              <w:t xml:space="preserve">в общей сумме </w:t>
            </w:r>
            <w:r w:rsidRPr="009F24ED">
              <w:rPr>
                <w:b/>
                <w:i/>
              </w:rPr>
              <w:t>+82,1 млн. рублей</w:t>
            </w:r>
            <w:r w:rsidRPr="009F24ED">
              <w:rPr>
                <w:i/>
              </w:rPr>
              <w:t xml:space="preserve">: </w:t>
            </w:r>
            <w:r w:rsidRPr="009F24ED">
              <w:t xml:space="preserve">на реконструкцию аэропорта «Соловки» (ОАИП) в сумме </w:t>
            </w:r>
            <w:r w:rsidRPr="009F24ED">
              <w:rPr>
                <w:i/>
              </w:rPr>
              <w:t>+ 42,0 млн. рублей</w:t>
            </w:r>
            <w:r w:rsidRPr="009F24ED">
              <w:t>; на</w:t>
            </w:r>
            <w:r w:rsidRPr="009F24ED">
              <w:rPr>
                <w:i/>
              </w:rPr>
              <w:t xml:space="preserve"> </w:t>
            </w:r>
            <w:r w:rsidR="004935BE">
              <w:t xml:space="preserve">строительство </w:t>
            </w:r>
            <w:r w:rsidRPr="009F24ED">
              <w:t>и реконструкцию системы водоснабжения пос. Соловецкий (ОАИП) в сумме +</w:t>
            </w:r>
            <w:r w:rsidRPr="009F24ED">
              <w:rPr>
                <w:i/>
              </w:rPr>
              <w:t>17,5 млн. рублей</w:t>
            </w:r>
            <w:r w:rsidRPr="009F24ED">
              <w:t xml:space="preserve">; на строительство канализационных сетей и коллекторов пос. Соловецкий (ОАИП) в сумме </w:t>
            </w:r>
            <w:r w:rsidRPr="009F24ED">
              <w:rPr>
                <w:i/>
              </w:rPr>
              <w:lastRenderedPageBreak/>
              <w:t>+17,6 млн. рублей</w:t>
            </w:r>
            <w:r w:rsidRPr="009F24ED">
              <w:t>;</w:t>
            </w:r>
            <w:proofErr w:type="gramEnd"/>
            <w:r w:rsidRPr="009F24ED">
              <w:t xml:space="preserve"> на</w:t>
            </w:r>
            <w:r w:rsidRPr="009F24ED">
              <w:rPr>
                <w:i/>
              </w:rPr>
              <w:t xml:space="preserve"> </w:t>
            </w:r>
            <w:r w:rsidRPr="009F24ED">
              <w:t>строительств</w:t>
            </w:r>
            <w:r w:rsidR="004935BE">
              <w:t xml:space="preserve">о пожарного депо в  </w:t>
            </w:r>
            <w:proofErr w:type="gramStart"/>
            <w:r w:rsidRPr="009F24ED">
              <w:t>г</w:t>
            </w:r>
            <w:proofErr w:type="gramEnd"/>
            <w:r w:rsidRPr="009F24ED">
              <w:t xml:space="preserve">. Сольвычегодске </w:t>
            </w:r>
            <w:proofErr w:type="spellStart"/>
            <w:r w:rsidRPr="009F24ED">
              <w:t>Котлассого</w:t>
            </w:r>
            <w:proofErr w:type="spellEnd"/>
            <w:r w:rsidRPr="009F24ED">
              <w:t xml:space="preserve"> района (ОАИП) в сумме </w:t>
            </w:r>
            <w:r w:rsidRPr="009F24ED">
              <w:rPr>
                <w:i/>
              </w:rPr>
              <w:t>+5,0 млн. рублей;</w:t>
            </w:r>
          </w:p>
          <w:p w:rsidR="009F24ED" w:rsidRPr="009F24ED" w:rsidRDefault="009F24ED" w:rsidP="009F24ED">
            <w:pPr>
              <w:ind w:firstLine="708"/>
              <w:jc w:val="both"/>
              <w:rPr>
                <w:i/>
              </w:rPr>
            </w:pPr>
            <w:r w:rsidRPr="009F24ED">
              <w:rPr>
                <w:i/>
              </w:rPr>
              <w:t xml:space="preserve">2) министерству транспорта Архангельской области </w:t>
            </w:r>
            <w:r w:rsidRPr="009F24ED">
              <w:t>в общей сумме</w:t>
            </w:r>
            <w:r w:rsidRPr="009F24ED">
              <w:rPr>
                <w:i/>
              </w:rPr>
              <w:t xml:space="preserve"> </w:t>
            </w:r>
            <w:r w:rsidRPr="009F24ED">
              <w:rPr>
                <w:b/>
                <w:i/>
              </w:rPr>
              <w:t>+15,0 млн. рублей</w:t>
            </w:r>
            <w:r w:rsidRPr="009F24ED">
              <w:t xml:space="preserve">: на строительство автодороги по пр. Мира от ул. Ушинского до дороги Котлас-Коряжма в сумме </w:t>
            </w:r>
            <w:r w:rsidRPr="009F24ED">
              <w:rPr>
                <w:i/>
              </w:rPr>
              <w:t>+ 5,0 млн. рублей</w:t>
            </w:r>
            <w:r w:rsidRPr="009F24ED">
              <w:t xml:space="preserve">; на строительство окружной дороги в  </w:t>
            </w:r>
            <w:proofErr w:type="gramStart"/>
            <w:r w:rsidRPr="009F24ED">
              <w:t>г</w:t>
            </w:r>
            <w:proofErr w:type="gramEnd"/>
            <w:r w:rsidRPr="009F24ED">
              <w:t>. Северодвинске +</w:t>
            </w:r>
            <w:r w:rsidRPr="009F24ED">
              <w:rPr>
                <w:i/>
              </w:rPr>
              <w:t>10,0 млн. рублей;</w:t>
            </w:r>
          </w:p>
          <w:p w:rsidR="009F24ED" w:rsidRPr="004671B7" w:rsidRDefault="009F24ED" w:rsidP="004671B7">
            <w:pPr>
              <w:ind w:firstLine="708"/>
              <w:jc w:val="both"/>
              <w:rPr>
                <w:b/>
              </w:rPr>
            </w:pPr>
            <w:r w:rsidRPr="009F24ED">
              <w:t xml:space="preserve">3) </w:t>
            </w:r>
            <w:r w:rsidRPr="009F24ED">
              <w:rPr>
                <w:i/>
              </w:rPr>
              <w:t>уменьшение</w:t>
            </w:r>
            <w:r w:rsidRPr="009F24ED">
              <w:t xml:space="preserve"> </w:t>
            </w:r>
            <w:r w:rsidRPr="009F24ED">
              <w:rPr>
                <w:i/>
              </w:rPr>
              <w:t xml:space="preserve">условно утвержденных расходов </w:t>
            </w:r>
            <w:r w:rsidRPr="009F24ED">
              <w:t>на сумму</w:t>
            </w:r>
            <w:r w:rsidR="004935BE">
              <w:rPr>
                <w:i/>
              </w:rPr>
              <w:t xml:space="preserve">  </w:t>
            </w:r>
            <w:r w:rsidRPr="009F24ED">
              <w:rPr>
                <w:i/>
              </w:rPr>
              <w:t>-</w:t>
            </w:r>
            <w:r w:rsidRPr="009F24ED">
              <w:rPr>
                <w:b/>
                <w:i/>
              </w:rPr>
              <w:t>87,1 млн. рублей.</w:t>
            </w:r>
          </w:p>
          <w:p w:rsidR="009F24ED" w:rsidRPr="004671B7" w:rsidRDefault="009F24ED" w:rsidP="004671B7">
            <w:pPr>
              <w:pStyle w:val="ad"/>
              <w:spacing w:after="0"/>
              <w:ind w:firstLine="708"/>
              <w:jc w:val="both"/>
            </w:pPr>
            <w:r w:rsidRPr="009F24ED">
              <w:t xml:space="preserve">В результате данных изменений </w:t>
            </w:r>
            <w:r w:rsidRPr="009F24ED">
              <w:rPr>
                <w:b/>
              </w:rPr>
              <w:t>доходы о</w:t>
            </w:r>
            <w:r w:rsidR="004935BE">
              <w:rPr>
                <w:b/>
              </w:rPr>
              <w:t xml:space="preserve">бластного бюджета на  </w:t>
            </w:r>
            <w:r w:rsidRPr="009F24ED">
              <w:rPr>
                <w:b/>
              </w:rPr>
              <w:t xml:space="preserve"> 2020 год в целом составят 84 398,8 млн. рублей </w:t>
            </w:r>
            <w:r w:rsidRPr="009F24ED">
              <w:t>(с умен</w:t>
            </w:r>
            <w:r w:rsidR="004935BE">
              <w:t>ьшением на</w:t>
            </w:r>
            <w:r w:rsidRPr="009F24ED">
              <w:t xml:space="preserve"> -6,6 млн. рублей), </w:t>
            </w:r>
            <w:r w:rsidRPr="009F24ED">
              <w:rPr>
                <w:b/>
              </w:rPr>
              <w:t xml:space="preserve">расходы областного бюджета составят                                  86 234,3 млн. рублей </w:t>
            </w:r>
            <w:r w:rsidRPr="009F24ED">
              <w:t xml:space="preserve">(с уменьшением на -6,6 млн. рублей). Дефицит областного бюджета на 2020 год не </w:t>
            </w:r>
            <w:proofErr w:type="gramStart"/>
            <w:r w:rsidRPr="009F24ED">
              <w:t>изменится и составит</w:t>
            </w:r>
            <w:proofErr w:type="gramEnd"/>
            <w:r w:rsidRPr="009F24ED">
              <w:t xml:space="preserve"> 1 835,4 млн. рублей.</w:t>
            </w:r>
          </w:p>
          <w:p w:rsidR="009F24ED" w:rsidRPr="009F24ED" w:rsidRDefault="009F24ED" w:rsidP="009F24ED">
            <w:pPr>
              <w:pStyle w:val="ad"/>
              <w:spacing w:after="0"/>
              <w:ind w:firstLine="708"/>
              <w:jc w:val="both"/>
            </w:pPr>
            <w:r w:rsidRPr="009F24ED">
              <w:t xml:space="preserve">В вышеуказанном проекте областного закона  предлагается </w:t>
            </w:r>
            <w:r w:rsidR="004935BE">
              <w:rPr>
                <w:b/>
              </w:rPr>
              <w:t xml:space="preserve">на   </w:t>
            </w:r>
            <w:r w:rsidRPr="009F24ED">
              <w:rPr>
                <w:b/>
              </w:rPr>
              <w:t>2021 год</w:t>
            </w:r>
            <w:r w:rsidRPr="009F24ED">
              <w:t xml:space="preserve">: </w:t>
            </w:r>
          </w:p>
          <w:p w:rsidR="009F24ED" w:rsidRPr="009F24ED" w:rsidRDefault="009F24ED" w:rsidP="009F24ED">
            <w:pPr>
              <w:pStyle w:val="ad"/>
              <w:spacing w:after="0"/>
              <w:ind w:firstLine="708"/>
              <w:jc w:val="both"/>
              <w:rPr>
                <w:b/>
              </w:rPr>
            </w:pPr>
            <w:r w:rsidRPr="009F24ED">
              <w:rPr>
                <w:b/>
              </w:rPr>
              <w:t>- увеличить доходную часть</w:t>
            </w:r>
            <w:r w:rsidRPr="009F24ED">
              <w:t xml:space="preserve"> областного бюджета в целом на сумму </w:t>
            </w:r>
            <w:r w:rsidRPr="009F24ED">
              <w:rPr>
                <w:b/>
              </w:rPr>
              <w:t xml:space="preserve">                                  +10,2 млн. рублей:</w:t>
            </w:r>
          </w:p>
          <w:p w:rsidR="009F24ED" w:rsidRPr="009F24ED" w:rsidRDefault="009F24ED" w:rsidP="009F24ED">
            <w:pPr>
              <w:ind w:firstLine="708"/>
              <w:jc w:val="both"/>
            </w:pPr>
            <w:r w:rsidRPr="009F24ED">
              <w:rPr>
                <w:b/>
              </w:rPr>
              <w:t>увеличения целевых межбюджетных трансфертов</w:t>
            </w:r>
            <w:r w:rsidRPr="009F24ED">
              <w:t xml:space="preserve"> </w:t>
            </w:r>
            <w:r w:rsidRPr="009F24ED">
              <w:rPr>
                <w:b/>
              </w:rPr>
              <w:t>из федерального бюджета</w:t>
            </w:r>
            <w:r w:rsidRPr="009F24ED">
              <w:t xml:space="preserve"> в сумме </w:t>
            </w:r>
            <w:r w:rsidRPr="009F24ED">
              <w:rPr>
                <w:b/>
              </w:rPr>
              <w:t>+0,2 млн. рублей</w:t>
            </w:r>
            <w:r w:rsidRPr="009F24ED">
              <w:t xml:space="preserve"> субсидии на поддержку малого и среднего предпринимательства по министерству экономического развития Архангельской области;</w:t>
            </w:r>
          </w:p>
          <w:p w:rsidR="009F24ED" w:rsidRPr="004671B7" w:rsidRDefault="009F24ED" w:rsidP="004671B7">
            <w:pPr>
              <w:pStyle w:val="a8"/>
              <w:ind w:left="0" w:firstLine="709"/>
              <w:jc w:val="both"/>
            </w:pPr>
            <w:r w:rsidRPr="009F24ED">
              <w:rPr>
                <w:b/>
              </w:rPr>
              <w:t xml:space="preserve">за счет поступления дополнительных налоговых и неналоговых доходов по акцизам на нефтепродукты </w:t>
            </w:r>
            <w:r w:rsidRPr="009F24ED">
              <w:t xml:space="preserve">в сумме  </w:t>
            </w:r>
            <w:r w:rsidRPr="009F24ED">
              <w:rPr>
                <w:b/>
              </w:rPr>
              <w:t>+10,0 млн. рублей;</w:t>
            </w:r>
          </w:p>
          <w:p w:rsidR="009F24ED" w:rsidRPr="009F24ED" w:rsidRDefault="009F24ED" w:rsidP="009F24ED">
            <w:pPr>
              <w:ind w:firstLine="708"/>
              <w:jc w:val="both"/>
            </w:pPr>
            <w:r w:rsidRPr="009F24ED">
              <w:rPr>
                <w:b/>
              </w:rPr>
              <w:lastRenderedPageBreak/>
              <w:t xml:space="preserve">- увеличить расходную часть областного бюджета на 2021 год </w:t>
            </w:r>
            <w:r w:rsidRPr="009F24ED">
              <w:t>в целом на  общую</w:t>
            </w:r>
            <w:r w:rsidRPr="009F24ED">
              <w:rPr>
                <w:b/>
              </w:rPr>
              <w:t xml:space="preserve"> сумму +10,2  млн. рублей</w:t>
            </w:r>
            <w:r w:rsidRPr="009F24ED">
              <w:t xml:space="preserve">: </w:t>
            </w:r>
          </w:p>
          <w:p w:rsidR="009F24ED" w:rsidRPr="009F24ED" w:rsidRDefault="009F24ED" w:rsidP="009F24ED">
            <w:pPr>
              <w:ind w:firstLine="708"/>
              <w:jc w:val="both"/>
            </w:pPr>
            <w:r w:rsidRPr="009F24ED">
              <w:rPr>
                <w:b/>
              </w:rPr>
              <w:t>за счет увеличения целевых межбюджетных трансфертов</w:t>
            </w:r>
            <w:r w:rsidRPr="009F24ED">
              <w:t xml:space="preserve"> </w:t>
            </w:r>
            <w:r w:rsidRPr="009F24ED">
              <w:rPr>
                <w:b/>
              </w:rPr>
              <w:t>из федерального бюджета</w:t>
            </w:r>
            <w:r w:rsidRPr="009F24ED">
              <w:t xml:space="preserve"> в сумме </w:t>
            </w:r>
            <w:r w:rsidRPr="009F24ED">
              <w:rPr>
                <w:b/>
              </w:rPr>
              <w:t>+0,2 млн. рублей;</w:t>
            </w:r>
            <w:r w:rsidRPr="009F24ED">
              <w:t xml:space="preserve"> </w:t>
            </w:r>
          </w:p>
          <w:p w:rsidR="009F24ED" w:rsidRPr="009F24ED" w:rsidRDefault="009F24ED" w:rsidP="009F24ED">
            <w:pPr>
              <w:ind w:firstLine="708"/>
              <w:jc w:val="both"/>
            </w:pPr>
            <w:r w:rsidRPr="009F24ED">
              <w:rPr>
                <w:b/>
              </w:rPr>
              <w:t xml:space="preserve">за счет увеличения ассигнований по расходам областного бюджета (дополнительные расходы за счет дополнительных доходов и распределения нераспределенного резерва) </w:t>
            </w:r>
            <w:r w:rsidRPr="009F24ED">
              <w:t>в общей сумме</w:t>
            </w:r>
            <w:r w:rsidRPr="009F24ED">
              <w:rPr>
                <w:i/>
              </w:rPr>
              <w:t xml:space="preserve">                                   </w:t>
            </w:r>
            <w:r w:rsidRPr="009F24ED">
              <w:rPr>
                <w:b/>
              </w:rPr>
              <w:t>+10,0 млн. рублей</w:t>
            </w:r>
            <w:r w:rsidRPr="009F24ED">
              <w:rPr>
                <w:b/>
                <w:i/>
              </w:rPr>
              <w:t>,</w:t>
            </w:r>
            <w:r w:rsidRPr="009F24ED">
              <w:t xml:space="preserve"> в том числе:</w:t>
            </w:r>
            <w:r w:rsidRPr="009F24ED">
              <w:rPr>
                <w:b/>
                <w:i/>
              </w:rPr>
              <w:t xml:space="preserve"> </w:t>
            </w:r>
          </w:p>
          <w:p w:rsidR="009F24ED" w:rsidRPr="009F24ED" w:rsidRDefault="009F24ED" w:rsidP="009F24ED">
            <w:pPr>
              <w:pStyle w:val="a8"/>
              <w:numPr>
                <w:ilvl w:val="0"/>
                <w:numId w:val="16"/>
              </w:numPr>
              <w:ind w:left="0" w:firstLine="567"/>
              <w:contextualSpacing w:val="0"/>
              <w:jc w:val="both"/>
              <w:rPr>
                <w:b/>
                <w:i/>
              </w:rPr>
            </w:pPr>
            <w:r w:rsidRPr="009F24ED">
              <w:rPr>
                <w:i/>
              </w:rPr>
              <w:t xml:space="preserve">министерству строительства и архитектуры Архангельской области </w:t>
            </w:r>
            <w:r w:rsidRPr="009F24ED">
              <w:t>в сумме</w:t>
            </w:r>
            <w:r w:rsidRPr="009F24ED">
              <w:rPr>
                <w:i/>
              </w:rPr>
              <w:t xml:space="preserve"> </w:t>
            </w:r>
            <w:r w:rsidRPr="009F24ED">
              <w:rPr>
                <w:b/>
                <w:i/>
              </w:rPr>
              <w:t>+5,0 млн. рублей</w:t>
            </w:r>
            <w:r w:rsidRPr="009F24ED">
              <w:rPr>
                <w:i/>
              </w:rPr>
              <w:t xml:space="preserve"> </w:t>
            </w:r>
            <w:r w:rsidRPr="009F24ED">
              <w:t xml:space="preserve">на строительство пожарного депо в                </w:t>
            </w:r>
            <w:proofErr w:type="gramStart"/>
            <w:r w:rsidRPr="009F24ED">
              <w:t>г</w:t>
            </w:r>
            <w:proofErr w:type="gramEnd"/>
            <w:r w:rsidRPr="009F24ED">
              <w:t xml:space="preserve">. Сольвычегодске </w:t>
            </w:r>
            <w:proofErr w:type="spellStart"/>
            <w:r w:rsidRPr="009F24ED">
              <w:t>Котласского</w:t>
            </w:r>
            <w:proofErr w:type="spellEnd"/>
            <w:r w:rsidRPr="009F24ED">
              <w:t xml:space="preserve"> района (ОАИП);</w:t>
            </w:r>
          </w:p>
          <w:p w:rsidR="009F24ED" w:rsidRPr="009F24ED" w:rsidRDefault="009F24ED" w:rsidP="009F24ED">
            <w:pPr>
              <w:pStyle w:val="a8"/>
              <w:numPr>
                <w:ilvl w:val="0"/>
                <w:numId w:val="16"/>
              </w:numPr>
              <w:ind w:left="0" w:firstLine="567"/>
              <w:contextualSpacing w:val="0"/>
              <w:jc w:val="both"/>
              <w:rPr>
                <w:b/>
                <w:i/>
              </w:rPr>
            </w:pPr>
            <w:r w:rsidRPr="009F24ED">
              <w:rPr>
                <w:i/>
              </w:rPr>
              <w:t xml:space="preserve">министерству  транспорта Архангельской области </w:t>
            </w:r>
            <w:r w:rsidRPr="009F24ED">
              <w:t xml:space="preserve">в общей сумме </w:t>
            </w:r>
            <w:r w:rsidRPr="009F24ED">
              <w:rPr>
                <w:b/>
                <w:i/>
              </w:rPr>
              <w:t xml:space="preserve">+15,0 млн. рублей: </w:t>
            </w:r>
            <w:r w:rsidRPr="009F24ED">
              <w:t>на</w:t>
            </w:r>
            <w:r w:rsidRPr="009F24ED">
              <w:rPr>
                <w:b/>
                <w:i/>
              </w:rPr>
              <w:t xml:space="preserve"> </w:t>
            </w:r>
            <w:r w:rsidRPr="009F24ED">
              <w:t xml:space="preserve">строительство автодороги по пр. Мира от ул. Ушинского до дороги Котлас-Коряжма в сумме </w:t>
            </w:r>
            <w:r w:rsidRPr="009F24ED">
              <w:rPr>
                <w:i/>
              </w:rPr>
              <w:t>+5,0 млн. рублей</w:t>
            </w:r>
            <w:r w:rsidRPr="009F24ED">
              <w:t xml:space="preserve">; на строительство окружной дороги в </w:t>
            </w:r>
            <w:proofErr w:type="gramStart"/>
            <w:r w:rsidRPr="009F24ED">
              <w:t>г</w:t>
            </w:r>
            <w:proofErr w:type="gramEnd"/>
            <w:r w:rsidRPr="009F24ED">
              <w:t>. Северодвинске в сумме +</w:t>
            </w:r>
            <w:r w:rsidRPr="009F24ED">
              <w:rPr>
                <w:i/>
              </w:rPr>
              <w:t>15,0 млн. рублей;</w:t>
            </w:r>
          </w:p>
          <w:p w:rsidR="009F24ED" w:rsidRPr="009F24ED" w:rsidRDefault="009F24ED" w:rsidP="009F24ED">
            <w:pPr>
              <w:pStyle w:val="a8"/>
              <w:numPr>
                <w:ilvl w:val="0"/>
                <w:numId w:val="16"/>
              </w:numPr>
              <w:ind w:left="0" w:firstLine="567"/>
              <w:contextualSpacing w:val="0"/>
              <w:jc w:val="both"/>
              <w:rPr>
                <w:i/>
              </w:rPr>
            </w:pPr>
            <w:r w:rsidRPr="009F24ED">
              <w:rPr>
                <w:i/>
              </w:rPr>
              <w:t xml:space="preserve">уменьшение условно утвержденных расходов </w:t>
            </w:r>
            <w:r w:rsidRPr="009F24ED">
              <w:t>на сумму</w:t>
            </w:r>
            <w:r w:rsidRPr="009F24ED">
              <w:rPr>
                <w:i/>
              </w:rPr>
              <w:t xml:space="preserve">                              </w:t>
            </w:r>
            <w:r w:rsidRPr="009F24ED">
              <w:rPr>
                <w:b/>
                <w:i/>
              </w:rPr>
              <w:t>-10,0 млн. рублей</w:t>
            </w:r>
            <w:r w:rsidRPr="009F24ED">
              <w:rPr>
                <w:i/>
              </w:rPr>
              <w:t>.</w:t>
            </w:r>
          </w:p>
          <w:p w:rsidR="009F24ED" w:rsidRPr="009F24ED" w:rsidRDefault="009F24ED" w:rsidP="009F24ED">
            <w:pPr>
              <w:ind w:firstLine="708"/>
              <w:jc w:val="both"/>
            </w:pPr>
            <w:r w:rsidRPr="009F24ED">
              <w:t xml:space="preserve">В результате данных изменений </w:t>
            </w:r>
            <w:r w:rsidRPr="009F24ED">
              <w:rPr>
                <w:b/>
              </w:rPr>
              <w:t>доходы областного бюджета на 2021 год в целом составят</w:t>
            </w:r>
            <w:r w:rsidRPr="009F24ED">
              <w:t xml:space="preserve"> </w:t>
            </w:r>
            <w:r w:rsidRPr="009F24ED">
              <w:rPr>
                <w:b/>
              </w:rPr>
              <w:t xml:space="preserve">89 155,7 млн. рублей </w:t>
            </w:r>
            <w:r w:rsidR="004671B7">
              <w:t xml:space="preserve">(с увеличением на </w:t>
            </w:r>
            <w:r w:rsidRPr="009F24ED">
              <w:t xml:space="preserve">+10,2 млн. рублей), </w:t>
            </w:r>
            <w:r w:rsidRPr="009F24ED">
              <w:rPr>
                <w:b/>
              </w:rPr>
              <w:t xml:space="preserve">расходы областного бюджета </w:t>
            </w:r>
            <w:r w:rsidR="004671B7">
              <w:rPr>
                <w:b/>
              </w:rPr>
              <w:t xml:space="preserve">составят  </w:t>
            </w:r>
            <w:r w:rsidRPr="009F24ED">
              <w:rPr>
                <w:b/>
              </w:rPr>
              <w:t xml:space="preserve">+91 006,1 млн. рублей </w:t>
            </w:r>
            <w:r w:rsidRPr="009F24ED">
              <w:t xml:space="preserve">(с увеличением на +10,2 млн. рублей). Дефицит областного бюджета на 2021 год не </w:t>
            </w:r>
            <w:proofErr w:type="gramStart"/>
            <w:r w:rsidRPr="009F24ED">
              <w:t>изменится и составит</w:t>
            </w:r>
            <w:proofErr w:type="gramEnd"/>
            <w:r w:rsidRPr="009F24ED">
              <w:t xml:space="preserve"> 1 850,4 млн. рублей.</w:t>
            </w:r>
          </w:p>
          <w:p w:rsidR="009F24ED" w:rsidRPr="009F24ED" w:rsidRDefault="009F24ED" w:rsidP="004671B7">
            <w:pPr>
              <w:pStyle w:val="a8"/>
              <w:tabs>
                <w:tab w:val="left" w:pos="709"/>
              </w:tabs>
              <w:ind w:left="0" w:firstLine="567"/>
              <w:jc w:val="both"/>
            </w:pPr>
            <w:r w:rsidRPr="009F24ED">
              <w:t xml:space="preserve">Внесены изменения в областную </w:t>
            </w:r>
            <w:r w:rsidRPr="009F24ED">
              <w:lastRenderedPageBreak/>
              <w:t>адресную инвестиционную программу на 2019 год и на плановый период 2020 и 2021 годов. Общий объем капитальных вложений за счет всех источников увеличивается на +938,4 млн. рублей</w:t>
            </w:r>
            <w:r w:rsidRPr="009F24ED">
              <w:rPr>
                <w:b/>
              </w:rPr>
              <w:t xml:space="preserve">  </w:t>
            </w:r>
            <w:r w:rsidRPr="009F24ED">
              <w:t>и составит</w:t>
            </w:r>
            <w:r w:rsidRPr="009F24ED">
              <w:rPr>
                <w:b/>
              </w:rPr>
              <w:t xml:space="preserve"> </w:t>
            </w:r>
            <w:r w:rsidRPr="009F24ED">
              <w:t xml:space="preserve">62 532,8 млн. рублей. </w:t>
            </w:r>
            <w:r w:rsidRPr="009F24ED">
              <w:rPr>
                <w:b/>
              </w:rPr>
              <w:t>На 2019 год</w:t>
            </w:r>
            <w:r w:rsidRPr="009F24ED">
              <w:t xml:space="preserve"> адресная инвестиционная программа уменьшена на общую сумму </w:t>
            </w:r>
            <w:r w:rsidRPr="009F24ED">
              <w:rPr>
                <w:b/>
              </w:rPr>
              <w:t xml:space="preserve">-38,9 млн. рублей </w:t>
            </w:r>
            <w:r w:rsidRPr="009F24ED">
              <w:t xml:space="preserve">средств областного бюджета, общий объем бюджетных ассигнований составит                                        </w:t>
            </w:r>
            <w:r w:rsidRPr="009F24ED">
              <w:rPr>
                <w:b/>
              </w:rPr>
              <w:t>2 651,6 млн. рублей</w:t>
            </w:r>
            <w:r w:rsidRPr="009F24ED">
              <w:t xml:space="preserve">. </w:t>
            </w:r>
            <w:r w:rsidRPr="009F24ED">
              <w:rPr>
                <w:b/>
              </w:rPr>
              <w:t>На 2020 год</w:t>
            </w:r>
            <w:r w:rsidRPr="009F24ED">
              <w:t xml:space="preserve"> адресная инвестиционная программа увеличена на общую сумму </w:t>
            </w:r>
            <w:r w:rsidRPr="009F24ED">
              <w:rPr>
                <w:b/>
              </w:rPr>
              <w:t xml:space="preserve">+97,1 млн. рублей </w:t>
            </w:r>
            <w:r w:rsidRPr="009F24ED">
              <w:t xml:space="preserve">средств областного бюджета, общий объем бюджетных ассигнований составит </w:t>
            </w:r>
            <w:r w:rsidRPr="009F24ED">
              <w:rPr>
                <w:b/>
              </w:rPr>
              <w:t>2 610,8 млн. рублей</w:t>
            </w:r>
            <w:r w:rsidRPr="009F24ED">
              <w:t>.</w:t>
            </w:r>
            <w:r w:rsidRPr="009F24ED">
              <w:rPr>
                <w:b/>
              </w:rPr>
              <w:t xml:space="preserve">                       </w:t>
            </w:r>
            <w:r w:rsidRPr="009F24ED">
              <w:t xml:space="preserve">На </w:t>
            </w:r>
            <w:r w:rsidRPr="009F24ED">
              <w:rPr>
                <w:b/>
              </w:rPr>
              <w:t>2021 год</w:t>
            </w:r>
            <w:r w:rsidRPr="009F24ED">
              <w:t xml:space="preserve"> адресная инвестиционная программа увеличена на общую сумму                 </w:t>
            </w:r>
            <w:r w:rsidRPr="009F24ED">
              <w:rPr>
                <w:b/>
              </w:rPr>
              <w:t xml:space="preserve">+20,0 млн. рублей </w:t>
            </w:r>
            <w:r w:rsidRPr="009F24ED">
              <w:t>средств областного бюджета</w:t>
            </w:r>
            <w:r w:rsidRPr="009F24ED">
              <w:rPr>
                <w:b/>
              </w:rPr>
              <w:t>,</w:t>
            </w:r>
            <w:r w:rsidRPr="009F24ED">
              <w:t xml:space="preserve"> общий объем бюджетных ассигнований составит </w:t>
            </w:r>
            <w:r w:rsidRPr="009F24ED">
              <w:rPr>
                <w:b/>
              </w:rPr>
              <w:t>2 545,9 млн. рублей</w:t>
            </w:r>
            <w:r w:rsidRPr="009F24ED">
              <w:t>.</w:t>
            </w:r>
          </w:p>
          <w:p w:rsidR="009F24ED" w:rsidRPr="009F24ED" w:rsidRDefault="009F24ED" w:rsidP="009F24ED">
            <w:pPr>
              <w:pStyle w:val="af2"/>
              <w:ind w:firstLine="708"/>
              <w:jc w:val="both"/>
              <w:rPr>
                <w:sz w:val="24"/>
                <w:szCs w:val="24"/>
              </w:rPr>
            </w:pPr>
            <w:r w:rsidRPr="009F24ED">
              <w:rPr>
                <w:sz w:val="24"/>
                <w:szCs w:val="24"/>
              </w:rPr>
              <w:t xml:space="preserve">Также законопроектом </w:t>
            </w:r>
            <w:r w:rsidRPr="009F24ED">
              <w:rPr>
                <w:b/>
                <w:sz w:val="24"/>
                <w:szCs w:val="24"/>
              </w:rPr>
              <w:t>предлагается увеличить объем публичных нормативных обязательств на 2019 год</w:t>
            </w:r>
            <w:r w:rsidRPr="009F24ED">
              <w:rPr>
                <w:sz w:val="24"/>
                <w:szCs w:val="24"/>
              </w:rPr>
              <w:t xml:space="preserve"> на сумму +</w:t>
            </w:r>
            <w:r w:rsidRPr="009F24ED">
              <w:rPr>
                <w:b/>
                <w:sz w:val="24"/>
                <w:szCs w:val="24"/>
              </w:rPr>
              <w:t xml:space="preserve">3,7 млн. рублей, </w:t>
            </w:r>
            <w:r w:rsidRPr="009F24ED">
              <w:rPr>
                <w:sz w:val="24"/>
                <w:szCs w:val="24"/>
              </w:rPr>
              <w:t xml:space="preserve">в результате чего он составит </w:t>
            </w:r>
            <w:r w:rsidRPr="009F24ED">
              <w:rPr>
                <w:b/>
                <w:sz w:val="24"/>
                <w:szCs w:val="24"/>
              </w:rPr>
              <w:t>5 975,2 млн. рублей. На 2020 год и 2021 год</w:t>
            </w:r>
            <w:r w:rsidRPr="009F24ED">
              <w:rPr>
                <w:sz w:val="24"/>
                <w:szCs w:val="24"/>
              </w:rPr>
              <w:t xml:space="preserve"> объем публичных нормативных обязательств не изменится, и состав</w:t>
            </w:r>
            <w:r w:rsidR="004671B7">
              <w:rPr>
                <w:sz w:val="24"/>
                <w:szCs w:val="24"/>
              </w:rPr>
              <w:t xml:space="preserve">ит </w:t>
            </w:r>
            <w:r w:rsidRPr="009F24ED">
              <w:rPr>
                <w:sz w:val="24"/>
                <w:szCs w:val="24"/>
              </w:rPr>
              <w:t>5 853,2 млн. рублей и 5 975,2 млн. рублей соответственно.</w:t>
            </w:r>
          </w:p>
          <w:p w:rsidR="009F24ED" w:rsidRPr="009F24ED" w:rsidRDefault="009F24ED" w:rsidP="004671B7">
            <w:pPr>
              <w:pStyle w:val="a8"/>
              <w:tabs>
                <w:tab w:val="left" w:pos="709"/>
              </w:tabs>
              <w:ind w:left="0" w:firstLine="720"/>
              <w:jc w:val="both"/>
            </w:pPr>
            <w:r w:rsidRPr="009F24ED">
              <w:t xml:space="preserve">Кроме того, законопроектом предлагается на 2019 год </w:t>
            </w:r>
            <w:r w:rsidRPr="009F24ED">
              <w:rPr>
                <w:b/>
              </w:rPr>
              <w:t>увеличить резервный фонд Правительства Архангельской области на 1,6 млн. рублей</w:t>
            </w:r>
            <w:r w:rsidRPr="009F24ED">
              <w:t xml:space="preserve"> или на 0,7 % с 236,7 млн. рублей до 238,4 млн. рублей.</w:t>
            </w:r>
          </w:p>
          <w:p w:rsidR="009F24ED" w:rsidRPr="009F24ED" w:rsidRDefault="009F24ED" w:rsidP="004671B7">
            <w:pPr>
              <w:ind w:firstLine="709"/>
              <w:jc w:val="both"/>
            </w:pPr>
            <w:proofErr w:type="gramStart"/>
            <w:r w:rsidRPr="009F24ED">
              <w:t xml:space="preserve">Законопроектом предлагается из областного бюджета в 2019 году предоставить межбюджетный трансферт </w:t>
            </w:r>
            <w:r w:rsidRPr="009F24ED">
              <w:rPr>
                <w:b/>
              </w:rPr>
              <w:t xml:space="preserve">бюджету территориального фонда обязательного </w:t>
            </w:r>
            <w:r w:rsidRPr="009F24ED">
              <w:rPr>
                <w:b/>
              </w:rPr>
              <w:lastRenderedPageBreak/>
              <w:t>медицинского страхования (далее – ТФОМС)</w:t>
            </w:r>
            <w:r w:rsidRPr="009F24ED">
              <w:t xml:space="preserve"> в сумме </w:t>
            </w:r>
            <w:r w:rsidRPr="009F24ED">
              <w:rPr>
                <w:b/>
              </w:rPr>
              <w:t>698,3 млн. рублей</w:t>
            </w:r>
            <w:r w:rsidRPr="009F24ED">
              <w:t xml:space="preserve"> на финансовое обеспечение и реализацию территориальной программы обязательного медицинского страхования в размере, превышающем размер установленной в текущем году для Архангельской области субвенции, направляемой из бюджета Федерального фонда обязательного медицинского страхования бюджету ТФОМС на осуществление переданных органам</w:t>
            </w:r>
            <w:proofErr w:type="gramEnd"/>
            <w:r w:rsidRPr="009F24ED">
              <w:t xml:space="preserve"> государственной власти Архангельской области полномочий Российской Федерации в сфере обязательного медицинского страхования в связи </w:t>
            </w:r>
            <w:r w:rsidRPr="009F24ED">
              <w:br/>
              <w:t>с недостаточностью средств данной субвенции на доведение заработной платы врачей и среднего медицинского персонала, работающих в системе обязательного медицинского страхования, до 100-процентного уровня индикаторов и прогноза средней заработной платы в регионе.</w:t>
            </w:r>
          </w:p>
          <w:p w:rsidR="009F24ED" w:rsidRPr="009F24ED" w:rsidRDefault="009F24ED" w:rsidP="009F24ED">
            <w:pPr>
              <w:pStyle w:val="af2"/>
              <w:ind w:firstLine="708"/>
              <w:jc w:val="both"/>
              <w:rPr>
                <w:sz w:val="24"/>
                <w:szCs w:val="24"/>
              </w:rPr>
            </w:pPr>
            <w:proofErr w:type="gramStart"/>
            <w:r w:rsidRPr="009F24ED">
              <w:rPr>
                <w:sz w:val="24"/>
                <w:szCs w:val="24"/>
              </w:rPr>
              <w:t xml:space="preserve">На данный законопроект поступило </w:t>
            </w:r>
            <w:r w:rsidRPr="009F24ED">
              <w:rPr>
                <w:b/>
                <w:sz w:val="24"/>
                <w:szCs w:val="24"/>
              </w:rPr>
              <w:t>13 поправок</w:t>
            </w:r>
            <w:r w:rsidRPr="009F24ED">
              <w:rPr>
                <w:sz w:val="24"/>
                <w:szCs w:val="24"/>
              </w:rPr>
              <w:t xml:space="preserve"> от субъектов права законодательной инициативы: </w:t>
            </w:r>
            <w:r w:rsidRPr="009F24ED">
              <w:rPr>
                <w:b/>
                <w:sz w:val="24"/>
                <w:szCs w:val="24"/>
              </w:rPr>
              <w:t>11 поправок от Губернатора Архангельской области И.А. Орлова</w:t>
            </w:r>
            <w:r w:rsidRPr="009F24ED">
              <w:rPr>
                <w:sz w:val="24"/>
                <w:szCs w:val="24"/>
              </w:rPr>
              <w:t xml:space="preserve"> (поправки № 1, № 2 № 3, № 4, № 5, № 6, № 7, № 8, № 9, № 10, № 11 сводной таблицы поправок), </w:t>
            </w:r>
            <w:r w:rsidRPr="009F24ED">
              <w:rPr>
                <w:b/>
                <w:sz w:val="24"/>
                <w:szCs w:val="24"/>
              </w:rPr>
              <w:t>1 поправка от депутата областного Собрания депутатов С.В. Моисеева и 1 поправка от депутата областного Собрания депутатов С.В. Моисеева</w:t>
            </w:r>
            <w:r w:rsidRPr="009F24ED">
              <w:rPr>
                <w:sz w:val="24"/>
                <w:szCs w:val="24"/>
              </w:rPr>
              <w:t xml:space="preserve"> редакционно-технического характера.</w:t>
            </w:r>
            <w:proofErr w:type="gramEnd"/>
            <w:r w:rsidRPr="009F24ED">
              <w:rPr>
                <w:sz w:val="24"/>
                <w:szCs w:val="24"/>
              </w:rPr>
              <w:t xml:space="preserve"> Результаты голосования отражены в сводной таблице поправок.</w:t>
            </w:r>
          </w:p>
          <w:p w:rsidR="002A0242" w:rsidRPr="006F6F0D" w:rsidRDefault="002A0242" w:rsidP="008D70B6">
            <w:pPr>
              <w:ind w:firstLine="708"/>
              <w:jc w:val="both"/>
            </w:pPr>
          </w:p>
        </w:tc>
        <w:tc>
          <w:tcPr>
            <w:tcW w:w="1701" w:type="dxa"/>
          </w:tcPr>
          <w:p w:rsidR="002A0242" w:rsidRPr="00507DB8" w:rsidRDefault="00453F80" w:rsidP="006B3727">
            <w:pPr>
              <w:pStyle w:val="a3"/>
              <w:ind w:right="-56" w:firstLine="0"/>
              <w:rPr>
                <w:sz w:val="24"/>
                <w:szCs w:val="24"/>
              </w:rPr>
            </w:pPr>
            <w:r>
              <w:rPr>
                <w:sz w:val="24"/>
                <w:szCs w:val="24"/>
              </w:rPr>
              <w:lastRenderedPageBreak/>
              <w:t>Вне плана</w:t>
            </w:r>
          </w:p>
        </w:tc>
        <w:tc>
          <w:tcPr>
            <w:tcW w:w="3544" w:type="dxa"/>
          </w:tcPr>
          <w:p w:rsidR="005A62B4" w:rsidRPr="005A62B4" w:rsidRDefault="005A62B4" w:rsidP="005A62B4">
            <w:pPr>
              <w:pStyle w:val="ConsPlusNormal"/>
              <w:ind w:firstLine="708"/>
              <w:jc w:val="both"/>
              <w:outlineLvl w:val="0"/>
              <w:rPr>
                <w:sz w:val="24"/>
                <w:szCs w:val="24"/>
              </w:rPr>
            </w:pPr>
            <w:proofErr w:type="gramStart"/>
            <w:r w:rsidRPr="005A62B4">
              <w:rPr>
                <w:b/>
                <w:sz w:val="24"/>
                <w:szCs w:val="24"/>
              </w:rPr>
              <w:t>Комитет рекомендует</w:t>
            </w:r>
            <w:r w:rsidRPr="005A62B4">
              <w:rPr>
                <w:sz w:val="24"/>
                <w:szCs w:val="24"/>
              </w:rPr>
              <w:t xml:space="preserve"> министерству здравоохранения Архангельской области совместно с территориальным фондом обязательного медицинского страхования обратиться в </w:t>
            </w:r>
            <w:r w:rsidRPr="005A62B4">
              <w:rPr>
                <w:rFonts w:eastAsia="Calibri"/>
                <w:sz w:val="24"/>
                <w:szCs w:val="24"/>
              </w:rPr>
              <w:t>Федеральн</w:t>
            </w:r>
            <w:r w:rsidRPr="005A62B4">
              <w:rPr>
                <w:sz w:val="24"/>
                <w:szCs w:val="24"/>
              </w:rPr>
              <w:t>ый фонд</w:t>
            </w:r>
            <w:r w:rsidRPr="005A62B4">
              <w:rPr>
                <w:rFonts w:eastAsia="Calibri"/>
                <w:sz w:val="24"/>
                <w:szCs w:val="24"/>
              </w:rPr>
              <w:t xml:space="preserve"> обязательного медицинского страхования</w:t>
            </w:r>
            <w:r w:rsidRPr="005A62B4">
              <w:rPr>
                <w:sz w:val="24"/>
                <w:szCs w:val="24"/>
              </w:rPr>
              <w:t xml:space="preserve"> с целью возмещения расходов областного бюджета в 2019 году в сумме 698,3 млн. рублей, предоставленных бюджету </w:t>
            </w:r>
            <w:r w:rsidRPr="005A62B4">
              <w:rPr>
                <w:sz w:val="24"/>
                <w:szCs w:val="24"/>
              </w:rPr>
              <w:lastRenderedPageBreak/>
              <w:t>территориального фонда обязательного медицинского страхования</w:t>
            </w:r>
            <w:r w:rsidRPr="005A62B4">
              <w:rPr>
                <w:b/>
                <w:sz w:val="24"/>
                <w:szCs w:val="24"/>
              </w:rPr>
              <w:t xml:space="preserve"> </w:t>
            </w:r>
            <w:r w:rsidRPr="005A62B4">
              <w:rPr>
                <w:sz w:val="24"/>
                <w:szCs w:val="24"/>
              </w:rPr>
              <w:t>на финансовое обеспечение и реализацию территориальной программы обязательного медицинского страхования в размере, превышающем размер установленной в текущем году для</w:t>
            </w:r>
            <w:proofErr w:type="gramEnd"/>
            <w:r w:rsidRPr="005A62B4">
              <w:rPr>
                <w:sz w:val="24"/>
                <w:szCs w:val="24"/>
              </w:rPr>
              <w:t xml:space="preserve"> </w:t>
            </w:r>
            <w:proofErr w:type="gramStart"/>
            <w:r w:rsidRPr="005A62B4">
              <w:rPr>
                <w:sz w:val="24"/>
                <w:szCs w:val="24"/>
              </w:rPr>
              <w:t xml:space="preserve">Архангельской области субвенции, направляемой из бюджета Федерального фонда обязательного медицинского страхования бюджету ТФОМС на осуществление переданных органам государственной власти Архангельской области полномочий Российской Федерации в сфере обязательного медицинского страхования. </w:t>
            </w:r>
            <w:proofErr w:type="gramEnd"/>
          </w:p>
          <w:p w:rsidR="005A62B4" w:rsidRPr="005A62B4" w:rsidRDefault="005A62B4" w:rsidP="005A62B4">
            <w:pPr>
              <w:ind w:firstLine="708"/>
              <w:jc w:val="both"/>
              <w:rPr>
                <w:b/>
              </w:rPr>
            </w:pPr>
            <w:r>
              <w:t>К</w:t>
            </w:r>
            <w:r w:rsidRPr="005A62B4">
              <w:t xml:space="preserve">омитет предлагает депутатам </w:t>
            </w:r>
            <w:r w:rsidRPr="005A62B4">
              <w:rPr>
                <w:b/>
              </w:rPr>
              <w:t>принять указанный проект областного закона</w:t>
            </w:r>
            <w:r w:rsidRPr="005A62B4">
              <w:t xml:space="preserve"> на очередной двенадцатой сессии Архангельского областного Собрания депутатов седьмого созыва </w:t>
            </w:r>
            <w:r w:rsidRPr="005A62B4">
              <w:rPr>
                <w:b/>
              </w:rPr>
              <w:t xml:space="preserve">в первом и во втором чтениях с учетом поправок, одобренных комитетом. </w:t>
            </w:r>
          </w:p>
          <w:p w:rsidR="002A0242" w:rsidRPr="002E478D" w:rsidRDefault="002A0242" w:rsidP="008D70B6">
            <w:pPr>
              <w:pStyle w:val="a3"/>
              <w:ind w:firstLine="708"/>
            </w:pPr>
          </w:p>
        </w:tc>
      </w:tr>
      <w:tr w:rsidR="002A0242" w:rsidRPr="00F118F7" w:rsidTr="00863252">
        <w:trPr>
          <w:trHeight w:val="1777"/>
        </w:trPr>
        <w:tc>
          <w:tcPr>
            <w:tcW w:w="588" w:type="dxa"/>
          </w:tcPr>
          <w:p w:rsidR="002A0242" w:rsidRDefault="002A0242" w:rsidP="006B3727">
            <w:pPr>
              <w:pStyle w:val="a3"/>
              <w:ind w:firstLine="0"/>
              <w:jc w:val="center"/>
              <w:rPr>
                <w:sz w:val="24"/>
                <w:szCs w:val="24"/>
              </w:rPr>
            </w:pPr>
            <w:r>
              <w:rPr>
                <w:sz w:val="24"/>
                <w:szCs w:val="24"/>
              </w:rPr>
              <w:lastRenderedPageBreak/>
              <w:t>5.</w:t>
            </w:r>
          </w:p>
        </w:tc>
        <w:tc>
          <w:tcPr>
            <w:tcW w:w="2497" w:type="dxa"/>
          </w:tcPr>
          <w:p w:rsidR="002A0242" w:rsidRDefault="002A0242" w:rsidP="005A62B4">
            <w:pPr>
              <w:jc w:val="both"/>
              <w:rPr>
                <w:color w:val="000000" w:themeColor="text1"/>
              </w:rPr>
            </w:pPr>
            <w:r w:rsidRPr="000A1EC2">
              <w:t xml:space="preserve">Рассмотрение проекта </w:t>
            </w:r>
            <w:r w:rsidR="005A62B4">
              <w:t xml:space="preserve">областного закона </w:t>
            </w:r>
            <w:r w:rsidR="005A62B4" w:rsidRPr="00B64A7D">
              <w:t>«</w:t>
            </w:r>
            <w:r w:rsidR="005A62B4" w:rsidRPr="00B64A7D">
              <w:rPr>
                <w:bCs/>
                <w:color w:val="000000"/>
              </w:rPr>
              <w:t>О внесении изменения в областной закон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изменений в статью 8 областного закона</w:t>
            </w:r>
            <w:r w:rsidR="005A62B4">
              <w:rPr>
                <w:bCs/>
                <w:color w:val="000000"/>
              </w:rPr>
              <w:t xml:space="preserve"> </w:t>
            </w:r>
            <w:r w:rsidR="005A62B4" w:rsidRPr="00B64A7D">
              <w:rPr>
                <w:bCs/>
                <w:color w:val="000000"/>
              </w:rPr>
              <w:t>«О контрольно-счетной палате Архангельской области»</w:t>
            </w:r>
            <w:r w:rsidR="005A62B4" w:rsidRPr="00B64A7D">
              <w:rPr>
                <w:b/>
                <w:bCs/>
                <w:color w:val="000000"/>
              </w:rPr>
              <w:t xml:space="preserve"> (</w:t>
            </w:r>
            <w:r w:rsidR="005A62B4">
              <w:rPr>
                <w:b/>
                <w:bCs/>
                <w:color w:val="000000"/>
              </w:rPr>
              <w:t>второе</w:t>
            </w:r>
            <w:r w:rsidR="005A62B4" w:rsidRPr="00B64A7D">
              <w:rPr>
                <w:b/>
                <w:bCs/>
                <w:color w:val="000000"/>
              </w:rPr>
              <w:t xml:space="preserve"> чтение)</w:t>
            </w:r>
            <w:r w:rsidR="005A62B4">
              <w:rPr>
                <w:b/>
                <w:bCs/>
                <w:color w:val="000000"/>
              </w:rPr>
              <w:t xml:space="preserve"> </w:t>
            </w:r>
            <w:r w:rsidR="005A62B4" w:rsidRPr="00FE4F87">
              <w:rPr>
                <w:bCs/>
                <w:color w:val="000000"/>
              </w:rPr>
              <w:t>Рассмотрение сводной таблицы поправок.</w:t>
            </w:r>
          </w:p>
        </w:tc>
        <w:tc>
          <w:tcPr>
            <w:tcW w:w="1800" w:type="dxa"/>
          </w:tcPr>
          <w:p w:rsidR="002A0242" w:rsidRDefault="005A62B4" w:rsidP="005A62B4">
            <w:pPr>
              <w:pStyle w:val="a3"/>
              <w:ind w:left="-66" w:firstLine="0"/>
              <w:jc w:val="center"/>
              <w:rPr>
                <w:sz w:val="24"/>
                <w:szCs w:val="24"/>
              </w:rPr>
            </w:pPr>
            <w:r>
              <w:rPr>
                <w:bCs/>
                <w:sz w:val="24"/>
                <w:szCs w:val="24"/>
              </w:rPr>
              <w:t>Депутат областного Собрания депутатов</w:t>
            </w:r>
            <w:r>
              <w:rPr>
                <w:rFonts w:cs="Arial"/>
                <w:sz w:val="24"/>
                <w:szCs w:val="24"/>
              </w:rPr>
              <w:t xml:space="preserve"> С.В. Моисеев</w:t>
            </w:r>
            <w:r w:rsidRPr="009666ED">
              <w:rPr>
                <w:rFonts w:cs="Arial"/>
                <w:b/>
                <w:sz w:val="24"/>
                <w:szCs w:val="24"/>
              </w:rPr>
              <w:t xml:space="preserve"> </w:t>
            </w:r>
            <w:r>
              <w:rPr>
                <w:rFonts w:cs="Arial"/>
                <w:b/>
                <w:szCs w:val="28"/>
              </w:rPr>
              <w:t xml:space="preserve">/ </w:t>
            </w:r>
            <w:r>
              <w:rPr>
                <w:rFonts w:cs="Arial"/>
                <w:sz w:val="24"/>
                <w:szCs w:val="24"/>
              </w:rPr>
              <w:t>С.В. Моисеев</w:t>
            </w:r>
          </w:p>
        </w:tc>
        <w:tc>
          <w:tcPr>
            <w:tcW w:w="5146" w:type="dxa"/>
          </w:tcPr>
          <w:p w:rsidR="005A62B4" w:rsidRPr="005A62B4" w:rsidRDefault="005A62B4" w:rsidP="005A62B4">
            <w:pPr>
              <w:pStyle w:val="ConsPlusTitle"/>
              <w:ind w:firstLine="708"/>
              <w:jc w:val="both"/>
              <w:rPr>
                <w:rFonts w:ascii="Times New Roman" w:hAnsi="Times New Roman" w:cs="Times New Roman"/>
                <w:b w:val="0"/>
                <w:sz w:val="24"/>
                <w:szCs w:val="24"/>
              </w:rPr>
            </w:pPr>
            <w:r w:rsidRPr="005A62B4">
              <w:rPr>
                <w:rFonts w:ascii="Times New Roman" w:hAnsi="Times New Roman" w:cs="Times New Roman"/>
                <w:b w:val="0"/>
                <w:sz w:val="24"/>
                <w:szCs w:val="24"/>
              </w:rPr>
              <w:t>Законопроект принят в первом чтении 23 октября 2019 года.</w:t>
            </w:r>
          </w:p>
          <w:p w:rsidR="005A62B4" w:rsidRPr="005A62B4" w:rsidRDefault="005A62B4" w:rsidP="005A62B4">
            <w:pPr>
              <w:pStyle w:val="ConsPlusTitle"/>
              <w:ind w:firstLine="708"/>
              <w:jc w:val="both"/>
              <w:rPr>
                <w:rFonts w:ascii="Times New Roman" w:hAnsi="Times New Roman" w:cs="Times New Roman"/>
                <w:b w:val="0"/>
                <w:sz w:val="24"/>
                <w:szCs w:val="24"/>
              </w:rPr>
            </w:pPr>
            <w:r w:rsidRPr="005A62B4">
              <w:rPr>
                <w:rFonts w:ascii="Times New Roman" w:hAnsi="Times New Roman" w:cs="Times New Roman"/>
                <w:b w:val="0"/>
                <w:sz w:val="24"/>
                <w:szCs w:val="24"/>
              </w:rPr>
              <w:t>На данный законопроект поступила 1 поправка от депутата областного Собрания депутатов С.В. Моисеева (редакционного характера). От других субъектов права законодательной инициативы поправок не поступило.</w:t>
            </w:r>
          </w:p>
          <w:p w:rsidR="002A0242" w:rsidRPr="006F6F0D" w:rsidRDefault="002A0242" w:rsidP="00200410">
            <w:pPr>
              <w:ind w:firstLine="567"/>
              <w:jc w:val="both"/>
            </w:pPr>
          </w:p>
        </w:tc>
        <w:tc>
          <w:tcPr>
            <w:tcW w:w="1701" w:type="dxa"/>
          </w:tcPr>
          <w:p w:rsidR="002A0242" w:rsidRPr="00507DB8" w:rsidRDefault="005A62B4" w:rsidP="006B3727">
            <w:pPr>
              <w:pStyle w:val="a3"/>
              <w:ind w:right="-56" w:firstLine="0"/>
              <w:rPr>
                <w:sz w:val="24"/>
                <w:szCs w:val="24"/>
              </w:rPr>
            </w:pPr>
            <w:r>
              <w:rPr>
                <w:sz w:val="24"/>
                <w:szCs w:val="24"/>
              </w:rPr>
              <w:t>В соответствии с планом</w:t>
            </w:r>
          </w:p>
        </w:tc>
        <w:tc>
          <w:tcPr>
            <w:tcW w:w="3544" w:type="dxa"/>
          </w:tcPr>
          <w:p w:rsidR="005A62B4" w:rsidRPr="005A62B4" w:rsidRDefault="005A62B4" w:rsidP="005A62B4">
            <w:pPr>
              <w:ind w:firstLine="708"/>
              <w:jc w:val="both"/>
            </w:pPr>
            <w:r w:rsidRPr="005A62B4">
              <w:t xml:space="preserve">Комитет рекомендует депутатам </w:t>
            </w:r>
            <w:r w:rsidRPr="005A62B4">
              <w:rPr>
                <w:b/>
              </w:rPr>
              <w:t>принять предложенный проект</w:t>
            </w:r>
            <w:r w:rsidRPr="005A62B4">
              <w:t xml:space="preserve"> </w:t>
            </w:r>
            <w:r w:rsidRPr="005A62B4">
              <w:rPr>
                <w:b/>
              </w:rPr>
              <w:t>областного закона</w:t>
            </w:r>
            <w:r w:rsidRPr="005A62B4">
              <w:t xml:space="preserve"> на очередной двенадцатой сессии Архангельского областного Собрания депутатов седьмого созыва </w:t>
            </w:r>
            <w:r w:rsidRPr="005A62B4">
              <w:rPr>
                <w:b/>
              </w:rPr>
              <w:t>во втором чтении с учетом поправки, согласованной комитетом.</w:t>
            </w:r>
            <w:r w:rsidRPr="005A62B4">
              <w:t xml:space="preserve">  </w:t>
            </w:r>
          </w:p>
          <w:p w:rsidR="002A0242" w:rsidRPr="002E478D" w:rsidRDefault="002A0242" w:rsidP="00395736">
            <w:pPr>
              <w:ind w:firstLine="567"/>
              <w:jc w:val="both"/>
            </w:pPr>
          </w:p>
        </w:tc>
      </w:tr>
      <w:tr w:rsidR="002A0242" w:rsidRPr="00F118F7" w:rsidTr="006B3727">
        <w:trPr>
          <w:trHeight w:val="3300"/>
        </w:trPr>
        <w:tc>
          <w:tcPr>
            <w:tcW w:w="588" w:type="dxa"/>
          </w:tcPr>
          <w:p w:rsidR="002A0242" w:rsidRDefault="002A0242" w:rsidP="006B3727">
            <w:pPr>
              <w:pStyle w:val="a3"/>
              <w:ind w:firstLine="0"/>
              <w:jc w:val="center"/>
              <w:rPr>
                <w:sz w:val="24"/>
                <w:szCs w:val="24"/>
              </w:rPr>
            </w:pPr>
            <w:r>
              <w:rPr>
                <w:sz w:val="24"/>
                <w:szCs w:val="24"/>
              </w:rPr>
              <w:lastRenderedPageBreak/>
              <w:t>6.</w:t>
            </w:r>
          </w:p>
        </w:tc>
        <w:tc>
          <w:tcPr>
            <w:tcW w:w="2497" w:type="dxa"/>
          </w:tcPr>
          <w:p w:rsidR="002A0242" w:rsidRDefault="00CE3CB0" w:rsidP="00CE3CB0">
            <w:pPr>
              <w:jc w:val="both"/>
              <w:rPr>
                <w:color w:val="000000" w:themeColor="text1"/>
              </w:rPr>
            </w:pPr>
            <w:r>
              <w:rPr>
                <w:rFonts w:ascii="Times New Roman CYR" w:hAnsi="Times New Roman CYR"/>
                <w:bCs/>
                <w:szCs w:val="28"/>
              </w:rPr>
              <w:t xml:space="preserve">Рассмотрение </w:t>
            </w:r>
            <w:r>
              <w:t>п</w:t>
            </w:r>
            <w:r w:rsidRPr="009976F3">
              <w:t>роект</w:t>
            </w:r>
            <w:r>
              <w:t>а</w:t>
            </w:r>
            <w:r w:rsidRPr="009976F3">
              <w:t xml:space="preserve"> областного закона «О внесении изменений в областной закон «О бюджетном процессе Архангельской области» и областной закон  «О контрольно-счетной палате Архангельской области» </w:t>
            </w:r>
            <w:r w:rsidRPr="009976F3">
              <w:rPr>
                <w:b/>
              </w:rPr>
              <w:t xml:space="preserve">(второе чтение). </w:t>
            </w:r>
            <w:r w:rsidRPr="009976F3">
              <w:t>Внесен взамен ранее.</w:t>
            </w:r>
            <w:r>
              <w:t xml:space="preserve"> </w:t>
            </w:r>
            <w:r w:rsidRPr="00FE4F87">
              <w:rPr>
                <w:bCs/>
                <w:color w:val="000000"/>
              </w:rPr>
              <w:t>Рассмотрение сводной таблицы поправок.</w:t>
            </w:r>
          </w:p>
        </w:tc>
        <w:tc>
          <w:tcPr>
            <w:tcW w:w="1800" w:type="dxa"/>
          </w:tcPr>
          <w:p w:rsidR="002A0242" w:rsidRDefault="00CE3CB0" w:rsidP="0008535B">
            <w:pPr>
              <w:pStyle w:val="a3"/>
              <w:ind w:left="-66" w:firstLine="0"/>
              <w:jc w:val="center"/>
              <w:rPr>
                <w:sz w:val="24"/>
                <w:szCs w:val="24"/>
              </w:rPr>
            </w:pPr>
            <w:r>
              <w:rPr>
                <w:bCs/>
                <w:sz w:val="24"/>
                <w:szCs w:val="24"/>
              </w:rPr>
              <w:t>Депутат областного Собрания депутатов</w:t>
            </w:r>
            <w:r>
              <w:rPr>
                <w:rFonts w:cs="Arial"/>
                <w:sz w:val="24"/>
                <w:szCs w:val="24"/>
              </w:rPr>
              <w:t xml:space="preserve"> С.В. Моисеев</w:t>
            </w:r>
            <w:r w:rsidRPr="009666ED">
              <w:rPr>
                <w:rFonts w:cs="Arial"/>
                <w:b/>
                <w:sz w:val="24"/>
                <w:szCs w:val="24"/>
              </w:rPr>
              <w:t xml:space="preserve"> </w:t>
            </w:r>
            <w:r>
              <w:rPr>
                <w:rFonts w:cs="Arial"/>
                <w:b/>
                <w:szCs w:val="28"/>
              </w:rPr>
              <w:t xml:space="preserve">/ </w:t>
            </w:r>
            <w:r>
              <w:rPr>
                <w:rFonts w:cs="Arial"/>
                <w:sz w:val="24"/>
                <w:szCs w:val="24"/>
              </w:rPr>
              <w:t>С.В. Моисеев</w:t>
            </w:r>
          </w:p>
        </w:tc>
        <w:tc>
          <w:tcPr>
            <w:tcW w:w="5146" w:type="dxa"/>
          </w:tcPr>
          <w:p w:rsidR="00CE3CB0" w:rsidRDefault="00CE3CB0" w:rsidP="00CE3CB0">
            <w:pPr>
              <w:pStyle w:val="ConsPlusTitle"/>
              <w:ind w:firstLine="708"/>
              <w:jc w:val="both"/>
              <w:rPr>
                <w:rFonts w:ascii="Times New Roman" w:hAnsi="Times New Roman" w:cs="Times New Roman"/>
                <w:b w:val="0"/>
                <w:sz w:val="24"/>
                <w:szCs w:val="24"/>
              </w:rPr>
            </w:pPr>
            <w:r w:rsidRPr="005A62B4">
              <w:rPr>
                <w:rFonts w:ascii="Times New Roman" w:hAnsi="Times New Roman" w:cs="Times New Roman"/>
                <w:b w:val="0"/>
                <w:sz w:val="24"/>
                <w:szCs w:val="24"/>
              </w:rPr>
              <w:t>Законопроект принят в первом чтении 23 октября 2019 года.</w:t>
            </w:r>
          </w:p>
          <w:p w:rsidR="00CE3CB0" w:rsidRPr="00CE3CB0" w:rsidRDefault="00CE3CB0" w:rsidP="00CE3CB0">
            <w:pPr>
              <w:pStyle w:val="ConsPlusTitle"/>
              <w:ind w:firstLine="708"/>
              <w:jc w:val="both"/>
              <w:rPr>
                <w:rFonts w:ascii="Times New Roman" w:hAnsi="Times New Roman" w:cs="Times New Roman"/>
                <w:b w:val="0"/>
                <w:sz w:val="24"/>
                <w:szCs w:val="24"/>
              </w:rPr>
            </w:pPr>
            <w:r w:rsidRPr="00CE3CB0">
              <w:rPr>
                <w:rFonts w:ascii="Times New Roman" w:hAnsi="Times New Roman" w:cs="Times New Roman"/>
                <w:b w:val="0"/>
                <w:sz w:val="24"/>
                <w:szCs w:val="24"/>
              </w:rPr>
              <w:t>На данный законопроект поступило 3 поправки от депутата областного Собрания С.В. Моисеева редакционно-технического характера. Поправки обусловлены принятием Архангельским областным Собранием депутатов во втором чтении 23 октября 2019 года областного закона «О внесении изменений в областной закон «О бюджетном процессе Архангельской области».</w:t>
            </w:r>
          </w:p>
          <w:p w:rsidR="00CE3CB0" w:rsidRPr="00CE3CB0" w:rsidRDefault="00CE3CB0" w:rsidP="00CE3CB0">
            <w:pPr>
              <w:pStyle w:val="ConsPlusTitle"/>
              <w:ind w:firstLine="708"/>
              <w:jc w:val="both"/>
              <w:rPr>
                <w:rFonts w:ascii="Times New Roman" w:hAnsi="Times New Roman" w:cs="Times New Roman"/>
                <w:b w:val="0"/>
                <w:sz w:val="24"/>
                <w:szCs w:val="24"/>
              </w:rPr>
            </w:pPr>
            <w:r w:rsidRPr="00CE3CB0">
              <w:rPr>
                <w:rFonts w:ascii="Times New Roman" w:hAnsi="Times New Roman" w:cs="Times New Roman"/>
                <w:b w:val="0"/>
                <w:sz w:val="24"/>
                <w:szCs w:val="24"/>
              </w:rPr>
              <w:t>Финансово-экономическое обоснование: поправка не повлечет увеличения расходов областного бюджета. От других субъектов права законодательной инициативы поправок не поступило.</w:t>
            </w:r>
          </w:p>
          <w:p w:rsidR="002A0242" w:rsidRPr="006F6F0D" w:rsidRDefault="002A0242" w:rsidP="005A62B4">
            <w:pPr>
              <w:ind w:firstLine="567"/>
              <w:jc w:val="both"/>
            </w:pPr>
          </w:p>
        </w:tc>
        <w:tc>
          <w:tcPr>
            <w:tcW w:w="1701" w:type="dxa"/>
          </w:tcPr>
          <w:p w:rsidR="002A0242" w:rsidRPr="00507DB8" w:rsidRDefault="00CE3CB0" w:rsidP="00F23978">
            <w:pPr>
              <w:pStyle w:val="a3"/>
              <w:ind w:right="-56" w:firstLine="0"/>
              <w:jc w:val="left"/>
              <w:rPr>
                <w:sz w:val="24"/>
                <w:szCs w:val="24"/>
              </w:rPr>
            </w:pPr>
            <w:r>
              <w:rPr>
                <w:sz w:val="24"/>
                <w:szCs w:val="24"/>
              </w:rPr>
              <w:t>В соответствии с планом</w:t>
            </w:r>
          </w:p>
        </w:tc>
        <w:tc>
          <w:tcPr>
            <w:tcW w:w="3544" w:type="dxa"/>
          </w:tcPr>
          <w:p w:rsidR="00CE3CB0" w:rsidRPr="00CE3CB0" w:rsidRDefault="001C6373" w:rsidP="00CE3CB0">
            <w:pPr>
              <w:ind w:firstLine="708"/>
              <w:jc w:val="both"/>
            </w:pPr>
            <w:r>
              <w:t>Комитет рекомендует депутатам</w:t>
            </w:r>
            <w:r w:rsidR="00CE3CB0" w:rsidRPr="00CE3CB0">
              <w:t xml:space="preserve"> </w:t>
            </w:r>
            <w:r w:rsidR="00CE3CB0" w:rsidRPr="00CE3CB0">
              <w:rPr>
                <w:b/>
              </w:rPr>
              <w:t>принять предложенный проект</w:t>
            </w:r>
            <w:r w:rsidR="00CE3CB0" w:rsidRPr="00CE3CB0">
              <w:t xml:space="preserve"> </w:t>
            </w:r>
            <w:r w:rsidR="00CE3CB0" w:rsidRPr="00CE3CB0">
              <w:rPr>
                <w:b/>
              </w:rPr>
              <w:t>областного закона</w:t>
            </w:r>
            <w:r w:rsidR="00CE3CB0" w:rsidRPr="00CE3CB0">
              <w:t xml:space="preserve"> на очередной двенадцатой сессии Архангельского областного Собрания депутатов седьмого созыва </w:t>
            </w:r>
            <w:r w:rsidR="00CE3CB0" w:rsidRPr="00CE3CB0">
              <w:rPr>
                <w:b/>
              </w:rPr>
              <w:t>во втором чтении с учетом поправок, согласованных комитетом.</w:t>
            </w:r>
            <w:r w:rsidR="00CE3CB0" w:rsidRPr="00CE3CB0">
              <w:t xml:space="preserve">  </w:t>
            </w:r>
          </w:p>
          <w:p w:rsidR="002A0242" w:rsidRPr="00200410" w:rsidRDefault="002A0242" w:rsidP="00200410">
            <w:pPr>
              <w:jc w:val="both"/>
            </w:pPr>
          </w:p>
        </w:tc>
      </w:tr>
      <w:tr w:rsidR="005A62B4" w:rsidRPr="00F118F7" w:rsidTr="006B3727">
        <w:trPr>
          <w:trHeight w:val="3300"/>
        </w:trPr>
        <w:tc>
          <w:tcPr>
            <w:tcW w:w="588" w:type="dxa"/>
          </w:tcPr>
          <w:p w:rsidR="005A62B4" w:rsidRDefault="005A62B4" w:rsidP="006B3727">
            <w:pPr>
              <w:pStyle w:val="a3"/>
              <w:ind w:firstLine="0"/>
              <w:jc w:val="center"/>
              <w:rPr>
                <w:sz w:val="24"/>
                <w:szCs w:val="24"/>
              </w:rPr>
            </w:pPr>
            <w:r>
              <w:rPr>
                <w:sz w:val="24"/>
                <w:szCs w:val="24"/>
              </w:rPr>
              <w:t>7.</w:t>
            </w:r>
          </w:p>
        </w:tc>
        <w:tc>
          <w:tcPr>
            <w:tcW w:w="2497" w:type="dxa"/>
          </w:tcPr>
          <w:p w:rsidR="005A62B4" w:rsidRDefault="00CE3CB0" w:rsidP="00CE3CB0">
            <w:pPr>
              <w:jc w:val="both"/>
              <w:rPr>
                <w:rFonts w:ascii="Times New Roman CYR" w:hAnsi="Times New Roman CYR"/>
                <w:bCs/>
                <w:szCs w:val="28"/>
              </w:rPr>
            </w:pPr>
            <w:r>
              <w:t>Рассмотрение п</w:t>
            </w:r>
            <w:r w:rsidRPr="00FE4F87">
              <w:t>роект</w:t>
            </w:r>
            <w:r>
              <w:t>а</w:t>
            </w:r>
            <w:r w:rsidRPr="00FE4F87">
              <w:t xml:space="preserve"> областного закона «О внесении изменений в областной закон </w:t>
            </w:r>
            <w:r w:rsidRPr="00FE4F87">
              <w:br/>
              <w:t xml:space="preserve">«О налоговых льготах при осуществлении инвестиционной деятельности на территории Архангельской области» </w:t>
            </w:r>
            <w:r w:rsidRPr="00FE4F87">
              <w:rPr>
                <w:b/>
              </w:rPr>
              <w:t>(второе чтение)</w:t>
            </w:r>
            <w:r w:rsidRPr="00FE4F87">
              <w:t xml:space="preserve">. </w:t>
            </w:r>
            <w:r w:rsidRPr="00FE4F87">
              <w:rPr>
                <w:bCs/>
                <w:color w:val="000000"/>
              </w:rPr>
              <w:t>Рассмотрение сводной таблицы поправок.</w:t>
            </w:r>
          </w:p>
        </w:tc>
        <w:tc>
          <w:tcPr>
            <w:tcW w:w="1800" w:type="dxa"/>
          </w:tcPr>
          <w:p w:rsidR="005A62B4" w:rsidRDefault="00CE3CB0" w:rsidP="0008535B">
            <w:pPr>
              <w:pStyle w:val="a3"/>
              <w:ind w:left="-66" w:firstLine="0"/>
              <w:jc w:val="center"/>
              <w:rPr>
                <w:sz w:val="24"/>
                <w:szCs w:val="24"/>
              </w:rPr>
            </w:pPr>
            <w:r>
              <w:rPr>
                <w:bCs/>
                <w:sz w:val="24"/>
                <w:szCs w:val="24"/>
              </w:rPr>
              <w:t>Депутат областного Собрания депутатов</w:t>
            </w:r>
            <w:r>
              <w:rPr>
                <w:rFonts w:cs="Arial"/>
                <w:sz w:val="24"/>
                <w:szCs w:val="24"/>
              </w:rPr>
              <w:t xml:space="preserve"> С.В. Моисеев</w:t>
            </w:r>
            <w:r w:rsidRPr="009666ED">
              <w:rPr>
                <w:rFonts w:cs="Arial"/>
                <w:b/>
                <w:sz w:val="24"/>
                <w:szCs w:val="24"/>
              </w:rPr>
              <w:t xml:space="preserve"> </w:t>
            </w:r>
            <w:r>
              <w:rPr>
                <w:rFonts w:cs="Arial"/>
                <w:b/>
                <w:szCs w:val="28"/>
              </w:rPr>
              <w:t xml:space="preserve">/ </w:t>
            </w:r>
            <w:r>
              <w:rPr>
                <w:rFonts w:cs="Arial"/>
                <w:sz w:val="24"/>
                <w:szCs w:val="24"/>
              </w:rPr>
              <w:t>С.В. Моисеев</w:t>
            </w:r>
          </w:p>
        </w:tc>
        <w:tc>
          <w:tcPr>
            <w:tcW w:w="5146" w:type="dxa"/>
          </w:tcPr>
          <w:p w:rsidR="00FE4869" w:rsidRPr="00FE4869" w:rsidRDefault="00FE4869" w:rsidP="00FE4869">
            <w:pPr>
              <w:pStyle w:val="a3"/>
              <w:ind w:firstLine="708"/>
              <w:rPr>
                <w:sz w:val="24"/>
                <w:szCs w:val="24"/>
              </w:rPr>
            </w:pPr>
            <w:r w:rsidRPr="00FE4869">
              <w:rPr>
                <w:bCs/>
                <w:sz w:val="24"/>
                <w:szCs w:val="24"/>
              </w:rPr>
              <w:t xml:space="preserve">От </w:t>
            </w:r>
            <w:r w:rsidRPr="00FE4869">
              <w:rPr>
                <w:sz w:val="24"/>
                <w:szCs w:val="24"/>
              </w:rPr>
              <w:t xml:space="preserve"> Губернатора Архангельской области Орлова И.А поступило обращение по вопросу переноса рассмотрения на тринадцатую сессию областного Собрания депутатов (11 – 12 декабря 2019 года) проекта областного закона</w:t>
            </w:r>
            <w:r>
              <w:rPr>
                <w:sz w:val="24"/>
                <w:szCs w:val="24"/>
              </w:rPr>
              <w:t>.</w:t>
            </w:r>
          </w:p>
          <w:p w:rsidR="005A62B4" w:rsidRPr="006F6F0D" w:rsidRDefault="005A62B4" w:rsidP="005A62B4">
            <w:pPr>
              <w:ind w:firstLine="567"/>
              <w:jc w:val="both"/>
            </w:pPr>
          </w:p>
        </w:tc>
        <w:tc>
          <w:tcPr>
            <w:tcW w:w="1701" w:type="dxa"/>
          </w:tcPr>
          <w:p w:rsidR="005A62B4" w:rsidRDefault="00CE3CB0" w:rsidP="00F23978">
            <w:pPr>
              <w:pStyle w:val="a3"/>
              <w:ind w:right="-56" w:firstLine="0"/>
              <w:jc w:val="left"/>
              <w:rPr>
                <w:sz w:val="24"/>
                <w:szCs w:val="24"/>
              </w:rPr>
            </w:pPr>
            <w:r>
              <w:rPr>
                <w:sz w:val="24"/>
                <w:szCs w:val="24"/>
              </w:rPr>
              <w:t>В соответствии с планом</w:t>
            </w:r>
          </w:p>
        </w:tc>
        <w:tc>
          <w:tcPr>
            <w:tcW w:w="3544" w:type="dxa"/>
          </w:tcPr>
          <w:p w:rsidR="00CE3CB0" w:rsidRPr="00CE3CB0" w:rsidRDefault="00CE3CB0" w:rsidP="00CE3CB0">
            <w:pPr>
              <w:pStyle w:val="a3"/>
              <w:ind w:firstLine="708"/>
              <w:rPr>
                <w:sz w:val="24"/>
                <w:szCs w:val="24"/>
              </w:rPr>
            </w:pPr>
            <w:r w:rsidRPr="00CE3CB0">
              <w:rPr>
                <w:sz w:val="24"/>
                <w:szCs w:val="24"/>
              </w:rPr>
              <w:t>Комитет решил:</w:t>
            </w:r>
          </w:p>
          <w:p w:rsidR="00CE3CB0" w:rsidRPr="00CE3CB0" w:rsidRDefault="00CE3CB0" w:rsidP="00CE3CB0">
            <w:pPr>
              <w:pStyle w:val="a3"/>
              <w:numPr>
                <w:ilvl w:val="0"/>
                <w:numId w:val="17"/>
              </w:numPr>
              <w:ind w:left="0" w:firstLine="567"/>
              <w:rPr>
                <w:sz w:val="24"/>
                <w:szCs w:val="24"/>
              </w:rPr>
            </w:pPr>
            <w:r w:rsidRPr="00CE3CB0">
              <w:rPr>
                <w:sz w:val="24"/>
                <w:szCs w:val="24"/>
              </w:rPr>
              <w:t>Рекомендовать Правительству Архангельской области создать рабочую группу в целях дополнительного обсуждения и доработки поправок к проекту областного закона «О внесении изменений в областной закон                «О налоговых льготах при осуществлении инвестиционной деятельности на территории Архангельской области».</w:t>
            </w:r>
          </w:p>
          <w:p w:rsidR="00CE3CB0" w:rsidRPr="00CE3CB0" w:rsidRDefault="00CE3CB0" w:rsidP="00CE3CB0">
            <w:pPr>
              <w:pStyle w:val="a3"/>
              <w:numPr>
                <w:ilvl w:val="0"/>
                <w:numId w:val="17"/>
              </w:numPr>
              <w:ind w:left="0" w:firstLine="567"/>
              <w:rPr>
                <w:sz w:val="24"/>
                <w:szCs w:val="24"/>
              </w:rPr>
            </w:pPr>
            <w:r w:rsidRPr="00CE3CB0">
              <w:rPr>
                <w:sz w:val="24"/>
                <w:szCs w:val="24"/>
              </w:rPr>
              <w:t xml:space="preserve">Перенести рассмотрение проекта областного закона </w:t>
            </w:r>
            <w:r w:rsidRPr="00CE3CB0">
              <w:rPr>
                <w:color w:val="000000"/>
                <w:sz w:val="24"/>
                <w:szCs w:val="24"/>
              </w:rPr>
              <w:t xml:space="preserve">«О внесении изменений в областной закон «О налоговых льготах при </w:t>
            </w:r>
            <w:r w:rsidRPr="00CE3CB0">
              <w:rPr>
                <w:color w:val="000000"/>
                <w:sz w:val="24"/>
                <w:szCs w:val="24"/>
              </w:rPr>
              <w:lastRenderedPageBreak/>
              <w:t>осуществлении инвестиционной деятельности на территории Архангельской области»</w:t>
            </w:r>
            <w:r w:rsidRPr="00CE3CB0">
              <w:rPr>
                <w:sz w:val="24"/>
                <w:szCs w:val="24"/>
              </w:rPr>
              <w:t xml:space="preserve"> </w:t>
            </w:r>
            <w:r w:rsidRPr="00CE3CB0">
              <w:rPr>
                <w:sz w:val="24"/>
                <w:szCs w:val="24"/>
              </w:rPr>
              <w:br/>
              <w:t>и рекомендовать включить его в проект повестки дня тринадцатой сессии Архангельского областного Собрания депутатов (11 – 12 декабря 2019 года) для его рассмотрения во втором чтении.</w:t>
            </w:r>
          </w:p>
          <w:p w:rsidR="005A62B4" w:rsidRDefault="005A62B4" w:rsidP="00200410">
            <w:pPr>
              <w:jc w:val="both"/>
            </w:pPr>
          </w:p>
        </w:tc>
      </w:tr>
      <w:tr w:rsidR="005A62B4" w:rsidRPr="00F118F7" w:rsidTr="006B3727">
        <w:trPr>
          <w:trHeight w:val="3300"/>
        </w:trPr>
        <w:tc>
          <w:tcPr>
            <w:tcW w:w="588" w:type="dxa"/>
          </w:tcPr>
          <w:p w:rsidR="005A62B4" w:rsidRDefault="0052203F" w:rsidP="006B3727">
            <w:pPr>
              <w:pStyle w:val="a3"/>
              <w:ind w:firstLine="0"/>
              <w:jc w:val="center"/>
              <w:rPr>
                <w:sz w:val="24"/>
                <w:szCs w:val="24"/>
              </w:rPr>
            </w:pPr>
            <w:r>
              <w:rPr>
                <w:sz w:val="24"/>
                <w:szCs w:val="24"/>
              </w:rPr>
              <w:lastRenderedPageBreak/>
              <w:t>8.</w:t>
            </w:r>
          </w:p>
        </w:tc>
        <w:tc>
          <w:tcPr>
            <w:tcW w:w="2497" w:type="dxa"/>
          </w:tcPr>
          <w:p w:rsidR="005A62B4" w:rsidRDefault="0052203F" w:rsidP="0052203F">
            <w:pPr>
              <w:jc w:val="both"/>
              <w:rPr>
                <w:rFonts w:ascii="Times New Roman CYR" w:hAnsi="Times New Roman CYR"/>
                <w:bCs/>
                <w:szCs w:val="28"/>
              </w:rPr>
            </w:pPr>
            <w:r>
              <w:t>Рассмотрение п</w:t>
            </w:r>
            <w:r w:rsidRPr="00E15AC8">
              <w:t>роект</w:t>
            </w:r>
            <w:r>
              <w:t>а</w:t>
            </w:r>
            <w:r w:rsidRPr="00E15AC8">
              <w:t xml:space="preserve"> областного закона </w:t>
            </w:r>
            <w:r w:rsidRPr="00D21D7B">
              <w:t>«О внесении изменений в областной закон</w:t>
            </w:r>
            <w:r>
              <w:t xml:space="preserve"> </w:t>
            </w:r>
            <w:r w:rsidRPr="00D21D7B">
              <w:t>«О бюджетном процессе Архангельской области»</w:t>
            </w:r>
            <w:r>
              <w:t xml:space="preserve"> </w:t>
            </w:r>
            <w:r w:rsidRPr="009976F3">
              <w:rPr>
                <w:b/>
              </w:rPr>
              <w:t xml:space="preserve">(первое </w:t>
            </w:r>
            <w:r>
              <w:rPr>
                <w:b/>
              </w:rPr>
              <w:t xml:space="preserve">и второе </w:t>
            </w:r>
            <w:r w:rsidRPr="009976F3">
              <w:rPr>
                <w:b/>
              </w:rPr>
              <w:t>чтение)</w:t>
            </w:r>
            <w:r>
              <w:rPr>
                <w:b/>
              </w:rPr>
              <w:t xml:space="preserve">. </w:t>
            </w:r>
            <w:r w:rsidRPr="009976F3">
              <w:t>Внесен взамен ранее</w:t>
            </w:r>
            <w:r>
              <w:t>.</w:t>
            </w:r>
          </w:p>
        </w:tc>
        <w:tc>
          <w:tcPr>
            <w:tcW w:w="1800" w:type="dxa"/>
          </w:tcPr>
          <w:p w:rsidR="0052203F" w:rsidRDefault="0052203F" w:rsidP="0052203F">
            <w:pPr>
              <w:pStyle w:val="a3"/>
              <w:ind w:left="-66" w:firstLine="0"/>
              <w:jc w:val="center"/>
              <w:rPr>
                <w:bCs/>
                <w:sz w:val="24"/>
                <w:szCs w:val="24"/>
              </w:rPr>
            </w:pPr>
            <w:proofErr w:type="gramStart"/>
            <w:r>
              <w:rPr>
                <w:bCs/>
                <w:sz w:val="24"/>
                <w:szCs w:val="24"/>
              </w:rPr>
              <w:t>Исполняющий</w:t>
            </w:r>
            <w:proofErr w:type="gramEnd"/>
            <w:r>
              <w:rPr>
                <w:bCs/>
                <w:sz w:val="24"/>
                <w:szCs w:val="24"/>
              </w:rPr>
              <w:t xml:space="preserve"> обязанности Губернатора Архангельской области А.В. </w:t>
            </w:r>
            <w:proofErr w:type="spellStart"/>
            <w:r>
              <w:rPr>
                <w:bCs/>
                <w:sz w:val="24"/>
                <w:szCs w:val="24"/>
              </w:rPr>
              <w:t>Алсуфьев</w:t>
            </w:r>
            <w:proofErr w:type="spellEnd"/>
            <w:r w:rsidRPr="009666ED">
              <w:rPr>
                <w:rFonts w:cs="Arial"/>
                <w:b/>
                <w:sz w:val="24"/>
                <w:szCs w:val="24"/>
              </w:rPr>
              <w:t xml:space="preserve"> </w:t>
            </w:r>
            <w:r>
              <w:rPr>
                <w:rFonts w:cs="Arial"/>
                <w:b/>
                <w:szCs w:val="28"/>
              </w:rPr>
              <w:t>/</w:t>
            </w:r>
            <w:r>
              <w:rPr>
                <w:rFonts w:cs="Arial"/>
                <w:sz w:val="24"/>
                <w:szCs w:val="24"/>
              </w:rPr>
              <w:t>И.С. Андреечев</w:t>
            </w:r>
          </w:p>
          <w:p w:rsidR="005A62B4" w:rsidRDefault="005A62B4" w:rsidP="0008535B">
            <w:pPr>
              <w:pStyle w:val="a3"/>
              <w:ind w:left="-66" w:firstLine="0"/>
              <w:jc w:val="center"/>
              <w:rPr>
                <w:sz w:val="24"/>
                <w:szCs w:val="24"/>
              </w:rPr>
            </w:pPr>
          </w:p>
        </w:tc>
        <w:tc>
          <w:tcPr>
            <w:tcW w:w="5146" w:type="dxa"/>
          </w:tcPr>
          <w:p w:rsidR="0052203F" w:rsidRPr="0052203F" w:rsidRDefault="0052203F" w:rsidP="0052203F">
            <w:pPr>
              <w:ind w:firstLine="567"/>
              <w:jc w:val="both"/>
              <w:rPr>
                <w:spacing w:val="-4"/>
              </w:rPr>
            </w:pPr>
            <w:proofErr w:type="gramStart"/>
            <w:r w:rsidRPr="0052203F">
              <w:t xml:space="preserve">Законопроект подготовлен в соответствии с принятием и реализацией положений Федерального закона от 2 августа 2019 года № 278-ФЗ </w:t>
            </w:r>
            <w:r>
              <w:t xml:space="preserve"> </w:t>
            </w:r>
            <w:r w:rsidRPr="0052203F">
              <w: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«Об особенностях</w:t>
            </w:r>
            <w:proofErr w:type="gramEnd"/>
            <w:r w:rsidRPr="0052203F">
              <w:t xml:space="preserve"> эмиссии и обращения государственных и муниципальных ценных бумаг», которым предусматриваются изменения в </w:t>
            </w:r>
            <w:r w:rsidRPr="0052203F">
              <w:rPr>
                <w:spacing w:val="-4"/>
              </w:rPr>
              <w:t>сферах государственных заимствований, управления государственным (муниципальным) долгом, эмиссии и обращения государственных ценных бумаг субъектов Российской Федерации.</w:t>
            </w:r>
          </w:p>
          <w:p w:rsidR="0052203F" w:rsidRPr="0052203F" w:rsidRDefault="0052203F" w:rsidP="0052203F">
            <w:pPr>
              <w:ind w:firstLine="567"/>
              <w:jc w:val="both"/>
            </w:pPr>
            <w:r w:rsidRPr="0052203F">
              <w:t xml:space="preserve">Законопроектом предлагается внести изменения в областной закон от            23 сентября 2008 года № 562-29-ОЗ «О </w:t>
            </w:r>
            <w:r w:rsidRPr="0052203F">
              <w:lastRenderedPageBreak/>
              <w:t>бюджетном процессе Архангельской области» (далее – областной закон № 562-29-ОЗ) наделив и расширив ряд полномочий Правительства Архангельской области и министерства финансов Архангельской области.</w:t>
            </w:r>
          </w:p>
          <w:p w:rsidR="0052203F" w:rsidRPr="0052203F" w:rsidRDefault="0052203F" w:rsidP="0052203F">
            <w:pPr>
              <w:ind w:firstLine="567"/>
              <w:jc w:val="both"/>
              <w:rPr>
                <w:spacing w:val="-4"/>
              </w:rPr>
            </w:pPr>
            <w:proofErr w:type="gramStart"/>
            <w:r w:rsidRPr="0052203F">
              <w:t xml:space="preserve">Так, </w:t>
            </w:r>
            <w:r w:rsidRPr="0052203F">
              <w:rPr>
                <w:u w:val="single"/>
              </w:rPr>
              <w:t xml:space="preserve">Правительство Архангельской области наделяется полномочиями </w:t>
            </w:r>
            <w:r w:rsidRPr="0052203F">
              <w:t xml:space="preserve">по </w:t>
            </w:r>
            <w:r w:rsidRPr="0052203F">
              <w:rPr>
                <w:spacing w:val="-4"/>
              </w:rPr>
              <w:t>установлению перечня документов, представляемых для получения государственной гарантии Архангельской области, порядка определения минимального объема (суммы) обеспечения исполнения обязательств принципала по такой гарантии; по разработке основных направлений государственной долговой политики Архангельской области на очередной финансовый год и плановый период; по утверждению Генеральных условий эмиссии и обращения государственных ценных бумаг Архангельской области.</w:t>
            </w:r>
            <w:proofErr w:type="gramEnd"/>
          </w:p>
          <w:p w:rsidR="0052203F" w:rsidRPr="0052203F" w:rsidRDefault="0052203F" w:rsidP="0052203F">
            <w:pPr>
              <w:ind w:firstLine="567"/>
              <w:jc w:val="both"/>
              <w:rPr>
                <w:u w:val="single"/>
              </w:rPr>
            </w:pPr>
            <w:r w:rsidRPr="0052203F">
              <w:rPr>
                <w:spacing w:val="-4"/>
                <w:u w:val="single"/>
              </w:rPr>
              <w:t xml:space="preserve">Министерство финансов Архангельской области </w:t>
            </w:r>
            <w:r w:rsidRPr="0052203F">
              <w:rPr>
                <w:u w:val="single"/>
              </w:rPr>
              <w:t>наделяется бюджетными полномочиями в части</w:t>
            </w:r>
            <w:r w:rsidRPr="0052203F">
              <w:t xml:space="preserve"> </w:t>
            </w:r>
            <w:r w:rsidRPr="0052203F">
              <w:rPr>
                <w:spacing w:val="-4"/>
              </w:rPr>
              <w:t xml:space="preserve">осуществления государственных внутренних и внешние заимствований, управления государственным долгом и государственными финансовыми активами. </w:t>
            </w:r>
          </w:p>
          <w:p w:rsidR="0052203F" w:rsidRPr="0052203F" w:rsidRDefault="0052203F" w:rsidP="0052203F">
            <w:pPr>
              <w:ind w:firstLine="567"/>
              <w:jc w:val="both"/>
            </w:pPr>
            <w:r w:rsidRPr="0052203F">
              <w:t>Также законопроектом предлаг</w:t>
            </w:r>
            <w:r w:rsidR="002427C1">
              <w:t>ается внести изменения в статью</w:t>
            </w:r>
            <w:r w:rsidRPr="0052203F">
              <w:t xml:space="preserve"> 12 областного закона № 562-29-ОЗ, которой утверждены показатели областного бюджета, и установить, что в областном законе о бюджете утверждаются:</w:t>
            </w:r>
          </w:p>
          <w:p w:rsidR="0052203F" w:rsidRPr="0052203F" w:rsidRDefault="0052203F" w:rsidP="0052203F">
            <w:pPr>
              <w:ind w:firstLine="567"/>
              <w:jc w:val="both"/>
              <w:rPr>
                <w:spacing w:val="-4"/>
              </w:rPr>
            </w:pPr>
            <w:r w:rsidRPr="0052203F">
              <w:t xml:space="preserve"> </w:t>
            </w:r>
            <w:r w:rsidRPr="0052203F">
              <w:rPr>
                <w:spacing w:val="-4"/>
              </w:rPr>
              <w:t>программа государственных внешних заимствований Архангельской области на очередной финансовый год и плановый период;</w:t>
            </w:r>
          </w:p>
          <w:p w:rsidR="0052203F" w:rsidRPr="0052203F" w:rsidRDefault="0052203F" w:rsidP="0052203F">
            <w:pPr>
              <w:ind w:firstLine="567"/>
              <w:jc w:val="both"/>
              <w:rPr>
                <w:spacing w:val="-4"/>
              </w:rPr>
            </w:pPr>
            <w:r w:rsidRPr="0052203F">
              <w:rPr>
                <w:spacing w:val="-4"/>
              </w:rPr>
              <w:t xml:space="preserve">верхние пределы государственного </w:t>
            </w:r>
            <w:r w:rsidRPr="0052203F">
              <w:rPr>
                <w:spacing w:val="-4"/>
              </w:rPr>
              <w:lastRenderedPageBreak/>
              <w:t>внутреннего долга Архангельской области, государственного внешнего долга Архангельской области (при наличии у Архангельской области обязательств в иностранной валюте);</w:t>
            </w:r>
          </w:p>
          <w:p w:rsidR="0052203F" w:rsidRPr="0052203F" w:rsidRDefault="0052203F" w:rsidP="0052203F">
            <w:pPr>
              <w:ind w:firstLine="567"/>
              <w:jc w:val="both"/>
              <w:rPr>
                <w:spacing w:val="-4"/>
              </w:rPr>
            </w:pPr>
            <w:r w:rsidRPr="0052203F">
              <w:rPr>
                <w:spacing w:val="-4"/>
              </w:rPr>
              <w:t>программа государственных гарантий Архангельской области, муниципальных гарантий в иностранной валюте;</w:t>
            </w:r>
          </w:p>
          <w:p w:rsidR="0052203F" w:rsidRPr="0052203F" w:rsidRDefault="0052203F" w:rsidP="0052203F">
            <w:pPr>
              <w:ind w:firstLine="567"/>
              <w:jc w:val="both"/>
              <w:rPr>
                <w:spacing w:val="-4"/>
              </w:rPr>
            </w:pPr>
            <w:r w:rsidRPr="0052203F">
              <w:rPr>
                <w:spacing w:val="-4"/>
              </w:rPr>
              <w:t xml:space="preserve">объем расходов на обслуживание государственного долга Архангельской области при соблюдении требований, указанных в пункте 7 статьи 107 БК РФ </w:t>
            </w:r>
            <w:r w:rsidRPr="0052203F">
              <w:rPr>
                <w:spacing w:val="-4"/>
              </w:rPr>
              <w:br/>
              <w:t>(в редакции Федерального закона № 278-ФЗ).</w:t>
            </w:r>
          </w:p>
          <w:p w:rsidR="0052203F" w:rsidRPr="0052203F" w:rsidRDefault="0052203F" w:rsidP="0052203F">
            <w:pPr>
              <w:ind w:firstLine="567"/>
              <w:jc w:val="both"/>
              <w:rPr>
                <w:spacing w:val="-4"/>
              </w:rPr>
            </w:pPr>
            <w:r w:rsidRPr="0052203F">
              <w:rPr>
                <w:spacing w:val="-4"/>
              </w:rPr>
              <w:t xml:space="preserve">Из статей 12 и 17 </w:t>
            </w:r>
            <w:r w:rsidRPr="0052203F">
              <w:t xml:space="preserve">областного закона № 562-29-ОЗ предлагается </w:t>
            </w:r>
            <w:r w:rsidRPr="0052203F">
              <w:rPr>
                <w:spacing w:val="-4"/>
              </w:rPr>
              <w:t xml:space="preserve">исключить положение о том, что в областном бюджете </w:t>
            </w:r>
            <w:proofErr w:type="gramStart"/>
            <w:r w:rsidRPr="0052203F">
              <w:rPr>
                <w:spacing w:val="-4"/>
              </w:rPr>
              <w:t>утверждается и при рассмотрении областного бюджета в первом чтении обсуждается</w:t>
            </w:r>
            <w:proofErr w:type="gramEnd"/>
            <w:r w:rsidRPr="0052203F">
              <w:rPr>
                <w:spacing w:val="-4"/>
              </w:rPr>
              <w:t xml:space="preserve"> предельный объем государственного долга Архангельской области.</w:t>
            </w:r>
          </w:p>
          <w:p w:rsidR="0052203F" w:rsidRPr="0052203F" w:rsidRDefault="0052203F" w:rsidP="0052203F">
            <w:pPr>
              <w:ind w:firstLine="567"/>
              <w:jc w:val="both"/>
              <w:rPr>
                <w:spacing w:val="-4"/>
              </w:rPr>
            </w:pPr>
            <w:r w:rsidRPr="0052203F">
              <w:rPr>
                <w:spacing w:val="-4"/>
              </w:rPr>
              <w:t xml:space="preserve">Законопроектом предлагается уточнить правила и условия предоставления государственных гарантий Архангельской области, которые отражены в статье 42 областного закона № 562-29-ОЗ. </w:t>
            </w:r>
          </w:p>
          <w:p w:rsidR="0052203F" w:rsidRPr="0052203F" w:rsidRDefault="0052203F" w:rsidP="0052203F">
            <w:pPr>
              <w:ind w:firstLine="567"/>
              <w:jc w:val="both"/>
            </w:pPr>
            <w:r w:rsidRPr="0052203F">
              <w:t>Кроме того, законопроектом предлагается установить, что первый заместитель Губернатора Архангельской области – председатель Правительства Архангельской области подписывает договор о предоставлении государственной гарантии и государственную гарантию.            В действующей редакции областного закона № 562-29-ОЗ право на подписание государственной гарантии предоставлено руководителю финансового  органа области.</w:t>
            </w:r>
          </w:p>
          <w:p w:rsidR="0052203F" w:rsidRPr="0052203F" w:rsidRDefault="0052203F" w:rsidP="0052203F">
            <w:pPr>
              <w:ind w:firstLine="567"/>
              <w:jc w:val="both"/>
            </w:pPr>
            <w:r w:rsidRPr="0052203F">
              <w:t xml:space="preserve">Предлагается статью 43 «Обеспечение обязательств получателя гарантий перед </w:t>
            </w:r>
            <w:r w:rsidRPr="0052203F">
              <w:lastRenderedPageBreak/>
              <w:t>Архангельской областью» областного закона № 562-29-ОЗ изложить в новой редакции согласно статье 115.3 Бюджетного Кодекса Российской Федерации (в редакции Федерального закона № 278-ФЗ).</w:t>
            </w:r>
          </w:p>
          <w:p w:rsidR="0052203F" w:rsidRPr="0052203F" w:rsidRDefault="0052203F" w:rsidP="0052203F">
            <w:pPr>
              <w:ind w:firstLine="567"/>
              <w:jc w:val="both"/>
              <w:rPr>
                <w:spacing w:val="-4"/>
              </w:rPr>
            </w:pPr>
            <w:r w:rsidRPr="0052203F">
              <w:rPr>
                <w:spacing w:val="-4"/>
              </w:rPr>
              <w:t>Также законопроектом предлагается усовершенствовать механизм внесения поправок к проекту областного закона об областном бюджете на очередной финансовый год и плановый период, предусматривающих корректировку видов доходов и целевых статей расходов областного бюджета, а также видов источников финансирования дефицита областного бюджета, закрепив  возможность оформления такого описания в виде приложения к поправке.</w:t>
            </w:r>
          </w:p>
          <w:p w:rsidR="0052203F" w:rsidRPr="0052203F" w:rsidRDefault="0052203F" w:rsidP="0052203F">
            <w:pPr>
              <w:autoSpaceDE w:val="0"/>
              <w:autoSpaceDN w:val="0"/>
              <w:adjustRightInd w:val="0"/>
              <w:ind w:firstLine="567"/>
              <w:jc w:val="both"/>
              <w:rPr>
                <w:spacing w:val="-4"/>
              </w:rPr>
            </w:pPr>
            <w:r w:rsidRPr="0052203F">
              <w:rPr>
                <w:spacing w:val="-4"/>
              </w:rPr>
              <w:t>Принятие законопроекта позволит повысить эффективность реализации государственной долговой политики Архангельской области.</w:t>
            </w:r>
          </w:p>
          <w:p w:rsidR="0052203F" w:rsidRPr="0052203F" w:rsidRDefault="0052203F" w:rsidP="0052203F">
            <w:pPr>
              <w:autoSpaceDE w:val="0"/>
              <w:autoSpaceDN w:val="0"/>
              <w:adjustRightInd w:val="0"/>
              <w:ind w:firstLine="567"/>
              <w:jc w:val="both"/>
            </w:pPr>
            <w:proofErr w:type="gramStart"/>
            <w:r w:rsidRPr="0052203F">
              <w:rPr>
                <w:spacing w:val="-4"/>
              </w:rPr>
              <w:t>От Губернатора Архангельской области Орлова И.А. поступило письмо  № 02-20/593 от 07.11.2019 г. с просьбой рассмотреть и принять проект областного закона в двух чтениях на двенадцатой сессии областного Собрания депутатов в связи с тем, что положения законопроекта должны быть учтены при принятии проекта областного закона «Об областном бюджете на 2020 год и на плановый период 2021 и 2022 годов».</w:t>
            </w:r>
            <w:proofErr w:type="gramEnd"/>
          </w:p>
          <w:p w:rsidR="0052203F" w:rsidRPr="0052203F" w:rsidRDefault="0052203F" w:rsidP="0052203F">
            <w:pPr>
              <w:ind w:firstLine="567"/>
              <w:jc w:val="both"/>
              <w:outlineLvl w:val="0"/>
            </w:pPr>
            <w:r w:rsidRPr="0052203F">
              <w:t xml:space="preserve">На данный законопроект </w:t>
            </w:r>
            <w:r w:rsidRPr="0052203F">
              <w:rPr>
                <w:b/>
              </w:rPr>
              <w:t>поступили 2 поправки от Губернатора Архангельской области И.А. Орлова</w:t>
            </w:r>
            <w:r w:rsidRPr="0052203F">
              <w:t xml:space="preserve">. От других субъектов права законодательной инициативы поправок не поступило. Результаты голосования отражены в сводной таблице поправок. </w:t>
            </w:r>
          </w:p>
          <w:p w:rsidR="005A62B4" w:rsidRPr="006F6F0D" w:rsidRDefault="005A62B4" w:rsidP="005A62B4">
            <w:pPr>
              <w:ind w:firstLine="567"/>
              <w:jc w:val="both"/>
            </w:pPr>
          </w:p>
        </w:tc>
        <w:tc>
          <w:tcPr>
            <w:tcW w:w="1701" w:type="dxa"/>
          </w:tcPr>
          <w:p w:rsidR="005A62B4" w:rsidRDefault="0052203F" w:rsidP="0052203F">
            <w:pPr>
              <w:pStyle w:val="a3"/>
              <w:ind w:right="-56" w:firstLine="0"/>
              <w:jc w:val="left"/>
              <w:rPr>
                <w:sz w:val="24"/>
                <w:szCs w:val="24"/>
              </w:rPr>
            </w:pPr>
            <w:r>
              <w:rPr>
                <w:sz w:val="24"/>
                <w:szCs w:val="24"/>
              </w:rPr>
              <w:lastRenderedPageBreak/>
              <w:t>В соответствии с планом</w:t>
            </w:r>
          </w:p>
        </w:tc>
        <w:tc>
          <w:tcPr>
            <w:tcW w:w="3544" w:type="dxa"/>
          </w:tcPr>
          <w:p w:rsidR="00FA4EA2" w:rsidRPr="00FA4EA2" w:rsidRDefault="00FA4EA2" w:rsidP="00FA4EA2">
            <w:pPr>
              <w:pStyle w:val="a3"/>
              <w:ind w:firstLine="567"/>
              <w:rPr>
                <w:sz w:val="24"/>
                <w:szCs w:val="24"/>
              </w:rPr>
            </w:pPr>
            <w:r w:rsidRPr="00FA4EA2">
              <w:rPr>
                <w:sz w:val="24"/>
                <w:szCs w:val="24"/>
              </w:rPr>
              <w:t xml:space="preserve">Комитет предлагает депутатам </w:t>
            </w:r>
            <w:r w:rsidRPr="00FA4EA2">
              <w:rPr>
                <w:b/>
                <w:sz w:val="24"/>
                <w:szCs w:val="24"/>
              </w:rPr>
              <w:t>принять указанный проект областного закона</w:t>
            </w:r>
            <w:r w:rsidRPr="00FA4EA2">
              <w:rPr>
                <w:sz w:val="24"/>
                <w:szCs w:val="24"/>
              </w:rPr>
              <w:t xml:space="preserve"> на очередной двенадцатой сессии Архангельского областного Собрания депутатов седьмого созыва </w:t>
            </w:r>
            <w:r w:rsidRPr="00FA4EA2">
              <w:rPr>
                <w:b/>
                <w:sz w:val="24"/>
                <w:szCs w:val="24"/>
              </w:rPr>
              <w:t>в первом и втором чтениях с учетом поправок, одобренных комитетом.</w:t>
            </w:r>
          </w:p>
          <w:p w:rsidR="00FA4EA2" w:rsidRDefault="00FA4EA2" w:rsidP="00FA4EA2">
            <w:pPr>
              <w:jc w:val="both"/>
              <w:rPr>
                <w:sz w:val="28"/>
              </w:rPr>
            </w:pPr>
          </w:p>
          <w:p w:rsidR="005A62B4" w:rsidRDefault="005A62B4" w:rsidP="00200410">
            <w:pPr>
              <w:jc w:val="both"/>
            </w:pPr>
          </w:p>
        </w:tc>
      </w:tr>
      <w:tr w:rsidR="00474C13" w:rsidRPr="00F118F7" w:rsidTr="006B3727">
        <w:trPr>
          <w:trHeight w:val="3300"/>
        </w:trPr>
        <w:tc>
          <w:tcPr>
            <w:tcW w:w="588" w:type="dxa"/>
          </w:tcPr>
          <w:p w:rsidR="00474C13" w:rsidRDefault="00BF5CE3" w:rsidP="006B3727">
            <w:pPr>
              <w:pStyle w:val="a3"/>
              <w:ind w:firstLine="0"/>
              <w:jc w:val="center"/>
              <w:rPr>
                <w:sz w:val="24"/>
                <w:szCs w:val="24"/>
              </w:rPr>
            </w:pPr>
            <w:r>
              <w:rPr>
                <w:sz w:val="24"/>
                <w:szCs w:val="24"/>
              </w:rPr>
              <w:lastRenderedPageBreak/>
              <w:t>9</w:t>
            </w:r>
            <w:r w:rsidR="00474C13">
              <w:rPr>
                <w:sz w:val="24"/>
                <w:szCs w:val="24"/>
              </w:rPr>
              <w:t>.</w:t>
            </w:r>
          </w:p>
        </w:tc>
        <w:tc>
          <w:tcPr>
            <w:tcW w:w="2497" w:type="dxa"/>
          </w:tcPr>
          <w:p w:rsidR="00474C13" w:rsidRDefault="00BF5CE3" w:rsidP="00395736">
            <w:pPr>
              <w:jc w:val="both"/>
              <w:rPr>
                <w:rFonts w:ascii="Times New Roman CYR" w:hAnsi="Times New Roman CYR"/>
                <w:bCs/>
                <w:szCs w:val="28"/>
              </w:rPr>
            </w:pPr>
            <w:r>
              <w:t>Рассмотрение п</w:t>
            </w:r>
            <w:r w:rsidRPr="00E15AC8">
              <w:t>роект</w:t>
            </w:r>
            <w:r>
              <w:t>а</w:t>
            </w:r>
            <w:r w:rsidRPr="00E15AC8">
              <w:t xml:space="preserve"> областного закона </w:t>
            </w:r>
            <w:r w:rsidRPr="009976F3">
              <w:t>«</w:t>
            </w:r>
            <w:r w:rsidRPr="009976F3">
              <w:rPr>
                <w:szCs w:val="28"/>
              </w:rPr>
              <w:t>О</w:t>
            </w:r>
            <w:r>
              <w:rPr>
                <w:szCs w:val="28"/>
              </w:rPr>
              <w:t xml:space="preserve"> внесении </w:t>
            </w:r>
            <w:r w:rsidRPr="009976F3">
              <w:rPr>
                <w:szCs w:val="28"/>
              </w:rPr>
              <w:t xml:space="preserve">изменений в отдельные областные законы </w:t>
            </w:r>
            <w:r>
              <w:rPr>
                <w:szCs w:val="28"/>
              </w:rPr>
              <w:t xml:space="preserve"> </w:t>
            </w:r>
            <w:r w:rsidRPr="009976F3">
              <w:rPr>
                <w:szCs w:val="28"/>
              </w:rPr>
              <w:t xml:space="preserve">в сфере налогов» </w:t>
            </w:r>
            <w:r>
              <w:rPr>
                <w:b/>
                <w:szCs w:val="28"/>
              </w:rPr>
              <w:t>(первое и второе чтение).</w:t>
            </w:r>
            <w:r w:rsidRPr="00FE4F87">
              <w:rPr>
                <w:bCs/>
                <w:color w:val="000000"/>
              </w:rPr>
              <w:t xml:space="preserve"> Рассмотрение сводной таблицы поправок.</w:t>
            </w:r>
          </w:p>
        </w:tc>
        <w:tc>
          <w:tcPr>
            <w:tcW w:w="1800" w:type="dxa"/>
          </w:tcPr>
          <w:p w:rsidR="005A62B4" w:rsidRDefault="001C0F25" w:rsidP="0008535B">
            <w:pPr>
              <w:pStyle w:val="a3"/>
              <w:ind w:left="-66" w:firstLine="0"/>
              <w:jc w:val="center"/>
              <w:rPr>
                <w:bCs/>
                <w:sz w:val="24"/>
                <w:szCs w:val="24"/>
              </w:rPr>
            </w:pPr>
            <w:r>
              <w:rPr>
                <w:bCs/>
                <w:sz w:val="24"/>
                <w:szCs w:val="24"/>
              </w:rPr>
              <w:t>Губернатор</w:t>
            </w:r>
            <w:r w:rsidR="005A62B4">
              <w:rPr>
                <w:bCs/>
                <w:sz w:val="24"/>
                <w:szCs w:val="24"/>
              </w:rPr>
              <w:t xml:space="preserve"> Архангельской области </w:t>
            </w:r>
            <w:r>
              <w:rPr>
                <w:bCs/>
                <w:sz w:val="24"/>
                <w:szCs w:val="24"/>
              </w:rPr>
              <w:t>И.А. Орлов</w:t>
            </w:r>
            <w:r w:rsidR="005A62B4" w:rsidRPr="009666ED">
              <w:rPr>
                <w:rFonts w:cs="Arial"/>
                <w:b/>
                <w:sz w:val="24"/>
                <w:szCs w:val="24"/>
              </w:rPr>
              <w:t xml:space="preserve"> </w:t>
            </w:r>
            <w:r w:rsidR="005A62B4">
              <w:rPr>
                <w:rFonts w:cs="Arial"/>
                <w:b/>
                <w:szCs w:val="28"/>
              </w:rPr>
              <w:t>/</w:t>
            </w:r>
            <w:r w:rsidR="00B7174D">
              <w:rPr>
                <w:rFonts w:cs="Arial"/>
                <w:b/>
                <w:szCs w:val="28"/>
              </w:rPr>
              <w:t xml:space="preserve"> </w:t>
            </w:r>
            <w:r>
              <w:rPr>
                <w:rFonts w:cs="Arial"/>
                <w:sz w:val="24"/>
                <w:szCs w:val="24"/>
              </w:rPr>
              <w:t>И.С. Андреечев</w:t>
            </w:r>
          </w:p>
          <w:p w:rsidR="005A62B4" w:rsidRDefault="005A62B4" w:rsidP="0008535B">
            <w:pPr>
              <w:pStyle w:val="a3"/>
              <w:ind w:left="-66" w:firstLine="0"/>
              <w:jc w:val="center"/>
              <w:rPr>
                <w:bCs/>
                <w:sz w:val="24"/>
                <w:szCs w:val="24"/>
              </w:rPr>
            </w:pPr>
          </w:p>
        </w:tc>
        <w:tc>
          <w:tcPr>
            <w:tcW w:w="5146" w:type="dxa"/>
          </w:tcPr>
          <w:p w:rsidR="001C0F25" w:rsidRPr="001C0F25" w:rsidRDefault="001C0F25" w:rsidP="001C0F25">
            <w:pPr>
              <w:ind w:firstLine="567"/>
              <w:jc w:val="both"/>
            </w:pPr>
            <w:r w:rsidRPr="001C0F25">
              <w:t>Проект областного закона разработан с учетом положений  Федерального закона от 29 сентября 2019 года № 325-ФЗ «О внесении изменений в части первую и вторую Налогового кодекса Российской Федерации» и предусматривает внесение изменений в следующие областные законы:</w:t>
            </w:r>
          </w:p>
          <w:p w:rsidR="001C0F25" w:rsidRPr="001C0F25" w:rsidRDefault="001C0F25" w:rsidP="001C0F25">
            <w:pPr>
              <w:ind w:firstLine="567"/>
              <w:jc w:val="both"/>
            </w:pPr>
            <w:r w:rsidRPr="001C0F25">
              <w:t>- от 1 октября 2002 года № 112-16-ОЗ «О транспортном налоге»;</w:t>
            </w:r>
          </w:p>
          <w:p w:rsidR="001C0F25" w:rsidRPr="001C0F25" w:rsidRDefault="001C0F25" w:rsidP="001C0F25">
            <w:pPr>
              <w:ind w:firstLine="567"/>
              <w:jc w:val="both"/>
            </w:pPr>
            <w:r w:rsidRPr="001C0F25">
              <w:t>- от 14 ноября 2003 года № 204-25-ОЗ «О налоге на имущество организаций»;</w:t>
            </w:r>
          </w:p>
          <w:p w:rsidR="001C0F25" w:rsidRPr="001C0F25" w:rsidRDefault="001C0F25" w:rsidP="001C0F25">
            <w:pPr>
              <w:ind w:firstLine="567"/>
              <w:jc w:val="both"/>
            </w:pPr>
            <w:r w:rsidRPr="001C0F25">
              <w:t>- от 29 октября 2008 года № 578-30-ОЗ «Об организации и осуществлении деятельности по опеке и попечительству в Архангельской области»;</w:t>
            </w:r>
          </w:p>
          <w:p w:rsidR="001C0F25" w:rsidRPr="001C0F25" w:rsidRDefault="001C0F25" w:rsidP="001C0F25">
            <w:pPr>
              <w:ind w:firstLine="567"/>
              <w:jc w:val="both"/>
            </w:pPr>
            <w:r w:rsidRPr="001C0F25">
              <w:t xml:space="preserve"> - от 5 декабря 2016 года № 496-30-ОЗ «О социальной поддержке семей, воспитывающих детей, в Архангельской области»;</w:t>
            </w:r>
          </w:p>
          <w:p w:rsidR="001C0F25" w:rsidRPr="001C0F25" w:rsidRDefault="001C0F25" w:rsidP="001C0F25">
            <w:pPr>
              <w:ind w:firstLine="567"/>
              <w:jc w:val="both"/>
            </w:pPr>
            <w:r w:rsidRPr="001C0F25">
              <w:t>- от 7 ноября 2017 года № 558-38-ОЗ</w:t>
            </w:r>
            <w:r w:rsidRPr="001C0F25">
              <w:rPr>
                <w:b/>
              </w:rPr>
              <w:t xml:space="preserve"> </w:t>
            </w:r>
            <w:r w:rsidRPr="001C0F25">
              <w:t xml:space="preserve">«Об установлении дополнительных оснований признания </w:t>
            </w:r>
            <w:proofErr w:type="gramStart"/>
            <w:r w:rsidRPr="001C0F25">
              <w:t>безнадежными</w:t>
            </w:r>
            <w:proofErr w:type="gramEnd"/>
            <w:r w:rsidRPr="001C0F25">
              <w:t xml:space="preserve"> к взысканию недоимки по региональным налогам, задолженности по пеням и штрафам по этим налогам».</w:t>
            </w:r>
          </w:p>
          <w:p w:rsidR="001C0F25" w:rsidRPr="001C0F25" w:rsidRDefault="001C0F25" w:rsidP="001C0F25">
            <w:pPr>
              <w:ind w:firstLine="567"/>
              <w:jc w:val="both"/>
              <w:outlineLvl w:val="0"/>
            </w:pPr>
            <w:proofErr w:type="gramStart"/>
            <w:r w:rsidRPr="001C0F25">
              <w:t xml:space="preserve">Изменения, предлагаемые законопроектом, непосредственно связаны </w:t>
            </w:r>
            <w:r w:rsidRPr="001C0F25">
              <w:br/>
              <w:t>с установлением элементов налогообложения по транспортному налогу (</w:t>
            </w:r>
            <w:r w:rsidRPr="001C0F25">
              <w:rPr>
                <w:bCs/>
              </w:rPr>
              <w:t>налоговая ставка, порядок и сроки уплаты налога</w:t>
            </w:r>
            <w:r w:rsidRPr="001C0F25">
              <w:t xml:space="preserve">), налогу на имущество организаций (объект налогообложения, налоговая база), обязанности предоставления в налоговые органы сведений о физических лицах, имеющих трех и более несовершеннолетних детей, а также по уточнению налогового органа, которым принимается решение о признании безнадежными к взысканию недоимки по </w:t>
            </w:r>
            <w:r w:rsidRPr="001C0F25">
              <w:lastRenderedPageBreak/>
              <w:t>региональным налогам</w:t>
            </w:r>
            <w:proofErr w:type="gramEnd"/>
            <w:r w:rsidRPr="001C0F25">
              <w:t>, задолженности по пеням и штрафам по этим налогам.</w:t>
            </w:r>
          </w:p>
          <w:p w:rsidR="001C0F25" w:rsidRPr="001C0F25" w:rsidRDefault="001C0F25" w:rsidP="001C0F25">
            <w:pPr>
              <w:autoSpaceDE w:val="0"/>
              <w:autoSpaceDN w:val="0"/>
              <w:adjustRightInd w:val="0"/>
              <w:ind w:firstLine="567"/>
              <w:jc w:val="both"/>
            </w:pPr>
            <w:r w:rsidRPr="001C0F25">
              <w:t>Законопроектом из областного закона № 112-16-ОЗ «О транспортном налоге» исключаются положения, касающиеся сроков уплаты по транспортному налогу для налогоплательщиков-организаций, а также корректируется порядок определения налоговых ставок по транспортному налогу в отношении несамоходных (буксируемых) судов, для которых определяется валовая вместимость.</w:t>
            </w:r>
          </w:p>
          <w:p w:rsidR="001C0F25" w:rsidRPr="001C0F25" w:rsidRDefault="001C0F25" w:rsidP="001C0F25">
            <w:pPr>
              <w:ind w:firstLine="567"/>
              <w:jc w:val="both"/>
            </w:pPr>
            <w:proofErr w:type="gramStart"/>
            <w:r w:rsidRPr="001C0F25">
              <w:t xml:space="preserve">Положениями Налогового кодекса Российской Федерации в полном объеме урегулированы вопросы по порядку уплаты транспортного налога (уплата налога и авансовых платежей по налогу производится налогоплательщиками в бюджет по </w:t>
            </w:r>
            <w:hyperlink r:id="rId8" w:history="1">
              <w:r w:rsidRPr="001C0F25">
                <w:t>месту нахождения</w:t>
              </w:r>
            </w:hyperlink>
            <w:r w:rsidRPr="001C0F25">
              <w:t xml:space="preserve"> транспортных средств – пункт 1 статьи 363 НК РФ) и размера транспортного налога и авансовых платежей (налогоплательщики-организации исчисляют суммы авансовых платежей по налогу по истечении каждого отчетного периода в размере одной четвертой</w:t>
            </w:r>
            <w:proofErr w:type="gramEnd"/>
            <w:r w:rsidRPr="001C0F25">
              <w:t xml:space="preserve"> произведения соответствующей налоговой базы и налоговой ставки с учетом повышающего коэффициента – пункт 2.1 статьи 362 НК РФ).</w:t>
            </w:r>
          </w:p>
          <w:p w:rsidR="001C0F25" w:rsidRPr="001C0F25" w:rsidRDefault="001C0F25" w:rsidP="001C0F25">
            <w:pPr>
              <w:autoSpaceDE w:val="0"/>
              <w:autoSpaceDN w:val="0"/>
              <w:adjustRightInd w:val="0"/>
              <w:ind w:firstLine="567"/>
              <w:jc w:val="both"/>
            </w:pPr>
            <w:r w:rsidRPr="001C0F25">
              <w:t xml:space="preserve">Положение законопроекта о сроках уплаты налога </w:t>
            </w:r>
            <w:proofErr w:type="gramStart"/>
            <w:r w:rsidRPr="001C0F25">
              <w:t xml:space="preserve">вступает в силу с </w:t>
            </w:r>
            <w:r>
              <w:t xml:space="preserve"> </w:t>
            </w:r>
            <w:r w:rsidRPr="001C0F25">
              <w:t>1 января 2021 года и применяется</w:t>
            </w:r>
            <w:proofErr w:type="gramEnd"/>
            <w:r w:rsidRPr="001C0F25">
              <w:t>, начиная с уплаты транспортного налога за налоговый период 2020 года.</w:t>
            </w:r>
          </w:p>
          <w:p w:rsidR="001C0F25" w:rsidRPr="001C0F25" w:rsidRDefault="001C0F25" w:rsidP="001C0F25">
            <w:pPr>
              <w:autoSpaceDE w:val="0"/>
              <w:autoSpaceDN w:val="0"/>
              <w:adjustRightInd w:val="0"/>
              <w:ind w:firstLine="567"/>
              <w:jc w:val="both"/>
            </w:pPr>
            <w:r w:rsidRPr="001C0F25">
              <w:t>Законопроектам предлагается внести изменени</w:t>
            </w:r>
            <w:r>
              <w:t xml:space="preserve">я в областной закон </w:t>
            </w:r>
            <w:r w:rsidRPr="001C0F25">
              <w:t xml:space="preserve"> № 204-25-ОЗ «О налоге на имущество организаций» в части расширения перечня недвижимого имущества, </w:t>
            </w:r>
            <w:r w:rsidRPr="001C0F25">
              <w:lastRenderedPageBreak/>
              <w:t>установления ставок и определения категории налогоплательщиков.</w:t>
            </w:r>
          </w:p>
          <w:p w:rsidR="001C0F25" w:rsidRPr="001C0F25" w:rsidRDefault="001C0F25" w:rsidP="001C0F25">
            <w:pPr>
              <w:autoSpaceDE w:val="0"/>
              <w:autoSpaceDN w:val="0"/>
              <w:adjustRightInd w:val="0"/>
              <w:ind w:firstLine="567"/>
              <w:jc w:val="both"/>
              <w:rPr>
                <w:rStyle w:val="0pt0"/>
                <w:rFonts w:ascii="Times New Roman" w:hAnsi="Times New Roman" w:cs="Times New Roman"/>
                <w:sz w:val="24"/>
                <w:szCs w:val="24"/>
              </w:rPr>
            </w:pPr>
            <w:proofErr w:type="gramStart"/>
            <w:r w:rsidRPr="001C0F25">
              <w:rPr>
                <w:color w:val="000000"/>
              </w:rPr>
              <w:t>На основании подпункта 4 пункта 1 статьи 378</w:t>
            </w:r>
            <w:r w:rsidRPr="001C0F25">
              <w:rPr>
                <w:color w:val="000000"/>
                <w:vertAlign w:val="superscript"/>
              </w:rPr>
              <w:t>2</w:t>
            </w:r>
            <w:r w:rsidRPr="001C0F25">
              <w:rPr>
                <w:color w:val="000000"/>
              </w:rPr>
              <w:t xml:space="preserve"> Налогового кодекса </w:t>
            </w:r>
            <w:r>
              <w:rPr>
                <w:color w:val="000000"/>
              </w:rPr>
              <w:t xml:space="preserve"> </w:t>
            </w:r>
            <w:r w:rsidRPr="001C0F25">
              <w:rPr>
                <w:color w:val="000000"/>
              </w:rPr>
              <w:t>(в редакции Федерального закона от 29.09.2019 № 325-ФЗ) к объектам недвижимого имущества, подлежащим налогообложению по кадастровой стоимости, могут быть отнесены не только перечисленные в подпунктах 1-3 пункта 1 указанной статьи Налогового кодекса административно-деловые, торговые центры (комплексы), нежилые помещения, объекты недвижимого имущества отдельных иностранных</w:t>
            </w:r>
            <w:r w:rsidRPr="001C0F25">
              <w:rPr>
                <w:rStyle w:val="af5"/>
              </w:rPr>
              <w:t xml:space="preserve"> </w:t>
            </w:r>
            <w:r w:rsidRPr="001C0F25">
              <w:rPr>
                <w:rStyle w:val="0pt0"/>
                <w:rFonts w:ascii="Times New Roman" w:hAnsi="Times New Roman" w:cs="Times New Roman"/>
                <w:sz w:val="24"/>
                <w:szCs w:val="24"/>
              </w:rPr>
              <w:t>организаций, но и иные объекты недвижимого имущества, признаваемые</w:t>
            </w:r>
            <w:proofErr w:type="gramEnd"/>
            <w:r w:rsidRPr="001C0F25">
              <w:rPr>
                <w:rStyle w:val="0pt0"/>
                <w:rFonts w:ascii="Times New Roman" w:hAnsi="Times New Roman" w:cs="Times New Roman"/>
                <w:sz w:val="24"/>
                <w:szCs w:val="24"/>
              </w:rPr>
              <w:t xml:space="preserve"> объектами налогообложения в соответствии с главой 32 Налогового кодекса.</w:t>
            </w:r>
          </w:p>
          <w:p w:rsidR="001C0F25" w:rsidRPr="001C0F25" w:rsidRDefault="001C0F25" w:rsidP="001C0F25">
            <w:pPr>
              <w:pStyle w:val="1"/>
              <w:shd w:val="clear" w:color="auto" w:fill="auto"/>
              <w:spacing w:line="240" w:lineRule="auto"/>
              <w:ind w:left="20" w:right="20" w:firstLine="567"/>
              <w:jc w:val="both"/>
              <w:rPr>
                <w:sz w:val="24"/>
                <w:szCs w:val="24"/>
              </w:rPr>
            </w:pPr>
            <w:proofErr w:type="gramStart"/>
            <w:r w:rsidRPr="001C0F25">
              <w:rPr>
                <w:rStyle w:val="0pt0"/>
                <w:rFonts w:ascii="Times New Roman" w:hAnsi="Times New Roman" w:cs="Times New Roman"/>
                <w:sz w:val="24"/>
                <w:szCs w:val="24"/>
              </w:rPr>
              <w:t xml:space="preserve">При этом к указанным выше видам объектов недвижимого имущества с учетом положений главы 32 Налогового кодекса могут относиться: жилые дома, квартиры, комнаты, гаражи, </w:t>
            </w:r>
            <w:proofErr w:type="spellStart"/>
            <w:r w:rsidRPr="001C0F25">
              <w:rPr>
                <w:rStyle w:val="0pt0"/>
                <w:rFonts w:ascii="Times New Roman" w:hAnsi="Times New Roman" w:cs="Times New Roman"/>
                <w:sz w:val="24"/>
                <w:szCs w:val="24"/>
              </w:rPr>
              <w:t>машино-места</w:t>
            </w:r>
            <w:proofErr w:type="spellEnd"/>
            <w:r w:rsidRPr="001C0F25">
              <w:rPr>
                <w:rStyle w:val="0pt0"/>
                <w:rFonts w:ascii="Times New Roman" w:hAnsi="Times New Roman" w:cs="Times New Roman"/>
                <w:sz w:val="24"/>
                <w:szCs w:val="24"/>
              </w:rPr>
              <w:t xml:space="preserve">, единые недвижимые комплексы, объекты незавершенного строительства, а также иные здания, строения, сооружения, помещения (например, садовые дома, хозяйственные строения, расположенные на садовых или приусадебных участках, здания и сооружения определенных видов </w:t>
            </w:r>
            <w:r w:rsidRPr="001C0F25">
              <w:rPr>
                <w:rStyle w:val="FranklinGothicMedium0pt"/>
                <w:rFonts w:ascii="Times New Roman" w:hAnsi="Times New Roman" w:cs="Times New Roman"/>
                <w:i w:val="0"/>
                <w:sz w:val="24"/>
                <w:szCs w:val="24"/>
              </w:rPr>
              <w:t>и</w:t>
            </w:r>
            <w:r w:rsidRPr="001C0F25">
              <w:rPr>
                <w:rStyle w:val="0pt0"/>
                <w:rFonts w:ascii="Times New Roman" w:hAnsi="Times New Roman" w:cs="Times New Roman"/>
                <w:i/>
                <w:sz w:val="24"/>
                <w:szCs w:val="24"/>
              </w:rPr>
              <w:t xml:space="preserve"> </w:t>
            </w:r>
            <w:r w:rsidRPr="001C0F25">
              <w:rPr>
                <w:rStyle w:val="0pt0"/>
                <w:rFonts w:ascii="Times New Roman" w:hAnsi="Times New Roman" w:cs="Times New Roman"/>
                <w:sz w:val="24"/>
                <w:szCs w:val="24"/>
              </w:rPr>
              <w:t>т.п.).</w:t>
            </w:r>
            <w:proofErr w:type="gramEnd"/>
          </w:p>
          <w:p w:rsidR="001C0F25" w:rsidRPr="001C0F25" w:rsidRDefault="001C0F25" w:rsidP="001C0F25">
            <w:pPr>
              <w:pStyle w:val="1"/>
              <w:shd w:val="clear" w:color="auto" w:fill="auto"/>
              <w:spacing w:line="240" w:lineRule="auto"/>
              <w:ind w:left="20" w:right="20" w:firstLine="567"/>
              <w:jc w:val="both"/>
              <w:rPr>
                <w:rStyle w:val="0pt0"/>
                <w:rFonts w:ascii="Times New Roman" w:hAnsi="Times New Roman" w:cs="Times New Roman"/>
                <w:b/>
                <w:sz w:val="24"/>
                <w:szCs w:val="24"/>
                <w:u w:val="single"/>
              </w:rPr>
            </w:pPr>
            <w:proofErr w:type="gramStart"/>
            <w:r w:rsidRPr="001C0F25">
              <w:rPr>
                <w:rStyle w:val="0pt0"/>
                <w:rFonts w:ascii="Times New Roman" w:hAnsi="Times New Roman" w:cs="Times New Roman"/>
                <w:sz w:val="24"/>
                <w:szCs w:val="24"/>
              </w:rPr>
              <w:t xml:space="preserve">В соответствие с положениями пункта 2 статьи 372 Налогового кодекса, </w:t>
            </w:r>
            <w:r w:rsidRPr="001C0F25">
              <w:rPr>
                <w:rStyle w:val="0pt0"/>
                <w:rFonts w:ascii="Times New Roman" w:hAnsi="Times New Roman" w:cs="Times New Roman"/>
                <w:b/>
                <w:sz w:val="24"/>
                <w:szCs w:val="24"/>
                <w:u w:val="single"/>
              </w:rPr>
              <w:t>субъект Российской Федерации</w:t>
            </w:r>
            <w:r w:rsidRPr="001C0F25">
              <w:rPr>
                <w:rStyle w:val="0pt0"/>
                <w:rFonts w:ascii="Times New Roman" w:hAnsi="Times New Roman" w:cs="Times New Roman"/>
                <w:sz w:val="24"/>
                <w:szCs w:val="24"/>
              </w:rPr>
              <w:t xml:space="preserve"> при установлении особенностей определения налоговой базы, исходя из кадастровой стоимости объектов недвижимого имущества, указанных в подпункте 4 пункта 1 статьи 378</w:t>
            </w:r>
            <w:r w:rsidRPr="001C0F25">
              <w:rPr>
                <w:rStyle w:val="0pt0"/>
                <w:rFonts w:ascii="Times New Roman" w:hAnsi="Times New Roman" w:cs="Times New Roman"/>
                <w:sz w:val="24"/>
                <w:szCs w:val="24"/>
                <w:vertAlign w:val="superscript"/>
              </w:rPr>
              <w:t>2</w:t>
            </w:r>
            <w:r w:rsidRPr="001C0F25">
              <w:rPr>
                <w:rStyle w:val="0pt0"/>
                <w:rFonts w:ascii="Times New Roman" w:hAnsi="Times New Roman" w:cs="Times New Roman"/>
                <w:sz w:val="24"/>
                <w:szCs w:val="24"/>
              </w:rPr>
              <w:t xml:space="preserve"> Налогового кодекса, </w:t>
            </w:r>
            <w:r w:rsidRPr="001C0F25">
              <w:rPr>
                <w:rStyle w:val="0pt0"/>
                <w:rFonts w:ascii="Times New Roman" w:hAnsi="Times New Roman" w:cs="Times New Roman"/>
                <w:b/>
                <w:sz w:val="24"/>
                <w:szCs w:val="24"/>
                <w:u w:val="single"/>
              </w:rPr>
              <w:t xml:space="preserve">вправе самостоятельно </w:t>
            </w:r>
            <w:r w:rsidRPr="001C0F25">
              <w:rPr>
                <w:rStyle w:val="0pt0"/>
                <w:rFonts w:ascii="Times New Roman" w:hAnsi="Times New Roman" w:cs="Times New Roman"/>
                <w:b/>
                <w:sz w:val="24"/>
                <w:szCs w:val="24"/>
                <w:u w:val="single"/>
              </w:rPr>
              <w:lastRenderedPageBreak/>
              <w:t>определять те виды объектов недвижимого имущества, которые будут подлежать налогообложению налогом на имущество организаций, исходя из кадастровой стоимости, начиная с 1 января</w:t>
            </w:r>
            <w:proofErr w:type="gramEnd"/>
            <w:r w:rsidRPr="001C0F25">
              <w:rPr>
                <w:rStyle w:val="0pt0"/>
                <w:rFonts w:ascii="Times New Roman" w:hAnsi="Times New Roman" w:cs="Times New Roman"/>
                <w:b/>
                <w:sz w:val="24"/>
                <w:szCs w:val="24"/>
                <w:u w:val="single"/>
              </w:rPr>
              <w:t xml:space="preserve"> 2020 года.</w:t>
            </w:r>
          </w:p>
          <w:p w:rsidR="001C0F25" w:rsidRPr="001C0F25" w:rsidRDefault="001C0F25" w:rsidP="001C0F25">
            <w:pPr>
              <w:autoSpaceDE w:val="0"/>
              <w:autoSpaceDN w:val="0"/>
              <w:adjustRightInd w:val="0"/>
              <w:ind w:firstLine="567"/>
              <w:jc w:val="both"/>
            </w:pPr>
            <w:r w:rsidRPr="001C0F25">
              <w:t>В соответствии с вышеизложенным, законопроектом предлагается расширить</w:t>
            </w:r>
            <w:r w:rsidRPr="001C0F25">
              <w:rPr>
                <w:color w:val="000000"/>
              </w:rPr>
              <w:t xml:space="preserve"> с 1 января 2020 года</w:t>
            </w:r>
            <w:r w:rsidRPr="001C0F25">
              <w:t xml:space="preserve"> перечень видов недвижимого имущества, налоговая </w:t>
            </w:r>
            <w:proofErr w:type="gramStart"/>
            <w:r w:rsidRPr="001C0F25">
              <w:t>база</w:t>
            </w:r>
            <w:proofErr w:type="gramEnd"/>
            <w:r w:rsidRPr="001C0F25">
              <w:t xml:space="preserve"> в отношении которого определяется как его кадастровая стоимость, дополнительно включив в него такие объекты, как:</w:t>
            </w:r>
          </w:p>
          <w:p w:rsidR="001C0F25" w:rsidRPr="001C0F25" w:rsidRDefault="001C0F25" w:rsidP="001C0F25">
            <w:pPr>
              <w:ind w:firstLine="567"/>
              <w:jc w:val="both"/>
            </w:pPr>
            <w:r w:rsidRPr="001C0F25">
              <w:t xml:space="preserve">- гаражи, </w:t>
            </w:r>
            <w:proofErr w:type="spellStart"/>
            <w:r w:rsidRPr="001C0F25">
              <w:t>машино-места</w:t>
            </w:r>
            <w:proofErr w:type="spellEnd"/>
            <w:r w:rsidRPr="001C0F25">
              <w:t>, единые недвижимые комплексы, иные здания, строения, сооружения, помещения. При этом законопроектом уточняется, что такие объекты не должны учитываться на балансе в качестве объектов основных сре</w:t>
            </w:r>
            <w:proofErr w:type="gramStart"/>
            <w:r w:rsidRPr="001C0F25">
              <w:t>дств в п</w:t>
            </w:r>
            <w:proofErr w:type="gramEnd"/>
            <w:r w:rsidRPr="001C0F25">
              <w:t>орядке, установленном для ведения бухгалтерского учета;</w:t>
            </w:r>
          </w:p>
          <w:p w:rsidR="001C0F25" w:rsidRPr="001C0F25" w:rsidRDefault="001C0F25" w:rsidP="001C0F25">
            <w:pPr>
              <w:ind w:firstLine="567"/>
              <w:jc w:val="both"/>
            </w:pPr>
            <w:r w:rsidRPr="001C0F25">
              <w:t>- объекты незавершенного строительства.</w:t>
            </w:r>
          </w:p>
          <w:p w:rsidR="001C0F25" w:rsidRPr="001C0F25" w:rsidRDefault="001C0F25" w:rsidP="001C0F25">
            <w:pPr>
              <w:ind w:firstLine="567"/>
              <w:jc w:val="both"/>
              <w:rPr>
                <w:b/>
                <w:u w:val="single"/>
              </w:rPr>
            </w:pPr>
            <w:r w:rsidRPr="001C0F25">
              <w:rPr>
                <w:b/>
                <w:u w:val="single"/>
              </w:rPr>
              <w:t xml:space="preserve">Указанные объекты недвижимого имущества в настоящее время </w:t>
            </w:r>
            <w:r w:rsidRPr="001C0F25">
              <w:rPr>
                <w:b/>
                <w:u w:val="single"/>
              </w:rPr>
              <w:br/>
              <w:t>не облагаются налогом на имущество организаций от кадастровой стоимости.</w:t>
            </w:r>
          </w:p>
          <w:p w:rsidR="001C0F25" w:rsidRPr="001C0F25" w:rsidRDefault="001C0F25" w:rsidP="001C0F25">
            <w:pPr>
              <w:autoSpaceDE w:val="0"/>
              <w:autoSpaceDN w:val="0"/>
              <w:adjustRightInd w:val="0"/>
              <w:ind w:firstLine="567"/>
              <w:jc w:val="both"/>
            </w:pPr>
            <w:r w:rsidRPr="001C0F25">
              <w:t>Организациям, у которых есть такие объекты, исчисление налога будет производиться от кадастровой стоимости, если кадастровая стоимость утверждена. Если кадастровая стоимость по указанным объектам не будет определена, налог будет платиться на основании среднегодовой стоимости имущества (но только  в том случае, если объект учтен в качестве основного средства).</w:t>
            </w:r>
          </w:p>
          <w:p w:rsidR="001C0F25" w:rsidRPr="001C0F25" w:rsidRDefault="001C0F25" w:rsidP="001C0F25">
            <w:pPr>
              <w:ind w:firstLine="567"/>
              <w:jc w:val="both"/>
            </w:pPr>
            <w:r w:rsidRPr="001C0F25">
              <w:t xml:space="preserve">В отношении вышеуказанных объектов недвижимого имущества, определенных в </w:t>
            </w:r>
            <w:r w:rsidRPr="001C0F25">
              <w:lastRenderedPageBreak/>
              <w:t xml:space="preserve">проекте областного закона, также предлагается установить ставку налога на имущество для организаций, применяющим специальные налоговые режимы в размере 2 процентов, в том числе и по объектам незавершенного строительства. </w:t>
            </w:r>
          </w:p>
          <w:p w:rsidR="001C0F25" w:rsidRPr="001C0F25" w:rsidRDefault="001C0F25" w:rsidP="001C0F25">
            <w:pPr>
              <w:autoSpaceDE w:val="0"/>
              <w:autoSpaceDN w:val="0"/>
              <w:adjustRightInd w:val="0"/>
              <w:ind w:firstLine="567"/>
              <w:jc w:val="both"/>
              <w:rPr>
                <w:b/>
                <w:u w:val="single"/>
              </w:rPr>
            </w:pPr>
            <w:proofErr w:type="gramStart"/>
            <w:r w:rsidRPr="001C0F25">
              <w:rPr>
                <w:b/>
                <w:u w:val="single"/>
              </w:rPr>
              <w:t>Комитет отмечает, что в результате предлагаемых изменений и установления максимальных налоговых ставок по ряду объектов недвижимого имущества, с 1 января 2020 года увеличится налоговая нагрузка на налогоплательщиков – юридических лиц, что может создать предпосылки к прекращению деятельности организаций, в том числе малого и среднего бизнеса и как следствие к сокращению налогооблагаемой базы.</w:t>
            </w:r>
            <w:proofErr w:type="gramEnd"/>
          </w:p>
          <w:p w:rsidR="001C0F25" w:rsidRPr="001C0F25" w:rsidRDefault="001C0F25" w:rsidP="001C0F25">
            <w:pPr>
              <w:autoSpaceDE w:val="0"/>
              <w:autoSpaceDN w:val="0"/>
              <w:adjustRightInd w:val="0"/>
              <w:ind w:firstLine="567"/>
              <w:jc w:val="both"/>
            </w:pPr>
            <w:r w:rsidRPr="001C0F25">
              <w:t>В соответствии со статьей 3 Налогового кодекса РФ при установлении налоговых ставок необходимо учитывать, что при установлении налогов должны соблюдаться принципы экономической обоснованности и целесообразности, налоги не могут быть произвольными, должна учитываться фактическая способность налогоплательщиков к уплате налогов.</w:t>
            </w:r>
          </w:p>
          <w:p w:rsidR="001C0F25" w:rsidRPr="001C0F25" w:rsidRDefault="001C0F25" w:rsidP="001C0F25">
            <w:pPr>
              <w:ind w:firstLine="567"/>
              <w:jc w:val="both"/>
              <w:rPr>
                <w:rStyle w:val="0pt0"/>
                <w:rFonts w:ascii="Times New Roman" w:hAnsi="Times New Roman" w:cs="Times New Roman"/>
                <w:sz w:val="24"/>
                <w:szCs w:val="24"/>
              </w:rPr>
            </w:pPr>
            <w:r w:rsidRPr="001C0F25">
              <w:rPr>
                <w:rStyle w:val="0pt0"/>
                <w:rFonts w:ascii="Times New Roman" w:hAnsi="Times New Roman" w:cs="Times New Roman"/>
                <w:sz w:val="24"/>
                <w:szCs w:val="24"/>
              </w:rPr>
              <w:t xml:space="preserve">Кроме того </w:t>
            </w:r>
            <w:r w:rsidRPr="001C0F25">
              <w:t xml:space="preserve">законопроектом вносятся изменения </w:t>
            </w:r>
            <w:proofErr w:type="gramStart"/>
            <w:r w:rsidRPr="001C0F25">
              <w:t>в</w:t>
            </w:r>
            <w:proofErr w:type="gramEnd"/>
            <w:r w:rsidRPr="001C0F25">
              <w:t>:</w:t>
            </w:r>
          </w:p>
          <w:p w:rsidR="001C0F25" w:rsidRPr="001C0F25" w:rsidRDefault="001C0F25" w:rsidP="001C0F25">
            <w:pPr>
              <w:autoSpaceDE w:val="0"/>
              <w:autoSpaceDN w:val="0"/>
              <w:adjustRightInd w:val="0"/>
              <w:ind w:firstLine="567"/>
              <w:jc w:val="both"/>
            </w:pPr>
            <w:r w:rsidRPr="001C0F25">
              <w:t xml:space="preserve">областной закон № 558-38-ОЗ в части уточнения налогового органа, которым принимается решение о признании недоимки по региональным налогам, задолженности по пеням и штрафам по этим налогам </w:t>
            </w:r>
            <w:proofErr w:type="gramStart"/>
            <w:r w:rsidRPr="001C0F25">
              <w:t>безнадежными</w:t>
            </w:r>
            <w:proofErr w:type="gramEnd"/>
            <w:r w:rsidRPr="001C0F25">
              <w:t xml:space="preserve"> к взысканию и об их списании;</w:t>
            </w:r>
          </w:p>
          <w:p w:rsidR="001C0F25" w:rsidRPr="001C0F25" w:rsidRDefault="001C0F25" w:rsidP="001C0F25">
            <w:pPr>
              <w:autoSpaceDE w:val="0"/>
              <w:autoSpaceDN w:val="0"/>
              <w:adjustRightInd w:val="0"/>
              <w:ind w:firstLine="567"/>
              <w:jc w:val="both"/>
            </w:pPr>
            <w:r w:rsidRPr="001C0F25">
              <w:t xml:space="preserve">областной закон № 496-30-ОЗ в части установления обязанности уполномоченного исполнительного органа государственной </w:t>
            </w:r>
            <w:r w:rsidRPr="001C0F25">
              <w:lastRenderedPageBreak/>
              <w:t xml:space="preserve">власти Архангельской области или находящегося в его ведении государственного учреждения Архангельской области, осуществляющих функции в сфере социальной защиты населения, по предоставлению в налоговые органы сведений о физических лицах, имеющих трех и </w:t>
            </w:r>
            <w:proofErr w:type="gramStart"/>
            <w:r w:rsidRPr="001C0F25">
              <w:t>более несовершеннолетних</w:t>
            </w:r>
            <w:proofErr w:type="gramEnd"/>
            <w:r w:rsidRPr="001C0F25">
              <w:t xml:space="preserve"> детей. Данное положение законопроекта вступает в силу с 1 июля 2020 года;</w:t>
            </w:r>
          </w:p>
          <w:p w:rsidR="001C0F25" w:rsidRPr="001C0F25" w:rsidRDefault="001C0F25" w:rsidP="001C0F25">
            <w:pPr>
              <w:ind w:firstLine="567"/>
              <w:jc w:val="both"/>
            </w:pPr>
            <w:r w:rsidRPr="001C0F25">
              <w:t>областной закон № 578-30-ОЗ в части исключения обязанности органов опеки и попечительства по сообщению в налоговые органы о фактах установлении или прекращении опеки и попечительства.</w:t>
            </w:r>
          </w:p>
          <w:p w:rsidR="001C0F25" w:rsidRPr="001C0F25" w:rsidRDefault="001C0F25" w:rsidP="001C0F25">
            <w:pPr>
              <w:pStyle w:val="ConsPlusNormal"/>
              <w:ind w:firstLine="567"/>
              <w:jc w:val="both"/>
              <w:rPr>
                <w:b/>
                <w:sz w:val="24"/>
                <w:szCs w:val="24"/>
              </w:rPr>
            </w:pPr>
            <w:r w:rsidRPr="001C0F25">
              <w:rPr>
                <w:sz w:val="24"/>
                <w:szCs w:val="24"/>
              </w:rPr>
              <w:t xml:space="preserve">На данный законопроект поступило </w:t>
            </w:r>
            <w:r w:rsidRPr="001C0F25">
              <w:rPr>
                <w:b/>
                <w:sz w:val="24"/>
                <w:szCs w:val="24"/>
              </w:rPr>
              <w:t>3 поправки</w:t>
            </w:r>
            <w:r w:rsidRPr="001C0F25">
              <w:rPr>
                <w:sz w:val="24"/>
                <w:szCs w:val="24"/>
              </w:rPr>
              <w:t xml:space="preserve"> от субъектов права законодательной инициативы: </w:t>
            </w:r>
            <w:r w:rsidRPr="001C0F25">
              <w:rPr>
                <w:b/>
                <w:sz w:val="24"/>
                <w:szCs w:val="24"/>
              </w:rPr>
              <w:t xml:space="preserve">2 поправки от депутата областного Собрания депутатов А.Н. Трусова </w:t>
            </w:r>
            <w:r w:rsidRPr="001C0F25">
              <w:rPr>
                <w:sz w:val="24"/>
                <w:szCs w:val="24"/>
              </w:rPr>
              <w:t xml:space="preserve">(поправки № 1 и № 2  сводной таблицы поправок) </w:t>
            </w:r>
            <w:r w:rsidRPr="001C0F25">
              <w:rPr>
                <w:b/>
                <w:sz w:val="24"/>
                <w:szCs w:val="24"/>
              </w:rPr>
              <w:t>и 1 поправка от депутата областного Собрания депутатов                         С.В. Моисеева</w:t>
            </w:r>
            <w:r w:rsidRPr="001C0F25">
              <w:rPr>
                <w:sz w:val="24"/>
                <w:szCs w:val="24"/>
              </w:rPr>
              <w:t xml:space="preserve"> (поправка № 3 сводной таблицы поправок редакционно-технического характера по тексту законопроекта). Результаты голосования отражены в сводной таблице поправок.</w:t>
            </w:r>
          </w:p>
          <w:p w:rsidR="00474C13" w:rsidRPr="00200410" w:rsidRDefault="00474C13" w:rsidP="001C0F25">
            <w:pPr>
              <w:autoSpaceDE w:val="0"/>
              <w:autoSpaceDN w:val="0"/>
              <w:adjustRightInd w:val="0"/>
              <w:ind w:firstLine="567"/>
              <w:jc w:val="both"/>
            </w:pPr>
          </w:p>
        </w:tc>
        <w:tc>
          <w:tcPr>
            <w:tcW w:w="1701" w:type="dxa"/>
          </w:tcPr>
          <w:p w:rsidR="00474C13" w:rsidRDefault="00474C13" w:rsidP="00F23978">
            <w:pPr>
              <w:pStyle w:val="a3"/>
              <w:ind w:right="-56" w:firstLine="0"/>
              <w:jc w:val="left"/>
              <w:rPr>
                <w:sz w:val="24"/>
                <w:szCs w:val="24"/>
              </w:rPr>
            </w:pPr>
            <w:r>
              <w:rPr>
                <w:sz w:val="24"/>
                <w:szCs w:val="24"/>
              </w:rPr>
              <w:lastRenderedPageBreak/>
              <w:t>Вне плана</w:t>
            </w:r>
          </w:p>
        </w:tc>
        <w:tc>
          <w:tcPr>
            <w:tcW w:w="3544" w:type="dxa"/>
          </w:tcPr>
          <w:p w:rsidR="001C0F25" w:rsidRPr="001C0F25" w:rsidRDefault="001C0F25" w:rsidP="001C0F25">
            <w:pPr>
              <w:pStyle w:val="a3"/>
              <w:ind w:firstLine="567"/>
              <w:rPr>
                <w:sz w:val="24"/>
                <w:szCs w:val="24"/>
              </w:rPr>
            </w:pPr>
            <w:r w:rsidRPr="001C0F25">
              <w:rPr>
                <w:sz w:val="24"/>
                <w:szCs w:val="24"/>
              </w:rPr>
              <w:t xml:space="preserve">Комитет </w:t>
            </w:r>
            <w:r>
              <w:rPr>
                <w:sz w:val="24"/>
                <w:szCs w:val="24"/>
              </w:rPr>
              <w:t>п</w:t>
            </w:r>
            <w:r w:rsidRPr="001C0F25">
              <w:rPr>
                <w:sz w:val="24"/>
                <w:szCs w:val="24"/>
              </w:rPr>
              <w:t xml:space="preserve">редлагает депутатам </w:t>
            </w:r>
            <w:r w:rsidRPr="001C0F25">
              <w:rPr>
                <w:b/>
                <w:sz w:val="24"/>
                <w:szCs w:val="24"/>
              </w:rPr>
              <w:t>принять указанный проект областного закона</w:t>
            </w:r>
            <w:r w:rsidRPr="001C0F25">
              <w:rPr>
                <w:sz w:val="24"/>
                <w:szCs w:val="24"/>
              </w:rPr>
              <w:t xml:space="preserve"> на очередной двенадцатой сессии Архангельского областного Собрания депутатов седьмого созыва </w:t>
            </w:r>
            <w:r w:rsidRPr="001C0F25">
              <w:rPr>
                <w:b/>
                <w:sz w:val="24"/>
                <w:szCs w:val="24"/>
              </w:rPr>
              <w:t>в первом и втором чтениях с учетом поправок, согласованных комитетом</w:t>
            </w:r>
            <w:r w:rsidRPr="001C0F25">
              <w:rPr>
                <w:sz w:val="24"/>
                <w:szCs w:val="24"/>
              </w:rPr>
              <w:t>.</w:t>
            </w:r>
          </w:p>
          <w:p w:rsidR="00474C13" w:rsidRPr="00474C13" w:rsidRDefault="00474C13" w:rsidP="00474C13">
            <w:pPr>
              <w:jc w:val="both"/>
            </w:pPr>
          </w:p>
        </w:tc>
      </w:tr>
      <w:tr w:rsidR="00BF5CE3" w:rsidRPr="00F118F7" w:rsidTr="006B3727">
        <w:trPr>
          <w:trHeight w:val="3300"/>
        </w:trPr>
        <w:tc>
          <w:tcPr>
            <w:tcW w:w="588" w:type="dxa"/>
          </w:tcPr>
          <w:p w:rsidR="00BF5CE3" w:rsidRDefault="00BF5CE3" w:rsidP="006B3727">
            <w:pPr>
              <w:pStyle w:val="a3"/>
              <w:ind w:firstLine="0"/>
              <w:jc w:val="center"/>
              <w:rPr>
                <w:sz w:val="24"/>
                <w:szCs w:val="24"/>
              </w:rPr>
            </w:pPr>
            <w:r>
              <w:rPr>
                <w:sz w:val="24"/>
                <w:szCs w:val="24"/>
              </w:rPr>
              <w:lastRenderedPageBreak/>
              <w:t>10.</w:t>
            </w:r>
          </w:p>
        </w:tc>
        <w:tc>
          <w:tcPr>
            <w:tcW w:w="2497" w:type="dxa"/>
          </w:tcPr>
          <w:p w:rsidR="00BF5CE3" w:rsidRDefault="00BF5CE3" w:rsidP="00395736">
            <w:pPr>
              <w:jc w:val="both"/>
            </w:pPr>
            <w:r>
              <w:t>Рассмотрение п</w:t>
            </w:r>
            <w:r w:rsidRPr="00E15AC8">
              <w:t>роект</w:t>
            </w:r>
            <w:r>
              <w:t>а</w:t>
            </w:r>
            <w:r w:rsidRPr="00E15AC8">
              <w:t xml:space="preserve"> областного закона</w:t>
            </w:r>
            <w:r w:rsidRPr="00E32B7B">
              <w:t xml:space="preserve"> «О внесении изменений в областной закон «</w:t>
            </w:r>
            <w:r w:rsidRPr="00E32B7B">
              <w:rPr>
                <w:bCs/>
              </w:rPr>
              <w:t>О применении индивидуальными предпринимателями на территории Архангельской области патентной системы налогообложения</w:t>
            </w:r>
            <w:r w:rsidRPr="00E32B7B">
              <w:t>»</w:t>
            </w:r>
            <w:r>
              <w:rPr>
                <w:b/>
                <w:szCs w:val="28"/>
              </w:rPr>
              <w:t xml:space="preserve"> </w:t>
            </w:r>
            <w:r w:rsidRPr="009976F3">
              <w:t>Внесен взамен ранее</w:t>
            </w:r>
            <w:proofErr w:type="gramStart"/>
            <w:r w:rsidRPr="009976F3">
              <w:t>.</w:t>
            </w:r>
            <w:proofErr w:type="gramEnd"/>
            <w:r>
              <w:rPr>
                <w:b/>
                <w:szCs w:val="28"/>
              </w:rPr>
              <w:t xml:space="preserve"> (</w:t>
            </w:r>
            <w:proofErr w:type="gramStart"/>
            <w:r>
              <w:rPr>
                <w:b/>
                <w:szCs w:val="28"/>
              </w:rPr>
              <w:t>п</w:t>
            </w:r>
            <w:proofErr w:type="gramEnd"/>
            <w:r>
              <w:rPr>
                <w:b/>
                <w:szCs w:val="28"/>
              </w:rPr>
              <w:t>ервое и второе чтение)</w:t>
            </w:r>
          </w:p>
        </w:tc>
        <w:tc>
          <w:tcPr>
            <w:tcW w:w="1800" w:type="dxa"/>
          </w:tcPr>
          <w:p w:rsidR="00D8556F" w:rsidRDefault="00D8556F" w:rsidP="00D8556F">
            <w:pPr>
              <w:pStyle w:val="a3"/>
              <w:ind w:left="-66" w:firstLine="0"/>
              <w:jc w:val="center"/>
              <w:rPr>
                <w:bCs/>
                <w:sz w:val="24"/>
                <w:szCs w:val="24"/>
              </w:rPr>
            </w:pPr>
            <w:r>
              <w:rPr>
                <w:bCs/>
                <w:sz w:val="24"/>
                <w:szCs w:val="24"/>
              </w:rPr>
              <w:t>Губернатор Архангельской области И.А. Орлов</w:t>
            </w:r>
            <w:r w:rsidRPr="009666ED">
              <w:rPr>
                <w:rFonts w:cs="Arial"/>
                <w:b/>
                <w:sz w:val="24"/>
                <w:szCs w:val="24"/>
              </w:rPr>
              <w:t xml:space="preserve"> </w:t>
            </w:r>
            <w:r>
              <w:rPr>
                <w:rFonts w:cs="Arial"/>
                <w:b/>
                <w:szCs w:val="28"/>
              </w:rPr>
              <w:t xml:space="preserve">/ </w:t>
            </w:r>
            <w:r>
              <w:rPr>
                <w:rFonts w:cs="Arial"/>
                <w:sz w:val="24"/>
                <w:szCs w:val="24"/>
              </w:rPr>
              <w:t>И.С. Андреечев</w:t>
            </w:r>
          </w:p>
          <w:p w:rsidR="00BF5CE3" w:rsidRDefault="00BF5CE3" w:rsidP="0008535B">
            <w:pPr>
              <w:pStyle w:val="a3"/>
              <w:ind w:left="-66" w:firstLine="0"/>
              <w:jc w:val="center"/>
              <w:rPr>
                <w:bCs/>
                <w:sz w:val="24"/>
                <w:szCs w:val="24"/>
              </w:rPr>
            </w:pPr>
          </w:p>
        </w:tc>
        <w:tc>
          <w:tcPr>
            <w:tcW w:w="5146" w:type="dxa"/>
          </w:tcPr>
          <w:p w:rsidR="00D8556F" w:rsidRPr="00D8556F" w:rsidRDefault="00D8556F" w:rsidP="00D8556F">
            <w:pPr>
              <w:ind w:firstLine="708"/>
              <w:jc w:val="both"/>
            </w:pPr>
            <w:proofErr w:type="gramStart"/>
            <w:r w:rsidRPr="00D8556F">
              <w:t xml:space="preserve">Предлагаемые изменения в областной закон   </w:t>
            </w:r>
            <w:r>
              <w:t xml:space="preserve">от </w:t>
            </w:r>
            <w:r w:rsidRPr="00D8556F">
              <w:t xml:space="preserve">19 ноября 2012 года № 574-35-ОЗ «О применении индивидуальными предпринимателями на территории Архангельской области патентной системы налогообложения» подготовлены в целях приведения областного налогового в соответствие с Постановлением Конституционного Суда Российской Федерации от 6 июня 2019 года № 22-П, с учетом практики </w:t>
            </w:r>
            <w:proofErr w:type="spellStart"/>
            <w:r w:rsidRPr="00D8556F">
              <w:t>правоприменения</w:t>
            </w:r>
            <w:proofErr w:type="spellEnd"/>
            <w:r w:rsidRPr="00D8556F">
              <w:t>, а также приведения отдельных положений областного закона в соответствие с Федеральным з</w:t>
            </w:r>
            <w:r>
              <w:t>аконом от 29</w:t>
            </w:r>
            <w:proofErr w:type="gramEnd"/>
            <w:r>
              <w:t xml:space="preserve"> сентября 2019 года </w:t>
            </w:r>
            <w:r w:rsidRPr="00D8556F">
              <w:t>№ 325-ФЗ «О внесении изменений в части первую и вторую Налогового кодекса Российской Федерации».</w:t>
            </w:r>
          </w:p>
          <w:p w:rsidR="00D8556F" w:rsidRPr="00D8556F" w:rsidRDefault="00D8556F" w:rsidP="00D8556F">
            <w:pPr>
              <w:autoSpaceDE w:val="0"/>
              <w:autoSpaceDN w:val="0"/>
              <w:adjustRightInd w:val="0"/>
              <w:ind w:firstLine="567"/>
              <w:jc w:val="both"/>
            </w:pPr>
            <w:r w:rsidRPr="00D8556F">
              <w:t>С учетом правовой позиции Конституционного Суда, изложенной в Постановлении № 22-П, отсутствие критериев определения объектов (площадей) как обособленных для целей установления размера потенциально возможного к получению годового дохода свидетельствует о пробеле в правовом регулировании, и приводит к нарушению принципов равенства налогообложения и экономического основания налога.</w:t>
            </w:r>
          </w:p>
          <w:p w:rsidR="00D8556F" w:rsidRPr="00D8556F" w:rsidRDefault="00D8556F" w:rsidP="00D8556F">
            <w:pPr>
              <w:ind w:firstLine="567"/>
              <w:jc w:val="both"/>
              <w:rPr>
                <w:u w:val="single"/>
              </w:rPr>
            </w:pPr>
            <w:proofErr w:type="gramStart"/>
            <w:r w:rsidRPr="00D8556F">
              <w:t xml:space="preserve">Законопроектом предлагается установить порядок определения налоговой базы в отношении видов предпринимательской деятельности, предусмотренных пунктами 45 и 47 таблицы пункта 1 статьи 3 областного закона № 574-35-ОЗ «О применении индивидуальными предпринимателями на территории Архангельской области патентной системы налогообложения», </w:t>
            </w:r>
            <w:r w:rsidRPr="00D8556F">
              <w:rPr>
                <w:u w:val="single"/>
              </w:rPr>
              <w:t xml:space="preserve">не исходя из количества обособленных объектов, а из </w:t>
            </w:r>
            <w:r w:rsidRPr="00D8556F">
              <w:rPr>
                <w:u w:val="single"/>
              </w:rPr>
              <w:lastRenderedPageBreak/>
              <w:t xml:space="preserve">размера площади объекта организации торговли или объекта организации общественного питания. </w:t>
            </w:r>
            <w:proofErr w:type="gramEnd"/>
          </w:p>
          <w:p w:rsidR="00D8556F" w:rsidRPr="00D8556F" w:rsidRDefault="00D8556F" w:rsidP="00D8556F">
            <w:pPr>
              <w:autoSpaceDE w:val="0"/>
              <w:autoSpaceDN w:val="0"/>
              <w:adjustRightInd w:val="0"/>
              <w:ind w:firstLine="567"/>
              <w:jc w:val="both"/>
              <w:rPr>
                <w:rFonts w:eastAsiaTheme="minorHAnsi"/>
                <w:lang w:eastAsia="en-US"/>
              </w:rPr>
            </w:pPr>
            <w:r w:rsidRPr="00D8556F">
              <w:rPr>
                <w:rFonts w:eastAsiaTheme="minorHAnsi"/>
                <w:lang w:eastAsia="en-US"/>
              </w:rPr>
              <w:t xml:space="preserve">Предлагается установить размер потенциально возможного к получению индивидуальными предпринимателями годового дохода </w:t>
            </w:r>
            <w:proofErr w:type="gramStart"/>
            <w:r w:rsidRPr="00D8556F">
              <w:rPr>
                <w:rFonts w:eastAsiaTheme="minorHAnsi"/>
                <w:lang w:eastAsia="en-US"/>
              </w:rPr>
              <w:t>для</w:t>
            </w:r>
            <w:proofErr w:type="gramEnd"/>
            <w:r w:rsidRPr="00D8556F">
              <w:rPr>
                <w:rFonts w:eastAsiaTheme="minorHAnsi"/>
                <w:lang w:eastAsia="en-US"/>
              </w:rPr>
              <w:t xml:space="preserve">: </w:t>
            </w:r>
          </w:p>
          <w:p w:rsidR="00D8556F" w:rsidRPr="00D8556F" w:rsidRDefault="00D8556F" w:rsidP="00D8556F">
            <w:pPr>
              <w:autoSpaceDE w:val="0"/>
              <w:autoSpaceDN w:val="0"/>
              <w:adjustRightInd w:val="0"/>
              <w:ind w:firstLine="567"/>
              <w:jc w:val="both"/>
              <w:rPr>
                <w:rFonts w:eastAsiaTheme="minorHAnsi"/>
                <w:u w:val="single"/>
                <w:lang w:eastAsia="en-US"/>
              </w:rPr>
            </w:pPr>
            <w:r w:rsidRPr="00D8556F">
              <w:rPr>
                <w:rFonts w:eastAsiaTheme="minorHAnsi"/>
                <w:lang w:eastAsia="en-US"/>
              </w:rPr>
              <w:t xml:space="preserve">- розничной торговли, осуществляемой через объекты стационарной торговой сети с площадью торгового зала не более 50 квадратных метров по каждому объекту организации торговли – </w:t>
            </w:r>
            <w:r w:rsidRPr="00D8556F">
              <w:rPr>
                <w:rFonts w:eastAsiaTheme="minorHAnsi"/>
                <w:u w:val="single"/>
                <w:lang w:eastAsia="en-US"/>
              </w:rPr>
              <w:t>64 000 рублей за 1 кв.м.;</w:t>
            </w:r>
          </w:p>
          <w:p w:rsidR="00D8556F" w:rsidRPr="00D8556F" w:rsidRDefault="00D8556F" w:rsidP="00D8556F">
            <w:pPr>
              <w:autoSpaceDE w:val="0"/>
              <w:autoSpaceDN w:val="0"/>
              <w:adjustRightInd w:val="0"/>
              <w:ind w:firstLine="567"/>
              <w:jc w:val="both"/>
              <w:rPr>
                <w:rFonts w:eastAsiaTheme="minorHAnsi"/>
                <w:u w:val="single"/>
                <w:lang w:eastAsia="en-US"/>
              </w:rPr>
            </w:pPr>
            <w:r w:rsidRPr="00D8556F">
              <w:rPr>
                <w:rFonts w:eastAsiaTheme="minorHAnsi"/>
                <w:lang w:eastAsia="en-US"/>
              </w:rPr>
              <w:t xml:space="preserve">- услуг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 – </w:t>
            </w:r>
            <w:r w:rsidRPr="00D8556F">
              <w:rPr>
                <w:rFonts w:eastAsiaTheme="minorHAnsi"/>
                <w:u w:val="single"/>
                <w:lang w:eastAsia="en-US"/>
              </w:rPr>
              <w:t>36 000 рублей за 1 кв.м.</w:t>
            </w:r>
          </w:p>
          <w:p w:rsidR="00D8556F" w:rsidRPr="00D8556F" w:rsidRDefault="00D8556F" w:rsidP="00D8556F">
            <w:pPr>
              <w:autoSpaceDE w:val="0"/>
              <w:autoSpaceDN w:val="0"/>
              <w:adjustRightInd w:val="0"/>
              <w:ind w:firstLine="567"/>
              <w:jc w:val="both"/>
              <w:rPr>
                <w:rFonts w:eastAsiaTheme="minorHAnsi"/>
                <w:lang w:eastAsia="en-US"/>
              </w:rPr>
            </w:pPr>
            <w:proofErr w:type="gramStart"/>
            <w:r w:rsidRPr="00D8556F">
              <w:rPr>
                <w:rFonts w:eastAsiaTheme="minorHAnsi"/>
                <w:lang w:eastAsia="en-US"/>
              </w:rPr>
              <w:t xml:space="preserve">Законопроектом также предлагается установить порядок определения размера потенциально возможного к получению индивидуальным предпринимателем годового дохода в отношении вида предпринимательской деятельности, указанного в пункте 19.1 таблицы пункта 1                                   статьи 3 областного закона № 574-35-ОЗ, не исходя из суммарной площади </w:t>
            </w:r>
            <w:r w:rsidRPr="00D8556F">
              <w:rPr>
                <w:rFonts w:eastAsiaTheme="minorHAnsi"/>
                <w:u w:val="single"/>
                <w:lang w:eastAsia="en-US"/>
              </w:rPr>
              <w:t>сдаваемых в аренду индивидуальным предпринимателем жилых помещений</w:t>
            </w:r>
            <w:r w:rsidRPr="00D8556F">
              <w:rPr>
                <w:rFonts w:eastAsiaTheme="minorHAnsi"/>
                <w:lang w:eastAsia="en-US"/>
              </w:rPr>
              <w:t xml:space="preserve">, а </w:t>
            </w:r>
            <w:r w:rsidRPr="00D8556F">
              <w:rPr>
                <w:rFonts w:eastAsiaTheme="minorHAnsi"/>
                <w:u w:val="single"/>
                <w:lang w:eastAsia="en-US"/>
              </w:rPr>
              <w:t>из стоимости одного квадратного метра таких помещений</w:t>
            </w:r>
            <w:r w:rsidRPr="00D8556F">
              <w:rPr>
                <w:rFonts w:eastAsiaTheme="minorHAnsi"/>
                <w:lang w:eastAsia="en-US"/>
              </w:rPr>
              <w:t>.</w:t>
            </w:r>
            <w:proofErr w:type="gramEnd"/>
          </w:p>
          <w:p w:rsidR="00D8556F" w:rsidRPr="00D8556F" w:rsidRDefault="00D8556F" w:rsidP="00D8556F">
            <w:pPr>
              <w:pStyle w:val="ConsPlusNormal"/>
              <w:pBdr>
                <w:left w:val="none" w:sz="4" w:space="1" w:color="000000"/>
              </w:pBdr>
              <w:ind w:firstLine="567"/>
              <w:jc w:val="both"/>
              <w:rPr>
                <w:bCs/>
                <w:sz w:val="24"/>
                <w:szCs w:val="24"/>
              </w:rPr>
            </w:pPr>
            <w:r w:rsidRPr="00D8556F">
              <w:rPr>
                <w:bCs/>
                <w:sz w:val="24"/>
                <w:szCs w:val="24"/>
                <w:u w:val="single"/>
              </w:rPr>
              <w:t xml:space="preserve">Также предлагается ввести ограничение для применения патентной системы налогообложения по видам предпринимательской деятельности, указанным в пунктах 19.1 и 19.2 таблицы </w:t>
            </w:r>
            <w:r w:rsidRPr="00D8556F">
              <w:rPr>
                <w:bCs/>
                <w:sz w:val="24"/>
                <w:szCs w:val="24"/>
                <w:u w:val="single"/>
              </w:rPr>
              <w:lastRenderedPageBreak/>
              <w:t>статьи 3 областного закона                   № 574-35-ОЗ при сдаче в аренду (наем) жилых и нежилых помещений</w:t>
            </w:r>
            <w:r w:rsidRPr="00D8556F">
              <w:rPr>
                <w:bCs/>
                <w:sz w:val="24"/>
                <w:szCs w:val="24"/>
              </w:rPr>
              <w:t>.</w:t>
            </w:r>
          </w:p>
          <w:p w:rsidR="00D8556F" w:rsidRPr="00D8556F" w:rsidRDefault="00D8556F" w:rsidP="00D8556F">
            <w:pPr>
              <w:pStyle w:val="ConsPlusNormal"/>
              <w:pBdr>
                <w:left w:val="none" w:sz="4" w:space="1" w:color="000000"/>
              </w:pBdr>
              <w:ind w:firstLine="567"/>
              <w:jc w:val="both"/>
              <w:rPr>
                <w:sz w:val="24"/>
                <w:szCs w:val="24"/>
              </w:rPr>
            </w:pPr>
            <w:r w:rsidRPr="00D8556F">
              <w:rPr>
                <w:sz w:val="24"/>
                <w:szCs w:val="24"/>
              </w:rPr>
              <w:t>Общая площадь сдаваемых в аренду (наем) жилых помещений, нежилых помещений, земельных участков, принадлежащих индивидуальному предпринимателю на праве собственности, не должна превышать 2 000 кв. м.</w:t>
            </w:r>
          </w:p>
          <w:p w:rsidR="00D8556F" w:rsidRPr="00D8556F" w:rsidRDefault="00D8556F" w:rsidP="00D8556F">
            <w:pPr>
              <w:pStyle w:val="ConsPlusNormal"/>
              <w:pBdr>
                <w:left w:val="none" w:sz="4" w:space="1" w:color="000000"/>
              </w:pBdr>
              <w:ind w:firstLine="567"/>
              <w:jc w:val="both"/>
              <w:rPr>
                <w:bCs/>
                <w:sz w:val="24"/>
                <w:szCs w:val="24"/>
              </w:rPr>
            </w:pPr>
            <w:r w:rsidRPr="00D8556F">
              <w:rPr>
                <w:sz w:val="24"/>
                <w:szCs w:val="24"/>
              </w:rPr>
              <w:t>Индивидуальные предприниматели, которые в результате реализации положений законопроекта не смогут применять патентную систему налогообложения, вправе перейти к упрощенной системе налогообложения.</w:t>
            </w:r>
          </w:p>
          <w:p w:rsidR="00D8556F" w:rsidRPr="00D8556F" w:rsidRDefault="00D8556F" w:rsidP="00D8556F">
            <w:pPr>
              <w:pStyle w:val="ConsPlusNormal"/>
              <w:pBdr>
                <w:left w:val="none" w:sz="4" w:space="1" w:color="000000"/>
              </w:pBdr>
              <w:ind w:firstLine="567"/>
              <w:jc w:val="both"/>
              <w:rPr>
                <w:bCs/>
                <w:sz w:val="24"/>
                <w:szCs w:val="24"/>
              </w:rPr>
            </w:pPr>
            <w:r w:rsidRPr="00D8556F">
              <w:rPr>
                <w:bCs/>
                <w:sz w:val="24"/>
                <w:szCs w:val="24"/>
              </w:rPr>
              <w:t>Законопроектом предлагается установить размер потенциально возможного к получению индивидуальным предпринимателем годового дохода:</w:t>
            </w:r>
          </w:p>
          <w:p w:rsidR="00D8556F" w:rsidRPr="00D8556F" w:rsidRDefault="00D8556F" w:rsidP="00D8556F">
            <w:pPr>
              <w:pStyle w:val="ConsPlusNormal"/>
              <w:pBdr>
                <w:left w:val="none" w:sz="4" w:space="1" w:color="000000"/>
              </w:pBdr>
              <w:ind w:firstLine="567"/>
              <w:jc w:val="both"/>
              <w:rPr>
                <w:bCs/>
                <w:sz w:val="24"/>
                <w:szCs w:val="24"/>
              </w:rPr>
            </w:pPr>
            <w:r w:rsidRPr="00D8556F">
              <w:rPr>
                <w:bCs/>
                <w:sz w:val="24"/>
                <w:szCs w:val="24"/>
                <w:u w:val="single"/>
              </w:rPr>
              <w:t>на единицу средней численности наемных работников</w:t>
            </w:r>
            <w:r w:rsidRPr="00D8556F">
              <w:rPr>
                <w:bCs/>
                <w:sz w:val="24"/>
                <w:szCs w:val="24"/>
              </w:rPr>
              <w:t xml:space="preserve"> – по видам предпринимательской деятельности, указанным в пунктах 1 – 9, 12 – 18, 20 – 31, 34 – 44, 48 – 63 таблицы пункта 1 статьи 3 областного закона </w:t>
            </w:r>
            <w:r>
              <w:rPr>
                <w:bCs/>
                <w:sz w:val="24"/>
                <w:szCs w:val="24"/>
              </w:rPr>
              <w:t xml:space="preserve"> </w:t>
            </w:r>
            <w:r w:rsidRPr="00D8556F">
              <w:rPr>
                <w:bCs/>
                <w:sz w:val="24"/>
                <w:szCs w:val="24"/>
              </w:rPr>
              <w:t>№ 574-35-ОЗ;</w:t>
            </w:r>
          </w:p>
          <w:p w:rsidR="00D8556F" w:rsidRPr="00D8556F" w:rsidRDefault="00D8556F" w:rsidP="00D8556F">
            <w:pPr>
              <w:pStyle w:val="ConsPlusNormal"/>
              <w:pBdr>
                <w:left w:val="none" w:sz="4" w:space="1" w:color="000000"/>
              </w:pBdr>
              <w:ind w:firstLine="567"/>
              <w:jc w:val="both"/>
              <w:rPr>
                <w:bCs/>
                <w:sz w:val="24"/>
                <w:szCs w:val="24"/>
              </w:rPr>
            </w:pPr>
            <w:r w:rsidRPr="00D8556F">
              <w:rPr>
                <w:bCs/>
                <w:sz w:val="24"/>
                <w:szCs w:val="24"/>
                <w:u w:val="single"/>
              </w:rPr>
              <w:t>на единицу автотранспортных средств</w:t>
            </w:r>
            <w:r w:rsidRPr="00D8556F">
              <w:rPr>
                <w:bCs/>
                <w:sz w:val="24"/>
                <w:szCs w:val="24"/>
              </w:rPr>
              <w:t xml:space="preserve"> – по видам предпринимательской деятельности, указанным в пунктах 10, 11, 32, 33 таблицы пункта 1 статьи 3 областного закона № 574-35-ОЗ. </w:t>
            </w:r>
          </w:p>
          <w:p w:rsidR="00D8556F" w:rsidRPr="00D8556F" w:rsidRDefault="00D8556F" w:rsidP="00D8556F">
            <w:pPr>
              <w:pStyle w:val="ConsPlusNormal"/>
              <w:pBdr>
                <w:left w:val="none" w:sz="4" w:space="1" w:color="000000"/>
              </w:pBdr>
              <w:ind w:firstLine="567"/>
              <w:jc w:val="both"/>
              <w:rPr>
                <w:bCs/>
                <w:sz w:val="24"/>
                <w:szCs w:val="24"/>
              </w:rPr>
            </w:pPr>
            <w:r w:rsidRPr="00D8556F">
              <w:rPr>
                <w:bCs/>
                <w:sz w:val="24"/>
                <w:szCs w:val="24"/>
              </w:rPr>
              <w:t>Проектом областного закона исключаются положения областного закона                                    № 574-35-ОЗ, устанавливающие поправочные коэффициенты (в зависимости от средней численности наемных работников, от количества транспортных средств), применяемые к размеру потенциально возможного к получению индивидуальным предпринимателем годового дохода.</w:t>
            </w:r>
          </w:p>
          <w:p w:rsidR="00D8556F" w:rsidRPr="00D8556F" w:rsidRDefault="00D8556F" w:rsidP="00D8556F">
            <w:pPr>
              <w:pStyle w:val="ConsPlusNormal"/>
              <w:pBdr>
                <w:left w:val="none" w:sz="4" w:space="1" w:color="000000"/>
              </w:pBdr>
              <w:ind w:firstLine="567"/>
              <w:jc w:val="both"/>
              <w:rPr>
                <w:bCs/>
                <w:sz w:val="24"/>
                <w:szCs w:val="24"/>
              </w:rPr>
            </w:pPr>
            <w:proofErr w:type="gramStart"/>
            <w:r w:rsidRPr="00D8556F">
              <w:rPr>
                <w:bCs/>
                <w:sz w:val="24"/>
                <w:szCs w:val="24"/>
              </w:rPr>
              <w:lastRenderedPageBreak/>
              <w:t>Вводятся положения, в соответствии с которыми устанавливается, что размеры потенциально возможного к получению индивидуальным предпринимателем годового дохода по видам предпринимательской деятельности, по которым указанный размер годового дохода устанавливается на единицу средней численности наемных работников, применяются в том числе, если средняя численность наемных работников равна нулю, что позволит применять патентную систему налогообложения теми индивидуальными предпринимателями, которые осуществляют свою деятельность без привлечения</w:t>
            </w:r>
            <w:proofErr w:type="gramEnd"/>
            <w:r w:rsidRPr="00D8556F">
              <w:rPr>
                <w:bCs/>
                <w:sz w:val="24"/>
                <w:szCs w:val="24"/>
              </w:rPr>
              <w:t xml:space="preserve"> наемных работников.</w:t>
            </w:r>
          </w:p>
          <w:p w:rsidR="00D8556F" w:rsidRPr="00D8556F" w:rsidRDefault="00D8556F" w:rsidP="00D8556F">
            <w:pPr>
              <w:pStyle w:val="ConsPlusNormal"/>
              <w:pBdr>
                <w:left w:val="none" w:sz="4" w:space="1" w:color="000000"/>
              </w:pBdr>
              <w:ind w:firstLine="567"/>
              <w:jc w:val="both"/>
              <w:rPr>
                <w:bCs/>
                <w:sz w:val="24"/>
                <w:szCs w:val="24"/>
              </w:rPr>
            </w:pPr>
            <w:proofErr w:type="gramStart"/>
            <w:r w:rsidRPr="00D8556F">
              <w:rPr>
                <w:bCs/>
                <w:sz w:val="24"/>
                <w:szCs w:val="24"/>
              </w:rPr>
              <w:t>Законопроект исключает применение поправочных коэффициентов (в зависимости от количества транспортных средств) по видам деятельности, предусмотренными пунктами 10 и 11 таблицы пункта 1 статьи 3 областного закона № 574-35-ОЗ, законопроектом снижается размер потенциально возможно</w:t>
            </w:r>
            <w:r>
              <w:rPr>
                <w:bCs/>
                <w:sz w:val="24"/>
                <w:szCs w:val="24"/>
              </w:rPr>
              <w:t xml:space="preserve">го к получению </w:t>
            </w:r>
            <w:r w:rsidRPr="00D8556F">
              <w:rPr>
                <w:bCs/>
                <w:sz w:val="24"/>
                <w:szCs w:val="24"/>
              </w:rPr>
              <w:t>индивидуальным предпринимателем годового дохода по видам предпринимательской деятельности «Оказание автотранспортных услуг по перевозке грузов автомобильным транспортом» (с 475 000 рублей до 435 000 рублей) и «Оказание</w:t>
            </w:r>
            <w:proofErr w:type="gramEnd"/>
            <w:r w:rsidRPr="00D8556F">
              <w:rPr>
                <w:bCs/>
                <w:sz w:val="24"/>
                <w:szCs w:val="24"/>
              </w:rPr>
              <w:t xml:space="preserve"> автотранспортных услуг по перевозке пассажиров автомобильным транспортом, за исключением деятельности такси» (с 1 млн. рублей до 900 000 рублей) с учетом практики применения патентной системы налогообложения по данным видам деятельности.</w:t>
            </w:r>
          </w:p>
          <w:p w:rsidR="00BF5CE3" w:rsidRPr="00200410" w:rsidRDefault="00BF5CE3" w:rsidP="00D8556F">
            <w:pPr>
              <w:ind w:firstLine="567"/>
              <w:jc w:val="both"/>
            </w:pPr>
          </w:p>
        </w:tc>
        <w:tc>
          <w:tcPr>
            <w:tcW w:w="1701" w:type="dxa"/>
          </w:tcPr>
          <w:p w:rsidR="00BF5CE3" w:rsidRDefault="00D8556F" w:rsidP="00F23978">
            <w:pPr>
              <w:pStyle w:val="a3"/>
              <w:ind w:right="-56" w:firstLine="0"/>
              <w:jc w:val="left"/>
              <w:rPr>
                <w:sz w:val="24"/>
                <w:szCs w:val="24"/>
              </w:rPr>
            </w:pPr>
            <w:r>
              <w:rPr>
                <w:sz w:val="24"/>
                <w:szCs w:val="24"/>
              </w:rPr>
              <w:lastRenderedPageBreak/>
              <w:t>В соответствии с планом</w:t>
            </w:r>
          </w:p>
        </w:tc>
        <w:tc>
          <w:tcPr>
            <w:tcW w:w="3544" w:type="dxa"/>
          </w:tcPr>
          <w:p w:rsidR="00D8556F" w:rsidRPr="00D8556F" w:rsidRDefault="00D8556F" w:rsidP="00D8556F">
            <w:pPr>
              <w:ind w:firstLine="567"/>
              <w:jc w:val="both"/>
              <w:rPr>
                <w:b/>
              </w:rPr>
            </w:pPr>
            <w:r>
              <w:t>К</w:t>
            </w:r>
            <w:r w:rsidRPr="00D8556F">
              <w:t xml:space="preserve">омитет предлагает депутатам </w:t>
            </w:r>
            <w:r w:rsidRPr="00D8556F">
              <w:rPr>
                <w:b/>
              </w:rPr>
              <w:t>принять указанный проект областного закона</w:t>
            </w:r>
            <w:r w:rsidRPr="00D8556F">
              <w:t xml:space="preserve"> на очередной двенадцатой сессии Архангельского областного Собрания депутатов седьмого созыва </w:t>
            </w:r>
            <w:r w:rsidRPr="00D8556F">
              <w:rPr>
                <w:b/>
              </w:rPr>
              <w:t>в первом и во втором чтениях.</w:t>
            </w:r>
          </w:p>
          <w:p w:rsidR="00D8556F" w:rsidRDefault="00D8556F" w:rsidP="00D8556F">
            <w:pPr>
              <w:jc w:val="both"/>
              <w:rPr>
                <w:sz w:val="28"/>
                <w:szCs w:val="28"/>
              </w:rPr>
            </w:pPr>
          </w:p>
          <w:p w:rsidR="00D8556F" w:rsidRDefault="00D8556F" w:rsidP="00D8556F">
            <w:pPr>
              <w:jc w:val="both"/>
              <w:rPr>
                <w:sz w:val="28"/>
                <w:szCs w:val="28"/>
              </w:rPr>
            </w:pPr>
          </w:p>
          <w:p w:rsidR="00D8556F" w:rsidRDefault="00D8556F" w:rsidP="00D8556F">
            <w:pPr>
              <w:jc w:val="both"/>
              <w:rPr>
                <w:sz w:val="28"/>
                <w:szCs w:val="28"/>
              </w:rPr>
            </w:pPr>
          </w:p>
          <w:p w:rsidR="00BF5CE3" w:rsidRPr="00474C13" w:rsidRDefault="00BF5CE3" w:rsidP="00474C13">
            <w:pPr>
              <w:jc w:val="both"/>
            </w:pPr>
          </w:p>
        </w:tc>
      </w:tr>
      <w:tr w:rsidR="00BF5CE3" w:rsidRPr="00F118F7" w:rsidTr="00664D2B">
        <w:trPr>
          <w:trHeight w:val="1351"/>
        </w:trPr>
        <w:tc>
          <w:tcPr>
            <w:tcW w:w="588" w:type="dxa"/>
          </w:tcPr>
          <w:p w:rsidR="00BF5CE3" w:rsidRDefault="00BF5CE3" w:rsidP="006B3727">
            <w:pPr>
              <w:pStyle w:val="a3"/>
              <w:ind w:firstLine="0"/>
              <w:jc w:val="center"/>
              <w:rPr>
                <w:sz w:val="24"/>
                <w:szCs w:val="24"/>
              </w:rPr>
            </w:pPr>
            <w:r>
              <w:rPr>
                <w:sz w:val="24"/>
                <w:szCs w:val="24"/>
              </w:rPr>
              <w:lastRenderedPageBreak/>
              <w:t>11.</w:t>
            </w:r>
          </w:p>
        </w:tc>
        <w:tc>
          <w:tcPr>
            <w:tcW w:w="2497" w:type="dxa"/>
          </w:tcPr>
          <w:p w:rsidR="00BF5CE3" w:rsidRPr="00664D2B" w:rsidRDefault="00BF5CE3" w:rsidP="00BF5CE3">
            <w:pPr>
              <w:jc w:val="both"/>
            </w:pPr>
            <w:r w:rsidRPr="00664D2B">
              <w:t>Рассмотрение информации представленной Правительством Архангельской области о реализации рекомендаций принятых:</w:t>
            </w:r>
          </w:p>
          <w:p w:rsidR="00BF5CE3" w:rsidRPr="00664D2B" w:rsidRDefault="00BF5CE3" w:rsidP="00BF5CE3">
            <w:pPr>
              <w:jc w:val="both"/>
            </w:pPr>
            <w:r w:rsidRPr="00664D2B">
              <w:t xml:space="preserve">      - постановлением Архангельского областного Собрания депутатов от 13 декабря 2018 года № 124 «Об областном законе «Об областном бюджете на 2019 год и на плановый период 2020 и 2021 годов»;</w:t>
            </w:r>
          </w:p>
          <w:p w:rsidR="00BF5CE3" w:rsidRPr="00705B87" w:rsidRDefault="00BF5CE3" w:rsidP="00BF5CE3">
            <w:pPr>
              <w:jc w:val="both"/>
              <w:rPr>
                <w:color w:val="FF0000"/>
              </w:rPr>
            </w:pPr>
            <w:r w:rsidRPr="00664D2B">
              <w:t xml:space="preserve">      - на депутатских слушаниях на тему: «О прогнозе социально-экономического развития Архангельской области и отдельных показателей прогноза социально-экономического развития Ненецкого автономного округа на 2019 год и на плановый период до 2021 года» и «О проекте областного закона «Об </w:t>
            </w:r>
            <w:r w:rsidRPr="00664D2B">
              <w:lastRenderedPageBreak/>
              <w:t>областном бюджете на 2019 год и на плановый период 2020 и 2021 годов»</w:t>
            </w:r>
          </w:p>
        </w:tc>
        <w:tc>
          <w:tcPr>
            <w:tcW w:w="1800" w:type="dxa"/>
          </w:tcPr>
          <w:p w:rsidR="00BF5CE3" w:rsidRPr="00664D2B" w:rsidRDefault="001204D6" w:rsidP="001204D6">
            <w:pPr>
              <w:pStyle w:val="a3"/>
              <w:ind w:left="-66" w:firstLine="0"/>
              <w:jc w:val="center"/>
              <w:rPr>
                <w:bCs/>
                <w:sz w:val="24"/>
                <w:szCs w:val="24"/>
              </w:rPr>
            </w:pPr>
            <w:r w:rsidRPr="00664D2B">
              <w:rPr>
                <w:bCs/>
                <w:sz w:val="24"/>
                <w:szCs w:val="24"/>
              </w:rPr>
              <w:lastRenderedPageBreak/>
              <w:t xml:space="preserve">Комитет по вопросам бюджета, финансовой и налоговой политике/ Е.Ю. Усачева </w:t>
            </w:r>
          </w:p>
        </w:tc>
        <w:tc>
          <w:tcPr>
            <w:tcW w:w="5146" w:type="dxa"/>
          </w:tcPr>
          <w:p w:rsidR="000543EA" w:rsidRPr="00664D2B" w:rsidRDefault="00B64B10" w:rsidP="000543EA">
            <w:pPr>
              <w:jc w:val="both"/>
            </w:pPr>
            <w:r w:rsidRPr="00664D2B">
              <w:t xml:space="preserve">        </w:t>
            </w:r>
            <w:r w:rsidR="006B0E85" w:rsidRPr="00664D2B">
              <w:t xml:space="preserve">В адрес комитета поступила информация от Правительства Архангельской области о </w:t>
            </w:r>
            <w:r w:rsidR="000543EA" w:rsidRPr="00664D2B">
              <w:t>реализации рекомендаций принятых:</w:t>
            </w:r>
          </w:p>
          <w:p w:rsidR="000543EA" w:rsidRPr="00664D2B" w:rsidRDefault="000543EA" w:rsidP="000543EA">
            <w:pPr>
              <w:jc w:val="both"/>
            </w:pPr>
            <w:r w:rsidRPr="00664D2B">
              <w:t xml:space="preserve">      - постановлением Архангельского областного Собрания депутатов от 13 декабря 2018 года № 124 «Об областном законе «Об областном бюджете на 2019 год и на плановый период 2020 и 2021 годов»;</w:t>
            </w:r>
          </w:p>
          <w:p w:rsidR="00BF5CE3" w:rsidRPr="00664D2B" w:rsidRDefault="000543EA" w:rsidP="000543EA">
            <w:pPr>
              <w:ind w:firstLine="567"/>
              <w:jc w:val="both"/>
            </w:pPr>
            <w:r w:rsidRPr="00664D2B">
              <w:t xml:space="preserve">      - на депутатских слушаниях на тему: «О прогнозе социально-экономического развития Архангельской области и отдельных показателей прогноза социально-экономического развития Ненецкого автономного округа на 2019 год и на плановый период до 2021 года» и «О проекте областного закона «Об областном бюджете на 2019 год и на плановый период 2020 и 2021 годов».</w:t>
            </w:r>
          </w:p>
          <w:p w:rsidR="000543EA" w:rsidRPr="00664D2B" w:rsidRDefault="00664D2B" w:rsidP="000543EA">
            <w:pPr>
              <w:ind w:firstLine="567"/>
              <w:jc w:val="both"/>
            </w:pPr>
            <w:r w:rsidRPr="00664D2B">
              <w:t>Информация членами комитета рассмотрена.</w:t>
            </w:r>
          </w:p>
        </w:tc>
        <w:tc>
          <w:tcPr>
            <w:tcW w:w="1701" w:type="dxa"/>
          </w:tcPr>
          <w:p w:rsidR="00BF5CE3" w:rsidRDefault="00BF5CE3" w:rsidP="00F23978">
            <w:pPr>
              <w:pStyle w:val="a3"/>
              <w:ind w:right="-56" w:firstLine="0"/>
              <w:jc w:val="left"/>
              <w:rPr>
                <w:sz w:val="24"/>
                <w:szCs w:val="24"/>
              </w:rPr>
            </w:pPr>
            <w:r>
              <w:rPr>
                <w:sz w:val="24"/>
                <w:szCs w:val="24"/>
              </w:rPr>
              <w:t>Вне плана</w:t>
            </w:r>
          </w:p>
        </w:tc>
        <w:tc>
          <w:tcPr>
            <w:tcW w:w="3544" w:type="dxa"/>
          </w:tcPr>
          <w:p w:rsidR="00BF5CE3" w:rsidRPr="00474C13" w:rsidRDefault="00676298" w:rsidP="00676298">
            <w:pPr>
              <w:jc w:val="both"/>
            </w:pPr>
            <w:r>
              <w:t xml:space="preserve">        Комитет решил принять информацию к сведению.</w:t>
            </w:r>
          </w:p>
        </w:tc>
      </w:tr>
      <w:tr w:rsidR="00BF5CE3" w:rsidRPr="00F118F7" w:rsidTr="006B3727">
        <w:trPr>
          <w:trHeight w:val="3300"/>
        </w:trPr>
        <w:tc>
          <w:tcPr>
            <w:tcW w:w="588" w:type="dxa"/>
          </w:tcPr>
          <w:p w:rsidR="00BF5CE3" w:rsidRDefault="00BF5CE3" w:rsidP="006B3727">
            <w:pPr>
              <w:pStyle w:val="a3"/>
              <w:ind w:firstLine="0"/>
              <w:jc w:val="center"/>
              <w:rPr>
                <w:sz w:val="24"/>
                <w:szCs w:val="24"/>
              </w:rPr>
            </w:pPr>
            <w:r>
              <w:rPr>
                <w:sz w:val="24"/>
                <w:szCs w:val="24"/>
              </w:rPr>
              <w:lastRenderedPageBreak/>
              <w:t>12.</w:t>
            </w:r>
          </w:p>
        </w:tc>
        <w:tc>
          <w:tcPr>
            <w:tcW w:w="2497" w:type="dxa"/>
          </w:tcPr>
          <w:p w:rsidR="00BF5CE3" w:rsidRDefault="00BF5CE3" w:rsidP="00395736">
            <w:pPr>
              <w:jc w:val="both"/>
            </w:pPr>
            <w:r>
              <w:rPr>
                <w:rFonts w:ascii="Times New Roman CYR" w:hAnsi="Times New Roman CYR"/>
                <w:bCs/>
                <w:szCs w:val="28"/>
              </w:rPr>
              <w:t xml:space="preserve">О поддержке законодательной инициативы </w:t>
            </w:r>
            <w:r w:rsidRPr="00A02CF0">
              <w:rPr>
                <w:color w:val="000000"/>
                <w:szCs w:val="28"/>
              </w:rPr>
              <w:t xml:space="preserve">Курганской областной Думы и обращения </w:t>
            </w:r>
            <w:r w:rsidRPr="00A02CF0">
              <w:rPr>
                <w:bCs/>
                <w:szCs w:val="28"/>
              </w:rPr>
              <w:t>Верховного Совета Республики Хакасия</w:t>
            </w:r>
          </w:p>
        </w:tc>
        <w:tc>
          <w:tcPr>
            <w:tcW w:w="1800" w:type="dxa"/>
          </w:tcPr>
          <w:p w:rsidR="00BF5CE3" w:rsidRDefault="007E68A3" w:rsidP="008500EF">
            <w:pPr>
              <w:pStyle w:val="a3"/>
              <w:ind w:left="-66" w:firstLine="0"/>
              <w:jc w:val="center"/>
              <w:rPr>
                <w:bCs/>
                <w:sz w:val="24"/>
                <w:szCs w:val="24"/>
              </w:rPr>
            </w:pPr>
            <w:r w:rsidRPr="007E68A3">
              <w:rPr>
                <w:color w:val="000000"/>
                <w:sz w:val="24"/>
                <w:szCs w:val="24"/>
              </w:rPr>
              <w:t>Курганск</w:t>
            </w:r>
            <w:r>
              <w:rPr>
                <w:color w:val="000000"/>
                <w:sz w:val="24"/>
                <w:szCs w:val="24"/>
              </w:rPr>
              <w:t>ая</w:t>
            </w:r>
            <w:r w:rsidRPr="007E68A3">
              <w:rPr>
                <w:color w:val="000000"/>
                <w:sz w:val="24"/>
                <w:szCs w:val="24"/>
              </w:rPr>
              <w:t xml:space="preserve"> областн</w:t>
            </w:r>
            <w:r>
              <w:rPr>
                <w:color w:val="000000"/>
                <w:sz w:val="24"/>
                <w:szCs w:val="24"/>
              </w:rPr>
              <w:t>ая</w:t>
            </w:r>
            <w:r w:rsidRPr="007E68A3">
              <w:rPr>
                <w:color w:val="000000"/>
                <w:sz w:val="24"/>
                <w:szCs w:val="24"/>
              </w:rPr>
              <w:t xml:space="preserve"> Дум</w:t>
            </w:r>
            <w:r w:rsidR="008500EF">
              <w:rPr>
                <w:color w:val="000000"/>
                <w:sz w:val="24"/>
                <w:szCs w:val="24"/>
              </w:rPr>
              <w:t>а</w:t>
            </w:r>
            <w:r>
              <w:rPr>
                <w:color w:val="000000"/>
                <w:sz w:val="24"/>
                <w:szCs w:val="24"/>
              </w:rPr>
              <w:t xml:space="preserve">, </w:t>
            </w:r>
            <w:r w:rsidRPr="007E68A3">
              <w:rPr>
                <w:bCs/>
                <w:sz w:val="24"/>
                <w:szCs w:val="24"/>
              </w:rPr>
              <w:t>Верховн</w:t>
            </w:r>
            <w:r w:rsidR="008500EF">
              <w:rPr>
                <w:bCs/>
                <w:sz w:val="24"/>
                <w:szCs w:val="24"/>
              </w:rPr>
              <w:t>ый Совет</w:t>
            </w:r>
            <w:r w:rsidRPr="007E68A3">
              <w:rPr>
                <w:bCs/>
                <w:sz w:val="24"/>
                <w:szCs w:val="24"/>
              </w:rPr>
              <w:t xml:space="preserve"> Республики Хакасия</w:t>
            </w:r>
            <w:r>
              <w:rPr>
                <w:bCs/>
                <w:sz w:val="24"/>
                <w:szCs w:val="24"/>
              </w:rPr>
              <w:softHyphen/>
              <w:t>/</w:t>
            </w:r>
            <w:r w:rsidR="008500EF">
              <w:rPr>
                <w:bCs/>
                <w:sz w:val="24"/>
                <w:szCs w:val="24"/>
              </w:rPr>
              <w:t xml:space="preserve">            С.В. Моисеев</w:t>
            </w:r>
          </w:p>
        </w:tc>
        <w:tc>
          <w:tcPr>
            <w:tcW w:w="5146" w:type="dxa"/>
          </w:tcPr>
          <w:p w:rsidR="007E68A3" w:rsidRPr="007E68A3" w:rsidRDefault="007E68A3" w:rsidP="007E68A3">
            <w:pPr>
              <w:pStyle w:val="a3"/>
              <w:ind w:firstLine="567"/>
              <w:rPr>
                <w:color w:val="000000"/>
                <w:sz w:val="24"/>
                <w:szCs w:val="24"/>
              </w:rPr>
            </w:pPr>
            <w:r w:rsidRPr="007E68A3">
              <w:rPr>
                <w:rFonts w:cs="Arial"/>
                <w:sz w:val="24"/>
                <w:szCs w:val="24"/>
              </w:rPr>
              <w:t xml:space="preserve">Законодательная инициатива </w:t>
            </w:r>
            <w:r w:rsidRPr="007E68A3">
              <w:rPr>
                <w:color w:val="000000"/>
                <w:sz w:val="24"/>
                <w:szCs w:val="24"/>
              </w:rPr>
              <w:t xml:space="preserve">Курганской областной Думы по внесению в Государственную </w:t>
            </w:r>
            <w:r w:rsidRPr="007E68A3">
              <w:rPr>
                <w:rStyle w:val="3125pt0pt"/>
                <w:sz w:val="24"/>
                <w:szCs w:val="24"/>
              </w:rPr>
              <w:t xml:space="preserve">Думу </w:t>
            </w:r>
            <w:r w:rsidRPr="007E68A3">
              <w:rPr>
                <w:color w:val="000000"/>
                <w:sz w:val="24"/>
                <w:szCs w:val="24"/>
              </w:rPr>
              <w:t>Федерального Собрания Российской Федерации проекта федерального закона «</w:t>
            </w:r>
            <w:r w:rsidRPr="007E68A3">
              <w:rPr>
                <w:b/>
                <w:color w:val="000000"/>
                <w:sz w:val="24"/>
                <w:szCs w:val="24"/>
              </w:rPr>
              <w:t>О внесении изменений в статью 26 Федерального закона                 «О банках и банковской деятельности»</w:t>
            </w:r>
            <w:r w:rsidRPr="007E68A3">
              <w:rPr>
                <w:color w:val="000000"/>
                <w:sz w:val="24"/>
                <w:szCs w:val="24"/>
              </w:rPr>
              <w:t xml:space="preserve"> </w:t>
            </w:r>
            <w:r w:rsidRPr="007E68A3">
              <w:rPr>
                <w:sz w:val="24"/>
                <w:szCs w:val="24"/>
              </w:rPr>
              <w:t>направлена на устранение нарушений законодательства Российской Федерации в сфере выплаты заработной платы.</w:t>
            </w:r>
          </w:p>
          <w:p w:rsidR="007E68A3" w:rsidRPr="007E68A3" w:rsidRDefault="007E68A3" w:rsidP="007E68A3">
            <w:pPr>
              <w:ind w:firstLine="567"/>
              <w:jc w:val="both"/>
              <w:rPr>
                <w:color w:val="000000"/>
              </w:rPr>
            </w:pPr>
            <w:r w:rsidRPr="007E68A3">
              <w:rPr>
                <w:color w:val="000000"/>
              </w:rPr>
              <w:t xml:space="preserve">В </w:t>
            </w:r>
            <w:r w:rsidRPr="007E68A3">
              <w:t xml:space="preserve">самом сложном положении </w:t>
            </w:r>
            <w:r w:rsidRPr="007E68A3">
              <w:rPr>
                <w:color w:val="000000"/>
              </w:rPr>
              <w:t xml:space="preserve">находятся работники организаций, </w:t>
            </w:r>
            <w:r w:rsidRPr="007E68A3">
              <w:t xml:space="preserve">находящихся </w:t>
            </w:r>
            <w:r w:rsidRPr="007E68A3">
              <w:rPr>
                <w:color w:val="000000"/>
              </w:rPr>
              <w:t xml:space="preserve">в </w:t>
            </w:r>
            <w:r w:rsidRPr="007E68A3">
              <w:t xml:space="preserve">стадии банкротства, </w:t>
            </w:r>
            <w:r w:rsidRPr="007E68A3">
              <w:rPr>
                <w:color w:val="000000"/>
              </w:rPr>
              <w:t xml:space="preserve">задолженность </w:t>
            </w:r>
            <w:r w:rsidRPr="007E68A3">
              <w:t xml:space="preserve">которых </w:t>
            </w:r>
            <w:r w:rsidRPr="007E68A3">
              <w:rPr>
                <w:color w:val="000000"/>
              </w:rPr>
              <w:t xml:space="preserve">по </w:t>
            </w:r>
            <w:r w:rsidRPr="007E68A3">
              <w:t xml:space="preserve">заработной </w:t>
            </w:r>
            <w:r w:rsidRPr="007E68A3">
              <w:rPr>
                <w:color w:val="000000"/>
              </w:rPr>
              <w:t xml:space="preserve">плате </w:t>
            </w:r>
            <w:r w:rsidRPr="007E68A3">
              <w:t xml:space="preserve">складывается </w:t>
            </w:r>
            <w:r w:rsidRPr="007E68A3">
              <w:rPr>
                <w:color w:val="000000"/>
              </w:rPr>
              <w:t>годами.</w:t>
            </w:r>
          </w:p>
          <w:p w:rsidR="007E68A3" w:rsidRPr="007E68A3" w:rsidRDefault="007E68A3" w:rsidP="007E68A3">
            <w:pPr>
              <w:pStyle w:val="21"/>
              <w:shd w:val="clear" w:color="auto" w:fill="auto"/>
              <w:spacing w:line="240" w:lineRule="auto"/>
              <w:ind w:left="20" w:right="20" w:firstLine="567"/>
              <w:rPr>
                <w:sz w:val="24"/>
                <w:szCs w:val="24"/>
              </w:rPr>
            </w:pPr>
            <w:r w:rsidRPr="007E68A3">
              <w:rPr>
                <w:sz w:val="24"/>
                <w:szCs w:val="24"/>
              </w:rPr>
              <w:t>Очередность требований кредиторов по оплате труда установлена статьей 134 Федерального закона от 26.10.2002 г. № 127-ФЗ «О несостоятельности (банкротстве)», при этом требования об оплате труда и выплате выходных пособий удовлетворяются лишь во вторую очередь. Но даже при наличии имущества, позволяющего удовлетворить указанные требования, ситуация зачастую осложняется неправомерными действиями арбитражных управляющих, не соблюдающих установленную Федеральным законом          «О несостоятельности (банкротстве)» очередность.</w:t>
            </w:r>
          </w:p>
          <w:p w:rsidR="007E68A3" w:rsidRPr="007E68A3" w:rsidRDefault="007E68A3" w:rsidP="007E68A3">
            <w:pPr>
              <w:ind w:firstLine="567"/>
              <w:jc w:val="both"/>
              <w:rPr>
                <w:color w:val="000000"/>
              </w:rPr>
            </w:pPr>
            <w:r w:rsidRPr="007E68A3">
              <w:rPr>
                <w:color w:val="000000"/>
              </w:rPr>
              <w:t xml:space="preserve">В </w:t>
            </w:r>
            <w:r w:rsidRPr="007E68A3">
              <w:rPr>
                <w:rStyle w:val="22"/>
                <w:sz w:val="24"/>
                <w:szCs w:val="24"/>
              </w:rPr>
              <w:t xml:space="preserve">целях защиты указанного права работников </w:t>
            </w:r>
            <w:r w:rsidRPr="007E68A3">
              <w:rPr>
                <w:color w:val="000000"/>
              </w:rPr>
              <w:t xml:space="preserve">проектом </w:t>
            </w:r>
            <w:r w:rsidRPr="007E68A3">
              <w:rPr>
                <w:rStyle w:val="22"/>
                <w:sz w:val="24"/>
                <w:szCs w:val="24"/>
              </w:rPr>
              <w:t xml:space="preserve">федерального </w:t>
            </w:r>
            <w:r w:rsidRPr="007E68A3">
              <w:rPr>
                <w:color w:val="000000"/>
              </w:rPr>
              <w:t xml:space="preserve">закона </w:t>
            </w:r>
            <w:r w:rsidRPr="007E68A3">
              <w:rPr>
                <w:rStyle w:val="22"/>
                <w:sz w:val="24"/>
                <w:szCs w:val="24"/>
              </w:rPr>
              <w:t xml:space="preserve">предусматривается </w:t>
            </w:r>
            <w:r w:rsidRPr="007E68A3">
              <w:rPr>
                <w:color w:val="000000"/>
              </w:rPr>
              <w:t xml:space="preserve">возможность получения </w:t>
            </w:r>
            <w:r w:rsidRPr="007E68A3">
              <w:rPr>
                <w:rStyle w:val="22"/>
                <w:sz w:val="24"/>
                <w:szCs w:val="24"/>
              </w:rPr>
              <w:t xml:space="preserve">должностными лицами Федеральной </w:t>
            </w:r>
            <w:r w:rsidRPr="007E68A3">
              <w:rPr>
                <w:color w:val="000000"/>
              </w:rPr>
              <w:t xml:space="preserve">службы </w:t>
            </w:r>
            <w:r w:rsidRPr="007E68A3">
              <w:rPr>
                <w:rStyle w:val="22"/>
                <w:sz w:val="24"/>
                <w:szCs w:val="24"/>
              </w:rPr>
              <w:t xml:space="preserve">государственной </w:t>
            </w:r>
            <w:r w:rsidRPr="007E68A3">
              <w:rPr>
                <w:color w:val="000000"/>
              </w:rPr>
              <w:t xml:space="preserve">регистрации, кадастра и </w:t>
            </w:r>
            <w:r w:rsidRPr="007E68A3">
              <w:rPr>
                <w:rStyle w:val="22"/>
                <w:sz w:val="24"/>
                <w:szCs w:val="24"/>
              </w:rPr>
              <w:t>картографии при</w:t>
            </w:r>
            <w:r w:rsidRPr="007E68A3">
              <w:rPr>
                <w:rStyle w:val="af6"/>
                <w:u w:val="none"/>
              </w:rPr>
              <w:t xml:space="preserve"> </w:t>
            </w:r>
            <w:r w:rsidRPr="007E68A3">
              <w:rPr>
                <w:rStyle w:val="22"/>
                <w:sz w:val="24"/>
                <w:szCs w:val="24"/>
              </w:rPr>
              <w:t xml:space="preserve">проведении ими </w:t>
            </w:r>
            <w:r w:rsidRPr="007E68A3">
              <w:rPr>
                <w:rStyle w:val="22"/>
                <w:sz w:val="24"/>
                <w:szCs w:val="24"/>
              </w:rPr>
              <w:lastRenderedPageBreak/>
              <w:t>административного расследования</w:t>
            </w:r>
            <w:r w:rsidRPr="007E68A3">
              <w:rPr>
                <w:color w:val="000000"/>
              </w:rPr>
              <w:t xml:space="preserve"> </w:t>
            </w:r>
            <w:r w:rsidRPr="007E68A3">
              <w:rPr>
                <w:rStyle w:val="22"/>
                <w:sz w:val="24"/>
                <w:szCs w:val="24"/>
              </w:rPr>
              <w:t xml:space="preserve">сведений, составляющих банковскую тайну, </w:t>
            </w:r>
            <w:r w:rsidRPr="007E68A3">
              <w:rPr>
                <w:color w:val="000000"/>
              </w:rPr>
              <w:t xml:space="preserve">а </w:t>
            </w:r>
            <w:r w:rsidRPr="007E68A3">
              <w:rPr>
                <w:rStyle w:val="22"/>
                <w:sz w:val="24"/>
                <w:szCs w:val="24"/>
              </w:rPr>
              <w:t xml:space="preserve">именно справок </w:t>
            </w:r>
            <w:r w:rsidRPr="007E68A3">
              <w:rPr>
                <w:color w:val="000000"/>
              </w:rPr>
              <w:t xml:space="preserve">по </w:t>
            </w:r>
            <w:r w:rsidRPr="007E68A3">
              <w:rPr>
                <w:rStyle w:val="22"/>
                <w:sz w:val="24"/>
                <w:szCs w:val="24"/>
              </w:rPr>
              <w:t xml:space="preserve">операциям и счетам юридических </w:t>
            </w:r>
            <w:r w:rsidRPr="007E68A3">
              <w:rPr>
                <w:color w:val="000000"/>
              </w:rPr>
              <w:t xml:space="preserve">лиц и </w:t>
            </w:r>
            <w:r w:rsidRPr="007E68A3">
              <w:rPr>
                <w:rStyle w:val="22"/>
                <w:sz w:val="24"/>
                <w:szCs w:val="24"/>
              </w:rPr>
              <w:t xml:space="preserve">индивидуальных предпринимателей, признанных банкротами. В качестве </w:t>
            </w:r>
            <w:r w:rsidRPr="007E68A3">
              <w:rPr>
                <w:color w:val="000000"/>
              </w:rPr>
              <w:t xml:space="preserve">основания </w:t>
            </w:r>
            <w:r w:rsidRPr="007E68A3">
              <w:rPr>
                <w:rStyle w:val="22"/>
                <w:sz w:val="24"/>
                <w:szCs w:val="24"/>
              </w:rPr>
              <w:t xml:space="preserve">для предоставления этих сведений </w:t>
            </w:r>
            <w:r w:rsidRPr="007E68A3">
              <w:rPr>
                <w:color w:val="000000"/>
              </w:rPr>
              <w:t xml:space="preserve">предлагается </w:t>
            </w:r>
            <w:r w:rsidRPr="007E68A3">
              <w:rPr>
                <w:rStyle w:val="22"/>
                <w:sz w:val="24"/>
                <w:szCs w:val="24"/>
              </w:rPr>
              <w:t xml:space="preserve">установить решение </w:t>
            </w:r>
            <w:r w:rsidRPr="007E68A3">
              <w:rPr>
                <w:color w:val="000000"/>
              </w:rPr>
              <w:t xml:space="preserve">о </w:t>
            </w:r>
            <w:r w:rsidRPr="007E68A3">
              <w:rPr>
                <w:rStyle w:val="22"/>
                <w:sz w:val="24"/>
                <w:szCs w:val="24"/>
              </w:rPr>
              <w:t xml:space="preserve">возбуждении </w:t>
            </w:r>
            <w:r w:rsidRPr="007E68A3">
              <w:rPr>
                <w:color w:val="000000"/>
              </w:rPr>
              <w:t xml:space="preserve">дела об </w:t>
            </w:r>
            <w:r w:rsidRPr="007E68A3">
              <w:rPr>
                <w:rStyle w:val="22"/>
                <w:sz w:val="24"/>
                <w:szCs w:val="24"/>
              </w:rPr>
              <w:t xml:space="preserve">административном правонарушении, связанном </w:t>
            </w:r>
            <w:r w:rsidRPr="007E68A3">
              <w:rPr>
                <w:color w:val="000000"/>
              </w:rPr>
              <w:t xml:space="preserve">с </w:t>
            </w:r>
            <w:r w:rsidRPr="007E68A3">
              <w:rPr>
                <w:rStyle w:val="22"/>
                <w:sz w:val="24"/>
                <w:szCs w:val="24"/>
              </w:rPr>
              <w:t xml:space="preserve">нарушением </w:t>
            </w:r>
            <w:r w:rsidRPr="007E68A3">
              <w:rPr>
                <w:color w:val="000000"/>
              </w:rPr>
              <w:t xml:space="preserve">очередности удовлетворения требований об оплате труда и выплате выходных пособий, </w:t>
            </w:r>
            <w:r w:rsidRPr="007E68A3">
              <w:rPr>
                <w:rStyle w:val="22"/>
                <w:sz w:val="24"/>
                <w:szCs w:val="24"/>
              </w:rPr>
              <w:t xml:space="preserve">предусмотренной </w:t>
            </w:r>
            <w:r w:rsidRPr="007E68A3">
              <w:rPr>
                <w:color w:val="000000"/>
              </w:rPr>
              <w:t>статьей 134 Федерального закона «О несостоятельности (банкротстве)».</w:t>
            </w:r>
          </w:p>
          <w:p w:rsidR="007E68A3" w:rsidRPr="007E68A3" w:rsidRDefault="007E68A3" w:rsidP="007E68A3">
            <w:pPr>
              <w:pStyle w:val="21"/>
              <w:shd w:val="clear" w:color="auto" w:fill="auto"/>
              <w:spacing w:line="240" w:lineRule="auto"/>
              <w:ind w:right="20" w:firstLine="567"/>
              <w:rPr>
                <w:sz w:val="24"/>
                <w:szCs w:val="24"/>
              </w:rPr>
            </w:pPr>
            <w:r w:rsidRPr="007E68A3">
              <w:rPr>
                <w:sz w:val="24"/>
                <w:szCs w:val="24"/>
              </w:rPr>
              <w:t xml:space="preserve"> Предлагаемое внесение изменений в статью 26 Федерального закона «О банках и банковской деятельности» будет способствовать своевременной выплате заработной платы.</w:t>
            </w:r>
          </w:p>
          <w:p w:rsidR="007E68A3" w:rsidRPr="00CA1AF3" w:rsidRDefault="007E68A3" w:rsidP="00CA1AF3">
            <w:pPr>
              <w:ind w:firstLine="567"/>
              <w:jc w:val="both"/>
            </w:pPr>
            <w:r w:rsidRPr="007E68A3">
              <w:t>Правительство Архангельской области поддерживает данную законодательную инициативу.</w:t>
            </w:r>
          </w:p>
          <w:p w:rsidR="007E68A3" w:rsidRPr="007E68A3" w:rsidRDefault="007E68A3" w:rsidP="007E68A3">
            <w:pPr>
              <w:autoSpaceDE w:val="0"/>
              <w:autoSpaceDN w:val="0"/>
              <w:adjustRightInd w:val="0"/>
              <w:ind w:firstLine="709"/>
              <w:jc w:val="both"/>
              <w:rPr>
                <w:rFonts w:eastAsiaTheme="minorHAnsi"/>
                <w:lang w:eastAsia="en-US"/>
              </w:rPr>
            </w:pPr>
            <w:r w:rsidRPr="00CA1AF3">
              <w:rPr>
                <w:b/>
                <w:bCs/>
              </w:rPr>
              <w:t>Обращение Верховного Совета Республики Хакасия</w:t>
            </w:r>
            <w:r w:rsidRPr="007E68A3">
              <w:rPr>
                <w:bCs/>
              </w:rPr>
              <w:t xml:space="preserve"> </w:t>
            </w:r>
            <w:r w:rsidRPr="007E68A3">
              <w:rPr>
                <w:rFonts w:eastAsiaTheme="minorHAnsi"/>
                <w:lang w:eastAsia="en-US"/>
              </w:rPr>
              <w:t xml:space="preserve">адресовано </w:t>
            </w:r>
            <w:r w:rsidRPr="007E68A3">
              <w:rPr>
                <w:bCs/>
              </w:rPr>
              <w:t xml:space="preserve">Председателю </w:t>
            </w:r>
            <w:r w:rsidRPr="007E68A3">
              <w:rPr>
                <w:color w:val="000000"/>
              </w:rPr>
              <w:t xml:space="preserve">Государственной </w:t>
            </w:r>
            <w:r w:rsidRPr="007E68A3">
              <w:rPr>
                <w:rStyle w:val="3125pt0pt"/>
                <w:b w:val="0"/>
                <w:sz w:val="24"/>
                <w:szCs w:val="24"/>
              </w:rPr>
              <w:t>Думы</w:t>
            </w:r>
            <w:r w:rsidRPr="007E68A3">
              <w:rPr>
                <w:rStyle w:val="3125pt0pt"/>
                <w:sz w:val="24"/>
                <w:szCs w:val="24"/>
              </w:rPr>
              <w:t xml:space="preserve"> </w:t>
            </w:r>
            <w:r w:rsidRPr="007E68A3">
              <w:rPr>
                <w:color w:val="000000"/>
              </w:rPr>
              <w:t>Федерального Собрания Российской Федерации                         В.В. Володину с просьбой</w:t>
            </w:r>
            <w:r w:rsidRPr="007E68A3">
              <w:rPr>
                <w:rFonts w:eastAsiaTheme="minorHAnsi"/>
                <w:lang w:eastAsia="en-US"/>
              </w:rPr>
              <w:t xml:space="preserve"> при рассмотрении </w:t>
            </w:r>
            <w:r w:rsidRPr="007E68A3">
              <w:rPr>
                <w:color w:val="000000"/>
              </w:rPr>
              <w:t xml:space="preserve">Государственной </w:t>
            </w:r>
            <w:r w:rsidRPr="007E68A3">
              <w:rPr>
                <w:rStyle w:val="3125pt0pt"/>
                <w:b w:val="0"/>
                <w:sz w:val="24"/>
                <w:szCs w:val="24"/>
              </w:rPr>
              <w:t>Думой</w:t>
            </w:r>
            <w:r w:rsidRPr="007E68A3">
              <w:rPr>
                <w:rStyle w:val="3125pt0pt"/>
                <w:sz w:val="24"/>
                <w:szCs w:val="24"/>
              </w:rPr>
              <w:t xml:space="preserve"> </w:t>
            </w:r>
            <w:r w:rsidRPr="007E68A3">
              <w:rPr>
                <w:color w:val="000000"/>
              </w:rPr>
              <w:t xml:space="preserve">Федерального Собрания Российской Федерации </w:t>
            </w:r>
            <w:r w:rsidRPr="007E68A3">
              <w:rPr>
                <w:rFonts w:eastAsiaTheme="minorHAnsi"/>
                <w:b/>
                <w:lang w:eastAsia="en-US"/>
              </w:rPr>
              <w:t>проекта федерального закона № 802503-7 «О федеральном бюджете на 2020 год и на плановый период 2021 и 2022 годов»</w:t>
            </w:r>
            <w:r w:rsidRPr="007E68A3">
              <w:rPr>
                <w:rFonts w:eastAsiaTheme="minorHAnsi"/>
                <w:lang w:eastAsia="en-US"/>
              </w:rPr>
              <w:t xml:space="preserve"> принять решение по следующим вопросам:</w:t>
            </w:r>
          </w:p>
          <w:p w:rsidR="007E68A3" w:rsidRPr="007E68A3" w:rsidRDefault="007E68A3" w:rsidP="007E68A3">
            <w:pPr>
              <w:autoSpaceDE w:val="0"/>
              <w:autoSpaceDN w:val="0"/>
              <w:adjustRightInd w:val="0"/>
              <w:ind w:firstLine="567"/>
              <w:jc w:val="both"/>
              <w:rPr>
                <w:rFonts w:eastAsiaTheme="minorHAnsi"/>
                <w:lang w:eastAsia="en-US"/>
              </w:rPr>
            </w:pPr>
            <w:r w:rsidRPr="007E68A3">
              <w:rPr>
                <w:rFonts w:eastAsiaTheme="minorHAnsi"/>
                <w:lang w:eastAsia="en-US"/>
              </w:rPr>
              <w:t xml:space="preserve">1) увеличить в полтора раза общий объем бюджетных ассигнований федерального бюджета на предоставление дотации на выравнивание бюджетной обеспеченности бюджетов субъектов Российской Федерации на </w:t>
            </w:r>
            <w:r w:rsidRPr="007E68A3">
              <w:rPr>
                <w:rFonts w:eastAsiaTheme="minorHAnsi"/>
                <w:lang w:eastAsia="en-US"/>
              </w:rPr>
              <w:lastRenderedPageBreak/>
              <w:t>2020 год, в том числе Республике Хакасия на 3 млрд. рублей в сравнении с объемом 2019 года;</w:t>
            </w:r>
          </w:p>
          <w:p w:rsidR="007E68A3" w:rsidRPr="007E68A3" w:rsidRDefault="007E68A3" w:rsidP="007E68A3">
            <w:pPr>
              <w:autoSpaceDE w:val="0"/>
              <w:autoSpaceDN w:val="0"/>
              <w:adjustRightInd w:val="0"/>
              <w:ind w:firstLine="567"/>
              <w:jc w:val="both"/>
              <w:rPr>
                <w:rFonts w:eastAsiaTheme="minorHAnsi"/>
                <w:lang w:eastAsia="en-US"/>
              </w:rPr>
            </w:pPr>
            <w:r w:rsidRPr="007E68A3">
              <w:rPr>
                <w:rFonts w:eastAsiaTheme="minorHAnsi"/>
                <w:lang w:eastAsia="en-US"/>
              </w:rPr>
              <w:t>2) увеличить в два раза общий объем бюджетных ассигнований федерального бюджета на предоставление дотации на поддержку мер по обеспечению сбалансированности бюджетов субъектов Российской Федерации на 2020 год, в том числе Республике Хакасия предусмотреть в объеме не менее  6,8 млрд. рублей;</w:t>
            </w:r>
          </w:p>
          <w:p w:rsidR="007E68A3" w:rsidRPr="007E68A3" w:rsidRDefault="007E68A3" w:rsidP="007E68A3">
            <w:pPr>
              <w:autoSpaceDE w:val="0"/>
              <w:autoSpaceDN w:val="0"/>
              <w:adjustRightInd w:val="0"/>
              <w:ind w:firstLine="567"/>
              <w:jc w:val="both"/>
              <w:rPr>
                <w:rFonts w:eastAsiaTheme="minorHAnsi"/>
                <w:lang w:eastAsia="en-US"/>
              </w:rPr>
            </w:pPr>
            <w:proofErr w:type="gramStart"/>
            <w:r w:rsidRPr="007E68A3">
              <w:rPr>
                <w:rFonts w:eastAsiaTheme="minorHAnsi"/>
                <w:lang w:eastAsia="en-US"/>
              </w:rPr>
              <w:t>3) увеличить объем субсидий, предусмотренных Республике Хакасия на 2020 год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том числе не исполнение судебных решений, до 500 млн. рублей.</w:t>
            </w:r>
            <w:proofErr w:type="gramEnd"/>
          </w:p>
          <w:p w:rsidR="007E68A3" w:rsidRPr="007E68A3" w:rsidRDefault="007E68A3" w:rsidP="007E68A3">
            <w:pPr>
              <w:ind w:firstLine="567"/>
              <w:jc w:val="both"/>
            </w:pPr>
            <w:r w:rsidRPr="007E68A3">
              <w:t>Правительство Архангельской области поддерживает данное обращение.</w:t>
            </w:r>
          </w:p>
          <w:p w:rsidR="00BF5CE3" w:rsidRPr="00200410" w:rsidRDefault="00BF5CE3" w:rsidP="00395736">
            <w:pPr>
              <w:ind w:firstLine="567"/>
              <w:jc w:val="both"/>
            </w:pPr>
          </w:p>
        </w:tc>
        <w:tc>
          <w:tcPr>
            <w:tcW w:w="1701" w:type="dxa"/>
          </w:tcPr>
          <w:p w:rsidR="00BF5CE3" w:rsidRDefault="00BF5CE3" w:rsidP="00F23978">
            <w:pPr>
              <w:pStyle w:val="a3"/>
              <w:ind w:right="-56" w:firstLine="0"/>
              <w:jc w:val="left"/>
              <w:rPr>
                <w:sz w:val="24"/>
                <w:szCs w:val="24"/>
              </w:rPr>
            </w:pPr>
            <w:r>
              <w:rPr>
                <w:sz w:val="24"/>
                <w:szCs w:val="24"/>
              </w:rPr>
              <w:lastRenderedPageBreak/>
              <w:t>Вне плана</w:t>
            </w:r>
          </w:p>
        </w:tc>
        <w:tc>
          <w:tcPr>
            <w:tcW w:w="3544" w:type="dxa"/>
          </w:tcPr>
          <w:p w:rsidR="008500EF" w:rsidRDefault="008500EF" w:rsidP="008500EF">
            <w:pPr>
              <w:pStyle w:val="a3"/>
              <w:ind w:firstLine="567"/>
              <w:rPr>
                <w:b/>
                <w:sz w:val="24"/>
                <w:szCs w:val="24"/>
              </w:rPr>
            </w:pPr>
            <w:r w:rsidRPr="008500EF">
              <w:rPr>
                <w:sz w:val="24"/>
                <w:szCs w:val="24"/>
              </w:rPr>
              <w:t xml:space="preserve">Комитет предлагает депутатам областного Собрания депутатов </w:t>
            </w:r>
            <w:r w:rsidRPr="008500EF">
              <w:rPr>
                <w:b/>
                <w:sz w:val="24"/>
                <w:szCs w:val="24"/>
              </w:rPr>
              <w:t>поддержать на очередной двенадцатой сессии</w:t>
            </w:r>
            <w:r w:rsidRPr="008500EF">
              <w:rPr>
                <w:sz w:val="24"/>
                <w:szCs w:val="24"/>
              </w:rPr>
              <w:t xml:space="preserve"> Архангельского областного Собрания депутатов седьмого созыва</w:t>
            </w:r>
            <w:r>
              <w:rPr>
                <w:b/>
                <w:sz w:val="24"/>
                <w:szCs w:val="24"/>
              </w:rPr>
              <w:t>:</w:t>
            </w:r>
          </w:p>
          <w:p w:rsidR="008500EF" w:rsidRPr="008500EF" w:rsidRDefault="008500EF" w:rsidP="008500EF">
            <w:pPr>
              <w:pStyle w:val="a3"/>
              <w:ind w:firstLine="567"/>
              <w:rPr>
                <w:b/>
                <w:color w:val="000000"/>
                <w:sz w:val="24"/>
                <w:szCs w:val="24"/>
              </w:rPr>
            </w:pPr>
            <w:r>
              <w:rPr>
                <w:b/>
                <w:sz w:val="24"/>
                <w:szCs w:val="24"/>
              </w:rPr>
              <w:t>-</w:t>
            </w:r>
            <w:r w:rsidRPr="008500EF">
              <w:rPr>
                <w:b/>
                <w:sz w:val="24"/>
                <w:szCs w:val="24"/>
              </w:rPr>
              <w:t xml:space="preserve"> </w:t>
            </w:r>
            <w:r w:rsidRPr="008500EF">
              <w:rPr>
                <w:rFonts w:cs="Arial"/>
                <w:sz w:val="24"/>
                <w:szCs w:val="24"/>
              </w:rPr>
              <w:t xml:space="preserve">законодательную инициативу </w:t>
            </w:r>
            <w:r w:rsidRPr="008500EF">
              <w:rPr>
                <w:color w:val="000000"/>
                <w:sz w:val="24"/>
                <w:szCs w:val="24"/>
              </w:rPr>
              <w:t xml:space="preserve">Курганской областной Думы по внесению в Государственную </w:t>
            </w:r>
            <w:r w:rsidRPr="008500EF">
              <w:rPr>
                <w:rStyle w:val="3125pt0pt"/>
                <w:b w:val="0"/>
                <w:sz w:val="24"/>
                <w:szCs w:val="24"/>
              </w:rPr>
              <w:t xml:space="preserve">Думу </w:t>
            </w:r>
            <w:r w:rsidRPr="008500EF">
              <w:rPr>
                <w:color w:val="000000"/>
                <w:sz w:val="24"/>
                <w:szCs w:val="24"/>
              </w:rPr>
              <w:t xml:space="preserve">Федерального Собрания Российской Федерации проекта федерального закона            </w:t>
            </w:r>
            <w:r>
              <w:rPr>
                <w:color w:val="000000"/>
                <w:sz w:val="24"/>
                <w:szCs w:val="24"/>
              </w:rPr>
              <w:t xml:space="preserve">         </w:t>
            </w:r>
            <w:r w:rsidRPr="008500EF">
              <w:rPr>
                <w:color w:val="000000"/>
                <w:sz w:val="24"/>
                <w:szCs w:val="24"/>
              </w:rPr>
              <w:t xml:space="preserve"> «О внесении изменений в стать 26 Федерального закона «О банках и банковской деятельности»</w:t>
            </w:r>
            <w:r w:rsidRPr="008500EF">
              <w:rPr>
                <w:sz w:val="24"/>
                <w:szCs w:val="24"/>
              </w:rPr>
              <w:t>.</w:t>
            </w:r>
          </w:p>
          <w:p w:rsidR="008500EF" w:rsidRPr="008500EF" w:rsidRDefault="008500EF" w:rsidP="008500EF">
            <w:pPr>
              <w:pStyle w:val="a3"/>
              <w:ind w:firstLine="567"/>
              <w:rPr>
                <w:b/>
                <w:color w:val="000000"/>
                <w:sz w:val="24"/>
                <w:szCs w:val="24"/>
              </w:rPr>
            </w:pPr>
            <w:r w:rsidRPr="008500EF">
              <w:rPr>
                <w:bCs/>
                <w:sz w:val="24"/>
                <w:szCs w:val="24"/>
              </w:rPr>
              <w:t>-</w:t>
            </w:r>
            <w:r>
              <w:rPr>
                <w:bCs/>
                <w:szCs w:val="28"/>
              </w:rPr>
              <w:t xml:space="preserve"> </w:t>
            </w:r>
            <w:r w:rsidRPr="008500EF">
              <w:rPr>
                <w:bCs/>
                <w:sz w:val="24"/>
                <w:szCs w:val="24"/>
              </w:rPr>
              <w:t xml:space="preserve">обращение Верховного Совета Республики Хакасия «К Председателю </w:t>
            </w:r>
            <w:r w:rsidRPr="008500EF">
              <w:rPr>
                <w:color w:val="000000"/>
                <w:sz w:val="24"/>
                <w:szCs w:val="24"/>
              </w:rPr>
              <w:t xml:space="preserve">Государственной </w:t>
            </w:r>
            <w:r w:rsidRPr="008500EF">
              <w:rPr>
                <w:rStyle w:val="3125pt0pt"/>
                <w:b w:val="0"/>
                <w:sz w:val="24"/>
                <w:szCs w:val="24"/>
              </w:rPr>
              <w:t>Думы</w:t>
            </w:r>
            <w:r w:rsidRPr="008500EF">
              <w:rPr>
                <w:rStyle w:val="3125pt0pt"/>
                <w:sz w:val="24"/>
                <w:szCs w:val="24"/>
              </w:rPr>
              <w:t xml:space="preserve"> </w:t>
            </w:r>
            <w:r w:rsidRPr="008500EF">
              <w:rPr>
                <w:color w:val="000000"/>
                <w:sz w:val="24"/>
                <w:szCs w:val="24"/>
              </w:rPr>
              <w:t>Федерального Собрания Российской Федерации В.В. Володину об оказании финансовой помощи Республике Хакасия»</w:t>
            </w:r>
            <w:r>
              <w:rPr>
                <w:color w:val="000000"/>
                <w:sz w:val="24"/>
                <w:szCs w:val="24"/>
              </w:rPr>
              <w:t>.</w:t>
            </w:r>
          </w:p>
          <w:p w:rsidR="00BF5CE3" w:rsidRPr="00474C13" w:rsidRDefault="00BF5CE3" w:rsidP="00474C13">
            <w:pPr>
              <w:jc w:val="both"/>
            </w:pPr>
          </w:p>
        </w:tc>
      </w:tr>
      <w:tr w:rsidR="00BF5CE3" w:rsidRPr="00F118F7" w:rsidTr="00F9105B">
        <w:trPr>
          <w:trHeight w:val="2769"/>
        </w:trPr>
        <w:tc>
          <w:tcPr>
            <w:tcW w:w="588" w:type="dxa"/>
          </w:tcPr>
          <w:p w:rsidR="00BF5CE3" w:rsidRDefault="00BF5CE3" w:rsidP="006B3727">
            <w:pPr>
              <w:pStyle w:val="a3"/>
              <w:ind w:firstLine="0"/>
              <w:jc w:val="center"/>
              <w:rPr>
                <w:sz w:val="24"/>
                <w:szCs w:val="24"/>
              </w:rPr>
            </w:pPr>
            <w:r>
              <w:rPr>
                <w:sz w:val="24"/>
                <w:szCs w:val="24"/>
              </w:rPr>
              <w:lastRenderedPageBreak/>
              <w:t>13.</w:t>
            </w:r>
          </w:p>
        </w:tc>
        <w:tc>
          <w:tcPr>
            <w:tcW w:w="2497" w:type="dxa"/>
          </w:tcPr>
          <w:p w:rsidR="00BF5CE3" w:rsidRDefault="00BF5CE3" w:rsidP="00395736">
            <w:pPr>
              <w:jc w:val="both"/>
            </w:pPr>
            <w:r>
              <w:t xml:space="preserve">Рассмотрение вопросов повестки дня 57-й Конференции  Парламентской Ассоциации </w:t>
            </w:r>
            <w:proofErr w:type="spellStart"/>
            <w:r>
              <w:t>Северо-Запада</w:t>
            </w:r>
            <w:proofErr w:type="spellEnd"/>
            <w:r>
              <w:t xml:space="preserve"> России</w:t>
            </w:r>
          </w:p>
        </w:tc>
        <w:tc>
          <w:tcPr>
            <w:tcW w:w="1800" w:type="dxa"/>
          </w:tcPr>
          <w:p w:rsidR="00BF5CE3" w:rsidRDefault="00277251" w:rsidP="00277251">
            <w:pPr>
              <w:pStyle w:val="a3"/>
              <w:ind w:left="-66" w:firstLine="0"/>
              <w:jc w:val="center"/>
              <w:rPr>
                <w:bCs/>
                <w:sz w:val="24"/>
                <w:szCs w:val="24"/>
              </w:rPr>
            </w:pPr>
            <w:r>
              <w:rPr>
                <w:bCs/>
                <w:sz w:val="24"/>
                <w:szCs w:val="24"/>
              </w:rPr>
              <w:t>Комитет по вопросам бюджета, финансовой и налоговой политике</w:t>
            </w:r>
            <w:r w:rsidR="001204D6">
              <w:rPr>
                <w:bCs/>
                <w:sz w:val="24"/>
                <w:szCs w:val="24"/>
              </w:rPr>
              <w:t>/Н.И.</w:t>
            </w:r>
            <w:r>
              <w:rPr>
                <w:bCs/>
                <w:sz w:val="24"/>
                <w:szCs w:val="24"/>
              </w:rPr>
              <w:t xml:space="preserve"> </w:t>
            </w:r>
            <w:r w:rsidR="001204D6">
              <w:rPr>
                <w:bCs/>
                <w:sz w:val="24"/>
                <w:szCs w:val="24"/>
              </w:rPr>
              <w:t>Виноградова</w:t>
            </w:r>
          </w:p>
        </w:tc>
        <w:tc>
          <w:tcPr>
            <w:tcW w:w="5146" w:type="dxa"/>
          </w:tcPr>
          <w:p w:rsidR="00BF5CE3" w:rsidRPr="00200410" w:rsidRDefault="00C00E5E" w:rsidP="00F9105B">
            <w:pPr>
              <w:autoSpaceDE w:val="0"/>
              <w:autoSpaceDN w:val="0"/>
              <w:adjustRightInd w:val="0"/>
              <w:ind w:firstLine="709"/>
              <w:jc w:val="both"/>
            </w:pPr>
            <w:r>
              <w:rPr>
                <w:bCs/>
                <w:szCs w:val="28"/>
              </w:rPr>
              <w:t xml:space="preserve">Члены комитета </w:t>
            </w:r>
            <w:r w:rsidR="00462DEF" w:rsidRPr="006E1F7E">
              <w:rPr>
                <w:bCs/>
                <w:szCs w:val="28"/>
              </w:rPr>
              <w:t>ознакоми</w:t>
            </w:r>
            <w:r>
              <w:rPr>
                <w:bCs/>
                <w:szCs w:val="28"/>
              </w:rPr>
              <w:t>лись</w:t>
            </w:r>
            <w:r w:rsidR="00462DEF" w:rsidRPr="006E1F7E">
              <w:rPr>
                <w:bCs/>
                <w:szCs w:val="28"/>
              </w:rPr>
              <w:t xml:space="preserve"> с</w:t>
            </w:r>
            <w:r w:rsidR="00F9105B">
              <w:t xml:space="preserve"> кратким материалом и</w:t>
            </w:r>
            <w:r w:rsidR="00462DEF" w:rsidRPr="006E1F7E">
              <w:rPr>
                <w:bCs/>
                <w:szCs w:val="28"/>
              </w:rPr>
              <w:t xml:space="preserve"> вопросами</w:t>
            </w:r>
            <w:r w:rsidR="00462DEF" w:rsidRPr="001828DF">
              <w:t xml:space="preserve"> </w:t>
            </w:r>
            <w:r w:rsidR="00462DEF">
              <w:t xml:space="preserve">от субъектов </w:t>
            </w:r>
            <w:proofErr w:type="spellStart"/>
            <w:r w:rsidR="00462DEF">
              <w:t>Северо-Запада</w:t>
            </w:r>
            <w:proofErr w:type="spellEnd"/>
            <w:r w:rsidR="00462DEF">
              <w:t xml:space="preserve"> России</w:t>
            </w:r>
            <w:r w:rsidR="00462DEF" w:rsidRPr="006E1F7E">
              <w:rPr>
                <w:bCs/>
                <w:szCs w:val="28"/>
              </w:rPr>
              <w:t>, которые вынесены на заседание</w:t>
            </w:r>
            <w:r w:rsidR="00462DEF">
              <w:rPr>
                <w:bCs/>
                <w:szCs w:val="28"/>
              </w:rPr>
              <w:t xml:space="preserve"> </w:t>
            </w:r>
            <w:r w:rsidR="00462DEF">
              <w:t xml:space="preserve">57-й Конференции </w:t>
            </w:r>
            <w:r w:rsidR="00462DEF" w:rsidRPr="006E1F7E">
              <w:t xml:space="preserve">Парламентской Ассоциации </w:t>
            </w:r>
            <w:proofErr w:type="spellStart"/>
            <w:r w:rsidR="00462DEF" w:rsidRPr="006E1F7E">
              <w:t>Северо-Запада</w:t>
            </w:r>
            <w:proofErr w:type="spellEnd"/>
            <w:r w:rsidR="00462DEF" w:rsidRPr="006E1F7E">
              <w:t xml:space="preserve"> России</w:t>
            </w:r>
            <w:r w:rsidR="00F9105B">
              <w:t xml:space="preserve">. </w:t>
            </w:r>
            <w:r w:rsidR="00462DEF">
              <w:t>Интересы от Архангельского областного Собрания депутатов будет представлять председатель Собрания – Прокопьева Екатерина Владимировна.</w:t>
            </w:r>
          </w:p>
        </w:tc>
        <w:tc>
          <w:tcPr>
            <w:tcW w:w="1701" w:type="dxa"/>
          </w:tcPr>
          <w:p w:rsidR="00BF5CE3" w:rsidRDefault="00BF5CE3" w:rsidP="00F23978">
            <w:pPr>
              <w:pStyle w:val="a3"/>
              <w:ind w:right="-56" w:firstLine="0"/>
              <w:jc w:val="left"/>
              <w:rPr>
                <w:sz w:val="24"/>
                <w:szCs w:val="24"/>
              </w:rPr>
            </w:pPr>
            <w:r>
              <w:rPr>
                <w:sz w:val="24"/>
                <w:szCs w:val="24"/>
              </w:rPr>
              <w:t>Вне плана</w:t>
            </w:r>
          </w:p>
        </w:tc>
        <w:tc>
          <w:tcPr>
            <w:tcW w:w="3544" w:type="dxa"/>
          </w:tcPr>
          <w:p w:rsidR="00BF5CE3" w:rsidRPr="00474C13" w:rsidRDefault="00676298" w:rsidP="00676298">
            <w:pPr>
              <w:jc w:val="both"/>
            </w:pPr>
            <w:r>
              <w:t>Комитет решил принять информации к сведению.</w:t>
            </w:r>
          </w:p>
        </w:tc>
      </w:tr>
      <w:tr w:rsidR="00BF5CE3" w:rsidRPr="00F118F7" w:rsidTr="0012061A">
        <w:trPr>
          <w:trHeight w:val="2588"/>
        </w:trPr>
        <w:tc>
          <w:tcPr>
            <w:tcW w:w="588" w:type="dxa"/>
          </w:tcPr>
          <w:p w:rsidR="00BF5CE3" w:rsidRDefault="00BF5CE3" w:rsidP="006B3727">
            <w:pPr>
              <w:pStyle w:val="a3"/>
              <w:ind w:firstLine="0"/>
              <w:jc w:val="center"/>
              <w:rPr>
                <w:sz w:val="24"/>
                <w:szCs w:val="24"/>
              </w:rPr>
            </w:pPr>
            <w:r>
              <w:rPr>
                <w:sz w:val="24"/>
                <w:szCs w:val="24"/>
              </w:rPr>
              <w:lastRenderedPageBreak/>
              <w:t>14.</w:t>
            </w:r>
          </w:p>
        </w:tc>
        <w:tc>
          <w:tcPr>
            <w:tcW w:w="2497" w:type="dxa"/>
          </w:tcPr>
          <w:p w:rsidR="00BF5CE3" w:rsidRDefault="00BF5CE3" w:rsidP="00395736">
            <w:pPr>
              <w:jc w:val="both"/>
            </w:pPr>
            <w:r>
              <w:t>Рассмотрение ходатайства</w:t>
            </w:r>
            <w:r w:rsidRPr="00944A3E">
              <w:t xml:space="preserve"> о награждении Почетной грамотой АОСД</w:t>
            </w:r>
          </w:p>
        </w:tc>
        <w:tc>
          <w:tcPr>
            <w:tcW w:w="1800" w:type="dxa"/>
          </w:tcPr>
          <w:p w:rsidR="00BF5CE3" w:rsidRDefault="0012061A" w:rsidP="00BF5CE3">
            <w:pPr>
              <w:pStyle w:val="a3"/>
              <w:ind w:left="-66" w:firstLine="0"/>
              <w:jc w:val="center"/>
              <w:rPr>
                <w:bCs/>
                <w:sz w:val="24"/>
                <w:szCs w:val="24"/>
              </w:rPr>
            </w:pPr>
            <w:r w:rsidRPr="0012061A">
              <w:rPr>
                <w:sz w:val="24"/>
                <w:szCs w:val="24"/>
              </w:rPr>
              <w:t>Начальник Инспекции Федеральной налоговой службы по г. Архангельску И.С. Шишков</w:t>
            </w:r>
            <w:r>
              <w:rPr>
                <w:sz w:val="24"/>
                <w:szCs w:val="24"/>
              </w:rPr>
              <w:t>а</w:t>
            </w:r>
            <w:r>
              <w:rPr>
                <w:sz w:val="27"/>
                <w:szCs w:val="27"/>
              </w:rPr>
              <w:t xml:space="preserve"> </w:t>
            </w:r>
            <w:r w:rsidR="00BF5CE3">
              <w:rPr>
                <w:bCs/>
                <w:sz w:val="24"/>
                <w:szCs w:val="24"/>
              </w:rPr>
              <w:t>/С.В. Моисеев</w:t>
            </w:r>
          </w:p>
          <w:p w:rsidR="00BF5CE3" w:rsidRDefault="00BF5CE3" w:rsidP="0008535B">
            <w:pPr>
              <w:pStyle w:val="a3"/>
              <w:ind w:left="-66" w:firstLine="0"/>
              <w:jc w:val="center"/>
              <w:rPr>
                <w:bCs/>
                <w:sz w:val="24"/>
                <w:szCs w:val="24"/>
              </w:rPr>
            </w:pPr>
          </w:p>
        </w:tc>
        <w:tc>
          <w:tcPr>
            <w:tcW w:w="5146" w:type="dxa"/>
          </w:tcPr>
          <w:p w:rsidR="00BF5CE3" w:rsidRPr="00200410" w:rsidRDefault="00170A41" w:rsidP="00170A41">
            <w:pPr>
              <w:pStyle w:val="af"/>
              <w:ind w:firstLine="644"/>
            </w:pPr>
            <w:r w:rsidRPr="00170A41">
              <w:rPr>
                <w:sz w:val="24"/>
                <w:szCs w:val="24"/>
              </w:rPr>
              <w:t>Поступило ходатайство начальника Инспекции Федеральной налоговой службы по г. Архангельску И.С. Шишковой (</w:t>
            </w:r>
            <w:proofErr w:type="spellStart"/>
            <w:r w:rsidRPr="00170A41">
              <w:rPr>
                <w:sz w:val="24"/>
                <w:szCs w:val="24"/>
              </w:rPr>
              <w:t>вх</w:t>
            </w:r>
            <w:proofErr w:type="spellEnd"/>
            <w:r w:rsidRPr="00170A41">
              <w:rPr>
                <w:sz w:val="24"/>
                <w:szCs w:val="24"/>
              </w:rPr>
              <w:t xml:space="preserve">. от 10.10.2019 № 2.3-64/05894дси) о награждении Почетной грамотой Архангельского областного Собрания депутатов следующих работников налоговых органов: </w:t>
            </w:r>
            <w:proofErr w:type="spellStart"/>
            <w:r w:rsidRPr="00170A41">
              <w:rPr>
                <w:b/>
                <w:sz w:val="24"/>
                <w:szCs w:val="24"/>
              </w:rPr>
              <w:t>Баландиной</w:t>
            </w:r>
            <w:proofErr w:type="spellEnd"/>
            <w:r w:rsidRPr="00170A41">
              <w:rPr>
                <w:b/>
                <w:sz w:val="24"/>
                <w:szCs w:val="24"/>
              </w:rPr>
              <w:t xml:space="preserve"> Ольги Владимировны</w:t>
            </w:r>
            <w:r w:rsidRPr="00170A41">
              <w:rPr>
                <w:sz w:val="24"/>
                <w:szCs w:val="24"/>
              </w:rPr>
              <w:t xml:space="preserve"> </w:t>
            </w:r>
            <w:r w:rsidRPr="00170A41">
              <w:rPr>
                <w:bCs/>
                <w:sz w:val="24"/>
                <w:szCs w:val="24"/>
              </w:rPr>
              <w:t xml:space="preserve">– заместителя начальника отдела работы с налогоплательщиками ИФНС России по г. Архангельску, </w:t>
            </w:r>
            <w:proofErr w:type="spellStart"/>
            <w:r w:rsidRPr="00170A41">
              <w:rPr>
                <w:b/>
                <w:bCs/>
                <w:sz w:val="24"/>
                <w:szCs w:val="24"/>
              </w:rPr>
              <w:t>Ерошенко</w:t>
            </w:r>
            <w:proofErr w:type="spellEnd"/>
            <w:r w:rsidRPr="00170A41">
              <w:rPr>
                <w:b/>
                <w:bCs/>
                <w:sz w:val="24"/>
                <w:szCs w:val="24"/>
              </w:rPr>
              <w:t xml:space="preserve"> Юлии Борисовны</w:t>
            </w:r>
            <w:r w:rsidRPr="00170A41">
              <w:rPr>
                <w:bCs/>
                <w:sz w:val="24"/>
                <w:szCs w:val="24"/>
              </w:rPr>
              <w:t xml:space="preserve"> </w:t>
            </w:r>
            <w:r w:rsidRPr="00170A41">
              <w:rPr>
                <w:bCs/>
                <w:sz w:val="24"/>
                <w:szCs w:val="24"/>
              </w:rPr>
              <w:softHyphen/>
              <w:t xml:space="preserve">– заместителя начальника отдела </w:t>
            </w:r>
            <w:r>
              <w:rPr>
                <w:bCs/>
                <w:sz w:val="24"/>
                <w:szCs w:val="24"/>
              </w:rPr>
              <w:t>камеральных проверок</w:t>
            </w:r>
            <w:r w:rsidRPr="00170A41">
              <w:rPr>
                <w:bCs/>
                <w:sz w:val="24"/>
                <w:szCs w:val="24"/>
              </w:rPr>
              <w:t xml:space="preserve"> № 2 ИФНС России по г. Архангельску</w:t>
            </w:r>
          </w:p>
        </w:tc>
        <w:tc>
          <w:tcPr>
            <w:tcW w:w="1701" w:type="dxa"/>
          </w:tcPr>
          <w:p w:rsidR="00BF5CE3" w:rsidRDefault="00BF5CE3" w:rsidP="00F23978">
            <w:pPr>
              <w:pStyle w:val="a3"/>
              <w:ind w:right="-56" w:firstLine="0"/>
              <w:jc w:val="left"/>
              <w:rPr>
                <w:sz w:val="24"/>
                <w:szCs w:val="24"/>
              </w:rPr>
            </w:pPr>
            <w:r>
              <w:rPr>
                <w:sz w:val="24"/>
                <w:szCs w:val="24"/>
              </w:rPr>
              <w:t>Вне плана</w:t>
            </w:r>
          </w:p>
        </w:tc>
        <w:tc>
          <w:tcPr>
            <w:tcW w:w="3544" w:type="dxa"/>
          </w:tcPr>
          <w:p w:rsidR="0012061A" w:rsidRPr="0012061A" w:rsidRDefault="00094344" w:rsidP="0012061A">
            <w:pPr>
              <w:jc w:val="both"/>
            </w:pPr>
            <w:r>
              <w:t xml:space="preserve">         </w:t>
            </w:r>
            <w:r w:rsidR="0012061A">
              <w:t xml:space="preserve">Комитет </w:t>
            </w:r>
            <w:r w:rsidR="00BE19EC">
              <w:t>решил р</w:t>
            </w:r>
            <w:r w:rsidR="0012061A" w:rsidRPr="0012061A">
              <w:t xml:space="preserve">екомендовать наградить Почетной грамотой Архангельского областного Собрания депутатов следующих работников налоговых органов: </w:t>
            </w:r>
          </w:p>
          <w:p w:rsidR="0012061A" w:rsidRPr="0012061A" w:rsidRDefault="0012061A" w:rsidP="0012061A">
            <w:pPr>
              <w:ind w:firstLine="708"/>
              <w:jc w:val="both"/>
            </w:pPr>
            <w:proofErr w:type="gramStart"/>
            <w:r w:rsidRPr="0012061A">
              <w:t xml:space="preserve">– </w:t>
            </w:r>
            <w:proofErr w:type="spellStart"/>
            <w:r w:rsidRPr="0012061A">
              <w:rPr>
                <w:b/>
              </w:rPr>
              <w:t>Баландин</w:t>
            </w:r>
            <w:r w:rsidR="00BE19EC">
              <w:rPr>
                <w:b/>
              </w:rPr>
              <w:t>у</w:t>
            </w:r>
            <w:proofErr w:type="spellEnd"/>
            <w:r w:rsidRPr="0012061A">
              <w:rPr>
                <w:b/>
              </w:rPr>
              <w:t xml:space="preserve"> Ольг</w:t>
            </w:r>
            <w:r w:rsidR="00BE19EC">
              <w:rPr>
                <w:b/>
              </w:rPr>
              <w:t>у</w:t>
            </w:r>
            <w:r w:rsidRPr="0012061A">
              <w:rPr>
                <w:b/>
              </w:rPr>
              <w:t xml:space="preserve"> Владимировн</w:t>
            </w:r>
            <w:r w:rsidR="00BE19EC">
              <w:rPr>
                <w:b/>
              </w:rPr>
              <w:t>у</w:t>
            </w:r>
            <w:r w:rsidRPr="0012061A">
              <w:t xml:space="preserve"> – за образцовое  и эффективное исполнение служебных обязанностей, значительный личный вклад в работу налоговых органов по обеспечению налоговых поступлений в бюджет Архангельской области и социально-экономическое развитие региона, по оказанию налогоплательщикам комплекса услуг при обслуживании в системе электронного документооборота и созданию комфортных условий для исполнения налогоплательщиками обязанностей по перечислению налоговых платежей в бюджеты всех уровней;</w:t>
            </w:r>
            <w:proofErr w:type="gramEnd"/>
          </w:p>
          <w:p w:rsidR="00BF5CE3" w:rsidRPr="00474C13" w:rsidRDefault="0012061A" w:rsidP="00BE19EC">
            <w:pPr>
              <w:ind w:firstLine="708"/>
              <w:jc w:val="both"/>
            </w:pPr>
            <w:r w:rsidRPr="0012061A">
              <w:t xml:space="preserve">– </w:t>
            </w:r>
            <w:proofErr w:type="spellStart"/>
            <w:r w:rsidRPr="0012061A">
              <w:rPr>
                <w:b/>
                <w:bCs/>
              </w:rPr>
              <w:t>Ерошенко</w:t>
            </w:r>
            <w:proofErr w:type="spellEnd"/>
            <w:r w:rsidRPr="0012061A">
              <w:rPr>
                <w:b/>
                <w:bCs/>
              </w:rPr>
              <w:t xml:space="preserve"> Юли</w:t>
            </w:r>
            <w:r w:rsidR="00BE19EC">
              <w:rPr>
                <w:b/>
                <w:bCs/>
              </w:rPr>
              <w:t>ю</w:t>
            </w:r>
            <w:r w:rsidRPr="0012061A">
              <w:rPr>
                <w:b/>
                <w:bCs/>
              </w:rPr>
              <w:t xml:space="preserve"> Борисовн</w:t>
            </w:r>
            <w:r w:rsidR="00BE19EC">
              <w:rPr>
                <w:b/>
                <w:bCs/>
              </w:rPr>
              <w:t>у</w:t>
            </w:r>
            <w:r w:rsidRPr="0012061A">
              <w:rPr>
                <w:b/>
                <w:bCs/>
              </w:rPr>
              <w:t xml:space="preserve"> </w:t>
            </w:r>
            <w:r w:rsidRPr="0012061A">
              <w:rPr>
                <w:bCs/>
              </w:rPr>
              <w:t>–</w:t>
            </w:r>
            <w:r w:rsidRPr="0012061A">
              <w:t xml:space="preserve"> за образцовое  и эффективное исполнение служебных обязанностей, значительный личный вклад в работу налоговых органов по осуществлению </w:t>
            </w:r>
            <w:proofErr w:type="gramStart"/>
            <w:r w:rsidRPr="0012061A">
              <w:t>контроля за</w:t>
            </w:r>
            <w:proofErr w:type="gramEnd"/>
            <w:r w:rsidRPr="0012061A">
              <w:t xml:space="preserve"> правильностью и полнотой исчисления </w:t>
            </w:r>
            <w:r w:rsidRPr="0012061A">
              <w:lastRenderedPageBreak/>
              <w:t>налогоплательщиками налога на прибыль, налога на добавленную стоимость и акцизов, выявлению нарушений налогового законодательства и доначислению налогов в бюджеты всех уровней.</w:t>
            </w:r>
          </w:p>
        </w:tc>
      </w:tr>
    </w:tbl>
    <w:p w:rsidR="00D3021D" w:rsidRDefault="00D3021D" w:rsidP="00D3021D"/>
    <w:p w:rsidR="009E127A" w:rsidRDefault="009E127A"/>
    <w:sectPr w:rsidR="009E127A" w:rsidSect="006B3727">
      <w:headerReference w:type="even" r:id="rId9"/>
      <w:headerReference w:type="default" r:id="rId10"/>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796" w:rsidRDefault="00BC5796" w:rsidP="00C65CCF">
      <w:r>
        <w:separator/>
      </w:r>
    </w:p>
  </w:endnote>
  <w:endnote w:type="continuationSeparator" w:id="0">
    <w:p w:rsidR="00BC5796" w:rsidRDefault="00BC5796" w:rsidP="00C65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796" w:rsidRDefault="00BC5796" w:rsidP="00C65CCF">
      <w:r>
        <w:separator/>
      </w:r>
    </w:p>
  </w:footnote>
  <w:footnote w:type="continuationSeparator" w:id="0">
    <w:p w:rsidR="00BC5796" w:rsidRDefault="00BC5796" w:rsidP="00C65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26" w:rsidRDefault="00F40E26" w:rsidP="006B372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0E26" w:rsidRDefault="00F40E2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26" w:rsidRDefault="00F40E26" w:rsidP="006B372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64D2B">
      <w:rPr>
        <w:rStyle w:val="a7"/>
        <w:noProof/>
      </w:rPr>
      <w:t>111</w:t>
    </w:r>
    <w:r>
      <w:rPr>
        <w:rStyle w:val="a7"/>
      </w:rPr>
      <w:fldChar w:fldCharType="end"/>
    </w:r>
  </w:p>
  <w:p w:rsidR="00F40E26" w:rsidRDefault="00F40E2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933"/>
    <w:multiLevelType w:val="hybridMultilevel"/>
    <w:tmpl w:val="9DCC25BC"/>
    <w:lvl w:ilvl="0" w:tplc="3F7258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90308C"/>
    <w:multiLevelType w:val="hybridMultilevel"/>
    <w:tmpl w:val="FE909382"/>
    <w:lvl w:ilvl="0" w:tplc="84729DD6">
      <w:start w:val="1"/>
      <w:numFmt w:val="decimal"/>
      <w:lvlText w:val="%1)"/>
      <w:lvlJc w:val="left"/>
      <w:pPr>
        <w:ind w:left="928" w:hanging="360"/>
      </w:pPr>
      <w:rPr>
        <w:rFonts w:hint="default"/>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6160214"/>
    <w:multiLevelType w:val="hybridMultilevel"/>
    <w:tmpl w:val="ED5804DC"/>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BC46C96"/>
    <w:multiLevelType w:val="hybridMultilevel"/>
    <w:tmpl w:val="079C5848"/>
    <w:lvl w:ilvl="0" w:tplc="9A36A64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D8E7580"/>
    <w:multiLevelType w:val="multilevel"/>
    <w:tmpl w:val="EE1642BA"/>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554305"/>
    <w:multiLevelType w:val="hybridMultilevel"/>
    <w:tmpl w:val="CB24ACBC"/>
    <w:lvl w:ilvl="0" w:tplc="2B3C2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87A4E87"/>
    <w:multiLevelType w:val="hybridMultilevel"/>
    <w:tmpl w:val="9CAC0776"/>
    <w:lvl w:ilvl="0" w:tplc="8DBE1E48">
      <w:start w:val="1"/>
      <w:numFmt w:val="decimal"/>
      <w:lvlText w:val="%1)"/>
      <w:lvlJc w:val="left"/>
      <w:pPr>
        <w:ind w:left="1068" w:hanging="360"/>
      </w:pPr>
      <w:rPr>
        <w:rFonts w:hint="default"/>
        <w:b w:val="0"/>
        <w:color w:val="auto"/>
        <w:sz w:val="28"/>
        <w:szCs w:val="28"/>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1D9595E"/>
    <w:multiLevelType w:val="hybridMultilevel"/>
    <w:tmpl w:val="B4BC3CB8"/>
    <w:lvl w:ilvl="0" w:tplc="587C050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31C4304"/>
    <w:multiLevelType w:val="hybridMultilevel"/>
    <w:tmpl w:val="1C1CC574"/>
    <w:lvl w:ilvl="0" w:tplc="434ACAE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F81306"/>
    <w:multiLevelType w:val="hybridMultilevel"/>
    <w:tmpl w:val="0270DA3C"/>
    <w:lvl w:ilvl="0" w:tplc="DD70BFAC">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E30FD9"/>
    <w:multiLevelType w:val="hybridMultilevel"/>
    <w:tmpl w:val="3EB0373A"/>
    <w:lvl w:ilvl="0" w:tplc="C380A652">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1">
    <w:nsid w:val="672B3043"/>
    <w:multiLevelType w:val="multilevel"/>
    <w:tmpl w:val="8FCCF2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147CC"/>
    <w:multiLevelType w:val="hybridMultilevel"/>
    <w:tmpl w:val="34EA44EA"/>
    <w:lvl w:ilvl="0" w:tplc="58ECC86E">
      <w:start w:val="1"/>
      <w:numFmt w:val="decimal"/>
      <w:lvlText w:val="%1)"/>
      <w:lvlJc w:val="left"/>
      <w:pPr>
        <w:ind w:left="1068" w:hanging="360"/>
      </w:pPr>
      <w:rPr>
        <w:rFonts w:ascii="Times New Roman" w:hAnsi="Times New Roman" w:cs="Times New Roman" w:hint="default"/>
        <w:i/>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9B4735"/>
    <w:multiLevelType w:val="hybridMultilevel"/>
    <w:tmpl w:val="DFFC692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0AC372E"/>
    <w:multiLevelType w:val="hybridMultilevel"/>
    <w:tmpl w:val="C47695DE"/>
    <w:lvl w:ilvl="0" w:tplc="B59E031C">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B937DCE"/>
    <w:multiLevelType w:val="hybridMultilevel"/>
    <w:tmpl w:val="0616D3C6"/>
    <w:lvl w:ilvl="0" w:tplc="F3C2E34C">
      <w:start w:val="3"/>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9"/>
  </w:num>
  <w:num w:numId="3">
    <w:abstractNumId w:val="10"/>
  </w:num>
  <w:num w:numId="4">
    <w:abstractNumId w:val="13"/>
  </w:num>
  <w:num w:numId="5">
    <w:abstractNumId w:val="15"/>
  </w:num>
  <w:num w:numId="6">
    <w:abstractNumId w:val="2"/>
  </w:num>
  <w:num w:numId="7">
    <w:abstractNumId w:val="1"/>
  </w:num>
  <w:num w:numId="8">
    <w:abstractNumId w:val="16"/>
  </w:num>
  <w:num w:numId="9">
    <w:abstractNumId w:val="7"/>
  </w:num>
  <w:num w:numId="10">
    <w:abstractNumId w:val="3"/>
  </w:num>
  <w:num w:numId="11">
    <w:abstractNumId w:val="4"/>
  </w:num>
  <w:num w:numId="12">
    <w:abstractNumId w:val="12"/>
  </w:num>
  <w:num w:numId="13">
    <w:abstractNumId w:val="14"/>
  </w:num>
  <w:num w:numId="14">
    <w:abstractNumId w:val="11"/>
  </w:num>
  <w:num w:numId="15">
    <w:abstractNumId w:val="0"/>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021D"/>
    <w:rsid w:val="000543EA"/>
    <w:rsid w:val="000556B4"/>
    <w:rsid w:val="0008535B"/>
    <w:rsid w:val="00094344"/>
    <w:rsid w:val="001204D6"/>
    <w:rsid w:val="0012061A"/>
    <w:rsid w:val="00166F7D"/>
    <w:rsid w:val="00170A41"/>
    <w:rsid w:val="001A489A"/>
    <w:rsid w:val="001C0F25"/>
    <w:rsid w:val="001C6373"/>
    <w:rsid w:val="00200410"/>
    <w:rsid w:val="0020397D"/>
    <w:rsid w:val="00214FC7"/>
    <w:rsid w:val="002427C1"/>
    <w:rsid w:val="002551DD"/>
    <w:rsid w:val="00277251"/>
    <w:rsid w:val="00295D9B"/>
    <w:rsid w:val="00297BD7"/>
    <w:rsid w:val="002A0242"/>
    <w:rsid w:val="002A3649"/>
    <w:rsid w:val="002E478D"/>
    <w:rsid w:val="003050EE"/>
    <w:rsid w:val="00346ED5"/>
    <w:rsid w:val="00355970"/>
    <w:rsid w:val="00395736"/>
    <w:rsid w:val="004022AA"/>
    <w:rsid w:val="00453F80"/>
    <w:rsid w:val="00462DEF"/>
    <w:rsid w:val="004671B7"/>
    <w:rsid w:val="0047131A"/>
    <w:rsid w:val="00474C13"/>
    <w:rsid w:val="004935BE"/>
    <w:rsid w:val="004C03F9"/>
    <w:rsid w:val="004D6ED3"/>
    <w:rsid w:val="004D74AD"/>
    <w:rsid w:val="004F7F1F"/>
    <w:rsid w:val="0052203F"/>
    <w:rsid w:val="005969D8"/>
    <w:rsid w:val="005A62B4"/>
    <w:rsid w:val="005B4D54"/>
    <w:rsid w:val="0060404F"/>
    <w:rsid w:val="0062194A"/>
    <w:rsid w:val="006564AC"/>
    <w:rsid w:val="00664D2B"/>
    <w:rsid w:val="00676298"/>
    <w:rsid w:val="006B0E85"/>
    <w:rsid w:val="006B3727"/>
    <w:rsid w:val="00705B87"/>
    <w:rsid w:val="00727B5A"/>
    <w:rsid w:val="007714CC"/>
    <w:rsid w:val="00771AF0"/>
    <w:rsid w:val="00773DE0"/>
    <w:rsid w:val="007A35B3"/>
    <w:rsid w:val="007B52CD"/>
    <w:rsid w:val="007E68A3"/>
    <w:rsid w:val="0082315E"/>
    <w:rsid w:val="008500EF"/>
    <w:rsid w:val="00863252"/>
    <w:rsid w:val="008A1DB8"/>
    <w:rsid w:val="008D421F"/>
    <w:rsid w:val="008D70B6"/>
    <w:rsid w:val="00902B41"/>
    <w:rsid w:val="00924760"/>
    <w:rsid w:val="00981AF9"/>
    <w:rsid w:val="009C5CCD"/>
    <w:rsid w:val="009E02C9"/>
    <w:rsid w:val="009E127A"/>
    <w:rsid w:val="009F24ED"/>
    <w:rsid w:val="00AC5701"/>
    <w:rsid w:val="00AC7517"/>
    <w:rsid w:val="00AF1AB0"/>
    <w:rsid w:val="00B1798F"/>
    <w:rsid w:val="00B30C1E"/>
    <w:rsid w:val="00B44131"/>
    <w:rsid w:val="00B64B10"/>
    <w:rsid w:val="00B70AF6"/>
    <w:rsid w:val="00B7174D"/>
    <w:rsid w:val="00B8677B"/>
    <w:rsid w:val="00BB26B6"/>
    <w:rsid w:val="00BC5796"/>
    <w:rsid w:val="00BE19EC"/>
    <w:rsid w:val="00BF5CE3"/>
    <w:rsid w:val="00C00E5E"/>
    <w:rsid w:val="00C65CCF"/>
    <w:rsid w:val="00C952C1"/>
    <w:rsid w:val="00CA1AF3"/>
    <w:rsid w:val="00CB60D9"/>
    <w:rsid w:val="00CE3CB0"/>
    <w:rsid w:val="00D17DD2"/>
    <w:rsid w:val="00D3021D"/>
    <w:rsid w:val="00D8556F"/>
    <w:rsid w:val="00E26600"/>
    <w:rsid w:val="00EB173F"/>
    <w:rsid w:val="00EB567C"/>
    <w:rsid w:val="00F23978"/>
    <w:rsid w:val="00F40E26"/>
    <w:rsid w:val="00F5242E"/>
    <w:rsid w:val="00F66382"/>
    <w:rsid w:val="00F9105B"/>
    <w:rsid w:val="00F92491"/>
    <w:rsid w:val="00FA4EA2"/>
    <w:rsid w:val="00FD14E8"/>
    <w:rsid w:val="00FE4869"/>
    <w:rsid w:val="00FE6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D3021D"/>
    <w:pPr>
      <w:ind w:firstLine="720"/>
      <w:jc w:val="both"/>
    </w:pPr>
    <w:rPr>
      <w:sz w:val="28"/>
      <w:szCs w:val="20"/>
    </w:rPr>
  </w:style>
  <w:style w:type="paragraph" w:styleId="a5">
    <w:name w:val="header"/>
    <w:basedOn w:val="a"/>
    <w:link w:val="a6"/>
    <w:rsid w:val="00D3021D"/>
    <w:pPr>
      <w:tabs>
        <w:tab w:val="center" w:pos="4677"/>
        <w:tab w:val="right" w:pos="9355"/>
      </w:tabs>
    </w:pPr>
  </w:style>
  <w:style w:type="character" w:customStyle="1" w:styleId="a6">
    <w:name w:val="Верхний колонтитул Знак"/>
    <w:basedOn w:val="a0"/>
    <w:link w:val="a5"/>
    <w:uiPriority w:val="99"/>
    <w:rsid w:val="00D3021D"/>
    <w:rPr>
      <w:rFonts w:ascii="Times New Roman" w:eastAsia="Times New Roman" w:hAnsi="Times New Roman" w:cs="Times New Roman"/>
      <w:sz w:val="24"/>
      <w:szCs w:val="24"/>
      <w:lang w:eastAsia="ru-RU"/>
    </w:rPr>
  </w:style>
  <w:style w:type="character" w:styleId="a7">
    <w:name w:val="page number"/>
    <w:basedOn w:val="a0"/>
    <w:rsid w:val="00D3021D"/>
  </w:style>
  <w:style w:type="paragraph" w:styleId="a8">
    <w:name w:val="List Paragraph"/>
    <w:basedOn w:val="a"/>
    <w:link w:val="a9"/>
    <w:uiPriority w:val="34"/>
    <w:qFormat/>
    <w:rsid w:val="00200410"/>
    <w:pPr>
      <w:ind w:left="720"/>
      <w:contextualSpacing/>
    </w:pPr>
  </w:style>
  <w:style w:type="character" w:customStyle="1" w:styleId="aa">
    <w:name w:val="Основной текст_"/>
    <w:basedOn w:val="a0"/>
    <w:link w:val="1"/>
    <w:rsid w:val="00200410"/>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a"/>
    <w:rsid w:val="00200410"/>
    <w:pPr>
      <w:widowControl w:val="0"/>
      <w:shd w:val="clear" w:color="auto" w:fill="FFFFFF"/>
      <w:spacing w:line="302" w:lineRule="exact"/>
      <w:jc w:val="center"/>
    </w:pPr>
    <w:rPr>
      <w:sz w:val="23"/>
      <w:szCs w:val="23"/>
      <w:lang w:eastAsia="en-US"/>
    </w:rPr>
  </w:style>
  <w:style w:type="paragraph" w:customStyle="1" w:styleId="ConsPlusNormal">
    <w:name w:val="ConsPlusNormal"/>
    <w:link w:val="ConsPlusNormal0"/>
    <w:rsid w:val="0020041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rbel">
    <w:name w:val="Основной текст + Corbel;Курсив"/>
    <w:basedOn w:val="aa"/>
    <w:rsid w:val="00200410"/>
    <w:rPr>
      <w:rFonts w:ascii="Corbel" w:eastAsia="Corbel" w:hAnsi="Corbel" w:cs="Corbel"/>
      <w:i/>
      <w:iCs/>
      <w:color w:val="000000"/>
      <w:spacing w:val="0"/>
      <w:w w:val="100"/>
      <w:position w:val="0"/>
    </w:rPr>
  </w:style>
  <w:style w:type="character" w:customStyle="1" w:styleId="ab">
    <w:name w:val="Основной текст с отступом Знак"/>
    <w:link w:val="ac"/>
    <w:uiPriority w:val="99"/>
    <w:locked/>
    <w:rsid w:val="00453F80"/>
    <w:rPr>
      <w:sz w:val="28"/>
      <w:szCs w:val="28"/>
      <w:lang w:eastAsia="ru-RU"/>
    </w:rPr>
  </w:style>
  <w:style w:type="paragraph" w:styleId="ac">
    <w:name w:val="Body Text Indent"/>
    <w:basedOn w:val="a"/>
    <w:link w:val="ab"/>
    <w:uiPriority w:val="99"/>
    <w:rsid w:val="00453F80"/>
    <w:pPr>
      <w:ind w:firstLine="709"/>
      <w:jc w:val="both"/>
    </w:pPr>
    <w:rPr>
      <w:rFonts w:asciiTheme="minorHAnsi" w:eastAsiaTheme="minorHAnsi" w:hAnsiTheme="minorHAnsi" w:cstheme="minorBidi"/>
      <w:sz w:val="28"/>
      <w:szCs w:val="28"/>
    </w:rPr>
  </w:style>
  <w:style w:type="character" w:customStyle="1" w:styleId="10">
    <w:name w:val="Основной текст с отступом Знак1"/>
    <w:basedOn w:val="a0"/>
    <w:link w:val="ac"/>
    <w:uiPriority w:val="99"/>
    <w:semiHidden/>
    <w:rsid w:val="00453F80"/>
    <w:rPr>
      <w:rFonts w:ascii="Times New Roman" w:eastAsia="Times New Roman" w:hAnsi="Times New Roman" w:cs="Times New Roman"/>
      <w:sz w:val="24"/>
      <w:szCs w:val="24"/>
      <w:lang w:eastAsia="ru-RU"/>
    </w:rPr>
  </w:style>
  <w:style w:type="paragraph" w:customStyle="1" w:styleId="ConsPlusTitle">
    <w:name w:val="ConsPlusTitle"/>
    <w:rsid w:val="00453F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uiPriority w:val="99"/>
    <w:unhideWhenUsed/>
    <w:rsid w:val="007714CC"/>
    <w:pPr>
      <w:spacing w:after="120"/>
      <w:ind w:left="283"/>
    </w:pPr>
    <w:rPr>
      <w:sz w:val="16"/>
      <w:szCs w:val="16"/>
    </w:rPr>
  </w:style>
  <w:style w:type="character" w:customStyle="1" w:styleId="30">
    <w:name w:val="Основной текст с отступом 3 Знак"/>
    <w:basedOn w:val="a0"/>
    <w:link w:val="3"/>
    <w:uiPriority w:val="99"/>
    <w:rsid w:val="007714CC"/>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7714CC"/>
    <w:pPr>
      <w:spacing w:after="120"/>
    </w:pPr>
    <w:rPr>
      <w:sz w:val="16"/>
      <w:szCs w:val="16"/>
    </w:rPr>
  </w:style>
  <w:style w:type="character" w:customStyle="1" w:styleId="32">
    <w:name w:val="Основной текст 3 Знак"/>
    <w:basedOn w:val="a0"/>
    <w:link w:val="31"/>
    <w:uiPriority w:val="99"/>
    <w:semiHidden/>
    <w:rsid w:val="007714CC"/>
    <w:rPr>
      <w:rFonts w:ascii="Times New Roman" w:eastAsia="Times New Roman" w:hAnsi="Times New Roman" w:cs="Times New Roman"/>
      <w:sz w:val="16"/>
      <w:szCs w:val="16"/>
      <w:lang w:eastAsia="ru-RU"/>
    </w:rPr>
  </w:style>
  <w:style w:type="paragraph" w:styleId="2">
    <w:name w:val="Body Text Indent 2"/>
    <w:basedOn w:val="a"/>
    <w:link w:val="20"/>
    <w:unhideWhenUsed/>
    <w:rsid w:val="008D70B6"/>
    <w:pPr>
      <w:spacing w:after="120" w:line="480" w:lineRule="auto"/>
      <w:ind w:left="283"/>
    </w:pPr>
  </w:style>
  <w:style w:type="character" w:customStyle="1" w:styleId="20">
    <w:name w:val="Основной текст с отступом 2 Знак"/>
    <w:basedOn w:val="a0"/>
    <w:link w:val="2"/>
    <w:rsid w:val="008D70B6"/>
    <w:rPr>
      <w:rFonts w:ascii="Times New Roman" w:eastAsia="Times New Roman" w:hAnsi="Times New Roman" w:cs="Times New Roman"/>
      <w:sz w:val="24"/>
      <w:szCs w:val="24"/>
      <w:lang w:eastAsia="ru-RU"/>
    </w:rPr>
  </w:style>
  <w:style w:type="paragraph" w:styleId="ad">
    <w:name w:val="Body Text"/>
    <w:basedOn w:val="a"/>
    <w:link w:val="ae"/>
    <w:unhideWhenUsed/>
    <w:rsid w:val="009F24ED"/>
    <w:pPr>
      <w:spacing w:after="120"/>
    </w:pPr>
  </w:style>
  <w:style w:type="character" w:customStyle="1" w:styleId="ae">
    <w:name w:val="Основной текст Знак"/>
    <w:basedOn w:val="a0"/>
    <w:link w:val="ad"/>
    <w:rsid w:val="009F24ED"/>
    <w:rPr>
      <w:rFonts w:ascii="Times New Roman" w:eastAsia="Times New Roman" w:hAnsi="Times New Roman" w:cs="Times New Roman"/>
      <w:sz w:val="24"/>
      <w:szCs w:val="24"/>
      <w:lang w:eastAsia="ru-RU"/>
    </w:rPr>
  </w:style>
  <w:style w:type="paragraph" w:customStyle="1" w:styleId="af">
    <w:name w:val="Мой стиль"/>
    <w:basedOn w:val="a"/>
    <w:rsid w:val="009F24ED"/>
    <w:pPr>
      <w:ind w:firstLine="709"/>
      <w:jc w:val="both"/>
    </w:pPr>
    <w:rPr>
      <w:sz w:val="28"/>
      <w:szCs w:val="20"/>
    </w:rPr>
  </w:style>
  <w:style w:type="character" w:customStyle="1" w:styleId="a9">
    <w:name w:val="Абзац списка Знак"/>
    <w:link w:val="a8"/>
    <w:uiPriority w:val="34"/>
    <w:locked/>
    <w:rsid w:val="009F24ED"/>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9F24ED"/>
    <w:rPr>
      <w:rFonts w:ascii="Tahoma" w:hAnsi="Tahoma" w:cs="Tahoma"/>
      <w:sz w:val="16"/>
      <w:szCs w:val="16"/>
    </w:rPr>
  </w:style>
  <w:style w:type="character" w:customStyle="1" w:styleId="af1">
    <w:name w:val="Текст выноски Знак"/>
    <w:basedOn w:val="a0"/>
    <w:link w:val="af0"/>
    <w:uiPriority w:val="99"/>
    <w:rsid w:val="009F24ED"/>
    <w:rPr>
      <w:rFonts w:ascii="Tahoma" w:eastAsia="Times New Roman" w:hAnsi="Tahoma" w:cs="Tahoma"/>
      <w:sz w:val="16"/>
      <w:szCs w:val="16"/>
      <w:lang w:eastAsia="ru-RU"/>
    </w:rPr>
  </w:style>
  <w:style w:type="character" w:customStyle="1" w:styleId="ConsPlusNormal0">
    <w:name w:val="ConsPlusNormal Знак"/>
    <w:link w:val="ConsPlusNormal"/>
    <w:locked/>
    <w:rsid w:val="009F24ED"/>
    <w:rPr>
      <w:rFonts w:ascii="Times New Roman" w:eastAsia="Times New Roman" w:hAnsi="Times New Roman" w:cs="Times New Roman"/>
      <w:sz w:val="28"/>
      <w:szCs w:val="28"/>
      <w:lang w:eastAsia="ru-RU"/>
    </w:rPr>
  </w:style>
  <w:style w:type="paragraph" w:styleId="af2">
    <w:name w:val="No Spacing"/>
    <w:link w:val="af3"/>
    <w:uiPriority w:val="1"/>
    <w:qFormat/>
    <w:rsid w:val="009F24ED"/>
    <w:pPr>
      <w:spacing w:after="0" w:line="240" w:lineRule="auto"/>
    </w:pPr>
    <w:rPr>
      <w:rFonts w:ascii="Times New Roman" w:eastAsia="Calibri" w:hAnsi="Times New Roman" w:cs="Times New Roman"/>
      <w:sz w:val="28"/>
    </w:rPr>
  </w:style>
  <w:style w:type="character" w:customStyle="1" w:styleId="af3">
    <w:name w:val="Без интервала Знак"/>
    <w:link w:val="af2"/>
    <w:uiPriority w:val="1"/>
    <w:rsid w:val="009F24ED"/>
    <w:rPr>
      <w:rFonts w:ascii="Times New Roman" w:eastAsia="Calibri" w:hAnsi="Times New Roman" w:cs="Times New Roman"/>
      <w:sz w:val="28"/>
    </w:rPr>
  </w:style>
  <w:style w:type="paragraph" w:customStyle="1" w:styleId="ConsPlusCell">
    <w:name w:val="ConsPlusCell"/>
    <w:uiPriority w:val="99"/>
    <w:rsid w:val="009F2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footer"/>
    <w:basedOn w:val="a"/>
    <w:link w:val="af5"/>
    <w:uiPriority w:val="99"/>
    <w:unhideWhenUsed/>
    <w:rsid w:val="009F24ED"/>
    <w:pPr>
      <w:tabs>
        <w:tab w:val="center" w:pos="4677"/>
        <w:tab w:val="right" w:pos="9355"/>
      </w:tabs>
    </w:pPr>
  </w:style>
  <w:style w:type="character" w:customStyle="1" w:styleId="af5">
    <w:name w:val="Нижний колонтитул Знак"/>
    <w:basedOn w:val="a0"/>
    <w:link w:val="af4"/>
    <w:uiPriority w:val="99"/>
    <w:rsid w:val="009F24ED"/>
    <w:rPr>
      <w:rFonts w:ascii="Times New Roman" w:eastAsia="Times New Roman" w:hAnsi="Times New Roman" w:cs="Times New Roman"/>
      <w:sz w:val="24"/>
      <w:szCs w:val="24"/>
      <w:lang w:eastAsia="ru-RU"/>
    </w:rPr>
  </w:style>
  <w:style w:type="character" w:customStyle="1" w:styleId="0pt">
    <w:name w:val="Основной текст + Полужирный;Интервал 0 pt"/>
    <w:basedOn w:val="aa"/>
    <w:rsid w:val="009F24ED"/>
    <w:rPr>
      <w:b/>
      <w:bCs/>
      <w:i w:val="0"/>
      <w:iCs w:val="0"/>
      <w:smallCaps w:val="0"/>
      <w:strike w:val="0"/>
      <w:color w:val="000000"/>
      <w:spacing w:val="-1"/>
      <w:w w:val="100"/>
      <w:position w:val="0"/>
      <w:sz w:val="26"/>
      <w:szCs w:val="26"/>
      <w:u w:val="none"/>
      <w:lang w:val="ru-RU"/>
    </w:rPr>
  </w:style>
  <w:style w:type="character" w:customStyle="1" w:styleId="a4">
    <w:name w:val="СтильМой Знак"/>
    <w:basedOn w:val="a0"/>
    <w:link w:val="a3"/>
    <w:rsid w:val="00FE4869"/>
    <w:rPr>
      <w:rFonts w:ascii="Times New Roman" w:eastAsia="Times New Roman" w:hAnsi="Times New Roman" w:cs="Times New Roman"/>
      <w:sz w:val="28"/>
      <w:szCs w:val="20"/>
      <w:lang w:eastAsia="ru-RU"/>
    </w:rPr>
  </w:style>
  <w:style w:type="character" w:customStyle="1" w:styleId="0pt0">
    <w:name w:val="Основной текст + Интервал 0 pt"/>
    <w:basedOn w:val="aa"/>
    <w:rsid w:val="001C0F25"/>
    <w:rPr>
      <w:rFonts w:ascii="Sylfaen" w:eastAsia="Sylfaen" w:hAnsi="Sylfaen" w:cs="Sylfaen"/>
      <w:color w:val="000000"/>
      <w:spacing w:val="5"/>
      <w:w w:val="100"/>
      <w:position w:val="0"/>
      <w:lang w:val="ru-RU"/>
    </w:rPr>
  </w:style>
  <w:style w:type="character" w:customStyle="1" w:styleId="FranklinGothicMedium0pt">
    <w:name w:val="Основной текст + Franklin Gothic Medium;Курсив;Интервал 0 pt"/>
    <w:basedOn w:val="aa"/>
    <w:rsid w:val="001C0F25"/>
    <w:rPr>
      <w:rFonts w:ascii="Franklin Gothic Medium" w:eastAsia="Franklin Gothic Medium" w:hAnsi="Franklin Gothic Medium" w:cs="Franklin Gothic Medium"/>
      <w:i/>
      <w:iCs/>
      <w:color w:val="000000"/>
      <w:spacing w:val="0"/>
      <w:w w:val="100"/>
      <w:position w:val="0"/>
    </w:rPr>
  </w:style>
  <w:style w:type="paragraph" w:customStyle="1" w:styleId="21">
    <w:name w:val="Основной текст2"/>
    <w:basedOn w:val="a"/>
    <w:rsid w:val="001C0F25"/>
    <w:pPr>
      <w:widowControl w:val="0"/>
      <w:shd w:val="clear" w:color="auto" w:fill="FFFFFF"/>
      <w:spacing w:line="312" w:lineRule="exact"/>
      <w:jc w:val="both"/>
    </w:pPr>
    <w:rPr>
      <w:color w:val="000000"/>
      <w:spacing w:val="-2"/>
      <w:sz w:val="25"/>
      <w:szCs w:val="25"/>
    </w:rPr>
  </w:style>
  <w:style w:type="character" w:styleId="af6">
    <w:name w:val="Hyperlink"/>
    <w:basedOn w:val="a0"/>
    <w:rsid w:val="007E68A3"/>
    <w:rPr>
      <w:color w:val="0000FF"/>
      <w:u w:val="single"/>
    </w:rPr>
  </w:style>
  <w:style w:type="character" w:customStyle="1" w:styleId="3125pt0pt">
    <w:name w:val="Основной текст (3) + 12;5 pt;Не полужирный;Интервал 0 pt"/>
    <w:basedOn w:val="a0"/>
    <w:rsid w:val="007E68A3"/>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22">
    <w:name w:val="Основной текст (2)"/>
    <w:basedOn w:val="a0"/>
    <w:rsid w:val="007E68A3"/>
    <w:rPr>
      <w:rFonts w:ascii="Times New Roman" w:eastAsia="Times New Roman" w:hAnsi="Times New Roman" w:cs="Times New Roman"/>
      <w:b w:val="0"/>
      <w:bCs w:val="0"/>
      <w:i w:val="0"/>
      <w:iCs w:val="0"/>
      <w:smallCaps w:val="0"/>
      <w:strike w:val="0"/>
      <w:color w:val="000000"/>
      <w:spacing w:val="-6"/>
      <w:w w:val="100"/>
      <w:position w:val="0"/>
      <w:sz w:val="26"/>
      <w:szCs w:val="26"/>
      <w:u w:val="none"/>
      <w:lang w:val="ru-RU"/>
    </w:rPr>
  </w:style>
  <w:style w:type="paragraph" w:styleId="23">
    <w:name w:val="Body Text 2"/>
    <w:basedOn w:val="a"/>
    <w:link w:val="24"/>
    <w:uiPriority w:val="99"/>
    <w:semiHidden/>
    <w:unhideWhenUsed/>
    <w:rsid w:val="00F40E26"/>
    <w:pPr>
      <w:spacing w:after="120" w:line="480" w:lineRule="auto"/>
    </w:pPr>
  </w:style>
  <w:style w:type="character" w:customStyle="1" w:styleId="24">
    <w:name w:val="Основной текст 2 Знак"/>
    <w:basedOn w:val="a0"/>
    <w:link w:val="23"/>
    <w:uiPriority w:val="99"/>
    <w:semiHidden/>
    <w:rsid w:val="00F40E26"/>
    <w:rPr>
      <w:rFonts w:ascii="Times New Roman" w:eastAsia="Times New Roman" w:hAnsi="Times New Roman" w:cs="Times New Roman"/>
      <w:sz w:val="24"/>
      <w:szCs w:val="24"/>
      <w:lang w:eastAsia="ru-RU"/>
    </w:rPr>
  </w:style>
  <w:style w:type="table" w:styleId="af7">
    <w:name w:val="Table Grid"/>
    <w:basedOn w:val="a1"/>
    <w:uiPriority w:val="59"/>
    <w:rsid w:val="00F40E2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F40E26"/>
    <w:pPr>
      <w:spacing w:before="100" w:beforeAutospacing="1" w:after="100" w:afterAutospacing="1"/>
    </w:pPr>
    <w:rPr>
      <w:rFonts w:eastAsia="Calibri"/>
    </w:rPr>
  </w:style>
  <w:style w:type="character" w:customStyle="1" w:styleId="s111">
    <w:name w:val="s111"/>
    <w:basedOn w:val="a0"/>
    <w:rsid w:val="0060404F"/>
  </w:style>
  <w:style w:type="paragraph" w:customStyle="1" w:styleId="s181">
    <w:name w:val="s181"/>
    <w:basedOn w:val="a"/>
    <w:rsid w:val="0060404F"/>
    <w:pPr>
      <w:spacing w:before="100" w:beforeAutospacing="1" w:after="100" w:afterAutospacing="1"/>
    </w:pPr>
    <w:rPr>
      <w:rFonts w:eastAsiaTheme="minorHAnsi"/>
    </w:rPr>
  </w:style>
  <w:style w:type="character" w:customStyle="1" w:styleId="s16">
    <w:name w:val="s16"/>
    <w:basedOn w:val="a0"/>
    <w:rsid w:val="006040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DAB7C32C337966702C8F49452FCA9C9C1452B72161F81C8A7B6286177CB4A4BC13DCFCC64F86A78E9CA0603AF1BEEC4C016C875D9B29B2REU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13871-D182-4D7C-AFF3-327CAB24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20174</Words>
  <Characters>114998</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v.vinogradova</cp:lastModifiedBy>
  <cp:revision>62</cp:revision>
  <dcterms:created xsi:type="dcterms:W3CDTF">2018-10-19T11:55:00Z</dcterms:created>
  <dcterms:modified xsi:type="dcterms:W3CDTF">2019-11-15T07:44:00Z</dcterms:modified>
</cp:coreProperties>
</file>