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F33C93">
        <w:rPr>
          <w:b/>
          <w:iCs/>
          <w:sz w:val="24"/>
        </w:rPr>
        <w:t>1</w:t>
      </w:r>
      <w:r w:rsidR="00A34B66">
        <w:rPr>
          <w:b/>
          <w:iCs/>
          <w:sz w:val="24"/>
        </w:rPr>
        <w:t>4</w:t>
      </w:r>
    </w:p>
    <w:p w:rsidR="001879ED" w:rsidRDefault="001879ED" w:rsidP="001879E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6B340F">
        <w:rPr>
          <w:b/>
          <w:sz w:val="24"/>
          <w:szCs w:val="24"/>
        </w:rPr>
        <w:t>2</w:t>
      </w:r>
      <w:r w:rsidR="00A34B66">
        <w:rPr>
          <w:b/>
          <w:sz w:val="24"/>
          <w:szCs w:val="24"/>
        </w:rPr>
        <w:t>0</w:t>
      </w:r>
      <w:r>
        <w:rPr>
          <w:b/>
          <w:sz w:val="24"/>
          <w:szCs w:val="24"/>
        </w:rPr>
        <w:t xml:space="preserve">» </w:t>
      </w:r>
      <w:r w:rsidR="00A34B66">
        <w:rPr>
          <w:b/>
          <w:sz w:val="24"/>
          <w:szCs w:val="24"/>
        </w:rPr>
        <w:t>декабря</w:t>
      </w:r>
      <w:r>
        <w:rPr>
          <w:b/>
          <w:sz w:val="24"/>
          <w:szCs w:val="24"/>
        </w:rPr>
        <w:t xml:space="preserve"> </w:t>
      </w:r>
      <w:r w:rsidRPr="00BF55F1">
        <w:rPr>
          <w:b/>
          <w:sz w:val="24"/>
          <w:szCs w:val="24"/>
        </w:rPr>
        <w:t>20</w:t>
      </w:r>
      <w:r>
        <w:rPr>
          <w:b/>
          <w:sz w:val="24"/>
          <w:szCs w:val="24"/>
        </w:rPr>
        <w:t>21</w:t>
      </w:r>
      <w:r w:rsidRPr="00BF55F1">
        <w:rPr>
          <w:b/>
          <w:sz w:val="24"/>
          <w:szCs w:val="24"/>
        </w:rPr>
        <w:t xml:space="preserve"> года</w:t>
      </w:r>
      <w:r>
        <w:rPr>
          <w:b/>
          <w:sz w:val="24"/>
          <w:szCs w:val="24"/>
        </w:rPr>
        <w:t xml:space="preserve"> </w:t>
      </w:r>
      <w:r w:rsidR="00A34B66">
        <w:rPr>
          <w:b/>
          <w:sz w:val="24"/>
          <w:szCs w:val="24"/>
        </w:rPr>
        <w:t>11</w:t>
      </w:r>
      <w:r>
        <w:rPr>
          <w:b/>
          <w:sz w:val="24"/>
          <w:szCs w:val="24"/>
        </w:rPr>
        <w:t xml:space="preserve"> часов</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843"/>
        <w:gridCol w:w="3544"/>
      </w:tblGrid>
      <w:tr w:rsidR="001879ED" w:rsidTr="002F3764">
        <w:tc>
          <w:tcPr>
            <w:tcW w:w="588" w:type="dxa"/>
            <w:vAlign w:val="center"/>
          </w:tcPr>
          <w:p w:rsidR="001879ED" w:rsidRPr="005366CD" w:rsidRDefault="001879ED" w:rsidP="002F3764">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F33C93">
              <w:rPr>
                <w:b/>
                <w:sz w:val="20"/>
              </w:rPr>
              <w:t>1</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2F3764">
        <w:trPr>
          <w:trHeight w:val="344"/>
        </w:trPr>
        <w:tc>
          <w:tcPr>
            <w:tcW w:w="588" w:type="dxa"/>
          </w:tcPr>
          <w:p w:rsidR="001879ED" w:rsidRPr="005366CD" w:rsidRDefault="001879ED" w:rsidP="002F3764">
            <w:pPr>
              <w:pStyle w:val="a3"/>
              <w:ind w:firstLine="0"/>
              <w:jc w:val="center"/>
              <w:rPr>
                <w:sz w:val="20"/>
              </w:rPr>
            </w:pPr>
            <w:r w:rsidRPr="005366CD">
              <w:rPr>
                <w:sz w:val="20"/>
              </w:rPr>
              <w:t>1</w:t>
            </w:r>
          </w:p>
        </w:tc>
        <w:tc>
          <w:tcPr>
            <w:tcW w:w="2497" w:type="dxa"/>
          </w:tcPr>
          <w:p w:rsidR="001879ED" w:rsidRPr="005366CD" w:rsidRDefault="001879ED" w:rsidP="002F3764">
            <w:pPr>
              <w:pStyle w:val="a3"/>
              <w:ind w:firstLine="0"/>
              <w:jc w:val="center"/>
              <w:rPr>
                <w:sz w:val="24"/>
                <w:szCs w:val="24"/>
              </w:rPr>
            </w:pPr>
            <w:r w:rsidRPr="005366CD">
              <w:rPr>
                <w:sz w:val="24"/>
                <w:szCs w:val="24"/>
              </w:rPr>
              <w:t>2</w:t>
            </w:r>
          </w:p>
        </w:tc>
        <w:tc>
          <w:tcPr>
            <w:tcW w:w="1800" w:type="dxa"/>
          </w:tcPr>
          <w:p w:rsidR="001879ED" w:rsidRPr="005366CD" w:rsidRDefault="001879ED" w:rsidP="002F3764">
            <w:pPr>
              <w:pStyle w:val="a3"/>
              <w:ind w:left="-66" w:firstLine="0"/>
              <w:jc w:val="center"/>
              <w:rPr>
                <w:sz w:val="20"/>
              </w:rPr>
            </w:pPr>
            <w:r w:rsidRPr="005366CD">
              <w:rPr>
                <w:sz w:val="20"/>
              </w:rPr>
              <w:t>3</w:t>
            </w:r>
          </w:p>
        </w:tc>
        <w:tc>
          <w:tcPr>
            <w:tcW w:w="514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7A6F5C" w:rsidRPr="002D0B31" w:rsidTr="002F3764">
        <w:trPr>
          <w:trHeight w:val="642"/>
        </w:trPr>
        <w:tc>
          <w:tcPr>
            <w:tcW w:w="588" w:type="dxa"/>
          </w:tcPr>
          <w:p w:rsidR="007A6F5C" w:rsidRDefault="007A6F5C" w:rsidP="002F3764">
            <w:pPr>
              <w:pStyle w:val="a3"/>
              <w:ind w:firstLine="0"/>
              <w:jc w:val="center"/>
              <w:rPr>
                <w:sz w:val="24"/>
                <w:szCs w:val="24"/>
              </w:rPr>
            </w:pPr>
            <w:r>
              <w:rPr>
                <w:sz w:val="24"/>
                <w:szCs w:val="24"/>
              </w:rPr>
              <w:t>1.</w:t>
            </w:r>
          </w:p>
        </w:tc>
        <w:tc>
          <w:tcPr>
            <w:tcW w:w="2497" w:type="dxa"/>
          </w:tcPr>
          <w:p w:rsidR="007A6F5C" w:rsidRDefault="007A6F5C" w:rsidP="007A6F5C">
            <w:pPr>
              <w:pStyle w:val="a3"/>
              <w:ind w:firstLine="0"/>
              <w:outlineLvl w:val="0"/>
              <w:rPr>
                <w:sz w:val="24"/>
                <w:szCs w:val="24"/>
              </w:rPr>
            </w:pPr>
            <w:r>
              <w:rPr>
                <w:sz w:val="24"/>
                <w:szCs w:val="24"/>
              </w:rPr>
              <w:t>Рассмотрение п</w:t>
            </w:r>
            <w:r w:rsidRPr="007A6F5C">
              <w:rPr>
                <w:sz w:val="24"/>
                <w:szCs w:val="24"/>
              </w:rPr>
              <w:t>роект</w:t>
            </w:r>
            <w:r>
              <w:rPr>
                <w:sz w:val="24"/>
                <w:szCs w:val="24"/>
              </w:rPr>
              <w:t>а</w:t>
            </w:r>
            <w:r w:rsidRPr="007A6F5C">
              <w:rPr>
                <w:sz w:val="24"/>
                <w:szCs w:val="24"/>
              </w:rPr>
              <w:t xml:space="preserve"> областного закона № пз</w:t>
            </w:r>
            <w:proofErr w:type="gramStart"/>
            <w:r w:rsidRPr="007A6F5C">
              <w:rPr>
                <w:sz w:val="24"/>
                <w:szCs w:val="24"/>
              </w:rPr>
              <w:t>7</w:t>
            </w:r>
            <w:proofErr w:type="gramEnd"/>
            <w:r w:rsidRPr="007A6F5C">
              <w:rPr>
                <w:sz w:val="24"/>
                <w:szCs w:val="24"/>
              </w:rPr>
              <w:t>/704                  «</w:t>
            </w:r>
            <w:r w:rsidRPr="007A6F5C">
              <w:rPr>
                <w:b/>
                <w:sz w:val="24"/>
                <w:szCs w:val="24"/>
              </w:rPr>
              <w:t xml:space="preserve">О бюджете территориального фонда </w:t>
            </w:r>
            <w:r>
              <w:rPr>
                <w:b/>
                <w:sz w:val="24"/>
                <w:szCs w:val="24"/>
              </w:rPr>
              <w:t>о</w:t>
            </w:r>
            <w:r w:rsidRPr="007A6F5C">
              <w:rPr>
                <w:b/>
                <w:sz w:val="24"/>
                <w:szCs w:val="24"/>
              </w:rPr>
              <w:t>бязательного медицинского страхования Архангельской области на 2022 год и на плановый период 2023 и 2024 годов</w:t>
            </w:r>
            <w:r w:rsidRPr="007A6F5C">
              <w:rPr>
                <w:sz w:val="24"/>
                <w:szCs w:val="24"/>
              </w:rPr>
              <w:t>» Рассмотрение сводной таблицы поправок (</w:t>
            </w:r>
            <w:r w:rsidRPr="007A6F5C">
              <w:rPr>
                <w:b/>
                <w:i/>
                <w:sz w:val="24"/>
                <w:szCs w:val="24"/>
              </w:rPr>
              <w:t>второе чтение</w:t>
            </w:r>
            <w:r w:rsidRPr="007A6F5C">
              <w:rPr>
                <w:sz w:val="24"/>
                <w:szCs w:val="24"/>
              </w:rPr>
              <w:t>)</w:t>
            </w:r>
          </w:p>
        </w:tc>
        <w:tc>
          <w:tcPr>
            <w:tcW w:w="1800" w:type="dxa"/>
          </w:tcPr>
          <w:p w:rsidR="007F2052" w:rsidRDefault="007F2052" w:rsidP="007F2052">
            <w:pPr>
              <w:pStyle w:val="a3"/>
              <w:ind w:left="-66" w:firstLine="0"/>
              <w:jc w:val="center"/>
              <w:rPr>
                <w:sz w:val="24"/>
                <w:szCs w:val="24"/>
              </w:rPr>
            </w:pPr>
            <w:r>
              <w:rPr>
                <w:sz w:val="24"/>
                <w:szCs w:val="24"/>
              </w:rPr>
              <w:t>Правительство Архангельской области/</w:t>
            </w:r>
          </w:p>
          <w:p w:rsidR="007A6F5C" w:rsidRDefault="007F2052" w:rsidP="007F2052">
            <w:pPr>
              <w:pStyle w:val="a3"/>
              <w:ind w:left="-66" w:firstLine="0"/>
              <w:jc w:val="center"/>
              <w:rPr>
                <w:sz w:val="24"/>
                <w:szCs w:val="24"/>
              </w:rPr>
            </w:pPr>
            <w:proofErr w:type="spellStart"/>
            <w:r>
              <w:rPr>
                <w:color w:val="000000" w:themeColor="text1"/>
                <w:sz w:val="24"/>
                <w:szCs w:val="24"/>
              </w:rPr>
              <w:t>Ясько</w:t>
            </w:r>
            <w:proofErr w:type="spellEnd"/>
            <w:r>
              <w:rPr>
                <w:color w:val="000000" w:themeColor="text1"/>
                <w:sz w:val="24"/>
                <w:szCs w:val="24"/>
              </w:rPr>
              <w:t xml:space="preserve"> Н.Н., </w:t>
            </w:r>
            <w:proofErr w:type="spellStart"/>
            <w:r>
              <w:rPr>
                <w:sz w:val="24"/>
                <w:szCs w:val="24"/>
              </w:rPr>
              <w:t>Герштанский</w:t>
            </w:r>
            <w:proofErr w:type="spellEnd"/>
            <w:r>
              <w:rPr>
                <w:sz w:val="24"/>
                <w:szCs w:val="24"/>
              </w:rPr>
              <w:t xml:space="preserve"> А.С., Дементьев А.А.</w:t>
            </w:r>
          </w:p>
        </w:tc>
        <w:tc>
          <w:tcPr>
            <w:tcW w:w="5146" w:type="dxa"/>
          </w:tcPr>
          <w:p w:rsidR="00DB2ACE" w:rsidRDefault="00DB2ACE" w:rsidP="00DB2ACE">
            <w:pPr>
              <w:autoSpaceDE w:val="0"/>
              <w:autoSpaceDN w:val="0"/>
              <w:adjustRightInd w:val="0"/>
              <w:ind w:firstLine="567"/>
              <w:jc w:val="both"/>
            </w:pPr>
            <w:r>
              <w:t xml:space="preserve">На данный законопроект поступило </w:t>
            </w:r>
            <w:r>
              <w:t xml:space="preserve">                       </w:t>
            </w:r>
            <w:r>
              <w:t xml:space="preserve">2 поправки от первого заместителя Губернатора Архангельской области – председателя Правительства Архангельской области </w:t>
            </w:r>
            <w:proofErr w:type="spellStart"/>
            <w:r>
              <w:t>Алсуфьева</w:t>
            </w:r>
            <w:proofErr w:type="spellEnd"/>
            <w:r>
              <w:t xml:space="preserve"> А.В. От других субъектов права законодательной инициативы поправок не поступило. Результаты голосования депутатов комитета отражены в сводной таблице поправок.</w:t>
            </w:r>
          </w:p>
          <w:p w:rsidR="007A6F5C" w:rsidRDefault="00DB2ACE" w:rsidP="00DB2ACE">
            <w:pPr>
              <w:autoSpaceDE w:val="0"/>
              <w:autoSpaceDN w:val="0"/>
              <w:adjustRightInd w:val="0"/>
              <w:ind w:firstLine="567"/>
              <w:jc w:val="both"/>
            </w:pPr>
            <w:proofErr w:type="gramStart"/>
            <w:r>
              <w:t xml:space="preserve">Поправками № 1 и № 2 сводной таблицы поправок предлагается перераспределить бюджетные ассигнования, предусмотренные </w:t>
            </w:r>
            <w:r>
              <w:t xml:space="preserve">                       </w:t>
            </w:r>
            <w:r>
              <w:t xml:space="preserve">на 2022, 2023 и 2024 годы в размере </w:t>
            </w:r>
            <w:r>
              <w:t xml:space="preserve">                           </w:t>
            </w:r>
            <w:r>
              <w:t xml:space="preserve">2 414,3 тыс. рублей, уменьшив расходы </w:t>
            </w:r>
            <w:r>
              <w:t xml:space="preserve">                       </w:t>
            </w:r>
            <w:r>
              <w:t>на обеспечение выполнения территориальным фондом ОМС Архангельской области своих функций (в том числе: -1 569,5 тыс. рублей по расходам на выплаты персоналу и -844,8 тыс. рублей по расходам на закупки товаров, работ и услуг</w:t>
            </w:r>
            <w:proofErr w:type="gramEnd"/>
            <w:r>
              <w:t xml:space="preserve">), и увеличив расходы на финансовое обеспечение организации обязательного медицинского страхования. Необходимость внесения поправок обусловлена тем, что Федеральным фондом ОМС согласован норматив расходов на обеспечение выполнения территориальным фондом ОМС Архангельской области своих функций в размере </w:t>
            </w:r>
            <w:r>
              <w:t xml:space="preserve">                                 </w:t>
            </w:r>
            <w:r>
              <w:lastRenderedPageBreak/>
              <w:t xml:space="preserve">143 083,0 тыс. рублей, что на 2 414,3 тыс. рублей меньше запланированного объема </w:t>
            </w:r>
            <w:r>
              <w:t xml:space="preserve">                        </w:t>
            </w:r>
            <w:r>
              <w:t>в проекте областного закона.</w:t>
            </w:r>
          </w:p>
          <w:p w:rsidR="00C80472" w:rsidRDefault="00C80472" w:rsidP="00DB2ACE">
            <w:pPr>
              <w:autoSpaceDE w:val="0"/>
              <w:autoSpaceDN w:val="0"/>
              <w:adjustRightInd w:val="0"/>
              <w:ind w:firstLine="567"/>
              <w:jc w:val="both"/>
            </w:pPr>
          </w:p>
        </w:tc>
        <w:tc>
          <w:tcPr>
            <w:tcW w:w="1843" w:type="dxa"/>
          </w:tcPr>
          <w:p w:rsidR="007A6F5C" w:rsidRDefault="007F2052" w:rsidP="006B340F">
            <w:pPr>
              <w:pStyle w:val="a3"/>
              <w:ind w:right="-56" w:firstLine="0"/>
              <w:rPr>
                <w:sz w:val="24"/>
                <w:szCs w:val="24"/>
              </w:rPr>
            </w:pPr>
            <w:r>
              <w:rPr>
                <w:sz w:val="24"/>
                <w:szCs w:val="24"/>
              </w:rPr>
              <w:lastRenderedPageBreak/>
              <w:t>В соответствии с планом</w:t>
            </w:r>
          </w:p>
        </w:tc>
        <w:tc>
          <w:tcPr>
            <w:tcW w:w="3544" w:type="dxa"/>
          </w:tcPr>
          <w:p w:rsidR="00DB2ACE" w:rsidRDefault="00DB2ACE" w:rsidP="00DB2ACE">
            <w:pPr>
              <w:jc w:val="both"/>
            </w:pPr>
            <w:r>
              <w:t xml:space="preserve">На основании вышеизложенного, комитет </w:t>
            </w:r>
            <w:r>
              <w:t xml:space="preserve">                   </w:t>
            </w:r>
            <w:r>
              <w:t xml:space="preserve">по вопросам бюджета, финансовой и налоговой политике рекомендует депутатам принять указанный проект областного закона на тридцать первой сессии Архангельского областного Собрания депутатов седьмого созыва во втором чтении </w:t>
            </w:r>
            <w:r>
              <w:t xml:space="preserve">                    </w:t>
            </w:r>
            <w:r>
              <w:t xml:space="preserve">с учетом поправок, одобренных комитетом. </w:t>
            </w:r>
          </w:p>
          <w:p w:rsidR="00DB2ACE" w:rsidRDefault="00DB2ACE" w:rsidP="00DB2ACE">
            <w:pPr>
              <w:jc w:val="both"/>
            </w:pPr>
          </w:p>
          <w:p w:rsidR="00DB2ACE" w:rsidRDefault="00DB2ACE" w:rsidP="00DB2ACE">
            <w:pPr>
              <w:jc w:val="both"/>
            </w:pPr>
          </w:p>
          <w:p w:rsidR="007A6F5C" w:rsidRPr="0035704B" w:rsidRDefault="007A6F5C" w:rsidP="00FD2A3A">
            <w:pPr>
              <w:jc w:val="both"/>
            </w:pPr>
          </w:p>
        </w:tc>
      </w:tr>
      <w:tr w:rsidR="007A6F5C" w:rsidRPr="002D0B31" w:rsidTr="002F3764">
        <w:trPr>
          <w:trHeight w:val="642"/>
        </w:trPr>
        <w:tc>
          <w:tcPr>
            <w:tcW w:w="588" w:type="dxa"/>
          </w:tcPr>
          <w:p w:rsidR="007A6F5C" w:rsidRDefault="007A6F5C" w:rsidP="002F3764">
            <w:pPr>
              <w:pStyle w:val="a3"/>
              <w:ind w:firstLine="0"/>
              <w:jc w:val="center"/>
              <w:rPr>
                <w:sz w:val="24"/>
                <w:szCs w:val="24"/>
              </w:rPr>
            </w:pPr>
          </w:p>
        </w:tc>
        <w:tc>
          <w:tcPr>
            <w:tcW w:w="2497" w:type="dxa"/>
          </w:tcPr>
          <w:p w:rsidR="007A6F5C" w:rsidRDefault="007A6F5C" w:rsidP="007A6F5C">
            <w:pPr>
              <w:pStyle w:val="a3"/>
              <w:ind w:firstLine="0"/>
              <w:rPr>
                <w:rFonts w:eastAsia="Calibri"/>
                <w:sz w:val="24"/>
                <w:szCs w:val="24"/>
                <w:lang w:eastAsia="en-US"/>
              </w:rPr>
            </w:pPr>
            <w:r>
              <w:rPr>
                <w:sz w:val="24"/>
                <w:szCs w:val="24"/>
              </w:rPr>
              <w:t>Рассмотрение п</w:t>
            </w:r>
            <w:r w:rsidRPr="00312539">
              <w:rPr>
                <w:sz w:val="24"/>
                <w:szCs w:val="24"/>
              </w:rPr>
              <w:t>роект</w:t>
            </w:r>
            <w:r>
              <w:rPr>
                <w:sz w:val="24"/>
                <w:szCs w:val="24"/>
              </w:rPr>
              <w:t>а</w:t>
            </w:r>
            <w:r w:rsidRPr="00312539">
              <w:rPr>
                <w:sz w:val="24"/>
                <w:szCs w:val="24"/>
              </w:rPr>
              <w:t xml:space="preserve"> областного закона</w:t>
            </w:r>
            <w:r>
              <w:rPr>
                <w:sz w:val="24"/>
                <w:szCs w:val="24"/>
              </w:rPr>
              <w:t xml:space="preserve"> № </w:t>
            </w:r>
            <w:r w:rsidRPr="00A75FAE">
              <w:rPr>
                <w:b/>
                <w:sz w:val="24"/>
                <w:szCs w:val="24"/>
              </w:rPr>
              <w:t>пз</w:t>
            </w:r>
            <w:proofErr w:type="gramStart"/>
            <w:r w:rsidRPr="00A75FAE">
              <w:rPr>
                <w:b/>
                <w:sz w:val="24"/>
                <w:szCs w:val="24"/>
              </w:rPr>
              <w:t>7</w:t>
            </w:r>
            <w:proofErr w:type="gramEnd"/>
            <w:r w:rsidRPr="00A75FAE">
              <w:rPr>
                <w:b/>
                <w:sz w:val="24"/>
                <w:szCs w:val="24"/>
              </w:rPr>
              <w:t>/703</w:t>
            </w:r>
            <w:r w:rsidRPr="00312539">
              <w:rPr>
                <w:sz w:val="24"/>
                <w:szCs w:val="24"/>
              </w:rPr>
              <w:t xml:space="preserve"> </w:t>
            </w:r>
            <w:r>
              <w:rPr>
                <w:sz w:val="24"/>
                <w:szCs w:val="24"/>
              </w:rPr>
              <w:t xml:space="preserve">                  </w:t>
            </w:r>
            <w:r w:rsidRPr="00312539">
              <w:rPr>
                <w:bCs/>
                <w:sz w:val="24"/>
                <w:szCs w:val="24"/>
              </w:rPr>
              <w:t>«</w:t>
            </w:r>
            <w:r w:rsidRPr="007A6F5C">
              <w:rPr>
                <w:b/>
                <w:bCs/>
                <w:sz w:val="24"/>
                <w:szCs w:val="24"/>
              </w:rPr>
              <w:t>Об областном бюджете на 2022 год и на плановый период 2023 и 2024 годов</w:t>
            </w:r>
            <w:r w:rsidRPr="00312539">
              <w:rPr>
                <w:bCs/>
                <w:sz w:val="24"/>
                <w:szCs w:val="24"/>
              </w:rPr>
              <w:t>»</w:t>
            </w:r>
            <w:r w:rsidRPr="00312539">
              <w:rPr>
                <w:b/>
                <w:i/>
                <w:sz w:val="24"/>
                <w:szCs w:val="24"/>
              </w:rPr>
              <w:t xml:space="preserve"> (</w:t>
            </w:r>
            <w:r>
              <w:rPr>
                <w:b/>
                <w:i/>
                <w:sz w:val="24"/>
                <w:szCs w:val="24"/>
              </w:rPr>
              <w:t>второе</w:t>
            </w:r>
            <w:r w:rsidRPr="00312539">
              <w:rPr>
                <w:b/>
                <w:i/>
                <w:sz w:val="24"/>
                <w:szCs w:val="24"/>
              </w:rPr>
              <w:t xml:space="preserve"> чтение)</w:t>
            </w:r>
          </w:p>
          <w:p w:rsidR="007A6F5C" w:rsidRPr="005B3EAC" w:rsidRDefault="007A6F5C" w:rsidP="007A6F5C">
            <w:pPr>
              <w:pStyle w:val="a3"/>
              <w:ind w:firstLine="121"/>
              <w:rPr>
                <w:rFonts w:eastAsia="Calibri"/>
                <w:sz w:val="24"/>
                <w:szCs w:val="24"/>
                <w:lang w:eastAsia="en-US"/>
              </w:rPr>
            </w:pPr>
            <w:r w:rsidRPr="005B3EAC">
              <w:rPr>
                <w:sz w:val="24"/>
                <w:szCs w:val="24"/>
              </w:rPr>
              <w:t xml:space="preserve">Рассмотрение сводных таблиц поправок к проекту областного закона </w:t>
            </w:r>
            <w:r>
              <w:rPr>
                <w:sz w:val="24"/>
                <w:szCs w:val="24"/>
              </w:rPr>
              <w:t xml:space="preserve">               </w:t>
            </w:r>
            <w:r w:rsidRPr="005B3EAC">
              <w:rPr>
                <w:sz w:val="24"/>
                <w:szCs w:val="24"/>
              </w:rPr>
              <w:t>(с мотивированным заключением Правительства Архангельской области) и к проекту постановления</w:t>
            </w:r>
            <w:r w:rsidRPr="005B3EAC">
              <w:rPr>
                <w:b/>
                <w:sz w:val="24"/>
                <w:szCs w:val="24"/>
              </w:rPr>
              <w:t xml:space="preserve"> </w:t>
            </w:r>
            <w:r>
              <w:rPr>
                <w:b/>
                <w:sz w:val="24"/>
                <w:szCs w:val="24"/>
              </w:rPr>
              <w:t xml:space="preserve">                     </w:t>
            </w:r>
            <w:r w:rsidRPr="005B3EAC">
              <w:rPr>
                <w:sz w:val="24"/>
                <w:szCs w:val="24"/>
              </w:rPr>
              <w:t>«Об областном бюджете на 2022 год и на плановый период 2023</w:t>
            </w:r>
            <w:r>
              <w:rPr>
                <w:sz w:val="24"/>
                <w:szCs w:val="24"/>
              </w:rPr>
              <w:t xml:space="preserve"> </w:t>
            </w:r>
            <w:r w:rsidRPr="005B3EAC">
              <w:rPr>
                <w:sz w:val="24"/>
                <w:szCs w:val="24"/>
              </w:rPr>
              <w:t>и 2024 годов»</w:t>
            </w:r>
            <w:r>
              <w:rPr>
                <w:sz w:val="24"/>
                <w:szCs w:val="24"/>
              </w:rPr>
              <w:t>.</w:t>
            </w:r>
          </w:p>
          <w:p w:rsidR="007A6F5C" w:rsidRDefault="007A6F5C" w:rsidP="007A6F5C">
            <w:pPr>
              <w:pStyle w:val="a3"/>
              <w:ind w:firstLine="0"/>
              <w:outlineLvl w:val="0"/>
              <w:rPr>
                <w:sz w:val="24"/>
                <w:szCs w:val="24"/>
              </w:rPr>
            </w:pPr>
          </w:p>
        </w:tc>
        <w:tc>
          <w:tcPr>
            <w:tcW w:w="1800" w:type="dxa"/>
          </w:tcPr>
          <w:p w:rsidR="00C80472" w:rsidRDefault="00C80472" w:rsidP="00C80472">
            <w:pPr>
              <w:pStyle w:val="a3"/>
              <w:ind w:left="-66" w:firstLine="0"/>
              <w:jc w:val="center"/>
              <w:rPr>
                <w:sz w:val="24"/>
                <w:szCs w:val="24"/>
              </w:rPr>
            </w:pPr>
            <w:r w:rsidRPr="00BA10AF">
              <w:rPr>
                <w:sz w:val="24"/>
                <w:szCs w:val="24"/>
              </w:rPr>
              <w:t xml:space="preserve">Губернатор Архангельской области </w:t>
            </w:r>
            <w:proofErr w:type="spellStart"/>
            <w:r w:rsidRPr="00BA10AF">
              <w:rPr>
                <w:sz w:val="24"/>
                <w:szCs w:val="24"/>
              </w:rPr>
              <w:t>Цыбульский</w:t>
            </w:r>
            <w:proofErr w:type="spellEnd"/>
            <w:r w:rsidRPr="00BA10AF">
              <w:rPr>
                <w:sz w:val="24"/>
                <w:szCs w:val="24"/>
              </w:rPr>
              <w:t xml:space="preserve"> А.В./</w:t>
            </w:r>
          </w:p>
          <w:p w:rsidR="007A6F5C" w:rsidRDefault="00C80472" w:rsidP="00C80472">
            <w:pPr>
              <w:pStyle w:val="a3"/>
              <w:ind w:left="-66" w:firstLine="0"/>
              <w:jc w:val="center"/>
              <w:rPr>
                <w:sz w:val="24"/>
                <w:szCs w:val="24"/>
              </w:rPr>
            </w:pPr>
            <w:r w:rsidRPr="00BA10AF">
              <w:rPr>
                <w:sz w:val="24"/>
                <w:szCs w:val="24"/>
              </w:rPr>
              <w:t xml:space="preserve"> Усачева Е.Ю</w:t>
            </w:r>
            <w:r>
              <w:rPr>
                <w:sz w:val="24"/>
                <w:szCs w:val="24"/>
              </w:rPr>
              <w:t>., Дементьев А.А.</w:t>
            </w:r>
          </w:p>
        </w:tc>
        <w:tc>
          <w:tcPr>
            <w:tcW w:w="5146" w:type="dxa"/>
          </w:tcPr>
          <w:p w:rsidR="007F2052" w:rsidRDefault="007F2052" w:rsidP="00C80472">
            <w:pPr>
              <w:autoSpaceDE w:val="0"/>
              <w:autoSpaceDN w:val="0"/>
              <w:adjustRightInd w:val="0"/>
              <w:ind w:firstLine="360"/>
              <w:jc w:val="both"/>
            </w:pPr>
            <w:proofErr w:type="gramStart"/>
            <w:r>
              <w:t xml:space="preserve">На данный законопроект поступила </w:t>
            </w:r>
            <w:r>
              <w:t xml:space="preserve">                  </w:t>
            </w:r>
            <w:r>
              <w:t xml:space="preserve">31 поправка от субъектов права законодательной инициативы: 4 поправки </w:t>
            </w:r>
            <w:r>
              <w:t xml:space="preserve">                  </w:t>
            </w:r>
            <w:r>
              <w:t xml:space="preserve">от депутатов областного Собрания депутатов ((1 поправка от депутатов (Новикова И.В.,                     Моисеева С.В.), 1 поправка от депутатов (Губанова Г.Н., Сидоровой   Е.Ю., Федоркова А.О., </w:t>
            </w:r>
            <w:proofErr w:type="spellStart"/>
            <w:r>
              <w:t>Зеленовского</w:t>
            </w:r>
            <w:proofErr w:type="spellEnd"/>
            <w:r>
              <w:t xml:space="preserve"> Н.Н.), 1 поправка </w:t>
            </w:r>
            <w:r>
              <w:t xml:space="preserve">                       </w:t>
            </w:r>
            <w:r>
              <w:t xml:space="preserve">от 14 депутатов (Витковой О.К., </w:t>
            </w:r>
            <w:proofErr w:type="spellStart"/>
            <w:r>
              <w:t>Фортыгина</w:t>
            </w:r>
            <w:proofErr w:type="spellEnd"/>
            <w:r>
              <w:t xml:space="preserve"> В.С., Новикова И.В., Дятлова А.В.,             Прокопьевой Е.В., Малышева</w:t>
            </w:r>
            <w:proofErr w:type="gramEnd"/>
            <w:r>
              <w:t xml:space="preserve"> </w:t>
            </w:r>
            <w:proofErr w:type="gramStart"/>
            <w:r>
              <w:t xml:space="preserve">А.В., Берденникова А.Н., Фролова А.М., Фроловой И.С., Матевосяна Т.П., </w:t>
            </w:r>
            <w:proofErr w:type="spellStart"/>
            <w:r>
              <w:t>Чеснокова</w:t>
            </w:r>
            <w:proofErr w:type="spellEnd"/>
            <w:r>
              <w:t xml:space="preserve"> И.А., Зари В.Н., </w:t>
            </w:r>
            <w:proofErr w:type="spellStart"/>
            <w:r>
              <w:t>Эммануилова</w:t>
            </w:r>
            <w:proofErr w:type="spellEnd"/>
            <w:r>
              <w:t xml:space="preserve"> С.Д., Моисеева С.В.), </w:t>
            </w:r>
            <w:r>
              <w:t xml:space="preserve">                   </w:t>
            </w:r>
            <w:r>
              <w:t xml:space="preserve">1 поправка редакционно-технического характера от депутата Моисеева С.В.)), </w:t>
            </w:r>
            <w:r>
              <w:t xml:space="preserve">                      </w:t>
            </w:r>
            <w:r>
              <w:t xml:space="preserve">27 поправок от Губернатора Архангельской области </w:t>
            </w:r>
            <w:proofErr w:type="spellStart"/>
            <w:r>
              <w:t>Цыбульского</w:t>
            </w:r>
            <w:proofErr w:type="spellEnd"/>
            <w:r>
              <w:t xml:space="preserve"> А.В. От других субъектов права законодательной инициативы поправок не поступило. </w:t>
            </w:r>
            <w:proofErr w:type="gramEnd"/>
          </w:p>
          <w:p w:rsidR="007F2052" w:rsidRDefault="007F2052" w:rsidP="00C80472">
            <w:pPr>
              <w:autoSpaceDE w:val="0"/>
              <w:autoSpaceDN w:val="0"/>
              <w:adjustRightInd w:val="0"/>
              <w:ind w:firstLine="360"/>
              <w:jc w:val="both"/>
            </w:pPr>
            <w:r>
              <w:t xml:space="preserve">На поправки депутатов Архангельского областного Собрания депутатов к проекту областного закона «Об областном бюджете на 2022 год и на плановый период 2023 и 2024 годов» поступило заключение Правительства Архангельской области о поддержке принятия                       поправок № 1, № 2, № 3 сводной таблицы поправок. </w:t>
            </w:r>
          </w:p>
          <w:p w:rsidR="007F2052" w:rsidRDefault="007F2052" w:rsidP="00C80472">
            <w:pPr>
              <w:autoSpaceDE w:val="0"/>
              <w:autoSpaceDN w:val="0"/>
              <w:adjustRightInd w:val="0"/>
              <w:ind w:firstLine="360"/>
              <w:jc w:val="both"/>
            </w:pPr>
            <w:proofErr w:type="gramStart"/>
            <w:r>
              <w:t xml:space="preserve">В соответствии с пунктом 3 статьи 19 областного закона  от 23 сентября 2008 года </w:t>
            </w:r>
            <w:r>
              <w:t xml:space="preserve">                </w:t>
            </w:r>
            <w:r>
              <w:t xml:space="preserve">№ 562-29-ОЗ «О бюджетном процессе Архангельской области» профильные комитеты областного Собрания депутатов </w:t>
            </w:r>
            <w:r>
              <w:lastRenderedPageBreak/>
              <w:t xml:space="preserve">представили в комитет по вопросам бюджета, финансовой и налоговой политике заключения о рассмотрении и о поддержке принятия поправки № 30 Сводной таблицы поправок, поступившей от  Губернатора Архангельской области </w:t>
            </w:r>
            <w:proofErr w:type="spellStart"/>
            <w:r>
              <w:t>Цыбульского</w:t>
            </w:r>
            <w:proofErr w:type="spellEnd"/>
            <w:r>
              <w:t xml:space="preserve"> А.В., изменяющей основные характеристики областного бюджета, принятые</w:t>
            </w:r>
            <w:proofErr w:type="gramEnd"/>
            <w:r>
              <w:t xml:space="preserve"> в первом чтении.  </w:t>
            </w:r>
          </w:p>
          <w:p w:rsidR="007F2052" w:rsidRDefault="007F2052" w:rsidP="00C80472">
            <w:pPr>
              <w:autoSpaceDE w:val="0"/>
              <w:autoSpaceDN w:val="0"/>
              <w:adjustRightInd w:val="0"/>
              <w:ind w:firstLine="360"/>
              <w:jc w:val="both"/>
            </w:pPr>
            <w:proofErr w:type="gramStart"/>
            <w:r>
              <w:t xml:space="preserve">Комитет предложил на своем заседании: принять 4 поправки  от депутатов областного Собрания депутатов поправку № 1 Сводной таблицы поправок, поступившую от депутатов областного Собрания депутатов Новикова И.В., Моисеева С.В., поправку № 2 </w:t>
            </w:r>
            <w:r>
              <w:t xml:space="preserve"> </w:t>
            </w:r>
            <w:r>
              <w:t xml:space="preserve">Сводной таблицы поправок, поступившую от депутатов областного Собрания депутатов Губанова Г.Н., Сидоровой Е.Ю., Федоркова А.О., </w:t>
            </w:r>
            <w:proofErr w:type="spellStart"/>
            <w:r>
              <w:t>Зеленовского</w:t>
            </w:r>
            <w:proofErr w:type="spellEnd"/>
            <w:r>
              <w:t xml:space="preserve"> Н.Н., поправку № 3 Сводной таблицы поправок, поступившую от депутатов областного Собрания</w:t>
            </w:r>
            <w:proofErr w:type="gramEnd"/>
            <w:r>
              <w:t xml:space="preserve"> </w:t>
            </w:r>
            <w:proofErr w:type="gramStart"/>
            <w:r>
              <w:t xml:space="preserve">депутатов Витковой О.К., </w:t>
            </w:r>
            <w:proofErr w:type="spellStart"/>
            <w:r>
              <w:t>Фортыгина</w:t>
            </w:r>
            <w:proofErr w:type="spellEnd"/>
            <w:r>
              <w:t xml:space="preserve"> В.С., Новикова И.В., Дятлова А.В., Прокопьевой Е.В., Малышева А.В., Берденникова А.Н., Фролова А.М., Фроловой И.С., Матевосяна Т.П., </w:t>
            </w:r>
            <w:proofErr w:type="spellStart"/>
            <w:r>
              <w:t>Чеснокова</w:t>
            </w:r>
            <w:proofErr w:type="spellEnd"/>
            <w:r>
              <w:t xml:space="preserve"> И.А., Зари В.Н., </w:t>
            </w:r>
            <w:proofErr w:type="spellStart"/>
            <w:r>
              <w:t>Эммануилова</w:t>
            </w:r>
            <w:proofErr w:type="spellEnd"/>
            <w:r>
              <w:t xml:space="preserve"> С.Д., Моисеева С.В. и поправку</w:t>
            </w:r>
            <w:r>
              <w:t xml:space="preserve"> </w:t>
            </w:r>
            <w:r>
              <w:t>№ 31 Сводной таблицы поправок редакционно-технического</w:t>
            </w:r>
            <w:r>
              <w:t xml:space="preserve"> </w:t>
            </w:r>
            <w:r>
              <w:t xml:space="preserve">характера, поступившую от депутата Моисеева С.В., также принять 27 поправок, поступившие от Губернатора Архангельской области </w:t>
            </w:r>
            <w:proofErr w:type="spellStart"/>
            <w:r>
              <w:t>Цыбульского</w:t>
            </w:r>
            <w:proofErr w:type="spellEnd"/>
            <w:r>
              <w:t xml:space="preserve"> А.</w:t>
            </w:r>
            <w:proofErr w:type="gramEnd"/>
            <w:r>
              <w:t>В. № 4, № 5, № 6, № 7, № 8, № 9, № 10, № 11, № 12, № 13, № 14, № 15, № 16,              № 17, № 18, № 19, № 20, № 21, № 22, № 23, № 24, № 25, № 26, № 27, № 28,  № 29, № 30 Сводной таблицы поправок. Результаты голосования депутатов комитета по поправкам отражены в сводной таблице поправок.</w:t>
            </w:r>
          </w:p>
          <w:p w:rsidR="007A6F5C" w:rsidRDefault="007F2052" w:rsidP="00C80472">
            <w:pPr>
              <w:autoSpaceDE w:val="0"/>
              <w:autoSpaceDN w:val="0"/>
              <w:adjustRightInd w:val="0"/>
              <w:ind w:firstLine="360"/>
              <w:jc w:val="both"/>
            </w:pPr>
            <w:r>
              <w:lastRenderedPageBreak/>
              <w:t xml:space="preserve">Также поступило 14 поправок </w:t>
            </w:r>
            <w:r>
              <w:t xml:space="preserve">                         </w:t>
            </w:r>
            <w:r>
              <w:t xml:space="preserve">от депутатов областного Собрания к проекту постановления «Об областном законе </w:t>
            </w:r>
            <w:r>
              <w:t xml:space="preserve">                    </w:t>
            </w:r>
            <w:r>
              <w:t xml:space="preserve">«Об областном бюджете на 2022 год </w:t>
            </w:r>
            <w:r w:rsidR="00C80472">
              <w:t xml:space="preserve">                                 </w:t>
            </w:r>
            <w:r>
              <w:t>и на плановый период 2023 и 2024 годов». Результаты голосования депутатов комитета по поправкам отражены в сводной таблице поправок.</w:t>
            </w:r>
          </w:p>
          <w:p w:rsidR="00C80472" w:rsidRDefault="00C80472" w:rsidP="00C80472">
            <w:pPr>
              <w:autoSpaceDE w:val="0"/>
              <w:autoSpaceDN w:val="0"/>
              <w:adjustRightInd w:val="0"/>
              <w:ind w:firstLine="360"/>
              <w:jc w:val="both"/>
            </w:pPr>
          </w:p>
        </w:tc>
        <w:tc>
          <w:tcPr>
            <w:tcW w:w="1843" w:type="dxa"/>
          </w:tcPr>
          <w:p w:rsidR="007A6F5C" w:rsidRDefault="007F2052" w:rsidP="006B340F">
            <w:pPr>
              <w:pStyle w:val="a3"/>
              <w:ind w:right="-56" w:firstLine="0"/>
              <w:rPr>
                <w:sz w:val="24"/>
                <w:szCs w:val="24"/>
              </w:rPr>
            </w:pPr>
            <w:r>
              <w:rPr>
                <w:sz w:val="24"/>
                <w:szCs w:val="24"/>
              </w:rPr>
              <w:lastRenderedPageBreak/>
              <w:t>В соответствии с планом</w:t>
            </w:r>
          </w:p>
        </w:tc>
        <w:tc>
          <w:tcPr>
            <w:tcW w:w="3544" w:type="dxa"/>
          </w:tcPr>
          <w:p w:rsidR="007A6F5C" w:rsidRPr="0035704B" w:rsidRDefault="00C80472" w:rsidP="00C80472">
            <w:pPr>
              <w:jc w:val="both"/>
            </w:pPr>
            <w:proofErr w:type="gramStart"/>
            <w:r w:rsidRPr="00C80472">
              <w:t xml:space="preserve">Комитет по вопросам бюджета, финансовой и налоговой политике предлагает депутатам принять поправки, одобренные комитетом, включить данный проект областного закона </w:t>
            </w:r>
            <w:r>
              <w:t xml:space="preserve">                           </w:t>
            </w:r>
            <w:r w:rsidRPr="00C80472">
              <w:t xml:space="preserve">в повестку дня очередной сессии для рассмотрения </w:t>
            </w:r>
            <w:r>
              <w:t xml:space="preserve">                      </w:t>
            </w:r>
            <w:r w:rsidRPr="00C80472">
              <w:t xml:space="preserve">и принять указанный проект областного закона на очередной тридцать первой сессии Архангельского областного Собрания депутатов седьмого созыва во втором чтении с учетом поправок, одобренных комитетом.  </w:t>
            </w:r>
            <w:proofErr w:type="gramEnd"/>
          </w:p>
        </w:tc>
      </w:tr>
      <w:tr w:rsidR="00AF08D4" w:rsidRPr="002D0B31" w:rsidTr="002F3764">
        <w:trPr>
          <w:trHeight w:val="642"/>
        </w:trPr>
        <w:tc>
          <w:tcPr>
            <w:tcW w:w="588" w:type="dxa"/>
          </w:tcPr>
          <w:p w:rsidR="00AF08D4" w:rsidRDefault="007A6F5C" w:rsidP="002F3764">
            <w:pPr>
              <w:pStyle w:val="a3"/>
              <w:ind w:firstLine="0"/>
              <w:jc w:val="center"/>
              <w:rPr>
                <w:sz w:val="24"/>
                <w:szCs w:val="24"/>
              </w:rPr>
            </w:pPr>
            <w:r>
              <w:rPr>
                <w:sz w:val="24"/>
                <w:szCs w:val="24"/>
              </w:rPr>
              <w:lastRenderedPageBreak/>
              <w:t>3</w:t>
            </w:r>
          </w:p>
        </w:tc>
        <w:tc>
          <w:tcPr>
            <w:tcW w:w="2497" w:type="dxa"/>
          </w:tcPr>
          <w:p w:rsidR="00AF08D4" w:rsidRPr="00FD2A3A" w:rsidRDefault="00FD7A6E" w:rsidP="00FD7A6E">
            <w:pPr>
              <w:pStyle w:val="a3"/>
              <w:ind w:firstLine="0"/>
              <w:jc w:val="center"/>
              <w:outlineLvl w:val="0"/>
              <w:rPr>
                <w:sz w:val="24"/>
                <w:szCs w:val="24"/>
              </w:rPr>
            </w:pPr>
            <w:r>
              <w:rPr>
                <w:sz w:val="24"/>
                <w:szCs w:val="24"/>
              </w:rPr>
              <w:t>Рассмотрение п</w:t>
            </w:r>
            <w:r w:rsidRPr="00564F0D">
              <w:rPr>
                <w:sz w:val="24"/>
                <w:szCs w:val="24"/>
              </w:rPr>
              <w:t>роект</w:t>
            </w:r>
            <w:r>
              <w:rPr>
                <w:sz w:val="24"/>
                <w:szCs w:val="24"/>
              </w:rPr>
              <w:t>а</w:t>
            </w:r>
            <w:r w:rsidRPr="00564F0D">
              <w:rPr>
                <w:sz w:val="24"/>
                <w:szCs w:val="24"/>
              </w:rPr>
              <w:t xml:space="preserve"> областного закона № пз</w:t>
            </w:r>
            <w:proofErr w:type="gramStart"/>
            <w:r w:rsidRPr="00564F0D">
              <w:rPr>
                <w:sz w:val="24"/>
                <w:szCs w:val="24"/>
              </w:rPr>
              <w:t>7</w:t>
            </w:r>
            <w:proofErr w:type="gramEnd"/>
            <w:r w:rsidRPr="00564F0D">
              <w:rPr>
                <w:sz w:val="24"/>
                <w:szCs w:val="24"/>
              </w:rPr>
              <w:t>/716</w:t>
            </w:r>
            <w:r w:rsidRPr="00564F0D">
              <w:rPr>
                <w:color w:val="FF0000"/>
                <w:sz w:val="24"/>
                <w:szCs w:val="24"/>
              </w:rPr>
              <w:t xml:space="preserve"> </w:t>
            </w:r>
            <w:r>
              <w:rPr>
                <w:color w:val="FF0000"/>
                <w:sz w:val="24"/>
                <w:szCs w:val="24"/>
              </w:rPr>
              <w:t xml:space="preserve">                        </w:t>
            </w:r>
            <w:r w:rsidRPr="00564F0D">
              <w:rPr>
                <w:sz w:val="24"/>
                <w:szCs w:val="24"/>
              </w:rPr>
              <w:t>«О внесении изменений в областной закон                    «О бюджете территориального фонда обязательного медицинского страхования Архангельской области на 2021 год и на плановый период 2022 и 2023 годов»</w:t>
            </w:r>
            <w:r>
              <w:rPr>
                <w:sz w:val="24"/>
                <w:szCs w:val="24"/>
              </w:rPr>
              <w:t>.</w:t>
            </w:r>
            <w:r w:rsidRPr="00564F0D">
              <w:rPr>
                <w:sz w:val="24"/>
                <w:szCs w:val="24"/>
              </w:rPr>
              <w:t xml:space="preserve"> Рассмотрение сводной таблицы поправок </w:t>
            </w:r>
            <w:r w:rsidRPr="003F7B9C">
              <w:rPr>
                <w:b/>
                <w:i/>
                <w:sz w:val="24"/>
                <w:szCs w:val="24"/>
              </w:rPr>
              <w:t>(первое и второе чтение)</w:t>
            </w:r>
          </w:p>
        </w:tc>
        <w:tc>
          <w:tcPr>
            <w:tcW w:w="1800" w:type="dxa"/>
          </w:tcPr>
          <w:p w:rsidR="007F2052" w:rsidRDefault="007F2052" w:rsidP="007F2052">
            <w:pPr>
              <w:pStyle w:val="a3"/>
              <w:ind w:left="-66" w:firstLine="0"/>
              <w:jc w:val="center"/>
              <w:rPr>
                <w:sz w:val="24"/>
                <w:szCs w:val="24"/>
              </w:rPr>
            </w:pPr>
            <w:r>
              <w:rPr>
                <w:sz w:val="24"/>
                <w:szCs w:val="24"/>
              </w:rPr>
              <w:t>Правительство Архангельской области/</w:t>
            </w:r>
          </w:p>
          <w:p w:rsidR="00AF08D4" w:rsidRDefault="007F2052" w:rsidP="007F2052">
            <w:pPr>
              <w:pStyle w:val="a3"/>
              <w:ind w:left="-66" w:firstLine="0"/>
              <w:jc w:val="center"/>
              <w:rPr>
                <w:sz w:val="24"/>
                <w:szCs w:val="24"/>
              </w:rPr>
            </w:pPr>
            <w:proofErr w:type="spellStart"/>
            <w:r>
              <w:rPr>
                <w:color w:val="000000" w:themeColor="text1"/>
                <w:sz w:val="24"/>
                <w:szCs w:val="24"/>
              </w:rPr>
              <w:t>Ясько</w:t>
            </w:r>
            <w:proofErr w:type="spellEnd"/>
            <w:r>
              <w:rPr>
                <w:color w:val="000000" w:themeColor="text1"/>
                <w:sz w:val="24"/>
                <w:szCs w:val="24"/>
              </w:rPr>
              <w:t xml:space="preserve"> Н.Н., </w:t>
            </w:r>
            <w:proofErr w:type="spellStart"/>
            <w:r>
              <w:rPr>
                <w:sz w:val="24"/>
                <w:szCs w:val="24"/>
              </w:rPr>
              <w:t>Герштанский</w:t>
            </w:r>
            <w:proofErr w:type="spellEnd"/>
            <w:r>
              <w:rPr>
                <w:sz w:val="24"/>
                <w:szCs w:val="24"/>
              </w:rPr>
              <w:t xml:space="preserve"> А.С., Дементьев А.А.</w:t>
            </w:r>
          </w:p>
        </w:tc>
        <w:tc>
          <w:tcPr>
            <w:tcW w:w="5146" w:type="dxa"/>
          </w:tcPr>
          <w:p w:rsidR="00A34B66" w:rsidRDefault="00A34B66" w:rsidP="00A34B66">
            <w:pPr>
              <w:autoSpaceDE w:val="0"/>
              <w:autoSpaceDN w:val="0"/>
              <w:adjustRightInd w:val="0"/>
              <w:ind w:firstLine="567"/>
              <w:jc w:val="both"/>
            </w:pPr>
            <w:r>
              <w:t>Законопроектом предлагается внести изменения в основные характеристики бюджета территориального фонда обязательного медицинского страхования на 2021 год, увеличив доходную и расходную части областного бюджета на +702,3 млн. рублей. Дефицит бюджета территориального фонда ОМС на 2021 год составит 212,5 млн. рублей.</w:t>
            </w:r>
          </w:p>
          <w:p w:rsidR="00A34B66" w:rsidRDefault="00A34B66" w:rsidP="00A34B66">
            <w:pPr>
              <w:autoSpaceDE w:val="0"/>
              <w:autoSpaceDN w:val="0"/>
              <w:adjustRightInd w:val="0"/>
              <w:ind w:firstLine="567"/>
              <w:jc w:val="both"/>
            </w:pPr>
            <w:r>
              <w:t>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2021 года.</w:t>
            </w:r>
          </w:p>
          <w:p w:rsidR="00A34B66" w:rsidRDefault="00A34B66" w:rsidP="00A34B66">
            <w:pPr>
              <w:autoSpaceDE w:val="0"/>
              <w:autoSpaceDN w:val="0"/>
              <w:adjustRightInd w:val="0"/>
              <w:ind w:firstLine="567"/>
              <w:jc w:val="both"/>
            </w:pPr>
            <w:r>
              <w:t xml:space="preserve">Доходы бюджета территориального фонда обязательного медицинского страхования Архангельской области </w:t>
            </w:r>
            <w:r w:rsidR="0035704B">
              <w:t xml:space="preserve">                  </w:t>
            </w:r>
            <w:r>
              <w:t xml:space="preserve">на 2021 год составят 27 479,6 млн. рублей  </w:t>
            </w:r>
            <w:r w:rsidR="0035704B">
              <w:t xml:space="preserve">                     </w:t>
            </w:r>
            <w:r>
              <w:t>и увеличатся в целом на +702,3 млн. рублей (или на +2,6 %) за счет:</w:t>
            </w:r>
          </w:p>
          <w:p w:rsidR="00A34B66" w:rsidRDefault="00A34B66" w:rsidP="00A34B66">
            <w:pPr>
              <w:autoSpaceDE w:val="0"/>
              <w:autoSpaceDN w:val="0"/>
              <w:adjustRightInd w:val="0"/>
              <w:ind w:firstLine="567"/>
              <w:jc w:val="both"/>
            </w:pPr>
            <w:r>
              <w:t xml:space="preserve">- дополнительных поступлений неналоговых доходов на сумму </w:t>
            </w:r>
            <w:r w:rsidR="0035704B">
              <w:t xml:space="preserve">                                      </w:t>
            </w:r>
            <w:r>
              <w:t xml:space="preserve">+3,5 млн. рублей, в том числе: +2,8 млн. рублей штрафы, санкции, возмещение ущерба </w:t>
            </w:r>
            <w:r w:rsidR="0035704B">
              <w:t xml:space="preserve">                        </w:t>
            </w:r>
            <w:r>
              <w:t xml:space="preserve">(+1,6 млн. рублей денежные взыскания, налагаемые в возмещение ущерба, причиненного в результате незаконного или нецелевого использования бюджетных средств; </w:t>
            </w:r>
            <w:r>
              <w:lastRenderedPageBreak/>
              <w:t>+</w:t>
            </w:r>
            <w:proofErr w:type="gramStart"/>
            <w:r>
              <w:t>0,3 млн. рублей денежные взыскания (штрафы), поступающие в счет погашения задолженности, образовавшейся до 1 января 2020 года, подлежащих зачислению в бюджет территориального фонда ОМС по нормативам, действовавшим в 2019 году; +0,3 млн. рублей платежи по искам, предъявленные территориальным фондом ОМС, к лицам, ответственным за причинение вреда здоровью застрахованного лица, в целях возмещения расходов на оказание медицинской помощи;</w:t>
            </w:r>
            <w:proofErr w:type="gramEnd"/>
            <w:r>
              <w:t xml:space="preserve"> +</w:t>
            </w:r>
            <w:proofErr w:type="gramStart"/>
            <w:r>
              <w:t xml:space="preserve">0,5 млн. рублей 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ОМС); +0,7 млн. рублей прочие неналоговые поступления </w:t>
            </w:r>
            <w:r w:rsidR="0035704B">
              <w:t xml:space="preserve">                   </w:t>
            </w:r>
            <w:r>
              <w:t>в результате применения финансовых санкций за нарушения, выявленные при предоставлении медицинской помощи по ОМС;</w:t>
            </w:r>
            <w:proofErr w:type="gramEnd"/>
          </w:p>
          <w:p w:rsidR="00A34B66" w:rsidRDefault="00A34B66" w:rsidP="00A34B66">
            <w:pPr>
              <w:autoSpaceDE w:val="0"/>
              <w:autoSpaceDN w:val="0"/>
              <w:adjustRightInd w:val="0"/>
              <w:ind w:firstLine="567"/>
              <w:jc w:val="both"/>
            </w:pPr>
            <w:r>
              <w:t xml:space="preserve">- межбюджетного трансферта из областного бюджета в общей сумме                  +672,8 млн. рублей, в том числе: +257,0 млн. рублей на дополнительное финансовое обеспечение реализации территориальной программы обязательного медицинского страхования Архангельской области в части базовой программы обязательного медицинского страхования; +415,8 млн. рублей  на дополнительное финансовое обеспечение оказания медицинской помощи лицам, застрахованным по обязательному медицинскому страхованию, в том числе </w:t>
            </w:r>
            <w:r w:rsidR="0035704B">
              <w:t xml:space="preserve">                            </w:t>
            </w:r>
            <w:r>
              <w:t xml:space="preserve">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обязательного </w:t>
            </w:r>
            <w:r>
              <w:lastRenderedPageBreak/>
              <w:t>медицинского страхования (за счет поступлений из резервного фонда Правительства РФ);</w:t>
            </w:r>
          </w:p>
          <w:p w:rsidR="00A34B66" w:rsidRDefault="00A34B66" w:rsidP="00A34B66">
            <w:pPr>
              <w:autoSpaceDE w:val="0"/>
              <w:autoSpaceDN w:val="0"/>
              <w:adjustRightInd w:val="0"/>
              <w:ind w:firstLine="567"/>
              <w:jc w:val="both"/>
            </w:pPr>
            <w:r>
              <w:t>- прочих межбюджетных трансфертов из бюджетов территориальных фондов ОМС в рамках осуществления межтерриториальных расчетов на сумму +29,4 млн. рублей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p>
          <w:p w:rsidR="00A34B66" w:rsidRDefault="00A34B66" w:rsidP="00A34B66">
            <w:pPr>
              <w:autoSpaceDE w:val="0"/>
              <w:autoSpaceDN w:val="0"/>
              <w:adjustRightInd w:val="0"/>
              <w:ind w:firstLine="567"/>
              <w:jc w:val="both"/>
            </w:pPr>
            <w:proofErr w:type="gramStart"/>
            <w:r>
              <w:t xml:space="preserve">- доходов от возврата остатков субсидий, субвенций и иных межбюджетных трансфертов, имеющих целевое назначение, прошлых лет в сумме +0,5 млн. рублей, в том числе: +0,5 млн. рублей возврат средств </w:t>
            </w:r>
            <w:r w:rsidR="0035704B">
              <w:t xml:space="preserve">                      </w:t>
            </w:r>
            <w:r>
              <w:t xml:space="preserve">из областного бюджета на осуществление единовременных выплат, возвращенных медицинскими работниками в областной бюджет в связи с расторжением трудового договора, с медицинской организацией </w:t>
            </w:r>
            <w:r w:rsidR="0035704B">
              <w:t xml:space="preserve">                       </w:t>
            </w:r>
            <w:r>
              <w:t>до истечения пятилетнего срока;</w:t>
            </w:r>
            <w:proofErr w:type="gramEnd"/>
            <w:r>
              <w:t xml:space="preserve"> +0,01 млн. рублей возврат из бюджетов территориальных фондов ОМС других субъектов Российской Федерации остатков межбюджетных трансфертов прошлых лет в рамках проведения межтерриториальных расчетов;</w:t>
            </w:r>
          </w:p>
          <w:p w:rsidR="00A34B66" w:rsidRDefault="00A34B66" w:rsidP="00A34B66">
            <w:pPr>
              <w:autoSpaceDE w:val="0"/>
              <w:autoSpaceDN w:val="0"/>
              <w:adjustRightInd w:val="0"/>
              <w:ind w:firstLine="567"/>
              <w:jc w:val="both"/>
            </w:pPr>
            <w:proofErr w:type="gramStart"/>
            <w:r>
              <w:t xml:space="preserve">- возврата остатков субвенций и иных межбюджетных трансфертов, имеющих целевое назначение, прошлых лет в бюджет ФФОМС в сумме -3,9 млн. рублей, в том числе: -3,3 млн. рублей возврат остатков субвенций прошлых лет на финансовое обеспечение организации медицинского страхования; </w:t>
            </w:r>
            <w:r w:rsidR="0035704B">
              <w:t xml:space="preserve">                        </w:t>
            </w:r>
            <w:r>
              <w:t xml:space="preserve">-0,5 млн. рублей возврат остатков межбюджетных трансфертов прошлых лет на </w:t>
            </w:r>
            <w:r>
              <w:lastRenderedPageBreak/>
              <w:t>осуществление единовременных выплат медицинским работникам;</w:t>
            </w:r>
            <w:proofErr w:type="gramEnd"/>
            <w:r>
              <w:t xml:space="preserve"> -0,06 млн. рублей возврат остатков межбюджетных трансфертов прошлых лет на финансовое обеспечение формирования нормированного страхового запаса; -0,03 млн. рублей возврат остатков субсидий, субвенций и иных межбюджетных трансфертов, имеющих целевое назначение, прошлых лет в рамках межтерриториальных расчетов.</w:t>
            </w:r>
          </w:p>
          <w:p w:rsidR="00A34B66" w:rsidRDefault="00A34B66" w:rsidP="00A34B66">
            <w:pPr>
              <w:autoSpaceDE w:val="0"/>
              <w:autoSpaceDN w:val="0"/>
              <w:adjustRightInd w:val="0"/>
              <w:ind w:firstLine="567"/>
              <w:jc w:val="both"/>
            </w:pPr>
            <w:r>
              <w:t xml:space="preserve">Расходы бюджета территориального фонда обязательного медицинского страхования Архангельской области </w:t>
            </w:r>
            <w:r w:rsidR="0035704B">
              <w:t xml:space="preserve">                            </w:t>
            </w:r>
            <w:r>
              <w:t>на 2021 год составят 27 692,1 млн. рублей и увеличиваются на общую сумму +702,3 млн. рублей (или на +2,6 %). Данные средства предлагается направить на увеличение дополнительного финансового обеспечения организации ОМС, из них:</w:t>
            </w:r>
          </w:p>
          <w:p w:rsidR="00A34B66" w:rsidRDefault="00A34B66" w:rsidP="00A34B66">
            <w:pPr>
              <w:autoSpaceDE w:val="0"/>
              <w:autoSpaceDN w:val="0"/>
              <w:adjustRightInd w:val="0"/>
              <w:ind w:firstLine="567"/>
              <w:jc w:val="both"/>
            </w:pPr>
            <w:r>
              <w:t xml:space="preserve">- на дополнительное финансовое обеспечение оказания медицинской помощи лицам, застрахованным по обязательному медицинскому страхованию, в том числе </w:t>
            </w:r>
            <w:r w:rsidR="0035704B">
              <w:t xml:space="preserve">                       </w:t>
            </w:r>
            <w:r>
              <w:t xml:space="preserve">с заболеванием и (или) подозрением на заболевание новой </w:t>
            </w:r>
            <w:proofErr w:type="spellStart"/>
            <w:r>
              <w:t>коронавирусной</w:t>
            </w:r>
            <w:proofErr w:type="spellEnd"/>
            <w:r>
              <w:t xml:space="preserve"> инфекцией, в рамках реализации территориальной программы обязательного медицинского страхования в сумме +415,8 млн. рублей;</w:t>
            </w:r>
          </w:p>
          <w:p w:rsidR="00A34B66" w:rsidRDefault="00A34B66" w:rsidP="00A34B66">
            <w:pPr>
              <w:autoSpaceDE w:val="0"/>
              <w:autoSpaceDN w:val="0"/>
              <w:adjustRightInd w:val="0"/>
              <w:ind w:firstLine="567"/>
              <w:jc w:val="both"/>
            </w:pPr>
            <w:r>
              <w:t>-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 +0,1 млн. рублей;</w:t>
            </w:r>
          </w:p>
          <w:p w:rsidR="00A34B66" w:rsidRDefault="00A34B66" w:rsidP="00A34B66">
            <w:pPr>
              <w:autoSpaceDE w:val="0"/>
              <w:autoSpaceDN w:val="0"/>
              <w:adjustRightInd w:val="0"/>
              <w:ind w:firstLine="567"/>
              <w:jc w:val="both"/>
            </w:pPr>
            <w:r>
              <w:t xml:space="preserve">- на финансовое обеспечение расходов на оплату медицинской помощи, оказанной </w:t>
            </w:r>
            <w:r>
              <w:lastRenderedPageBreak/>
              <w:t>лицам, застрахованным на территории других субъектов Российской Федерации в сумме +29,4 млн. рублей;</w:t>
            </w:r>
          </w:p>
          <w:p w:rsidR="00A34B66" w:rsidRDefault="00A34B66" w:rsidP="00A34B66">
            <w:pPr>
              <w:autoSpaceDE w:val="0"/>
              <w:autoSpaceDN w:val="0"/>
              <w:adjustRightInd w:val="0"/>
              <w:ind w:firstLine="567"/>
              <w:jc w:val="both"/>
            </w:pPr>
            <w:r>
              <w:t>-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 в сумме +257,0 млн. рублей.</w:t>
            </w:r>
          </w:p>
          <w:p w:rsidR="00A34B66" w:rsidRDefault="00A34B66" w:rsidP="00A34B66">
            <w:pPr>
              <w:autoSpaceDE w:val="0"/>
              <w:autoSpaceDN w:val="0"/>
              <w:adjustRightInd w:val="0"/>
              <w:ind w:firstLine="567"/>
              <w:jc w:val="both"/>
            </w:pPr>
            <w:r>
              <w:t xml:space="preserve">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2021 год </w:t>
            </w:r>
            <w:r w:rsidR="0035704B">
              <w:t xml:space="preserve">                     </w:t>
            </w:r>
            <w:r>
              <w:t>и на плановый период 2022 и 2023 годов, утвержденную постановлением Правительства Архангельской области от 22 декабря 2020 года № 911-пп.</w:t>
            </w:r>
          </w:p>
          <w:p w:rsidR="00A34B66" w:rsidRDefault="00A34B66" w:rsidP="00A34B66">
            <w:pPr>
              <w:autoSpaceDE w:val="0"/>
              <w:autoSpaceDN w:val="0"/>
              <w:adjustRightInd w:val="0"/>
              <w:ind w:firstLine="567"/>
              <w:jc w:val="both"/>
            </w:pPr>
            <w:r>
              <w:t xml:space="preserve">На данный законопроект поступило </w:t>
            </w:r>
            <w:r w:rsidR="0035704B">
              <w:t xml:space="preserve">                  </w:t>
            </w:r>
            <w:r>
              <w:t xml:space="preserve">7 поправок от субъектов права законодательной инициативы: 6 поправок от первого заместителя Губернатора Архангельской области – председателя Правительства Архангельской области </w:t>
            </w:r>
            <w:proofErr w:type="spellStart"/>
            <w:r>
              <w:t>Алсуфьева</w:t>
            </w:r>
            <w:proofErr w:type="spellEnd"/>
            <w:r>
              <w:t xml:space="preserve"> А.В. (поправки № 1, № 2 № 3, № 4, № 5 и № 6 сводной таблицы поправок) </w:t>
            </w:r>
            <w:r w:rsidR="0035704B">
              <w:t xml:space="preserve">                              </w:t>
            </w:r>
            <w:r>
              <w:t>и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w:t>
            </w:r>
          </w:p>
          <w:p w:rsidR="00A34B66" w:rsidRDefault="00A34B66" w:rsidP="00A34B66">
            <w:pPr>
              <w:autoSpaceDE w:val="0"/>
              <w:autoSpaceDN w:val="0"/>
              <w:adjustRightInd w:val="0"/>
              <w:ind w:firstLine="567"/>
              <w:jc w:val="both"/>
            </w:pPr>
            <w:r>
              <w:t xml:space="preserve">Поправками № 1, № 2, № 3, № 4 и № 5 сводной таблицы поправок (первого заместителя Губернатора Архангельской </w:t>
            </w:r>
            <w:r w:rsidR="00AE726D">
              <w:t>области –</w:t>
            </w:r>
            <w:r>
              <w:t xml:space="preserve"> председателя Правительства </w:t>
            </w:r>
            <w:r>
              <w:lastRenderedPageBreak/>
              <w:t xml:space="preserve">Архангельской области </w:t>
            </w:r>
            <w:proofErr w:type="spellStart"/>
            <w:r>
              <w:t>Алсуфьева</w:t>
            </w:r>
            <w:proofErr w:type="spellEnd"/>
            <w:r>
              <w:t xml:space="preserve"> А.В.) предлагается увеличить на 2021 </w:t>
            </w:r>
            <w:proofErr w:type="gramStart"/>
            <w:r>
              <w:t>год</w:t>
            </w:r>
            <w:proofErr w:type="gramEnd"/>
            <w:r>
              <w:t xml:space="preserve"> прогнозируемый общий объем доходов и общий объем расходов бюджета территориального фонда на 884 327,8 тыс. рублей в связи с поступлением межбюджетного трансферта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обязательного медицинского страхования. Внести соответствующие изменения в приложения № 1, № 2, № 3             и № 4 к областному закону.</w:t>
            </w:r>
          </w:p>
          <w:p w:rsidR="00A34B66" w:rsidRDefault="00A34B66" w:rsidP="00A34B66">
            <w:pPr>
              <w:autoSpaceDE w:val="0"/>
              <w:autoSpaceDN w:val="0"/>
              <w:adjustRightInd w:val="0"/>
              <w:ind w:firstLine="567"/>
              <w:jc w:val="both"/>
            </w:pPr>
            <w:proofErr w:type="gramStart"/>
            <w:r>
              <w:t xml:space="preserve">Поправкой № 6 сводной таблицы поправок (первого заместителя Губернатора Архангельской области – председателя Правительства Архангельской области </w:t>
            </w:r>
            <w:proofErr w:type="spellStart"/>
            <w:r>
              <w:t>Алсуфьева</w:t>
            </w:r>
            <w:proofErr w:type="spellEnd"/>
            <w:r>
              <w:t xml:space="preserve"> А.В.) предлагается перераспределить бюджетные ассигнования бюджета территориального фонда на 2021 год </w:t>
            </w:r>
            <w:r w:rsidR="0035704B">
              <w:t xml:space="preserve">            </w:t>
            </w:r>
            <w:r>
              <w:t xml:space="preserve">в сумме 600,0 тыс. рублей, уменьшив расходы на закупки товаров, работ и услуг </w:t>
            </w:r>
            <w:r w:rsidR="0035704B">
              <w:t xml:space="preserve">                            </w:t>
            </w:r>
            <w:r>
              <w:t xml:space="preserve">для обеспечения государственных (муниципальных) нужд и увеличив расходы на уплату налогов, сборов и иных платежей </w:t>
            </w:r>
            <w:r w:rsidR="0035704B">
              <w:t xml:space="preserve">                        </w:t>
            </w:r>
            <w:r>
              <w:t>в связи с необходимостью выплаты денежной</w:t>
            </w:r>
            <w:proofErr w:type="gramEnd"/>
            <w:r>
              <w:t xml:space="preserve"> компенсации, предусмотренной статьей </w:t>
            </w:r>
            <w:r w:rsidR="0035704B">
              <w:t xml:space="preserve">                     </w:t>
            </w:r>
            <w:r>
              <w:t xml:space="preserve">236 Трудового кодекса Российской </w:t>
            </w:r>
            <w:r w:rsidR="0035704B">
              <w:t xml:space="preserve">               </w:t>
            </w:r>
            <w:r>
              <w:t>Федерации, выплачиваемой учреждениями-работодателями, в том числе на основании вступивших в силу решений суда.</w:t>
            </w:r>
          </w:p>
          <w:p w:rsidR="00AF08D4" w:rsidRDefault="00A34B66" w:rsidP="00A34B66">
            <w:pPr>
              <w:autoSpaceDE w:val="0"/>
              <w:autoSpaceDN w:val="0"/>
              <w:adjustRightInd w:val="0"/>
              <w:ind w:firstLine="567"/>
              <w:jc w:val="both"/>
            </w:pPr>
            <w:r>
              <w:t xml:space="preserve">На законопроект поступили заключения </w:t>
            </w:r>
            <w:r>
              <w:lastRenderedPageBreak/>
              <w:t xml:space="preserve">от контрольно-счетной палаты Архангельской области, Управления Министерства юстиции Российской Федерации по Архангельской области и НАО и прокуратуры Архангельской области, в которых не содержится замечаний </w:t>
            </w:r>
            <w:r w:rsidR="0035704B">
              <w:t xml:space="preserve">              </w:t>
            </w:r>
            <w:r>
              <w:t>и предложений к законопроекту.</w:t>
            </w:r>
          </w:p>
          <w:p w:rsidR="0035704B" w:rsidRDefault="0035704B" w:rsidP="00A34B66">
            <w:pPr>
              <w:autoSpaceDE w:val="0"/>
              <w:autoSpaceDN w:val="0"/>
              <w:adjustRightInd w:val="0"/>
              <w:ind w:firstLine="567"/>
              <w:jc w:val="both"/>
            </w:pPr>
          </w:p>
        </w:tc>
        <w:tc>
          <w:tcPr>
            <w:tcW w:w="1843" w:type="dxa"/>
          </w:tcPr>
          <w:p w:rsidR="00AF08D4" w:rsidRPr="00A50A86" w:rsidRDefault="00A34B66" w:rsidP="006B340F">
            <w:pPr>
              <w:pStyle w:val="a3"/>
              <w:ind w:right="-56" w:firstLine="0"/>
              <w:rPr>
                <w:sz w:val="24"/>
                <w:szCs w:val="24"/>
              </w:rPr>
            </w:pPr>
            <w:r>
              <w:rPr>
                <w:sz w:val="24"/>
                <w:szCs w:val="24"/>
              </w:rPr>
              <w:lastRenderedPageBreak/>
              <w:t>В соответствии с планом</w:t>
            </w:r>
          </w:p>
        </w:tc>
        <w:tc>
          <w:tcPr>
            <w:tcW w:w="3544" w:type="dxa"/>
          </w:tcPr>
          <w:p w:rsidR="00AF08D4" w:rsidRDefault="0035704B" w:rsidP="00FD2A3A">
            <w:pPr>
              <w:jc w:val="both"/>
            </w:pPr>
            <w:r w:rsidRPr="0035704B">
              <w:t xml:space="preserve">На основании вышеизложенного, комитет по вопросам бюджета, финансовой и налоговой политике рекомендует депутатам принять указанный проект областного закона на тридцать </w:t>
            </w:r>
            <w:r>
              <w:t xml:space="preserve">                       </w:t>
            </w:r>
            <w:r w:rsidRPr="0035704B">
              <w:t xml:space="preserve">первой сессии Архангельского областного Собрания депутатов седьмого созыва в первом </w:t>
            </w:r>
            <w:r>
              <w:t xml:space="preserve">                       </w:t>
            </w:r>
            <w:r w:rsidRPr="0035704B">
              <w:t xml:space="preserve">и во втором чтениях, </w:t>
            </w:r>
            <w:r>
              <w:t xml:space="preserve">                              </w:t>
            </w:r>
            <w:r w:rsidRPr="0035704B">
              <w:t>с учетом поправок, одобренных комитетом.</w:t>
            </w:r>
          </w:p>
        </w:tc>
      </w:tr>
      <w:tr w:rsidR="00AF08D4" w:rsidRPr="002D0B31" w:rsidTr="002F3764">
        <w:trPr>
          <w:trHeight w:val="642"/>
        </w:trPr>
        <w:tc>
          <w:tcPr>
            <w:tcW w:w="588" w:type="dxa"/>
          </w:tcPr>
          <w:p w:rsidR="00AF08D4" w:rsidRDefault="007A6F5C" w:rsidP="002F3764">
            <w:pPr>
              <w:pStyle w:val="a3"/>
              <w:ind w:firstLine="0"/>
              <w:jc w:val="center"/>
              <w:rPr>
                <w:sz w:val="24"/>
                <w:szCs w:val="24"/>
              </w:rPr>
            </w:pPr>
            <w:r>
              <w:rPr>
                <w:sz w:val="24"/>
                <w:szCs w:val="24"/>
              </w:rPr>
              <w:lastRenderedPageBreak/>
              <w:t>4</w:t>
            </w:r>
          </w:p>
        </w:tc>
        <w:tc>
          <w:tcPr>
            <w:tcW w:w="2497" w:type="dxa"/>
          </w:tcPr>
          <w:p w:rsidR="007A6F5C" w:rsidRPr="00FD2A3A" w:rsidRDefault="00AF08D4" w:rsidP="007A6F5C">
            <w:pPr>
              <w:pStyle w:val="a3"/>
              <w:ind w:firstLine="263"/>
              <w:rPr>
                <w:sz w:val="24"/>
                <w:szCs w:val="24"/>
              </w:rPr>
            </w:pPr>
            <w:r>
              <w:rPr>
                <w:sz w:val="24"/>
                <w:szCs w:val="24"/>
              </w:rPr>
              <w:t>Рассмотрение п</w:t>
            </w:r>
            <w:r w:rsidRPr="00AF08D4">
              <w:rPr>
                <w:sz w:val="24"/>
                <w:szCs w:val="24"/>
              </w:rPr>
              <w:t>роект</w:t>
            </w:r>
            <w:r>
              <w:rPr>
                <w:sz w:val="24"/>
                <w:szCs w:val="24"/>
              </w:rPr>
              <w:t>а</w:t>
            </w:r>
            <w:r w:rsidRPr="00AF08D4">
              <w:rPr>
                <w:sz w:val="24"/>
                <w:szCs w:val="24"/>
              </w:rPr>
              <w:t xml:space="preserve"> областного закона </w:t>
            </w:r>
            <w:r w:rsidRPr="00AF08D4">
              <w:rPr>
                <w:b/>
                <w:sz w:val="24"/>
                <w:szCs w:val="24"/>
              </w:rPr>
              <w:t>№</w:t>
            </w:r>
            <w:r w:rsidR="0035704B" w:rsidRPr="00A75FAE">
              <w:rPr>
                <w:b/>
                <w:sz w:val="24"/>
                <w:szCs w:val="24"/>
              </w:rPr>
              <w:t xml:space="preserve"> </w:t>
            </w:r>
            <w:r w:rsidR="007A6F5C" w:rsidRPr="00BF0932">
              <w:rPr>
                <w:sz w:val="24"/>
                <w:szCs w:val="24"/>
              </w:rPr>
              <w:t>пз</w:t>
            </w:r>
            <w:proofErr w:type="gramStart"/>
            <w:r w:rsidR="007A6F5C" w:rsidRPr="00BF0932">
              <w:rPr>
                <w:sz w:val="24"/>
                <w:szCs w:val="24"/>
              </w:rPr>
              <w:t>7</w:t>
            </w:r>
            <w:proofErr w:type="gramEnd"/>
            <w:r w:rsidR="007A6F5C" w:rsidRPr="00BF0932">
              <w:rPr>
                <w:sz w:val="24"/>
                <w:szCs w:val="24"/>
              </w:rPr>
              <w:t>/</w:t>
            </w:r>
            <w:r w:rsidR="007A6F5C" w:rsidRPr="00564F0D">
              <w:rPr>
                <w:sz w:val="24"/>
                <w:szCs w:val="24"/>
              </w:rPr>
              <w:t>715</w:t>
            </w:r>
            <w:r w:rsidR="007A6F5C" w:rsidRPr="00BF0932">
              <w:rPr>
                <w:color w:val="FF0000"/>
                <w:sz w:val="24"/>
                <w:szCs w:val="24"/>
              </w:rPr>
              <w:t xml:space="preserve"> </w:t>
            </w:r>
            <w:r w:rsidR="007A6F5C" w:rsidRPr="00BF0932">
              <w:rPr>
                <w:sz w:val="24"/>
                <w:szCs w:val="24"/>
              </w:rPr>
              <w:t xml:space="preserve">                  «</w:t>
            </w:r>
            <w:r w:rsidR="007A6F5C" w:rsidRPr="00DB2ACE">
              <w:rPr>
                <w:b/>
                <w:sz w:val="24"/>
                <w:szCs w:val="24"/>
              </w:rPr>
              <w:t xml:space="preserve">О внесении изменений и дополнений в областной закон </w:t>
            </w:r>
            <w:r w:rsidR="00DB2ACE">
              <w:rPr>
                <w:b/>
                <w:sz w:val="24"/>
                <w:szCs w:val="24"/>
              </w:rPr>
              <w:t xml:space="preserve">               </w:t>
            </w:r>
            <w:r w:rsidR="007A6F5C" w:rsidRPr="00DB2ACE">
              <w:rPr>
                <w:b/>
                <w:sz w:val="24"/>
                <w:szCs w:val="24"/>
              </w:rPr>
              <w:t xml:space="preserve">«Об областном бюджете на 2021 год </w:t>
            </w:r>
            <w:r w:rsidR="007A6F5C" w:rsidRPr="00DB2ACE">
              <w:rPr>
                <w:b/>
                <w:sz w:val="24"/>
                <w:szCs w:val="24"/>
              </w:rPr>
              <w:br/>
              <w:t>и на плановый период 2022 и 2023 годов</w:t>
            </w:r>
            <w:r w:rsidR="007A6F5C" w:rsidRPr="00BF0932">
              <w:rPr>
                <w:sz w:val="24"/>
                <w:szCs w:val="24"/>
              </w:rPr>
              <w:t>»</w:t>
            </w:r>
            <w:r w:rsidR="007A6F5C" w:rsidRPr="00564F0D">
              <w:rPr>
                <w:sz w:val="24"/>
                <w:szCs w:val="24"/>
              </w:rPr>
              <w:t>.</w:t>
            </w:r>
            <w:r w:rsidR="007A6F5C">
              <w:rPr>
                <w:b/>
                <w:sz w:val="24"/>
                <w:szCs w:val="24"/>
              </w:rPr>
              <w:t xml:space="preserve"> </w:t>
            </w:r>
            <w:r w:rsidR="007A6F5C" w:rsidRPr="00564F0D">
              <w:rPr>
                <w:sz w:val="24"/>
                <w:szCs w:val="24"/>
              </w:rPr>
              <w:t xml:space="preserve">Рассмотрение сводной таблицы поправок </w:t>
            </w:r>
            <w:r w:rsidR="007A6F5C" w:rsidRPr="003F7B9C">
              <w:rPr>
                <w:b/>
                <w:i/>
                <w:sz w:val="24"/>
                <w:szCs w:val="24"/>
              </w:rPr>
              <w:t>(первое              и второе чтение)</w:t>
            </w:r>
          </w:p>
          <w:p w:rsidR="00AF08D4" w:rsidRPr="00FD2A3A" w:rsidRDefault="00AF08D4" w:rsidP="0035704B">
            <w:pPr>
              <w:pStyle w:val="a3"/>
              <w:ind w:firstLine="0"/>
              <w:jc w:val="center"/>
              <w:outlineLvl w:val="0"/>
              <w:rPr>
                <w:sz w:val="24"/>
                <w:szCs w:val="24"/>
              </w:rPr>
            </w:pPr>
          </w:p>
        </w:tc>
        <w:tc>
          <w:tcPr>
            <w:tcW w:w="1800" w:type="dxa"/>
          </w:tcPr>
          <w:p w:rsidR="00AE726D" w:rsidRDefault="00AE726D" w:rsidP="00AE726D">
            <w:pPr>
              <w:pStyle w:val="a3"/>
              <w:ind w:left="-66" w:firstLine="0"/>
              <w:jc w:val="center"/>
              <w:rPr>
                <w:sz w:val="24"/>
                <w:szCs w:val="24"/>
              </w:rPr>
            </w:pPr>
            <w:r w:rsidRPr="00BA10AF">
              <w:rPr>
                <w:sz w:val="24"/>
                <w:szCs w:val="24"/>
              </w:rPr>
              <w:t xml:space="preserve">Губернатор Архангельской области </w:t>
            </w:r>
            <w:proofErr w:type="spellStart"/>
            <w:r w:rsidRPr="00BA10AF">
              <w:rPr>
                <w:sz w:val="24"/>
                <w:szCs w:val="24"/>
              </w:rPr>
              <w:t>Цыбульский</w:t>
            </w:r>
            <w:proofErr w:type="spellEnd"/>
            <w:r w:rsidRPr="00BA10AF">
              <w:rPr>
                <w:sz w:val="24"/>
                <w:szCs w:val="24"/>
              </w:rPr>
              <w:t xml:space="preserve"> А.В./</w:t>
            </w:r>
          </w:p>
          <w:p w:rsidR="00AF08D4" w:rsidRDefault="00AE726D" w:rsidP="00AE726D">
            <w:pPr>
              <w:pStyle w:val="a3"/>
              <w:ind w:left="-66" w:firstLine="0"/>
              <w:jc w:val="center"/>
              <w:rPr>
                <w:sz w:val="24"/>
                <w:szCs w:val="24"/>
              </w:rPr>
            </w:pPr>
            <w:r w:rsidRPr="00BA10AF">
              <w:rPr>
                <w:sz w:val="24"/>
                <w:szCs w:val="24"/>
              </w:rPr>
              <w:t xml:space="preserve"> Усачева Е.Ю</w:t>
            </w:r>
            <w:r>
              <w:rPr>
                <w:sz w:val="24"/>
                <w:szCs w:val="24"/>
              </w:rPr>
              <w:t>., Дементьев А.А.</w:t>
            </w:r>
          </w:p>
        </w:tc>
        <w:tc>
          <w:tcPr>
            <w:tcW w:w="5146" w:type="dxa"/>
          </w:tcPr>
          <w:p w:rsidR="00AE726D" w:rsidRDefault="00AE726D" w:rsidP="00AE726D">
            <w:pPr>
              <w:autoSpaceDE w:val="0"/>
              <w:autoSpaceDN w:val="0"/>
              <w:adjustRightInd w:val="0"/>
              <w:ind w:firstLine="567"/>
              <w:jc w:val="both"/>
            </w:pPr>
            <w:r>
              <w:t xml:space="preserve">В вышеуказанном проекте областного закона предлагается на 2021 год: </w:t>
            </w:r>
          </w:p>
          <w:p w:rsidR="00AE726D" w:rsidRDefault="00AE726D" w:rsidP="00AE726D">
            <w:pPr>
              <w:autoSpaceDE w:val="0"/>
              <w:autoSpaceDN w:val="0"/>
              <w:adjustRightInd w:val="0"/>
              <w:ind w:firstLine="567"/>
              <w:jc w:val="both"/>
            </w:pPr>
            <w:r>
              <w:t>- увеличить доходную часть областного бюджета в целом на сумму                                   +1 947,3 млн. рублей за счет:</w:t>
            </w:r>
          </w:p>
          <w:p w:rsidR="00AE726D" w:rsidRDefault="00AE726D" w:rsidP="00AE726D">
            <w:pPr>
              <w:autoSpaceDE w:val="0"/>
              <w:autoSpaceDN w:val="0"/>
              <w:adjustRightInd w:val="0"/>
              <w:ind w:firstLine="567"/>
              <w:jc w:val="both"/>
            </w:pPr>
            <w:proofErr w:type="gramStart"/>
            <w:r>
              <w:t xml:space="preserve">увеличения налоговых и неналоговых доходов областного бюджета на общую сумму +1 908,2 млн. рублей, в том числе: по налогу на прибыль организаций в сумме +1 767,2 млн. рублей; по плате за негативное воздействие на окружающую среду в сумме +29,0 млн. рублей; по плате за использование лесов в сумме +112,0 млн. рублей; </w:t>
            </w:r>
            <w:proofErr w:type="gramEnd"/>
          </w:p>
          <w:p w:rsidR="00AE726D" w:rsidRDefault="00AE726D" w:rsidP="00AE726D">
            <w:pPr>
              <w:autoSpaceDE w:val="0"/>
              <w:autoSpaceDN w:val="0"/>
              <w:adjustRightInd w:val="0"/>
              <w:ind w:firstLine="567"/>
              <w:jc w:val="both"/>
            </w:pPr>
            <w:r>
              <w:t>возврата остатков субсидии прошлых лет в сумме +39,1 млн. рублей;</w:t>
            </w:r>
          </w:p>
          <w:p w:rsidR="00AE726D" w:rsidRDefault="00AE726D" w:rsidP="00AE726D">
            <w:pPr>
              <w:autoSpaceDE w:val="0"/>
              <w:autoSpaceDN w:val="0"/>
              <w:adjustRightInd w:val="0"/>
              <w:ind w:firstLine="567"/>
              <w:jc w:val="both"/>
            </w:pPr>
          </w:p>
          <w:p w:rsidR="00AE726D" w:rsidRDefault="00AE726D" w:rsidP="00AE726D">
            <w:pPr>
              <w:autoSpaceDE w:val="0"/>
              <w:autoSpaceDN w:val="0"/>
              <w:adjustRightInd w:val="0"/>
              <w:ind w:firstLine="567"/>
              <w:jc w:val="both"/>
            </w:pPr>
            <w:r>
              <w:t xml:space="preserve">- увеличить расходную часть областного бюджета в целом на сумму +1 947,3 млн. рублей за счет: </w:t>
            </w:r>
          </w:p>
          <w:p w:rsidR="00AE726D" w:rsidRDefault="00AE726D" w:rsidP="00AE726D">
            <w:pPr>
              <w:autoSpaceDE w:val="0"/>
              <w:autoSpaceDN w:val="0"/>
              <w:adjustRightInd w:val="0"/>
              <w:ind w:firstLine="567"/>
              <w:jc w:val="both"/>
            </w:pPr>
            <w:r>
              <w:t xml:space="preserve">уменьшения отдельных ассигнований областного бюджета (сложившейся экономии по расходам) на сумму -98,4 млн. рублей: </w:t>
            </w:r>
          </w:p>
          <w:p w:rsidR="00AE726D" w:rsidRDefault="00AE726D" w:rsidP="00AE726D">
            <w:pPr>
              <w:autoSpaceDE w:val="0"/>
              <w:autoSpaceDN w:val="0"/>
              <w:adjustRightInd w:val="0"/>
              <w:ind w:firstLine="567"/>
              <w:jc w:val="both"/>
            </w:pPr>
            <w:proofErr w:type="gramStart"/>
            <w:r>
              <w:t xml:space="preserve">по министерству строительства </w:t>
            </w:r>
            <w:r w:rsidR="005252D0">
              <w:t xml:space="preserve">                                 </w:t>
            </w:r>
            <w:r>
              <w:t xml:space="preserve">и архитектуры Архангельской области на сумму -12,5 млн. рублей, в том числе: авторский надзор за строительством объекта «Реконструкция аэропортового комплекса Соловки» в сумме -0,1 млн. рублей; строительство больницы в п. Березник </w:t>
            </w:r>
            <w:proofErr w:type="spellStart"/>
            <w:r>
              <w:t>Виноградовского</w:t>
            </w:r>
            <w:proofErr w:type="spellEnd"/>
            <w:r>
              <w:t xml:space="preserve"> округа в сумме -0,05 млн. </w:t>
            </w:r>
            <w:r>
              <w:lastRenderedPageBreak/>
              <w:t xml:space="preserve">рублей; строительство </w:t>
            </w:r>
            <w:proofErr w:type="spellStart"/>
            <w:r>
              <w:t>ФАПа</w:t>
            </w:r>
            <w:proofErr w:type="spellEnd"/>
            <w:r>
              <w:t xml:space="preserve"> в д. </w:t>
            </w:r>
            <w:proofErr w:type="spellStart"/>
            <w:r>
              <w:t>Усачевская</w:t>
            </w:r>
            <w:proofErr w:type="spellEnd"/>
            <w:r>
              <w:t xml:space="preserve">  </w:t>
            </w:r>
            <w:proofErr w:type="spellStart"/>
            <w:r>
              <w:t>Каргопольского</w:t>
            </w:r>
            <w:proofErr w:type="spellEnd"/>
            <w:r>
              <w:t xml:space="preserve"> округа в сумме -0,07 млн. рублей;</w:t>
            </w:r>
            <w:proofErr w:type="gramEnd"/>
            <w:r>
              <w:t xml:space="preserve"> </w:t>
            </w:r>
            <w:proofErr w:type="gramStart"/>
            <w:r>
              <w:t xml:space="preserve">строительство </w:t>
            </w:r>
            <w:proofErr w:type="spellStart"/>
            <w:r>
              <w:t>ФАПа</w:t>
            </w:r>
            <w:proofErr w:type="spellEnd"/>
            <w:r>
              <w:t xml:space="preserve"> в с. Лена Ленского района -0,01 млн. рублей; строительство диагностического корпуса ГБУЗ Архангельской области «Архангельская областная детская клиническая больница им. П.Г. </w:t>
            </w:r>
            <w:proofErr w:type="spellStart"/>
            <w:r>
              <w:t>Выжлецова</w:t>
            </w:r>
            <w:proofErr w:type="spellEnd"/>
            <w:r>
              <w:t>» в сумме -0,3 млн. рублей; строительство хоккейной арены в г. Коряжма в сумме -0,6 млн. рублей; строительство спортивного зала ГБНОУ «АГЛ им. Ломоносова» в сумме -3,1 млн. рублей;</w:t>
            </w:r>
            <w:proofErr w:type="gramEnd"/>
            <w:r>
              <w:t xml:space="preserve"> укрепление правого берега реки Северной Двины  в </w:t>
            </w:r>
            <w:proofErr w:type="spellStart"/>
            <w:r>
              <w:t>Соломбале</w:t>
            </w:r>
            <w:proofErr w:type="spellEnd"/>
            <w:r>
              <w:t xml:space="preserve"> в сумме -0,9 млн. рублей; консервация объекта Укрепление правого берега реки Северной Двины в </w:t>
            </w:r>
            <w:proofErr w:type="spellStart"/>
            <w:r>
              <w:t>Соломбале</w:t>
            </w:r>
            <w:proofErr w:type="spellEnd"/>
            <w:r>
              <w:t xml:space="preserve"> </w:t>
            </w:r>
            <w:r w:rsidR="005252D0">
              <w:t xml:space="preserve">                  </w:t>
            </w:r>
            <w:r>
              <w:t>в сумме -7,4 млн. рублей;</w:t>
            </w:r>
          </w:p>
          <w:p w:rsidR="00AE726D" w:rsidRDefault="00AE726D" w:rsidP="00AE726D">
            <w:pPr>
              <w:autoSpaceDE w:val="0"/>
              <w:autoSpaceDN w:val="0"/>
              <w:adjustRightInd w:val="0"/>
              <w:ind w:firstLine="567"/>
              <w:jc w:val="both"/>
            </w:pPr>
            <w:proofErr w:type="gramStart"/>
            <w:r>
              <w:t xml:space="preserve">по министерству топливно-энергетического комплекса и жилищно-коммунального хозяйства Архангельской области на сумму -14,9 млн. рублей, в том числе: субсидии муниципальным образованиям на разработку ПСД по строительству объектов питьевого водоснабжении в рамках федерального проекта «Чистая вода» в сумме -14,9 млн. рублей; субсидии муниципальным образованиям на разработку ПСД </w:t>
            </w:r>
            <w:r w:rsidR="005252D0">
              <w:t xml:space="preserve">                             </w:t>
            </w:r>
            <w:r>
              <w:t xml:space="preserve">по благоустройству общественных                           и дворовых территорий в сумме </w:t>
            </w:r>
            <w:r w:rsidR="005252D0">
              <w:t xml:space="preserve">                                        </w:t>
            </w:r>
            <w:r>
              <w:t>-0,04 млн. рублей;</w:t>
            </w:r>
            <w:proofErr w:type="gramEnd"/>
          </w:p>
          <w:p w:rsidR="00AE726D" w:rsidRDefault="00AE726D" w:rsidP="00AE726D">
            <w:pPr>
              <w:autoSpaceDE w:val="0"/>
              <w:autoSpaceDN w:val="0"/>
              <w:adjustRightInd w:val="0"/>
              <w:ind w:firstLine="567"/>
              <w:jc w:val="both"/>
            </w:pPr>
            <w:r>
              <w:t>по министерству природных ресурсов и лесопромышленного комплекса Архангельской области на сумму -35,9 млн. рублей, в том числе: экономия</w:t>
            </w:r>
            <w:r w:rsidR="005252D0">
              <w:t xml:space="preserve"> </w:t>
            </w:r>
            <w:r>
              <w:t xml:space="preserve">по закупкам конкурентным способом определения поставщиков в сумме                       -2,8 млн. рублей; инструментальное обеспечение регионального экологического </w:t>
            </w:r>
            <w:r>
              <w:lastRenderedPageBreak/>
              <w:t>надзора в сумме -0,1 млн. рублей; субсидии муниципальным образованиям на мероприятия в сфере обращения с отходами производства и потребления, в том числе с ТКО в сумме -0,3 млн. рублей; на разработку ПСД на рекультивацию полигонов размещения отходов, выводимых из эксплуатации в сумме                     -3,8 млн. рублей; на создание регионального кадастра отходов в сумме -2,9 млн. рублей; субсидии на возмещение недополученных доходов, в связи с госрегулированием тарифов в сфере обращения с ТКО в сумме                             -26,0 млн. рублей;</w:t>
            </w:r>
          </w:p>
          <w:p w:rsidR="00AE726D" w:rsidRDefault="00AE726D" w:rsidP="00AE726D">
            <w:pPr>
              <w:autoSpaceDE w:val="0"/>
              <w:autoSpaceDN w:val="0"/>
              <w:adjustRightInd w:val="0"/>
              <w:ind w:firstLine="567"/>
              <w:jc w:val="both"/>
            </w:pPr>
            <w:r>
              <w:t>по министерству здравоохранения Архангельской области в сумме -0,7 млн. рублей на содержание ГКУЗ особого типа «Архангельский медицинский центр мобилизационных резервов «Резерв»;</w:t>
            </w:r>
          </w:p>
          <w:p w:rsidR="00AE726D" w:rsidRDefault="00AE726D" w:rsidP="00AE726D">
            <w:pPr>
              <w:autoSpaceDE w:val="0"/>
              <w:autoSpaceDN w:val="0"/>
              <w:adjustRightInd w:val="0"/>
              <w:ind w:firstLine="567"/>
              <w:jc w:val="both"/>
            </w:pPr>
            <w:r>
              <w:tab/>
              <w:t xml:space="preserve">по министерству по делам молодежи и спорту Архангельской области в сумме </w:t>
            </w:r>
            <w:r w:rsidR="005252D0">
              <w:t xml:space="preserve">                   </w:t>
            </w:r>
            <w:r>
              <w:t>-0,7 млн. рублей на повышение уровня доступности объектов для инвалидов;</w:t>
            </w:r>
          </w:p>
          <w:p w:rsidR="00AE726D" w:rsidRDefault="00AE726D" w:rsidP="00AE726D">
            <w:pPr>
              <w:autoSpaceDE w:val="0"/>
              <w:autoSpaceDN w:val="0"/>
              <w:adjustRightInd w:val="0"/>
              <w:ind w:firstLine="567"/>
              <w:jc w:val="both"/>
            </w:pPr>
            <w:r>
              <w:tab/>
            </w:r>
            <w:proofErr w:type="gramStart"/>
            <w:r>
              <w:t xml:space="preserve">по администрации Губернатора Архангельской области и Правительства Архангельской области на сумму -4,6 млн. рублей, в том числе: автоматизированная информационная система управления проектной деятельностью исполнительных органов государственной власти Архангельской области в сумме -2,5 млн. рублей; субсидии бюджету </w:t>
            </w:r>
            <w:proofErr w:type="spellStart"/>
            <w:r>
              <w:t>Вилегодского</w:t>
            </w:r>
            <w:proofErr w:type="spellEnd"/>
            <w:r>
              <w:t xml:space="preserve"> округа на выходные пособия в связи </w:t>
            </w:r>
            <w:r w:rsidR="005252D0">
              <w:t xml:space="preserve">                              </w:t>
            </w:r>
            <w:r>
              <w:t>с ликвидацией органов местного самоуправления вследствие создания муниципального округа в сумме -2,1 млн. рублей;</w:t>
            </w:r>
            <w:proofErr w:type="gramEnd"/>
          </w:p>
          <w:p w:rsidR="00AE726D" w:rsidRDefault="00AE726D" w:rsidP="00AE726D">
            <w:pPr>
              <w:autoSpaceDE w:val="0"/>
              <w:autoSpaceDN w:val="0"/>
              <w:adjustRightInd w:val="0"/>
              <w:ind w:firstLine="567"/>
              <w:jc w:val="both"/>
            </w:pPr>
            <w:r>
              <w:tab/>
              <w:t xml:space="preserve">по агентству по развитию Соловецкого </w:t>
            </w:r>
            <w:r>
              <w:lastRenderedPageBreak/>
              <w:t xml:space="preserve">архипелага Архангельской области на сумму -2,6 млн. рублей, в том числе: </w:t>
            </w:r>
            <w:r w:rsidR="005252D0">
              <w:t xml:space="preserve">                                        </w:t>
            </w:r>
            <w:r>
              <w:t>по командировкам в сумме -0,9 млн. рублей; по оценке воздействия в отношении объектов расположенных на Соловках в сумме -1,7 млн. рублей;</w:t>
            </w:r>
          </w:p>
          <w:p w:rsidR="00AE726D" w:rsidRDefault="00AE726D" w:rsidP="00AE726D">
            <w:pPr>
              <w:autoSpaceDE w:val="0"/>
              <w:autoSpaceDN w:val="0"/>
              <w:adjustRightInd w:val="0"/>
              <w:ind w:firstLine="567"/>
              <w:jc w:val="both"/>
            </w:pPr>
            <w:r>
              <w:tab/>
              <w:t>по инспекции государственного строительного надзора Архангельской области на сумму -26,2 млн. рублей на взнос в ППК «Фонд защиты прав граждан – участников долевого строительства»;</w:t>
            </w:r>
          </w:p>
          <w:p w:rsidR="00AE726D" w:rsidRDefault="00AE726D" w:rsidP="00AE726D">
            <w:pPr>
              <w:autoSpaceDE w:val="0"/>
              <w:autoSpaceDN w:val="0"/>
              <w:adjustRightInd w:val="0"/>
              <w:ind w:firstLine="567"/>
              <w:jc w:val="both"/>
            </w:pPr>
            <w:r>
              <w:tab/>
              <w:t>по контрактному агентству Архангельской области на сумму                                 -0,1 млн. рублей по оплате проезда к месту отпуска;</w:t>
            </w:r>
          </w:p>
          <w:p w:rsidR="00AE726D" w:rsidRDefault="00AE726D" w:rsidP="00AE726D">
            <w:pPr>
              <w:autoSpaceDE w:val="0"/>
              <w:autoSpaceDN w:val="0"/>
              <w:adjustRightInd w:val="0"/>
              <w:ind w:firstLine="567"/>
              <w:jc w:val="both"/>
            </w:pPr>
            <w:r>
              <w:t xml:space="preserve">увеличения ассигнований областного бюджета (за счет дополнительных доходов </w:t>
            </w:r>
            <w:r w:rsidR="005252D0">
              <w:t xml:space="preserve">                 </w:t>
            </w:r>
            <w:r>
              <w:t>и экономии по расходам) на сумму                          +2 045,7 млн. рублей:</w:t>
            </w:r>
          </w:p>
          <w:p w:rsidR="00AE726D" w:rsidRDefault="00AE726D" w:rsidP="00AE726D">
            <w:pPr>
              <w:autoSpaceDE w:val="0"/>
              <w:autoSpaceDN w:val="0"/>
              <w:adjustRightInd w:val="0"/>
              <w:ind w:firstLine="567"/>
              <w:jc w:val="both"/>
            </w:pPr>
            <w:r>
              <w:t xml:space="preserve">- по министерству строительства </w:t>
            </w:r>
            <w:r w:rsidR="005252D0">
              <w:t xml:space="preserve">                        </w:t>
            </w:r>
            <w:r>
              <w:t xml:space="preserve">и архитектуры Архангельской области в сумме +99,3 млн. рублей, в том числе: +3,2 млн. рублей </w:t>
            </w:r>
            <w:r w:rsidR="005252D0">
              <w:t xml:space="preserve"> </w:t>
            </w:r>
            <w:r>
              <w:t xml:space="preserve">на строительство школы </w:t>
            </w:r>
            <w:proofErr w:type="gramStart"/>
            <w:r>
              <w:t>в</w:t>
            </w:r>
            <w:proofErr w:type="gramEnd"/>
            <w:r>
              <w:t xml:space="preserve"> </w:t>
            </w:r>
            <w:proofErr w:type="gramStart"/>
            <w:r>
              <w:t>с</w:t>
            </w:r>
            <w:proofErr w:type="gramEnd"/>
            <w:r>
              <w:t xml:space="preserve">. Ровдино Шенкурского района; +55,7 млн. рублей </w:t>
            </w:r>
            <w:r w:rsidR="005252D0">
              <w:t xml:space="preserve">                    </w:t>
            </w:r>
            <w:r>
              <w:t xml:space="preserve">на строительство школы в </w:t>
            </w:r>
            <w:proofErr w:type="spellStart"/>
            <w:r>
              <w:t>окр</w:t>
            </w:r>
            <w:proofErr w:type="spellEnd"/>
            <w:r>
              <w:t xml:space="preserve">. </w:t>
            </w:r>
            <w:proofErr w:type="spellStart"/>
            <w:r>
              <w:t>Варавино-Фактория</w:t>
            </w:r>
            <w:proofErr w:type="spellEnd"/>
            <w:r>
              <w:t xml:space="preserve"> г. Архангельск;  +10,4 млн. рублей </w:t>
            </w:r>
            <w:r w:rsidR="005252D0">
              <w:t xml:space="preserve">                </w:t>
            </w:r>
            <w:r>
              <w:t xml:space="preserve">на строительство центра культурного развития                         </w:t>
            </w:r>
            <w:proofErr w:type="gramStart"/>
            <w:r>
              <w:t>в</w:t>
            </w:r>
            <w:proofErr w:type="gramEnd"/>
            <w:r>
              <w:t xml:space="preserve"> с. </w:t>
            </w:r>
            <w:proofErr w:type="spellStart"/>
            <w:r>
              <w:t>Ильинско-Подомское</w:t>
            </w:r>
            <w:proofErr w:type="spellEnd"/>
            <w:r>
              <w:t xml:space="preserve">; +11,0 млн. </w:t>
            </w:r>
            <w:proofErr w:type="gramStart"/>
            <w:r>
              <w:t>рублей</w:t>
            </w:r>
            <w:proofErr w:type="gramEnd"/>
            <w:r>
              <w:t xml:space="preserve"> </w:t>
            </w:r>
            <w:r w:rsidR="005252D0">
              <w:t xml:space="preserve">        </w:t>
            </w:r>
            <w:r>
              <w:t xml:space="preserve">на строительство пристройки к зданию хирургического корпуса Мезенской ЦРБ; </w:t>
            </w:r>
            <w:r w:rsidR="005252D0">
              <w:t xml:space="preserve">         </w:t>
            </w:r>
            <w:r>
              <w:t xml:space="preserve">+19,0 млн. рублей на строительство школы </w:t>
            </w:r>
            <w:r w:rsidR="005252D0">
              <w:t xml:space="preserve">            </w:t>
            </w:r>
            <w:r>
              <w:t>в г. Котлас;</w:t>
            </w:r>
          </w:p>
          <w:p w:rsidR="00AE726D" w:rsidRDefault="00AE726D" w:rsidP="00AE726D">
            <w:pPr>
              <w:autoSpaceDE w:val="0"/>
              <w:autoSpaceDN w:val="0"/>
              <w:adjustRightInd w:val="0"/>
              <w:ind w:firstLine="567"/>
              <w:jc w:val="both"/>
            </w:pPr>
            <w:proofErr w:type="gramStart"/>
            <w:r>
              <w:t xml:space="preserve">- по министерству топливно-энергетического комплекса                                         и жилищно-коммунального хозяйства Архангельской области в сумме                       +909,2 млн. рублей, в том числе: +760,3 млн. </w:t>
            </w:r>
            <w:r>
              <w:lastRenderedPageBreak/>
              <w:t xml:space="preserve">рублей на возмещение недополученных доходов в результате госрегулирования тарифов на коммунальные услуги; +148,4 млн. рублей на компенсацию дополнительных расходов газоснабжающим организациям </w:t>
            </w:r>
            <w:r w:rsidR="005252D0">
              <w:t xml:space="preserve">                      </w:t>
            </w:r>
            <w:r>
              <w:t>в связи с ростом цен; +0,5 млн. рублей на содержание дополнительных 5 штатных единиц министерства;</w:t>
            </w:r>
            <w:proofErr w:type="gramEnd"/>
          </w:p>
          <w:p w:rsidR="00AE726D" w:rsidRDefault="00AE726D" w:rsidP="00AE726D">
            <w:pPr>
              <w:autoSpaceDE w:val="0"/>
              <w:autoSpaceDN w:val="0"/>
              <w:adjustRightInd w:val="0"/>
              <w:ind w:firstLine="567"/>
              <w:jc w:val="both"/>
            </w:pPr>
            <w:r>
              <w:tab/>
              <w:t xml:space="preserve">- по министерству природных </w:t>
            </w:r>
            <w:r w:rsidR="005252D0">
              <w:t xml:space="preserve">             </w:t>
            </w:r>
            <w:r>
              <w:t xml:space="preserve">ресурсов и лесопромышленного комплекса Архангельской области в сумме +30,5 млн. рублей, в том числе: +16,9 млн. рублей на обеспечение деятельности ГАУ «Единый </w:t>
            </w:r>
            <w:proofErr w:type="spellStart"/>
            <w:r>
              <w:t>лесопожарный</w:t>
            </w:r>
            <w:proofErr w:type="spellEnd"/>
            <w:r>
              <w:t xml:space="preserve"> центр»; +13,6 млн. рублей субсидия Региональному оператору </w:t>
            </w:r>
            <w:r w:rsidR="005252D0">
              <w:t xml:space="preserve">                         </w:t>
            </w:r>
            <w:r>
              <w:t>по обращению с ТКО в связи со снижением размера платы за оказание коммунальной услуги;</w:t>
            </w:r>
          </w:p>
          <w:p w:rsidR="00AE726D" w:rsidRDefault="00AE726D" w:rsidP="00AE726D">
            <w:pPr>
              <w:autoSpaceDE w:val="0"/>
              <w:autoSpaceDN w:val="0"/>
              <w:adjustRightInd w:val="0"/>
              <w:ind w:firstLine="567"/>
              <w:jc w:val="both"/>
            </w:pPr>
            <w:r>
              <w:t xml:space="preserve">- по министерству здравоохранения Архангельской области в сумме +368,8 млн. рублей, в том числе: +50,5 млн. рублей </w:t>
            </w:r>
            <w:r w:rsidR="005252D0">
              <w:t xml:space="preserve">                     </w:t>
            </w:r>
            <w:r>
              <w:t xml:space="preserve">на программные средства защиты информации для бухгалтерского и кадрового учета; </w:t>
            </w:r>
            <w:r w:rsidR="005252D0">
              <w:t xml:space="preserve">                </w:t>
            </w:r>
            <w:r>
              <w:t>+50,0 млн. рублей на приобретение оборудования для ГБУЗ «Первая городская клиническая больница им. Е.Е. Волосевич»; +135,4 млн. рублей на исполнение предписаний надзорных органов; +132,9 млн. рублей межбюджетный трансферт бюджету ТФОМС на увеличение стоимости территориальной программы во избежание кредиторской задолженности за счет ОМС;</w:t>
            </w:r>
          </w:p>
          <w:p w:rsidR="00AE726D" w:rsidRDefault="00AE726D" w:rsidP="00AE726D">
            <w:pPr>
              <w:autoSpaceDE w:val="0"/>
              <w:autoSpaceDN w:val="0"/>
              <w:adjustRightInd w:val="0"/>
              <w:ind w:firstLine="567"/>
              <w:jc w:val="both"/>
            </w:pPr>
            <w:r>
              <w:tab/>
              <w:t xml:space="preserve">- по министерству культуры Архангельской области в сумме                     +25,1 млн. рублей, в том числе: +0,5 млн. рублей на содержание здания объекта культурного наследия «Коммерческий банк»; </w:t>
            </w:r>
            <w:r>
              <w:lastRenderedPageBreak/>
              <w:t xml:space="preserve">+0,5 млн. рублей на ремонт классов Архангельского колледжа культуры и искусства; +0,3 млн. рублей              на достижение целевых </w:t>
            </w:r>
            <w:proofErr w:type="gramStart"/>
            <w:r>
              <w:t>показателей оплаты труда преподавателей среднего профессионального образования</w:t>
            </w:r>
            <w:proofErr w:type="gramEnd"/>
            <w:r>
              <w:t>; +</w:t>
            </w:r>
            <w:proofErr w:type="gramStart"/>
            <w:r>
              <w:t xml:space="preserve">0,6 млн. рублей на ПСД на ремонт пристроек к актовому залу Архангельского колледжа культуры и искусства; +14,4 млн. рублей на ремонт учебных зданий Архангельского колледжа культуры и искусства; +3,5 млн. рублей на разработку научно-проектной документации на реставрацию кровли Кирхи; +5,0 млн. рублей на ремонт актового зала </w:t>
            </w:r>
            <w:r w:rsidR="00CE01BE">
              <w:t xml:space="preserve">                                        </w:t>
            </w:r>
            <w:r>
              <w:t xml:space="preserve">ГПБОУ «Архангельский колледж культуры </w:t>
            </w:r>
            <w:r w:rsidR="00CE01BE">
              <w:t xml:space="preserve">                 </w:t>
            </w:r>
            <w:r>
              <w:t>и искусства»;</w:t>
            </w:r>
            <w:proofErr w:type="gramEnd"/>
            <w:r>
              <w:t xml:space="preserve"> +0,3 млн. рублей экспертиза проектной документации на капитальный ремонт библиотеки им. Добролюбова;</w:t>
            </w:r>
          </w:p>
          <w:p w:rsidR="00AE726D" w:rsidRDefault="00AE726D" w:rsidP="00AE726D">
            <w:pPr>
              <w:autoSpaceDE w:val="0"/>
              <w:autoSpaceDN w:val="0"/>
              <w:adjustRightInd w:val="0"/>
              <w:ind w:firstLine="567"/>
              <w:jc w:val="both"/>
            </w:pPr>
            <w:r>
              <w:tab/>
              <w:t xml:space="preserve">- по министерству связи </w:t>
            </w:r>
            <w:r w:rsidR="00CE01BE">
              <w:t xml:space="preserve">                                      </w:t>
            </w:r>
            <w:r>
              <w:t>и информационных технологий Архангельской области в сумме +59,2 млн. рублей, в том числе: +15,0 млн. рублей на создание ГИС «Региональный кадастр отходов Архангельской области»;</w:t>
            </w:r>
            <w:r w:rsidR="0035784B">
              <w:t xml:space="preserve"> </w:t>
            </w:r>
            <w:r>
              <w:t>+44,2 млн. рублей на замену оборудования;</w:t>
            </w:r>
          </w:p>
          <w:p w:rsidR="00AE726D" w:rsidRDefault="00AE726D" w:rsidP="00AE726D">
            <w:pPr>
              <w:autoSpaceDE w:val="0"/>
              <w:autoSpaceDN w:val="0"/>
              <w:adjustRightInd w:val="0"/>
              <w:ind w:firstLine="567"/>
              <w:jc w:val="both"/>
            </w:pPr>
            <w:r>
              <w:t xml:space="preserve">- по министерству </w:t>
            </w:r>
            <w:r w:rsidR="0035784B">
              <w:t xml:space="preserve">                               </w:t>
            </w:r>
            <w:r>
              <w:t>образования Архангельской области                                             в сумме +45,8 млн. рублей для государственных образовательных организаций на устранение нарушений, выявленных надзорными органами;</w:t>
            </w:r>
          </w:p>
          <w:p w:rsidR="00AE726D" w:rsidRDefault="00AE726D" w:rsidP="00AE726D">
            <w:pPr>
              <w:autoSpaceDE w:val="0"/>
              <w:autoSpaceDN w:val="0"/>
              <w:adjustRightInd w:val="0"/>
              <w:ind w:firstLine="567"/>
              <w:jc w:val="both"/>
            </w:pPr>
            <w:r>
              <w:tab/>
              <w:t xml:space="preserve">- по министерству агропромышленного комплекса Архангельской области в сумме +104,8 млн. рублей субсидии </w:t>
            </w:r>
            <w:proofErr w:type="spellStart"/>
            <w:r>
              <w:t>сельхозтоваропроизводителям</w:t>
            </w:r>
            <w:proofErr w:type="spellEnd"/>
            <w:r>
              <w:t xml:space="preserve">    на повышение продуктивности в молочном скотоводстве;</w:t>
            </w:r>
          </w:p>
          <w:p w:rsidR="00AE726D" w:rsidRDefault="00AE726D" w:rsidP="00AE726D">
            <w:pPr>
              <w:autoSpaceDE w:val="0"/>
              <w:autoSpaceDN w:val="0"/>
              <w:adjustRightInd w:val="0"/>
              <w:ind w:firstLine="567"/>
              <w:jc w:val="both"/>
            </w:pPr>
            <w:r>
              <w:t xml:space="preserve">- по министерству </w:t>
            </w:r>
            <w:r w:rsidR="0035784B">
              <w:t xml:space="preserve">                                      </w:t>
            </w:r>
            <w:r>
              <w:lastRenderedPageBreak/>
              <w:t>финансов Архангельской области                                                    в сумме +236,1 млн. рублей, в том числе: +231,0 млн. рублей на исполнение судебных актов; +5,1 млн. рублей на резервный фонд Правительства Архангельской области;</w:t>
            </w:r>
          </w:p>
          <w:p w:rsidR="00AE726D" w:rsidRDefault="00AE726D" w:rsidP="00AE726D">
            <w:pPr>
              <w:autoSpaceDE w:val="0"/>
              <w:autoSpaceDN w:val="0"/>
              <w:adjustRightInd w:val="0"/>
              <w:ind w:firstLine="567"/>
              <w:jc w:val="both"/>
            </w:pPr>
            <w:r>
              <w:tab/>
              <w:t xml:space="preserve">- по министерству экономического развития, промышленности и науки Архангельской области в сумме +76,5 млн. рублей, в том числе: +16,5 млн. рублей </w:t>
            </w:r>
            <w:r w:rsidR="0035784B">
              <w:t xml:space="preserve">                      </w:t>
            </w:r>
            <w:r>
              <w:t xml:space="preserve">на обеспечение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 </w:t>
            </w:r>
            <w:r w:rsidR="0035784B">
              <w:t xml:space="preserve">                       </w:t>
            </w:r>
            <w:r>
              <w:t xml:space="preserve">+60,0 млн. рублей на </w:t>
            </w:r>
            <w:proofErr w:type="spellStart"/>
            <w:r>
              <w:t>докапитализацию</w:t>
            </w:r>
            <w:proofErr w:type="spellEnd"/>
            <w:r>
              <w:t xml:space="preserve"> МКК «Развитие»;</w:t>
            </w:r>
          </w:p>
          <w:p w:rsidR="00AE726D" w:rsidRDefault="00AE726D" w:rsidP="00AE726D">
            <w:pPr>
              <w:autoSpaceDE w:val="0"/>
              <w:autoSpaceDN w:val="0"/>
              <w:adjustRightInd w:val="0"/>
              <w:ind w:firstLine="567"/>
              <w:jc w:val="both"/>
            </w:pPr>
            <w:r>
              <w:tab/>
            </w:r>
            <w:proofErr w:type="gramStart"/>
            <w:r>
              <w:t xml:space="preserve">- по министерству труда, занятости </w:t>
            </w:r>
            <w:r w:rsidR="0035784B">
              <w:t xml:space="preserve">                  </w:t>
            </w:r>
            <w:r>
              <w:t>и социального развития Архангельской области в сумме +37,3 млн. рублей, в том числе:                            +4,5 млн. рублей на оплату отпусков и выплаты компенсации за неиспользованные отпуска работникам в государственных организациях социального обслуживания; +14,8 млн. рублей на коммунальные услуги; +13,0 млн. рублей на приобретение продуктов питания; +2,3 млн. рублей</w:t>
            </w:r>
            <w:r w:rsidR="0035784B">
              <w:t xml:space="preserve"> </w:t>
            </w:r>
            <w:r>
              <w:t>на приобретение медикаментов;</w:t>
            </w:r>
            <w:proofErr w:type="gramEnd"/>
            <w:r>
              <w:t xml:space="preserve"> </w:t>
            </w:r>
            <w:r w:rsidR="0035784B">
              <w:t xml:space="preserve">                       </w:t>
            </w:r>
            <w:r>
              <w:t xml:space="preserve">+0,1 млн. рублей на приобретение мягкого инвентаря; +2,3 млн. рублей на компенсацию расходов для оплаты стоимости проезда </w:t>
            </w:r>
            <w:r w:rsidR="0035784B">
              <w:t xml:space="preserve">                       </w:t>
            </w:r>
            <w:r>
              <w:t xml:space="preserve">и провоза багажа к месту отпуска; </w:t>
            </w:r>
            <w:r w:rsidR="0035784B">
              <w:t xml:space="preserve">                                </w:t>
            </w:r>
            <w:r>
              <w:t>+0,3 млн. рублей на меры социальной поддержки специалистам на селе;</w:t>
            </w:r>
          </w:p>
          <w:p w:rsidR="00AE726D" w:rsidRDefault="00AE726D" w:rsidP="00AE726D">
            <w:pPr>
              <w:autoSpaceDE w:val="0"/>
              <w:autoSpaceDN w:val="0"/>
              <w:adjustRightInd w:val="0"/>
              <w:ind w:firstLine="567"/>
              <w:jc w:val="both"/>
            </w:pPr>
            <w:r>
              <w:tab/>
              <w:t>- по министерству имущественных отношений Архангельской области в сумме +3,8 млн. рублей на капитальный ремонт здания пищеблока больницы под размещение архива;</w:t>
            </w:r>
          </w:p>
          <w:p w:rsidR="00AE726D" w:rsidRDefault="00AE726D" w:rsidP="00AE726D">
            <w:pPr>
              <w:autoSpaceDE w:val="0"/>
              <w:autoSpaceDN w:val="0"/>
              <w:adjustRightInd w:val="0"/>
              <w:ind w:firstLine="567"/>
              <w:jc w:val="both"/>
            </w:pPr>
            <w:r>
              <w:lastRenderedPageBreak/>
              <w:tab/>
              <w:t xml:space="preserve">- по агентству государственной противопожарной службы и гражданской защиты Архангельской области в сумме </w:t>
            </w:r>
            <w:r w:rsidR="0035784B">
              <w:t xml:space="preserve">                   </w:t>
            </w:r>
            <w:r>
              <w:t>+8,5 млн. рублей на ремонт ГБУ «ПТЦ»;</w:t>
            </w:r>
          </w:p>
          <w:p w:rsidR="00AE726D" w:rsidRDefault="00AE726D" w:rsidP="00AE726D">
            <w:pPr>
              <w:autoSpaceDE w:val="0"/>
              <w:autoSpaceDN w:val="0"/>
              <w:adjustRightInd w:val="0"/>
              <w:ind w:firstLine="567"/>
              <w:jc w:val="both"/>
            </w:pPr>
            <w:r>
              <w:tab/>
              <w:t xml:space="preserve">- по министерству по делам молодежи и спорту Архангельской области в сумме </w:t>
            </w:r>
            <w:r w:rsidR="0035784B">
              <w:t xml:space="preserve">                   </w:t>
            </w:r>
            <w:r>
              <w:t xml:space="preserve">+24,5 млн. рублей субсидия бюджету </w:t>
            </w:r>
            <w:r w:rsidR="007A6F5C">
              <w:t xml:space="preserve">                          </w:t>
            </w:r>
            <w:proofErr w:type="gramStart"/>
            <w:r>
              <w:t>г</w:t>
            </w:r>
            <w:proofErr w:type="gramEnd"/>
            <w:r>
              <w:t>. Архангельск на возведение хоккейного корта;</w:t>
            </w:r>
          </w:p>
          <w:p w:rsidR="00AE726D" w:rsidRDefault="00AE726D" w:rsidP="00AE726D">
            <w:pPr>
              <w:autoSpaceDE w:val="0"/>
              <w:autoSpaceDN w:val="0"/>
              <w:adjustRightInd w:val="0"/>
              <w:ind w:firstLine="567"/>
              <w:jc w:val="both"/>
            </w:pPr>
            <w:r>
              <w:tab/>
            </w:r>
            <w:proofErr w:type="gramStart"/>
            <w:r>
              <w:t xml:space="preserve">- по администрации Губернатора Архангельской области и Правительства Архангельской области в сумме +15,6 млн. рублей, в том числе: +4,3 млн. рублей на увеличение фонда заработной платы ГКУ «Управление делами»; +11,3 млн. </w:t>
            </w:r>
            <w:r w:rsidR="0035784B">
              <w:t xml:space="preserve">                    </w:t>
            </w:r>
            <w:r>
              <w:t xml:space="preserve">рублей субсидии местным </w:t>
            </w:r>
            <w:r w:rsidR="0035784B">
              <w:t xml:space="preserve">                               </w:t>
            </w:r>
            <w:r>
              <w:t xml:space="preserve">бюджетам </w:t>
            </w:r>
            <w:proofErr w:type="spellStart"/>
            <w:r>
              <w:t>Верхнетоемского</w:t>
            </w:r>
            <w:proofErr w:type="spellEnd"/>
            <w:r>
              <w:t xml:space="preserve">, </w:t>
            </w:r>
            <w:proofErr w:type="spellStart"/>
            <w:r>
              <w:t>Виноградовского</w:t>
            </w:r>
            <w:proofErr w:type="spellEnd"/>
            <w:r>
              <w:t xml:space="preserve">, </w:t>
            </w:r>
            <w:proofErr w:type="spellStart"/>
            <w:r>
              <w:t>Плесецкого</w:t>
            </w:r>
            <w:proofErr w:type="spellEnd"/>
            <w:r>
              <w:t xml:space="preserve"> округа на выплаты выходного пособия работникам в связи с ликвидацией органов местного самоуправления вследствие создания муниципального округа;</w:t>
            </w:r>
            <w:proofErr w:type="gramEnd"/>
          </w:p>
          <w:p w:rsidR="00AE726D" w:rsidRDefault="00AE726D" w:rsidP="00AE726D">
            <w:pPr>
              <w:autoSpaceDE w:val="0"/>
              <w:autoSpaceDN w:val="0"/>
              <w:adjustRightInd w:val="0"/>
              <w:ind w:firstLine="567"/>
              <w:jc w:val="both"/>
            </w:pPr>
            <w:r>
              <w:tab/>
              <w:t xml:space="preserve">- по избирательной комиссии Архангельской области в сумме                       +0,7 млн. рублей на компенсацию </w:t>
            </w:r>
            <w:r w:rsidR="0035784B">
              <w:t xml:space="preserve">                                   </w:t>
            </w:r>
            <w:r>
              <w:t>за неиспользованные отпуска.</w:t>
            </w:r>
          </w:p>
          <w:p w:rsidR="00AE726D" w:rsidRDefault="00AE726D" w:rsidP="00AE726D">
            <w:pPr>
              <w:autoSpaceDE w:val="0"/>
              <w:autoSpaceDN w:val="0"/>
              <w:adjustRightInd w:val="0"/>
              <w:ind w:firstLine="567"/>
              <w:jc w:val="both"/>
            </w:pPr>
            <w:r>
              <w:t xml:space="preserve">Также в 2021 году осуществляется перенос расходов в пределах ассигнований, утвержденных главным распорядителям средств областного бюджета, и перенос расходов между главными распорядителями средств областного бюджета (не влияющих на общую сумму расходов) на общую сумму </w:t>
            </w:r>
            <w:r w:rsidR="0035784B">
              <w:t xml:space="preserve">          </w:t>
            </w:r>
            <w:r>
              <w:t xml:space="preserve">604,3 млн. рублей. </w:t>
            </w:r>
          </w:p>
          <w:p w:rsidR="00AE726D" w:rsidRDefault="00AE726D" w:rsidP="00AE726D">
            <w:pPr>
              <w:autoSpaceDE w:val="0"/>
              <w:autoSpaceDN w:val="0"/>
              <w:adjustRightInd w:val="0"/>
              <w:ind w:firstLine="567"/>
              <w:jc w:val="both"/>
            </w:pPr>
            <w:r>
              <w:t xml:space="preserve">В результате данных изменений доходы областного бюджета  на 2021 год в целом составят 110 355,3 млн. рублей (с увеличением                        на +1 947,3 млн. рублей), расходы областного </w:t>
            </w:r>
            <w:r>
              <w:lastRenderedPageBreak/>
              <w:t xml:space="preserve">бюджета составят 118 498,7 млн. рублей </w:t>
            </w:r>
            <w:r w:rsidR="0035784B">
              <w:t xml:space="preserve">                    </w:t>
            </w:r>
            <w:r>
              <w:t xml:space="preserve">(с увеличением на +1 947,3 млн. рублей). Дефицит областного бюджета на 2021 год не изменится и составит -8 143,5  млн. рублей или -11,2 % к собственным налоговым </w:t>
            </w:r>
            <w:r w:rsidR="0035784B">
              <w:t xml:space="preserve">                                 </w:t>
            </w:r>
            <w:r>
              <w:t xml:space="preserve">и неналоговым доходам. </w:t>
            </w:r>
          </w:p>
          <w:p w:rsidR="00AE726D" w:rsidRDefault="00AE726D" w:rsidP="00AE726D">
            <w:pPr>
              <w:autoSpaceDE w:val="0"/>
              <w:autoSpaceDN w:val="0"/>
              <w:adjustRightInd w:val="0"/>
              <w:ind w:firstLine="567"/>
              <w:jc w:val="both"/>
            </w:pPr>
            <w:r>
              <w:t xml:space="preserve">На 2022 год доходы и расходы областного бюджета не изменятся, и составят </w:t>
            </w:r>
            <w:r w:rsidR="0035784B">
              <w:t xml:space="preserve">                                  </w:t>
            </w:r>
            <w:r>
              <w:t xml:space="preserve">106 232,6 млн. рублей и 112 087,3 млн. рублей соответственно. Дефицит областного бюджета на 2022 год также не изменится, и составит            -5 854,7 млн. рублей или -8,5 % к собственным налоговым и неналоговым доходам. </w:t>
            </w:r>
          </w:p>
          <w:p w:rsidR="00AE726D" w:rsidRDefault="00AE726D" w:rsidP="00AE726D">
            <w:pPr>
              <w:autoSpaceDE w:val="0"/>
              <w:autoSpaceDN w:val="0"/>
              <w:adjustRightInd w:val="0"/>
              <w:ind w:firstLine="567"/>
              <w:jc w:val="both"/>
            </w:pPr>
            <w:r>
              <w:t xml:space="preserve">В 2022 году осуществляется перенос расходов в пределах ассигнований, утвержденных главным распорядителям средств областного бюджета, а также между главными распорядителями средств областного бюджета (не влияющих на общую сумму расходов) на общую сумму 165,6 млн. рублей.          </w:t>
            </w:r>
          </w:p>
          <w:p w:rsidR="00AE726D" w:rsidRDefault="00AE726D" w:rsidP="00AE726D">
            <w:pPr>
              <w:autoSpaceDE w:val="0"/>
              <w:autoSpaceDN w:val="0"/>
              <w:adjustRightInd w:val="0"/>
              <w:ind w:firstLine="567"/>
              <w:jc w:val="both"/>
            </w:pPr>
            <w:r>
              <w:t xml:space="preserve">На 2023 год доходы и расходы областного бюджета не изменятся, и составят </w:t>
            </w:r>
            <w:r w:rsidR="0035784B">
              <w:t xml:space="preserve">                                         </w:t>
            </w:r>
            <w:r>
              <w:t xml:space="preserve">107 244,9 млн. рублей и 111 387,2 млн. рублей соответственно. Дефицит областного бюджета на 2023 год также не изменится, и составит            -4 142,3 млн. рублей или -5,6 % к собственным налоговым и неналоговым доходам. </w:t>
            </w:r>
          </w:p>
          <w:p w:rsidR="00AE726D" w:rsidRDefault="00AE726D" w:rsidP="00AE726D">
            <w:pPr>
              <w:autoSpaceDE w:val="0"/>
              <w:autoSpaceDN w:val="0"/>
              <w:adjustRightInd w:val="0"/>
              <w:ind w:firstLine="567"/>
              <w:jc w:val="both"/>
            </w:pPr>
            <w:r>
              <w:t xml:space="preserve">Также в 2023 году осуществляется перенос расходов в пределах ассигнований, утвержденных главным распорядителям средств областного бюджета (не влияющих на общую сумму расходов) на общую сумму                                        165,6 млн. рублей. </w:t>
            </w:r>
          </w:p>
          <w:p w:rsidR="00AE726D" w:rsidRDefault="00AE726D" w:rsidP="00AE726D">
            <w:pPr>
              <w:autoSpaceDE w:val="0"/>
              <w:autoSpaceDN w:val="0"/>
              <w:adjustRightInd w:val="0"/>
              <w:ind w:firstLine="567"/>
              <w:jc w:val="both"/>
            </w:pPr>
            <w:r>
              <w:t xml:space="preserve">Законопроектом предлагается уменьшить объем публичных нормативных обязательств на 2021 год на сумму -75,7 млн. рублей,                        в результате чего он составит 9 373,6  млн. </w:t>
            </w:r>
            <w:r>
              <w:lastRenderedPageBreak/>
              <w:t xml:space="preserve">рублей. На 2022 и 2023 года объем публичных нормативных обязательств не меняется, </w:t>
            </w:r>
            <w:r w:rsidR="0035784B">
              <w:t xml:space="preserve">                       </w:t>
            </w:r>
            <w:r>
              <w:t>и составит 9 380,4  млн. рублей и 9 522,9 млн. рублей соответственно.</w:t>
            </w:r>
          </w:p>
          <w:p w:rsidR="00AE726D" w:rsidRDefault="00AE726D" w:rsidP="00AE726D">
            <w:pPr>
              <w:autoSpaceDE w:val="0"/>
              <w:autoSpaceDN w:val="0"/>
              <w:adjustRightInd w:val="0"/>
              <w:ind w:firstLine="567"/>
              <w:jc w:val="both"/>
            </w:pPr>
            <w:r>
              <w:t>Кроме того, данным законопроектом предлагается уточнить общие объемы межбюджетных трансфертов бюджетам муниципальных образований Архангельской области, в том числе иных межбюджетных трансфертов, в целях приведения их в соответствие с объемами межбюджетных трансфертов местным бюджетам, учтенными в ведомственной структуре расходов областного бюджета.</w:t>
            </w:r>
          </w:p>
          <w:p w:rsidR="00AE726D" w:rsidRDefault="00AE726D" w:rsidP="00AE726D">
            <w:pPr>
              <w:autoSpaceDE w:val="0"/>
              <w:autoSpaceDN w:val="0"/>
              <w:adjustRightInd w:val="0"/>
              <w:ind w:firstLine="567"/>
              <w:jc w:val="both"/>
            </w:pPr>
            <w:r>
              <w:t xml:space="preserve">Также предлагается установить, что в 2021 году из областного бюджета предоставляются следующие субсидии юридическим лицам (за исключением </w:t>
            </w:r>
            <w:r w:rsidR="0035784B">
              <w:t xml:space="preserve">            </w:t>
            </w:r>
            <w:r>
              <w:t>субсидий государственным (муниципальным) учреждениям), индивидуальным предпринимателям, физическим лицам - производителям товаров, работ, услуг:</w:t>
            </w:r>
          </w:p>
          <w:p w:rsidR="00AE726D" w:rsidRDefault="00AE726D" w:rsidP="00AE726D">
            <w:pPr>
              <w:autoSpaceDE w:val="0"/>
              <w:autoSpaceDN w:val="0"/>
              <w:adjustRightInd w:val="0"/>
              <w:ind w:firstLine="567"/>
              <w:jc w:val="both"/>
            </w:pPr>
            <w:r>
              <w:t>на компенсацию дополнительных расходов газоснабжающих организаций, связанных с ростом цен на сжиженный углеводородный газ;</w:t>
            </w:r>
          </w:p>
          <w:p w:rsidR="00AE726D" w:rsidRDefault="00AE726D" w:rsidP="00AE726D">
            <w:pPr>
              <w:autoSpaceDE w:val="0"/>
              <w:autoSpaceDN w:val="0"/>
              <w:adjustRightInd w:val="0"/>
              <w:ind w:firstLine="567"/>
              <w:jc w:val="both"/>
            </w:pPr>
            <w:r>
              <w:t>в связи со снижением размера платы за оказание коммунальной услуги по обращению с твердыми коммунальными отходами вследствие снижения норматива накопления твердых коммунальных отходов на территории Архангельской области.</w:t>
            </w:r>
          </w:p>
          <w:p w:rsidR="00AE726D" w:rsidRDefault="00AE726D" w:rsidP="00AE726D">
            <w:pPr>
              <w:autoSpaceDE w:val="0"/>
              <w:autoSpaceDN w:val="0"/>
              <w:adjustRightInd w:val="0"/>
              <w:ind w:firstLine="567"/>
              <w:jc w:val="both"/>
            </w:pPr>
            <w:proofErr w:type="gramStart"/>
            <w:r>
              <w:t xml:space="preserve">В соответствии со статьей </w:t>
            </w:r>
            <w:r w:rsidR="0035784B">
              <w:t xml:space="preserve">                                      </w:t>
            </w:r>
            <w:r>
              <w:t xml:space="preserve">2 Федерального закона от 8 декабря                   2020 г.  № 385-ФЗ «О федеральном бюджете на 2021 год и на плановый период 2022 и 2023 годов» законопроектом предлагается </w:t>
            </w:r>
            <w:r w:rsidR="0035784B">
              <w:t xml:space="preserve">                              </w:t>
            </w:r>
            <w:r>
              <w:lastRenderedPageBreak/>
              <w:t xml:space="preserve">в приложении № 1 к закону об областном бюджете установить норматив отчислений </w:t>
            </w:r>
            <w:r w:rsidR="0035784B">
              <w:t xml:space="preserve">                           </w:t>
            </w:r>
            <w:r>
              <w:t>в размере 100 % в бюджеты муниципальных образований от поступлений, полученных от платы за публичный сервитут, предусмотренной решением уполномоченного органа об</w:t>
            </w:r>
            <w:proofErr w:type="gramEnd"/>
            <w:r>
              <w:t xml:space="preserve"> </w:t>
            </w:r>
            <w:proofErr w:type="gramStart"/>
            <w:r>
              <w:t xml:space="preserve">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w:t>
            </w:r>
            <w:r w:rsidR="0035784B">
              <w:t xml:space="preserve">                 </w:t>
            </w:r>
            <w:r>
              <w:t>и казенных учреждений).</w:t>
            </w:r>
            <w:proofErr w:type="gramEnd"/>
          </w:p>
          <w:p w:rsidR="00AE726D" w:rsidRDefault="00AE726D" w:rsidP="00AE726D">
            <w:pPr>
              <w:autoSpaceDE w:val="0"/>
              <w:autoSpaceDN w:val="0"/>
              <w:adjustRightInd w:val="0"/>
              <w:ind w:firstLine="567"/>
              <w:jc w:val="both"/>
            </w:pPr>
            <w:r>
              <w:t>На данный законопроект поступило заключение контрольно-счетной палаты Архангельской области, в котором отмечается следующее:</w:t>
            </w:r>
          </w:p>
          <w:p w:rsidR="00AE726D" w:rsidRDefault="00AE726D" w:rsidP="00AE726D">
            <w:pPr>
              <w:autoSpaceDE w:val="0"/>
              <w:autoSpaceDN w:val="0"/>
              <w:adjustRightInd w:val="0"/>
              <w:ind w:firstLine="567"/>
              <w:jc w:val="both"/>
            </w:pPr>
            <w:proofErr w:type="gramStart"/>
            <w:r>
              <w:t xml:space="preserve">выделение средств в размере 23,0 млн. рублей на осуществление взноса в уставный капитал акционерному обществу «Архангельский экологический оператор» </w:t>
            </w:r>
            <w:r w:rsidR="009413F5">
              <w:t xml:space="preserve">                   </w:t>
            </w:r>
            <w:r>
              <w:t xml:space="preserve">на разработку проектно-сметной </w:t>
            </w:r>
            <w:r w:rsidR="009413F5">
              <w:t xml:space="preserve">          </w:t>
            </w:r>
            <w:r>
              <w:t xml:space="preserve">документации для создания полигонов </w:t>
            </w:r>
            <w:r w:rsidR="009413F5">
              <w:t xml:space="preserve">                        </w:t>
            </w:r>
            <w:r>
              <w:t>и мусоросортировочных комплексов на основании решения общего собрания акционеров  противоречит ч. 1 ст. 80 БК РФ, подпункту 1 пункта 4, пункту 8 Порядка № 160-пп, поскольку данные средства не могут быть направлены юридическим лицом на финансовое</w:t>
            </w:r>
            <w:proofErr w:type="gramEnd"/>
            <w:r>
              <w:t xml:space="preserve"> обеспечение разработки проектной </w:t>
            </w:r>
            <w:r>
              <w:lastRenderedPageBreak/>
              <w:t>документации на объекты капитального строительства и проведение инженерных изысканий, выполняемых для подготовки такой проектной документации. Кроме того, при инвестировании в уставный капитал                     АО «Архангельский экологический оператор» Архангельская область получит в собственность акции общества, которое находится на грани ликвидации и рыночная стоимость которых (с учетом финансового положения общества) указывает на неэффективное вложение бюджетных средств;</w:t>
            </w:r>
          </w:p>
          <w:p w:rsidR="00AE726D" w:rsidRDefault="00AE726D" w:rsidP="00AE726D">
            <w:pPr>
              <w:autoSpaceDE w:val="0"/>
              <w:autoSpaceDN w:val="0"/>
              <w:adjustRightInd w:val="0"/>
              <w:ind w:firstLine="567"/>
              <w:jc w:val="both"/>
            </w:pPr>
            <w:proofErr w:type="gramStart"/>
            <w:r>
              <w:t xml:space="preserve">предоставление аванса за декабрь </w:t>
            </w:r>
            <w:r w:rsidR="009413F5">
              <w:t xml:space="preserve">                  </w:t>
            </w:r>
            <w:r>
              <w:t xml:space="preserve">2021 года в сумме 98,2 млн. рублей в целях возмещения недополученных доходов, возникающих в результате государственного регулирования тарифов (цен) на электрическую энергию, поставляемую покупателям </w:t>
            </w:r>
            <w:r w:rsidR="009413F5">
              <w:t xml:space="preserve">                            </w:t>
            </w:r>
            <w:r>
              <w:t xml:space="preserve">на розничных рынках Архангельской области противоречит нормам статьи 78 БК РФ и приводит к отвлечению бюджетных средств в безвозмездное пользование хозяйствующих субъектов на исполнение полномочий, </w:t>
            </w:r>
            <w:r w:rsidR="009413F5">
              <w:t xml:space="preserve">                        </w:t>
            </w:r>
            <w:r>
              <w:t>не относящихся к полномочиям субъекта РФ;</w:t>
            </w:r>
            <w:proofErr w:type="gramEnd"/>
          </w:p>
          <w:p w:rsidR="00AE726D" w:rsidRDefault="00AE726D" w:rsidP="00AE726D">
            <w:pPr>
              <w:autoSpaceDE w:val="0"/>
              <w:autoSpaceDN w:val="0"/>
              <w:adjustRightInd w:val="0"/>
              <w:ind w:firstLine="567"/>
              <w:jc w:val="both"/>
            </w:pPr>
            <w:r>
              <w:t>дополнительные</w:t>
            </w:r>
            <w:r w:rsidR="009413F5">
              <w:t xml:space="preserve"> </w:t>
            </w:r>
            <w:r>
              <w:t>расходы газоснабжающих организаций, связанных                    с ростом цен на сжиженный углеводородный газ необходимо компенсировать в 2022 году или году, следующим за периодом, в котором указанные расходы были документально подтверждены на основании годовой бухгалтерской и статистической отчетности, первичных учётных документов и регистров;</w:t>
            </w:r>
          </w:p>
          <w:p w:rsidR="00AE726D" w:rsidRDefault="00AE726D" w:rsidP="00AE726D">
            <w:pPr>
              <w:autoSpaceDE w:val="0"/>
              <w:autoSpaceDN w:val="0"/>
              <w:adjustRightInd w:val="0"/>
              <w:ind w:firstLine="567"/>
              <w:jc w:val="both"/>
            </w:pPr>
            <w:proofErr w:type="gramStart"/>
            <w:r>
              <w:t xml:space="preserve">необходимо привести в соответствие пункт 13 статьи 13 областного закона </w:t>
            </w:r>
            <w:r w:rsidR="009413F5">
              <w:t xml:space="preserve">                      </w:t>
            </w:r>
            <w:r>
              <w:t xml:space="preserve">«Об областном бюджете на 2021 год и на плановый период 2022  и 2023 годов» пункту </w:t>
            </w:r>
            <w:r w:rsidR="009413F5">
              <w:t xml:space="preserve">                 </w:t>
            </w:r>
            <w:r>
              <w:lastRenderedPageBreak/>
              <w:t>7 статьи 26 Федерального закона № 326-ФЗ об ОМС, изменив установленный в областном законе о бюджете размер межбюджетного трансферта, предоставляемого на финансовое обеспечение и реализацию территориальной программы ОМС, поскольку дополнительно предлагается выделить из областного бюджета на</w:t>
            </w:r>
            <w:proofErr w:type="gramEnd"/>
            <w:r>
              <w:t xml:space="preserve"> эти цели 257,0 млн. рублей;</w:t>
            </w:r>
          </w:p>
          <w:p w:rsidR="00AE726D" w:rsidRDefault="00AE726D" w:rsidP="00AE726D">
            <w:pPr>
              <w:autoSpaceDE w:val="0"/>
              <w:autoSpaceDN w:val="0"/>
              <w:adjustRightInd w:val="0"/>
              <w:ind w:firstLine="567"/>
              <w:jc w:val="both"/>
            </w:pPr>
            <w:proofErr w:type="gramStart"/>
            <w:r>
              <w:t>при заключении государственных контрактов, связанным с проектированием строительства объектов, расположенных на Соловецких островах, имеющих статус объекта всемирного наследия ЮНЕСКО,                         не учитывается время, необходимое на согласование исходной либо уже проектной документации со всеми органами исполнительной власти, в чьи полномочия входит рассматриваемый вопрос.</w:t>
            </w:r>
            <w:proofErr w:type="gramEnd"/>
          </w:p>
          <w:p w:rsidR="00AE726D" w:rsidRDefault="00AE726D" w:rsidP="00AE726D">
            <w:pPr>
              <w:autoSpaceDE w:val="0"/>
              <w:autoSpaceDN w:val="0"/>
              <w:adjustRightInd w:val="0"/>
              <w:ind w:firstLine="567"/>
              <w:jc w:val="both"/>
            </w:pPr>
            <w:r>
              <w:t xml:space="preserve">На данный законопроект поступило </w:t>
            </w:r>
            <w:r w:rsidR="009413F5">
              <w:t xml:space="preserve">                     </w:t>
            </w:r>
            <w:r>
              <w:t xml:space="preserve">15 поправок от субъектов права законодательной инициативы: 14 поправок </w:t>
            </w:r>
            <w:r w:rsidR="009413F5">
              <w:t xml:space="preserve">               </w:t>
            </w:r>
            <w:r>
              <w:t xml:space="preserve">от Губернатора Архангельской области </w:t>
            </w:r>
            <w:proofErr w:type="spellStart"/>
            <w:r>
              <w:t>Цыбульского</w:t>
            </w:r>
            <w:proofErr w:type="spellEnd"/>
            <w:r>
              <w:t xml:space="preserve"> А.В. (поправки № 1, № 2 № 3, </w:t>
            </w:r>
            <w:r w:rsidR="009413F5">
              <w:t xml:space="preserve">              </w:t>
            </w:r>
            <w:r>
              <w:t xml:space="preserve">№ 4,  № 5, № 6, № 7, № 8, № 9, № 10, № 11, № 12, № 13, № 14 сводной таблицы поправок) </w:t>
            </w:r>
            <w:r w:rsidR="009413F5">
              <w:t xml:space="preserve">                   </w:t>
            </w:r>
            <w:r>
              <w:t>и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w:t>
            </w:r>
          </w:p>
          <w:p w:rsidR="00AE726D" w:rsidRDefault="00AE726D" w:rsidP="00AE726D">
            <w:pPr>
              <w:autoSpaceDE w:val="0"/>
              <w:autoSpaceDN w:val="0"/>
              <w:adjustRightInd w:val="0"/>
              <w:ind w:firstLine="567"/>
              <w:jc w:val="both"/>
            </w:pPr>
            <w:r w:rsidRPr="008F00EA">
              <w:rPr>
                <w:b/>
                <w:i/>
              </w:rPr>
              <w:t>Поправкой № 1 сводной таблицы поправок</w:t>
            </w:r>
            <w:r>
              <w:t xml:space="preserve"> (Губернатора Архангельской области </w:t>
            </w:r>
            <w:proofErr w:type="spellStart"/>
            <w:r>
              <w:t>Цыбульского</w:t>
            </w:r>
            <w:proofErr w:type="spellEnd"/>
            <w:r>
              <w:t xml:space="preserve"> А.В.) предлагается уточнить наименование направления расходов, предусмотренных по министерству здравоохранения Архангельской области на предоставление ежемесячных денежных </w:t>
            </w:r>
            <w:r>
              <w:lastRenderedPageBreak/>
              <w:t>выплат отдельным категориям медицинских работников за работу на удаленных и труднодоступных территориях Архангельской области в соответствии с проектом Положения о предоставлении вышеуказанных выплат.</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proofErr w:type="gramStart"/>
            <w:r w:rsidRPr="008F00EA">
              <w:rPr>
                <w:b/>
                <w:i/>
              </w:rPr>
              <w:t>Поправкой № 2 сводной таблицы поправок</w:t>
            </w:r>
            <w:r>
              <w:t xml:space="preserve"> (Губернатора Архангельской </w:t>
            </w:r>
            <w:r w:rsidR="009413F5">
              <w:t xml:space="preserve">              </w:t>
            </w:r>
            <w:r>
              <w:t xml:space="preserve">области </w:t>
            </w:r>
            <w:proofErr w:type="spellStart"/>
            <w:r>
              <w:t>Цыбульского</w:t>
            </w:r>
            <w:proofErr w:type="spellEnd"/>
            <w:r>
              <w:t xml:space="preserve"> А.В.) </w:t>
            </w:r>
            <w:r w:rsidR="009413F5">
              <w:t xml:space="preserve">                       </w:t>
            </w:r>
            <w:r>
              <w:t>предлагается перераспределить</w:t>
            </w:r>
            <w:r w:rsidR="009413F5">
              <w:t xml:space="preserve"> </w:t>
            </w:r>
            <w:r>
              <w:t xml:space="preserve">ассигнования </w:t>
            </w:r>
            <w:r w:rsidR="009413F5">
              <w:t xml:space="preserve">                          </w:t>
            </w:r>
            <w:r>
              <w:t>на 2021 год в сумме 49,8 млн. рублей, предусмотренные по министерству труда, занятости и социального развития Архангельской области, уменьшив расходы на мероприятия по оздоровлению детей,                        и увеличив расходы: на достижение целевых показателей повышения оплаты труда младшего медицинского персонала, установленных указом Президента РФ от 7 мая 2012 года</w:t>
            </w:r>
            <w:proofErr w:type="gramEnd"/>
            <w:r>
              <w:t xml:space="preserve"> № 597 в сумме 37,1 млн. рублей; </w:t>
            </w:r>
            <w:r w:rsidR="009413F5">
              <w:t xml:space="preserve">                   </w:t>
            </w:r>
            <w:r>
              <w:t xml:space="preserve">на предоставление семьям при рождении ребенка (детей) набора «Новорожденному Поморья» в сумме 6,6 млн. рублей; на реализацию мероприятий подпрограммы «Доступная среда» в целях обеспечения доступной среды жизнедеятельности для инвалидов и других </w:t>
            </w:r>
            <w:proofErr w:type="spellStart"/>
            <w:r>
              <w:t>маломобильных</w:t>
            </w:r>
            <w:proofErr w:type="spellEnd"/>
            <w:r>
              <w:t xml:space="preserve"> групп населения в Архангельской области в сумме </w:t>
            </w:r>
            <w:r w:rsidR="009413F5">
              <w:t xml:space="preserve">                         </w:t>
            </w:r>
            <w:r>
              <w:t>6,1 млн. рублей.</w:t>
            </w:r>
          </w:p>
          <w:p w:rsidR="00AE726D" w:rsidRDefault="00AE726D" w:rsidP="00AE726D">
            <w:pPr>
              <w:autoSpaceDE w:val="0"/>
              <w:autoSpaceDN w:val="0"/>
              <w:adjustRightInd w:val="0"/>
              <w:ind w:firstLine="567"/>
              <w:jc w:val="both"/>
            </w:pPr>
            <w:proofErr w:type="gramStart"/>
            <w:r>
              <w:t xml:space="preserve">Кроме того, в целях осуществления мероприятий по развитию системы отдыха и оздоровления детей перераспределяются расходы в рамках мероприятий по оздоровлению детей в сумме 175,8 млн. рублей, путем увеличения субсидий юридическим </w:t>
            </w:r>
            <w:r>
              <w:lastRenderedPageBreak/>
              <w:t>лицам и индивидуальным предпринимателям, оказывающим услуги в сфере отдыха и оздоровления детей на 137,1 млн. рублей,  некоммерческим организациям на 10,2 млн. рублей, бюджетным учреждениям на 17,9  млн. рублей и автономным</w:t>
            </w:r>
            <w:proofErr w:type="gramEnd"/>
            <w:r>
              <w:t xml:space="preserve"> учреждениям </w:t>
            </w:r>
            <w:r w:rsidR="009413F5">
              <w:t xml:space="preserve">                    </w:t>
            </w:r>
            <w:r>
              <w:t>на 10,5 млн. рублей за счет уменьшения расходов в указанной сумме  на социальные выплаты гражданам.</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proofErr w:type="gramStart"/>
            <w:r w:rsidRPr="008F00EA">
              <w:rPr>
                <w:b/>
                <w:i/>
              </w:rPr>
              <w:t>Поправкой № 3 сводной таблицы поправок</w:t>
            </w:r>
            <w:r>
              <w:t xml:space="preserve"> </w:t>
            </w:r>
            <w:r w:rsidR="008F00EA">
              <w:t xml:space="preserve"> </w:t>
            </w:r>
            <w:r>
              <w:t xml:space="preserve">(Губернатора Архангельской области </w:t>
            </w:r>
            <w:proofErr w:type="spellStart"/>
            <w:r>
              <w:t>Цыбульского</w:t>
            </w:r>
            <w:proofErr w:type="spellEnd"/>
            <w:r>
              <w:t xml:space="preserve"> А.В.) предлагается </w:t>
            </w:r>
            <w:r w:rsidR="008F00EA">
              <w:t xml:space="preserve">                     </w:t>
            </w:r>
            <w:r>
              <w:t xml:space="preserve">в пункте </w:t>
            </w:r>
            <w:r w:rsidR="009413F5">
              <w:t xml:space="preserve"> </w:t>
            </w:r>
            <w:r>
              <w:t xml:space="preserve">13 статьи 13 областного закона </w:t>
            </w:r>
            <w:r w:rsidR="008F00EA">
              <w:t xml:space="preserve">                     </w:t>
            </w:r>
            <w:r>
              <w:t>«Об областном бюджете на 2021 год и на плановый период 2022 и 2023 годов» изменить размер межбюджетного трансферта, предоставляемого из областного бюджета бюджету территориального фонда ОМС Архангельской области на финансовое обеспечение и реализацию территориальной программы ОМС в связи с тем, что бюджету</w:t>
            </w:r>
            <w:proofErr w:type="gramEnd"/>
            <w:r>
              <w:t xml:space="preserve"> территориального фонда ОМС Архангельской области дополнительно выделены средства областного бюджета в размере </w:t>
            </w:r>
            <w:r w:rsidR="009413F5">
              <w:t xml:space="preserve">                          </w:t>
            </w:r>
            <w:r>
              <w:t>256,9 млн. рублей.</w:t>
            </w:r>
          </w:p>
          <w:p w:rsidR="00AE726D" w:rsidRDefault="00AE726D" w:rsidP="00AE726D">
            <w:pPr>
              <w:autoSpaceDE w:val="0"/>
              <w:autoSpaceDN w:val="0"/>
              <w:adjustRightInd w:val="0"/>
              <w:ind w:firstLine="567"/>
              <w:jc w:val="both"/>
            </w:pPr>
            <w:r>
              <w:t xml:space="preserve">Принятие данной поправки не потребует выделения дополнительных средств областного бюджета. </w:t>
            </w:r>
          </w:p>
          <w:p w:rsidR="00AE726D" w:rsidRDefault="00AE726D" w:rsidP="00AE726D">
            <w:pPr>
              <w:autoSpaceDE w:val="0"/>
              <w:autoSpaceDN w:val="0"/>
              <w:adjustRightInd w:val="0"/>
              <w:ind w:firstLine="567"/>
              <w:jc w:val="both"/>
            </w:pPr>
            <w:proofErr w:type="gramStart"/>
            <w:r w:rsidRPr="008F00EA">
              <w:rPr>
                <w:b/>
                <w:i/>
              </w:rPr>
              <w:t>Поправкой № 4 сводной таблицы поправок</w:t>
            </w:r>
            <w:r>
              <w:t xml:space="preserve"> </w:t>
            </w:r>
            <w:r w:rsidR="008F00EA">
              <w:t xml:space="preserve"> </w:t>
            </w:r>
            <w:r>
              <w:t xml:space="preserve">(Губернатора Архангельской области </w:t>
            </w:r>
            <w:proofErr w:type="spellStart"/>
            <w:r>
              <w:t>Цыбульского</w:t>
            </w:r>
            <w:proofErr w:type="spellEnd"/>
            <w:r>
              <w:t xml:space="preserve"> А.В.) предлагается перераспределить ассигнования на 2021 год </w:t>
            </w:r>
            <w:r w:rsidR="009413F5">
              <w:t xml:space="preserve">                       </w:t>
            </w:r>
            <w:r>
              <w:t xml:space="preserve">в сумме 2,0 млн. рублей, предусмотренные по администрации Губернатора Архангельской </w:t>
            </w:r>
            <w:r>
              <w:lastRenderedPageBreak/>
              <w:t xml:space="preserve">области и Правительства Архангельской области, уменьшив расходы на содержание заместителей Губернатора Архангельской области, заместителей председателя Правительства Архангельской области, </w:t>
            </w:r>
            <w:r w:rsidR="009413F5">
              <w:t xml:space="preserve">                     </w:t>
            </w:r>
            <w:r>
              <w:t>на организацию и проведению торжественной церемонии вручения награды «Достояние Севера» в связи с экономией по результатам</w:t>
            </w:r>
            <w:proofErr w:type="gramEnd"/>
            <w:r>
              <w:t xml:space="preserve"> проведения конкурсных процедур, и увеличив расходы в указанной сумме ГКУ АО «Управление делами» на поощрение работников за качественно и своевременно выполненную работу по ремонту зданий                     и помещений, находящихся в оперативном управлении учреждения.</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r w:rsidRPr="008F00EA">
              <w:rPr>
                <w:b/>
                <w:i/>
              </w:rPr>
              <w:t>Поправкой № 5 сводной таблицы поправок</w:t>
            </w:r>
            <w:r>
              <w:t xml:space="preserve"> (Губернатора Архангельской </w:t>
            </w:r>
            <w:r w:rsidR="009413F5">
              <w:t xml:space="preserve">             </w:t>
            </w:r>
            <w:r>
              <w:t xml:space="preserve">области </w:t>
            </w:r>
            <w:proofErr w:type="spellStart"/>
            <w:r>
              <w:t>Цыбульского</w:t>
            </w:r>
            <w:proofErr w:type="spellEnd"/>
            <w:r>
              <w:t xml:space="preserve"> А.В.) предлагается перераспределить ассигнования на 2021 год </w:t>
            </w:r>
            <w:r w:rsidR="009413F5">
              <w:t xml:space="preserve">                    </w:t>
            </w:r>
            <w:r>
              <w:t xml:space="preserve">в сумме 11,9 млн. рублей, предусмотренные по министерству образования Архангельской области, уменьшив: </w:t>
            </w:r>
          </w:p>
          <w:p w:rsidR="00AE726D" w:rsidRDefault="00AE726D" w:rsidP="00AE726D">
            <w:pPr>
              <w:autoSpaceDE w:val="0"/>
              <w:autoSpaceDN w:val="0"/>
              <w:adjustRightInd w:val="0"/>
              <w:ind w:firstLine="567"/>
              <w:jc w:val="both"/>
            </w:pPr>
            <w:r>
              <w:tab/>
              <w:t>субсидии местным бюджетам на оснащение медицинских кабинетов муниципальных образовательных организаций в размере 0,8 млн. рублей;</w:t>
            </w:r>
          </w:p>
          <w:p w:rsidR="00AE726D" w:rsidRDefault="00AE726D" w:rsidP="00AE726D">
            <w:pPr>
              <w:autoSpaceDE w:val="0"/>
              <w:autoSpaceDN w:val="0"/>
              <w:adjustRightInd w:val="0"/>
              <w:ind w:firstLine="567"/>
              <w:jc w:val="both"/>
            </w:pPr>
            <w:r>
              <w:tab/>
              <w:t>субсидии местным бюджетам на обеспечение условий для развития кадрового потенциала муниципальных образовательных организаций Архангельской области в размере 2,3 млн. рублей;</w:t>
            </w:r>
          </w:p>
          <w:p w:rsidR="00AE726D" w:rsidRDefault="00AE726D" w:rsidP="00AE726D">
            <w:pPr>
              <w:autoSpaceDE w:val="0"/>
              <w:autoSpaceDN w:val="0"/>
              <w:adjustRightInd w:val="0"/>
              <w:ind w:firstLine="567"/>
              <w:jc w:val="both"/>
            </w:pPr>
            <w:r>
              <w:tab/>
              <w:t xml:space="preserve">расходы по мероприятию в области образования для обеспечения централизованной закупки в рамках создания и </w:t>
            </w:r>
            <w:r>
              <w:lastRenderedPageBreak/>
              <w:t>модернизации информационных систем в сфере образования в размере 8,8 млн. рублей,</w:t>
            </w:r>
          </w:p>
          <w:p w:rsidR="00AE726D" w:rsidRDefault="00AE726D" w:rsidP="00AE726D">
            <w:pPr>
              <w:autoSpaceDE w:val="0"/>
              <w:autoSpaceDN w:val="0"/>
              <w:adjustRightInd w:val="0"/>
              <w:ind w:firstLine="567"/>
              <w:jc w:val="both"/>
            </w:pPr>
            <w:r>
              <w:tab/>
              <w:t>и увеличив расходы в указанной сумме на предоставление иного межбюджетного трансферта бюджету ГО «Мирный» на капитальный ремонт зданий муниципальных общеобразовательных организаций для направления указанных средств МКОУ «Средняя общеобразовательная школа № 3».</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proofErr w:type="gramStart"/>
            <w:r w:rsidRPr="008F00EA">
              <w:rPr>
                <w:b/>
                <w:i/>
              </w:rPr>
              <w:t>Поправкой № 6 сводной таблицы поправок</w:t>
            </w:r>
            <w:r w:rsidR="008F00EA">
              <w:rPr>
                <w:b/>
                <w:i/>
              </w:rPr>
              <w:t xml:space="preserve"> </w:t>
            </w:r>
            <w:r>
              <w:t xml:space="preserve">(Губернатора Архангельской </w:t>
            </w:r>
            <w:r w:rsidR="008F00EA">
              <w:t xml:space="preserve">   </w:t>
            </w:r>
            <w:r>
              <w:t xml:space="preserve">области </w:t>
            </w:r>
            <w:proofErr w:type="spellStart"/>
            <w:r>
              <w:t>Цыбульского</w:t>
            </w:r>
            <w:proofErr w:type="spellEnd"/>
            <w:r>
              <w:t xml:space="preserve"> А.В.) предлагается перераспределить ассигнования на 2022 год </w:t>
            </w:r>
            <w:r w:rsidR="009413F5">
              <w:t xml:space="preserve">                </w:t>
            </w:r>
            <w:r>
              <w:t>в сумме 118,5 млн. рублей, предусмотренные по министерству топливно-энергетического комплекса и жилищно-коммунального хозяйства Архангельской области, уменьшив расходы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и увеличив расходы в</w:t>
            </w:r>
            <w:proofErr w:type="gramEnd"/>
            <w:r>
              <w:t xml:space="preserve"> указанной сумме на предоставление иного межбюджетного трансферта бюджету ГО «Город Архангельск» на благоустройство территорий. </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r>
              <w:tab/>
              <w:t xml:space="preserve"> </w:t>
            </w:r>
            <w:proofErr w:type="gramStart"/>
            <w:r w:rsidRPr="008F00EA">
              <w:rPr>
                <w:b/>
                <w:i/>
              </w:rPr>
              <w:t>Поправкой № 7 сводной таблицы поправок</w:t>
            </w:r>
            <w:r>
              <w:t xml:space="preserve"> (Губернатора Архангельской </w:t>
            </w:r>
            <w:r w:rsidR="009413F5">
              <w:t xml:space="preserve">              </w:t>
            </w:r>
            <w:r>
              <w:t xml:space="preserve">области </w:t>
            </w:r>
            <w:proofErr w:type="spellStart"/>
            <w:r>
              <w:t>Цыбульского</w:t>
            </w:r>
            <w:proofErr w:type="spellEnd"/>
            <w:r>
              <w:t xml:space="preserve"> А.В.) предлагается перераспределить ассигнования на 2021 год </w:t>
            </w:r>
            <w:r w:rsidR="009413F5">
              <w:t xml:space="preserve">              </w:t>
            </w:r>
            <w:r>
              <w:lastRenderedPageBreak/>
              <w:t xml:space="preserve">в сумме 1,3 млн. рублей, предусмотренные по администрации Губернатора Архангельской области и Правительства Архангельской области, уменьшив расходы на прочие выплаты по обязательствам государства в связи </w:t>
            </w:r>
            <w:r w:rsidR="009413F5">
              <w:t xml:space="preserve">                          </w:t>
            </w:r>
            <w:r>
              <w:t>с экономией, сложившейся по результатам конкурсных процедур, и увеличив расходы в указанной сумме на  уплату взносов по обязательному социальному</w:t>
            </w:r>
            <w:proofErr w:type="gramEnd"/>
            <w:r>
              <w:t xml:space="preserve"> страхованию на выплаты денежного содержания и иные выплаты работникам государственных (муниципальных) органов.</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proofErr w:type="gramStart"/>
            <w:r w:rsidRPr="008F00EA">
              <w:rPr>
                <w:b/>
                <w:i/>
              </w:rPr>
              <w:t>Поправкой № 8 сводной таблицы поправок</w:t>
            </w:r>
            <w:r>
              <w:t xml:space="preserve"> </w:t>
            </w:r>
            <w:r w:rsidR="008F00EA">
              <w:t xml:space="preserve"> </w:t>
            </w:r>
            <w:r>
              <w:t xml:space="preserve">(Губернатора Архангельской области </w:t>
            </w:r>
            <w:proofErr w:type="spellStart"/>
            <w:r>
              <w:t>Цыбульского</w:t>
            </w:r>
            <w:proofErr w:type="spellEnd"/>
            <w:r>
              <w:t xml:space="preserve"> А.В.) предлагается уточнить наименование направления расходов, предусмотренных по министерству здравоохранения Архангельской области </w:t>
            </w:r>
            <w:r w:rsidR="009413F5">
              <w:t xml:space="preserve">                     </w:t>
            </w:r>
            <w:r>
              <w:t xml:space="preserve">на реализацию мероприятий по укреплению единства российской нации и этнокультурному развитию народов России, в связи </w:t>
            </w:r>
            <w:r w:rsidR="009413F5">
              <w:t xml:space="preserve">                                  </w:t>
            </w:r>
            <w:r>
              <w:t>с необходимостью отражения наименования некоммерческой организации, которой планируется предоставление субсидии (региональная общественная организация «Совет национальностей города Архангельска                 и Архангельской области»).</w:t>
            </w:r>
            <w:proofErr w:type="gramEnd"/>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r w:rsidRPr="008F00EA">
              <w:rPr>
                <w:b/>
                <w:i/>
              </w:rPr>
              <w:t>Поправкой № 9 сводной таблицы поправок</w:t>
            </w:r>
            <w:r>
              <w:t xml:space="preserve"> (Губернатора Архангельской </w:t>
            </w:r>
            <w:r w:rsidR="009413F5">
              <w:t xml:space="preserve">                          </w:t>
            </w:r>
            <w:r>
              <w:t xml:space="preserve">области </w:t>
            </w:r>
            <w:proofErr w:type="spellStart"/>
            <w:r>
              <w:t>Цыбульского</w:t>
            </w:r>
            <w:proofErr w:type="spellEnd"/>
            <w:r>
              <w:t xml:space="preserve"> А.В.) предлагается перераспределить ассигнования на 2021 год </w:t>
            </w:r>
            <w:r w:rsidR="009413F5">
              <w:t xml:space="preserve">                         </w:t>
            </w:r>
            <w:r>
              <w:lastRenderedPageBreak/>
              <w:t>в сумме 13,8 млн. рублей, уменьшив расходы:</w:t>
            </w:r>
          </w:p>
          <w:p w:rsidR="00AE726D" w:rsidRDefault="00AE726D" w:rsidP="00AE726D">
            <w:pPr>
              <w:autoSpaceDE w:val="0"/>
              <w:autoSpaceDN w:val="0"/>
              <w:adjustRightInd w:val="0"/>
              <w:ind w:firstLine="567"/>
              <w:jc w:val="both"/>
            </w:pPr>
            <w:r>
              <w:t xml:space="preserve">министерству топливно-энергетического комплекса и жилищно-коммунального хозяйства Архангельской области </w:t>
            </w:r>
            <w:r w:rsidR="009413F5">
              <w:t xml:space="preserve">                                 </w:t>
            </w:r>
            <w:r>
              <w:t xml:space="preserve">на 8,4 млн. рублей по предоставлению </w:t>
            </w:r>
            <w:r w:rsidR="009413F5">
              <w:t xml:space="preserve">                     </w:t>
            </w:r>
            <w:r>
              <w:t xml:space="preserve">иного межбюджетного трансферта </w:t>
            </w:r>
            <w:r w:rsidR="009413F5">
              <w:t xml:space="preserve">                            </w:t>
            </w:r>
            <w:r>
              <w:t xml:space="preserve">на благоустройство территорий городского округа «Город Архангельск», в связи </w:t>
            </w:r>
            <w:r w:rsidR="009413F5">
              <w:t xml:space="preserve">                            </w:t>
            </w:r>
            <w:r>
              <w:t>с отсутствием потребности в указанных средствах в 2021 году.</w:t>
            </w:r>
          </w:p>
          <w:p w:rsidR="00AE726D" w:rsidRDefault="00AE726D" w:rsidP="00AE726D">
            <w:pPr>
              <w:autoSpaceDE w:val="0"/>
              <w:autoSpaceDN w:val="0"/>
              <w:adjustRightInd w:val="0"/>
              <w:ind w:firstLine="567"/>
              <w:jc w:val="both"/>
            </w:pPr>
            <w:proofErr w:type="gramStart"/>
            <w:r>
              <w:t xml:space="preserve">администрации Губернатора Архангельской области и Правительства Архангельской области на 5,4 млн. рублей </w:t>
            </w:r>
            <w:r w:rsidR="009413F5">
              <w:t xml:space="preserve">                 </w:t>
            </w:r>
            <w:r>
              <w:t xml:space="preserve">в связи с отсутствием потребности, в том числе: 4,7 млн. рублей – по субсидии </w:t>
            </w:r>
            <w:proofErr w:type="spellStart"/>
            <w:r>
              <w:t>Каргопольскому</w:t>
            </w:r>
            <w:proofErr w:type="spellEnd"/>
            <w:r>
              <w:t xml:space="preserve"> муниципальному округу на </w:t>
            </w:r>
            <w:proofErr w:type="spellStart"/>
            <w:r>
              <w:t>софинансирование</w:t>
            </w:r>
            <w:proofErr w:type="spellEnd"/>
            <w:r>
              <w:t xml:space="preserve"> выплаты выходных пособий муниципальным служащим и другим работникам органов местного самоуправления,                           0,6 млн. рублей – по субвенции </w:t>
            </w:r>
            <w:proofErr w:type="spellStart"/>
            <w:r>
              <w:t>Каргопольскому</w:t>
            </w:r>
            <w:proofErr w:type="spellEnd"/>
            <w:r>
              <w:t xml:space="preserve"> муниципальному округу на социальную поддержку в виде денежной компенсации отдельным категориям лиц, замещавших</w:t>
            </w:r>
            <w:proofErr w:type="gramEnd"/>
            <w:r>
              <w:t xml:space="preserve"> муниципальные должности, в случае досрочного прекращения полномочий в связи с созданием </w:t>
            </w:r>
            <w:proofErr w:type="spellStart"/>
            <w:r>
              <w:t>Каргопольского</w:t>
            </w:r>
            <w:proofErr w:type="spellEnd"/>
            <w:r>
              <w:t xml:space="preserve"> муниципального округа; 0,05 млн. рублей – по расходам ГКУ АО «Управление делами» на сумму экономии, сложившейся по результатам конкурсных процедур;</w:t>
            </w:r>
          </w:p>
          <w:p w:rsidR="00AE726D" w:rsidRDefault="00AE726D" w:rsidP="00AE726D">
            <w:pPr>
              <w:autoSpaceDE w:val="0"/>
              <w:autoSpaceDN w:val="0"/>
              <w:adjustRightInd w:val="0"/>
              <w:ind w:firstLine="567"/>
              <w:jc w:val="both"/>
            </w:pPr>
            <w:r>
              <w:t>и увеличив расходы:</w:t>
            </w:r>
          </w:p>
          <w:p w:rsidR="00AE726D" w:rsidRDefault="00AE726D" w:rsidP="00AE726D">
            <w:pPr>
              <w:autoSpaceDE w:val="0"/>
              <w:autoSpaceDN w:val="0"/>
              <w:adjustRightInd w:val="0"/>
              <w:ind w:firstLine="567"/>
              <w:jc w:val="both"/>
            </w:pPr>
            <w:r>
              <w:t xml:space="preserve">министерству экономического развития, промышленности и науки Архангельской области на 4,8 млн. рублей на предоставление гранта в форме субсидии ФГАОУ </w:t>
            </w:r>
            <w:proofErr w:type="gramStart"/>
            <w:r>
              <w:t>ВО</w:t>
            </w:r>
            <w:proofErr w:type="gramEnd"/>
            <w:r>
              <w:t xml:space="preserve"> «Северный (Арктический) федеральный университет имени М.В. Ломоносова» на </w:t>
            </w:r>
            <w:r>
              <w:lastRenderedPageBreak/>
              <w:t xml:space="preserve">участие в процедуре отбора проектов по созданию инновационной образовательной среды (кампусов), в том числе по подготовке заявки и прилагаемых к ней документов (для разработки </w:t>
            </w:r>
            <w:proofErr w:type="spellStart"/>
            <w:r>
              <w:t>мастер-плана</w:t>
            </w:r>
            <w:proofErr w:type="spellEnd"/>
            <w:r>
              <w:t xml:space="preserve"> проекта);</w:t>
            </w:r>
          </w:p>
          <w:p w:rsidR="00AE726D" w:rsidRDefault="00AE726D" w:rsidP="00AE726D">
            <w:pPr>
              <w:autoSpaceDE w:val="0"/>
              <w:autoSpaceDN w:val="0"/>
              <w:adjustRightInd w:val="0"/>
              <w:ind w:firstLine="567"/>
              <w:jc w:val="both"/>
            </w:pPr>
            <w:r>
              <w:t>министерству по делам молодежи и спорту Архангельской области  на 9,0 млн. рублей для приобретения ГАУ АО «Региональный центр спортивной подготовки «Водник» материалов и техники, разработку проектно-сметной документации и проведение работ по ремонту оборудования.</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r w:rsidRPr="0074669A">
              <w:rPr>
                <w:b/>
                <w:i/>
              </w:rPr>
              <w:t>Поправкой № 10 сводной таблицы поправок</w:t>
            </w:r>
            <w:r>
              <w:t xml:space="preserve"> (Губернатора Архангельской </w:t>
            </w:r>
            <w:r w:rsidR="009413F5">
              <w:t xml:space="preserve">               </w:t>
            </w:r>
            <w:r>
              <w:t xml:space="preserve">области </w:t>
            </w:r>
            <w:proofErr w:type="spellStart"/>
            <w:r>
              <w:t>Цыбульского</w:t>
            </w:r>
            <w:proofErr w:type="spellEnd"/>
            <w:r>
              <w:t xml:space="preserve"> А.В.) предлагается перераспределить ассигнования на 2021 год </w:t>
            </w:r>
            <w:r w:rsidR="009413F5">
              <w:t xml:space="preserve">                  </w:t>
            </w:r>
            <w:r>
              <w:t>в сумме 290,2 млн. рублей, уменьшив расходы:</w:t>
            </w:r>
          </w:p>
          <w:p w:rsidR="00AE726D" w:rsidRDefault="00AE726D" w:rsidP="00AE726D">
            <w:pPr>
              <w:autoSpaceDE w:val="0"/>
              <w:autoSpaceDN w:val="0"/>
              <w:adjustRightInd w:val="0"/>
              <w:ind w:firstLine="567"/>
              <w:jc w:val="both"/>
            </w:pPr>
            <w:r>
              <w:t>министерству финансов Архангельской области на 110,0 млн. рублей на обслуживание государственного долга;</w:t>
            </w:r>
          </w:p>
          <w:p w:rsidR="00AE726D" w:rsidRDefault="00AE726D" w:rsidP="00AE726D">
            <w:pPr>
              <w:autoSpaceDE w:val="0"/>
              <w:autoSpaceDN w:val="0"/>
              <w:adjustRightInd w:val="0"/>
              <w:ind w:firstLine="567"/>
              <w:jc w:val="both"/>
            </w:pPr>
            <w:proofErr w:type="gramStart"/>
            <w:r>
              <w:t xml:space="preserve">министерству топливно-энергетического комплекса и жилищно-коммунального хозяйства Архангельской области на 143,9 млн. рублей в том числе: 66,1 млн. рублей </w:t>
            </w:r>
            <w:r w:rsidR="009413F5">
              <w:t xml:space="preserve">                       </w:t>
            </w:r>
            <w:r>
              <w:t xml:space="preserve">на предоставление субсидий на </w:t>
            </w:r>
            <w:r w:rsidR="009413F5">
              <w:t xml:space="preserve">                      </w:t>
            </w:r>
            <w:r>
              <w:t>компенсацию газоснабжающим организациям дополнительных расходов, связанных с ростом цен на сжиженный углеводородный газ; 77,8  млн. рублей на предоставление субсидий на возмещение недополученных доходов, возникающих в результате государственного регулирования тарифов (цен) на коммунальные услуги;</w:t>
            </w:r>
            <w:proofErr w:type="gramEnd"/>
          </w:p>
          <w:p w:rsidR="00AE726D" w:rsidRDefault="00AE726D" w:rsidP="00AE726D">
            <w:pPr>
              <w:autoSpaceDE w:val="0"/>
              <w:autoSpaceDN w:val="0"/>
              <w:adjustRightInd w:val="0"/>
              <w:ind w:firstLine="567"/>
              <w:jc w:val="both"/>
            </w:pPr>
            <w:r>
              <w:t xml:space="preserve">министерству строительства и </w:t>
            </w:r>
            <w:r>
              <w:lastRenderedPageBreak/>
              <w:t xml:space="preserve">архитектуры Архангельской области  </w:t>
            </w:r>
            <w:r w:rsidR="009413F5">
              <w:t xml:space="preserve">                                         </w:t>
            </w:r>
            <w:r>
              <w:t xml:space="preserve">на 36,3 млн. рублей по  мероприятию ОАИП «Строительство школы на 860 мест </w:t>
            </w:r>
            <w:r w:rsidR="009413F5">
              <w:t xml:space="preserve">                              </w:t>
            </w:r>
            <w:r>
              <w:t xml:space="preserve">в </w:t>
            </w:r>
            <w:proofErr w:type="gramStart"/>
            <w:r>
              <w:t>г</w:t>
            </w:r>
            <w:proofErr w:type="gramEnd"/>
            <w:r>
              <w:t>. Котласе»,</w:t>
            </w:r>
          </w:p>
          <w:p w:rsidR="00AE726D" w:rsidRDefault="00AE726D" w:rsidP="00AE726D">
            <w:pPr>
              <w:autoSpaceDE w:val="0"/>
              <w:autoSpaceDN w:val="0"/>
              <w:adjustRightInd w:val="0"/>
              <w:ind w:firstLine="567"/>
              <w:jc w:val="both"/>
            </w:pPr>
            <w:r>
              <w:t>и увеличив расходы:</w:t>
            </w:r>
          </w:p>
          <w:p w:rsidR="00AE726D" w:rsidRDefault="00AE726D" w:rsidP="00AE726D">
            <w:pPr>
              <w:autoSpaceDE w:val="0"/>
              <w:autoSpaceDN w:val="0"/>
              <w:adjustRightInd w:val="0"/>
              <w:ind w:firstLine="567"/>
              <w:jc w:val="both"/>
            </w:pPr>
            <w:r>
              <w:t xml:space="preserve">министерству по делам молодежи и спорту Архангельской области на 1,3 млн. рублей для приобретения ГАУ </w:t>
            </w:r>
            <w:r w:rsidR="00C06FAA">
              <w:t xml:space="preserve">                                      </w:t>
            </w:r>
            <w:r>
              <w:t>АО «Региональный центр спортивной подготовки «Водник» материалов и техники, разработку проектно-сметной документации и проведение работ по ремонту оборудования;</w:t>
            </w:r>
          </w:p>
          <w:p w:rsidR="00AE726D" w:rsidRDefault="00AE726D" w:rsidP="00AE726D">
            <w:pPr>
              <w:autoSpaceDE w:val="0"/>
              <w:autoSpaceDN w:val="0"/>
              <w:adjustRightInd w:val="0"/>
              <w:ind w:firstLine="567"/>
              <w:jc w:val="both"/>
            </w:pPr>
            <w:r>
              <w:t>министерству культуры Архангельской области на 20,0 млн. рублей на приобретение концертного рояля для ГБУК АО «Поморская филармония»;</w:t>
            </w:r>
          </w:p>
          <w:p w:rsidR="00AE726D" w:rsidRDefault="00AE726D" w:rsidP="00AE726D">
            <w:pPr>
              <w:autoSpaceDE w:val="0"/>
              <w:autoSpaceDN w:val="0"/>
              <w:adjustRightInd w:val="0"/>
              <w:ind w:firstLine="567"/>
              <w:jc w:val="both"/>
            </w:pPr>
            <w:r>
              <w:t xml:space="preserve"> министерству образования Архангельской области на 258,8 млн. рублей, в том числе: 6,3 млн. рублей для ГБОУ АО «Архангельский морской кадетский корпус им. Адмирала Флота Советского Союза </w:t>
            </w:r>
            <w:r w:rsidR="00C06FAA">
              <w:t xml:space="preserve">                              </w:t>
            </w:r>
            <w:r>
              <w:t xml:space="preserve">Н.Г. Кузнецова» на укрепление материально-технической базы; 187,8 млн. рублей в виде субвенций местным бюджетам на реализацию образовательных программ в целях исполнения Указов Президента РФ от 2012 г.; </w:t>
            </w:r>
            <w:r w:rsidR="00C06FAA">
              <w:t xml:space="preserve">                                 </w:t>
            </w:r>
            <w:r>
              <w:t>64,7 млн. рублей для ГБОУ ДО АО «Дворец детского и юношеского творчества» на проведение реновации здания учреждения и приведения здания и прилегающей к нему территории к современным требованиям;</w:t>
            </w:r>
          </w:p>
          <w:p w:rsidR="00AE726D" w:rsidRDefault="00AE726D" w:rsidP="00AE726D">
            <w:pPr>
              <w:autoSpaceDE w:val="0"/>
              <w:autoSpaceDN w:val="0"/>
              <w:adjustRightInd w:val="0"/>
              <w:ind w:firstLine="567"/>
              <w:jc w:val="both"/>
            </w:pPr>
            <w:r>
              <w:t xml:space="preserve">министерству строительства </w:t>
            </w:r>
            <w:r w:rsidR="00C06FAA">
              <w:t xml:space="preserve">                                 </w:t>
            </w:r>
            <w:r>
              <w:t xml:space="preserve">и архитектуры Архангельской области      на 10,0 млн. рублей на объект ОАИП «Строительство школы на 860 мест                    в территориальном округе </w:t>
            </w:r>
            <w:proofErr w:type="spellStart"/>
            <w:r>
              <w:t>Варавино-Фактория</w:t>
            </w:r>
            <w:proofErr w:type="spellEnd"/>
            <w:r>
              <w:t xml:space="preserve"> г. Архангельска».</w:t>
            </w:r>
          </w:p>
          <w:p w:rsidR="00AE726D" w:rsidRDefault="00AE726D" w:rsidP="00AE726D">
            <w:pPr>
              <w:autoSpaceDE w:val="0"/>
              <w:autoSpaceDN w:val="0"/>
              <w:adjustRightInd w:val="0"/>
              <w:ind w:firstLine="567"/>
              <w:jc w:val="both"/>
            </w:pPr>
            <w:r>
              <w:lastRenderedPageBreak/>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proofErr w:type="gramStart"/>
            <w:r w:rsidRPr="0074669A">
              <w:rPr>
                <w:b/>
                <w:i/>
              </w:rPr>
              <w:t>Поправкой № 11 сводной таблицы поправок</w:t>
            </w:r>
            <w:r>
              <w:t xml:space="preserve"> (Губернатора Архангельской </w:t>
            </w:r>
            <w:r w:rsidR="00C06FAA">
              <w:t xml:space="preserve">                </w:t>
            </w:r>
            <w:r>
              <w:t xml:space="preserve">области </w:t>
            </w:r>
            <w:proofErr w:type="spellStart"/>
            <w:r>
              <w:t>Цыбульского</w:t>
            </w:r>
            <w:proofErr w:type="spellEnd"/>
            <w:r>
              <w:t xml:space="preserve"> А.В.) предлагается перераспределить ассигнования на 2021 год </w:t>
            </w:r>
            <w:r w:rsidR="00C06FAA">
              <w:t xml:space="preserve">                   </w:t>
            </w:r>
            <w:r>
              <w:t xml:space="preserve">в сумме 0,78 млн. рублей, предусмотренные по администрации Губернатора Архангельской области и Правительства Архангельской области, уменьшив расходы на содержание администрации Губернатора Архангельской области и Правительства Архангельской области и обеспечение ее функций в связи </w:t>
            </w:r>
            <w:r w:rsidR="00C06FAA">
              <w:t xml:space="preserve">                                      </w:t>
            </w:r>
            <w:r>
              <w:t xml:space="preserve">с экономией по результатам проведения конкурсных процедур, и увеличив расходы </w:t>
            </w:r>
            <w:r w:rsidR="00C06FAA">
              <w:t xml:space="preserve">                      </w:t>
            </w:r>
            <w:r>
              <w:t>в</w:t>
            </w:r>
            <w:proofErr w:type="gramEnd"/>
            <w:r>
              <w:t xml:space="preserve"> указанной сумме ГКУ АО «Государственное юридическое бюро» на поощрение в связи </w:t>
            </w:r>
            <w:r w:rsidR="00C06FAA">
              <w:t xml:space="preserve">                   </w:t>
            </w:r>
            <w:r>
              <w:t xml:space="preserve">с выполнением особо важных и сложных работ при реализации мероприятий проекта «Социальный десант» и повышения интенсивности работы в связи с открытием обособленного подразделения в </w:t>
            </w:r>
            <w:proofErr w:type="gramStart"/>
            <w:r>
              <w:t>г</w:t>
            </w:r>
            <w:proofErr w:type="gramEnd"/>
            <w:r>
              <w:t>. Коряжме.</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r w:rsidRPr="0074669A">
              <w:rPr>
                <w:b/>
                <w:i/>
              </w:rPr>
              <w:t>Поправкой № 12 сводной таблицы поправок</w:t>
            </w:r>
            <w:r>
              <w:t xml:space="preserve"> (Губернатора Архангельской </w:t>
            </w:r>
            <w:r w:rsidR="00C06FAA">
              <w:t xml:space="preserve">                 </w:t>
            </w:r>
            <w:r>
              <w:t xml:space="preserve">области </w:t>
            </w:r>
            <w:proofErr w:type="spellStart"/>
            <w:r>
              <w:t>Цыбульского</w:t>
            </w:r>
            <w:proofErr w:type="spellEnd"/>
            <w:r>
              <w:t xml:space="preserve"> А.В.) предлагается перераспределить ассигнования на 2021 год </w:t>
            </w:r>
            <w:r w:rsidR="00C06FAA">
              <w:t xml:space="preserve">                     </w:t>
            </w:r>
            <w:r>
              <w:t xml:space="preserve">в сумме 40,1 млн. рублей, предусмотренные по министерству строительства и архитектуры Архангельской области, уменьшив расходы: </w:t>
            </w:r>
          </w:p>
          <w:p w:rsidR="00AE726D" w:rsidRDefault="00AE726D" w:rsidP="00AE726D">
            <w:pPr>
              <w:autoSpaceDE w:val="0"/>
              <w:autoSpaceDN w:val="0"/>
              <w:adjustRightInd w:val="0"/>
              <w:ind w:firstLine="567"/>
              <w:jc w:val="both"/>
            </w:pPr>
            <w:r>
              <w:t>на 38,1 млн. рублей в рамках ОАИП по следующим мероприятиям:</w:t>
            </w:r>
          </w:p>
          <w:p w:rsidR="00AE726D" w:rsidRDefault="00AE726D" w:rsidP="00AE726D">
            <w:pPr>
              <w:autoSpaceDE w:val="0"/>
              <w:autoSpaceDN w:val="0"/>
              <w:adjustRightInd w:val="0"/>
              <w:ind w:firstLine="567"/>
              <w:jc w:val="both"/>
            </w:pPr>
            <w:r>
              <w:t xml:space="preserve">«Проектирование и строительство больницы в пос. Березник </w:t>
            </w:r>
            <w:proofErr w:type="spellStart"/>
            <w:r>
              <w:t>Виноградовского</w:t>
            </w:r>
            <w:proofErr w:type="spellEnd"/>
            <w:r>
              <w:t xml:space="preserve"> </w:t>
            </w:r>
            <w:r>
              <w:lastRenderedPageBreak/>
              <w:t xml:space="preserve">района Архангельской области» в сумме </w:t>
            </w:r>
            <w:r w:rsidR="00C06FAA">
              <w:t xml:space="preserve">                     </w:t>
            </w:r>
            <w:r>
              <w:t>0,1 млн. рублей в связи с отсутствием потребности в 2021 году;</w:t>
            </w:r>
          </w:p>
          <w:p w:rsidR="00AE726D" w:rsidRDefault="00AE726D" w:rsidP="00AE726D">
            <w:pPr>
              <w:autoSpaceDE w:val="0"/>
              <w:autoSpaceDN w:val="0"/>
              <w:adjustRightInd w:val="0"/>
              <w:ind w:firstLine="567"/>
              <w:jc w:val="both"/>
            </w:pPr>
            <w:r>
              <w:t>строительство фельдшерско-акушерских пунктов в сумме 0,2 млн. рублей. Экономия сре</w:t>
            </w:r>
            <w:proofErr w:type="gramStart"/>
            <w:r>
              <w:t>дств сл</w:t>
            </w:r>
            <w:proofErr w:type="gramEnd"/>
            <w:r>
              <w:t>ожилась в связи с расторжением контракта на осуществление авторского надзора.</w:t>
            </w:r>
          </w:p>
          <w:p w:rsidR="00AE726D" w:rsidRDefault="00AE726D" w:rsidP="00AE726D">
            <w:pPr>
              <w:autoSpaceDE w:val="0"/>
              <w:autoSpaceDN w:val="0"/>
              <w:adjustRightInd w:val="0"/>
              <w:ind w:firstLine="567"/>
              <w:jc w:val="both"/>
            </w:pPr>
            <w:r>
              <w:t xml:space="preserve"> «Проектирование и строительство фельдшерско-акушерского пункта </w:t>
            </w:r>
            <w:r w:rsidR="00C06FAA">
              <w:t xml:space="preserve">                            </w:t>
            </w:r>
            <w:r>
              <w:t xml:space="preserve">в дер. </w:t>
            </w:r>
            <w:proofErr w:type="spellStart"/>
            <w:r>
              <w:t>Нагорская</w:t>
            </w:r>
            <w:proofErr w:type="spellEnd"/>
            <w:r>
              <w:t xml:space="preserve"> </w:t>
            </w:r>
            <w:proofErr w:type="spellStart"/>
            <w:r>
              <w:t>Устьянского</w:t>
            </w:r>
            <w:proofErr w:type="spellEnd"/>
            <w:r>
              <w:t xml:space="preserve"> </w:t>
            </w:r>
            <w:r w:rsidR="00C06FAA">
              <w:t xml:space="preserve">                                </w:t>
            </w:r>
            <w:r>
              <w:t xml:space="preserve">района Архангельской области» </w:t>
            </w:r>
            <w:r w:rsidR="00C06FAA">
              <w:t xml:space="preserve">                                     </w:t>
            </w:r>
            <w:r>
              <w:t xml:space="preserve">в сумме 1,0 млн. рублей. Экономия образовалась </w:t>
            </w:r>
            <w:proofErr w:type="gramStart"/>
            <w:r>
              <w:t>в связи с отсутствием потребности в средствах областного бюджета ввиду выделения средств федеральной субсидии в августе</w:t>
            </w:r>
            <w:proofErr w:type="gramEnd"/>
            <w:r>
              <w:t xml:space="preserve"> 2021 г.;</w:t>
            </w:r>
          </w:p>
          <w:p w:rsidR="00AE726D" w:rsidRDefault="00AE726D" w:rsidP="00AE726D">
            <w:pPr>
              <w:autoSpaceDE w:val="0"/>
              <w:autoSpaceDN w:val="0"/>
              <w:adjustRightInd w:val="0"/>
              <w:ind w:firstLine="567"/>
              <w:jc w:val="both"/>
            </w:pPr>
            <w:r>
              <w:t xml:space="preserve">«Строительство канализационного коллектора по ул. Красноармейской  </w:t>
            </w:r>
            <w:r w:rsidR="00C06FAA">
              <w:t xml:space="preserve">                                    </w:t>
            </w:r>
            <w:r>
              <w:t xml:space="preserve">в </w:t>
            </w:r>
            <w:proofErr w:type="gramStart"/>
            <w:r>
              <w:t>г</w:t>
            </w:r>
            <w:proofErr w:type="gramEnd"/>
            <w:r>
              <w:t xml:space="preserve">. Каргополе» в сумме 2,5 млн. рублей в связи с обращением муниципального образования </w:t>
            </w:r>
            <w:r w:rsidR="00C06FAA">
              <w:t xml:space="preserve">                      </w:t>
            </w:r>
            <w:r>
              <w:t xml:space="preserve">о возврате указанных средств в бюджет </w:t>
            </w:r>
            <w:r w:rsidR="00C06FAA">
              <w:t xml:space="preserve">                            </w:t>
            </w:r>
            <w:r>
              <w:t xml:space="preserve">по причине того, что в 2021 году невозможно осуществить работы по благоустройству; </w:t>
            </w:r>
          </w:p>
          <w:p w:rsidR="00AE726D" w:rsidRDefault="00AE726D" w:rsidP="00AE726D">
            <w:pPr>
              <w:autoSpaceDE w:val="0"/>
              <w:autoSpaceDN w:val="0"/>
              <w:adjustRightInd w:val="0"/>
              <w:ind w:firstLine="567"/>
              <w:jc w:val="both"/>
            </w:pPr>
            <w:r>
              <w:t xml:space="preserve">«Строительство детского сада на 120 мест в пос. </w:t>
            </w:r>
            <w:proofErr w:type="spellStart"/>
            <w:r>
              <w:t>Малошуйка</w:t>
            </w:r>
            <w:proofErr w:type="spellEnd"/>
            <w:r>
              <w:t xml:space="preserve"> Онежского района» в сумме 28,6 млн. рублей в связи с отсутствием потребности в указанных средствах </w:t>
            </w:r>
            <w:r w:rsidR="00C06FAA">
              <w:t xml:space="preserve">                                         </w:t>
            </w:r>
            <w:r>
              <w:t>в 2021 году;</w:t>
            </w:r>
          </w:p>
          <w:p w:rsidR="00AE726D" w:rsidRDefault="00AE726D" w:rsidP="00AE726D">
            <w:pPr>
              <w:autoSpaceDE w:val="0"/>
              <w:autoSpaceDN w:val="0"/>
              <w:adjustRightInd w:val="0"/>
              <w:ind w:firstLine="567"/>
              <w:jc w:val="both"/>
            </w:pPr>
            <w:r>
              <w:t xml:space="preserve">«Многоцелевой физкультурно-оздоровительный объект (хоккейная арена – «Ледовый дворец») в </w:t>
            </w:r>
            <w:proofErr w:type="gramStart"/>
            <w:r>
              <w:t>г</w:t>
            </w:r>
            <w:proofErr w:type="gramEnd"/>
            <w:r>
              <w:t xml:space="preserve">. Коряжма, </w:t>
            </w:r>
            <w:r w:rsidR="00C06FAA">
              <w:t xml:space="preserve">                                         </w:t>
            </w:r>
            <w:r>
              <w:t xml:space="preserve">ул. Архангельская, земельный участок 35» </w:t>
            </w:r>
            <w:r w:rsidR="00C06FAA">
              <w:t xml:space="preserve">                                    </w:t>
            </w:r>
            <w:r>
              <w:t xml:space="preserve">в сумме 5,2 млн. рублей в связи с отсутствием потребности в оплате в 2021 году услуг </w:t>
            </w:r>
            <w:r w:rsidR="00C06FAA">
              <w:t xml:space="preserve">                         </w:t>
            </w:r>
            <w:r>
              <w:t xml:space="preserve">по технологическому присоединению объекта </w:t>
            </w:r>
            <w:r w:rsidR="00C06FAA">
              <w:t xml:space="preserve">         </w:t>
            </w:r>
            <w:r>
              <w:t>к сетям;</w:t>
            </w:r>
          </w:p>
          <w:p w:rsidR="00AE726D" w:rsidRDefault="00AE726D" w:rsidP="00AE726D">
            <w:pPr>
              <w:autoSpaceDE w:val="0"/>
              <w:autoSpaceDN w:val="0"/>
              <w:adjustRightInd w:val="0"/>
              <w:ind w:firstLine="567"/>
              <w:jc w:val="both"/>
            </w:pPr>
            <w:r>
              <w:lastRenderedPageBreak/>
              <w:t xml:space="preserve">«Врачебная амбулатория в пос. Подюга </w:t>
            </w:r>
            <w:proofErr w:type="spellStart"/>
            <w:r>
              <w:t>Коношского</w:t>
            </w:r>
            <w:proofErr w:type="spellEnd"/>
            <w:r>
              <w:t xml:space="preserve"> района на 50 посещений в смену» в сумме 0,5 млн. рублей по результатам закупочных процедур;</w:t>
            </w:r>
          </w:p>
          <w:p w:rsidR="00AE726D" w:rsidRDefault="00AE726D" w:rsidP="00AE726D">
            <w:pPr>
              <w:autoSpaceDE w:val="0"/>
              <w:autoSpaceDN w:val="0"/>
              <w:adjustRightInd w:val="0"/>
              <w:ind w:firstLine="567"/>
              <w:jc w:val="both"/>
            </w:pPr>
            <w:r>
              <w:t>на 2,0 млн. рублей вне рамок ОАИП по следующим мероприятиям:</w:t>
            </w:r>
          </w:p>
          <w:p w:rsidR="00AE726D" w:rsidRDefault="00AE726D" w:rsidP="00AE726D">
            <w:pPr>
              <w:autoSpaceDE w:val="0"/>
              <w:autoSpaceDN w:val="0"/>
              <w:adjustRightInd w:val="0"/>
              <w:ind w:firstLine="567"/>
              <w:jc w:val="both"/>
            </w:pPr>
            <w:r>
              <w:t xml:space="preserve">«Обеспечение охраны объекта «Укрепление правого берега реки Северная Двина в </w:t>
            </w:r>
            <w:proofErr w:type="spellStart"/>
            <w:r>
              <w:t>Соломбальском</w:t>
            </w:r>
            <w:proofErr w:type="spellEnd"/>
            <w:r>
              <w:t xml:space="preserve"> территориальном округе </w:t>
            </w:r>
            <w:proofErr w:type="gramStart"/>
            <w:r>
              <w:t>г</w:t>
            </w:r>
            <w:proofErr w:type="gramEnd"/>
            <w:r>
              <w:t xml:space="preserve">. Архангельска на участке </w:t>
            </w:r>
            <w:r w:rsidR="008F00EA">
              <w:t xml:space="preserve">                           </w:t>
            </w:r>
            <w:r>
              <w:t xml:space="preserve">от ул. Маяковского до ул. </w:t>
            </w:r>
            <w:proofErr w:type="spellStart"/>
            <w:r>
              <w:t>Кедрова</w:t>
            </w:r>
            <w:proofErr w:type="spellEnd"/>
            <w:r>
              <w:t>»» в сумме 0,5 млн. рублей в связи экономией средств;</w:t>
            </w:r>
          </w:p>
          <w:p w:rsidR="00AE726D" w:rsidRDefault="00AE726D" w:rsidP="00AE726D">
            <w:pPr>
              <w:autoSpaceDE w:val="0"/>
              <w:autoSpaceDN w:val="0"/>
              <w:adjustRightInd w:val="0"/>
              <w:ind w:firstLine="567"/>
              <w:jc w:val="both"/>
            </w:pPr>
            <w:r>
              <w:t xml:space="preserve">«Возмещение российским кредитным организациям недополученных доходов в части процентов, начисленных за пользование жилищными кредитами, выданными физическим лицам на приобретение жилья </w:t>
            </w:r>
            <w:r w:rsidR="008F00EA">
              <w:t xml:space="preserve">               </w:t>
            </w:r>
            <w:r>
              <w:t xml:space="preserve">на первичном или вторичном рынках жилья </w:t>
            </w:r>
            <w:r w:rsidR="008F00EA">
              <w:t xml:space="preserve">                </w:t>
            </w:r>
            <w:r>
              <w:t>в Архангельской области»</w:t>
            </w:r>
            <w:r w:rsidR="008F00EA">
              <w:t xml:space="preserve"> </w:t>
            </w:r>
            <w:r>
              <w:t>в сумме 0,6 млн. рублей;</w:t>
            </w:r>
          </w:p>
          <w:p w:rsidR="008F00EA" w:rsidRDefault="00AE726D" w:rsidP="00AE726D">
            <w:pPr>
              <w:autoSpaceDE w:val="0"/>
              <w:autoSpaceDN w:val="0"/>
              <w:adjustRightInd w:val="0"/>
              <w:ind w:firstLine="567"/>
              <w:jc w:val="both"/>
            </w:pPr>
            <w:r>
              <w:t>«Работы по консервации (трех корпусов) государственного бюджетного учреждения социального обслуживания детей с ограниченными возможностями «</w:t>
            </w:r>
            <w:proofErr w:type="spellStart"/>
            <w:r>
              <w:t>Котласский</w:t>
            </w:r>
            <w:proofErr w:type="spellEnd"/>
            <w:r>
              <w:t xml:space="preserve"> реабилитационный центр для детей                                с ограниченными возможностями»» в сумме 0,9 млн. рублей в связи  с отсутствием потребности в указанных средствах в 2021 году,</w:t>
            </w:r>
            <w:r w:rsidR="008F00EA">
              <w:t xml:space="preserve"> </w:t>
            </w:r>
          </w:p>
          <w:p w:rsidR="00AE726D" w:rsidRDefault="00AE726D" w:rsidP="00AE726D">
            <w:pPr>
              <w:autoSpaceDE w:val="0"/>
              <w:autoSpaceDN w:val="0"/>
              <w:adjustRightInd w:val="0"/>
              <w:ind w:firstLine="567"/>
              <w:jc w:val="both"/>
            </w:pPr>
            <w:r>
              <w:t>и увеличив расходы:</w:t>
            </w:r>
          </w:p>
          <w:p w:rsidR="00AE726D" w:rsidRDefault="00AE726D" w:rsidP="00AE726D">
            <w:pPr>
              <w:autoSpaceDE w:val="0"/>
              <w:autoSpaceDN w:val="0"/>
              <w:adjustRightInd w:val="0"/>
              <w:ind w:firstLine="567"/>
              <w:jc w:val="both"/>
            </w:pPr>
            <w:r>
              <w:t xml:space="preserve">на «Строительство школы на 860 мест в территориальном округе </w:t>
            </w:r>
            <w:proofErr w:type="spellStart"/>
            <w:r>
              <w:t>Варавино-Фактория</w:t>
            </w:r>
            <w:proofErr w:type="spellEnd"/>
            <w:r>
              <w:t xml:space="preserve"> г. Архангельска» в сумме 6,4 млн. рублей;</w:t>
            </w:r>
          </w:p>
          <w:p w:rsidR="00AE726D" w:rsidRDefault="00AE726D" w:rsidP="00AE726D">
            <w:pPr>
              <w:autoSpaceDE w:val="0"/>
              <w:autoSpaceDN w:val="0"/>
              <w:adjustRightInd w:val="0"/>
              <w:ind w:firstLine="567"/>
              <w:jc w:val="both"/>
            </w:pPr>
            <w:proofErr w:type="gramStart"/>
            <w:r>
              <w:t>на «Строительство детского сада на 280 мест по ул. Первомайской территориального округа Майская горка г. Архангельска» в сумме 33,7 млн. рублей;</w:t>
            </w:r>
            <w:proofErr w:type="gramEnd"/>
          </w:p>
          <w:p w:rsidR="00AE726D" w:rsidRDefault="00AE726D" w:rsidP="00AE726D">
            <w:pPr>
              <w:autoSpaceDE w:val="0"/>
              <w:autoSpaceDN w:val="0"/>
              <w:adjustRightInd w:val="0"/>
              <w:ind w:firstLine="567"/>
              <w:jc w:val="both"/>
            </w:pPr>
            <w:r>
              <w:lastRenderedPageBreak/>
              <w:t xml:space="preserve">на исполнение судебного решения </w:t>
            </w:r>
            <w:r w:rsidR="008F00EA">
              <w:t xml:space="preserve">            </w:t>
            </w:r>
            <w:r>
              <w:t xml:space="preserve">№3а-203/2021 от 16 ноября 2021 г. (оплата услуг представителя в суде) б) в сумме </w:t>
            </w:r>
            <w:r w:rsidR="008F00EA">
              <w:t xml:space="preserve">                   </w:t>
            </w:r>
            <w:r>
              <w:t>14,0 тыс. рублей.</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r>
              <w:tab/>
            </w:r>
            <w:proofErr w:type="gramStart"/>
            <w:r w:rsidRPr="0074669A">
              <w:rPr>
                <w:b/>
                <w:i/>
              </w:rPr>
              <w:t>Поправкой № 13 сводной таблицы поправок</w:t>
            </w:r>
            <w:r>
              <w:t xml:space="preserve"> </w:t>
            </w:r>
            <w:r w:rsidR="0074669A">
              <w:t xml:space="preserve"> </w:t>
            </w:r>
            <w:r>
              <w:t xml:space="preserve">(Губернатора Архангельской области </w:t>
            </w:r>
            <w:proofErr w:type="spellStart"/>
            <w:r>
              <w:t>Цыбульского</w:t>
            </w:r>
            <w:proofErr w:type="spellEnd"/>
            <w:r>
              <w:t xml:space="preserve"> А.В.) предлагается перенести ассигнования на 2021 год в сумме 1,0 млн. рублей, предусмотренные по министерству строительства и архитектуры Архангельской области на охрану и оплату электроэнергии по объекту «Реконструкция </w:t>
            </w:r>
            <w:proofErr w:type="spellStart"/>
            <w:r>
              <w:t>Новодвинского</w:t>
            </w:r>
            <w:proofErr w:type="spellEnd"/>
            <w:r>
              <w:t xml:space="preserve"> ГКЦ»,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на государственную программу Архангельской области</w:t>
            </w:r>
            <w:proofErr w:type="gramEnd"/>
            <w:r>
              <w:t xml:space="preserve"> «Культура Русского Севера».</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E726D" w:rsidRDefault="00AE726D" w:rsidP="00AE726D">
            <w:pPr>
              <w:autoSpaceDE w:val="0"/>
              <w:autoSpaceDN w:val="0"/>
              <w:adjustRightInd w:val="0"/>
              <w:ind w:firstLine="567"/>
              <w:jc w:val="both"/>
            </w:pPr>
            <w:proofErr w:type="gramStart"/>
            <w:r w:rsidRPr="0074669A">
              <w:rPr>
                <w:b/>
                <w:i/>
              </w:rPr>
              <w:t>Поправкой № 14 сводной таблицы поправок</w:t>
            </w:r>
            <w:r>
              <w:t xml:space="preserve"> (Губернатора Архангельской </w:t>
            </w:r>
            <w:r w:rsidR="008F00EA">
              <w:t xml:space="preserve">            </w:t>
            </w:r>
            <w:r>
              <w:t xml:space="preserve">области </w:t>
            </w:r>
            <w:proofErr w:type="spellStart"/>
            <w:r>
              <w:t>Цыбульского</w:t>
            </w:r>
            <w:proofErr w:type="spellEnd"/>
            <w:r>
              <w:t xml:space="preserve"> А.В.) предлагается перераспределить ассигнования на 2021 год </w:t>
            </w:r>
            <w:r w:rsidR="008F00EA">
              <w:t xml:space="preserve">                       </w:t>
            </w:r>
            <w:r>
              <w:t xml:space="preserve">в сумме 45,0 млн. рублей, предусмотренные по министерству строительства и архитектуры Архангельской области, уменьшив расходы по мероприятию ОАИП «Строительство здания участковой больницы на 40 посещений </w:t>
            </w:r>
            <w:r w:rsidR="008F00EA">
              <w:t xml:space="preserve">                       </w:t>
            </w:r>
            <w:r>
              <w:t xml:space="preserve">и стационаром на 10 коек в поселке Соловецкий», и увеличив расходы </w:t>
            </w:r>
            <w:r w:rsidR="008F00EA">
              <w:t xml:space="preserve">                             </w:t>
            </w:r>
            <w:r>
              <w:lastRenderedPageBreak/>
              <w:t xml:space="preserve">по мероприятию ОАИП «Проектирование </w:t>
            </w:r>
            <w:r w:rsidR="008F00EA">
              <w:t xml:space="preserve">                   </w:t>
            </w:r>
            <w:r>
              <w:t>и строительство больницы в</w:t>
            </w:r>
            <w:proofErr w:type="gramEnd"/>
            <w:r>
              <w:t xml:space="preserve"> пос. Березник </w:t>
            </w:r>
            <w:proofErr w:type="spellStart"/>
            <w:r>
              <w:t>Виноградовского</w:t>
            </w:r>
            <w:proofErr w:type="spellEnd"/>
            <w:r>
              <w:t xml:space="preserve"> района» с целью заключения дополнительного соглашения с учетом получения положительного заключения государственной экспертизы. </w:t>
            </w:r>
          </w:p>
          <w:p w:rsidR="00AE726D" w:rsidRDefault="00AE726D" w:rsidP="00AE726D">
            <w:pPr>
              <w:autoSpaceDE w:val="0"/>
              <w:autoSpaceDN w:val="0"/>
              <w:adjustRightInd w:val="0"/>
              <w:ind w:firstLine="567"/>
              <w:jc w:val="both"/>
            </w:pPr>
            <w:r>
              <w:t>Принятие данной поправки не потребует выделения дополнительных средств областного бюджета.</w:t>
            </w:r>
          </w:p>
          <w:p w:rsidR="00AF08D4" w:rsidRDefault="00AE726D" w:rsidP="008F00EA">
            <w:pPr>
              <w:autoSpaceDE w:val="0"/>
              <w:autoSpaceDN w:val="0"/>
              <w:adjustRightInd w:val="0"/>
              <w:ind w:firstLine="567"/>
              <w:jc w:val="both"/>
            </w:pPr>
            <w:r w:rsidRPr="0074669A">
              <w:rPr>
                <w:b/>
                <w:i/>
              </w:rPr>
              <w:t>Поправкой № 15 сводной таблицы поправок</w:t>
            </w:r>
            <w:r>
              <w:t xml:space="preserve"> (депутата областного Собрания Моисеева С.В.) вносятся редакционно-технические правки по тексту законопроекта.</w:t>
            </w:r>
          </w:p>
          <w:p w:rsidR="008F00EA" w:rsidRDefault="008F00EA" w:rsidP="008F00EA">
            <w:pPr>
              <w:autoSpaceDE w:val="0"/>
              <w:autoSpaceDN w:val="0"/>
              <w:adjustRightInd w:val="0"/>
              <w:ind w:firstLine="567"/>
              <w:jc w:val="both"/>
            </w:pPr>
          </w:p>
        </w:tc>
        <w:tc>
          <w:tcPr>
            <w:tcW w:w="1843" w:type="dxa"/>
          </w:tcPr>
          <w:p w:rsidR="00AF08D4" w:rsidRPr="00A50A86" w:rsidRDefault="00F33C93" w:rsidP="006B340F">
            <w:pPr>
              <w:pStyle w:val="a3"/>
              <w:ind w:right="-56" w:firstLine="0"/>
              <w:rPr>
                <w:sz w:val="24"/>
                <w:szCs w:val="24"/>
              </w:rPr>
            </w:pPr>
            <w:r>
              <w:rPr>
                <w:sz w:val="24"/>
                <w:szCs w:val="24"/>
              </w:rPr>
              <w:lastRenderedPageBreak/>
              <w:t>В соответствии с планом</w:t>
            </w:r>
          </w:p>
        </w:tc>
        <w:tc>
          <w:tcPr>
            <w:tcW w:w="3544" w:type="dxa"/>
          </w:tcPr>
          <w:p w:rsidR="00AF08D4" w:rsidRDefault="0074669A" w:rsidP="00AE726D">
            <w:pPr>
              <w:ind w:firstLine="709"/>
              <w:jc w:val="both"/>
            </w:pPr>
            <w:r w:rsidRPr="0074669A">
              <w:t xml:space="preserve">На основании вышеизложенного, комитет </w:t>
            </w:r>
            <w:r>
              <w:t xml:space="preserve">                </w:t>
            </w:r>
            <w:r w:rsidRPr="0074669A">
              <w:t>по вопросам бюджета, финансовой и налоговой политике рекомендует депутатам принять указанный проект областного закона на тридцать первой сессии Архангельского областного Собрания депутатов седьмого созыва в первом и во втором чтениях с учетом поправок, одобренных комитетом.</w:t>
            </w:r>
          </w:p>
        </w:tc>
      </w:tr>
      <w:tr w:rsidR="001879ED" w:rsidRPr="002D0B31" w:rsidTr="002F3764">
        <w:trPr>
          <w:trHeight w:val="642"/>
        </w:trPr>
        <w:tc>
          <w:tcPr>
            <w:tcW w:w="588" w:type="dxa"/>
          </w:tcPr>
          <w:p w:rsidR="001879ED" w:rsidRPr="002D0B31" w:rsidRDefault="00C80472" w:rsidP="002F3764">
            <w:pPr>
              <w:pStyle w:val="a3"/>
              <w:ind w:firstLine="0"/>
              <w:jc w:val="center"/>
              <w:rPr>
                <w:sz w:val="24"/>
                <w:szCs w:val="24"/>
              </w:rPr>
            </w:pPr>
            <w:r>
              <w:rPr>
                <w:sz w:val="24"/>
                <w:szCs w:val="24"/>
              </w:rPr>
              <w:lastRenderedPageBreak/>
              <w:t>5</w:t>
            </w:r>
          </w:p>
        </w:tc>
        <w:tc>
          <w:tcPr>
            <w:tcW w:w="2497" w:type="dxa"/>
          </w:tcPr>
          <w:p w:rsidR="001879ED" w:rsidRPr="00B17755" w:rsidRDefault="00FD2A3A" w:rsidP="00C80472">
            <w:pPr>
              <w:pStyle w:val="a3"/>
              <w:ind w:firstLine="0"/>
              <w:outlineLvl w:val="0"/>
            </w:pPr>
            <w:r w:rsidRPr="00FD2A3A">
              <w:rPr>
                <w:sz w:val="24"/>
                <w:szCs w:val="24"/>
              </w:rPr>
              <w:t xml:space="preserve">Рассмотрение проекта </w:t>
            </w:r>
            <w:r w:rsidR="00C80472" w:rsidRPr="00BF0932">
              <w:rPr>
                <w:sz w:val="24"/>
                <w:szCs w:val="24"/>
              </w:rPr>
              <w:t xml:space="preserve">постановления </w:t>
            </w:r>
            <w:r w:rsidR="00C80472">
              <w:rPr>
                <w:sz w:val="24"/>
                <w:szCs w:val="24"/>
              </w:rPr>
              <w:t xml:space="preserve">                      № </w:t>
            </w:r>
            <w:r w:rsidR="00C80472" w:rsidRPr="00C71E23">
              <w:rPr>
                <w:sz w:val="24"/>
                <w:szCs w:val="24"/>
              </w:rPr>
              <w:t>пп</w:t>
            </w:r>
            <w:proofErr w:type="gramStart"/>
            <w:r w:rsidR="00C80472" w:rsidRPr="00C71E23">
              <w:rPr>
                <w:sz w:val="24"/>
                <w:szCs w:val="24"/>
              </w:rPr>
              <w:t>7</w:t>
            </w:r>
            <w:proofErr w:type="gramEnd"/>
            <w:r w:rsidR="00C80472" w:rsidRPr="00C71E23">
              <w:rPr>
                <w:sz w:val="24"/>
                <w:szCs w:val="24"/>
              </w:rPr>
              <w:t>/483</w:t>
            </w:r>
            <w:r w:rsidR="00C80472">
              <w:t xml:space="preserve">                         </w:t>
            </w:r>
            <w:r w:rsidR="00C80472" w:rsidRPr="00BF0932">
              <w:rPr>
                <w:sz w:val="24"/>
                <w:szCs w:val="24"/>
              </w:rPr>
              <w:t>«</w:t>
            </w:r>
            <w:r w:rsidR="00C80472" w:rsidRPr="00C80472">
              <w:rPr>
                <w:b/>
                <w:sz w:val="24"/>
                <w:szCs w:val="24"/>
              </w:rPr>
              <w:t>Об отчете об исполнении бюджета территориального фонда обязательного медицинского страхования Архангельской области за девять месяцев  2021 года</w:t>
            </w:r>
            <w:r w:rsidR="00C80472" w:rsidRPr="00BF0932">
              <w:rPr>
                <w:sz w:val="24"/>
                <w:szCs w:val="24"/>
              </w:rPr>
              <w:t>»</w:t>
            </w:r>
          </w:p>
        </w:tc>
        <w:tc>
          <w:tcPr>
            <w:tcW w:w="1800" w:type="dxa"/>
          </w:tcPr>
          <w:p w:rsidR="001879ED" w:rsidRDefault="007E5CE9" w:rsidP="002F3764">
            <w:pPr>
              <w:pStyle w:val="a3"/>
              <w:ind w:left="-66" w:firstLine="0"/>
              <w:jc w:val="center"/>
              <w:rPr>
                <w:sz w:val="24"/>
                <w:szCs w:val="24"/>
              </w:rPr>
            </w:pPr>
            <w:r>
              <w:rPr>
                <w:sz w:val="24"/>
                <w:szCs w:val="24"/>
              </w:rPr>
              <w:t>Правительство Архангельской области</w:t>
            </w:r>
            <w:r w:rsidR="001879ED">
              <w:rPr>
                <w:sz w:val="24"/>
                <w:szCs w:val="24"/>
              </w:rPr>
              <w:t>/</w:t>
            </w:r>
          </w:p>
          <w:p w:rsidR="001879ED" w:rsidRPr="00B17755" w:rsidRDefault="007E5CE9" w:rsidP="002F3764">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w:t>
            </w:r>
            <w:r w:rsidR="00DC7F26">
              <w:rPr>
                <w:color w:val="000000" w:themeColor="text1"/>
                <w:sz w:val="24"/>
                <w:szCs w:val="24"/>
              </w:rPr>
              <w:t>.</w:t>
            </w:r>
            <w:r>
              <w:rPr>
                <w:color w:val="000000" w:themeColor="text1"/>
                <w:sz w:val="24"/>
                <w:szCs w:val="24"/>
              </w:rPr>
              <w:t>Н.</w:t>
            </w:r>
            <w:r w:rsidR="00BC4A06">
              <w:rPr>
                <w:color w:val="000000" w:themeColor="text1"/>
                <w:sz w:val="24"/>
                <w:szCs w:val="24"/>
              </w:rPr>
              <w:t xml:space="preserve">, </w:t>
            </w:r>
            <w:proofErr w:type="spellStart"/>
            <w:r w:rsidR="00BC4A06">
              <w:rPr>
                <w:sz w:val="24"/>
                <w:szCs w:val="24"/>
              </w:rPr>
              <w:t>Герштанский</w:t>
            </w:r>
            <w:proofErr w:type="spellEnd"/>
            <w:r w:rsidR="00BC4A06">
              <w:rPr>
                <w:sz w:val="24"/>
                <w:szCs w:val="24"/>
              </w:rPr>
              <w:t xml:space="preserve"> А.С.</w:t>
            </w:r>
            <w:r w:rsidR="00CF63EE">
              <w:rPr>
                <w:sz w:val="24"/>
                <w:szCs w:val="24"/>
              </w:rPr>
              <w:t>, Дементьев А.А.</w:t>
            </w:r>
          </w:p>
        </w:tc>
        <w:tc>
          <w:tcPr>
            <w:tcW w:w="5146" w:type="dxa"/>
          </w:tcPr>
          <w:p w:rsidR="00667478" w:rsidRDefault="00667478" w:rsidP="00667478">
            <w:pPr>
              <w:autoSpaceDE w:val="0"/>
              <w:autoSpaceDN w:val="0"/>
              <w:adjustRightInd w:val="0"/>
              <w:ind w:firstLine="567"/>
              <w:jc w:val="both"/>
            </w:pPr>
            <w:r>
              <w:t>Бюджет территориального фонда обязательного медицинского страхования Архангельской области на 2021 год принят областным законом от 21 декабря 2020 года</w:t>
            </w:r>
            <w:r>
              <w:t xml:space="preserve">                      </w:t>
            </w:r>
            <w:r>
              <w:t xml:space="preserve"> № 362-22-ОЗ «О бюджете территориального фонда обязательного медицинского страхования Архангельской области на </w:t>
            </w:r>
            <w:r>
              <w:t xml:space="preserve">                       </w:t>
            </w:r>
            <w:r>
              <w:t>2021 год и на плановый период 2022 и 2023 годов».</w:t>
            </w:r>
          </w:p>
          <w:p w:rsidR="00667478" w:rsidRDefault="00667478" w:rsidP="00667478">
            <w:pPr>
              <w:autoSpaceDE w:val="0"/>
              <w:autoSpaceDN w:val="0"/>
              <w:adjustRightInd w:val="0"/>
              <w:ind w:firstLine="567"/>
              <w:jc w:val="both"/>
            </w:pPr>
            <w:r>
              <w:t xml:space="preserve">Согласно Отчету, доходы бюджета территориального фонда обязательного медицинского страхования за девять месяцев 2021 года составили 20 030,4 млн. рублей </w:t>
            </w:r>
            <w:r>
              <w:t xml:space="preserve">                               </w:t>
            </w:r>
            <w:r>
              <w:t xml:space="preserve">(82,2 %  к утвержденным областным законом назначениям), или на 9,8 % больше, чем </w:t>
            </w:r>
            <w:r>
              <w:t xml:space="preserve">                       </w:t>
            </w:r>
            <w:r>
              <w:t>за аналогичный период 2020 года (на 1 788,5 млн. рублей), в том числе:</w:t>
            </w:r>
          </w:p>
          <w:p w:rsidR="00667478" w:rsidRDefault="00667478" w:rsidP="00667478">
            <w:pPr>
              <w:autoSpaceDE w:val="0"/>
              <w:autoSpaceDN w:val="0"/>
              <w:adjustRightInd w:val="0"/>
              <w:ind w:firstLine="567"/>
              <w:jc w:val="both"/>
            </w:pPr>
            <w:r>
              <w:t>-неналоговые доходы 58,3 млн. рублей (исполнение за отчетный</w:t>
            </w:r>
            <w:r>
              <w:t xml:space="preserve"> </w:t>
            </w:r>
            <w:r>
              <w:t xml:space="preserve">период – 118,3 %), </w:t>
            </w:r>
            <w:r>
              <w:t xml:space="preserve">               </w:t>
            </w:r>
            <w:r>
              <w:t xml:space="preserve">с увеличением на 10,8 млн. рублей по сравнению с аналогичным периодом 2020 года или на 22,7 %;  </w:t>
            </w:r>
          </w:p>
          <w:p w:rsidR="00667478" w:rsidRDefault="00667478" w:rsidP="00667478">
            <w:pPr>
              <w:autoSpaceDE w:val="0"/>
              <w:autoSpaceDN w:val="0"/>
              <w:adjustRightInd w:val="0"/>
              <w:ind w:firstLine="567"/>
              <w:jc w:val="both"/>
            </w:pPr>
            <w:r>
              <w:t xml:space="preserve">-безвозмездные поступления составили </w:t>
            </w:r>
            <w:r>
              <w:t xml:space="preserve">          </w:t>
            </w:r>
            <w:r>
              <w:lastRenderedPageBreak/>
              <w:t xml:space="preserve">19 972,1 млн. рублей (исполнение за отчетный период - 82,1 %). За 9 месяцев 2021 года произошло увеличение объема безвозмездных поступлений на 1 777,7 млн. рублей или </w:t>
            </w:r>
            <w:r>
              <w:t xml:space="preserve">                  </w:t>
            </w:r>
            <w:r>
              <w:t>на 9,8 % по сравнению с аналогичным периодом 2020 года.</w:t>
            </w:r>
          </w:p>
          <w:p w:rsidR="00667478" w:rsidRDefault="00667478" w:rsidP="00667478">
            <w:pPr>
              <w:autoSpaceDE w:val="0"/>
              <w:autoSpaceDN w:val="0"/>
              <w:adjustRightInd w:val="0"/>
              <w:ind w:firstLine="567"/>
              <w:jc w:val="both"/>
            </w:pPr>
            <w:r>
              <w:t>Общая сумма неналоговых доходов включает следующие доходы:</w:t>
            </w:r>
          </w:p>
          <w:p w:rsidR="00667478" w:rsidRDefault="00667478" w:rsidP="00667478">
            <w:pPr>
              <w:autoSpaceDE w:val="0"/>
              <w:autoSpaceDN w:val="0"/>
              <w:adjustRightInd w:val="0"/>
              <w:ind w:firstLine="567"/>
              <w:jc w:val="both"/>
            </w:pPr>
            <w:r>
              <w:t xml:space="preserve">- прочие доходы от компенсации затрат бюджетов ТФОМС 0,4 млн. рублей (210,7 % </w:t>
            </w:r>
            <w:r>
              <w:t xml:space="preserve">                </w:t>
            </w:r>
            <w:r>
              <w:t>к утвержденным областным законом назначениям);</w:t>
            </w:r>
          </w:p>
          <w:p w:rsidR="00667478" w:rsidRDefault="00667478" w:rsidP="00667478">
            <w:pPr>
              <w:autoSpaceDE w:val="0"/>
              <w:autoSpaceDN w:val="0"/>
              <w:adjustRightInd w:val="0"/>
              <w:ind w:firstLine="567"/>
              <w:jc w:val="both"/>
            </w:pPr>
            <w:r>
              <w:t xml:space="preserve">- штрафы, санкции, возмещение ущерба 10,1 млн. рублей (138,1 %  к утвержденным областным законом назначениям); </w:t>
            </w:r>
          </w:p>
          <w:p w:rsidR="00667478" w:rsidRDefault="00667478" w:rsidP="00667478">
            <w:pPr>
              <w:autoSpaceDE w:val="0"/>
              <w:autoSpaceDN w:val="0"/>
              <w:adjustRightInd w:val="0"/>
              <w:ind w:firstLine="567"/>
              <w:jc w:val="both"/>
            </w:pPr>
            <w:r>
              <w:t xml:space="preserve">- прочие неналоговые поступления (финансовые санкции к медицинским организациям) 47,8 млн. рублей (114,4 % </w:t>
            </w:r>
            <w:r>
              <w:t xml:space="preserve">                     </w:t>
            </w:r>
            <w:r>
              <w:t xml:space="preserve">к утвержденным областным законом назначениям). </w:t>
            </w:r>
          </w:p>
          <w:p w:rsidR="00667478" w:rsidRDefault="00667478" w:rsidP="00667478">
            <w:pPr>
              <w:autoSpaceDE w:val="0"/>
              <w:autoSpaceDN w:val="0"/>
              <w:adjustRightInd w:val="0"/>
              <w:ind w:firstLine="567"/>
              <w:jc w:val="both"/>
            </w:pPr>
            <w:r>
              <w:t xml:space="preserve">Поступление средств на финансовое обеспечение организации ОМС составило </w:t>
            </w:r>
            <w:r>
              <w:t xml:space="preserve">                 </w:t>
            </w:r>
            <w:r>
              <w:t xml:space="preserve">20 041,8 млн. рублей (выше на 1 870,3 млн. рублей или на 10,3 %  по сравнению </w:t>
            </w:r>
            <w:r>
              <w:t xml:space="preserve">                              </w:t>
            </w:r>
            <w:r>
              <w:t>с аналогичным периодом 2020 года), из них:</w:t>
            </w:r>
          </w:p>
          <w:p w:rsidR="00667478" w:rsidRDefault="00667478" w:rsidP="00667478">
            <w:pPr>
              <w:autoSpaceDE w:val="0"/>
              <w:autoSpaceDN w:val="0"/>
              <w:adjustRightInd w:val="0"/>
              <w:ind w:firstLine="567"/>
              <w:jc w:val="both"/>
            </w:pPr>
            <w:r>
              <w:t>- субвенция из бюджета ФОМС на финансовое обеспечение организации ОМС на территориях субъектов Российской Федерации 18 053,2 млн. рублей (исполнение за отчетный период - 75,0 %), увеличение на 0,9 % по сравнению                     с аналогичным периодом прошлого года;</w:t>
            </w:r>
          </w:p>
          <w:p w:rsidR="00667478" w:rsidRDefault="00667478" w:rsidP="00667478">
            <w:pPr>
              <w:autoSpaceDE w:val="0"/>
              <w:autoSpaceDN w:val="0"/>
              <w:adjustRightInd w:val="0"/>
              <w:ind w:firstLine="567"/>
              <w:jc w:val="both"/>
            </w:pPr>
            <w:r>
              <w:t xml:space="preserve">- межбюджетный трансферт из бюджета ФОМС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w:t>
            </w:r>
            <w:r>
              <w:t xml:space="preserve">                 </w:t>
            </w:r>
            <w:r>
              <w:lastRenderedPageBreak/>
              <w:t xml:space="preserve">и (или) подозрением на заболевание новой </w:t>
            </w:r>
            <w:proofErr w:type="spellStart"/>
            <w:r>
              <w:t>коронавирусной</w:t>
            </w:r>
            <w:proofErr w:type="spellEnd"/>
            <w:r>
              <w:t xml:space="preserve"> инфекцией в рамках реализации территориальной программы обязательного медицинского страхования – 395,6 млн. рублей;</w:t>
            </w:r>
          </w:p>
          <w:p w:rsidR="00667478" w:rsidRDefault="00667478" w:rsidP="00667478">
            <w:pPr>
              <w:autoSpaceDE w:val="0"/>
              <w:autoSpaceDN w:val="0"/>
              <w:adjustRightInd w:val="0"/>
              <w:ind w:firstLine="567"/>
              <w:jc w:val="both"/>
            </w:pPr>
            <w:r>
              <w:t xml:space="preserve">- межбюджетный трансферт из областного бюджета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t>коронавирусную</w:t>
            </w:r>
            <w:proofErr w:type="spellEnd"/>
            <w:r>
              <w:t xml:space="preserve"> инфекцию (COVID-19) – 67,0 млн. рублей;</w:t>
            </w:r>
          </w:p>
          <w:p w:rsidR="00667478" w:rsidRDefault="00667478" w:rsidP="00667478">
            <w:pPr>
              <w:autoSpaceDE w:val="0"/>
              <w:autoSpaceDN w:val="0"/>
              <w:adjustRightInd w:val="0"/>
              <w:ind w:firstLine="567"/>
              <w:jc w:val="both"/>
            </w:pPr>
            <w:r>
              <w:t xml:space="preserve">- межбюджетный трансферт из областного бюджета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обязательного медицинского страхования </w:t>
            </w:r>
            <w:r>
              <w:t xml:space="preserve">                      </w:t>
            </w:r>
            <w:r>
              <w:t>– 1 210,0 млн. рублей;</w:t>
            </w:r>
          </w:p>
          <w:p w:rsidR="00667478" w:rsidRDefault="00667478" w:rsidP="00667478">
            <w:pPr>
              <w:autoSpaceDE w:val="0"/>
              <w:autoSpaceDN w:val="0"/>
              <w:adjustRightInd w:val="0"/>
              <w:ind w:firstLine="567"/>
              <w:jc w:val="both"/>
            </w:pPr>
            <w:r>
              <w:t xml:space="preserve">- прочие межбюджетные трансферты, передаваемые в бюджет территориального фонда  316,0 млн. рублей (исполнение за отчетный период – 82,2 %), больше на 13,6 % по сравнению с аналогичным периодом прошлого года. Данные средства поступили в рамках осуществления межтерриториальных расчетов между территориальными </w:t>
            </w:r>
            <w:r>
              <w:t xml:space="preserve">                   </w:t>
            </w:r>
            <w:r>
              <w:t xml:space="preserve">фондами за медицинскую помощь, </w:t>
            </w:r>
            <w:r>
              <w:t xml:space="preserve">                                    </w:t>
            </w:r>
            <w:r>
              <w:t xml:space="preserve">оказанную медицинскими организациями </w:t>
            </w:r>
            <w:r>
              <w:t xml:space="preserve">                 </w:t>
            </w:r>
            <w:r>
              <w:t>Архангельской области лицам, застрахованным               на территориях других субъектов Российской Федерации.</w:t>
            </w:r>
          </w:p>
          <w:p w:rsidR="00667478" w:rsidRDefault="00667478" w:rsidP="00667478">
            <w:pPr>
              <w:autoSpaceDE w:val="0"/>
              <w:autoSpaceDN w:val="0"/>
              <w:adjustRightInd w:val="0"/>
              <w:ind w:firstLine="567"/>
              <w:jc w:val="both"/>
            </w:pPr>
            <w:r>
              <w:t xml:space="preserve">Межбюджетные трансферты, </w:t>
            </w:r>
            <w:r>
              <w:lastRenderedPageBreak/>
              <w:t xml:space="preserve">передаваемые в бюджет территориального фонда ОМС на финансовое обеспечение формирования нормированного страхового запаса территориального фонда ОМС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поступили в сумме 61,1 млн. рублей. В областном законе                           «О бюджете территориального фонда обязательного медицинского страхования Архангельской области на 2021 год и на плановый период 2022 и 2023 годов» данные средства не предусмотрены.</w:t>
            </w:r>
          </w:p>
          <w:p w:rsidR="00667478" w:rsidRDefault="00667478" w:rsidP="00667478">
            <w:pPr>
              <w:autoSpaceDE w:val="0"/>
              <w:autoSpaceDN w:val="0"/>
              <w:adjustRightInd w:val="0"/>
              <w:ind w:firstLine="567"/>
              <w:jc w:val="both"/>
            </w:pPr>
            <w:r>
              <w:t xml:space="preserve">Межбюджетные трансферты, передаваемые в бюджет территориального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7,4 млн. рублей.  В областном законе «О бюджете территориального фонда обязательного медицинского страхования Архангельской области на 2021 год и на плановый период </w:t>
            </w:r>
            <w:r w:rsidR="00556415">
              <w:t xml:space="preserve">                      </w:t>
            </w:r>
            <w:r>
              <w:t xml:space="preserve">2022 и 2023 годов» данные средства </w:t>
            </w:r>
            <w:r w:rsidR="00556415">
              <w:t xml:space="preserve">                             </w:t>
            </w:r>
            <w:r>
              <w:t>не предусмотрены.</w:t>
            </w:r>
          </w:p>
          <w:p w:rsidR="00667478" w:rsidRDefault="00667478" w:rsidP="00667478">
            <w:pPr>
              <w:autoSpaceDE w:val="0"/>
              <w:autoSpaceDN w:val="0"/>
              <w:adjustRightInd w:val="0"/>
              <w:ind w:firstLine="567"/>
              <w:jc w:val="both"/>
            </w:pPr>
            <w:proofErr w:type="gramStart"/>
            <w:r>
              <w:t xml:space="preserve">Доходы бюджета территориального фонда от возврата остатков субсидий                        и иных межбюджетных трансфертов прошлых лет составили 2,7 млн. рублей (1006,5 %), </w:t>
            </w:r>
            <w:r w:rsidR="00556415">
              <w:t xml:space="preserve">                         </w:t>
            </w:r>
            <w:r>
              <w:t xml:space="preserve">из них 2,0 млн. рублей поступили от возврата части единовременных выплат, возвращенных медицинскими работниками в связи </w:t>
            </w:r>
            <w:r w:rsidR="00556415">
              <w:t xml:space="preserve">                               </w:t>
            </w:r>
            <w:r>
              <w:t xml:space="preserve">с расторжением договоров, заключенных </w:t>
            </w:r>
            <w:r w:rsidR="00556415">
              <w:t xml:space="preserve">                      </w:t>
            </w:r>
            <w:r>
              <w:t xml:space="preserve">в предыдущие годы и 0,7 млн. рублей </w:t>
            </w:r>
            <w:r>
              <w:lastRenderedPageBreak/>
              <w:t>поступили в рамках межтерриториальных расчетов от возврата межбюджетных трансфертов прошлых лет из бюджетов территориальных</w:t>
            </w:r>
            <w:proofErr w:type="gramEnd"/>
            <w:r>
              <w:t xml:space="preserve"> фондов ОМС других субъектов Российской Федерации.</w:t>
            </w:r>
          </w:p>
          <w:p w:rsidR="00667478" w:rsidRDefault="00667478" w:rsidP="00667478">
            <w:pPr>
              <w:autoSpaceDE w:val="0"/>
              <w:autoSpaceDN w:val="0"/>
              <w:adjustRightInd w:val="0"/>
              <w:ind w:firstLine="567"/>
              <w:jc w:val="both"/>
            </w:pPr>
            <w:r>
              <w:t>Возврат остатков субсидий, субвенций и иных межбюджетных трансфертов, имеющих целевое назначение прошлых лет составил -140,9 млн. рублей, в том числе в бюджет ФОМС: -9,1 млн. рублей – возврат в бюджет ФОМС сре</w:t>
            </w:r>
            <w:proofErr w:type="gramStart"/>
            <w:r>
              <w:t>дств пр</w:t>
            </w:r>
            <w:proofErr w:type="gramEnd"/>
            <w:r>
              <w:t>ошлых лет на финансовое обеспечение организации ОМС на территориях субъектов РФ; -1,9 млн. рублей – на осуществление единовременных выплат медицинским работникам, поступивших из областного бюджета в связи  с расторжением договоров с медицинскими работниками, заключенных в предыдущие годы; -122,6 млн. рублей – возврат в бюджет ФОМС сре</w:t>
            </w:r>
            <w:proofErr w:type="gramStart"/>
            <w:r>
              <w:t>дств пр</w:t>
            </w:r>
            <w:proofErr w:type="gramEnd"/>
            <w:r>
              <w:t xml:space="preserve">ошлых лет на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w:t>
            </w:r>
            <w:proofErr w:type="gramStart"/>
            <w:r>
              <w:t>-7,3 млн. рублей – возврат в бюджет ФОМС остатка средств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-0,02 млн. рублей – возврат межбюджетных трансфертов прошлых лет в бюджеты территориальных фондов ОМС других субъектов РФ в рамках межтерриториальных расчетов.</w:t>
            </w:r>
            <w:proofErr w:type="gramEnd"/>
          </w:p>
          <w:p w:rsidR="00667478" w:rsidRDefault="00667478" w:rsidP="00667478">
            <w:pPr>
              <w:autoSpaceDE w:val="0"/>
              <w:autoSpaceDN w:val="0"/>
              <w:adjustRightInd w:val="0"/>
              <w:ind w:firstLine="567"/>
              <w:jc w:val="both"/>
            </w:pPr>
            <w:r>
              <w:t xml:space="preserve">Расходы бюджета территориального фонда ОМС за девять месяцев 2021 года составили 18 708,2 млн. рублей или 76,1 % </w:t>
            </w:r>
            <w:r w:rsidR="00556415">
              <w:t xml:space="preserve">                    </w:t>
            </w:r>
            <w:r>
              <w:lastRenderedPageBreak/>
              <w:t>к утвержденным областным законом  назначениям и 71,0% к бюджетной росписи, что на 8,8 % больше, чем за аналогичный период 2020 года (на 1 517,6 млн. рублей).</w:t>
            </w:r>
          </w:p>
          <w:p w:rsidR="00667478" w:rsidRDefault="00667478" w:rsidP="00667478">
            <w:pPr>
              <w:autoSpaceDE w:val="0"/>
              <w:autoSpaceDN w:val="0"/>
              <w:adjustRightInd w:val="0"/>
              <w:ind w:firstLine="567"/>
              <w:jc w:val="both"/>
            </w:pPr>
            <w:proofErr w:type="gramStart"/>
            <w:r>
              <w:t xml:space="preserve">Большая часть расходов бюджета фонда 16 686,0 млн. рублей (69,5 %) направлена на финансовое обеспечение организации ОМС за счет субвенции ФОМС, что меньше показателя за аналогичный период прошлого года                                 на 90,1 млн. рублей или на 0,5 %, в том числе средства перечислены на оплату медицинской помощи 15 978,7 млн. рублей, на ведение дела страховых медицинских организаций </w:t>
            </w:r>
            <w:r w:rsidR="00556415">
              <w:t xml:space="preserve">                  </w:t>
            </w:r>
            <w:r>
              <w:t>174,8 млн. рублей, в территориальные фонды</w:t>
            </w:r>
            <w:proofErr w:type="gramEnd"/>
            <w:r>
              <w:t xml:space="preserve"> ОМС других субъектов Российской Федерации на оплату медицинской помощи, оказанной </w:t>
            </w:r>
            <w:r w:rsidR="00556415">
              <w:t xml:space="preserve">               </w:t>
            </w:r>
            <w:r>
              <w:t xml:space="preserve">за пределами территории страхования лицам, застрахованным на территории Архангельской области 532,6 млн. рублей.                     </w:t>
            </w:r>
          </w:p>
          <w:p w:rsidR="00667478" w:rsidRDefault="00667478" w:rsidP="00667478">
            <w:pPr>
              <w:autoSpaceDE w:val="0"/>
              <w:autoSpaceDN w:val="0"/>
              <w:adjustRightInd w:val="0"/>
              <w:ind w:firstLine="567"/>
              <w:jc w:val="both"/>
            </w:pPr>
            <w:r>
              <w:t xml:space="preserve">На финансовое обеспечение расходов на оплату медицинской помощи, оказанной </w:t>
            </w:r>
            <w:r w:rsidR="00556415">
              <w:t xml:space="preserve">                      </w:t>
            </w:r>
            <w:r>
              <w:t xml:space="preserve">в медицинских организациях Архангельской области, лицам, застрахованным на территории других субъектов Российской Федерации, направлено 317,0 млн. рублей (82,2 %). По сравнению с аналогичным периодом прошлого года указанные расходы увеличились </w:t>
            </w:r>
            <w:r w:rsidR="00556415">
              <w:t xml:space="preserve">                    </w:t>
            </w:r>
            <w:r>
              <w:t>на 39,8 млн. рублей или на 14,4%. Средства перечислены в медицинские организации Архангельской области на оплату медицинской помощи, оказанной лицам, застрахованным на территориях других субъектов Российской Федерации.</w:t>
            </w:r>
          </w:p>
          <w:p w:rsidR="00667478" w:rsidRDefault="00667478" w:rsidP="00667478">
            <w:pPr>
              <w:autoSpaceDE w:val="0"/>
              <w:autoSpaceDN w:val="0"/>
              <w:adjustRightInd w:val="0"/>
              <w:ind w:firstLine="567"/>
              <w:jc w:val="both"/>
            </w:pPr>
            <w:r>
              <w:t xml:space="preserve">На дополнительное финансовое обеспечение оказания медицинской помощи лицам, застрахованным по ОМС, </w:t>
            </w:r>
            <w:r w:rsidR="00556415">
              <w:t xml:space="preserve">                                 </w:t>
            </w:r>
            <w:r>
              <w:t xml:space="preserve">с заболеванием и (или) подозрением                                     </w:t>
            </w:r>
            <w:r>
              <w:lastRenderedPageBreak/>
              <w:t xml:space="preserve">на заболевание новой </w:t>
            </w:r>
            <w:proofErr w:type="spellStart"/>
            <w:r>
              <w:t>коронавирусной</w:t>
            </w:r>
            <w:proofErr w:type="spellEnd"/>
            <w:r>
              <w:t xml:space="preserve"> инфекцией в рамках реализации территориальной программы ОМС направлено 395,6 млн. рублей. </w:t>
            </w:r>
          </w:p>
          <w:p w:rsidR="00667478" w:rsidRDefault="00667478" w:rsidP="00667478">
            <w:pPr>
              <w:autoSpaceDE w:val="0"/>
              <w:autoSpaceDN w:val="0"/>
              <w:adjustRightInd w:val="0"/>
              <w:ind w:firstLine="567"/>
              <w:jc w:val="both"/>
            </w:pPr>
            <w:r>
              <w:t xml:space="preserve">На финансовое обеспечение проведения углубленной диспансеризации застрахованных по ОМС лиц, перенесших новую </w:t>
            </w:r>
            <w:proofErr w:type="spellStart"/>
            <w:r>
              <w:t>коронавирусную</w:t>
            </w:r>
            <w:proofErr w:type="spellEnd"/>
            <w:r>
              <w:t xml:space="preserve"> инфекцию (COVID-19), в рамках реализации территориальной программы ОМС направлено 3,1 млн. рублей. Средства направлены в медицинские организации на оплату счетов (реестров счетов), предъявленных за проведение углубленной диспансеризации.</w:t>
            </w:r>
          </w:p>
          <w:p w:rsidR="00667478" w:rsidRDefault="00667478" w:rsidP="00667478">
            <w:pPr>
              <w:autoSpaceDE w:val="0"/>
              <w:autoSpaceDN w:val="0"/>
              <w:adjustRightInd w:val="0"/>
              <w:ind w:firstLine="567"/>
              <w:jc w:val="both"/>
            </w:pPr>
            <w:r>
              <w:t xml:space="preserve">На дополнительное финансовое обеспечение оказания медицинской помощи лицам, застрахованным по ОМС, в том числе </w:t>
            </w:r>
            <w:r w:rsidR="00556415">
              <w:t xml:space="preserve">                   </w:t>
            </w:r>
            <w:r>
              <w:t xml:space="preserve">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территориальной программы ОМС, направлено 1 202,9 млн. рублей. </w:t>
            </w:r>
            <w:proofErr w:type="gramStart"/>
            <w:r>
              <w:t xml:space="preserve">Средства направлены на оплату не принятых ранее счетов (реестров счетов) в связи с превышением объемов и (или) размера финансового обеспечения предоставления медицинской помощи </w:t>
            </w:r>
            <w:r w:rsidR="00556415">
              <w:t xml:space="preserve">                        </w:t>
            </w:r>
            <w:r>
              <w:t xml:space="preserve">в условиях круглосуточного стационара </w:t>
            </w:r>
            <w:r w:rsidR="00556415">
              <w:t xml:space="preserve">                     </w:t>
            </w:r>
            <w:r>
              <w:t xml:space="preserve">за период январь-июль 2021 года, а также </w:t>
            </w:r>
            <w:r w:rsidR="00556415">
              <w:t xml:space="preserve">                     </w:t>
            </w:r>
            <w:r>
              <w:t xml:space="preserve">на оплату медицинской помощи, оказанной пациентам с заболеванием и (или) подозрением на заболевание новой </w:t>
            </w:r>
            <w:proofErr w:type="spellStart"/>
            <w:r>
              <w:t>коронавирусной</w:t>
            </w:r>
            <w:proofErr w:type="spellEnd"/>
            <w:r>
              <w:t xml:space="preserve"> инфекцией в августе текущего года.</w:t>
            </w:r>
            <w:proofErr w:type="gramEnd"/>
            <w:r>
              <w:t xml:space="preserve"> Указанные средства распределены между восемнадцатью медицинскими организациями Архангельской области, у которых имелись счета (реестры счетов), ранее отклоненные от оплаты по результатам проведенного территориальным </w:t>
            </w:r>
            <w:r>
              <w:lastRenderedPageBreak/>
              <w:t>фондом медико-экономического контроля.</w:t>
            </w:r>
          </w:p>
          <w:p w:rsidR="00667478" w:rsidRDefault="00667478" w:rsidP="00667478">
            <w:pPr>
              <w:autoSpaceDE w:val="0"/>
              <w:autoSpaceDN w:val="0"/>
              <w:adjustRightInd w:val="0"/>
              <w:ind w:firstLine="567"/>
              <w:jc w:val="both"/>
            </w:pPr>
            <w:r>
              <w:t>На финансовое обеспечение организации ОМС за счет прочих поступлений направлено 0,7 млн. рублей (18,5%). Средства перечислены в страховые медицинские организации на оплату медицинской помощи.</w:t>
            </w:r>
          </w:p>
          <w:p w:rsidR="00667478" w:rsidRDefault="00667478" w:rsidP="00667478">
            <w:pPr>
              <w:autoSpaceDE w:val="0"/>
              <w:autoSpaceDN w:val="0"/>
              <w:adjustRightInd w:val="0"/>
              <w:ind w:firstLine="567"/>
              <w:jc w:val="both"/>
            </w:pPr>
            <w:r>
              <w:t xml:space="preserve">На </w:t>
            </w:r>
            <w:proofErr w:type="spellStart"/>
            <w:r>
              <w:t>софинансирование</w:t>
            </w:r>
            <w:proofErr w:type="spellEnd"/>
            <w:r>
              <w:t xml:space="preserve"> расходов на оплату труда врачей и среднего медицинского персонала перечислено 13,5 млн. рублей. Низкий процент выполнения обусловлен низким уровнем прироста численности медицинских работников в медицинских организациях Архангельской области.</w:t>
            </w:r>
          </w:p>
          <w:p w:rsidR="00667478" w:rsidRDefault="00667478" w:rsidP="00667478">
            <w:pPr>
              <w:autoSpaceDE w:val="0"/>
              <w:autoSpaceDN w:val="0"/>
              <w:adjustRightInd w:val="0"/>
              <w:ind w:firstLine="567"/>
              <w:jc w:val="both"/>
            </w:pPr>
            <w:proofErr w:type="gramStart"/>
            <w: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w:t>
            </w:r>
            <w:r w:rsidR="00556415">
              <w:t xml:space="preserve">                        </w:t>
            </w:r>
            <w:r>
              <w:t xml:space="preserve">и проведению ремонта медицинского оборудования направлено 2,6 млн. рублей (4,4%) или 18,2 % от плана мероприятий </w:t>
            </w:r>
            <w:r w:rsidR="00556415">
              <w:t xml:space="preserve">                     </w:t>
            </w:r>
            <w: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средств нормативного страхового запаса территориального</w:t>
            </w:r>
            <w:proofErr w:type="gramEnd"/>
            <w:r>
              <w:t xml:space="preserve"> фонда </w:t>
            </w:r>
            <w:r w:rsidR="00556415">
              <w:t xml:space="preserve">                     </w:t>
            </w:r>
            <w:r>
              <w:t xml:space="preserve">на 1 квартал 2021 года, утвержденного распоряжением министерства здравоохранения Архангельской области от 30 декабря 2020 г. № 925-рд. </w:t>
            </w:r>
            <w:proofErr w:type="gramStart"/>
            <w:r>
              <w:t xml:space="preserve">Указанные средства были направлены: на организацию дополнительного профессионального образования медицинских работников по программам повышения квалификации  в сумме 1,1 млн. рублей или 86,6% от Плана; на приобретение </w:t>
            </w:r>
            <w:r>
              <w:lastRenderedPageBreak/>
              <w:t xml:space="preserve">медицинского оборудования в сумме </w:t>
            </w:r>
            <w:r w:rsidR="00556415">
              <w:t xml:space="preserve">                  </w:t>
            </w:r>
            <w:r>
              <w:t>0,9 млн. рублей или 35,9% от Плана; на проведение ремонта медицинского оборудования в сумме 0,6 млн. рублей или 5,6% от Плана.</w:t>
            </w:r>
            <w:proofErr w:type="gramEnd"/>
          </w:p>
          <w:p w:rsidR="00667478" w:rsidRDefault="00667478" w:rsidP="00667478">
            <w:pPr>
              <w:autoSpaceDE w:val="0"/>
              <w:autoSpaceDN w:val="0"/>
              <w:adjustRightInd w:val="0"/>
              <w:ind w:firstLine="567"/>
              <w:jc w:val="both"/>
            </w:pPr>
            <w:r>
              <w:t xml:space="preserve">Исполнение по расходам на выполнение управленческих функций ТФОМС за 9 месяцев 2021 года составило 64,6 % к утвержденным областным законом назначениям или 86,6 млн. рублей, по сравнению с аналогичным периодом               2020 года данные расходы увеличились </w:t>
            </w:r>
            <w:r w:rsidR="00556415">
              <w:t xml:space="preserve">                         </w:t>
            </w:r>
            <w:r>
              <w:t>на 1,3 млн. рублей  или на 1,5 %.</w:t>
            </w:r>
          </w:p>
          <w:p w:rsidR="00667478" w:rsidRDefault="00667478" w:rsidP="00667478">
            <w:pPr>
              <w:autoSpaceDE w:val="0"/>
              <w:autoSpaceDN w:val="0"/>
              <w:adjustRightInd w:val="0"/>
              <w:ind w:firstLine="567"/>
              <w:jc w:val="both"/>
            </w:pPr>
            <w:r>
              <w:t>Средства нормированного страхового запаса ТФОМС за 9 месяцев 2021 года использованы в сумме 1 170,9 млн. рублей или 63,29 % от утвержденного размера.</w:t>
            </w:r>
          </w:p>
          <w:p w:rsidR="00667478" w:rsidRDefault="00667478" w:rsidP="00667478">
            <w:pPr>
              <w:autoSpaceDE w:val="0"/>
              <w:autoSpaceDN w:val="0"/>
              <w:adjustRightInd w:val="0"/>
              <w:ind w:firstLine="567"/>
              <w:jc w:val="both"/>
            </w:pPr>
            <w:r>
              <w:t xml:space="preserve">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на 2021 год и плановый период 2022 </w:t>
            </w:r>
            <w:r w:rsidR="00556415">
              <w:t xml:space="preserve">                                </w:t>
            </w:r>
            <w:r>
              <w:t xml:space="preserve">и 2023 годов за 9 месяцев 2021 года. Утвержденная стоимость территориальной программы обязательного медицинского страхования на 2021 год составляет </w:t>
            </w:r>
            <w:r w:rsidR="00556415">
              <w:t xml:space="preserve">                                 </w:t>
            </w:r>
            <w:r>
              <w:t xml:space="preserve">23 939,94 млн. рублей.  </w:t>
            </w:r>
          </w:p>
          <w:p w:rsidR="00667478" w:rsidRDefault="00667478" w:rsidP="00667478">
            <w:pPr>
              <w:autoSpaceDE w:val="0"/>
              <w:autoSpaceDN w:val="0"/>
              <w:adjustRightInd w:val="0"/>
              <w:ind w:firstLine="567"/>
              <w:jc w:val="both"/>
            </w:pPr>
            <w:proofErr w:type="gramStart"/>
            <w:r>
              <w:t xml:space="preserve">В целом, лечебными учреждениями области объемы медицинской помощи по видам медицинской помощи по территориальной программе ОМС выполнены за 9 месяцев текущего года на: по скорой медицинской помощи 80,1 %; по медицинской помощи в амбулаторных условиях: по проведению профилактических медицинских осмотров 47,9 %; по проведению диспансеризации 34,9 %; по иным целям </w:t>
            </w:r>
            <w:r w:rsidR="00556415">
              <w:t xml:space="preserve">                 </w:t>
            </w:r>
            <w:r>
              <w:lastRenderedPageBreak/>
              <w:t>75,9 %; по неотложной помощи 71,9 %;</w:t>
            </w:r>
            <w:proofErr w:type="gramEnd"/>
            <w:r>
              <w:t xml:space="preserve"> </w:t>
            </w:r>
            <w:r w:rsidR="00556415">
              <w:t xml:space="preserve">                       </w:t>
            </w:r>
            <w:r>
              <w:t xml:space="preserve">по обращениям в связи с заболеваниями 65,9 % (в том числе при экстракорпоральном оплодотворении 75,0 %); </w:t>
            </w:r>
            <w:proofErr w:type="gramStart"/>
            <w:r>
              <w:t xml:space="preserve">по проведению отдельных диагностических (лабораторных) исследований (в том числе: компьютерная томография 79,0 %,                                  магнитно-резонансная томография 79,4 %, ультразвуковое исследование                           </w:t>
            </w:r>
            <w:proofErr w:type="spellStart"/>
            <w:r>
              <w:t>сердечно-сосудистой</w:t>
            </w:r>
            <w:proofErr w:type="spellEnd"/>
            <w:r>
              <w:t xml:space="preserve"> системы 65,1 %, эндоскопическое диагностическое исследование 69,0 %, молекулярно-генетические исследования с целью диагностики онкологических заболеваний 87,9 %, </w:t>
            </w:r>
            <w:proofErr w:type="spellStart"/>
            <w:r>
              <w:t>патолого-анатомические</w:t>
            </w:r>
            <w:proofErr w:type="spellEnd"/>
            <w:r>
              <w:t xml:space="preserve"> исследования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w:t>
            </w:r>
            <w:r w:rsidR="00556415">
              <w:t xml:space="preserve"> </w:t>
            </w:r>
            <w:r>
              <w:t xml:space="preserve">терапии 78,9 %, тестирование на выявление новой </w:t>
            </w:r>
            <w:proofErr w:type="spellStart"/>
            <w:r>
              <w:t>коронавирусной</w:t>
            </w:r>
            <w:proofErr w:type="spellEnd"/>
            <w:r>
              <w:t xml:space="preserve"> инфекции (COVID-19) 99,3 %);</w:t>
            </w:r>
            <w:proofErr w:type="gramEnd"/>
            <w:r>
              <w:t xml:space="preserve">  по медицинской помощи в условиях дневных стационаров:                     по профилю «онкология» 78,2 %, при экстракорпоральном оплодотворении 91,5 %;                          по медицинской помощи в стационарных условиях: по профилю «онкология»              82,2 %, по профилю медицинская реабилитация 35,3 % (в том числе медицинская реабилитация детей в возрасте 0-17 лет 57,7 %).</w:t>
            </w:r>
          </w:p>
          <w:p w:rsidR="00667478" w:rsidRDefault="00667478" w:rsidP="00667478">
            <w:pPr>
              <w:autoSpaceDE w:val="0"/>
              <w:autoSpaceDN w:val="0"/>
              <w:adjustRightInd w:val="0"/>
              <w:ind w:firstLine="567"/>
              <w:jc w:val="both"/>
            </w:pPr>
            <w:proofErr w:type="gramStart"/>
            <w:r>
              <w:t xml:space="preserve">По итогам исполнения территориальной программы ОМС                                    в Архангельской области за девять месяцев 2021 года отмечается несбалансированность объемов оказания медицинской помощи в условиях круглосуточного стационара и их финансового обеспечения (превышение по стоимости и недовыполнение по объемам), что </w:t>
            </w:r>
            <w:r>
              <w:lastRenderedPageBreak/>
              <w:t xml:space="preserve">обусловлено сложной эпидемиологической обстановкой в Архангельской области, обусловленной высоким уровнем заболеваемости новой </w:t>
            </w:r>
            <w:proofErr w:type="spellStart"/>
            <w:r>
              <w:t>коронавирусной</w:t>
            </w:r>
            <w:proofErr w:type="spellEnd"/>
            <w:r>
              <w:t xml:space="preserve"> инфекцией (COVID-19), развертыванием дополнительных инфекционных коек, увеличением </w:t>
            </w:r>
            <w:proofErr w:type="spellStart"/>
            <w:r>
              <w:t>затратоемкости</w:t>
            </w:r>
            <w:proofErr w:type="spellEnd"/>
            <w:r>
              <w:t xml:space="preserve"> фактически оказываемой специализированной</w:t>
            </w:r>
            <w:proofErr w:type="gramEnd"/>
            <w:r>
              <w:t xml:space="preserve"> медицинской помощи в условиях стационара.</w:t>
            </w:r>
          </w:p>
          <w:p w:rsidR="00667478" w:rsidRDefault="00667478" w:rsidP="00667478">
            <w:pPr>
              <w:autoSpaceDE w:val="0"/>
              <w:autoSpaceDN w:val="0"/>
              <w:adjustRightInd w:val="0"/>
              <w:ind w:firstLine="567"/>
              <w:jc w:val="both"/>
            </w:pPr>
            <w:r>
              <w:t xml:space="preserve">Согласно «Оперативной информации </w:t>
            </w:r>
            <w:r w:rsidR="00556415">
              <w:t xml:space="preserve">                     </w:t>
            </w:r>
            <w:r>
              <w:t xml:space="preserve">о реализации территориальной программы государственных гарантий бесплатного оказания гражданам медицинской помощи </w:t>
            </w:r>
            <w:r w:rsidR="00556415">
              <w:t xml:space="preserve">                      </w:t>
            </w:r>
            <w:r>
              <w:t xml:space="preserve">в Архангельской области на 2021 год </w:t>
            </w:r>
            <w:r w:rsidR="00556415">
              <w:t xml:space="preserve">                                </w:t>
            </w:r>
            <w:r>
              <w:t>и плановый период 2022 и 2023 годов за девять месяцев 2021 года»:</w:t>
            </w:r>
          </w:p>
          <w:p w:rsidR="00667478" w:rsidRDefault="00667478" w:rsidP="00667478">
            <w:pPr>
              <w:autoSpaceDE w:val="0"/>
              <w:autoSpaceDN w:val="0"/>
              <w:adjustRightInd w:val="0"/>
              <w:ind w:firstLine="567"/>
              <w:jc w:val="both"/>
            </w:pPr>
            <w:r>
              <w:t xml:space="preserve">низкие темпы выполнения объемов медицинской помощи по проведению профилактических медицинских осмотров </w:t>
            </w:r>
            <w:r w:rsidR="00556415">
              <w:t xml:space="preserve">                    </w:t>
            </w:r>
            <w:r>
              <w:t xml:space="preserve">и диспансеризации связаны с неблагополучной эпидемиологической обстановкой </w:t>
            </w:r>
            <w:r w:rsidR="00556415">
              <w:t xml:space="preserve">                                </w:t>
            </w:r>
            <w:r>
              <w:t xml:space="preserve">на территории Архангельской области, связанной с высоким уровнем заболеваемости новой </w:t>
            </w:r>
            <w:proofErr w:type="spellStart"/>
            <w:r>
              <w:t>коронавирусной</w:t>
            </w:r>
            <w:proofErr w:type="spellEnd"/>
            <w:r>
              <w:t xml:space="preserve"> инфекцией (COVID-19);</w:t>
            </w:r>
          </w:p>
          <w:p w:rsidR="00667478" w:rsidRDefault="00667478" w:rsidP="00667478">
            <w:pPr>
              <w:autoSpaceDE w:val="0"/>
              <w:autoSpaceDN w:val="0"/>
              <w:adjustRightInd w:val="0"/>
              <w:ind w:firstLine="567"/>
              <w:jc w:val="both"/>
            </w:pPr>
            <w:r>
              <w:t>высокое выполнение объемов диагностических исследований обусловлено высокой заболеваемостью населения Архангельской области онкологическими заболеваниями, а также эпидемиологической ситуацией на территории Архангельской области, связанной с распространением заболеваний, вызванных COVID-19.</w:t>
            </w:r>
          </w:p>
          <w:p w:rsidR="00667478" w:rsidRDefault="00667478" w:rsidP="00667478">
            <w:pPr>
              <w:autoSpaceDE w:val="0"/>
              <w:autoSpaceDN w:val="0"/>
              <w:adjustRightInd w:val="0"/>
              <w:ind w:firstLine="567"/>
              <w:jc w:val="both"/>
            </w:pPr>
            <w:r>
              <w:t xml:space="preserve">По итогам работы за девять месяцев 2021 года бюджет ТФОМС исполнен </w:t>
            </w:r>
            <w:r w:rsidR="00556415">
              <w:t xml:space="preserve">                                    </w:t>
            </w:r>
            <w:r>
              <w:t>с превышением доходов над расходами в сумме 1 322,3 млн. рублей.</w:t>
            </w:r>
          </w:p>
          <w:p w:rsidR="00667478" w:rsidRDefault="00667478" w:rsidP="00667478">
            <w:pPr>
              <w:autoSpaceDE w:val="0"/>
              <w:autoSpaceDN w:val="0"/>
              <w:adjustRightInd w:val="0"/>
              <w:ind w:firstLine="567"/>
              <w:jc w:val="both"/>
            </w:pPr>
            <w:r>
              <w:t xml:space="preserve">На 1 октября 2021 года остаток средств </w:t>
            </w:r>
            <w:r>
              <w:lastRenderedPageBreak/>
              <w:t xml:space="preserve">бюджета территориального фонда  составили </w:t>
            </w:r>
            <w:r w:rsidR="004B62DD">
              <w:t xml:space="preserve">                            </w:t>
            </w:r>
            <w:r>
              <w:t xml:space="preserve">1 534,8 млн. рублей, в том числе: остаток субвенции Федерального фонда ОМС </w:t>
            </w:r>
            <w:r w:rsidR="004B62DD">
              <w:t xml:space="preserve">                                 </w:t>
            </w:r>
            <w:r>
              <w:t xml:space="preserve">– 1 346,8 млн. рублей; остаток межбюджетного трансферта на дополнительное финансовое обеспечение оказания медицинской помощи лицам, застрахованным по ОМС, в том числе </w:t>
            </w:r>
            <w:r w:rsidR="004B62DD">
              <w:t xml:space="preserve">                </w:t>
            </w:r>
            <w:r>
              <w:t xml:space="preserve">с заболеванием и (или) подозрением на заболевание новой </w:t>
            </w:r>
            <w:proofErr w:type="spellStart"/>
            <w:r>
              <w:t>коронавирусной</w:t>
            </w:r>
            <w:proofErr w:type="spellEnd"/>
            <w:r>
              <w:t xml:space="preserve"> инфекцией (COVID-19) в рамках реализации территориальных программ в сумме 7,1 млн. рублей (направлен на оплату счетов за медицинскую помощь, оказанную в сентябре 2021 года); остаток средств  на финансовое обеспечение проведения углубленной диспансеризации застрахованных по ОМС лиц, перенесших новую </w:t>
            </w:r>
            <w:proofErr w:type="spellStart"/>
            <w:r>
              <w:t>коронавирусную</w:t>
            </w:r>
            <w:proofErr w:type="spellEnd"/>
            <w:r>
              <w:t xml:space="preserve"> инфекцию (COVID-19), в рамках </w:t>
            </w:r>
            <w:r w:rsidR="004B62DD">
              <w:t xml:space="preserve">                                     </w:t>
            </w:r>
            <w:r>
              <w:t>реализации территориальной</w:t>
            </w:r>
            <w:r w:rsidR="004B62DD">
              <w:t xml:space="preserve"> </w:t>
            </w:r>
            <w:r>
              <w:t>программы,                                                   в сумме 63,9 млн. рублей (для оплаты счетов (реестров счетов), которые будут предъявлены медицинскими организациями за проведение углубленной диспансеризации в четвертом квартале 2021 года); остаток сре</w:t>
            </w:r>
            <w:proofErr w:type="gramStart"/>
            <w:r>
              <w:t>дств                                               в с</w:t>
            </w:r>
            <w:proofErr w:type="gramEnd"/>
            <w:r>
              <w:t xml:space="preserve">умме 0,1 млн. рублей прошлых лет, источником финансового обеспечения которых являлась субвенция ФОМС, полученный </w:t>
            </w:r>
            <w:r w:rsidR="004B62DD">
              <w:t xml:space="preserve">                       </w:t>
            </w:r>
            <w:r>
              <w:t xml:space="preserve">в 2021 году от медицинских организаций </w:t>
            </w:r>
            <w:r w:rsidR="004B62DD">
              <w:t xml:space="preserve">                    </w:t>
            </w:r>
            <w:r>
              <w:t xml:space="preserve">и страховых медицинских организаций </w:t>
            </w:r>
            <w:r w:rsidR="004B62DD">
              <w:t xml:space="preserve">                         </w:t>
            </w:r>
            <w:r>
              <w:t xml:space="preserve">в результате проведения контрольных мероприятий; </w:t>
            </w:r>
            <w:proofErr w:type="gramStart"/>
            <w:r>
              <w:t xml:space="preserve">остаток средств межбюджетных трансфертов из бюджетов территориальных фондов ОМС других субъектов Российской Федерации в сумме 0,0001 млн. рублей предназначен для оплаты медицинской помощи, оказываемой в медицинских организациях Архангельской области лицам, </w:t>
            </w:r>
            <w:r>
              <w:lastRenderedPageBreak/>
              <w:t xml:space="preserve">застрахованным по ОМС на территории других субъектов Российской Федерации; остаток средств на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в сумме 47,6 млн. рублей;</w:t>
            </w:r>
            <w:proofErr w:type="gramEnd"/>
            <w:r>
              <w:t xml:space="preserve"> остаток средств на дополнительное финансовое обеспечение организации обязательного медицинского страхования в сумме 1,2 млн. рублей; остаток средств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составил </w:t>
            </w:r>
            <w:r w:rsidR="004B62DD">
              <w:t xml:space="preserve">                         </w:t>
            </w:r>
            <w:r>
              <w:t xml:space="preserve">7,4 млн. рублей; </w:t>
            </w:r>
            <w:proofErr w:type="gramStart"/>
            <w:r>
              <w:t xml:space="preserve">остаток средств на финансовое обеспечение мероприятий по организации дополнительного профессионального образования медицинских работников </w:t>
            </w:r>
            <w:r w:rsidR="004B62DD">
              <w:t xml:space="preserve">                        </w:t>
            </w:r>
            <w:r>
              <w:t xml:space="preserve">по программам повышения квалификации, а также по приобретению и проведению ремонта медицинского оборудования в размере </w:t>
            </w:r>
            <w:r w:rsidR="004B62DD">
              <w:t xml:space="preserve">                 </w:t>
            </w:r>
            <w:r>
              <w:t>60,4 млн. рублей сформировался в связи с отсутствием в третьем квартале 2021 года вступивших в силу нормативно-правовых актов Минздрава России, устанавливающих порядок и сроки формирования, утверждения и ведения планов мероприятий;</w:t>
            </w:r>
            <w:proofErr w:type="gramEnd"/>
            <w:r>
              <w:t xml:space="preserve"> остаток средств </w:t>
            </w:r>
            <w:r w:rsidR="004B62DD">
              <w:t xml:space="preserve">                        </w:t>
            </w:r>
            <w:r>
              <w:t xml:space="preserve">на осуществление единовременных </w:t>
            </w:r>
            <w:r w:rsidR="004B62DD">
              <w:t xml:space="preserve">                          </w:t>
            </w:r>
            <w:r>
              <w:t xml:space="preserve">выплат медицинским работникам                                             в сумме 0,1 млн. рублей образовался </w:t>
            </w:r>
            <w:r w:rsidR="004B62DD">
              <w:t xml:space="preserve">                            </w:t>
            </w:r>
            <w:r>
              <w:t>в результате поступления из министерства здравоохранения Архангельской области сре</w:t>
            </w:r>
            <w:proofErr w:type="gramStart"/>
            <w:r>
              <w:t>дств в ч</w:t>
            </w:r>
            <w:proofErr w:type="gramEnd"/>
            <w:r>
              <w:t xml:space="preserve">асти единовременных выплат, возвращенных медицинскими работниками </w:t>
            </w:r>
            <w:r w:rsidR="004B62DD">
              <w:t xml:space="preserve">                    </w:t>
            </w:r>
            <w:r>
              <w:t xml:space="preserve">в связи с прекращением трудового договора </w:t>
            </w:r>
            <w:r w:rsidR="004B62DD">
              <w:t xml:space="preserve">                 </w:t>
            </w:r>
            <w:r>
              <w:lastRenderedPageBreak/>
              <w:t xml:space="preserve">до истечения пятилетнего срока и подлежит возврату в ФОМС. </w:t>
            </w:r>
          </w:p>
          <w:p w:rsidR="00667478" w:rsidRDefault="00667478" w:rsidP="00667478">
            <w:pPr>
              <w:autoSpaceDE w:val="0"/>
              <w:autoSpaceDN w:val="0"/>
              <w:adjustRightInd w:val="0"/>
              <w:ind w:firstLine="567"/>
              <w:jc w:val="both"/>
            </w:pPr>
            <w:r>
              <w:t>На отчет поступило заключение контрольно-счетной палаты Архангельской области, в котором отмечается следующее:</w:t>
            </w:r>
          </w:p>
          <w:p w:rsidR="00667478" w:rsidRDefault="00667478" w:rsidP="00667478">
            <w:pPr>
              <w:autoSpaceDE w:val="0"/>
              <w:autoSpaceDN w:val="0"/>
              <w:adjustRightInd w:val="0"/>
              <w:ind w:firstLine="567"/>
              <w:jc w:val="both"/>
            </w:pPr>
            <w:r>
              <w:t xml:space="preserve">Контрольно-счетная палата Архангельской области обращает </w:t>
            </w:r>
            <w:r w:rsidR="004B62DD">
              <w:t xml:space="preserve">                      </w:t>
            </w:r>
            <w:r>
              <w:t>внимание                    на отсутствие расходов за 9 месяцев 2021 года по финансовому обеспечению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Отмечается существование риска не освоения в 2021 году указанных средств и возврата их в бюджет ФФОМС.</w:t>
            </w:r>
          </w:p>
          <w:p w:rsidR="00667478" w:rsidRDefault="00667478" w:rsidP="00667478">
            <w:pPr>
              <w:autoSpaceDE w:val="0"/>
              <w:autoSpaceDN w:val="0"/>
              <w:adjustRightInd w:val="0"/>
              <w:ind w:firstLine="567"/>
              <w:jc w:val="both"/>
            </w:pPr>
            <w:r>
              <w:t xml:space="preserve">Согласно данным ТФОМС АО </w:t>
            </w:r>
            <w:r w:rsidR="004B62DD">
              <w:t xml:space="preserve">                            </w:t>
            </w:r>
            <w:r>
              <w:t xml:space="preserve">по состоянию на 01.10.2021 </w:t>
            </w:r>
            <w:r w:rsidR="004B62DD">
              <w:t xml:space="preserve">                       </w:t>
            </w:r>
            <w:r>
              <w:t xml:space="preserve">кредиторская задолженность медицинских </w:t>
            </w:r>
            <w:r w:rsidR="004B62DD">
              <w:t xml:space="preserve">                               </w:t>
            </w:r>
            <w:r>
              <w:t xml:space="preserve">организаций, подведомственных министерству здравоохранения Архангельской области, по средствам ОМС составила 2 374,788 млн. рублей, в том числе просроченная 187,524 млн. рублей или 7,9% от общей суммы. Наибольший объем просроченной кредиторской задолженности сложился по расчетам </w:t>
            </w:r>
            <w:r w:rsidR="004B62DD">
              <w:t xml:space="preserve">                        </w:t>
            </w:r>
            <w:r>
              <w:t>по приобретению материальных запасов, наблюдается рост приобретения дорогостоящих медикаментов, дополнительных дезинфицирующих сре</w:t>
            </w:r>
            <w:proofErr w:type="gramStart"/>
            <w:r>
              <w:t xml:space="preserve">дств </w:t>
            </w:r>
            <w:r w:rsidR="004B62DD">
              <w:t xml:space="preserve">                   </w:t>
            </w:r>
            <w:r>
              <w:t>в св</w:t>
            </w:r>
            <w:proofErr w:type="gramEnd"/>
            <w:r>
              <w:t xml:space="preserve">язи с мероприятиями по предотвращению распространения новой </w:t>
            </w:r>
            <w:proofErr w:type="spellStart"/>
            <w:r>
              <w:t>коронавирусной</w:t>
            </w:r>
            <w:proofErr w:type="spellEnd"/>
            <w:r>
              <w:t xml:space="preserve"> инфекции.  </w:t>
            </w:r>
          </w:p>
          <w:p w:rsidR="00667478" w:rsidRDefault="00667478" w:rsidP="00667478">
            <w:pPr>
              <w:autoSpaceDE w:val="0"/>
              <w:autoSpaceDN w:val="0"/>
              <w:adjustRightInd w:val="0"/>
              <w:ind w:firstLine="567"/>
              <w:jc w:val="both"/>
            </w:pPr>
            <w:r>
              <w:t xml:space="preserve">Согласно данным ТФОМС АО по состоянию на 01.10.2021 дебиторская </w:t>
            </w:r>
            <w:r>
              <w:lastRenderedPageBreak/>
              <w:t xml:space="preserve">задолженность 51 медицинской </w:t>
            </w:r>
            <w:r w:rsidR="001C4D0C">
              <w:t xml:space="preserve">                </w:t>
            </w:r>
            <w:r>
              <w:t xml:space="preserve">организации, подведомственных министерству здравоохранения Архангельской области, составила 1 438,485 млн. рублей, в том числе просроченная 634,423 млн. рублей или 44,1% от общей суммы. В целях ликвидации просроченной дебиторской задолженности медицинскими организациями с должниками проводится претензионная работа, принимаются меры по возврату средств, взыскиваются пени. </w:t>
            </w:r>
          </w:p>
          <w:p w:rsidR="00667478" w:rsidRDefault="00667478" w:rsidP="00667478">
            <w:pPr>
              <w:autoSpaceDE w:val="0"/>
              <w:autoSpaceDN w:val="0"/>
              <w:adjustRightInd w:val="0"/>
              <w:ind w:firstLine="567"/>
              <w:jc w:val="both"/>
            </w:pPr>
            <w:r>
              <w:t>При проведении экспертно-аналитического мероприятия «Экспертиза                          и анализ исполнения бюджета территориального фонда обязательного медицинского страхования Архангельской области за 9 месяцев 2021 года» контрольно-счетной палатой Архангельской области установлено, что при исполнении бюджета ТФОМС за 9 месяцев 2021 года соблюдены принципы бюджетной системы РФ, определенные статьей 28 БК РФ.</w:t>
            </w:r>
          </w:p>
          <w:p w:rsidR="00667478" w:rsidRDefault="00667478" w:rsidP="00667478">
            <w:pPr>
              <w:autoSpaceDE w:val="0"/>
              <w:autoSpaceDN w:val="0"/>
              <w:adjustRightInd w:val="0"/>
              <w:ind w:firstLine="567"/>
              <w:jc w:val="both"/>
            </w:pPr>
            <w:r>
              <w:tab/>
              <w:t>Контрольно-счетная палата отмечает наличие рисков неполного освоения                    в 2021 году средств:</w:t>
            </w:r>
          </w:p>
          <w:p w:rsidR="00667478" w:rsidRDefault="00667478" w:rsidP="00667478">
            <w:pPr>
              <w:autoSpaceDE w:val="0"/>
              <w:autoSpaceDN w:val="0"/>
              <w:adjustRightInd w:val="0"/>
              <w:ind w:firstLine="567"/>
              <w:jc w:val="both"/>
            </w:pPr>
            <w:r>
              <w:t xml:space="preserve">по финансовому обеспечению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занятых оказанием первичной медико-санитарной помощью;</w:t>
            </w:r>
          </w:p>
          <w:p w:rsidR="00667478" w:rsidRDefault="00667478" w:rsidP="00667478">
            <w:pPr>
              <w:autoSpaceDE w:val="0"/>
              <w:autoSpaceDN w:val="0"/>
              <w:adjustRightInd w:val="0"/>
              <w:ind w:firstLine="567"/>
              <w:jc w:val="both"/>
            </w:pPr>
            <w:r>
              <w:t xml:space="preserve">по финансовому обеспечению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w:t>
            </w:r>
            <w:r>
              <w:lastRenderedPageBreak/>
              <w:t>населения;</w:t>
            </w:r>
          </w:p>
          <w:p w:rsidR="00667478" w:rsidRDefault="00667478" w:rsidP="00667478">
            <w:pPr>
              <w:autoSpaceDE w:val="0"/>
              <w:autoSpaceDN w:val="0"/>
              <w:adjustRightInd w:val="0"/>
              <w:ind w:firstLine="567"/>
              <w:jc w:val="both"/>
            </w:pPr>
            <w:r>
              <w:t>и их возврата в бюджет ФФОМС.</w:t>
            </w:r>
          </w:p>
          <w:p w:rsidR="001A1F84" w:rsidRDefault="00667478" w:rsidP="00667478">
            <w:pPr>
              <w:autoSpaceDE w:val="0"/>
              <w:autoSpaceDN w:val="0"/>
              <w:adjustRightInd w:val="0"/>
              <w:ind w:firstLine="567"/>
              <w:jc w:val="both"/>
            </w:pPr>
            <w:r>
              <w:t>Учитывая, что к полномочиям органов государственной власти субъектов РФ относится обеспечение прав граждан в сфере ОМС, в том числе финансовое обеспечение территориальной программы ОМС, при недостаточности средств субвенции из ФФОМС, контрольно-счетная палата Архангельской области считает необходимым принять меры по стабилизации финансового состояния государственных медицинских организаций, по ликвидации просроченной кредиторской задолженности.</w:t>
            </w:r>
          </w:p>
          <w:p w:rsidR="001C4D0C" w:rsidRPr="00A50A86" w:rsidRDefault="001C4D0C" w:rsidP="00667478">
            <w:pPr>
              <w:autoSpaceDE w:val="0"/>
              <w:autoSpaceDN w:val="0"/>
              <w:adjustRightInd w:val="0"/>
              <w:ind w:firstLine="567"/>
              <w:jc w:val="both"/>
            </w:pPr>
          </w:p>
        </w:tc>
        <w:tc>
          <w:tcPr>
            <w:tcW w:w="1843" w:type="dxa"/>
          </w:tcPr>
          <w:p w:rsidR="001879ED" w:rsidRPr="00A50A86" w:rsidRDefault="001879ED" w:rsidP="006B340F">
            <w:pPr>
              <w:pStyle w:val="a3"/>
              <w:ind w:right="-56" w:firstLine="0"/>
              <w:rPr>
                <w:sz w:val="24"/>
                <w:szCs w:val="24"/>
              </w:rPr>
            </w:pPr>
            <w:r w:rsidRPr="00A50A86">
              <w:rPr>
                <w:sz w:val="24"/>
                <w:szCs w:val="24"/>
              </w:rPr>
              <w:lastRenderedPageBreak/>
              <w:t>В</w:t>
            </w:r>
            <w:r w:rsidR="006B340F">
              <w:rPr>
                <w:sz w:val="24"/>
                <w:szCs w:val="24"/>
              </w:rPr>
              <w:t xml:space="preserve"> соответствии </w:t>
            </w:r>
            <w:r w:rsidR="00312CA2">
              <w:rPr>
                <w:sz w:val="24"/>
                <w:szCs w:val="24"/>
              </w:rPr>
              <w:t xml:space="preserve">                          </w:t>
            </w:r>
            <w:r w:rsidR="006B340F">
              <w:rPr>
                <w:sz w:val="24"/>
                <w:szCs w:val="24"/>
              </w:rPr>
              <w:t>с</w:t>
            </w:r>
            <w:r w:rsidRPr="00A50A86">
              <w:rPr>
                <w:sz w:val="24"/>
                <w:szCs w:val="24"/>
              </w:rPr>
              <w:t xml:space="preserve"> план</w:t>
            </w:r>
            <w:r w:rsidR="006B340F">
              <w:rPr>
                <w:sz w:val="24"/>
                <w:szCs w:val="24"/>
              </w:rPr>
              <w:t>ом</w:t>
            </w:r>
          </w:p>
        </w:tc>
        <w:tc>
          <w:tcPr>
            <w:tcW w:w="3544" w:type="dxa"/>
          </w:tcPr>
          <w:p w:rsidR="001879ED" w:rsidRPr="00A50A86" w:rsidRDefault="00667478" w:rsidP="00FD2A3A">
            <w:pPr>
              <w:jc w:val="both"/>
            </w:pPr>
            <w:r w:rsidRPr="00667478">
              <w:t xml:space="preserve">Комитет по вопросам бюджета, финансовой и налоговой политике рекомендует депутатам областного </w:t>
            </w:r>
            <w:r>
              <w:t xml:space="preserve">        </w:t>
            </w:r>
            <w:r w:rsidRPr="00667478">
              <w:t xml:space="preserve">Собрания депутатов Отчет </w:t>
            </w:r>
            <w:r>
              <w:t xml:space="preserve">                   </w:t>
            </w:r>
            <w:r w:rsidRPr="00667478">
              <w:t xml:space="preserve">об исполнении бюджета территориального фонда обязательного медицинского страхования Архангельской области за 9 месяцев 2021 года принять к сведению, вышеуказанный проект постановления принять </w:t>
            </w:r>
            <w:r>
              <w:t xml:space="preserve">                          </w:t>
            </w:r>
            <w:r w:rsidRPr="00667478">
              <w:t xml:space="preserve">на очередной тридцать </w:t>
            </w:r>
            <w:r>
              <w:t xml:space="preserve">                      </w:t>
            </w:r>
            <w:r w:rsidRPr="00667478">
              <w:t>первой сессии Архангельского областного Собрания депутатов седьмого созыва.</w:t>
            </w:r>
          </w:p>
        </w:tc>
      </w:tr>
      <w:tr w:rsidR="001879ED" w:rsidRPr="002D0B31" w:rsidTr="00246CDD">
        <w:trPr>
          <w:trHeight w:val="3477"/>
        </w:trPr>
        <w:tc>
          <w:tcPr>
            <w:tcW w:w="588" w:type="dxa"/>
          </w:tcPr>
          <w:p w:rsidR="001879ED" w:rsidRDefault="00667478" w:rsidP="002F3764">
            <w:pPr>
              <w:pStyle w:val="a3"/>
              <w:ind w:firstLine="0"/>
              <w:jc w:val="center"/>
              <w:rPr>
                <w:sz w:val="24"/>
                <w:szCs w:val="24"/>
              </w:rPr>
            </w:pPr>
            <w:r>
              <w:rPr>
                <w:sz w:val="24"/>
                <w:szCs w:val="24"/>
              </w:rPr>
              <w:lastRenderedPageBreak/>
              <w:t>6</w:t>
            </w:r>
          </w:p>
        </w:tc>
        <w:tc>
          <w:tcPr>
            <w:tcW w:w="2497" w:type="dxa"/>
          </w:tcPr>
          <w:p w:rsidR="00667478" w:rsidRDefault="001879ED" w:rsidP="00667478">
            <w:pPr>
              <w:pStyle w:val="ac"/>
              <w:ind w:left="0" w:firstLine="284"/>
              <w:jc w:val="both"/>
            </w:pPr>
            <w:r>
              <w:t xml:space="preserve">Рассмотрение </w:t>
            </w:r>
            <w:r w:rsidR="00AC37DC">
              <w:t>п</w:t>
            </w:r>
            <w:r w:rsidR="00AC37DC" w:rsidRPr="005D1C5C">
              <w:t>роект</w:t>
            </w:r>
            <w:r w:rsidR="00AC37DC">
              <w:t>а</w:t>
            </w:r>
            <w:r w:rsidR="00AC37DC" w:rsidRPr="005D1C5C">
              <w:t xml:space="preserve"> </w:t>
            </w:r>
            <w:r w:rsidR="008B32B4" w:rsidRPr="00226E6B">
              <w:rPr>
                <w:bCs/>
              </w:rPr>
              <w:t xml:space="preserve"> </w:t>
            </w:r>
            <w:r w:rsidR="001F2AB5">
              <w:rPr>
                <w:bCs/>
              </w:rPr>
              <w:t xml:space="preserve">                     </w:t>
            </w:r>
            <w:r w:rsidR="001C4D0C" w:rsidRPr="00AE4EF8">
              <w:rPr>
                <w:color w:val="000000"/>
              </w:rPr>
              <w:t>постановления</w:t>
            </w:r>
            <w:r w:rsidR="001C4D0C">
              <w:rPr>
                <w:color w:val="000000"/>
              </w:rPr>
              <w:t xml:space="preserve">                      </w:t>
            </w:r>
            <w:r w:rsidR="001C4D0C" w:rsidRPr="00E7144E">
              <w:rPr>
                <w:color w:val="000000"/>
              </w:rPr>
              <w:t xml:space="preserve">№ </w:t>
            </w:r>
            <w:r w:rsidR="001C4D0C" w:rsidRPr="00E7144E">
              <w:t>пп</w:t>
            </w:r>
            <w:proofErr w:type="gramStart"/>
            <w:r w:rsidR="001C4D0C" w:rsidRPr="00E7144E">
              <w:t>7</w:t>
            </w:r>
            <w:proofErr w:type="gramEnd"/>
            <w:r w:rsidR="001C4D0C" w:rsidRPr="00E7144E">
              <w:t>/482</w:t>
            </w:r>
            <w:r w:rsidR="001C4D0C">
              <w:rPr>
                <w:sz w:val="22"/>
                <w:szCs w:val="22"/>
              </w:rPr>
              <w:t xml:space="preserve">                     </w:t>
            </w:r>
            <w:r w:rsidR="001C4D0C" w:rsidRPr="00AE4EF8">
              <w:rPr>
                <w:color w:val="000000"/>
              </w:rPr>
              <w:t>«</w:t>
            </w:r>
            <w:r w:rsidR="001C4D0C" w:rsidRPr="001C4D0C">
              <w:rPr>
                <w:b/>
                <w:color w:val="000000"/>
              </w:rPr>
              <w:t>Об отчете об исполнении областного бюджета за девять месяцев 2021 года</w:t>
            </w:r>
            <w:r w:rsidR="001C4D0C">
              <w:rPr>
                <w:color w:val="000000"/>
              </w:rPr>
              <w:t>»</w:t>
            </w:r>
          </w:p>
          <w:p w:rsidR="001F2AB5" w:rsidRDefault="001F2AB5" w:rsidP="001F2AB5">
            <w:pPr>
              <w:pStyle w:val="ac"/>
              <w:ind w:left="0" w:firstLine="284"/>
              <w:jc w:val="both"/>
            </w:pPr>
          </w:p>
        </w:tc>
        <w:tc>
          <w:tcPr>
            <w:tcW w:w="1800" w:type="dxa"/>
          </w:tcPr>
          <w:p w:rsidR="000B5C76" w:rsidRDefault="00C0040E" w:rsidP="00BA10AF">
            <w:pPr>
              <w:pStyle w:val="a3"/>
              <w:ind w:left="-66" w:firstLine="0"/>
              <w:jc w:val="center"/>
              <w:rPr>
                <w:sz w:val="24"/>
                <w:szCs w:val="24"/>
              </w:rPr>
            </w:pPr>
            <w:r w:rsidRPr="00BA10AF">
              <w:rPr>
                <w:sz w:val="24"/>
                <w:szCs w:val="24"/>
              </w:rPr>
              <w:t xml:space="preserve">Губернатор Архангельской области </w:t>
            </w:r>
            <w:proofErr w:type="spellStart"/>
            <w:r w:rsidR="00BA10AF" w:rsidRPr="00BA10AF">
              <w:rPr>
                <w:sz w:val="24"/>
                <w:szCs w:val="24"/>
              </w:rPr>
              <w:t>Цыбульский</w:t>
            </w:r>
            <w:proofErr w:type="spellEnd"/>
            <w:r w:rsidRPr="00BA10AF">
              <w:rPr>
                <w:sz w:val="24"/>
                <w:szCs w:val="24"/>
              </w:rPr>
              <w:t xml:space="preserve"> А.В./</w:t>
            </w:r>
          </w:p>
          <w:p w:rsidR="001879ED" w:rsidRPr="00BA10AF" w:rsidRDefault="00C0040E" w:rsidP="00BA10AF">
            <w:pPr>
              <w:pStyle w:val="a3"/>
              <w:ind w:left="-66" w:firstLine="0"/>
              <w:jc w:val="center"/>
              <w:rPr>
                <w:color w:val="000000" w:themeColor="text1"/>
                <w:sz w:val="24"/>
                <w:szCs w:val="24"/>
              </w:rPr>
            </w:pPr>
            <w:r w:rsidRPr="00BA10AF">
              <w:rPr>
                <w:sz w:val="24"/>
                <w:szCs w:val="24"/>
              </w:rPr>
              <w:t xml:space="preserve"> </w:t>
            </w:r>
            <w:r w:rsidR="00BA10AF" w:rsidRPr="00BA10AF">
              <w:rPr>
                <w:sz w:val="24"/>
                <w:szCs w:val="24"/>
              </w:rPr>
              <w:t>Усачева Е.Ю</w:t>
            </w:r>
            <w:r w:rsidR="00BA10AF">
              <w:rPr>
                <w:sz w:val="24"/>
                <w:szCs w:val="24"/>
              </w:rPr>
              <w:t>.</w:t>
            </w:r>
            <w:r w:rsidR="00E27F75">
              <w:rPr>
                <w:sz w:val="24"/>
                <w:szCs w:val="24"/>
              </w:rPr>
              <w:t>, Дементьев А.А.</w:t>
            </w:r>
            <w:r w:rsidR="00BA10AF">
              <w:rPr>
                <w:sz w:val="24"/>
                <w:szCs w:val="24"/>
              </w:rPr>
              <w:t xml:space="preserve"> </w:t>
            </w:r>
          </w:p>
        </w:tc>
        <w:tc>
          <w:tcPr>
            <w:tcW w:w="5146" w:type="dxa"/>
          </w:tcPr>
          <w:p w:rsidR="001C4D0C" w:rsidRPr="00B47D2D" w:rsidRDefault="001C4D0C" w:rsidP="001C4D0C">
            <w:pPr>
              <w:pStyle w:val="af2"/>
              <w:ind w:firstLine="360"/>
              <w:jc w:val="both"/>
              <w:rPr>
                <w:rFonts w:ascii="Times New Roman" w:hAnsi="Times New Roman"/>
                <w:sz w:val="24"/>
                <w:szCs w:val="24"/>
              </w:rPr>
            </w:pPr>
            <w:r>
              <w:tab/>
            </w:r>
            <w:r w:rsidRPr="00B47D2D">
              <w:rPr>
                <w:rFonts w:ascii="Times New Roman" w:hAnsi="Times New Roman"/>
                <w:sz w:val="24"/>
                <w:szCs w:val="24"/>
              </w:rPr>
              <w:t xml:space="preserve">В течение девяти месяцев 2021 года были рассмотрены и утверждены </w:t>
            </w:r>
            <w:r w:rsidR="00B47D2D">
              <w:rPr>
                <w:rFonts w:ascii="Times New Roman" w:hAnsi="Times New Roman"/>
                <w:sz w:val="24"/>
                <w:szCs w:val="24"/>
              </w:rPr>
              <w:t xml:space="preserve">                                    </w:t>
            </w:r>
            <w:r w:rsidRPr="00B47D2D">
              <w:rPr>
                <w:rFonts w:ascii="Times New Roman" w:hAnsi="Times New Roman"/>
                <w:sz w:val="24"/>
                <w:szCs w:val="24"/>
              </w:rPr>
              <w:t xml:space="preserve">3 корректировки в показатели областного закона от 21 декабря 2020 года  № 363-22-ОЗ «Об областном бюджете на 2021 год и на плановый период 2022 и 2023 годов» областными законами от 30.03.2021 </w:t>
            </w:r>
            <w:r w:rsidR="00B47D2D">
              <w:rPr>
                <w:rFonts w:ascii="Times New Roman" w:hAnsi="Times New Roman"/>
                <w:sz w:val="24"/>
                <w:szCs w:val="24"/>
              </w:rPr>
              <w:t xml:space="preserve">                     </w:t>
            </w:r>
            <w:r w:rsidRPr="00B47D2D">
              <w:rPr>
                <w:rFonts w:ascii="Times New Roman" w:hAnsi="Times New Roman"/>
                <w:sz w:val="24"/>
                <w:szCs w:val="24"/>
              </w:rPr>
              <w:t xml:space="preserve">№ 394-24-ОЗ, от 28.06.2021 № 440-27-ОЗ, </w:t>
            </w:r>
            <w:r w:rsidR="00B47D2D">
              <w:rPr>
                <w:rFonts w:ascii="Times New Roman" w:hAnsi="Times New Roman"/>
                <w:sz w:val="24"/>
                <w:szCs w:val="24"/>
              </w:rPr>
              <w:t xml:space="preserve">                   </w:t>
            </w:r>
            <w:r w:rsidRPr="00B47D2D">
              <w:rPr>
                <w:rFonts w:ascii="Times New Roman" w:hAnsi="Times New Roman"/>
                <w:sz w:val="24"/>
                <w:szCs w:val="24"/>
              </w:rPr>
              <w:t>от 27.10.2021 № 467-29-ОЗ.</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Согласно отчету об исполнении областного бюджета за девять месяцев 2021 года общее поступление доходов составило 80 621,9 млн. рублей, по отношению к показателям прогнозного поступления доходов на год, уровень исполнения составил 75,8 % или </w:t>
            </w:r>
            <w:r w:rsidR="00B47D2D">
              <w:rPr>
                <w:rFonts w:ascii="Times New Roman" w:hAnsi="Times New Roman"/>
                <w:sz w:val="24"/>
                <w:szCs w:val="24"/>
              </w:rPr>
              <w:t xml:space="preserve">                 </w:t>
            </w:r>
            <w:r w:rsidRPr="00B47D2D">
              <w:rPr>
                <w:rFonts w:ascii="Times New Roman" w:hAnsi="Times New Roman"/>
                <w:sz w:val="24"/>
                <w:szCs w:val="24"/>
              </w:rPr>
              <w:t xml:space="preserve">110,0 % к плану кассовых поступлений за девять месяцев. Сверх показателей, предусмотренных кассовым планом </w:t>
            </w:r>
            <w:r w:rsidR="00B47D2D">
              <w:rPr>
                <w:rFonts w:ascii="Times New Roman" w:hAnsi="Times New Roman"/>
                <w:sz w:val="24"/>
                <w:szCs w:val="24"/>
              </w:rPr>
              <w:t xml:space="preserve">                                   </w:t>
            </w:r>
            <w:r w:rsidRPr="00B47D2D">
              <w:rPr>
                <w:rFonts w:ascii="Times New Roman" w:hAnsi="Times New Roman"/>
                <w:sz w:val="24"/>
                <w:szCs w:val="24"/>
              </w:rPr>
              <w:t xml:space="preserve">на 9 месяцев, получено доходов в областной бюджет в сумме +7 328,8 млн. рублей.                     По сравнению с аналогичным периодом </w:t>
            </w:r>
            <w:r w:rsidR="00B47D2D">
              <w:rPr>
                <w:rFonts w:ascii="Times New Roman" w:hAnsi="Times New Roman"/>
                <w:sz w:val="24"/>
                <w:szCs w:val="24"/>
              </w:rPr>
              <w:t xml:space="preserve">                     </w:t>
            </w:r>
            <w:r w:rsidRPr="00B47D2D">
              <w:rPr>
                <w:rFonts w:ascii="Times New Roman" w:hAnsi="Times New Roman"/>
                <w:sz w:val="24"/>
                <w:szCs w:val="24"/>
              </w:rPr>
              <w:t xml:space="preserve">2020 года доходы поступили на +15 568,8 млн. </w:t>
            </w:r>
            <w:r w:rsidRPr="00B47D2D">
              <w:rPr>
                <w:rFonts w:ascii="Times New Roman" w:hAnsi="Times New Roman"/>
                <w:sz w:val="24"/>
                <w:szCs w:val="24"/>
              </w:rPr>
              <w:lastRenderedPageBreak/>
              <w:t>рублей больше или на 24,0 %.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64,3 % в структуре доходов областного бюджета по итогам отчетного периода составили собственные доходы (налоговые </w:t>
            </w:r>
            <w:r w:rsidR="00B47D2D">
              <w:rPr>
                <w:rFonts w:ascii="Times New Roman" w:hAnsi="Times New Roman"/>
                <w:sz w:val="24"/>
                <w:szCs w:val="24"/>
              </w:rPr>
              <w:t xml:space="preserve">                   </w:t>
            </w:r>
            <w:r w:rsidRPr="00B47D2D">
              <w:rPr>
                <w:rFonts w:ascii="Times New Roman" w:hAnsi="Times New Roman"/>
                <w:sz w:val="24"/>
                <w:szCs w:val="24"/>
              </w:rPr>
              <w:t xml:space="preserve">и неналоговые платежи), которых поступило </w:t>
            </w:r>
            <w:r w:rsidR="00B47D2D">
              <w:rPr>
                <w:rFonts w:ascii="Times New Roman" w:hAnsi="Times New Roman"/>
                <w:sz w:val="24"/>
                <w:szCs w:val="24"/>
              </w:rPr>
              <w:t xml:space="preserve">                   </w:t>
            </w:r>
            <w:r w:rsidRPr="00B47D2D">
              <w:rPr>
                <w:rFonts w:ascii="Times New Roman" w:hAnsi="Times New Roman"/>
                <w:sz w:val="24"/>
                <w:szCs w:val="24"/>
              </w:rPr>
              <w:t xml:space="preserve">51 860,7 млн. рублей или 80,4 % прогноза кассовых поступлений 2021 года. Кассовый план января-сентября выполнен на 116,3 %. Сверх показателей, предусмотренных кассовым планом на 9 месяцев, получено налоговых </w:t>
            </w:r>
            <w:r w:rsidR="00B47D2D">
              <w:rPr>
                <w:rFonts w:ascii="Times New Roman" w:hAnsi="Times New Roman"/>
                <w:sz w:val="24"/>
                <w:szCs w:val="24"/>
              </w:rPr>
              <w:t xml:space="preserve">                   </w:t>
            </w:r>
            <w:r w:rsidRPr="00B47D2D">
              <w:rPr>
                <w:rFonts w:ascii="Times New Roman" w:hAnsi="Times New Roman"/>
                <w:sz w:val="24"/>
                <w:szCs w:val="24"/>
              </w:rPr>
              <w:t xml:space="preserve">и неналоговых доходов в областной бюджет </w:t>
            </w:r>
            <w:r w:rsidR="00B47D2D">
              <w:rPr>
                <w:rFonts w:ascii="Times New Roman" w:hAnsi="Times New Roman"/>
                <w:sz w:val="24"/>
                <w:szCs w:val="24"/>
              </w:rPr>
              <w:t xml:space="preserve">                </w:t>
            </w:r>
            <w:r w:rsidRPr="00B47D2D">
              <w:rPr>
                <w:rFonts w:ascii="Times New Roman" w:hAnsi="Times New Roman"/>
                <w:sz w:val="24"/>
                <w:szCs w:val="24"/>
              </w:rPr>
              <w:t xml:space="preserve">в сумме  +7 268,7 млн. рублей, в основном </w:t>
            </w:r>
            <w:r w:rsidR="00B47D2D">
              <w:rPr>
                <w:rFonts w:ascii="Times New Roman" w:hAnsi="Times New Roman"/>
                <w:sz w:val="24"/>
                <w:szCs w:val="24"/>
              </w:rPr>
              <w:t xml:space="preserve">                 </w:t>
            </w:r>
            <w:r w:rsidRPr="00B47D2D">
              <w:rPr>
                <w:rFonts w:ascii="Times New Roman" w:hAnsi="Times New Roman"/>
                <w:sz w:val="24"/>
                <w:szCs w:val="24"/>
              </w:rPr>
              <w:t>за счет поступлений налога на прибыль организаций на  +6 280,8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По сравнению с аналогичным периодом 2020 года общий объем налоговых                      и неналоговых доходов областного бюджета </w:t>
            </w:r>
            <w:r w:rsidR="00B47D2D">
              <w:rPr>
                <w:rFonts w:ascii="Times New Roman" w:hAnsi="Times New Roman"/>
                <w:sz w:val="24"/>
                <w:szCs w:val="24"/>
              </w:rPr>
              <w:t xml:space="preserve">                 </w:t>
            </w:r>
            <w:r w:rsidRPr="00B47D2D">
              <w:rPr>
                <w:rFonts w:ascii="Times New Roman" w:hAnsi="Times New Roman"/>
                <w:sz w:val="24"/>
                <w:szCs w:val="24"/>
              </w:rPr>
              <w:t xml:space="preserve">в январе-сентябре 2021 года увеличился </w:t>
            </w:r>
            <w:r w:rsidR="00B47D2D">
              <w:rPr>
                <w:rFonts w:ascii="Times New Roman" w:hAnsi="Times New Roman"/>
                <w:sz w:val="24"/>
                <w:szCs w:val="24"/>
              </w:rPr>
              <w:t xml:space="preserve">                      </w:t>
            </w:r>
            <w:r w:rsidRPr="00B47D2D">
              <w:rPr>
                <w:rFonts w:ascii="Times New Roman" w:hAnsi="Times New Roman"/>
                <w:sz w:val="24"/>
                <w:szCs w:val="24"/>
              </w:rPr>
              <w:t xml:space="preserve">на </w:t>
            </w:r>
            <w:r w:rsidR="00B47D2D">
              <w:rPr>
                <w:rFonts w:ascii="Times New Roman" w:hAnsi="Times New Roman"/>
                <w:sz w:val="24"/>
                <w:szCs w:val="24"/>
              </w:rPr>
              <w:t xml:space="preserve"> </w:t>
            </w:r>
            <w:r w:rsidRPr="00B47D2D">
              <w:rPr>
                <w:rFonts w:ascii="Times New Roman" w:hAnsi="Times New Roman"/>
                <w:sz w:val="24"/>
                <w:szCs w:val="24"/>
              </w:rPr>
              <w:t xml:space="preserve">+12 862,6 млн. рублей или на 33,0 %.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Преобладающую долю 86,2 % налоговых </w:t>
            </w:r>
            <w:r w:rsidR="00B47D2D">
              <w:rPr>
                <w:rFonts w:ascii="Times New Roman" w:hAnsi="Times New Roman"/>
                <w:sz w:val="24"/>
                <w:szCs w:val="24"/>
              </w:rPr>
              <w:t xml:space="preserve">                     </w:t>
            </w:r>
            <w:r w:rsidRPr="00B47D2D">
              <w:rPr>
                <w:rFonts w:ascii="Times New Roman" w:hAnsi="Times New Roman"/>
                <w:sz w:val="24"/>
                <w:szCs w:val="24"/>
              </w:rPr>
              <w:t>и неналоговых доходов областного бюджета за 9 месяцев 2021 года составили налог на прибыль организаций, налог на доходы физических лиц, акцизы, налог на имущество организаций.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Так, за отчетный период исполнение </w:t>
            </w:r>
            <w:r w:rsidR="00B47D2D">
              <w:rPr>
                <w:rFonts w:ascii="Times New Roman" w:hAnsi="Times New Roman"/>
                <w:sz w:val="24"/>
                <w:szCs w:val="24"/>
              </w:rPr>
              <w:t xml:space="preserve">                   </w:t>
            </w:r>
            <w:r w:rsidRPr="00B47D2D">
              <w:rPr>
                <w:rFonts w:ascii="Times New Roman" w:hAnsi="Times New Roman"/>
                <w:sz w:val="24"/>
                <w:szCs w:val="24"/>
              </w:rPr>
              <w:t xml:space="preserve">по налогу на прибыль организаций            составило 17 692,5 млн. рублей, или 100,0 % </w:t>
            </w:r>
            <w:r w:rsidR="00B47D2D">
              <w:rPr>
                <w:rFonts w:ascii="Times New Roman" w:hAnsi="Times New Roman"/>
                <w:sz w:val="24"/>
                <w:szCs w:val="24"/>
              </w:rPr>
              <w:t xml:space="preserve">               </w:t>
            </w:r>
            <w:r w:rsidRPr="00B47D2D">
              <w:rPr>
                <w:rFonts w:ascii="Times New Roman" w:hAnsi="Times New Roman"/>
                <w:sz w:val="24"/>
                <w:szCs w:val="24"/>
              </w:rPr>
              <w:t xml:space="preserve">от годовых плановых назначений. Относительно уровня поступлений </w:t>
            </w:r>
            <w:r w:rsidR="00B47D2D">
              <w:rPr>
                <w:rFonts w:ascii="Times New Roman" w:hAnsi="Times New Roman"/>
                <w:sz w:val="24"/>
                <w:szCs w:val="24"/>
              </w:rPr>
              <w:t xml:space="preserve">                               </w:t>
            </w:r>
            <w:r w:rsidRPr="00B47D2D">
              <w:rPr>
                <w:rFonts w:ascii="Times New Roman" w:hAnsi="Times New Roman"/>
                <w:sz w:val="24"/>
                <w:szCs w:val="24"/>
              </w:rPr>
              <w:t xml:space="preserve">за соответствующий период прошлого года наблюдается рост на 96,6 % (+8 692,1 млн. рублей). Основные причины, повлиявшие на такую динамику: увеличение поступлений по предприятиям целлюлозно-бумажной </w:t>
            </w:r>
            <w:r w:rsidR="00B47D2D">
              <w:rPr>
                <w:rFonts w:ascii="Times New Roman" w:hAnsi="Times New Roman"/>
                <w:sz w:val="24"/>
                <w:szCs w:val="24"/>
              </w:rPr>
              <w:t xml:space="preserve">                            </w:t>
            </w:r>
            <w:r w:rsidRPr="00B47D2D">
              <w:rPr>
                <w:rFonts w:ascii="Times New Roman" w:hAnsi="Times New Roman"/>
                <w:sz w:val="24"/>
                <w:szCs w:val="24"/>
              </w:rPr>
              <w:t xml:space="preserve">и деревообрабатывающей промышленностей, </w:t>
            </w:r>
            <w:r w:rsidR="00B47D2D">
              <w:rPr>
                <w:rFonts w:ascii="Times New Roman" w:hAnsi="Times New Roman"/>
                <w:sz w:val="24"/>
                <w:szCs w:val="24"/>
              </w:rPr>
              <w:t xml:space="preserve">                </w:t>
            </w:r>
            <w:r w:rsidRPr="00B47D2D">
              <w:rPr>
                <w:rFonts w:ascii="Times New Roman" w:hAnsi="Times New Roman"/>
                <w:sz w:val="24"/>
                <w:szCs w:val="24"/>
              </w:rPr>
              <w:t xml:space="preserve">в том числе в связи </w:t>
            </w:r>
            <w:proofErr w:type="spellStart"/>
            <w:r w:rsidRPr="00B47D2D">
              <w:rPr>
                <w:rFonts w:ascii="Times New Roman" w:hAnsi="Times New Roman"/>
                <w:sz w:val="24"/>
                <w:szCs w:val="24"/>
              </w:rPr>
              <w:t>c</w:t>
            </w:r>
            <w:proofErr w:type="spellEnd"/>
            <w:r w:rsidRPr="00B47D2D">
              <w:rPr>
                <w:rFonts w:ascii="Times New Roman" w:hAnsi="Times New Roman"/>
                <w:sz w:val="24"/>
                <w:szCs w:val="24"/>
              </w:rPr>
              <w:t xml:space="preserve"> возобновлением объемов </w:t>
            </w:r>
            <w:r w:rsidRPr="00B47D2D">
              <w:rPr>
                <w:rFonts w:ascii="Times New Roman" w:hAnsi="Times New Roman"/>
                <w:sz w:val="24"/>
                <w:szCs w:val="24"/>
              </w:rPr>
              <w:lastRenderedPageBreak/>
              <w:t xml:space="preserve">поставок экспортной продукции, приостановленных в условиях распространения </w:t>
            </w:r>
            <w:proofErr w:type="spellStart"/>
            <w:r w:rsidRPr="00B47D2D">
              <w:rPr>
                <w:rFonts w:ascii="Times New Roman" w:hAnsi="Times New Roman"/>
                <w:sz w:val="24"/>
                <w:szCs w:val="24"/>
              </w:rPr>
              <w:t>коронавирусной</w:t>
            </w:r>
            <w:proofErr w:type="spellEnd"/>
            <w:r w:rsidRPr="00B47D2D">
              <w:rPr>
                <w:rFonts w:ascii="Times New Roman" w:hAnsi="Times New Roman"/>
                <w:sz w:val="24"/>
                <w:szCs w:val="24"/>
              </w:rPr>
              <w:t xml:space="preserve"> инфекции,             за счет процесса восстановления экономики стран покупателей; рост поступлений по </w:t>
            </w:r>
            <w:proofErr w:type="spellStart"/>
            <w:r w:rsidRPr="00B47D2D">
              <w:rPr>
                <w:rFonts w:ascii="Times New Roman" w:hAnsi="Times New Roman"/>
                <w:sz w:val="24"/>
                <w:szCs w:val="24"/>
              </w:rPr>
              <w:t>недропользователю</w:t>
            </w:r>
            <w:proofErr w:type="spellEnd"/>
            <w:r w:rsidRPr="00B47D2D">
              <w:rPr>
                <w:rFonts w:ascii="Times New Roman" w:hAnsi="Times New Roman"/>
                <w:sz w:val="24"/>
                <w:szCs w:val="24"/>
              </w:rPr>
              <w:t xml:space="preserve"> Ненецкого автономного округа; </w:t>
            </w:r>
            <w:proofErr w:type="gramStart"/>
            <w:r w:rsidRPr="00B47D2D">
              <w:rPr>
                <w:rFonts w:ascii="Times New Roman" w:hAnsi="Times New Roman"/>
                <w:sz w:val="24"/>
                <w:szCs w:val="24"/>
              </w:rPr>
              <w:t>рост поступлений от организаций при выполнении Соглашений о разработке месторождений в связи с ростом цены на нефть, курса доллара США и объемов добычи нефти; рост поступлений от ответственных участников консолидированных групп налогоплательщиков, что обусловлено благоприятной макроэкономической ситуацией для нефтедобывающей отрасли, а также уплатой налога по разовой сделке в феврале текущего года.</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Значительное влияние на качество исполнения доходной части бюджета оказывают переплаты по налогу на прибыль организаций. Совокупный объем переплаты по налогу на прибыль в областном бюджете на 1 октября 2021 года составил 3 500,0 млн. рублей, тем самым в 2021 году существуют риски единовременных возвратов крупных сумм переплат. За 9 месяцев текущего года проведены возвраты из областного бюджета на сумму 2 200,0 млн. рублей, что на 1 600,0 млн. рублей выше уровня аналогичного периода прошлого года.</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По налогу на доходы физических лиц в областной бюджет поступило 15 479,2 млн. рублей, или 71,5 % от годовых плановых назначений. По сравнению с аналогичным периодом 2020 года налога на доходы физических лиц получено больше на 8,5 % или на +1 215,8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lastRenderedPageBreak/>
              <w:t>Поступления налога на доходы физических лиц от плательщиков Архангельской области составили 14 419,2 млн. рублей, что на                          1 276,2 млн. рублей или на 9,7 % больше, чем в январе-сентябре 2020 года. Плательщиками Ненецкого автономного округа в отчетном периоде</w:t>
            </w:r>
            <w:r w:rsidR="00B47D2D">
              <w:rPr>
                <w:rFonts w:ascii="Times New Roman" w:hAnsi="Times New Roman"/>
                <w:sz w:val="24"/>
                <w:szCs w:val="24"/>
              </w:rPr>
              <w:t xml:space="preserve"> </w:t>
            </w:r>
            <w:r w:rsidRPr="00B47D2D">
              <w:rPr>
                <w:rFonts w:ascii="Times New Roman" w:hAnsi="Times New Roman"/>
                <w:sz w:val="24"/>
                <w:szCs w:val="24"/>
              </w:rPr>
              <w:t>в областной бюджет перечислено налога на доходы физических лиц 1 059,9 млн. рублей со снижением к уровню поступлений за 9 месяцев</w:t>
            </w:r>
            <w:r w:rsidR="003516A3">
              <w:rPr>
                <w:rFonts w:ascii="Times New Roman" w:hAnsi="Times New Roman"/>
                <w:sz w:val="24"/>
                <w:szCs w:val="24"/>
              </w:rPr>
              <w:t xml:space="preserve"> </w:t>
            </w:r>
            <w:r w:rsidRPr="00B47D2D">
              <w:rPr>
                <w:rFonts w:ascii="Times New Roman" w:hAnsi="Times New Roman"/>
                <w:sz w:val="24"/>
                <w:szCs w:val="24"/>
              </w:rPr>
              <w:t>2021 года на 60,4 млн. рублей или на 5,4 %, что обусловлено сокращением среднесписочной численности работников.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За девять месяцев 2021 года в областной бюджет получено 6 099,3 млн. рублей акцизных сборов, или 72,6 % к утвержденному годовому заданию. По сравнению </w:t>
            </w:r>
            <w:r w:rsidR="003516A3">
              <w:rPr>
                <w:rFonts w:ascii="Times New Roman" w:hAnsi="Times New Roman"/>
                <w:sz w:val="24"/>
                <w:szCs w:val="24"/>
              </w:rPr>
              <w:t xml:space="preserve">                                    </w:t>
            </w:r>
            <w:r w:rsidRPr="00B47D2D">
              <w:rPr>
                <w:rFonts w:ascii="Times New Roman" w:hAnsi="Times New Roman"/>
                <w:sz w:val="24"/>
                <w:szCs w:val="24"/>
              </w:rPr>
              <w:t xml:space="preserve">с аналогичным периодом 2020 года сбор акцизов увеличился +1 617,4 млн. рублей или на 36,1 % больше.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Поступления от налога на имущество организаций за январь-сентябрь 2021 год составили 5 442,2 млн. рублей или 68,0 % годового плана. По сравнению с аналогичным периодом прошлого года наблюдается рост поступлений на +146,5 млн. рублей ил</w:t>
            </w:r>
            <w:r w:rsidR="003516A3">
              <w:rPr>
                <w:rFonts w:ascii="Times New Roman" w:hAnsi="Times New Roman"/>
                <w:sz w:val="24"/>
                <w:szCs w:val="24"/>
              </w:rPr>
              <w:t>и</w:t>
            </w:r>
            <w:r w:rsidRPr="00B47D2D">
              <w:rPr>
                <w:rFonts w:ascii="Times New Roman" w:hAnsi="Times New Roman"/>
                <w:sz w:val="24"/>
                <w:szCs w:val="24"/>
              </w:rPr>
              <w:t xml:space="preserve"> </w:t>
            </w:r>
            <w:r w:rsidR="003516A3">
              <w:rPr>
                <w:rFonts w:ascii="Times New Roman" w:hAnsi="Times New Roman"/>
                <w:sz w:val="24"/>
                <w:szCs w:val="24"/>
              </w:rPr>
              <w:t xml:space="preserve">                          </w:t>
            </w:r>
            <w:r w:rsidRPr="00B47D2D">
              <w:rPr>
                <w:rFonts w:ascii="Times New Roman" w:hAnsi="Times New Roman"/>
                <w:sz w:val="24"/>
                <w:szCs w:val="24"/>
              </w:rPr>
              <w:t xml:space="preserve">на 2,8 %.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Налога, взимаемого в связи с применением  упрощенной системы налогообложения, за 9 месяцев 2021 года получено в областной бюджет  2 560,5 млн. рублей, или 79,3 % годового плана. Относительно уровня поступлений за соответствующий период прошлого года наблюдается увеличение на 8,5 % (+200,6 млн. рублей). На данный результат влияет переход ряда налогоплательщиков на упрощенную систему налогоплательщиков в связи с отменой с 1 января 2021 года единого </w:t>
            </w:r>
            <w:r w:rsidRPr="00B47D2D">
              <w:rPr>
                <w:rFonts w:ascii="Times New Roman" w:hAnsi="Times New Roman"/>
                <w:sz w:val="24"/>
                <w:szCs w:val="24"/>
              </w:rPr>
              <w:lastRenderedPageBreak/>
              <w:t xml:space="preserve">налога на вмененный доход.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Поступления налога на профессиональный доход за январь – июнь текущего года составили 19,6 млн. рублей, годовое бюджетное задание выполнено. Данный налог введен с 1 июля 2020 года областным законом от    29 мая 2020 года № 265-17-ОЗ </w:t>
            </w:r>
            <w:r w:rsidR="003516A3">
              <w:rPr>
                <w:rFonts w:ascii="Times New Roman" w:hAnsi="Times New Roman"/>
                <w:sz w:val="24"/>
                <w:szCs w:val="24"/>
              </w:rPr>
              <w:t xml:space="preserve">                             </w:t>
            </w:r>
            <w:r w:rsidRPr="00B47D2D">
              <w:rPr>
                <w:rFonts w:ascii="Times New Roman" w:hAnsi="Times New Roman"/>
                <w:sz w:val="24"/>
                <w:szCs w:val="24"/>
              </w:rPr>
              <w:t>«О введении на территории Архангельской области специального налогового режима «Налог на профессиональный доход».</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 xml:space="preserve">В отчетном периоде поступило в областной бюджет 2 219,2 млн. рублей налогов, сборов и регулярных платежей за пользование природными ресурсами или 92,6 % к прогнозу поступлений на год или 126,1 % к плану </w:t>
            </w:r>
            <w:r w:rsidR="003516A3">
              <w:rPr>
                <w:rFonts w:ascii="Times New Roman" w:hAnsi="Times New Roman"/>
                <w:sz w:val="24"/>
                <w:szCs w:val="24"/>
              </w:rPr>
              <w:t xml:space="preserve">                         </w:t>
            </w:r>
            <w:r w:rsidRPr="00B47D2D">
              <w:rPr>
                <w:rFonts w:ascii="Times New Roman" w:hAnsi="Times New Roman"/>
                <w:sz w:val="24"/>
                <w:szCs w:val="24"/>
              </w:rPr>
              <w:t>на 9 месяцев 2021 года (увеличение к уровню аналогичного периода 2020 года составило +408,4 млн. рублей или 22,6 %), в том числе: налог на добычу полезных ископаемых поступил в сумме</w:t>
            </w:r>
            <w:proofErr w:type="gramEnd"/>
            <w:r w:rsidRPr="00B47D2D">
              <w:rPr>
                <w:rFonts w:ascii="Times New Roman" w:hAnsi="Times New Roman"/>
                <w:sz w:val="24"/>
                <w:szCs w:val="24"/>
              </w:rPr>
              <w:t xml:space="preserve"> 2 101,7 млн. рублей или </w:t>
            </w:r>
            <w:r w:rsidR="003516A3">
              <w:rPr>
                <w:rFonts w:ascii="Times New Roman" w:hAnsi="Times New Roman"/>
                <w:sz w:val="24"/>
                <w:szCs w:val="24"/>
              </w:rPr>
              <w:t xml:space="preserve">               </w:t>
            </w:r>
            <w:r w:rsidRPr="00B47D2D">
              <w:rPr>
                <w:rFonts w:ascii="Times New Roman" w:hAnsi="Times New Roman"/>
                <w:sz w:val="24"/>
                <w:szCs w:val="24"/>
              </w:rPr>
              <w:t xml:space="preserve">92,6 % к прогнозу поступлений на год; регулярные платежи за добычу полезных ископаемых (роялти) при выполнении соглашений о разделе продукции  поступили </w:t>
            </w:r>
            <w:r w:rsidR="003516A3">
              <w:rPr>
                <w:rFonts w:ascii="Times New Roman" w:hAnsi="Times New Roman"/>
                <w:sz w:val="24"/>
                <w:szCs w:val="24"/>
              </w:rPr>
              <w:t xml:space="preserve">                </w:t>
            </w:r>
            <w:r w:rsidRPr="00B47D2D">
              <w:rPr>
                <w:rFonts w:ascii="Times New Roman" w:hAnsi="Times New Roman"/>
                <w:sz w:val="24"/>
                <w:szCs w:val="24"/>
              </w:rPr>
              <w:t xml:space="preserve">в сумме 73,2 млн. рублей или 102,3 % к прогнозу поступлений на год; сборы за пользование объектами животного мира и за пользование объектами водных биологических ресурсов в сумме 44,3 млн. рублей или 82,7 % к прогнозу поступлений на год.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Безвозмездные поступления за 9 месяцев 2021 года поступили в сумме 28 761,2 млн. рублей или 68,8 % к прогнозу поступлений на год или 100,2 % к плану на 9 месяцев </w:t>
            </w:r>
            <w:r w:rsidR="003516A3">
              <w:rPr>
                <w:rFonts w:ascii="Times New Roman" w:hAnsi="Times New Roman"/>
                <w:sz w:val="24"/>
                <w:szCs w:val="24"/>
              </w:rPr>
              <w:t xml:space="preserve">                            </w:t>
            </w:r>
            <w:r w:rsidRPr="00B47D2D">
              <w:rPr>
                <w:rFonts w:ascii="Times New Roman" w:hAnsi="Times New Roman"/>
                <w:sz w:val="24"/>
                <w:szCs w:val="24"/>
              </w:rPr>
              <w:t>2021 года, в том числе:</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-дотации на выравнивание уровня бюджетной обеспеченности – 7 167,6 млн. </w:t>
            </w:r>
            <w:r w:rsidRPr="00B47D2D">
              <w:rPr>
                <w:rFonts w:ascii="Times New Roman" w:hAnsi="Times New Roman"/>
                <w:sz w:val="24"/>
                <w:szCs w:val="24"/>
              </w:rPr>
              <w:lastRenderedPageBreak/>
              <w:t xml:space="preserve">рублей или 75,0 % к утвержденному прогнозу поступлений на год и 100,0 % к плану </w:t>
            </w:r>
            <w:r w:rsidR="003516A3">
              <w:rPr>
                <w:rFonts w:ascii="Times New Roman" w:hAnsi="Times New Roman"/>
                <w:sz w:val="24"/>
                <w:szCs w:val="24"/>
              </w:rPr>
              <w:t xml:space="preserve">                                </w:t>
            </w:r>
            <w:r w:rsidRPr="00B47D2D">
              <w:rPr>
                <w:rFonts w:ascii="Times New Roman" w:hAnsi="Times New Roman"/>
                <w:sz w:val="24"/>
                <w:szCs w:val="24"/>
              </w:rPr>
              <w:t>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-дотации на поддержку мер по обеспечению сбалансированности бюджетов  – 1 000,0 млн. рублей или 100,0 % к прогнозу поступлений на год;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-дотации на частную компенсацию дополнительных расходов на повышение оплаты труда работников бюджетной сферы –                         1 338,3 млн. рублей или 75,0 % к утвержденному прогнозу поступлений на год и  100,0 %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-дотации бюджету ЗАТО – 118,6 млн. рублей или 75,0 % к утвержденному прогнозу поступлений на год и 100,0 % к плану </w:t>
            </w:r>
            <w:r w:rsidR="003516A3">
              <w:rPr>
                <w:rFonts w:ascii="Times New Roman" w:hAnsi="Times New Roman"/>
                <w:sz w:val="24"/>
                <w:szCs w:val="24"/>
              </w:rPr>
              <w:t xml:space="preserve">                          </w:t>
            </w:r>
            <w:r w:rsidRPr="00B47D2D">
              <w:rPr>
                <w:rFonts w:ascii="Times New Roman" w:hAnsi="Times New Roman"/>
                <w:sz w:val="24"/>
                <w:szCs w:val="24"/>
              </w:rPr>
              <w:t>на 9 месяцев;</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-дотации за достижение показателей деятельности органов исполнительной власти субъектов Российский Федерации – 585,8 млн. рублей или 100,0 % к прогнозу поступлений на год;</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-субвенции на исполнение отдельных государственных полномочий Российской Федерации 3 711,5 млн. рублей или 74,5 % к утвержденному прогнозу поступлений на год и 100,0 %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-субсидии 8 819,2 млн. рублей или 63,4 % </w:t>
            </w:r>
            <w:r w:rsidR="003516A3">
              <w:rPr>
                <w:rFonts w:ascii="Times New Roman" w:hAnsi="Times New Roman"/>
                <w:sz w:val="24"/>
                <w:szCs w:val="24"/>
              </w:rPr>
              <w:t xml:space="preserve">                                        </w:t>
            </w:r>
            <w:r w:rsidRPr="00B47D2D">
              <w:rPr>
                <w:rFonts w:ascii="Times New Roman" w:hAnsi="Times New Roman"/>
                <w:sz w:val="24"/>
                <w:szCs w:val="24"/>
              </w:rPr>
              <w:t>к утвержденному прогнозу поступлений на год и 100,0 %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-иные межбюджетные трансферты </w:t>
            </w:r>
            <w:r w:rsidR="003516A3">
              <w:rPr>
                <w:rFonts w:ascii="Times New Roman" w:hAnsi="Times New Roman"/>
                <w:sz w:val="24"/>
                <w:szCs w:val="24"/>
              </w:rPr>
              <w:t xml:space="preserve">                             </w:t>
            </w:r>
            <w:r w:rsidRPr="00B47D2D">
              <w:rPr>
                <w:rFonts w:ascii="Times New Roman" w:hAnsi="Times New Roman"/>
                <w:sz w:val="24"/>
                <w:szCs w:val="24"/>
              </w:rPr>
              <w:t xml:space="preserve">3 790,2 млн. рублей или 67,7 % </w:t>
            </w:r>
            <w:r w:rsidR="003516A3">
              <w:rPr>
                <w:rFonts w:ascii="Times New Roman" w:hAnsi="Times New Roman"/>
                <w:sz w:val="24"/>
                <w:szCs w:val="24"/>
              </w:rPr>
              <w:t xml:space="preserve">                                      </w:t>
            </w:r>
            <w:r w:rsidRPr="00B47D2D">
              <w:rPr>
                <w:rFonts w:ascii="Times New Roman" w:hAnsi="Times New Roman"/>
                <w:sz w:val="24"/>
                <w:szCs w:val="24"/>
              </w:rPr>
              <w:t>к утвержденному прогнозу поступлений на год и 100,0 % к плану на 9 месяцев;</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 xml:space="preserve">- безвозмездные поступления </w:t>
            </w:r>
            <w:r w:rsidR="003516A3">
              <w:rPr>
                <w:rFonts w:ascii="Times New Roman" w:hAnsi="Times New Roman"/>
                <w:sz w:val="24"/>
                <w:szCs w:val="24"/>
              </w:rPr>
              <w:t xml:space="preserve">                                 </w:t>
            </w:r>
            <w:r w:rsidRPr="00B47D2D">
              <w:rPr>
                <w:rFonts w:ascii="Times New Roman" w:hAnsi="Times New Roman"/>
                <w:sz w:val="24"/>
                <w:szCs w:val="24"/>
              </w:rPr>
              <w:t xml:space="preserve">от государственных (муниципальных) организаций 1 867,2  млн. рублей или 63,0 % к </w:t>
            </w:r>
            <w:r w:rsidRPr="00B47D2D">
              <w:rPr>
                <w:rFonts w:ascii="Times New Roman" w:hAnsi="Times New Roman"/>
                <w:sz w:val="24"/>
                <w:szCs w:val="24"/>
              </w:rPr>
              <w:lastRenderedPageBreak/>
              <w:t>утвержденному прогнозу поступлений на год и 101,2 %  к плану на 9 месяцев (в том числе от Фонда ЖКХ: на обеспечение мероприятий по переселению граждан из аварийного жилищного фонда 1 845,6 млн. рублей; на обеспечение мероприятий по капитальному ремонту многоквартирных домов 9,1 млн. рублей);</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 46,0 млн. рублей или 100,0 % к утвержденному прогнозу поступлений на год и  к плану на 9 месяцев;</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 xml:space="preserve">- прочие безвозмездные поступления </w:t>
            </w:r>
            <w:r w:rsidR="003516A3">
              <w:rPr>
                <w:rFonts w:ascii="Times New Roman" w:hAnsi="Times New Roman"/>
                <w:sz w:val="24"/>
                <w:szCs w:val="24"/>
              </w:rPr>
              <w:t xml:space="preserve">                       </w:t>
            </w:r>
            <w:r w:rsidRPr="00B47D2D">
              <w:rPr>
                <w:rFonts w:ascii="Times New Roman" w:hAnsi="Times New Roman"/>
                <w:sz w:val="24"/>
                <w:szCs w:val="24"/>
              </w:rPr>
              <w:t>в бюджеты субъектов Российской Федерации 264,1 млн. рублей или 21,4 % к утвержденному прогнозу поступлений на год и 100,1 % к плану на 9 месяцев (в том числе денежные пожертвования от физических лиц для учреждений здравоохранения  0,3 млн. рублей; от ПАО «Газпром» 148,7 млн. рублей; от ООО «ГК «УЛК» 15,0 млн. рублей;</w:t>
            </w:r>
            <w:proofErr w:type="gramEnd"/>
            <w:r w:rsidRPr="00B47D2D">
              <w:rPr>
                <w:rFonts w:ascii="Times New Roman" w:hAnsi="Times New Roman"/>
                <w:sz w:val="24"/>
                <w:szCs w:val="24"/>
              </w:rPr>
              <w:t xml:space="preserve"> </w:t>
            </w:r>
            <w:proofErr w:type="gramStart"/>
            <w:r w:rsidRPr="00B47D2D">
              <w:rPr>
                <w:rFonts w:ascii="Times New Roman" w:hAnsi="Times New Roman"/>
                <w:sz w:val="24"/>
                <w:szCs w:val="24"/>
              </w:rPr>
              <w:t>ООО ПКП «Титан» 100,0 млн. рублей);</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доходы бюджетов бюджетной системы от возврата остатков субсидий, субвенций и иных межбюджетных трансфертов, имеющих целевое назначение, прошлых лет от местных бюджетов и от возврата организациями остатков субсидий прошлых лет 298,6 млн. рублей или 114,7 % к утвержденному прогнозу поступлений на год и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возврат остатков из областного бюджета субсидий, субвенций и иных межбюджетных трансфертов, имеющих целевое назначение, прошлых лет -200,0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В дорожный фонд Архангельской области </w:t>
            </w:r>
            <w:r w:rsidRPr="00B47D2D">
              <w:rPr>
                <w:rFonts w:ascii="Times New Roman" w:hAnsi="Times New Roman"/>
                <w:sz w:val="24"/>
                <w:szCs w:val="24"/>
              </w:rPr>
              <w:lastRenderedPageBreak/>
              <w:t xml:space="preserve">за текущий период получено 7 399,4 млн. рублей, в том числе межбюджетные трансферты из федерального бюджета в сумме 1 599,6 млн. рублей. Исполнение составило 73,8 % к утвержденному плану года. Увеличение по сравнению с аналогичным периодом прошлого года составило </w:t>
            </w:r>
            <w:r w:rsidR="003516A3">
              <w:rPr>
                <w:rFonts w:ascii="Times New Roman" w:hAnsi="Times New Roman"/>
                <w:sz w:val="24"/>
                <w:szCs w:val="24"/>
              </w:rPr>
              <w:t xml:space="preserve">                                 </w:t>
            </w:r>
            <w:r w:rsidRPr="00B47D2D">
              <w:rPr>
                <w:rFonts w:ascii="Times New Roman" w:hAnsi="Times New Roman"/>
                <w:sz w:val="24"/>
                <w:szCs w:val="24"/>
              </w:rPr>
              <w:t xml:space="preserve">+1 626,7 млн. рублей или на 28,2 %. Основную долю платежей дорожного фонда 66,9 % составили акцизы на нефтепродукты в сумме 4 948,4 млн. рублей, что на 1 506,3 млн. рублей больше аналогичного периода прошлого года.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В отчетном периоде из резервного фонда Правительства Российской Федерации </w:t>
            </w:r>
            <w:r w:rsidR="003516A3">
              <w:rPr>
                <w:rFonts w:ascii="Times New Roman" w:hAnsi="Times New Roman"/>
                <w:sz w:val="24"/>
                <w:szCs w:val="24"/>
              </w:rPr>
              <w:t xml:space="preserve">                            </w:t>
            </w:r>
            <w:r w:rsidRPr="00B47D2D">
              <w:rPr>
                <w:rFonts w:ascii="Times New Roman" w:hAnsi="Times New Roman"/>
                <w:sz w:val="24"/>
                <w:szCs w:val="24"/>
              </w:rPr>
              <w:t xml:space="preserve">в областной бюджет поступило 1 481,6 млн. рублей, из них: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на финансовое обеспечение мероприятий по приобретению лекарственных препаратов для лечения пациентов с новой </w:t>
            </w:r>
            <w:proofErr w:type="spellStart"/>
            <w:r w:rsidRPr="00B47D2D">
              <w:rPr>
                <w:rFonts w:ascii="Times New Roman" w:hAnsi="Times New Roman"/>
                <w:sz w:val="24"/>
                <w:szCs w:val="24"/>
              </w:rPr>
              <w:t>коронавирусной</w:t>
            </w:r>
            <w:proofErr w:type="spellEnd"/>
            <w:r w:rsidRPr="00B47D2D">
              <w:rPr>
                <w:rFonts w:ascii="Times New Roman" w:hAnsi="Times New Roman"/>
                <w:sz w:val="24"/>
                <w:szCs w:val="24"/>
              </w:rPr>
              <w:t xml:space="preserve"> инфекцией (COVID-19), получающих медицинскую помощь в амбулаторных условиях – 136,1 млн. рублей;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на оплату отпусков и выплату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w:t>
            </w:r>
            <w:r w:rsidR="003516A3">
              <w:rPr>
                <w:rFonts w:ascii="Times New Roman" w:hAnsi="Times New Roman"/>
                <w:sz w:val="24"/>
                <w:szCs w:val="24"/>
              </w:rPr>
              <w:t xml:space="preserve">                                 </w:t>
            </w:r>
            <w:r w:rsidRPr="00B47D2D">
              <w:rPr>
                <w:rFonts w:ascii="Times New Roman" w:hAnsi="Times New Roman"/>
                <w:sz w:val="24"/>
                <w:szCs w:val="24"/>
              </w:rPr>
              <w:t>– 50,5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для предоставления межбюджетных трансфертов бюджету территориального фонда ОМС на финансовое обеспечение проведения углубленной диспансеризации застрахованных по обязательному медицинскому страхованию </w:t>
            </w:r>
            <w:r w:rsidRPr="00B47D2D">
              <w:rPr>
                <w:rFonts w:ascii="Times New Roman" w:hAnsi="Times New Roman"/>
                <w:sz w:val="24"/>
                <w:szCs w:val="24"/>
              </w:rPr>
              <w:lastRenderedPageBreak/>
              <w:t xml:space="preserve">лиц, перенесших новую </w:t>
            </w:r>
            <w:proofErr w:type="spellStart"/>
            <w:r w:rsidRPr="00B47D2D">
              <w:rPr>
                <w:rFonts w:ascii="Times New Roman" w:hAnsi="Times New Roman"/>
                <w:sz w:val="24"/>
                <w:szCs w:val="24"/>
              </w:rPr>
              <w:t>коронавирусную</w:t>
            </w:r>
            <w:proofErr w:type="spellEnd"/>
            <w:r w:rsidRPr="00B47D2D">
              <w:rPr>
                <w:rFonts w:ascii="Times New Roman" w:hAnsi="Times New Roman"/>
                <w:sz w:val="24"/>
                <w:szCs w:val="24"/>
              </w:rPr>
              <w:t xml:space="preserve"> инфекцию (COVID-19), в рамках реализации территориальной программы обязательного медицинского страхования – 67,0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для предоставления межбюджетных трансфертов бюджету территориального фонда ОМС на дополнительное финансовое обеспечение оказания медицинской помощи, в том числе лицам с заболеванием и (или) подозрением на заболевание новой </w:t>
            </w:r>
            <w:proofErr w:type="spellStart"/>
            <w:r w:rsidRPr="00B47D2D">
              <w:rPr>
                <w:rFonts w:ascii="Times New Roman" w:hAnsi="Times New Roman"/>
                <w:sz w:val="24"/>
                <w:szCs w:val="24"/>
              </w:rPr>
              <w:t>коронавирусной</w:t>
            </w:r>
            <w:proofErr w:type="spellEnd"/>
            <w:r w:rsidRPr="00B47D2D">
              <w:rPr>
                <w:rFonts w:ascii="Times New Roman" w:hAnsi="Times New Roman"/>
                <w:sz w:val="24"/>
                <w:szCs w:val="24"/>
              </w:rPr>
              <w:t xml:space="preserve"> инфекцией (COVID-19),           в рамках реализации территориальных программ обязательного медицинского страхования – 1 210,0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w:t>
            </w:r>
            <w:proofErr w:type="gramStart"/>
            <w:r w:rsidRPr="00B47D2D">
              <w:rPr>
                <w:rFonts w:ascii="Times New Roman" w:hAnsi="Times New Roman"/>
                <w:sz w:val="24"/>
                <w:szCs w:val="24"/>
              </w:rPr>
              <w:t>г</w:t>
            </w:r>
            <w:proofErr w:type="gramEnd"/>
            <w:r w:rsidRPr="00B47D2D">
              <w:rPr>
                <w:rFonts w:ascii="Times New Roman" w:hAnsi="Times New Roman"/>
                <w:sz w:val="24"/>
                <w:szCs w:val="24"/>
              </w:rPr>
              <w:t>.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 10,4 млн. рублей;</w:t>
            </w:r>
          </w:p>
          <w:p w:rsidR="001C4D0C" w:rsidRPr="00B47D2D" w:rsidRDefault="003516A3" w:rsidP="001C4D0C">
            <w:pPr>
              <w:pStyle w:val="af2"/>
              <w:ind w:firstLine="360"/>
              <w:jc w:val="both"/>
              <w:rPr>
                <w:rFonts w:ascii="Times New Roman" w:hAnsi="Times New Roman"/>
                <w:sz w:val="24"/>
                <w:szCs w:val="24"/>
              </w:rPr>
            </w:pPr>
            <w:r>
              <w:rPr>
                <w:rFonts w:ascii="Times New Roman" w:hAnsi="Times New Roman"/>
                <w:sz w:val="24"/>
                <w:szCs w:val="24"/>
              </w:rPr>
              <w:t xml:space="preserve">на </w:t>
            </w:r>
            <w:r w:rsidR="001C4D0C" w:rsidRPr="00B47D2D">
              <w:rPr>
                <w:rFonts w:ascii="Times New Roman" w:hAnsi="Times New Roman"/>
                <w:sz w:val="24"/>
                <w:szCs w:val="24"/>
              </w:rPr>
              <w:t xml:space="preserve">осуществление компенсации предприятиям хлебопекарной промышленности части затрат на реализацию произведенных и реализованных хлеба </w:t>
            </w:r>
            <w:r>
              <w:rPr>
                <w:rFonts w:ascii="Times New Roman" w:hAnsi="Times New Roman"/>
                <w:sz w:val="24"/>
                <w:szCs w:val="24"/>
              </w:rPr>
              <w:t xml:space="preserve">                              </w:t>
            </w:r>
            <w:r w:rsidR="001C4D0C" w:rsidRPr="00B47D2D">
              <w:rPr>
                <w:rFonts w:ascii="Times New Roman" w:hAnsi="Times New Roman"/>
                <w:sz w:val="24"/>
                <w:szCs w:val="24"/>
              </w:rPr>
              <w:t>и хлебобулочных изделий – 7,4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2. Расходы областного бюджета за девять месяцев 2021 года составили 80 257,5 млн. рублей, или 68,4 % к уточненной сводной бюджетной росписи на год и 95,4 % к плану на 9 месяцев 2021 года, расходов произведено больше на 2,8 % или на +2 159,5 млн. рублей по сравнению с аналогичным периодом              </w:t>
            </w:r>
            <w:r w:rsidRPr="00B47D2D">
              <w:rPr>
                <w:rFonts w:ascii="Times New Roman" w:hAnsi="Times New Roman"/>
                <w:sz w:val="24"/>
                <w:szCs w:val="24"/>
              </w:rPr>
              <w:lastRenderedPageBreak/>
              <w:t>2020 года.</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Из общей суммы расходов 63,7 % составляют расходы на социальную сферу: образование, культура, здравоохранение, социальная политика, физическая культура и спорт, исполнение составило 51 119,9 млн. рублей; 24,5 % всех расходов бюджета направлено на решение вопросов в сфере национальной экономики и жилищно-коммунального хозяйства в сумме </w:t>
            </w:r>
            <w:r w:rsidR="003516A3">
              <w:rPr>
                <w:rFonts w:ascii="Times New Roman" w:hAnsi="Times New Roman"/>
                <w:sz w:val="24"/>
                <w:szCs w:val="24"/>
              </w:rPr>
              <w:t xml:space="preserve">                                    </w:t>
            </w:r>
            <w:r w:rsidRPr="00B47D2D">
              <w:rPr>
                <w:rFonts w:ascii="Times New Roman" w:hAnsi="Times New Roman"/>
                <w:sz w:val="24"/>
                <w:szCs w:val="24"/>
              </w:rPr>
              <w:t>19 642,8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Рост кассовых расходов на социальную сферу по сравнению  с  9 месяцами 2020 года составил +478,4 млн. рублей или на 0,9 %. Расходы на национальную экономику и ЖКХ также увеличились на +1 185,9 млн. рублей или на 6,4 %.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За 9 месяцев 2021 года расходы на предоставление межбюджетных трансфертов  бюджетам муниципальных образований Архангельской области составили 26 684,1 млн. рублей (69,8 % от уточненного годового плана). Ро</w:t>
            </w:r>
            <w:proofErr w:type="gramStart"/>
            <w:r w:rsidRPr="00B47D2D">
              <w:rPr>
                <w:rFonts w:ascii="Times New Roman" w:hAnsi="Times New Roman"/>
                <w:sz w:val="24"/>
                <w:szCs w:val="24"/>
              </w:rPr>
              <w:t>ст в ср</w:t>
            </w:r>
            <w:proofErr w:type="gramEnd"/>
            <w:r w:rsidRPr="00B47D2D">
              <w:rPr>
                <w:rFonts w:ascii="Times New Roman" w:hAnsi="Times New Roman"/>
                <w:sz w:val="24"/>
                <w:szCs w:val="24"/>
              </w:rPr>
              <w:t>авнении с аналогичным периодом прошлого года на +3 255,9 млн. рублей или 13,8 %.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ab/>
              <w:t>Исполнение по расходам дорожного фонда за 9 месяцев 2021 года составило 7 157,2 млн. рублей или 74,9 % исполнения к плану года. По сравнению с аналогичным периодом прошлого года расходы увеличились на +426,5 млн. рублей или на 6,3 % больше.</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Согласно областному закону от 31 мая 2021 года № 419-26-ОЗ  «О внесении изменений в областной закон «О бюджетном процессе Архангельской области» и статью 8.1 областного закона «О реализации полномочий Архангельской области в сфере регулирования </w:t>
            </w:r>
            <w:r w:rsidRPr="00B47D2D">
              <w:rPr>
                <w:rFonts w:ascii="Times New Roman" w:hAnsi="Times New Roman"/>
                <w:sz w:val="24"/>
                <w:szCs w:val="24"/>
              </w:rPr>
              <w:lastRenderedPageBreak/>
              <w:t>межбюджетных отношений» областная адресная инвестиционная программа утверждается постановлением Правительства Архангельской области.</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Общий объем расходов по областной адресной инвестиционной программе (далее – ОАИП) на 2021 год утвержден постановлением Правительства Архангельской области </w:t>
            </w:r>
            <w:r w:rsidR="00412229">
              <w:rPr>
                <w:rFonts w:ascii="Times New Roman" w:hAnsi="Times New Roman"/>
                <w:sz w:val="24"/>
                <w:szCs w:val="24"/>
              </w:rPr>
              <w:t xml:space="preserve">                              </w:t>
            </w:r>
            <w:r w:rsidRPr="00B47D2D">
              <w:rPr>
                <w:rFonts w:ascii="Times New Roman" w:hAnsi="Times New Roman"/>
                <w:sz w:val="24"/>
                <w:szCs w:val="24"/>
              </w:rPr>
              <w:t>от 10 июня 2021 года № 293-пп в сумме                              9 237,6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В отчетном периоде расходы по ОАИП составили 5 201,5 млн. рублей или 56,3 % к уточненной сводной бюджетной росписи на год, 96,9 % к плану на 9 месяцев. </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 xml:space="preserve">Объем ассигнований на реализацию </w:t>
            </w:r>
            <w:r w:rsidR="00412229">
              <w:rPr>
                <w:rFonts w:ascii="Times New Roman" w:hAnsi="Times New Roman"/>
                <w:sz w:val="24"/>
                <w:szCs w:val="24"/>
              </w:rPr>
              <w:t xml:space="preserve">                         </w:t>
            </w:r>
            <w:r w:rsidRPr="00B47D2D">
              <w:rPr>
                <w:rFonts w:ascii="Times New Roman" w:hAnsi="Times New Roman"/>
                <w:sz w:val="24"/>
                <w:szCs w:val="24"/>
              </w:rPr>
              <w:t xml:space="preserve">24 государственных, 1 адресной и 2 иным программам Архангельской области согласно уточненной бюджетной росписи, утвержден в общей сумме 115 299,1 млн. рублей, исполнение за отчетный период составило </w:t>
            </w:r>
            <w:r w:rsidR="00412229">
              <w:rPr>
                <w:rFonts w:ascii="Times New Roman" w:hAnsi="Times New Roman"/>
                <w:sz w:val="24"/>
                <w:szCs w:val="24"/>
              </w:rPr>
              <w:t xml:space="preserve">                   </w:t>
            </w:r>
            <w:r w:rsidRPr="00B47D2D">
              <w:rPr>
                <w:rFonts w:ascii="Times New Roman" w:hAnsi="Times New Roman"/>
                <w:sz w:val="24"/>
                <w:szCs w:val="24"/>
              </w:rPr>
              <w:t>79 580,0 млн. рублей или 69,0 % к сводной бюджетной росписи на год и 95,5 % к плану на 9 месяцев 2021 года, а именно:</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w:t>
            </w:r>
            <w:r w:rsidRPr="00B47D2D">
              <w:rPr>
                <w:rFonts w:ascii="Times New Roman" w:hAnsi="Times New Roman"/>
                <w:sz w:val="24"/>
                <w:szCs w:val="24"/>
              </w:rPr>
              <w:tab/>
              <w:t>по государственным программам Архангельской области  77 778,9  млн. рублей, 70,0 % к уточненной сводной бюджетной росписи на год;</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w:t>
            </w:r>
            <w:r w:rsidRPr="00B47D2D">
              <w:rPr>
                <w:rFonts w:ascii="Times New Roman" w:hAnsi="Times New Roman"/>
                <w:sz w:val="24"/>
                <w:szCs w:val="24"/>
              </w:rPr>
              <w:tab/>
              <w:t xml:space="preserve">по адресной программе Архангельской области 1 777,1 млн.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w:t>
            </w:r>
            <w:r w:rsidRPr="00B47D2D">
              <w:rPr>
                <w:rFonts w:ascii="Times New Roman" w:hAnsi="Times New Roman"/>
                <w:sz w:val="24"/>
                <w:szCs w:val="24"/>
              </w:rPr>
              <w:tab/>
              <w:t>по иным программам Архангельской области 24,0 млн. рублей, 11,9 %  к уточненной сводной бюджетной росписи на год.</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Комитет обращает внимание, что при общем исполнении государственных программ на уровне 70,0 % наиболее низкий процент исполнения сложился по следующим государственным программам Архангельской </w:t>
            </w:r>
            <w:r w:rsidRPr="00B47D2D">
              <w:rPr>
                <w:rFonts w:ascii="Times New Roman" w:hAnsi="Times New Roman"/>
                <w:sz w:val="24"/>
                <w:szCs w:val="24"/>
              </w:rPr>
              <w:lastRenderedPageBreak/>
              <w:t>области:</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«Развитие инфраструктуры Соловецкого архипелага» 29,8 % к показателям уточненной сводной бюджетной росписи на год, 77,8 % </w:t>
            </w:r>
            <w:r w:rsidR="00412229">
              <w:rPr>
                <w:rFonts w:ascii="Times New Roman" w:hAnsi="Times New Roman"/>
                <w:sz w:val="24"/>
                <w:szCs w:val="24"/>
              </w:rPr>
              <w:t xml:space="preserve">                 </w:t>
            </w:r>
            <w:r w:rsidRPr="00B47D2D">
              <w:rPr>
                <w:rFonts w:ascii="Times New Roman" w:hAnsi="Times New Roman"/>
                <w:sz w:val="24"/>
                <w:szCs w:val="24"/>
              </w:rPr>
              <w:t>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«Обеспечение качественным, доступным жильем и объектами инженерной инфраструктуры населения Архангельской области» 55,9 % к показателям уточненной сводной бюджетной росписи на год, 94,5 % </w:t>
            </w:r>
            <w:r w:rsidR="00412229">
              <w:rPr>
                <w:rFonts w:ascii="Times New Roman" w:hAnsi="Times New Roman"/>
                <w:sz w:val="24"/>
                <w:szCs w:val="24"/>
              </w:rPr>
              <w:t xml:space="preserve">               </w:t>
            </w:r>
            <w:r w:rsidRPr="00B47D2D">
              <w:rPr>
                <w:rFonts w:ascii="Times New Roman" w:hAnsi="Times New Roman"/>
                <w:sz w:val="24"/>
                <w:szCs w:val="24"/>
              </w:rPr>
              <w:t>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«Развитие физической культуры </w:t>
            </w:r>
            <w:r w:rsidR="00412229">
              <w:rPr>
                <w:rFonts w:ascii="Times New Roman" w:hAnsi="Times New Roman"/>
                <w:sz w:val="24"/>
                <w:szCs w:val="24"/>
              </w:rPr>
              <w:t xml:space="preserve">                    </w:t>
            </w:r>
            <w:r w:rsidRPr="00B47D2D">
              <w:rPr>
                <w:rFonts w:ascii="Times New Roman" w:hAnsi="Times New Roman"/>
                <w:sz w:val="24"/>
                <w:szCs w:val="24"/>
              </w:rPr>
              <w:t xml:space="preserve">и спорта в Архангельской области» 57,0 % </w:t>
            </w:r>
            <w:r w:rsidR="00412229">
              <w:rPr>
                <w:rFonts w:ascii="Times New Roman" w:hAnsi="Times New Roman"/>
                <w:sz w:val="24"/>
                <w:szCs w:val="24"/>
              </w:rPr>
              <w:t xml:space="preserve">                   </w:t>
            </w:r>
            <w:r w:rsidRPr="00B47D2D">
              <w:rPr>
                <w:rFonts w:ascii="Times New Roman" w:hAnsi="Times New Roman"/>
                <w:sz w:val="24"/>
                <w:szCs w:val="24"/>
              </w:rPr>
              <w:t>к показателям уточненной сводной бюджетной росписи на год, 90,1 %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«Комплексное развитие сельских территорий Архангельской области» 58,7 % </w:t>
            </w:r>
            <w:r w:rsidR="00412229">
              <w:rPr>
                <w:rFonts w:ascii="Times New Roman" w:hAnsi="Times New Roman"/>
                <w:sz w:val="24"/>
                <w:szCs w:val="24"/>
              </w:rPr>
              <w:t xml:space="preserve">              </w:t>
            </w:r>
            <w:r w:rsidRPr="00B47D2D">
              <w:rPr>
                <w:rFonts w:ascii="Times New Roman" w:hAnsi="Times New Roman"/>
                <w:sz w:val="24"/>
                <w:szCs w:val="24"/>
              </w:rPr>
              <w:t xml:space="preserve">к сводной бюджетной росписи на год, 95,2 % </w:t>
            </w:r>
            <w:r w:rsidR="00412229">
              <w:rPr>
                <w:rFonts w:ascii="Times New Roman" w:hAnsi="Times New Roman"/>
                <w:sz w:val="24"/>
                <w:szCs w:val="24"/>
              </w:rPr>
              <w:t xml:space="preserve">               </w:t>
            </w:r>
            <w:r w:rsidRPr="00B47D2D">
              <w:rPr>
                <w:rFonts w:ascii="Times New Roman" w:hAnsi="Times New Roman"/>
                <w:sz w:val="24"/>
                <w:szCs w:val="24"/>
              </w:rPr>
              <w:t>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«Охрана окружающей среды, воспроизводство и использование природных ресурсов Архангельской области» 58,9 % </w:t>
            </w:r>
            <w:r w:rsidR="00412229">
              <w:rPr>
                <w:rFonts w:ascii="Times New Roman" w:hAnsi="Times New Roman"/>
                <w:sz w:val="24"/>
                <w:szCs w:val="24"/>
              </w:rPr>
              <w:t xml:space="preserve">                       </w:t>
            </w:r>
            <w:r w:rsidRPr="00B47D2D">
              <w:rPr>
                <w:rFonts w:ascii="Times New Roman" w:hAnsi="Times New Roman"/>
                <w:sz w:val="24"/>
                <w:szCs w:val="24"/>
              </w:rPr>
              <w:t>к показателям уточненной сводной бюджетной росписи на год, 99,1 %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«Развитие торговли в Архангельской области» 61,7 % к показателям уточненной сводной бюджетной росписи на год, 79,4 % </w:t>
            </w:r>
            <w:r w:rsidR="00412229">
              <w:rPr>
                <w:rFonts w:ascii="Times New Roman" w:hAnsi="Times New Roman"/>
                <w:sz w:val="24"/>
                <w:szCs w:val="24"/>
              </w:rPr>
              <w:t xml:space="preserve">                  </w:t>
            </w:r>
            <w:r w:rsidRPr="00B47D2D">
              <w:rPr>
                <w:rFonts w:ascii="Times New Roman" w:hAnsi="Times New Roman"/>
                <w:sz w:val="24"/>
                <w:szCs w:val="24"/>
              </w:rPr>
              <w:t>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«Формирование современной городской среды в Архангельской области» 61,6 %  </w:t>
            </w:r>
            <w:r w:rsidR="00412229">
              <w:rPr>
                <w:rFonts w:ascii="Times New Roman" w:hAnsi="Times New Roman"/>
                <w:sz w:val="24"/>
                <w:szCs w:val="24"/>
              </w:rPr>
              <w:t xml:space="preserve">                       </w:t>
            </w:r>
            <w:r w:rsidRPr="00B47D2D">
              <w:rPr>
                <w:rFonts w:ascii="Times New Roman" w:hAnsi="Times New Roman"/>
                <w:sz w:val="24"/>
                <w:szCs w:val="24"/>
              </w:rPr>
              <w:t>к показателям уточненной сводной бюджетной росписи на год, 100,0 %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ab/>
              <w:t xml:space="preserve">Также низкий процент исполнения отмечается и по адресной программе Архангельской области «Переселение граждан из аварийного жилищного фонда на 2019 – 2025 годы» 44,4 % к сводной бюджетной </w:t>
            </w:r>
            <w:r w:rsidRPr="00B47D2D">
              <w:rPr>
                <w:rFonts w:ascii="Times New Roman" w:hAnsi="Times New Roman"/>
                <w:sz w:val="24"/>
                <w:szCs w:val="24"/>
              </w:rPr>
              <w:lastRenderedPageBreak/>
              <w:t>росписи на год, 96,8 % к плану на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3. С 1 января 2019 года в соответствии </w:t>
            </w:r>
            <w:r w:rsidR="00412229">
              <w:rPr>
                <w:rFonts w:ascii="Times New Roman" w:hAnsi="Times New Roman"/>
                <w:sz w:val="24"/>
                <w:szCs w:val="24"/>
              </w:rPr>
              <w:t xml:space="preserve">                      </w:t>
            </w:r>
            <w:r w:rsidRPr="00B47D2D">
              <w:rPr>
                <w:rFonts w:ascii="Times New Roman" w:hAnsi="Times New Roman"/>
                <w:sz w:val="24"/>
                <w:szCs w:val="24"/>
              </w:rPr>
              <w:t xml:space="preserve">с Указом Президента Российской Федерации </w:t>
            </w:r>
            <w:r w:rsidR="00412229">
              <w:rPr>
                <w:rFonts w:ascii="Times New Roman" w:hAnsi="Times New Roman"/>
                <w:sz w:val="24"/>
                <w:szCs w:val="24"/>
              </w:rPr>
              <w:t xml:space="preserve">     </w:t>
            </w:r>
            <w:r w:rsidRPr="00B47D2D">
              <w:rPr>
                <w:rFonts w:ascii="Times New Roman" w:hAnsi="Times New Roman"/>
                <w:sz w:val="24"/>
                <w:szCs w:val="24"/>
              </w:rPr>
              <w:t>от 7 мая 2018 года № 204 в области реализуются мероприятия в рамках национальных проектов и комплексных планов.</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 xml:space="preserve">Уточненный план года на реализацию национальных проектов в соответствии </w:t>
            </w:r>
            <w:r w:rsidR="00412229">
              <w:rPr>
                <w:rFonts w:ascii="Times New Roman" w:hAnsi="Times New Roman"/>
                <w:sz w:val="24"/>
                <w:szCs w:val="24"/>
              </w:rPr>
              <w:t xml:space="preserve">                       </w:t>
            </w:r>
            <w:r w:rsidRPr="00B47D2D">
              <w:rPr>
                <w:rFonts w:ascii="Times New Roman" w:hAnsi="Times New Roman"/>
                <w:sz w:val="24"/>
                <w:szCs w:val="24"/>
              </w:rPr>
              <w:t xml:space="preserve">с показателями сводной бюджетной росписи составил  16 956,3 млн. рублей, в том числе </w:t>
            </w:r>
            <w:r w:rsidR="00412229">
              <w:rPr>
                <w:rFonts w:ascii="Times New Roman" w:hAnsi="Times New Roman"/>
                <w:sz w:val="24"/>
                <w:szCs w:val="24"/>
              </w:rPr>
              <w:t xml:space="preserve">                </w:t>
            </w:r>
            <w:r w:rsidRPr="00B47D2D">
              <w:rPr>
                <w:rFonts w:ascii="Times New Roman" w:hAnsi="Times New Roman"/>
                <w:sz w:val="24"/>
                <w:szCs w:val="24"/>
              </w:rPr>
              <w:t xml:space="preserve">за счет средств федерального бюджета – </w:t>
            </w:r>
            <w:r w:rsidR="00412229">
              <w:rPr>
                <w:rFonts w:ascii="Times New Roman" w:hAnsi="Times New Roman"/>
                <w:sz w:val="24"/>
                <w:szCs w:val="24"/>
              </w:rPr>
              <w:t xml:space="preserve">                             </w:t>
            </w:r>
            <w:r w:rsidRPr="00B47D2D">
              <w:rPr>
                <w:rFonts w:ascii="Times New Roman" w:hAnsi="Times New Roman"/>
                <w:sz w:val="24"/>
                <w:szCs w:val="24"/>
              </w:rPr>
              <w:t xml:space="preserve">8 211,2 млн. рублей (48,4 %), за счет средств Фонда ЖКХ – 3 903,3 млн. рублей  (23,0 %), </w:t>
            </w:r>
            <w:r w:rsidR="00412229">
              <w:rPr>
                <w:rFonts w:ascii="Times New Roman" w:hAnsi="Times New Roman"/>
                <w:sz w:val="24"/>
                <w:szCs w:val="24"/>
              </w:rPr>
              <w:t xml:space="preserve">              </w:t>
            </w:r>
            <w:r w:rsidRPr="00B47D2D">
              <w:rPr>
                <w:rFonts w:ascii="Times New Roman" w:hAnsi="Times New Roman"/>
                <w:sz w:val="24"/>
                <w:szCs w:val="24"/>
              </w:rPr>
              <w:t xml:space="preserve">за счет средств областного бюджета – </w:t>
            </w:r>
            <w:r w:rsidR="00412229">
              <w:rPr>
                <w:rFonts w:ascii="Times New Roman" w:hAnsi="Times New Roman"/>
                <w:sz w:val="24"/>
                <w:szCs w:val="24"/>
              </w:rPr>
              <w:t xml:space="preserve">                                  </w:t>
            </w:r>
            <w:r w:rsidRPr="00B47D2D">
              <w:rPr>
                <w:rFonts w:ascii="Times New Roman" w:hAnsi="Times New Roman"/>
                <w:sz w:val="24"/>
                <w:szCs w:val="24"/>
              </w:rPr>
              <w:t xml:space="preserve">4 841,8 млн. рублей (28,6 %). </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Общее исполнение по расходам на реализацию национальных проектов за отчетный период составило 10 461,5 млн. рублей или 61,7 % к уточненной годовой росписи и 96,8 % к плану 9 месяцев.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4.</w:t>
            </w:r>
            <w:r w:rsidRPr="00B47D2D">
              <w:rPr>
                <w:rFonts w:ascii="Times New Roman" w:hAnsi="Times New Roman"/>
                <w:sz w:val="24"/>
                <w:szCs w:val="24"/>
              </w:rPr>
              <w:tab/>
              <w:t>За отчетный период областной бюджет исполнен с превышением  доходов над расходами (</w:t>
            </w:r>
            <w:proofErr w:type="spellStart"/>
            <w:r w:rsidRPr="00B47D2D">
              <w:rPr>
                <w:rFonts w:ascii="Times New Roman" w:hAnsi="Times New Roman"/>
                <w:sz w:val="24"/>
                <w:szCs w:val="24"/>
              </w:rPr>
              <w:t>профицитом</w:t>
            </w:r>
            <w:proofErr w:type="spellEnd"/>
            <w:r w:rsidRPr="00B47D2D">
              <w:rPr>
                <w:rFonts w:ascii="Times New Roman" w:hAnsi="Times New Roman"/>
                <w:sz w:val="24"/>
                <w:szCs w:val="24"/>
              </w:rPr>
              <w:t xml:space="preserve">) в сумме 364,3 млн. рублей.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Источниками финансирования дефицита (</w:t>
            </w:r>
            <w:proofErr w:type="spellStart"/>
            <w:r w:rsidRPr="00B47D2D">
              <w:rPr>
                <w:rFonts w:ascii="Times New Roman" w:hAnsi="Times New Roman"/>
                <w:sz w:val="24"/>
                <w:szCs w:val="24"/>
              </w:rPr>
              <w:t>профицита</w:t>
            </w:r>
            <w:proofErr w:type="spellEnd"/>
            <w:r w:rsidRPr="00B47D2D">
              <w:rPr>
                <w:rFonts w:ascii="Times New Roman" w:hAnsi="Times New Roman"/>
                <w:sz w:val="24"/>
                <w:szCs w:val="24"/>
              </w:rPr>
              <w:t xml:space="preserve">) послужила разница между привлечением и погашением  коммерческих </w:t>
            </w:r>
            <w:r w:rsidR="00412229">
              <w:rPr>
                <w:rFonts w:ascii="Times New Roman" w:hAnsi="Times New Roman"/>
                <w:sz w:val="24"/>
                <w:szCs w:val="24"/>
              </w:rPr>
              <w:t xml:space="preserve">             </w:t>
            </w:r>
            <w:r w:rsidRPr="00B47D2D">
              <w:rPr>
                <w:rFonts w:ascii="Times New Roman" w:hAnsi="Times New Roman"/>
                <w:sz w:val="24"/>
                <w:szCs w:val="24"/>
              </w:rPr>
              <w:t xml:space="preserve">(-17 500,0 млн. рублей) и бюджетных </w:t>
            </w:r>
            <w:r w:rsidR="00412229">
              <w:rPr>
                <w:rFonts w:ascii="Times New Roman" w:hAnsi="Times New Roman"/>
                <w:sz w:val="24"/>
                <w:szCs w:val="24"/>
              </w:rPr>
              <w:t xml:space="preserve">                                  </w:t>
            </w:r>
            <w:r w:rsidRPr="00B47D2D">
              <w:rPr>
                <w:rFonts w:ascii="Times New Roman" w:hAnsi="Times New Roman"/>
                <w:sz w:val="24"/>
                <w:szCs w:val="24"/>
              </w:rPr>
              <w:t xml:space="preserve">(+14 932,6 млн. рублей) кредитов, изменение остатков средств на счетах по учету средств бюджета +1 499,9 млн. рублей, операции </w:t>
            </w:r>
            <w:r w:rsidR="00412229">
              <w:rPr>
                <w:rFonts w:ascii="Times New Roman" w:hAnsi="Times New Roman"/>
                <w:sz w:val="24"/>
                <w:szCs w:val="24"/>
              </w:rPr>
              <w:t xml:space="preserve">                   </w:t>
            </w:r>
            <w:r w:rsidRPr="00B47D2D">
              <w:rPr>
                <w:rFonts w:ascii="Times New Roman" w:hAnsi="Times New Roman"/>
                <w:sz w:val="24"/>
                <w:szCs w:val="24"/>
              </w:rPr>
              <w:t xml:space="preserve">по управлению остатками средств на единых счетах бюджетов +703,3 млн. рублей.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На конец отчетного периода общий остаток средств на счете областного бюджета составил 1 224,3 млн. рублей, из них:</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lastRenderedPageBreak/>
              <w:t xml:space="preserve">–  средства федерального бюджета – </w:t>
            </w:r>
            <w:r w:rsidR="00412229">
              <w:rPr>
                <w:rFonts w:ascii="Times New Roman" w:hAnsi="Times New Roman"/>
                <w:sz w:val="24"/>
                <w:szCs w:val="24"/>
              </w:rPr>
              <w:t xml:space="preserve">                     </w:t>
            </w:r>
            <w:r w:rsidRPr="00B47D2D">
              <w:rPr>
                <w:rFonts w:ascii="Times New Roman" w:hAnsi="Times New Roman"/>
                <w:sz w:val="24"/>
                <w:szCs w:val="24"/>
              </w:rPr>
              <w:t>1,5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средства Фонда ЖКХ – 1 189,1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остатки целевых дотаций – 808,5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остатки прочих безвозмездных поступлений – 36,4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средства на обеспечение деятельности депутатов Государственной Думы и их помощников в избирательных округах, членов Совета Федерации и их помощников </w:t>
            </w:r>
            <w:r w:rsidR="00412229">
              <w:rPr>
                <w:rFonts w:ascii="Times New Roman" w:hAnsi="Times New Roman"/>
                <w:sz w:val="24"/>
                <w:szCs w:val="24"/>
              </w:rPr>
              <w:t xml:space="preserve">                             </w:t>
            </w:r>
            <w:r w:rsidRPr="00B47D2D">
              <w:rPr>
                <w:rFonts w:ascii="Times New Roman" w:hAnsi="Times New Roman"/>
                <w:sz w:val="24"/>
                <w:szCs w:val="24"/>
              </w:rPr>
              <w:t>в Архангельской области – 1,2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Привлечено для финансирования дефицита бюджета временно свободных остатков средств со счетов государственных бюджетных и автономных учреждений, открытых в органах Федерального казначейства  703,3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5.</w:t>
            </w:r>
            <w:r w:rsidRPr="00B47D2D">
              <w:rPr>
                <w:rFonts w:ascii="Times New Roman" w:hAnsi="Times New Roman"/>
                <w:sz w:val="24"/>
                <w:szCs w:val="24"/>
              </w:rPr>
              <w:tab/>
              <w:t xml:space="preserve">Государственный долг Архангельской области по отчётным данным на 1 октября 2021 года составил 40 104,2 млн. рублей. </w:t>
            </w:r>
            <w:r w:rsidR="00412229">
              <w:rPr>
                <w:rFonts w:ascii="Times New Roman" w:hAnsi="Times New Roman"/>
                <w:sz w:val="24"/>
                <w:szCs w:val="24"/>
              </w:rPr>
              <w:t xml:space="preserve">                          </w:t>
            </w:r>
            <w:r w:rsidRPr="00B47D2D">
              <w:rPr>
                <w:rFonts w:ascii="Times New Roman" w:hAnsi="Times New Roman"/>
                <w:sz w:val="24"/>
                <w:szCs w:val="24"/>
              </w:rPr>
              <w:t xml:space="preserve">По сравнению с 1.01.2021 г. общий объём долга уменьшился на 2 567,4 млн. рублей                         (на 6,0 %). В структуре долга большую часть занимают обязательства по бюджетным кредитам в сумме 33 604,2 млн. рублей </w:t>
            </w:r>
            <w:r w:rsidR="00412229">
              <w:rPr>
                <w:rFonts w:ascii="Times New Roman" w:hAnsi="Times New Roman"/>
                <w:sz w:val="24"/>
                <w:szCs w:val="24"/>
              </w:rPr>
              <w:t xml:space="preserve">                     </w:t>
            </w:r>
            <w:r w:rsidRPr="00B47D2D">
              <w:rPr>
                <w:rFonts w:ascii="Times New Roman" w:hAnsi="Times New Roman"/>
                <w:sz w:val="24"/>
                <w:szCs w:val="24"/>
              </w:rPr>
              <w:t xml:space="preserve">(83,8 %). Задолженность по коммерческим кредитам составила 6 500,0 млн. рублей (16,2 %).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В декабре 2020 года Архангельская область воспользовалась предоставленной Федерацией возможностью и рефинансировала бюджетный кредит на пополнение остатков средств на едином счете бюджета федеральным бюджетным кредитом в размере 5 000,0 млн. рублей со сроком погашения до 1 июля 2021 года.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lastRenderedPageBreak/>
              <w:t xml:space="preserve">1 июля 2021 года между Минфином России и Правительством Архангельской области было подписано дополнительное соглашение                                о реструктуризации задолженности по указанному кредиту до 2029 года со сроками погашения  в 2021 – 2024 годах по 250 млн. рублей, в 2025 – 2029 годах по 800 млн. рублей. Объем средств областного бюджета, высвобождаемых в результате данной реструктуризации в 2021 году, составит </w:t>
            </w:r>
            <w:r w:rsidR="0022746E">
              <w:rPr>
                <w:rFonts w:ascii="Times New Roman" w:hAnsi="Times New Roman"/>
                <w:sz w:val="24"/>
                <w:szCs w:val="24"/>
              </w:rPr>
              <w:t xml:space="preserve">                     </w:t>
            </w:r>
            <w:r w:rsidRPr="00B47D2D">
              <w:rPr>
                <w:rFonts w:ascii="Times New Roman" w:hAnsi="Times New Roman"/>
                <w:sz w:val="24"/>
                <w:szCs w:val="24"/>
              </w:rPr>
              <w:t xml:space="preserve">4 750,0 млн. рублей.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Кроме того, 2 августа 2021 года </w:t>
            </w:r>
            <w:r w:rsidR="0022746E">
              <w:rPr>
                <w:rFonts w:ascii="Times New Roman" w:hAnsi="Times New Roman"/>
                <w:sz w:val="24"/>
                <w:szCs w:val="24"/>
              </w:rPr>
              <w:t xml:space="preserve">                              </w:t>
            </w:r>
            <w:r w:rsidRPr="00B47D2D">
              <w:rPr>
                <w:rFonts w:ascii="Times New Roman" w:hAnsi="Times New Roman"/>
                <w:sz w:val="24"/>
                <w:szCs w:val="24"/>
              </w:rPr>
              <w:t xml:space="preserve">из федерального бюджета Архангельской областью получен бюджетный кредит для погашения кредитов кредитных организаций </w:t>
            </w:r>
            <w:r w:rsidR="0022746E">
              <w:rPr>
                <w:rFonts w:ascii="Times New Roman" w:hAnsi="Times New Roman"/>
                <w:sz w:val="24"/>
                <w:szCs w:val="24"/>
              </w:rPr>
              <w:t xml:space="preserve">               </w:t>
            </w:r>
            <w:r w:rsidRPr="00B47D2D">
              <w:rPr>
                <w:rFonts w:ascii="Times New Roman" w:hAnsi="Times New Roman"/>
                <w:sz w:val="24"/>
                <w:szCs w:val="24"/>
              </w:rPr>
              <w:t xml:space="preserve">в объеме 9 932,6 млн. рублей со сроками погашения в 2025 – 2029 годах по 1 986,5 млн. рублей. Данные меры поддержки со стороны Российской Федерации позволили существенно оптимизировать структуру государственного долга и расходы на его обслуживание.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Реструктуризация задолженности по бюджетным кредитам, привлечение бюджетных кредитов в целях погашения коммерческих кредитов и краткосрочных казначейских кредитов, а также использование неизрасходованных средств, переданных в виде субсидий государственным учреждениям Архангельской области, позволило оптимизировать расходы на обслуживание государственного долга, обеспечить устойчивость</w:t>
            </w:r>
            <w:r w:rsidR="0022746E">
              <w:rPr>
                <w:rFonts w:ascii="Times New Roman" w:hAnsi="Times New Roman"/>
                <w:sz w:val="24"/>
                <w:szCs w:val="24"/>
              </w:rPr>
              <w:t xml:space="preserve"> </w:t>
            </w:r>
            <w:r w:rsidRPr="00B47D2D">
              <w:rPr>
                <w:rFonts w:ascii="Times New Roman" w:hAnsi="Times New Roman"/>
                <w:sz w:val="24"/>
                <w:szCs w:val="24"/>
              </w:rPr>
              <w:t>и сбалансированность областного бюджета.</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Расходы на обслуживание государственного долга за 9 месяцев                   2021 года составили 971,8 млн. рублей или </w:t>
            </w:r>
            <w:r w:rsidR="0022746E">
              <w:rPr>
                <w:rFonts w:ascii="Times New Roman" w:hAnsi="Times New Roman"/>
                <w:sz w:val="24"/>
                <w:szCs w:val="24"/>
              </w:rPr>
              <w:t xml:space="preserve">        </w:t>
            </w:r>
            <w:r w:rsidRPr="00B47D2D">
              <w:rPr>
                <w:rFonts w:ascii="Times New Roman" w:hAnsi="Times New Roman"/>
                <w:sz w:val="24"/>
                <w:szCs w:val="24"/>
              </w:rPr>
              <w:t xml:space="preserve">74,6 % к показателям уточненной сводной </w:t>
            </w:r>
            <w:r w:rsidRPr="00B47D2D">
              <w:rPr>
                <w:rFonts w:ascii="Times New Roman" w:hAnsi="Times New Roman"/>
                <w:sz w:val="24"/>
                <w:szCs w:val="24"/>
              </w:rPr>
              <w:lastRenderedPageBreak/>
              <w:t>бюджетной росписи по состоянию на 30.09.2021 г. По сравнению</w:t>
            </w:r>
            <w:r w:rsidR="0022746E">
              <w:rPr>
                <w:rFonts w:ascii="Times New Roman" w:hAnsi="Times New Roman"/>
                <w:sz w:val="24"/>
                <w:szCs w:val="24"/>
              </w:rPr>
              <w:t xml:space="preserve"> </w:t>
            </w:r>
            <w:r w:rsidRPr="00B47D2D">
              <w:rPr>
                <w:rFonts w:ascii="Times New Roman" w:hAnsi="Times New Roman"/>
                <w:sz w:val="24"/>
                <w:szCs w:val="24"/>
              </w:rPr>
              <w:t xml:space="preserve">с 9 месяцами </w:t>
            </w:r>
            <w:r w:rsidR="0022746E">
              <w:rPr>
                <w:rFonts w:ascii="Times New Roman" w:hAnsi="Times New Roman"/>
                <w:sz w:val="24"/>
                <w:szCs w:val="24"/>
              </w:rPr>
              <w:t xml:space="preserve">                       </w:t>
            </w:r>
            <w:r w:rsidRPr="00B47D2D">
              <w:rPr>
                <w:rFonts w:ascii="Times New Roman" w:hAnsi="Times New Roman"/>
                <w:sz w:val="24"/>
                <w:szCs w:val="24"/>
              </w:rPr>
              <w:t>2020 года указанные расходы увеличились на 274,8 млн. рублей или на 39,4 %.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В отчетном периоде государственные гарантии Архангельской области не предоставлялись.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6.</w:t>
            </w:r>
            <w:r w:rsidRPr="00B47D2D">
              <w:rPr>
                <w:rFonts w:ascii="Times New Roman" w:hAnsi="Times New Roman"/>
                <w:sz w:val="24"/>
                <w:szCs w:val="24"/>
              </w:rPr>
              <w:tab/>
              <w:t>Контрольно-счетной палатой Архангельской области подготовлено заключение по результатам исполнения областного бюджета за девять месяцев 2021 года, в котором отмечается:</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Задолженность на 01.10.2021 по налогам в областной бюджет составила: по налогу на прибыль организаций 205,7 млн. рублей (в том числе недоимка 180,5  млн. рублей), по налогу на имущество организаций 20,5 млн. рублей                 (в том числе недоимка 3,7 млн. рублей), по транспортному налогу</w:t>
            </w:r>
            <w:r w:rsidR="0022746E">
              <w:rPr>
                <w:rFonts w:ascii="Times New Roman" w:hAnsi="Times New Roman"/>
                <w:sz w:val="24"/>
                <w:szCs w:val="24"/>
              </w:rPr>
              <w:t xml:space="preserve"> </w:t>
            </w:r>
            <w:r w:rsidRPr="00B47D2D">
              <w:rPr>
                <w:rFonts w:ascii="Times New Roman" w:hAnsi="Times New Roman"/>
                <w:sz w:val="24"/>
                <w:szCs w:val="24"/>
              </w:rPr>
              <w:t>324,7 млн. рублей (в том числе недоимка 168,9 млн. рублей).</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Наиболее низкий уровень использования бюджетных ассигнований сложился по следующим подразделам: водное хозяйство – 6,2 % от утвержденных бюджетных ассигнований; массовый спорт – 18,7 % </w:t>
            </w:r>
            <w:r w:rsidR="0022746E">
              <w:rPr>
                <w:rFonts w:ascii="Times New Roman" w:hAnsi="Times New Roman"/>
                <w:sz w:val="24"/>
                <w:szCs w:val="24"/>
              </w:rPr>
              <w:t xml:space="preserve">                                </w:t>
            </w:r>
            <w:r w:rsidRPr="00B47D2D">
              <w:rPr>
                <w:rFonts w:ascii="Times New Roman" w:hAnsi="Times New Roman"/>
                <w:sz w:val="24"/>
                <w:szCs w:val="24"/>
              </w:rPr>
              <w:t xml:space="preserve">от утвержденных бюджетных ассигнований; прикладные научные исследования в области общегосударственных вопросов – 14,1 % </w:t>
            </w:r>
            <w:r w:rsidR="0022746E">
              <w:rPr>
                <w:rFonts w:ascii="Times New Roman" w:hAnsi="Times New Roman"/>
                <w:sz w:val="24"/>
                <w:szCs w:val="24"/>
              </w:rPr>
              <w:t xml:space="preserve">              </w:t>
            </w:r>
            <w:r w:rsidRPr="00B47D2D">
              <w:rPr>
                <w:rFonts w:ascii="Times New Roman" w:hAnsi="Times New Roman"/>
                <w:sz w:val="24"/>
                <w:szCs w:val="24"/>
              </w:rPr>
              <w:t>от утвержденных бюджетных ассигнований. Низкий уровень использования бюджетных средств обусловлен планированием завершения реализации ряда мероприятий в IV квартале       2021 года.</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Наиболее высокий уровень использования бюджетных ассигнований сложился </w:t>
            </w:r>
            <w:r w:rsidR="0022746E">
              <w:rPr>
                <w:rFonts w:ascii="Times New Roman" w:hAnsi="Times New Roman"/>
                <w:sz w:val="24"/>
                <w:szCs w:val="24"/>
              </w:rPr>
              <w:t xml:space="preserve">                          </w:t>
            </w:r>
            <w:r w:rsidRPr="00B47D2D">
              <w:rPr>
                <w:rFonts w:ascii="Times New Roman" w:hAnsi="Times New Roman"/>
                <w:sz w:val="24"/>
                <w:szCs w:val="24"/>
              </w:rPr>
              <w:t xml:space="preserve">по следующим подразделам: коммунальное хозяйство – 85,0 % от утвержденных </w:t>
            </w:r>
            <w:r w:rsidRPr="00B47D2D">
              <w:rPr>
                <w:rFonts w:ascii="Times New Roman" w:hAnsi="Times New Roman"/>
                <w:sz w:val="24"/>
                <w:szCs w:val="24"/>
              </w:rPr>
              <w:lastRenderedPageBreak/>
              <w:t xml:space="preserve">бюджетных ассигнований; связь </w:t>
            </w:r>
            <w:r w:rsidR="0022746E">
              <w:rPr>
                <w:rFonts w:ascii="Times New Roman" w:hAnsi="Times New Roman"/>
                <w:sz w:val="24"/>
                <w:szCs w:val="24"/>
              </w:rPr>
              <w:t xml:space="preserve">                                    </w:t>
            </w:r>
            <w:r w:rsidRPr="00B47D2D">
              <w:rPr>
                <w:rFonts w:ascii="Times New Roman" w:hAnsi="Times New Roman"/>
                <w:sz w:val="24"/>
                <w:szCs w:val="24"/>
              </w:rPr>
              <w:t>и информатика – 84,9 % от утвержденных бюджетных ассигнований.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В отчетном периоде ряд мероприятий (этапов мероприятий) государственных программ Архангельской области выполнен несвоевременно, не в полном объеме или </w:t>
            </w:r>
            <w:r w:rsidR="0022746E">
              <w:rPr>
                <w:rFonts w:ascii="Times New Roman" w:hAnsi="Times New Roman"/>
                <w:sz w:val="24"/>
                <w:szCs w:val="24"/>
              </w:rPr>
              <w:t xml:space="preserve">                     </w:t>
            </w:r>
            <w:r w:rsidRPr="00B47D2D">
              <w:rPr>
                <w:rFonts w:ascii="Times New Roman" w:hAnsi="Times New Roman"/>
                <w:sz w:val="24"/>
                <w:szCs w:val="24"/>
              </w:rPr>
              <w:t xml:space="preserve">не выполнен вообще.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По итогам 9 месяцев 2021 года отмечается крайне низкое исполнение мероприятий областного бюджета в части капитальных вложений по следующим государственным программам: «Защита населения и территорий Архангельской области от чрезвычайных ситуаций, обеспечение пожарной безопасности и безопасности на водных объектах» - 0,00 %; «Охрана окружающей среды, воспроизводство и использование природных ресурсов Архангельской области» - 13,01 %; «Развитие инфраструктуры Соловецкого архипелага» - 27,06 %; «Развитие физической культуры и спорта</w:t>
            </w:r>
            <w:r w:rsidR="0022746E">
              <w:rPr>
                <w:rFonts w:ascii="Times New Roman" w:hAnsi="Times New Roman"/>
                <w:sz w:val="24"/>
                <w:szCs w:val="24"/>
              </w:rPr>
              <w:t xml:space="preserve"> </w:t>
            </w:r>
            <w:r w:rsidRPr="00B47D2D">
              <w:rPr>
                <w:rFonts w:ascii="Times New Roman" w:hAnsi="Times New Roman"/>
                <w:sz w:val="24"/>
                <w:szCs w:val="24"/>
              </w:rPr>
              <w:t>в Архангельской области» - 23,09 %; «Развитие здравоохранения Архангельской области» - 38,69 %.</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При установлении сроков по контрактам, связанным с проектированием строительства объектов, расположенных на Соловецких островах, имеющих статус объекта всемирного наследия ЮНЕСКО, ГКУ АО «ГУКС» не учитывает время, необходимое на согласование исходной либо уже проектной документации со всеми органами исполнительной власти, в чьи полномочия входит рассматриваемый вопрос.</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Анализ исполнения ОАИП свидетельствует о низком уровне подготовки проектной документации, внесение многочисленных изменений в нее приводит к затягиванию </w:t>
            </w:r>
            <w:r w:rsidRPr="00B47D2D">
              <w:rPr>
                <w:rFonts w:ascii="Times New Roman" w:hAnsi="Times New Roman"/>
                <w:sz w:val="24"/>
                <w:szCs w:val="24"/>
              </w:rPr>
              <w:lastRenderedPageBreak/>
              <w:t xml:space="preserve">сроков начала строительства и росту бюджетных расходов; отсутствует комплексный и обоснованный подход </w:t>
            </w:r>
            <w:r w:rsidR="0022746E">
              <w:rPr>
                <w:rFonts w:ascii="Times New Roman" w:hAnsi="Times New Roman"/>
                <w:sz w:val="24"/>
                <w:szCs w:val="24"/>
              </w:rPr>
              <w:t xml:space="preserve">                                </w:t>
            </w:r>
            <w:r w:rsidRPr="00B47D2D">
              <w:rPr>
                <w:rFonts w:ascii="Times New Roman" w:hAnsi="Times New Roman"/>
                <w:sz w:val="24"/>
                <w:szCs w:val="24"/>
              </w:rPr>
              <w:t xml:space="preserve">к формированию потребности в проектных работах. Приведенные факты являются              недостатками бюджетного планирования инвестиций, которые повышают риск увеличения числа замороженных </w:t>
            </w:r>
            <w:r w:rsidR="0022746E">
              <w:rPr>
                <w:rFonts w:ascii="Times New Roman" w:hAnsi="Times New Roman"/>
                <w:sz w:val="24"/>
                <w:szCs w:val="24"/>
              </w:rPr>
              <w:t xml:space="preserve">                         </w:t>
            </w:r>
            <w:r w:rsidRPr="00B47D2D">
              <w:rPr>
                <w:rFonts w:ascii="Times New Roman" w:hAnsi="Times New Roman"/>
                <w:sz w:val="24"/>
                <w:szCs w:val="24"/>
              </w:rPr>
              <w:t>объектов незавершенного</w:t>
            </w:r>
            <w:r w:rsidR="0022746E">
              <w:rPr>
                <w:rFonts w:ascii="Times New Roman" w:hAnsi="Times New Roman"/>
                <w:sz w:val="24"/>
                <w:szCs w:val="24"/>
              </w:rPr>
              <w:t xml:space="preserve"> </w:t>
            </w:r>
            <w:r w:rsidRPr="00B47D2D">
              <w:rPr>
                <w:rFonts w:ascii="Times New Roman" w:hAnsi="Times New Roman"/>
                <w:sz w:val="24"/>
                <w:szCs w:val="24"/>
              </w:rPr>
              <w:t>строительства,                приводят к не эффективному использованию бюджетных средств, израсходованных на ПСД.</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Дебиторская задолженность на 01.10.2021 в учреждениях, согласно отчетам по форме 0503769, составила 59 084,5 млн. рублей, </w:t>
            </w:r>
            <w:r w:rsidR="0022746E">
              <w:rPr>
                <w:rFonts w:ascii="Times New Roman" w:hAnsi="Times New Roman"/>
                <w:sz w:val="24"/>
                <w:szCs w:val="24"/>
              </w:rPr>
              <w:t xml:space="preserve">                      </w:t>
            </w:r>
            <w:r w:rsidRPr="00B47D2D">
              <w:rPr>
                <w:rFonts w:ascii="Times New Roman" w:hAnsi="Times New Roman"/>
                <w:sz w:val="24"/>
                <w:szCs w:val="24"/>
              </w:rPr>
              <w:t xml:space="preserve">за 9 месяцев 2021 года она увеличилась </w:t>
            </w:r>
            <w:r w:rsidR="0022746E">
              <w:rPr>
                <w:rFonts w:ascii="Times New Roman" w:hAnsi="Times New Roman"/>
                <w:sz w:val="24"/>
                <w:szCs w:val="24"/>
              </w:rPr>
              <w:t xml:space="preserve">                          </w:t>
            </w:r>
            <w:r w:rsidRPr="00B47D2D">
              <w:rPr>
                <w:rFonts w:ascii="Times New Roman" w:hAnsi="Times New Roman"/>
                <w:sz w:val="24"/>
                <w:szCs w:val="24"/>
              </w:rPr>
              <w:t xml:space="preserve">на 15 801,7 млн. рублей или на 36,5 %, в том числе в муниципальных учреждениях – </w:t>
            </w:r>
            <w:r w:rsidR="0022746E">
              <w:rPr>
                <w:rFonts w:ascii="Times New Roman" w:hAnsi="Times New Roman"/>
                <w:sz w:val="24"/>
                <w:szCs w:val="24"/>
              </w:rPr>
              <w:t xml:space="preserve">                             </w:t>
            </w:r>
            <w:r w:rsidRPr="00B47D2D">
              <w:rPr>
                <w:rFonts w:ascii="Times New Roman" w:hAnsi="Times New Roman"/>
                <w:sz w:val="24"/>
                <w:szCs w:val="24"/>
              </w:rPr>
              <w:t>27 816,6 млн. рублей, в государственных учреждениях – 31 868,2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Из общей суммы дебиторской задолженности, просроченная дебиторская задолженность государственных и муниципальных учреждений на 01.10.2021 составила 711,2 млн. рублей, которая </w:t>
            </w:r>
            <w:r w:rsidR="0022746E">
              <w:rPr>
                <w:rFonts w:ascii="Times New Roman" w:hAnsi="Times New Roman"/>
                <w:sz w:val="24"/>
                <w:szCs w:val="24"/>
              </w:rPr>
              <w:t xml:space="preserve">                                </w:t>
            </w:r>
            <w:r w:rsidRPr="00B47D2D">
              <w:rPr>
                <w:rFonts w:ascii="Times New Roman" w:hAnsi="Times New Roman"/>
                <w:sz w:val="24"/>
                <w:szCs w:val="24"/>
              </w:rPr>
              <w:t>за 9 месяцев 2021 года выросла на 647,9 млн. рублей или на 11,2 раза.</w:t>
            </w:r>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Кредиторская задолженность на 01.10.2021 в учреждениях, согласно отчетам по форме 0503769, составила 6 764,1 млн. рублей, которая увеличилась за 9 месяцев 2021 года на 1 315,0 млн. рублей или на 24,1 %, в том числе                      в муниципальных учреждениях – 2 666,9 млн. рублей (увеличилась на  1 419,0 млн. рублей или в 2,7 раза), в государственных учреждениях – 4 497,3 млн. рублей (снизилась на</w:t>
            </w:r>
            <w:proofErr w:type="gramEnd"/>
            <w:r w:rsidRPr="00B47D2D">
              <w:rPr>
                <w:rFonts w:ascii="Times New Roman" w:hAnsi="Times New Roman"/>
                <w:sz w:val="24"/>
                <w:szCs w:val="24"/>
              </w:rPr>
              <w:t xml:space="preserve"> </w:t>
            </w:r>
            <w:proofErr w:type="gramStart"/>
            <w:r w:rsidRPr="00B47D2D">
              <w:rPr>
                <w:rFonts w:ascii="Times New Roman" w:hAnsi="Times New Roman"/>
                <w:sz w:val="24"/>
                <w:szCs w:val="24"/>
              </w:rPr>
              <w:t>104,0 млн. рублей или на 2,3 %).</w:t>
            </w:r>
            <w:proofErr w:type="gramEnd"/>
          </w:p>
          <w:p w:rsidR="001C4D0C" w:rsidRPr="00B47D2D" w:rsidRDefault="001C4D0C" w:rsidP="001C4D0C">
            <w:pPr>
              <w:pStyle w:val="af2"/>
              <w:ind w:firstLine="360"/>
              <w:jc w:val="both"/>
              <w:rPr>
                <w:rFonts w:ascii="Times New Roman" w:hAnsi="Times New Roman"/>
                <w:sz w:val="24"/>
                <w:szCs w:val="24"/>
              </w:rPr>
            </w:pPr>
            <w:proofErr w:type="gramStart"/>
            <w:r w:rsidRPr="00B47D2D">
              <w:rPr>
                <w:rFonts w:ascii="Times New Roman" w:hAnsi="Times New Roman"/>
                <w:sz w:val="24"/>
                <w:szCs w:val="24"/>
              </w:rPr>
              <w:t xml:space="preserve">Из общей суммы кредиторской </w:t>
            </w:r>
            <w:r w:rsidRPr="00B47D2D">
              <w:rPr>
                <w:rFonts w:ascii="Times New Roman" w:hAnsi="Times New Roman"/>
                <w:sz w:val="24"/>
                <w:szCs w:val="24"/>
              </w:rPr>
              <w:lastRenderedPageBreak/>
              <w:t xml:space="preserve">задолженности, просроченная кредиторская задолженность в учреждениях на 01.10.2021 года составила  198,3  млн. рублей,  и она </w:t>
            </w:r>
            <w:r w:rsidR="0022746E">
              <w:rPr>
                <w:rFonts w:ascii="Times New Roman" w:hAnsi="Times New Roman"/>
                <w:sz w:val="24"/>
                <w:szCs w:val="24"/>
              </w:rPr>
              <w:t xml:space="preserve">                             </w:t>
            </w:r>
            <w:r w:rsidRPr="00B47D2D">
              <w:rPr>
                <w:rFonts w:ascii="Times New Roman" w:hAnsi="Times New Roman"/>
                <w:sz w:val="24"/>
                <w:szCs w:val="24"/>
              </w:rPr>
              <w:t xml:space="preserve">за 9 месяцев 2021 года выросла на 173,2 млн. рублей или в 7,9 раза, из нее  в муниципальных учреждениях – 8,4 млн. рублей (увеличение на 6,0 млн. рублей или 3,6 раза), </w:t>
            </w:r>
            <w:r w:rsidR="0022746E">
              <w:rPr>
                <w:rFonts w:ascii="Times New Roman" w:hAnsi="Times New Roman"/>
                <w:sz w:val="24"/>
                <w:szCs w:val="24"/>
              </w:rPr>
              <w:t xml:space="preserve">                                              </w:t>
            </w:r>
            <w:r w:rsidRPr="00B47D2D">
              <w:rPr>
                <w:rFonts w:ascii="Times New Roman" w:hAnsi="Times New Roman"/>
                <w:sz w:val="24"/>
                <w:szCs w:val="24"/>
              </w:rPr>
              <w:t>в государственных учреждениях – 189,9 млн. рублей (рост за отчетный период на</w:t>
            </w:r>
            <w:proofErr w:type="gramEnd"/>
            <w:r w:rsidRPr="00B47D2D">
              <w:rPr>
                <w:rFonts w:ascii="Times New Roman" w:hAnsi="Times New Roman"/>
                <w:sz w:val="24"/>
                <w:szCs w:val="24"/>
              </w:rPr>
              <w:t xml:space="preserve"> </w:t>
            </w:r>
            <w:proofErr w:type="gramStart"/>
            <w:r w:rsidRPr="00B47D2D">
              <w:rPr>
                <w:rFonts w:ascii="Times New Roman" w:hAnsi="Times New Roman"/>
                <w:sz w:val="24"/>
                <w:szCs w:val="24"/>
              </w:rPr>
              <w:t>167,1 млн. рублей или на 8,3 раза), которая в основном образовалась за счет средств ОМС – 187,5 млн. рублей.</w:t>
            </w:r>
            <w:proofErr w:type="gramEnd"/>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Долговые обязательства Архангельской области по состоянию на 01.10.2021 не превысили верхний предел государственного внутреннего долга, установленный статьей </w:t>
            </w:r>
            <w:r w:rsidR="0022746E">
              <w:rPr>
                <w:rFonts w:ascii="Times New Roman" w:hAnsi="Times New Roman"/>
                <w:sz w:val="24"/>
                <w:szCs w:val="24"/>
              </w:rPr>
              <w:t xml:space="preserve">                    </w:t>
            </w:r>
            <w:r w:rsidRPr="00B47D2D">
              <w:rPr>
                <w:rFonts w:ascii="Times New Roman" w:hAnsi="Times New Roman"/>
                <w:sz w:val="24"/>
                <w:szCs w:val="24"/>
              </w:rPr>
              <w:t>12 закона «Об областном бюджете»                                 (51 013,6 млн. рублей).</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Уровень государственных долговых обязательств на 01.10.2021 г. по отношению </w:t>
            </w:r>
            <w:r w:rsidR="0022746E">
              <w:rPr>
                <w:rFonts w:ascii="Times New Roman" w:hAnsi="Times New Roman"/>
                <w:sz w:val="24"/>
                <w:szCs w:val="24"/>
              </w:rPr>
              <w:t xml:space="preserve">                   </w:t>
            </w:r>
            <w:r w:rsidRPr="00B47D2D">
              <w:rPr>
                <w:rFonts w:ascii="Times New Roman" w:hAnsi="Times New Roman"/>
                <w:sz w:val="24"/>
                <w:szCs w:val="24"/>
              </w:rPr>
              <w:t xml:space="preserve">к налоговым и неналоговым доходам областного бюджета, (согласно закону </w:t>
            </w:r>
            <w:r w:rsidR="0022746E">
              <w:rPr>
                <w:rFonts w:ascii="Times New Roman" w:hAnsi="Times New Roman"/>
                <w:sz w:val="24"/>
                <w:szCs w:val="24"/>
              </w:rPr>
              <w:t xml:space="preserve">                        </w:t>
            </w:r>
            <w:r w:rsidRPr="00B47D2D">
              <w:rPr>
                <w:rFonts w:ascii="Times New Roman" w:hAnsi="Times New Roman"/>
                <w:sz w:val="24"/>
                <w:szCs w:val="24"/>
              </w:rPr>
              <w:t xml:space="preserve">«Об областном бюджете») на 2021 год, составил 62,2 % и за 9 месяцев снизился </w:t>
            </w:r>
            <w:r w:rsidR="0022746E">
              <w:rPr>
                <w:rFonts w:ascii="Times New Roman" w:hAnsi="Times New Roman"/>
                <w:sz w:val="24"/>
                <w:szCs w:val="24"/>
              </w:rPr>
              <w:t xml:space="preserve">                             </w:t>
            </w:r>
            <w:r w:rsidRPr="00B47D2D">
              <w:rPr>
                <w:rFonts w:ascii="Times New Roman" w:hAnsi="Times New Roman"/>
                <w:sz w:val="24"/>
                <w:szCs w:val="24"/>
              </w:rPr>
              <w:t>на 14,5 процентных пунктов.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За отчетный период значительно сократились долговые обязательства, в виде коммерческих кредитов: на 17 500,0 млн. рублей или в 3,7 раза. Долговые обязательства в виде бюджетных кредитов напротив, увеличились на 14 932,5 млн. рублей или </w:t>
            </w:r>
            <w:r w:rsidR="0022746E">
              <w:rPr>
                <w:rFonts w:ascii="Times New Roman" w:hAnsi="Times New Roman"/>
                <w:sz w:val="24"/>
                <w:szCs w:val="24"/>
              </w:rPr>
              <w:t xml:space="preserve">                          </w:t>
            </w:r>
            <w:r w:rsidRPr="00B47D2D">
              <w:rPr>
                <w:rFonts w:ascii="Times New Roman" w:hAnsi="Times New Roman"/>
                <w:sz w:val="24"/>
                <w:szCs w:val="24"/>
              </w:rPr>
              <w:t>в 1,8 раза.</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По результатам проведенной экспертизы контрольно-счетная палата Архангельской области предлагает Правительству Архангельской области</w:t>
            </w:r>
            <w:r w:rsidR="0022746E">
              <w:rPr>
                <w:rFonts w:ascii="Times New Roman" w:hAnsi="Times New Roman"/>
                <w:sz w:val="24"/>
                <w:szCs w:val="24"/>
              </w:rPr>
              <w:t xml:space="preserve"> </w:t>
            </w:r>
            <w:r w:rsidRPr="00B47D2D">
              <w:rPr>
                <w:rFonts w:ascii="Times New Roman" w:hAnsi="Times New Roman"/>
                <w:sz w:val="24"/>
                <w:szCs w:val="24"/>
              </w:rPr>
              <w:t xml:space="preserve">и исполнительным органам государственной власти </w:t>
            </w:r>
            <w:r w:rsidRPr="00B47D2D">
              <w:rPr>
                <w:rFonts w:ascii="Times New Roman" w:hAnsi="Times New Roman"/>
                <w:sz w:val="24"/>
                <w:szCs w:val="24"/>
              </w:rPr>
              <w:lastRenderedPageBreak/>
              <w:t>Архангельской области:</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обеспечить более равномерное исполнение бюджета в части контрактуемых расходов, так как планирование значительных сумм расходов на IV квартал и, в частности, на декабрь, приводит к рискам неиспользования ассигнований, а также к рискам </w:t>
            </w:r>
            <w:proofErr w:type="spellStart"/>
            <w:r w:rsidRPr="00B47D2D">
              <w:rPr>
                <w:rFonts w:ascii="Times New Roman" w:hAnsi="Times New Roman"/>
                <w:sz w:val="24"/>
                <w:szCs w:val="24"/>
              </w:rPr>
              <w:t>недостижения</w:t>
            </w:r>
            <w:proofErr w:type="spellEnd"/>
            <w:r w:rsidRPr="00B47D2D">
              <w:rPr>
                <w:rFonts w:ascii="Times New Roman" w:hAnsi="Times New Roman"/>
                <w:sz w:val="24"/>
                <w:szCs w:val="24"/>
              </w:rPr>
              <w:t xml:space="preserve"> запланированных результатов;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ответственным исполнителям государственных программ Архангельской области обеспечить составление отчетности </w:t>
            </w:r>
            <w:r w:rsidR="0022746E">
              <w:rPr>
                <w:rFonts w:ascii="Times New Roman" w:hAnsi="Times New Roman"/>
                <w:sz w:val="24"/>
                <w:szCs w:val="24"/>
              </w:rPr>
              <w:t xml:space="preserve">                        </w:t>
            </w:r>
            <w:r w:rsidRPr="00B47D2D">
              <w:rPr>
                <w:rFonts w:ascii="Times New Roman" w:hAnsi="Times New Roman"/>
                <w:sz w:val="24"/>
                <w:szCs w:val="24"/>
              </w:rPr>
              <w:t>об их исполнении в соответствии с Порядком разработки и реализации государственных программ Архангельской области;</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внести уточнения в п. 8 приложения № 8 </w:t>
            </w:r>
            <w:r w:rsidR="0022746E">
              <w:rPr>
                <w:rFonts w:ascii="Times New Roman" w:hAnsi="Times New Roman"/>
                <w:sz w:val="24"/>
                <w:szCs w:val="24"/>
              </w:rPr>
              <w:t xml:space="preserve">           </w:t>
            </w:r>
            <w:r w:rsidRPr="00B47D2D">
              <w:rPr>
                <w:rFonts w:ascii="Times New Roman" w:hAnsi="Times New Roman"/>
                <w:sz w:val="24"/>
                <w:szCs w:val="24"/>
              </w:rPr>
              <w:t xml:space="preserve">к Порядку разработки и реализации государственных программ Архангельской области, утвержденного постановлением Правительства Архангельской области                 от 10.07.2012 № 299-пп в части документального подтверждения расходов за фактически выполненные работы, определив какие именно расходы необходимо отражать </w:t>
            </w:r>
            <w:r w:rsidR="0022746E">
              <w:rPr>
                <w:rFonts w:ascii="Times New Roman" w:hAnsi="Times New Roman"/>
                <w:sz w:val="24"/>
                <w:szCs w:val="24"/>
              </w:rPr>
              <w:t xml:space="preserve">               </w:t>
            </w:r>
            <w:r w:rsidRPr="00B47D2D">
              <w:rPr>
                <w:rFonts w:ascii="Times New Roman" w:hAnsi="Times New Roman"/>
                <w:sz w:val="24"/>
                <w:szCs w:val="24"/>
              </w:rPr>
              <w:t>в графе «освоено» - фактически оплаченные или фактически принятые к бухгалтерскому учету;</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применять комплексный подход при планировании капитальных вложений учитывающий, в том числе, обоснованные </w:t>
            </w:r>
            <w:r w:rsidR="0022746E">
              <w:rPr>
                <w:rFonts w:ascii="Times New Roman" w:hAnsi="Times New Roman"/>
                <w:sz w:val="24"/>
                <w:szCs w:val="24"/>
              </w:rPr>
              <w:t xml:space="preserve">                           </w:t>
            </w:r>
            <w:r w:rsidRPr="00B47D2D">
              <w:rPr>
                <w:rFonts w:ascii="Times New Roman" w:hAnsi="Times New Roman"/>
                <w:sz w:val="24"/>
                <w:szCs w:val="24"/>
              </w:rPr>
              <w:t>и соответствующие законодательству потребности будущего балансодержателя объекта капитального строительства. Кроме того, комплексный подход должен базироваться на всесторонней оценке возможности завершения строительства объектов, по которым осуществлено проектирование, или начато строительство;</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lastRenderedPageBreak/>
              <w:t xml:space="preserve">- принять меры по недопущению авансирования подрядчиков, осуществляющих проектирование и строительство объектов государственной  и муниципальной (в случаях привлечения субсидий из областного бюджета) собственности, если такое авансирование противоречит Федеральному закону </w:t>
            </w:r>
            <w:r w:rsidR="0022746E">
              <w:rPr>
                <w:rFonts w:ascii="Times New Roman" w:hAnsi="Times New Roman"/>
                <w:sz w:val="24"/>
                <w:szCs w:val="24"/>
              </w:rPr>
              <w:t xml:space="preserve">                              </w:t>
            </w:r>
            <w:r w:rsidRPr="00B47D2D">
              <w:rPr>
                <w:rFonts w:ascii="Times New Roman" w:hAnsi="Times New Roman"/>
                <w:sz w:val="24"/>
                <w:szCs w:val="24"/>
              </w:rPr>
              <w:t xml:space="preserve">от 05.04.2013 № 44-ФЗ «О контрактной системе в сфере закупок товаров, работ, услуг </w:t>
            </w:r>
            <w:r w:rsidR="0022746E">
              <w:rPr>
                <w:rFonts w:ascii="Times New Roman" w:hAnsi="Times New Roman"/>
                <w:sz w:val="24"/>
                <w:szCs w:val="24"/>
              </w:rPr>
              <w:t xml:space="preserve">                          </w:t>
            </w:r>
            <w:r w:rsidRPr="00B47D2D">
              <w:rPr>
                <w:rFonts w:ascii="Times New Roman" w:hAnsi="Times New Roman"/>
                <w:sz w:val="24"/>
                <w:szCs w:val="24"/>
              </w:rPr>
              <w:t xml:space="preserve">для обеспечения государственных </w:t>
            </w:r>
            <w:r w:rsidR="0022746E">
              <w:rPr>
                <w:rFonts w:ascii="Times New Roman" w:hAnsi="Times New Roman"/>
                <w:sz w:val="24"/>
                <w:szCs w:val="24"/>
              </w:rPr>
              <w:t xml:space="preserve">                                     </w:t>
            </w:r>
            <w:r w:rsidRPr="00B47D2D">
              <w:rPr>
                <w:rFonts w:ascii="Times New Roman" w:hAnsi="Times New Roman"/>
                <w:sz w:val="24"/>
                <w:szCs w:val="24"/>
              </w:rPr>
              <w:t>и муниципальных нужд»;</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принять исчерпывающие меры, направленные на исключение или минимизацию рисков </w:t>
            </w:r>
            <w:proofErr w:type="spellStart"/>
            <w:r w:rsidRPr="00B47D2D">
              <w:rPr>
                <w:rFonts w:ascii="Times New Roman" w:hAnsi="Times New Roman"/>
                <w:sz w:val="24"/>
                <w:szCs w:val="24"/>
              </w:rPr>
              <w:t>недостижения</w:t>
            </w:r>
            <w:proofErr w:type="spellEnd"/>
            <w:r w:rsidRPr="00B47D2D">
              <w:rPr>
                <w:rFonts w:ascii="Times New Roman" w:hAnsi="Times New Roman"/>
                <w:sz w:val="24"/>
                <w:szCs w:val="24"/>
              </w:rPr>
              <w:t xml:space="preserve"> целевых показателей региональных проектов входящих в состав национальных проектов «Жилье», «Здравоохранение», «Образование»;</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провести работу с главами муниципальных образований Архангельской области по обеспечению достижения целевых показателей национальных проектов;</w:t>
            </w:r>
          </w:p>
          <w:p w:rsidR="001C4D0C" w:rsidRPr="00B47D2D"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учитывая значительные остатки средств субсидий на иные цели на счетах государственных учреждений, рассмотреть возможность предоставления учреждениям субсидий на иные цели по мере фактической потребности  в указанных средствах;</w:t>
            </w:r>
          </w:p>
          <w:p w:rsidR="00FD6C98" w:rsidRDefault="001C4D0C" w:rsidP="001C4D0C">
            <w:pPr>
              <w:pStyle w:val="af2"/>
              <w:ind w:firstLine="360"/>
              <w:jc w:val="both"/>
              <w:rPr>
                <w:rFonts w:ascii="Times New Roman" w:hAnsi="Times New Roman"/>
                <w:sz w:val="24"/>
                <w:szCs w:val="24"/>
              </w:rPr>
            </w:pPr>
            <w:r w:rsidRPr="00B47D2D">
              <w:rPr>
                <w:rFonts w:ascii="Times New Roman" w:hAnsi="Times New Roman"/>
                <w:sz w:val="24"/>
                <w:szCs w:val="24"/>
              </w:rPr>
              <w:t xml:space="preserve">- принять меры по сокращению просроченной дебиторской задолженности </w:t>
            </w:r>
            <w:r w:rsidR="0022746E">
              <w:rPr>
                <w:rFonts w:ascii="Times New Roman" w:hAnsi="Times New Roman"/>
                <w:sz w:val="24"/>
                <w:szCs w:val="24"/>
              </w:rPr>
              <w:t xml:space="preserve">                       </w:t>
            </w:r>
            <w:r w:rsidRPr="00B47D2D">
              <w:rPr>
                <w:rFonts w:ascii="Times New Roman" w:hAnsi="Times New Roman"/>
                <w:sz w:val="24"/>
                <w:szCs w:val="24"/>
              </w:rPr>
              <w:t xml:space="preserve">в государственных медицинских организациях по средствам обязательного медицинского страхования, </w:t>
            </w:r>
            <w:proofErr w:type="gramStart"/>
            <w:r w:rsidRPr="00B47D2D">
              <w:rPr>
                <w:rFonts w:ascii="Times New Roman" w:hAnsi="Times New Roman"/>
                <w:sz w:val="24"/>
                <w:szCs w:val="24"/>
              </w:rPr>
              <w:t>которая</w:t>
            </w:r>
            <w:proofErr w:type="gramEnd"/>
            <w:r w:rsidRPr="00B47D2D">
              <w:rPr>
                <w:rFonts w:ascii="Times New Roman" w:hAnsi="Times New Roman"/>
                <w:sz w:val="24"/>
                <w:szCs w:val="24"/>
              </w:rPr>
              <w:t xml:space="preserve"> при отсутствии на начало года, по состоянию на 01.10.2021 сложилась </w:t>
            </w:r>
            <w:r w:rsidR="0022746E">
              <w:rPr>
                <w:rFonts w:ascii="Times New Roman" w:hAnsi="Times New Roman"/>
                <w:sz w:val="24"/>
                <w:szCs w:val="24"/>
              </w:rPr>
              <w:t xml:space="preserve">                  </w:t>
            </w:r>
            <w:r w:rsidRPr="00B47D2D">
              <w:rPr>
                <w:rFonts w:ascii="Times New Roman" w:hAnsi="Times New Roman"/>
                <w:sz w:val="24"/>
                <w:szCs w:val="24"/>
              </w:rPr>
              <w:t>в сумме 633,4 млн. рублей.</w:t>
            </w:r>
          </w:p>
          <w:p w:rsidR="0022746E" w:rsidRPr="00A50A86" w:rsidRDefault="0022746E" w:rsidP="001C4D0C">
            <w:pPr>
              <w:pStyle w:val="af2"/>
              <w:ind w:firstLine="360"/>
              <w:jc w:val="both"/>
            </w:pPr>
          </w:p>
        </w:tc>
        <w:tc>
          <w:tcPr>
            <w:tcW w:w="1843" w:type="dxa"/>
          </w:tcPr>
          <w:p w:rsidR="001879ED" w:rsidRPr="00A50A86" w:rsidRDefault="00BA10AF" w:rsidP="002F3764">
            <w:pPr>
              <w:pStyle w:val="a3"/>
              <w:ind w:right="-56" w:firstLine="0"/>
              <w:rPr>
                <w:sz w:val="24"/>
                <w:szCs w:val="24"/>
              </w:rPr>
            </w:pPr>
            <w:r>
              <w:rPr>
                <w:sz w:val="24"/>
                <w:szCs w:val="24"/>
              </w:rPr>
              <w:lastRenderedPageBreak/>
              <w:t>В соответствии                      с планом</w:t>
            </w:r>
          </w:p>
        </w:tc>
        <w:tc>
          <w:tcPr>
            <w:tcW w:w="3544" w:type="dxa"/>
          </w:tcPr>
          <w:p w:rsidR="001879ED" w:rsidRPr="00A50A86" w:rsidRDefault="00B47D2D" w:rsidP="00B47D2D">
            <w:pPr>
              <w:ind w:firstLine="175"/>
              <w:jc w:val="both"/>
            </w:pPr>
            <w:r w:rsidRPr="00B47D2D">
              <w:t>Комитет по вопросам бюджета, финансовой и налоговой политике рекомендует депутатам областного Собрания депутатов принять отчет об исполнении областного бюджета за девять месяцев 2021 года к сведению, предложенный проект постановления принять на тридцать первой сессии Архангельского областного Собрания депутатов седьмого созыва.</w:t>
            </w:r>
          </w:p>
        </w:tc>
      </w:tr>
      <w:tr w:rsidR="00E27F75" w:rsidRPr="002D0B31" w:rsidTr="002F3764">
        <w:trPr>
          <w:trHeight w:val="642"/>
        </w:trPr>
        <w:tc>
          <w:tcPr>
            <w:tcW w:w="588" w:type="dxa"/>
          </w:tcPr>
          <w:p w:rsidR="00E27F75" w:rsidRDefault="009631C4" w:rsidP="002F3764">
            <w:pPr>
              <w:pStyle w:val="a3"/>
              <w:ind w:firstLine="0"/>
              <w:jc w:val="center"/>
              <w:rPr>
                <w:sz w:val="24"/>
                <w:szCs w:val="24"/>
              </w:rPr>
            </w:pPr>
            <w:r>
              <w:rPr>
                <w:sz w:val="24"/>
                <w:szCs w:val="24"/>
              </w:rPr>
              <w:lastRenderedPageBreak/>
              <w:t>7</w:t>
            </w:r>
          </w:p>
        </w:tc>
        <w:tc>
          <w:tcPr>
            <w:tcW w:w="2497" w:type="dxa"/>
          </w:tcPr>
          <w:p w:rsidR="001C4D0C" w:rsidRPr="009E40D7" w:rsidRDefault="001C4D0C" w:rsidP="001C4D0C">
            <w:pPr>
              <w:pStyle w:val="ac"/>
              <w:ind w:left="0" w:firstLine="263"/>
              <w:jc w:val="both"/>
              <w:rPr>
                <w:color w:val="000000"/>
              </w:rPr>
            </w:pPr>
            <w:r>
              <w:rPr>
                <w:color w:val="000000"/>
              </w:rPr>
              <w:t>П</w:t>
            </w:r>
            <w:r w:rsidRPr="00AE4EF8">
              <w:rPr>
                <w:color w:val="000000"/>
              </w:rPr>
              <w:t>роект постановления</w:t>
            </w:r>
            <w:r>
              <w:rPr>
                <w:color w:val="000000"/>
              </w:rPr>
              <w:t xml:space="preserve">                     </w:t>
            </w:r>
            <w:r>
              <w:rPr>
                <w:color w:val="000000"/>
              </w:rPr>
              <w:lastRenderedPageBreak/>
              <w:t xml:space="preserve">№ </w:t>
            </w:r>
            <w:r w:rsidRPr="00E7144E">
              <w:t>пп</w:t>
            </w:r>
            <w:proofErr w:type="gramStart"/>
            <w:r w:rsidRPr="00E7144E">
              <w:t>7</w:t>
            </w:r>
            <w:proofErr w:type="gramEnd"/>
            <w:r w:rsidRPr="00E7144E">
              <w:t>/494</w:t>
            </w:r>
            <w:r>
              <w:rPr>
                <w:rFonts w:eastAsia="MS Mincho"/>
                <w:sz w:val="28"/>
              </w:rPr>
              <w:t xml:space="preserve">                       </w:t>
            </w:r>
            <w:r w:rsidRPr="00F64636">
              <w:rPr>
                <w:rFonts w:eastAsia="MS Mincho"/>
              </w:rPr>
              <w:t>«</w:t>
            </w:r>
            <w:r w:rsidRPr="001C4D0C">
              <w:rPr>
                <w:rFonts w:eastAsia="MS Mincho"/>
                <w:b/>
              </w:rPr>
              <w:t>О включении поручений Архангельского областного  Собрания депутатов в план работы контрольно-счетной палаты Архангельской области на 2022 год</w:t>
            </w:r>
            <w:r w:rsidRPr="00F64636">
              <w:rPr>
                <w:rFonts w:eastAsia="MS Mincho"/>
              </w:rPr>
              <w:t>»</w:t>
            </w:r>
          </w:p>
          <w:p w:rsidR="00E27F75" w:rsidRDefault="00E27F75" w:rsidP="00E32E77">
            <w:pPr>
              <w:pStyle w:val="a3"/>
              <w:ind w:firstLine="0"/>
            </w:pPr>
          </w:p>
        </w:tc>
        <w:tc>
          <w:tcPr>
            <w:tcW w:w="1800" w:type="dxa"/>
          </w:tcPr>
          <w:p w:rsidR="00E27F75" w:rsidRDefault="00E4048E" w:rsidP="000F6C21">
            <w:pPr>
              <w:pStyle w:val="a3"/>
              <w:ind w:left="-66" w:firstLine="0"/>
              <w:jc w:val="center"/>
              <w:rPr>
                <w:color w:val="000000" w:themeColor="text1"/>
                <w:sz w:val="24"/>
                <w:szCs w:val="24"/>
              </w:rPr>
            </w:pPr>
            <w:r>
              <w:rPr>
                <w:color w:val="000000" w:themeColor="text1"/>
                <w:sz w:val="24"/>
                <w:szCs w:val="24"/>
              </w:rPr>
              <w:lastRenderedPageBreak/>
              <w:t>Прокопьева Е.В./</w:t>
            </w:r>
          </w:p>
          <w:p w:rsidR="00E4048E" w:rsidRPr="00B17755" w:rsidRDefault="00E4048E" w:rsidP="000F6C21">
            <w:pPr>
              <w:pStyle w:val="a3"/>
              <w:ind w:left="-66" w:firstLine="0"/>
              <w:jc w:val="center"/>
              <w:rPr>
                <w:color w:val="000000" w:themeColor="text1"/>
                <w:sz w:val="24"/>
                <w:szCs w:val="24"/>
              </w:rPr>
            </w:pPr>
            <w:r>
              <w:rPr>
                <w:color w:val="000000" w:themeColor="text1"/>
                <w:sz w:val="24"/>
                <w:szCs w:val="24"/>
              </w:rPr>
              <w:lastRenderedPageBreak/>
              <w:t>Дементьев А.А.</w:t>
            </w:r>
          </w:p>
        </w:tc>
        <w:tc>
          <w:tcPr>
            <w:tcW w:w="5146" w:type="dxa"/>
          </w:tcPr>
          <w:p w:rsidR="00E4048E" w:rsidRPr="00E4048E" w:rsidRDefault="00E4048E" w:rsidP="00E4048E">
            <w:pPr>
              <w:ind w:firstLine="567"/>
              <w:jc w:val="both"/>
            </w:pPr>
            <w:r w:rsidRPr="00E4048E">
              <w:lastRenderedPageBreak/>
              <w:t xml:space="preserve">Решение о включении поручений Архангельского областного Собрания </w:t>
            </w:r>
            <w:r w:rsidRPr="00E4048E">
              <w:lastRenderedPageBreak/>
              <w:t xml:space="preserve">депутатов в план работы </w:t>
            </w:r>
            <w:r>
              <w:t xml:space="preserve">                                 </w:t>
            </w:r>
            <w:r w:rsidRPr="00E4048E">
              <w:t>контрольно-счетной палаты Архангельской                     области принимается постановлением Архангельского областного Собрания депутатов.</w:t>
            </w:r>
          </w:p>
          <w:p w:rsidR="00E4048E" w:rsidRPr="00E4048E" w:rsidRDefault="00E4048E" w:rsidP="00E4048E">
            <w:pPr>
              <w:ind w:firstLine="567"/>
              <w:jc w:val="both"/>
            </w:pPr>
            <w:r w:rsidRPr="00E4048E">
              <w:t xml:space="preserve">Порядок формирования предложений </w:t>
            </w:r>
            <w:r>
              <w:t xml:space="preserve">                   </w:t>
            </w:r>
            <w:r w:rsidRPr="00E4048E">
              <w:t>к проекту постановления Архангельского областного Собрания депутатов                           о включении поручений Архангельского областного Собрания депутатов в план работы контрольно-счетной палаты Архангельской области устанавливается Регламентом Архангельского областного Собрания депутатов.</w:t>
            </w:r>
          </w:p>
          <w:p w:rsidR="00E4048E" w:rsidRPr="00E4048E" w:rsidRDefault="00E4048E" w:rsidP="00E4048E">
            <w:pPr>
              <w:ind w:firstLine="567"/>
              <w:jc w:val="both"/>
            </w:pPr>
            <w:r w:rsidRPr="00E4048E">
              <w:rPr>
                <w:bCs/>
              </w:rPr>
              <w:t>30 ноября 2021 года состоялось заседание комитета, на котором были рассмотрены все поступившие предложения от председателей профильных комитетов и депутатов областного Собрания депутатов в план</w:t>
            </w:r>
            <w:r w:rsidRPr="00E4048E">
              <w:rPr>
                <w:rFonts w:eastAsia="MS Mincho"/>
                <w:b/>
              </w:rPr>
              <w:t xml:space="preserve"> </w:t>
            </w:r>
            <w:r w:rsidRPr="00E4048E">
              <w:rPr>
                <w:rFonts w:eastAsia="MS Mincho"/>
              </w:rPr>
              <w:t xml:space="preserve">работы контрольно-счетной палаты Архангельской области </w:t>
            </w:r>
            <w:r>
              <w:rPr>
                <w:rFonts w:eastAsia="MS Mincho"/>
              </w:rPr>
              <w:t xml:space="preserve">                       </w:t>
            </w:r>
            <w:r w:rsidRPr="00E4048E">
              <w:rPr>
                <w:rFonts w:eastAsia="MS Mincho"/>
              </w:rPr>
              <w:t xml:space="preserve">на 2022 год. </w:t>
            </w:r>
            <w:r>
              <w:rPr>
                <w:rFonts w:eastAsia="MS Mincho"/>
              </w:rPr>
              <w:t xml:space="preserve"> </w:t>
            </w:r>
            <w:r w:rsidRPr="00E4048E">
              <w:rPr>
                <w:rFonts w:eastAsia="MS Mincho"/>
              </w:rPr>
              <w:t>Всего поступило 15 предложений</w:t>
            </w:r>
            <w:r w:rsidRPr="00E4048E">
              <w:rPr>
                <w:bCs/>
              </w:rPr>
              <w:t xml:space="preserve">. По итогам рассмотрения, в проект постановления включено 10 предложений, которые одобрены комитетом. </w:t>
            </w:r>
          </w:p>
          <w:p w:rsidR="00E4048E" w:rsidRPr="00E4048E" w:rsidRDefault="00E4048E" w:rsidP="00E4048E">
            <w:pPr>
              <w:ind w:firstLine="567"/>
              <w:jc w:val="both"/>
            </w:pPr>
            <w:r w:rsidRPr="00E4048E">
              <w:t xml:space="preserve">Поправок к проекту постановления </w:t>
            </w:r>
            <w:r w:rsidR="00300A99">
              <w:t xml:space="preserve">                        </w:t>
            </w:r>
            <w:r w:rsidRPr="00E4048E">
              <w:t>не поступило.</w:t>
            </w:r>
          </w:p>
          <w:p w:rsidR="00E4048E" w:rsidRPr="00E4048E" w:rsidRDefault="00E4048E" w:rsidP="00E4048E">
            <w:pPr>
              <w:ind w:firstLine="567"/>
              <w:jc w:val="both"/>
            </w:pPr>
          </w:p>
          <w:p w:rsidR="00352212" w:rsidRDefault="00352212" w:rsidP="00067FB3">
            <w:pPr>
              <w:autoSpaceDE w:val="0"/>
              <w:autoSpaceDN w:val="0"/>
              <w:adjustRightInd w:val="0"/>
              <w:ind w:firstLine="360"/>
              <w:jc w:val="both"/>
              <w:outlineLvl w:val="0"/>
            </w:pPr>
          </w:p>
        </w:tc>
        <w:tc>
          <w:tcPr>
            <w:tcW w:w="1843" w:type="dxa"/>
          </w:tcPr>
          <w:p w:rsidR="00E27F75" w:rsidRPr="00A50A86" w:rsidRDefault="00715065" w:rsidP="00535DBC">
            <w:pPr>
              <w:pStyle w:val="a3"/>
              <w:ind w:right="-56" w:firstLine="0"/>
              <w:rPr>
                <w:sz w:val="24"/>
                <w:szCs w:val="24"/>
              </w:rPr>
            </w:pPr>
            <w:r>
              <w:rPr>
                <w:sz w:val="24"/>
                <w:szCs w:val="24"/>
              </w:rPr>
              <w:lastRenderedPageBreak/>
              <w:t>В соответствии с планом</w:t>
            </w:r>
          </w:p>
        </w:tc>
        <w:tc>
          <w:tcPr>
            <w:tcW w:w="3544" w:type="dxa"/>
          </w:tcPr>
          <w:p w:rsidR="00352212" w:rsidRPr="00352212" w:rsidRDefault="00352212" w:rsidP="00352212">
            <w:pPr>
              <w:jc w:val="both"/>
            </w:pPr>
            <w:r>
              <w:t xml:space="preserve">На </w:t>
            </w:r>
            <w:r w:rsidRPr="00352212">
              <w:t xml:space="preserve">основании вышеизложенного, комитет по </w:t>
            </w:r>
            <w:r w:rsidRPr="00352212">
              <w:lastRenderedPageBreak/>
              <w:t xml:space="preserve">вопросам бюджета, финансовой и налоговой политике предлагает депутатам </w:t>
            </w:r>
            <w:r w:rsidRPr="00352212">
              <w:rPr>
                <w:b/>
              </w:rPr>
              <w:t>принять указанный проект областного закона</w:t>
            </w:r>
            <w:r w:rsidRPr="00352212">
              <w:t xml:space="preserve"> на тридцатой сессии Архангельского областного Собрания депутатов седьмого созыва </w:t>
            </w:r>
            <w:r w:rsidRPr="00352212">
              <w:rPr>
                <w:b/>
              </w:rPr>
              <w:t>в первом и втором чтении</w:t>
            </w:r>
            <w:r w:rsidRPr="00352212">
              <w:t>.</w:t>
            </w:r>
          </w:p>
          <w:p w:rsidR="00E27F75" w:rsidRPr="00580B58" w:rsidRDefault="00E27F75" w:rsidP="00715065">
            <w:pPr>
              <w:pStyle w:val="a3"/>
              <w:ind w:firstLine="567"/>
              <w:rPr>
                <w:sz w:val="24"/>
                <w:szCs w:val="24"/>
              </w:rPr>
            </w:pPr>
          </w:p>
        </w:tc>
      </w:tr>
      <w:tr w:rsidR="00300A99" w:rsidRPr="002D0B31" w:rsidTr="002F3764">
        <w:trPr>
          <w:trHeight w:val="642"/>
        </w:trPr>
        <w:tc>
          <w:tcPr>
            <w:tcW w:w="588" w:type="dxa"/>
          </w:tcPr>
          <w:p w:rsidR="00300A99" w:rsidRDefault="009631C4" w:rsidP="002F3764">
            <w:pPr>
              <w:pStyle w:val="a3"/>
              <w:ind w:firstLine="0"/>
              <w:jc w:val="center"/>
              <w:rPr>
                <w:sz w:val="24"/>
                <w:szCs w:val="24"/>
              </w:rPr>
            </w:pPr>
            <w:r>
              <w:rPr>
                <w:sz w:val="24"/>
                <w:szCs w:val="24"/>
              </w:rPr>
              <w:lastRenderedPageBreak/>
              <w:t>8</w:t>
            </w:r>
            <w:r w:rsidR="00300A99">
              <w:rPr>
                <w:sz w:val="24"/>
                <w:szCs w:val="24"/>
              </w:rPr>
              <w:t>.</w:t>
            </w:r>
          </w:p>
        </w:tc>
        <w:tc>
          <w:tcPr>
            <w:tcW w:w="2497" w:type="dxa"/>
          </w:tcPr>
          <w:p w:rsidR="00300A99" w:rsidRPr="00300A99" w:rsidRDefault="00300A99" w:rsidP="00300A99">
            <w:pPr>
              <w:jc w:val="both"/>
            </w:pPr>
            <w:r w:rsidRPr="00300A99">
              <w:t xml:space="preserve">О поддержке законодательной инициативы Ярославкой областной Думы по внесению                      в Государственную Думу Федерального Собрания Российской </w:t>
            </w:r>
            <w:r w:rsidRPr="00300A99">
              <w:lastRenderedPageBreak/>
              <w:t>Федерации проекта федерального закона «О внесении изменений в статью 226 части второй Налогового кодекса Российской Федерации»</w:t>
            </w:r>
          </w:p>
        </w:tc>
        <w:tc>
          <w:tcPr>
            <w:tcW w:w="1800" w:type="dxa"/>
          </w:tcPr>
          <w:p w:rsidR="00300A99" w:rsidRDefault="00B1523E" w:rsidP="00B1523E">
            <w:pPr>
              <w:pStyle w:val="a3"/>
              <w:ind w:left="-66" w:firstLine="0"/>
              <w:jc w:val="center"/>
              <w:rPr>
                <w:sz w:val="24"/>
                <w:szCs w:val="24"/>
              </w:rPr>
            </w:pPr>
            <w:proofErr w:type="spellStart"/>
            <w:r w:rsidRPr="00B1523E">
              <w:rPr>
                <w:sz w:val="24"/>
                <w:szCs w:val="24"/>
              </w:rPr>
              <w:lastRenderedPageBreak/>
              <w:t>Ярославкая</w:t>
            </w:r>
            <w:proofErr w:type="spellEnd"/>
            <w:r w:rsidRPr="00B1523E">
              <w:rPr>
                <w:sz w:val="24"/>
                <w:szCs w:val="24"/>
              </w:rPr>
              <w:t xml:space="preserve"> областная Дума</w:t>
            </w:r>
            <w:r>
              <w:rPr>
                <w:sz w:val="24"/>
                <w:szCs w:val="24"/>
              </w:rPr>
              <w:t>/</w:t>
            </w:r>
          </w:p>
          <w:p w:rsidR="00B1523E" w:rsidRPr="00B1523E" w:rsidRDefault="00B1523E" w:rsidP="00B1523E">
            <w:pPr>
              <w:pStyle w:val="a3"/>
              <w:ind w:left="-66" w:firstLine="0"/>
              <w:jc w:val="center"/>
              <w:rPr>
                <w:sz w:val="24"/>
                <w:szCs w:val="24"/>
              </w:rPr>
            </w:pPr>
            <w:r>
              <w:rPr>
                <w:sz w:val="24"/>
                <w:szCs w:val="24"/>
              </w:rPr>
              <w:t>Моисеев С.В.</w:t>
            </w:r>
          </w:p>
        </w:tc>
        <w:tc>
          <w:tcPr>
            <w:tcW w:w="5146" w:type="dxa"/>
          </w:tcPr>
          <w:p w:rsidR="00B1523E" w:rsidRPr="00B1523E" w:rsidRDefault="00B1523E" w:rsidP="00B1523E">
            <w:pPr>
              <w:autoSpaceDE w:val="0"/>
              <w:autoSpaceDN w:val="0"/>
              <w:adjustRightInd w:val="0"/>
              <w:ind w:firstLine="360"/>
              <w:jc w:val="both"/>
              <w:rPr>
                <w:szCs w:val="28"/>
              </w:rPr>
            </w:pPr>
            <w:r w:rsidRPr="00B1523E">
              <w:rPr>
                <w:szCs w:val="28"/>
              </w:rPr>
              <w:t xml:space="preserve">Согласно постановлению Правительства Российской Федерации от 30 декабря 2020 года № 2375 назначение и выплата пособия по временной нетрудоспособности, за исключением пособия за первые три дня, осуществляется территориальным органом Фонда социального страхования Российской Федерации. </w:t>
            </w:r>
          </w:p>
          <w:p w:rsidR="00B1523E" w:rsidRPr="00B1523E" w:rsidRDefault="00B1523E" w:rsidP="00B1523E">
            <w:pPr>
              <w:autoSpaceDE w:val="0"/>
              <w:autoSpaceDN w:val="0"/>
              <w:adjustRightInd w:val="0"/>
              <w:ind w:firstLine="360"/>
              <w:jc w:val="both"/>
              <w:rPr>
                <w:szCs w:val="28"/>
              </w:rPr>
            </w:pPr>
            <w:r w:rsidRPr="00B1523E">
              <w:rPr>
                <w:szCs w:val="28"/>
              </w:rPr>
              <w:t xml:space="preserve">Пособия по временной нетрудоспособности </w:t>
            </w:r>
            <w:r w:rsidRPr="00B1523E">
              <w:rPr>
                <w:szCs w:val="28"/>
              </w:rPr>
              <w:lastRenderedPageBreak/>
              <w:t>(включая пособие по уходу за больным ребенком) на основании пункта 1 статьи 217 Налогового кодекса Российской Федерации подлежат обложению налога на доходы физических лиц. При этом согласно пункту 7 статьи 226 Налогового кодекса Российской Федерации по общему правилу уплата налога на доходы физических лиц производится по месту учета (месту жительства) налогового агента в налоговом органе, а также по месту нахождения каждого его обособленного подразделения.</w:t>
            </w:r>
          </w:p>
          <w:p w:rsidR="00B1523E" w:rsidRPr="00B1523E" w:rsidRDefault="00B1523E" w:rsidP="00B1523E">
            <w:pPr>
              <w:autoSpaceDE w:val="0"/>
              <w:autoSpaceDN w:val="0"/>
              <w:adjustRightInd w:val="0"/>
              <w:ind w:firstLine="360"/>
              <w:jc w:val="both"/>
              <w:rPr>
                <w:szCs w:val="28"/>
              </w:rPr>
            </w:pPr>
            <w:r w:rsidRPr="00B1523E">
              <w:rPr>
                <w:szCs w:val="28"/>
              </w:rPr>
              <w:t>Законодательной инициативой предлагается внести в Налоговый кодекс Российской Федерации изменения, согласно которым перечисление налога на доходы физических лиц с суммы пособий по временной нетрудоспособности за счет средств Фонда социального страхования осуществляется по месту учета работодателя в качестве налогоплательщика  в налоговом органе.</w:t>
            </w:r>
          </w:p>
          <w:p w:rsidR="00B1523E" w:rsidRPr="00B1523E" w:rsidRDefault="00B1523E" w:rsidP="00B1523E">
            <w:pPr>
              <w:autoSpaceDE w:val="0"/>
              <w:autoSpaceDN w:val="0"/>
              <w:adjustRightInd w:val="0"/>
              <w:ind w:firstLine="360"/>
              <w:jc w:val="both"/>
              <w:rPr>
                <w:szCs w:val="28"/>
              </w:rPr>
            </w:pPr>
            <w:r w:rsidRPr="00B1523E">
              <w:rPr>
                <w:szCs w:val="28"/>
              </w:rPr>
              <w:t>Правительство Архангельской области поддерживает данную законодательную инициативу, поскольку вопрос актуален для Архангельской области в силу следующего.</w:t>
            </w:r>
          </w:p>
          <w:p w:rsidR="00B1523E" w:rsidRPr="00B1523E" w:rsidRDefault="00B1523E" w:rsidP="00B1523E">
            <w:pPr>
              <w:autoSpaceDE w:val="0"/>
              <w:autoSpaceDN w:val="0"/>
              <w:adjustRightInd w:val="0"/>
              <w:ind w:firstLine="360"/>
              <w:jc w:val="both"/>
              <w:rPr>
                <w:szCs w:val="28"/>
              </w:rPr>
            </w:pPr>
            <w:r w:rsidRPr="00B1523E">
              <w:rPr>
                <w:szCs w:val="28"/>
              </w:rPr>
              <w:t xml:space="preserve">С 1 января 2021 года уплата НДФЛ с сумм страховых выплат по обязательному социальному страхованию по временной нетрудоспособности производится только через отделение Фонда социального страхования Российской Федерации в городе Архангельске. Учитывая это, НДФЛ </w:t>
            </w:r>
            <w:r>
              <w:rPr>
                <w:szCs w:val="28"/>
              </w:rPr>
              <w:t xml:space="preserve">                             </w:t>
            </w:r>
            <w:r w:rsidRPr="00B1523E">
              <w:rPr>
                <w:szCs w:val="28"/>
              </w:rPr>
              <w:t>с указанных сумм зачисляется только в бюджет городского округа «Город Архангельск»                по установленному нормативу.</w:t>
            </w:r>
          </w:p>
          <w:p w:rsidR="00300A99" w:rsidRDefault="00B1523E" w:rsidP="00B1523E">
            <w:pPr>
              <w:autoSpaceDE w:val="0"/>
              <w:autoSpaceDN w:val="0"/>
              <w:adjustRightInd w:val="0"/>
              <w:ind w:firstLine="360"/>
              <w:jc w:val="both"/>
              <w:rPr>
                <w:szCs w:val="28"/>
              </w:rPr>
            </w:pPr>
            <w:r w:rsidRPr="00B1523E">
              <w:rPr>
                <w:szCs w:val="28"/>
              </w:rPr>
              <w:t xml:space="preserve">В настоящее время проведена реорганизация региональных отделений Фонда </w:t>
            </w:r>
            <w:r w:rsidRPr="00B1523E">
              <w:rPr>
                <w:szCs w:val="28"/>
              </w:rPr>
              <w:lastRenderedPageBreak/>
              <w:t xml:space="preserve">социального страхования Российской Федерации в форме присоединения (постановление Правительства Российской Федерации от 14 июля 2021 года № 1182). </w:t>
            </w:r>
            <w:r>
              <w:rPr>
                <w:szCs w:val="28"/>
              </w:rPr>
              <w:t xml:space="preserve">                                    </w:t>
            </w:r>
            <w:r w:rsidRPr="00B1523E">
              <w:rPr>
                <w:szCs w:val="28"/>
              </w:rPr>
              <w:t>Это может повлечь централизацию выплат пособий по временной нетрудоспособности на федеральном уровне в городе Москва. Такие изменения порядка назначения и выплаты пособий по временной нетрудоспособности,                 с которых удерживается НДФЛ, приведут к выпадающим доходам бюджетов субъектов Российской Федерации. К примеру, прогнозируемые выпадающие доходы бюджета Архангельской области при сохранении действующего порядка назначения и выплаты пособий по временной нетрудоспособности составят примерно 650,0 млн. рублей.</w:t>
            </w:r>
          </w:p>
        </w:tc>
        <w:tc>
          <w:tcPr>
            <w:tcW w:w="1843" w:type="dxa"/>
          </w:tcPr>
          <w:p w:rsidR="00300A99" w:rsidRDefault="00300A99" w:rsidP="002F3764">
            <w:pPr>
              <w:pStyle w:val="a3"/>
              <w:ind w:right="-56" w:firstLine="0"/>
              <w:rPr>
                <w:sz w:val="24"/>
                <w:szCs w:val="24"/>
              </w:rPr>
            </w:pPr>
          </w:p>
        </w:tc>
        <w:tc>
          <w:tcPr>
            <w:tcW w:w="3544" w:type="dxa"/>
          </w:tcPr>
          <w:p w:rsidR="00B1523E" w:rsidRPr="00B1523E" w:rsidRDefault="00B1523E" w:rsidP="00B1523E">
            <w:pPr>
              <w:jc w:val="both"/>
            </w:pPr>
            <w:proofErr w:type="gramStart"/>
            <w:r w:rsidRPr="00B1523E">
              <w:t xml:space="preserve">В связи с вышеизложенным, комитет предлагает депутатам областного Собрания депутатов поддержать законодательную инициативу Ярославкой областной Думы по внесению </w:t>
            </w:r>
            <w:r>
              <w:t xml:space="preserve">                 </w:t>
            </w:r>
            <w:r w:rsidRPr="00B1523E">
              <w:t xml:space="preserve">в Государственную Думу Федерального Собрания Российской Федерации проекта </w:t>
            </w:r>
            <w:r w:rsidRPr="00B1523E">
              <w:lastRenderedPageBreak/>
              <w:t xml:space="preserve">федерального закона </w:t>
            </w:r>
            <w:r>
              <w:t xml:space="preserve">                         </w:t>
            </w:r>
            <w:r w:rsidRPr="00B1523E">
              <w:t>«О внесении изменений                    в статью 226 части второй Налогового кодекса Российской Федерации»   на тридцать первой сессии Архангельского областного Собрания депутатов седьмого созыва.</w:t>
            </w:r>
            <w:proofErr w:type="gramEnd"/>
          </w:p>
          <w:p w:rsidR="00300A99" w:rsidRPr="00300A99" w:rsidRDefault="00300A99" w:rsidP="00300A99">
            <w:pPr>
              <w:jc w:val="both"/>
            </w:pPr>
          </w:p>
        </w:tc>
      </w:tr>
      <w:tr w:rsidR="009631C4" w:rsidRPr="002D0B31" w:rsidTr="002F3764">
        <w:trPr>
          <w:trHeight w:val="642"/>
        </w:trPr>
        <w:tc>
          <w:tcPr>
            <w:tcW w:w="588" w:type="dxa"/>
          </w:tcPr>
          <w:p w:rsidR="009631C4" w:rsidRDefault="009631C4" w:rsidP="002F3764">
            <w:pPr>
              <w:pStyle w:val="a3"/>
              <w:ind w:firstLine="0"/>
              <w:jc w:val="center"/>
              <w:rPr>
                <w:sz w:val="24"/>
                <w:szCs w:val="24"/>
              </w:rPr>
            </w:pPr>
            <w:r>
              <w:rPr>
                <w:sz w:val="24"/>
                <w:szCs w:val="24"/>
              </w:rPr>
              <w:lastRenderedPageBreak/>
              <w:t>9.</w:t>
            </w:r>
          </w:p>
        </w:tc>
        <w:tc>
          <w:tcPr>
            <w:tcW w:w="2497" w:type="dxa"/>
          </w:tcPr>
          <w:p w:rsidR="009631C4" w:rsidRPr="00300A99" w:rsidRDefault="009631C4" w:rsidP="00300A99">
            <w:pPr>
              <w:jc w:val="both"/>
            </w:pPr>
            <w:r w:rsidRPr="009631C4">
              <w:t xml:space="preserve">О поддержке обращения Алтайского краевого Законодательного Собрания                                  в Правительство Российской Федерации </w:t>
            </w:r>
            <w:r>
              <w:t xml:space="preserve">                             </w:t>
            </w:r>
            <w:r w:rsidRPr="009631C4">
              <w:t xml:space="preserve">об оказании дополнительных мер поддержки субъектам малого и среднего предпринимательства в условиях ухудшения ситуации в результате распространения новой </w:t>
            </w:r>
            <w:proofErr w:type="spellStart"/>
            <w:r w:rsidRPr="009631C4">
              <w:t>коронавирусной</w:t>
            </w:r>
            <w:proofErr w:type="spellEnd"/>
            <w:r w:rsidRPr="009631C4">
              <w:t xml:space="preserve"> инфекции и </w:t>
            </w:r>
            <w:proofErr w:type="gramStart"/>
            <w:r w:rsidRPr="009631C4">
              <w:t>введения</w:t>
            </w:r>
            <w:proofErr w:type="gramEnd"/>
            <w:r w:rsidRPr="009631C4">
              <w:t xml:space="preserve"> </w:t>
            </w:r>
            <w:r w:rsidRPr="009631C4">
              <w:lastRenderedPageBreak/>
              <w:t>ограничительных мер в субъектах Российской Федерации</w:t>
            </w:r>
          </w:p>
        </w:tc>
        <w:tc>
          <w:tcPr>
            <w:tcW w:w="1800" w:type="dxa"/>
          </w:tcPr>
          <w:p w:rsidR="00B1523E" w:rsidRDefault="00B1523E" w:rsidP="00B1523E">
            <w:pPr>
              <w:pStyle w:val="a3"/>
              <w:ind w:left="-66" w:firstLine="0"/>
              <w:jc w:val="center"/>
              <w:rPr>
                <w:sz w:val="24"/>
                <w:szCs w:val="24"/>
              </w:rPr>
            </w:pPr>
            <w:r w:rsidRPr="00B1523E">
              <w:rPr>
                <w:sz w:val="24"/>
                <w:szCs w:val="24"/>
              </w:rPr>
              <w:lastRenderedPageBreak/>
              <w:t xml:space="preserve">Алтайское краевое </w:t>
            </w:r>
            <w:proofErr w:type="spellStart"/>
            <w:proofErr w:type="gramStart"/>
            <w:r w:rsidRPr="00B1523E">
              <w:rPr>
                <w:sz w:val="24"/>
                <w:szCs w:val="24"/>
              </w:rPr>
              <w:t>Законодатель</w:t>
            </w:r>
            <w:r>
              <w:rPr>
                <w:sz w:val="24"/>
                <w:szCs w:val="24"/>
              </w:rPr>
              <w:t>-</w:t>
            </w:r>
            <w:r w:rsidRPr="00B1523E">
              <w:rPr>
                <w:sz w:val="24"/>
                <w:szCs w:val="24"/>
              </w:rPr>
              <w:t>ное</w:t>
            </w:r>
            <w:proofErr w:type="spellEnd"/>
            <w:proofErr w:type="gramEnd"/>
            <w:r w:rsidRPr="00B1523E">
              <w:rPr>
                <w:sz w:val="24"/>
                <w:szCs w:val="24"/>
              </w:rPr>
              <w:t xml:space="preserve"> Собрание</w:t>
            </w:r>
          </w:p>
          <w:p w:rsidR="00B1523E" w:rsidRDefault="00B1523E" w:rsidP="00B1523E">
            <w:pPr>
              <w:pStyle w:val="a3"/>
              <w:ind w:left="-66" w:firstLine="0"/>
              <w:jc w:val="center"/>
              <w:rPr>
                <w:sz w:val="24"/>
                <w:szCs w:val="24"/>
              </w:rPr>
            </w:pPr>
            <w:r>
              <w:rPr>
                <w:sz w:val="24"/>
                <w:szCs w:val="24"/>
              </w:rPr>
              <w:t>/</w:t>
            </w:r>
          </w:p>
          <w:p w:rsidR="009631C4" w:rsidRPr="00B1523E" w:rsidRDefault="00B1523E" w:rsidP="00B1523E">
            <w:pPr>
              <w:pStyle w:val="a3"/>
              <w:ind w:left="-66" w:firstLine="0"/>
              <w:jc w:val="center"/>
              <w:rPr>
                <w:sz w:val="24"/>
                <w:szCs w:val="24"/>
              </w:rPr>
            </w:pPr>
            <w:r>
              <w:rPr>
                <w:sz w:val="24"/>
                <w:szCs w:val="24"/>
              </w:rPr>
              <w:t>Моисеев С.В.</w:t>
            </w:r>
          </w:p>
        </w:tc>
        <w:tc>
          <w:tcPr>
            <w:tcW w:w="5146" w:type="dxa"/>
          </w:tcPr>
          <w:p w:rsidR="00B1523E" w:rsidRPr="00B1523E" w:rsidRDefault="00B1523E" w:rsidP="00B1523E">
            <w:pPr>
              <w:autoSpaceDE w:val="0"/>
              <w:autoSpaceDN w:val="0"/>
              <w:adjustRightInd w:val="0"/>
              <w:ind w:firstLine="360"/>
              <w:jc w:val="both"/>
              <w:rPr>
                <w:szCs w:val="28"/>
              </w:rPr>
            </w:pPr>
            <w:r w:rsidRPr="00B1523E">
              <w:rPr>
                <w:szCs w:val="28"/>
              </w:rPr>
              <w:t xml:space="preserve">В обращении предлагается Правительству Российской Федерации в целях оказания поддержки субъектам малого и среднего предпринимательства  в условиях ухудшения ситуации в результате распространения новой </w:t>
            </w:r>
            <w:proofErr w:type="spellStart"/>
            <w:r w:rsidRPr="00B1523E">
              <w:rPr>
                <w:szCs w:val="28"/>
              </w:rPr>
              <w:t>коронавирусной</w:t>
            </w:r>
            <w:proofErr w:type="spellEnd"/>
            <w:r w:rsidRPr="00B1523E">
              <w:rPr>
                <w:szCs w:val="28"/>
              </w:rPr>
              <w:t xml:space="preserve"> инфекции и </w:t>
            </w:r>
            <w:proofErr w:type="gramStart"/>
            <w:r w:rsidRPr="00B1523E">
              <w:rPr>
                <w:szCs w:val="28"/>
              </w:rPr>
              <w:t>введения</w:t>
            </w:r>
            <w:proofErr w:type="gramEnd"/>
            <w:r w:rsidRPr="00B1523E">
              <w:rPr>
                <w:szCs w:val="28"/>
              </w:rPr>
              <w:t xml:space="preserve"> ограничительных мер рассмотреть возможность: </w:t>
            </w:r>
          </w:p>
          <w:p w:rsidR="00B1523E" w:rsidRPr="00B1523E" w:rsidRDefault="00B1523E" w:rsidP="00B1523E">
            <w:pPr>
              <w:autoSpaceDE w:val="0"/>
              <w:autoSpaceDN w:val="0"/>
              <w:adjustRightInd w:val="0"/>
              <w:ind w:firstLine="360"/>
              <w:jc w:val="both"/>
              <w:rPr>
                <w:szCs w:val="28"/>
              </w:rPr>
            </w:pPr>
            <w:proofErr w:type="gramStart"/>
            <w:r w:rsidRPr="00B1523E">
              <w:rPr>
                <w:szCs w:val="28"/>
              </w:rPr>
              <w:t>1)</w:t>
            </w:r>
            <w:r w:rsidRPr="00B1523E">
              <w:rPr>
                <w:szCs w:val="28"/>
              </w:rPr>
              <w:tab/>
              <w:t xml:space="preserve">расширения перечня отраслей российской экономики, требующих поддержки в условиях ухудшения ситуации в результате распространения новой </w:t>
            </w:r>
            <w:proofErr w:type="spellStart"/>
            <w:r w:rsidRPr="00B1523E">
              <w:rPr>
                <w:szCs w:val="28"/>
              </w:rPr>
              <w:t>коронавирусной</w:t>
            </w:r>
            <w:proofErr w:type="spellEnd"/>
            <w:r w:rsidRPr="00B1523E">
              <w:rPr>
                <w:szCs w:val="28"/>
              </w:rPr>
              <w:t xml:space="preserve"> инфекции, утвержденного постановлением Правительства Российской Федерации </w:t>
            </w:r>
            <w:r>
              <w:rPr>
                <w:szCs w:val="28"/>
              </w:rPr>
              <w:t xml:space="preserve">                     </w:t>
            </w:r>
            <w:r w:rsidRPr="00B1523E">
              <w:rPr>
                <w:szCs w:val="28"/>
              </w:rPr>
              <w:t xml:space="preserve">от 7 сентября 2021 года № 1513, дополнив таким видами деятельности как: 47.5 «Торговля розничная прочими бытовыми изделиями                в специализированных магазинах», </w:t>
            </w:r>
            <w:r>
              <w:rPr>
                <w:szCs w:val="28"/>
              </w:rPr>
              <w:t xml:space="preserve">                          </w:t>
            </w:r>
            <w:r w:rsidRPr="00B1523E">
              <w:rPr>
                <w:szCs w:val="28"/>
              </w:rPr>
              <w:t xml:space="preserve">47.6 «Торговля розничная товарами культурно-развлекательного назначения в </w:t>
            </w:r>
            <w:r w:rsidRPr="00B1523E">
              <w:rPr>
                <w:szCs w:val="28"/>
              </w:rPr>
              <w:lastRenderedPageBreak/>
              <w:t xml:space="preserve">специализированных магазинах», </w:t>
            </w:r>
            <w:r>
              <w:rPr>
                <w:szCs w:val="28"/>
              </w:rPr>
              <w:t xml:space="preserve">                                </w:t>
            </w:r>
            <w:r w:rsidRPr="00B1523E">
              <w:rPr>
                <w:szCs w:val="28"/>
              </w:rPr>
              <w:t>47.7 «Торговля розничная прочими товарами в специализированных магазинах</w:t>
            </w:r>
            <w:proofErr w:type="gramEnd"/>
            <w:r w:rsidRPr="00B1523E">
              <w:rPr>
                <w:szCs w:val="28"/>
              </w:rPr>
              <w:t>», 68.2 «Аренда и управление собственным или арендованным недвижимым имуществом»,</w:t>
            </w:r>
            <w:r>
              <w:rPr>
                <w:szCs w:val="28"/>
              </w:rPr>
              <w:t xml:space="preserve"> </w:t>
            </w:r>
            <w:r w:rsidRPr="00B1523E">
              <w:rPr>
                <w:szCs w:val="28"/>
              </w:rPr>
              <w:t>52.23 «Деятельность вспомогательная, связанная с воздушным и космическим транспортом»;</w:t>
            </w:r>
          </w:p>
          <w:p w:rsidR="00B1523E" w:rsidRPr="00B1523E" w:rsidRDefault="00B1523E" w:rsidP="00B1523E">
            <w:pPr>
              <w:autoSpaceDE w:val="0"/>
              <w:autoSpaceDN w:val="0"/>
              <w:adjustRightInd w:val="0"/>
              <w:ind w:firstLine="360"/>
              <w:jc w:val="both"/>
              <w:rPr>
                <w:szCs w:val="28"/>
              </w:rPr>
            </w:pPr>
            <w:r w:rsidRPr="00B1523E">
              <w:rPr>
                <w:szCs w:val="28"/>
              </w:rPr>
              <w:t>2)</w:t>
            </w:r>
            <w:r w:rsidRPr="00B1523E">
              <w:rPr>
                <w:szCs w:val="28"/>
              </w:rPr>
              <w:tab/>
              <w:t>введения мер поддержки в части:</w:t>
            </w:r>
          </w:p>
          <w:p w:rsidR="00B1523E" w:rsidRPr="00B1523E" w:rsidRDefault="00B1523E" w:rsidP="00B1523E">
            <w:pPr>
              <w:autoSpaceDE w:val="0"/>
              <w:autoSpaceDN w:val="0"/>
              <w:adjustRightInd w:val="0"/>
              <w:ind w:firstLine="360"/>
              <w:jc w:val="both"/>
              <w:rPr>
                <w:szCs w:val="28"/>
              </w:rPr>
            </w:pPr>
            <w:r w:rsidRPr="00B1523E">
              <w:rPr>
                <w:szCs w:val="28"/>
              </w:rPr>
              <w:t>возобновления предоставления субсидий на профилактические и дезинфекционные мероприятия предпринимателям, деятельность которых связана с непосредственным взаимодействием с неограниченным количеством посетителей;</w:t>
            </w:r>
          </w:p>
          <w:p w:rsidR="00B1523E" w:rsidRPr="00B1523E" w:rsidRDefault="00B1523E" w:rsidP="00B1523E">
            <w:pPr>
              <w:autoSpaceDE w:val="0"/>
              <w:autoSpaceDN w:val="0"/>
              <w:adjustRightInd w:val="0"/>
              <w:ind w:firstLine="360"/>
              <w:jc w:val="both"/>
              <w:rPr>
                <w:szCs w:val="28"/>
              </w:rPr>
            </w:pPr>
            <w:r w:rsidRPr="00B1523E">
              <w:rPr>
                <w:szCs w:val="28"/>
              </w:rPr>
              <w:t>принятия программы предоставления льготных кредитов субъектам малого             и среднего предпринимательства</w:t>
            </w:r>
            <w:r>
              <w:rPr>
                <w:szCs w:val="28"/>
              </w:rPr>
              <w:t xml:space="preserve">                                         </w:t>
            </w:r>
            <w:r w:rsidRPr="00B1523E">
              <w:rPr>
                <w:szCs w:val="28"/>
              </w:rPr>
              <w:t>с возможностью их последующего списания               в случае сохранения занятости (по аналогии с ранее действующей программой льготного кредитования бизнеса ФОТ 2.0., которая являлась одной из самых эффективных антикризисных мер);</w:t>
            </w:r>
          </w:p>
          <w:p w:rsidR="00B1523E" w:rsidRPr="00B1523E" w:rsidRDefault="00B1523E" w:rsidP="00B1523E">
            <w:pPr>
              <w:autoSpaceDE w:val="0"/>
              <w:autoSpaceDN w:val="0"/>
              <w:adjustRightInd w:val="0"/>
              <w:ind w:firstLine="360"/>
              <w:jc w:val="both"/>
              <w:rPr>
                <w:szCs w:val="28"/>
              </w:rPr>
            </w:pPr>
            <w:r w:rsidRPr="00B1523E">
              <w:rPr>
                <w:szCs w:val="28"/>
              </w:rPr>
              <w:t>предоставления субсидий на компенсацию затрат (части затрат) субъектам малого и среднего предпринимательства на выплату заработной платы сотрудникам за ноябрь и декабрь 2021 года;</w:t>
            </w:r>
          </w:p>
          <w:p w:rsidR="00B1523E" w:rsidRPr="00B1523E" w:rsidRDefault="00B1523E" w:rsidP="00B1523E">
            <w:pPr>
              <w:autoSpaceDE w:val="0"/>
              <w:autoSpaceDN w:val="0"/>
              <w:adjustRightInd w:val="0"/>
              <w:ind w:firstLine="360"/>
              <w:jc w:val="both"/>
              <w:rPr>
                <w:szCs w:val="28"/>
              </w:rPr>
            </w:pPr>
            <w:r w:rsidRPr="00B1523E">
              <w:rPr>
                <w:szCs w:val="28"/>
              </w:rPr>
              <w:t>введения до конца марта 2022 года отсрочки по налоговым платежам, а также по уплате страховых взносов за третий и четвертый кварталы 2021 года для субъектов малого и среднего предпринимательства, в отношении которых введены ограничительные меры, а также для социально ориентированных некоммерческих организаций;</w:t>
            </w:r>
          </w:p>
          <w:p w:rsidR="00B1523E" w:rsidRPr="00B1523E" w:rsidRDefault="00B1523E" w:rsidP="00B1523E">
            <w:pPr>
              <w:autoSpaceDE w:val="0"/>
              <w:autoSpaceDN w:val="0"/>
              <w:adjustRightInd w:val="0"/>
              <w:ind w:firstLine="360"/>
              <w:jc w:val="both"/>
              <w:rPr>
                <w:szCs w:val="28"/>
              </w:rPr>
            </w:pPr>
            <w:r w:rsidRPr="00B1523E">
              <w:rPr>
                <w:szCs w:val="28"/>
              </w:rPr>
              <w:t xml:space="preserve">разработки механизма предоставления </w:t>
            </w:r>
            <w:r w:rsidRPr="00B1523E">
              <w:rPr>
                <w:szCs w:val="28"/>
              </w:rPr>
              <w:lastRenderedPageBreak/>
              <w:t>выходных дней работодателем  на проведение вакцинации (ревакцинации) работников.</w:t>
            </w:r>
          </w:p>
          <w:p w:rsidR="009631C4" w:rsidRDefault="00B1523E" w:rsidP="008D4E2A">
            <w:pPr>
              <w:autoSpaceDE w:val="0"/>
              <w:autoSpaceDN w:val="0"/>
              <w:adjustRightInd w:val="0"/>
              <w:ind w:firstLine="360"/>
              <w:jc w:val="both"/>
              <w:rPr>
                <w:szCs w:val="28"/>
              </w:rPr>
            </w:pPr>
            <w:r w:rsidRPr="00B1523E">
              <w:rPr>
                <w:szCs w:val="28"/>
              </w:rPr>
              <w:t>Правительство Архангельской области поддерживает данное обращение, и считает целесообразным также включить в перечень пострадавших отраслей такие виды экономической деятельности как: 58.13 «Издание газет»;  58.14 «Издание журналов и периодических изданий»;</w:t>
            </w:r>
            <w:r>
              <w:rPr>
                <w:szCs w:val="28"/>
              </w:rPr>
              <w:t xml:space="preserve"> </w:t>
            </w:r>
            <w:r w:rsidRPr="00B1523E">
              <w:rPr>
                <w:szCs w:val="28"/>
              </w:rPr>
              <w:t>63.12.1 «Деятельность сетевых изданий»; 63.91 «Деятельность информационных агентств». Дополнение перечня указанными видами экономической деятельности обусловлено ростом в настоящее время у региональных средств массовой информации издержек, связанных с осуществлением ими своей деятельности (к примеру, повышение стоимости бумаги, услуг доставки газет, журналов и периодических изданий, аренды и иных обязательных платежей). С учетом снижения доходов субъектов малого и среднего предпринимательства рынок рекламы одним из первых почувствовал сокращение затрат предпринимателей на продвижение продукции. Вследствие этого тиражи средств массовой информации постоянно сокращаются. Включение предложенных видов экономической деятельности в перечень позволит стабилизировать ухудшающуюся ситуацию, обеспечить продолжение деятельности СМИ и сохранение в них рабочих мест.</w:t>
            </w:r>
          </w:p>
        </w:tc>
        <w:tc>
          <w:tcPr>
            <w:tcW w:w="1843" w:type="dxa"/>
          </w:tcPr>
          <w:p w:rsidR="009631C4" w:rsidRDefault="00B1523E" w:rsidP="002F3764">
            <w:pPr>
              <w:pStyle w:val="a3"/>
              <w:ind w:right="-56" w:firstLine="0"/>
              <w:rPr>
                <w:sz w:val="24"/>
                <w:szCs w:val="24"/>
              </w:rPr>
            </w:pPr>
            <w:r>
              <w:rPr>
                <w:sz w:val="24"/>
                <w:szCs w:val="24"/>
              </w:rPr>
              <w:lastRenderedPageBreak/>
              <w:t>Вне плана</w:t>
            </w:r>
          </w:p>
        </w:tc>
        <w:tc>
          <w:tcPr>
            <w:tcW w:w="3544" w:type="dxa"/>
          </w:tcPr>
          <w:p w:rsidR="009631C4" w:rsidRPr="00300A99" w:rsidRDefault="00B1523E" w:rsidP="00300A99">
            <w:pPr>
              <w:jc w:val="both"/>
            </w:pPr>
            <w:r w:rsidRPr="00B1523E">
              <w:t xml:space="preserve">В связи с вышеизложенным, комитет предлагает депутатам областного Собрания депутатов поддержать обращение Алтайского краевого Законодательного Собрания в Правительство Российской Федерации об оказании дополнительных мер поддержки субъектам малого и среднего предпринимательства в условиях ухудшения ситуации в результате распространения новой </w:t>
            </w:r>
            <w:proofErr w:type="spellStart"/>
            <w:r w:rsidRPr="00B1523E">
              <w:t>коронавирусной</w:t>
            </w:r>
            <w:proofErr w:type="spellEnd"/>
            <w:r w:rsidRPr="00B1523E">
              <w:t xml:space="preserve"> инфекции и </w:t>
            </w:r>
            <w:proofErr w:type="gramStart"/>
            <w:r w:rsidRPr="00B1523E">
              <w:t>введения</w:t>
            </w:r>
            <w:proofErr w:type="gramEnd"/>
            <w:r w:rsidRPr="00B1523E">
              <w:t xml:space="preserve"> ограничительных мер в субъектах Российской Федерации  на тридцать первой сессии Архангельского областного Собрания депутатов </w:t>
            </w:r>
            <w:r w:rsidRPr="00B1523E">
              <w:lastRenderedPageBreak/>
              <w:t>седьмого созыва.</w:t>
            </w:r>
          </w:p>
        </w:tc>
      </w:tr>
      <w:tr w:rsidR="00E27F75" w:rsidRPr="002D0B31" w:rsidTr="002F3764">
        <w:trPr>
          <w:trHeight w:val="642"/>
        </w:trPr>
        <w:tc>
          <w:tcPr>
            <w:tcW w:w="588" w:type="dxa"/>
          </w:tcPr>
          <w:p w:rsidR="00E27F75" w:rsidRDefault="009631C4" w:rsidP="002F3764">
            <w:pPr>
              <w:pStyle w:val="a3"/>
              <w:ind w:firstLine="0"/>
              <w:jc w:val="center"/>
              <w:rPr>
                <w:sz w:val="24"/>
                <w:szCs w:val="24"/>
              </w:rPr>
            </w:pPr>
            <w:r>
              <w:rPr>
                <w:sz w:val="24"/>
                <w:szCs w:val="24"/>
              </w:rPr>
              <w:lastRenderedPageBreak/>
              <w:t>10</w:t>
            </w:r>
            <w:r w:rsidR="00E27F75">
              <w:rPr>
                <w:sz w:val="24"/>
                <w:szCs w:val="24"/>
              </w:rPr>
              <w:t>.</w:t>
            </w:r>
          </w:p>
        </w:tc>
        <w:tc>
          <w:tcPr>
            <w:tcW w:w="2497" w:type="dxa"/>
          </w:tcPr>
          <w:p w:rsidR="00300A99" w:rsidRPr="00300A99" w:rsidRDefault="00300A99" w:rsidP="00300A99">
            <w:pPr>
              <w:jc w:val="both"/>
            </w:pPr>
            <w:r w:rsidRPr="00300A99">
              <w:t xml:space="preserve">О рассмотрении ходатайств                          о награждении Почетной грамотой </w:t>
            </w:r>
          </w:p>
          <w:p w:rsidR="00300A99" w:rsidRPr="00300A99" w:rsidRDefault="00300A99" w:rsidP="00300A99">
            <w:pPr>
              <w:jc w:val="both"/>
            </w:pPr>
            <w:r w:rsidRPr="00300A99">
              <w:t xml:space="preserve">Архангельского </w:t>
            </w:r>
            <w:r w:rsidRPr="00300A99">
              <w:lastRenderedPageBreak/>
              <w:t>областного Собрания депутатов</w:t>
            </w:r>
          </w:p>
          <w:p w:rsidR="00300A99" w:rsidRPr="00300A99" w:rsidRDefault="00300A99" w:rsidP="00300A99">
            <w:pPr>
              <w:jc w:val="both"/>
              <w:rPr>
                <w:b/>
              </w:rPr>
            </w:pPr>
          </w:p>
          <w:p w:rsidR="00E27F75" w:rsidRPr="00E702FF" w:rsidRDefault="00E27F75" w:rsidP="00300A99">
            <w:pPr>
              <w:pStyle w:val="ac"/>
              <w:ind w:left="-10"/>
              <w:jc w:val="both"/>
            </w:pPr>
          </w:p>
        </w:tc>
        <w:tc>
          <w:tcPr>
            <w:tcW w:w="1800" w:type="dxa"/>
          </w:tcPr>
          <w:p w:rsidR="00300A99" w:rsidRDefault="00300A99" w:rsidP="00300A99">
            <w:pPr>
              <w:pStyle w:val="a3"/>
              <w:ind w:left="-66" w:firstLine="0"/>
              <w:jc w:val="center"/>
              <w:rPr>
                <w:sz w:val="24"/>
                <w:szCs w:val="24"/>
              </w:rPr>
            </w:pPr>
            <w:r>
              <w:rPr>
                <w:sz w:val="24"/>
                <w:szCs w:val="24"/>
              </w:rPr>
              <w:lastRenderedPageBreak/>
              <w:t>И</w:t>
            </w:r>
            <w:r w:rsidRPr="00300A99">
              <w:rPr>
                <w:sz w:val="24"/>
                <w:szCs w:val="24"/>
              </w:rPr>
              <w:t>сполняющ</w:t>
            </w:r>
            <w:r>
              <w:rPr>
                <w:sz w:val="24"/>
                <w:szCs w:val="24"/>
              </w:rPr>
              <w:t>ий</w:t>
            </w:r>
            <w:r w:rsidRPr="00300A99">
              <w:rPr>
                <w:sz w:val="24"/>
                <w:szCs w:val="24"/>
              </w:rPr>
              <w:t xml:space="preserve"> обязанности начальника ИФНС России по г. </w:t>
            </w:r>
            <w:r w:rsidRPr="00300A99">
              <w:rPr>
                <w:sz w:val="24"/>
                <w:szCs w:val="24"/>
              </w:rPr>
              <w:lastRenderedPageBreak/>
              <w:t>Архангельску Виноградов И.Ю.</w:t>
            </w:r>
            <w:r w:rsidR="009631C4">
              <w:rPr>
                <w:sz w:val="24"/>
                <w:szCs w:val="24"/>
              </w:rPr>
              <w:t xml:space="preserve">, </w:t>
            </w:r>
            <w:r w:rsidR="009631C4" w:rsidRPr="009631C4">
              <w:rPr>
                <w:sz w:val="24"/>
                <w:szCs w:val="24"/>
              </w:rPr>
              <w:t>депутата Архангельского областного Собрания депутатов Федоркова А</w:t>
            </w:r>
            <w:r w:rsidR="009631C4">
              <w:rPr>
                <w:sz w:val="24"/>
                <w:szCs w:val="24"/>
              </w:rPr>
              <w:t>.</w:t>
            </w:r>
            <w:r w:rsidR="009631C4" w:rsidRPr="009631C4">
              <w:rPr>
                <w:sz w:val="24"/>
                <w:szCs w:val="24"/>
              </w:rPr>
              <w:t>О</w:t>
            </w:r>
            <w:r w:rsidR="009631C4">
              <w:rPr>
                <w:sz w:val="24"/>
                <w:szCs w:val="24"/>
              </w:rPr>
              <w:t>.</w:t>
            </w:r>
            <w:r w:rsidR="009631C4" w:rsidRPr="009631C4">
              <w:rPr>
                <w:sz w:val="24"/>
                <w:szCs w:val="24"/>
              </w:rPr>
              <w:t xml:space="preserve"> </w:t>
            </w:r>
            <w:r>
              <w:rPr>
                <w:sz w:val="24"/>
                <w:szCs w:val="24"/>
              </w:rPr>
              <w:t>/</w:t>
            </w:r>
          </w:p>
          <w:p w:rsidR="00E27F75" w:rsidRPr="006A1522" w:rsidRDefault="00300A99" w:rsidP="00300A99">
            <w:pPr>
              <w:pStyle w:val="a3"/>
              <w:ind w:left="-66" w:firstLine="0"/>
              <w:jc w:val="center"/>
              <w:rPr>
                <w:sz w:val="24"/>
                <w:szCs w:val="24"/>
              </w:rPr>
            </w:pPr>
            <w:r w:rsidRPr="00300A99">
              <w:rPr>
                <w:sz w:val="24"/>
                <w:szCs w:val="24"/>
              </w:rPr>
              <w:t xml:space="preserve"> </w:t>
            </w:r>
            <w:r>
              <w:rPr>
                <w:sz w:val="24"/>
                <w:szCs w:val="24"/>
              </w:rPr>
              <w:t>Моисеев С.В.</w:t>
            </w:r>
          </w:p>
        </w:tc>
        <w:tc>
          <w:tcPr>
            <w:tcW w:w="5146" w:type="dxa"/>
          </w:tcPr>
          <w:p w:rsidR="00650BA7" w:rsidRDefault="00300A99" w:rsidP="00650BA7">
            <w:pPr>
              <w:autoSpaceDE w:val="0"/>
              <w:autoSpaceDN w:val="0"/>
              <w:adjustRightInd w:val="0"/>
              <w:ind w:firstLine="360"/>
              <w:jc w:val="both"/>
              <w:rPr>
                <w:szCs w:val="28"/>
              </w:rPr>
            </w:pPr>
            <w:r>
              <w:rPr>
                <w:szCs w:val="28"/>
              </w:rPr>
              <w:lastRenderedPageBreak/>
              <w:t>Х</w:t>
            </w:r>
            <w:r w:rsidRPr="00BF648B">
              <w:rPr>
                <w:szCs w:val="28"/>
              </w:rPr>
              <w:t xml:space="preserve">одатайство </w:t>
            </w:r>
            <w:r>
              <w:rPr>
                <w:szCs w:val="28"/>
              </w:rPr>
              <w:t xml:space="preserve">исполняющего обязанности начальника ИФНС России по г. Архангельску Виноградова И.Ю. (исх. от 13.12.2021 г. № 2.3-69/08615дси) </w:t>
            </w:r>
            <w:r w:rsidRPr="00BF648B">
              <w:rPr>
                <w:szCs w:val="28"/>
              </w:rPr>
              <w:t xml:space="preserve">о награждении Почетной грамотой Архангельского областного Собрания </w:t>
            </w:r>
            <w:r w:rsidRPr="00BF648B">
              <w:rPr>
                <w:szCs w:val="28"/>
              </w:rPr>
              <w:lastRenderedPageBreak/>
              <w:t xml:space="preserve">депутатов </w:t>
            </w:r>
            <w:proofErr w:type="spellStart"/>
            <w:r>
              <w:rPr>
                <w:b/>
                <w:szCs w:val="28"/>
              </w:rPr>
              <w:t>Стацевич</w:t>
            </w:r>
            <w:proofErr w:type="spellEnd"/>
            <w:r>
              <w:rPr>
                <w:b/>
                <w:szCs w:val="28"/>
              </w:rPr>
              <w:t xml:space="preserve"> Екатерины Владимировны</w:t>
            </w:r>
            <w:r w:rsidRPr="00BF648B">
              <w:rPr>
                <w:szCs w:val="28"/>
              </w:rPr>
              <w:t xml:space="preserve"> </w:t>
            </w:r>
            <w:r w:rsidRPr="00BF648B">
              <w:rPr>
                <w:bCs/>
                <w:szCs w:val="28"/>
              </w:rPr>
              <w:t xml:space="preserve">– </w:t>
            </w:r>
            <w:r>
              <w:rPr>
                <w:bCs/>
                <w:szCs w:val="28"/>
              </w:rPr>
              <w:t xml:space="preserve">заместителя начальника контрольно-аналитического отдела № 2 </w:t>
            </w:r>
            <w:r>
              <w:rPr>
                <w:szCs w:val="28"/>
              </w:rPr>
              <w:t>ИФНС России по г. Архангельску</w:t>
            </w:r>
            <w:r w:rsidR="009631C4">
              <w:rPr>
                <w:szCs w:val="28"/>
              </w:rPr>
              <w:t>;</w:t>
            </w:r>
          </w:p>
          <w:p w:rsidR="009631C4" w:rsidRDefault="009631C4" w:rsidP="00650BA7">
            <w:pPr>
              <w:autoSpaceDE w:val="0"/>
              <w:autoSpaceDN w:val="0"/>
              <w:adjustRightInd w:val="0"/>
              <w:ind w:firstLine="360"/>
              <w:jc w:val="both"/>
              <w:rPr>
                <w:szCs w:val="28"/>
              </w:rPr>
            </w:pPr>
            <w:r>
              <w:rPr>
                <w:szCs w:val="28"/>
              </w:rPr>
              <w:t>Х</w:t>
            </w:r>
            <w:r w:rsidRPr="00BF648B">
              <w:rPr>
                <w:szCs w:val="28"/>
              </w:rPr>
              <w:t xml:space="preserve">одатайство </w:t>
            </w:r>
            <w:r>
              <w:rPr>
                <w:szCs w:val="28"/>
              </w:rPr>
              <w:t>депутата Архангельского областного Собрания депутатов Федоркова Александра Олеговича</w:t>
            </w:r>
            <w:r w:rsidRPr="00BF648B">
              <w:rPr>
                <w:szCs w:val="28"/>
              </w:rPr>
              <w:t xml:space="preserve"> о награждении Почетной грамотой Архангельского областного Собрания депутатов </w:t>
            </w:r>
            <w:proofErr w:type="spellStart"/>
            <w:r>
              <w:rPr>
                <w:b/>
                <w:szCs w:val="28"/>
              </w:rPr>
              <w:t>Утегеновой</w:t>
            </w:r>
            <w:proofErr w:type="spellEnd"/>
            <w:r>
              <w:rPr>
                <w:b/>
                <w:szCs w:val="28"/>
              </w:rPr>
              <w:t xml:space="preserve"> Светланы Владимировны</w:t>
            </w:r>
            <w:r w:rsidRPr="00BF648B">
              <w:rPr>
                <w:szCs w:val="28"/>
              </w:rPr>
              <w:t xml:space="preserve"> </w:t>
            </w:r>
            <w:r w:rsidRPr="00BF648B">
              <w:rPr>
                <w:bCs/>
                <w:szCs w:val="28"/>
              </w:rPr>
              <w:t xml:space="preserve">– </w:t>
            </w:r>
            <w:r>
              <w:rPr>
                <w:bCs/>
                <w:szCs w:val="28"/>
              </w:rPr>
              <w:t xml:space="preserve">главного специалиста отдела бухгалтерского учета, контроля и программного обеспечения управления финансов администрации </w:t>
            </w:r>
            <w:proofErr w:type="spellStart"/>
            <w:r>
              <w:rPr>
                <w:bCs/>
                <w:szCs w:val="28"/>
              </w:rPr>
              <w:t>Няндомского</w:t>
            </w:r>
            <w:proofErr w:type="spellEnd"/>
            <w:r>
              <w:rPr>
                <w:bCs/>
                <w:szCs w:val="28"/>
              </w:rPr>
              <w:t xml:space="preserve"> муниципального района Архангельской области</w:t>
            </w:r>
          </w:p>
        </w:tc>
        <w:tc>
          <w:tcPr>
            <w:tcW w:w="1843" w:type="dxa"/>
          </w:tcPr>
          <w:p w:rsidR="00E27F75" w:rsidRDefault="00B47D2D" w:rsidP="002F3764">
            <w:pPr>
              <w:pStyle w:val="a3"/>
              <w:ind w:right="-56" w:firstLine="0"/>
              <w:rPr>
                <w:sz w:val="24"/>
                <w:szCs w:val="24"/>
              </w:rPr>
            </w:pPr>
            <w:r>
              <w:rPr>
                <w:sz w:val="24"/>
                <w:szCs w:val="24"/>
              </w:rPr>
              <w:lastRenderedPageBreak/>
              <w:t>Вне плана</w:t>
            </w:r>
          </w:p>
        </w:tc>
        <w:tc>
          <w:tcPr>
            <w:tcW w:w="3544" w:type="dxa"/>
          </w:tcPr>
          <w:p w:rsidR="00300A99" w:rsidRPr="00300A99" w:rsidRDefault="00300A99" w:rsidP="00300A99">
            <w:pPr>
              <w:jc w:val="both"/>
            </w:pPr>
            <w:r w:rsidRPr="00300A99">
              <w:t xml:space="preserve">Рекомендовать наградить Почетной грамотой Архангельского областного Собрания депутатов </w:t>
            </w:r>
            <w:proofErr w:type="spellStart"/>
            <w:r w:rsidRPr="00300A99">
              <w:rPr>
                <w:b/>
              </w:rPr>
              <w:t>Стацевич</w:t>
            </w:r>
            <w:proofErr w:type="spellEnd"/>
            <w:r w:rsidRPr="00300A99">
              <w:rPr>
                <w:b/>
              </w:rPr>
              <w:t xml:space="preserve"> Екатерину Владимировну</w:t>
            </w:r>
            <w:r w:rsidRPr="00300A99">
              <w:t xml:space="preserve"> – за </w:t>
            </w:r>
            <w:r w:rsidRPr="00300A99">
              <w:rPr>
                <w:bCs/>
              </w:rPr>
              <w:lastRenderedPageBreak/>
              <w:t>многолетний, добросовестный труд,</w:t>
            </w:r>
            <w:r w:rsidRPr="00300A99">
              <w:t xml:space="preserve"> </w:t>
            </w:r>
            <w:r w:rsidRPr="00300A99">
              <w:rPr>
                <w:bCs/>
              </w:rPr>
              <w:t xml:space="preserve">значительный личный вклад в осуществление налогового </w:t>
            </w:r>
            <w:r w:rsidRPr="00300A99">
              <w:t>администрирования на территории Архангельской области.</w:t>
            </w:r>
          </w:p>
          <w:p w:rsidR="009631C4" w:rsidRPr="009631C4" w:rsidRDefault="009631C4" w:rsidP="00B1523E">
            <w:pPr>
              <w:jc w:val="both"/>
              <w:rPr>
                <w:szCs w:val="28"/>
              </w:rPr>
            </w:pPr>
            <w:r w:rsidRPr="009631C4">
              <w:rPr>
                <w:szCs w:val="28"/>
              </w:rPr>
              <w:t xml:space="preserve">Рекомендовать наградить Почетной грамотой Архангельского областного Собрания депутатов </w:t>
            </w:r>
            <w:proofErr w:type="spellStart"/>
            <w:r w:rsidRPr="009631C4">
              <w:rPr>
                <w:szCs w:val="28"/>
              </w:rPr>
              <w:t>Утегенову</w:t>
            </w:r>
            <w:proofErr w:type="spellEnd"/>
            <w:r w:rsidRPr="009631C4">
              <w:rPr>
                <w:szCs w:val="28"/>
              </w:rPr>
              <w:t xml:space="preserve"> Светлану Владимировну – за многолетний, добросовестный труд, значительный личный вклад в развитие и организацию финансовой системы </w:t>
            </w:r>
            <w:proofErr w:type="spellStart"/>
            <w:r w:rsidRPr="009631C4">
              <w:rPr>
                <w:szCs w:val="28"/>
              </w:rPr>
              <w:t>Няндомского</w:t>
            </w:r>
            <w:proofErr w:type="spellEnd"/>
            <w:r w:rsidRPr="009631C4">
              <w:rPr>
                <w:szCs w:val="28"/>
              </w:rPr>
              <w:t xml:space="preserve"> муниципального района Архангельской области.</w:t>
            </w:r>
          </w:p>
          <w:p w:rsidR="00E27F75" w:rsidRDefault="00E27F75" w:rsidP="00B47D2D">
            <w:pPr>
              <w:jc w:val="both"/>
              <w:rPr>
                <w:szCs w:val="28"/>
              </w:rPr>
            </w:pPr>
          </w:p>
        </w:tc>
      </w:tr>
    </w:tbl>
    <w:p w:rsidR="008D4C76" w:rsidRDefault="008D4C76"/>
    <w:sectPr w:rsidR="008D4C76" w:rsidSect="002F3764">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5F" w:rsidRDefault="00CB295F" w:rsidP="00FB2581">
      <w:r>
        <w:separator/>
      </w:r>
    </w:p>
  </w:endnote>
  <w:endnote w:type="continuationSeparator" w:id="0">
    <w:p w:rsidR="00CB295F" w:rsidRDefault="00CB295F"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5F" w:rsidRDefault="00CB295F" w:rsidP="00FB2581">
      <w:r>
        <w:separator/>
      </w:r>
    </w:p>
  </w:footnote>
  <w:footnote w:type="continuationSeparator" w:id="0">
    <w:p w:rsidR="00CB295F" w:rsidRDefault="00CB295F"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5C" w:rsidRDefault="007A6F5C"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6F5C" w:rsidRDefault="007A6F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5C" w:rsidRDefault="007A6F5C"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D4E2A">
      <w:rPr>
        <w:rStyle w:val="a7"/>
        <w:noProof/>
      </w:rPr>
      <w:t>76</w:t>
    </w:r>
    <w:r>
      <w:rPr>
        <w:rStyle w:val="a7"/>
      </w:rPr>
      <w:fldChar w:fldCharType="end"/>
    </w:r>
  </w:p>
  <w:p w:rsidR="007A6F5C" w:rsidRDefault="007A6F5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0">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6"/>
  </w:num>
  <w:num w:numId="3">
    <w:abstractNumId w:val="12"/>
  </w:num>
  <w:num w:numId="4">
    <w:abstractNumId w:val="5"/>
  </w:num>
  <w:num w:numId="5">
    <w:abstractNumId w:val="11"/>
  </w:num>
  <w:num w:numId="6">
    <w:abstractNumId w:val="2"/>
  </w:num>
  <w:num w:numId="7">
    <w:abstractNumId w:val="3"/>
  </w:num>
  <w:num w:numId="8">
    <w:abstractNumId w:val="4"/>
  </w:num>
  <w:num w:numId="9">
    <w:abstractNumId w:val="1"/>
  </w:num>
  <w:num w:numId="10">
    <w:abstractNumId w:val="7"/>
  </w:num>
  <w:num w:numId="11">
    <w:abstractNumId w:val="13"/>
  </w:num>
  <w:num w:numId="12">
    <w:abstractNumId w:val="8"/>
  </w:num>
  <w:num w:numId="13">
    <w:abstractNumId w:val="1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79ED"/>
    <w:rsid w:val="00022E7E"/>
    <w:rsid w:val="00024B62"/>
    <w:rsid w:val="00031E4C"/>
    <w:rsid w:val="0005446F"/>
    <w:rsid w:val="00057E63"/>
    <w:rsid w:val="00067FB3"/>
    <w:rsid w:val="000737D3"/>
    <w:rsid w:val="00097340"/>
    <w:rsid w:val="000A7DF3"/>
    <w:rsid w:val="000B5C76"/>
    <w:rsid w:val="000C09C5"/>
    <w:rsid w:val="000C169A"/>
    <w:rsid w:val="000F432B"/>
    <w:rsid w:val="000F6C21"/>
    <w:rsid w:val="0011070C"/>
    <w:rsid w:val="00122E29"/>
    <w:rsid w:val="001751A2"/>
    <w:rsid w:val="001879ED"/>
    <w:rsid w:val="001A1F84"/>
    <w:rsid w:val="001A437E"/>
    <w:rsid w:val="001C12D8"/>
    <w:rsid w:val="001C1BD7"/>
    <w:rsid w:val="001C4D0C"/>
    <w:rsid w:val="001E54C9"/>
    <w:rsid w:val="001E5DC9"/>
    <w:rsid w:val="001F2AB5"/>
    <w:rsid w:val="001F5238"/>
    <w:rsid w:val="0022746E"/>
    <w:rsid w:val="0023644D"/>
    <w:rsid w:val="00246CDD"/>
    <w:rsid w:val="00264006"/>
    <w:rsid w:val="0026497F"/>
    <w:rsid w:val="002765F3"/>
    <w:rsid w:val="002915F9"/>
    <w:rsid w:val="002935AF"/>
    <w:rsid w:val="002C3A6E"/>
    <w:rsid w:val="002D5A36"/>
    <w:rsid w:val="002F3764"/>
    <w:rsid w:val="002F6BCA"/>
    <w:rsid w:val="002F77D0"/>
    <w:rsid w:val="002F7926"/>
    <w:rsid w:val="00300039"/>
    <w:rsid w:val="00300A99"/>
    <w:rsid w:val="00312CA2"/>
    <w:rsid w:val="00314CE5"/>
    <w:rsid w:val="00320E02"/>
    <w:rsid w:val="003266BF"/>
    <w:rsid w:val="003307E9"/>
    <w:rsid w:val="003516A3"/>
    <w:rsid w:val="00352212"/>
    <w:rsid w:val="00352AAD"/>
    <w:rsid w:val="0035704B"/>
    <w:rsid w:val="0035784B"/>
    <w:rsid w:val="00377D48"/>
    <w:rsid w:val="003B1C87"/>
    <w:rsid w:val="003E0F14"/>
    <w:rsid w:val="003E120D"/>
    <w:rsid w:val="003E6686"/>
    <w:rsid w:val="003F0D31"/>
    <w:rsid w:val="003F7BA7"/>
    <w:rsid w:val="00412229"/>
    <w:rsid w:val="00413F5F"/>
    <w:rsid w:val="00420A5A"/>
    <w:rsid w:val="00420C01"/>
    <w:rsid w:val="00424DA8"/>
    <w:rsid w:val="0044582E"/>
    <w:rsid w:val="00485BF1"/>
    <w:rsid w:val="00487A89"/>
    <w:rsid w:val="004940BA"/>
    <w:rsid w:val="004A1424"/>
    <w:rsid w:val="004B62DD"/>
    <w:rsid w:val="004C5D0E"/>
    <w:rsid w:val="004D22F4"/>
    <w:rsid w:val="004D5515"/>
    <w:rsid w:val="0050065E"/>
    <w:rsid w:val="00501C86"/>
    <w:rsid w:val="005164D5"/>
    <w:rsid w:val="005252D0"/>
    <w:rsid w:val="0053240B"/>
    <w:rsid w:val="00535DBC"/>
    <w:rsid w:val="005436C0"/>
    <w:rsid w:val="00544AD0"/>
    <w:rsid w:val="00550CAA"/>
    <w:rsid w:val="00556415"/>
    <w:rsid w:val="00576098"/>
    <w:rsid w:val="00580B58"/>
    <w:rsid w:val="005A22F9"/>
    <w:rsid w:val="005A5E8C"/>
    <w:rsid w:val="005C6B92"/>
    <w:rsid w:val="005C7B08"/>
    <w:rsid w:val="005E6833"/>
    <w:rsid w:val="005F3147"/>
    <w:rsid w:val="0060212C"/>
    <w:rsid w:val="006178E8"/>
    <w:rsid w:val="0062758A"/>
    <w:rsid w:val="00646877"/>
    <w:rsid w:val="00647DAF"/>
    <w:rsid w:val="00650BA7"/>
    <w:rsid w:val="00652A76"/>
    <w:rsid w:val="00662BCB"/>
    <w:rsid w:val="00665427"/>
    <w:rsid w:val="00667478"/>
    <w:rsid w:val="006710FB"/>
    <w:rsid w:val="00696B12"/>
    <w:rsid w:val="006A1522"/>
    <w:rsid w:val="006A5AFF"/>
    <w:rsid w:val="006B340F"/>
    <w:rsid w:val="006B6159"/>
    <w:rsid w:val="006B7534"/>
    <w:rsid w:val="006C3D7F"/>
    <w:rsid w:val="006D62F5"/>
    <w:rsid w:val="006F0696"/>
    <w:rsid w:val="006F7547"/>
    <w:rsid w:val="007057C0"/>
    <w:rsid w:val="00711750"/>
    <w:rsid w:val="00715065"/>
    <w:rsid w:val="00721DA3"/>
    <w:rsid w:val="00724808"/>
    <w:rsid w:val="0074669A"/>
    <w:rsid w:val="00755CB7"/>
    <w:rsid w:val="00780676"/>
    <w:rsid w:val="00781E8D"/>
    <w:rsid w:val="00784F5E"/>
    <w:rsid w:val="007A6F5C"/>
    <w:rsid w:val="007C7530"/>
    <w:rsid w:val="007D21CE"/>
    <w:rsid w:val="007E3F28"/>
    <w:rsid w:val="007E5CE9"/>
    <w:rsid w:val="007F2052"/>
    <w:rsid w:val="00802375"/>
    <w:rsid w:val="00806F7E"/>
    <w:rsid w:val="00842FC4"/>
    <w:rsid w:val="008457D4"/>
    <w:rsid w:val="00854F55"/>
    <w:rsid w:val="00876E96"/>
    <w:rsid w:val="008B32B4"/>
    <w:rsid w:val="008B69EA"/>
    <w:rsid w:val="008B7BFC"/>
    <w:rsid w:val="008D4C76"/>
    <w:rsid w:val="008D4E2A"/>
    <w:rsid w:val="008E2975"/>
    <w:rsid w:val="008E52F9"/>
    <w:rsid w:val="008E7A3F"/>
    <w:rsid w:val="008F00EA"/>
    <w:rsid w:val="008F3099"/>
    <w:rsid w:val="009055EC"/>
    <w:rsid w:val="00907D74"/>
    <w:rsid w:val="00924E27"/>
    <w:rsid w:val="009413F5"/>
    <w:rsid w:val="0095591D"/>
    <w:rsid w:val="009631C4"/>
    <w:rsid w:val="00965345"/>
    <w:rsid w:val="00984D9A"/>
    <w:rsid w:val="00993591"/>
    <w:rsid w:val="009A2946"/>
    <w:rsid w:val="009C7D5B"/>
    <w:rsid w:val="009D607C"/>
    <w:rsid w:val="009E3999"/>
    <w:rsid w:val="009E5C24"/>
    <w:rsid w:val="009F27E3"/>
    <w:rsid w:val="00A16B17"/>
    <w:rsid w:val="00A235AF"/>
    <w:rsid w:val="00A32634"/>
    <w:rsid w:val="00A338EE"/>
    <w:rsid w:val="00A34B66"/>
    <w:rsid w:val="00A52E50"/>
    <w:rsid w:val="00A664A0"/>
    <w:rsid w:val="00A66AC0"/>
    <w:rsid w:val="00A85D23"/>
    <w:rsid w:val="00AA1816"/>
    <w:rsid w:val="00AB7070"/>
    <w:rsid w:val="00AC167E"/>
    <w:rsid w:val="00AC37DC"/>
    <w:rsid w:val="00AE726D"/>
    <w:rsid w:val="00AF08D4"/>
    <w:rsid w:val="00AF10AF"/>
    <w:rsid w:val="00B01177"/>
    <w:rsid w:val="00B01E9D"/>
    <w:rsid w:val="00B1523E"/>
    <w:rsid w:val="00B26B90"/>
    <w:rsid w:val="00B276D8"/>
    <w:rsid w:val="00B31AB8"/>
    <w:rsid w:val="00B47D2D"/>
    <w:rsid w:val="00B64FDB"/>
    <w:rsid w:val="00B65805"/>
    <w:rsid w:val="00B714B5"/>
    <w:rsid w:val="00BA10AF"/>
    <w:rsid w:val="00BA2CDF"/>
    <w:rsid w:val="00BB18B2"/>
    <w:rsid w:val="00BC4A06"/>
    <w:rsid w:val="00BD00B4"/>
    <w:rsid w:val="00BD70B0"/>
    <w:rsid w:val="00BE5D3D"/>
    <w:rsid w:val="00BF01DF"/>
    <w:rsid w:val="00BF1BA8"/>
    <w:rsid w:val="00C0040E"/>
    <w:rsid w:val="00C03868"/>
    <w:rsid w:val="00C06FAA"/>
    <w:rsid w:val="00C15FAC"/>
    <w:rsid w:val="00C21562"/>
    <w:rsid w:val="00C26E6E"/>
    <w:rsid w:val="00C33019"/>
    <w:rsid w:val="00C34504"/>
    <w:rsid w:val="00C57CFB"/>
    <w:rsid w:val="00C80472"/>
    <w:rsid w:val="00C9409E"/>
    <w:rsid w:val="00CA5B6A"/>
    <w:rsid w:val="00CB08B0"/>
    <w:rsid w:val="00CB1E9A"/>
    <w:rsid w:val="00CB295F"/>
    <w:rsid w:val="00CC6904"/>
    <w:rsid w:val="00CE01BE"/>
    <w:rsid w:val="00CE5126"/>
    <w:rsid w:val="00CF2723"/>
    <w:rsid w:val="00CF63EE"/>
    <w:rsid w:val="00CF641D"/>
    <w:rsid w:val="00CF6887"/>
    <w:rsid w:val="00CF68D3"/>
    <w:rsid w:val="00CF6AA1"/>
    <w:rsid w:val="00CF6AAD"/>
    <w:rsid w:val="00D055F7"/>
    <w:rsid w:val="00D223A4"/>
    <w:rsid w:val="00D3372D"/>
    <w:rsid w:val="00D45157"/>
    <w:rsid w:val="00D50FB3"/>
    <w:rsid w:val="00D772A3"/>
    <w:rsid w:val="00DA24D3"/>
    <w:rsid w:val="00DA3F89"/>
    <w:rsid w:val="00DA6243"/>
    <w:rsid w:val="00DA675A"/>
    <w:rsid w:val="00DB2ACE"/>
    <w:rsid w:val="00DB4300"/>
    <w:rsid w:val="00DB4979"/>
    <w:rsid w:val="00DB7676"/>
    <w:rsid w:val="00DC047C"/>
    <w:rsid w:val="00DC7F26"/>
    <w:rsid w:val="00DE273E"/>
    <w:rsid w:val="00DF3844"/>
    <w:rsid w:val="00DF5743"/>
    <w:rsid w:val="00E03806"/>
    <w:rsid w:val="00E041A5"/>
    <w:rsid w:val="00E111CD"/>
    <w:rsid w:val="00E13C0A"/>
    <w:rsid w:val="00E24109"/>
    <w:rsid w:val="00E25474"/>
    <w:rsid w:val="00E27F75"/>
    <w:rsid w:val="00E32E77"/>
    <w:rsid w:val="00E34295"/>
    <w:rsid w:val="00E356E9"/>
    <w:rsid w:val="00E4048E"/>
    <w:rsid w:val="00E427D0"/>
    <w:rsid w:val="00E61878"/>
    <w:rsid w:val="00E64872"/>
    <w:rsid w:val="00E72DB1"/>
    <w:rsid w:val="00E73655"/>
    <w:rsid w:val="00E8648A"/>
    <w:rsid w:val="00E87FBD"/>
    <w:rsid w:val="00E93DD7"/>
    <w:rsid w:val="00E951A2"/>
    <w:rsid w:val="00EA422E"/>
    <w:rsid w:val="00EC3B85"/>
    <w:rsid w:val="00ED7ABB"/>
    <w:rsid w:val="00EE06B5"/>
    <w:rsid w:val="00F029FB"/>
    <w:rsid w:val="00F0464A"/>
    <w:rsid w:val="00F04B55"/>
    <w:rsid w:val="00F053EE"/>
    <w:rsid w:val="00F15E44"/>
    <w:rsid w:val="00F160F3"/>
    <w:rsid w:val="00F16B13"/>
    <w:rsid w:val="00F202D6"/>
    <w:rsid w:val="00F33C93"/>
    <w:rsid w:val="00F41768"/>
    <w:rsid w:val="00F4301B"/>
    <w:rsid w:val="00F52415"/>
    <w:rsid w:val="00F64D79"/>
    <w:rsid w:val="00F73D48"/>
    <w:rsid w:val="00F80B55"/>
    <w:rsid w:val="00F8673B"/>
    <w:rsid w:val="00F90493"/>
    <w:rsid w:val="00F90CF9"/>
    <w:rsid w:val="00F92A45"/>
    <w:rsid w:val="00F96A32"/>
    <w:rsid w:val="00FB041A"/>
    <w:rsid w:val="00FB2581"/>
    <w:rsid w:val="00FC27CD"/>
    <w:rsid w:val="00FD2A3A"/>
    <w:rsid w:val="00FD62AB"/>
    <w:rsid w:val="00FD6C98"/>
    <w:rsid w:val="00FD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rsid w:val="001879ED"/>
    <w:pPr>
      <w:tabs>
        <w:tab w:val="center" w:pos="4677"/>
        <w:tab w:val="right" w:pos="9355"/>
      </w:tabs>
    </w:pPr>
  </w:style>
  <w:style w:type="character" w:customStyle="1" w:styleId="a6">
    <w:name w:val="Верхний колонтитул Знак"/>
    <w:basedOn w:val="a0"/>
    <w:link w:val="a5"/>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
    <w:link w:val="ac"/>
    <w:uiPriority w:val="99"/>
    <w:qFormat/>
    <w:locked/>
    <w:rsid w:val="00BA10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B9CC6-10CD-472E-BB75-EB87AE65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76</Pages>
  <Words>18076</Words>
  <Characters>103034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39</cp:revision>
  <dcterms:created xsi:type="dcterms:W3CDTF">2021-02-09T08:58:00Z</dcterms:created>
  <dcterms:modified xsi:type="dcterms:W3CDTF">2021-12-24T12:48:00Z</dcterms:modified>
</cp:coreProperties>
</file>