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6B340F">
        <w:rPr>
          <w:b/>
          <w:iCs/>
          <w:sz w:val="24"/>
        </w:rPr>
        <w:t>3</w:t>
      </w:r>
    </w:p>
    <w:p w:rsidR="000D3040" w:rsidRDefault="000D3040" w:rsidP="000D3040">
      <w:pPr>
        <w:pStyle w:val="a3"/>
        <w:ind w:firstLine="0"/>
        <w:jc w:val="center"/>
        <w:rPr>
          <w:b/>
          <w:i/>
          <w:iCs/>
          <w:sz w:val="24"/>
        </w:rPr>
      </w:pPr>
      <w:r>
        <w:rPr>
          <w:b/>
          <w:i/>
          <w:iCs/>
          <w:sz w:val="24"/>
        </w:rPr>
        <w:t>по вопросам бюджета, финансовой и налоговой политике</w:t>
      </w:r>
      <w:r>
        <w:rPr>
          <w:b/>
          <w:iCs/>
          <w:sz w:val="24"/>
        </w:rPr>
        <w:t xml:space="preserve"> </w:t>
      </w:r>
      <w:r>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22</w:t>
      </w:r>
      <w:r>
        <w:rPr>
          <w:b/>
          <w:sz w:val="24"/>
          <w:szCs w:val="24"/>
        </w:rPr>
        <w:t xml:space="preserve">» </w:t>
      </w:r>
      <w:r w:rsidR="006B340F">
        <w:rPr>
          <w:b/>
          <w:sz w:val="24"/>
          <w:szCs w:val="24"/>
        </w:rPr>
        <w:t>марта</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1</w:t>
      </w:r>
      <w:r w:rsidR="00DC7F26">
        <w:rPr>
          <w:b/>
          <w:sz w:val="24"/>
          <w:szCs w:val="24"/>
        </w:rPr>
        <w:t>1</w:t>
      </w:r>
      <w:r>
        <w:rPr>
          <w:b/>
          <w:sz w:val="24"/>
          <w:szCs w:val="24"/>
        </w:rPr>
        <w:t>.00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8D7B53">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879ED" w:rsidRPr="002D0B31" w:rsidTr="002F3764">
        <w:trPr>
          <w:trHeight w:val="642"/>
        </w:trPr>
        <w:tc>
          <w:tcPr>
            <w:tcW w:w="588" w:type="dxa"/>
          </w:tcPr>
          <w:p w:rsidR="001879ED" w:rsidRPr="002D0B31" w:rsidRDefault="001879ED" w:rsidP="002F3764">
            <w:pPr>
              <w:pStyle w:val="a3"/>
              <w:ind w:firstLine="0"/>
              <w:jc w:val="center"/>
              <w:rPr>
                <w:sz w:val="24"/>
                <w:szCs w:val="24"/>
              </w:rPr>
            </w:pPr>
            <w:r>
              <w:rPr>
                <w:sz w:val="24"/>
                <w:szCs w:val="24"/>
              </w:rPr>
              <w:t>1</w:t>
            </w:r>
          </w:p>
        </w:tc>
        <w:tc>
          <w:tcPr>
            <w:tcW w:w="2497" w:type="dxa"/>
          </w:tcPr>
          <w:p w:rsidR="00312CA2" w:rsidRDefault="00312CA2" w:rsidP="006B340F">
            <w:pPr>
              <w:autoSpaceDE w:val="0"/>
              <w:autoSpaceDN w:val="0"/>
              <w:adjustRightInd w:val="0"/>
              <w:jc w:val="center"/>
              <w:outlineLvl w:val="0"/>
              <w:rPr>
                <w:bCs/>
                <w:szCs w:val="28"/>
              </w:rPr>
            </w:pPr>
            <w:r>
              <w:t xml:space="preserve">Рассмотрение </w:t>
            </w:r>
            <w:r w:rsidR="006B340F" w:rsidRPr="00A74CCA">
              <w:rPr>
                <w:szCs w:val="28"/>
              </w:rPr>
              <w:t>проект</w:t>
            </w:r>
            <w:r>
              <w:rPr>
                <w:szCs w:val="28"/>
              </w:rPr>
              <w:t>а</w:t>
            </w:r>
            <w:r w:rsidR="006B340F" w:rsidRPr="00A74CCA">
              <w:rPr>
                <w:szCs w:val="28"/>
              </w:rPr>
              <w:t xml:space="preserve"> областного закона </w:t>
            </w:r>
            <w:r w:rsidR="006B340F" w:rsidRPr="00312CA2">
              <w:rPr>
                <w:b/>
                <w:szCs w:val="28"/>
              </w:rPr>
              <w:t>№ пз7/541</w:t>
            </w:r>
            <w:r w:rsidR="006B340F">
              <w:t xml:space="preserve"> </w:t>
            </w:r>
            <w:r>
              <w:t xml:space="preserve">             </w:t>
            </w:r>
            <w:r w:rsidR="006B340F">
              <w:t>«</w:t>
            </w:r>
            <w:r w:rsidR="006B340F" w:rsidRPr="00A74CCA">
              <w:rPr>
                <w:bCs/>
                <w:szCs w:val="28"/>
              </w:rPr>
              <w:t xml:space="preserve">О внесении изменений в областной закон </w:t>
            </w:r>
            <w:r>
              <w:rPr>
                <w:bCs/>
                <w:szCs w:val="28"/>
              </w:rPr>
              <w:t xml:space="preserve">                  </w:t>
            </w:r>
            <w:r w:rsidR="006B340F" w:rsidRPr="00A74CCA">
              <w:rPr>
                <w:bCs/>
                <w:szCs w:val="28"/>
              </w:rPr>
              <w:t>«О бюджетном процессе Архангельской области» и статью 1 областного закона «Об общественном обсуждении проектов нормативных правовых актов Архангельской области</w:t>
            </w:r>
            <w:r w:rsidR="006B340F">
              <w:rPr>
                <w:bCs/>
                <w:szCs w:val="28"/>
              </w:rPr>
              <w:t>»</w:t>
            </w:r>
          </w:p>
          <w:p w:rsidR="006B340F" w:rsidRPr="009636DB" w:rsidRDefault="006B340F" w:rsidP="006B340F">
            <w:pPr>
              <w:autoSpaceDE w:val="0"/>
              <w:autoSpaceDN w:val="0"/>
              <w:adjustRightInd w:val="0"/>
              <w:jc w:val="center"/>
              <w:outlineLvl w:val="0"/>
            </w:pPr>
            <w:r>
              <w:t xml:space="preserve"> </w:t>
            </w:r>
            <w:r w:rsidRPr="009636DB">
              <w:t>(</w:t>
            </w:r>
            <w:r w:rsidRPr="00312CA2">
              <w:rPr>
                <w:b/>
              </w:rPr>
              <w:t>второе чтение</w:t>
            </w:r>
            <w:r w:rsidRPr="009636DB">
              <w:t>)</w:t>
            </w:r>
          </w:p>
          <w:p w:rsidR="001879ED" w:rsidRPr="00B17755" w:rsidRDefault="001879ED" w:rsidP="00DC7F26">
            <w:pPr>
              <w:pStyle w:val="a8"/>
              <w:spacing w:after="0"/>
              <w:jc w:val="both"/>
            </w:pPr>
          </w:p>
        </w:tc>
        <w:tc>
          <w:tcPr>
            <w:tcW w:w="1800" w:type="dxa"/>
          </w:tcPr>
          <w:p w:rsidR="001879ED" w:rsidRDefault="00DC7F26" w:rsidP="002F3764">
            <w:pPr>
              <w:pStyle w:val="a3"/>
              <w:ind w:left="-66" w:firstLine="0"/>
              <w:jc w:val="center"/>
              <w:rPr>
                <w:sz w:val="24"/>
                <w:szCs w:val="24"/>
              </w:rPr>
            </w:pPr>
            <w:r>
              <w:rPr>
                <w:sz w:val="24"/>
                <w:szCs w:val="24"/>
              </w:rPr>
              <w:t>Губернатор Архангельской области Цыбульский А.В.</w:t>
            </w:r>
            <w:r w:rsidR="001879ED">
              <w:rPr>
                <w:sz w:val="24"/>
                <w:szCs w:val="24"/>
              </w:rPr>
              <w:t>/</w:t>
            </w:r>
          </w:p>
          <w:p w:rsidR="001879ED" w:rsidRPr="00B17755" w:rsidRDefault="00DC7F26" w:rsidP="002F3764">
            <w:pPr>
              <w:pStyle w:val="a3"/>
              <w:ind w:left="-66" w:firstLine="0"/>
              <w:jc w:val="center"/>
              <w:rPr>
                <w:color w:val="000000" w:themeColor="text1"/>
                <w:sz w:val="24"/>
                <w:szCs w:val="24"/>
              </w:rPr>
            </w:pPr>
            <w:r>
              <w:rPr>
                <w:color w:val="000000" w:themeColor="text1"/>
                <w:sz w:val="24"/>
                <w:szCs w:val="24"/>
              </w:rPr>
              <w:t>Андреечев И.С.</w:t>
            </w:r>
          </w:p>
        </w:tc>
        <w:tc>
          <w:tcPr>
            <w:tcW w:w="5146" w:type="dxa"/>
          </w:tcPr>
          <w:p w:rsidR="00312CA2" w:rsidRDefault="00312CA2" w:rsidP="00312CA2">
            <w:pPr>
              <w:autoSpaceDE w:val="0"/>
              <w:autoSpaceDN w:val="0"/>
              <w:adjustRightInd w:val="0"/>
              <w:ind w:firstLine="567"/>
              <w:jc w:val="both"/>
              <w:rPr>
                <w:szCs w:val="28"/>
              </w:rPr>
            </w:pPr>
            <w:r>
              <w:rPr>
                <w:szCs w:val="28"/>
              </w:rPr>
              <w:t xml:space="preserve">На данный законопроект поступило                           </w:t>
            </w:r>
            <w:r w:rsidRPr="00DB4979">
              <w:rPr>
                <w:b/>
                <w:szCs w:val="28"/>
              </w:rPr>
              <w:t>9 поправок от субъектов права законодательной инициативы</w:t>
            </w:r>
            <w:r>
              <w:rPr>
                <w:szCs w:val="28"/>
              </w:rPr>
              <w:t xml:space="preserve">: 8 поправок                        от Губернатора Архангельской области Цыбульского А.В., 1 </w:t>
            </w:r>
            <w:r w:rsidRPr="007543FE">
              <w:rPr>
                <w:szCs w:val="28"/>
              </w:rPr>
              <w:t xml:space="preserve">поправка редакционно-техническая по тексту законопроекта </w:t>
            </w:r>
            <w:r>
              <w:rPr>
                <w:szCs w:val="28"/>
              </w:rPr>
              <w:t xml:space="preserve">                         </w:t>
            </w:r>
            <w:r w:rsidRPr="007543FE">
              <w:rPr>
                <w:szCs w:val="28"/>
              </w:rPr>
              <w:t xml:space="preserve">от депутата областного Собрания депутатов </w:t>
            </w:r>
            <w:r>
              <w:rPr>
                <w:szCs w:val="28"/>
              </w:rPr>
              <w:t xml:space="preserve">Кислякова М.Л. От других субъектов права законодательной инициативы поправок                      не поступило.                               </w:t>
            </w:r>
          </w:p>
          <w:p w:rsidR="001879ED" w:rsidRPr="00A50A86" w:rsidRDefault="001879ED" w:rsidP="006B340F">
            <w:pPr>
              <w:pStyle w:val="aa"/>
              <w:ind w:firstLine="709"/>
              <w:jc w:val="both"/>
            </w:pPr>
          </w:p>
        </w:tc>
        <w:tc>
          <w:tcPr>
            <w:tcW w:w="1843" w:type="dxa"/>
          </w:tcPr>
          <w:p w:rsidR="001879ED" w:rsidRPr="00A50A86" w:rsidRDefault="001879ED" w:rsidP="006B340F">
            <w:pPr>
              <w:pStyle w:val="a3"/>
              <w:ind w:right="-56" w:firstLine="0"/>
              <w:rPr>
                <w:sz w:val="24"/>
                <w:szCs w:val="24"/>
              </w:rPr>
            </w:pPr>
            <w:r w:rsidRPr="00A50A86">
              <w:rPr>
                <w:sz w:val="24"/>
                <w:szCs w:val="24"/>
              </w:rPr>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312CA2" w:rsidRPr="00F9364C" w:rsidRDefault="00312CA2" w:rsidP="00312CA2">
            <w:pPr>
              <w:autoSpaceDE w:val="0"/>
              <w:autoSpaceDN w:val="0"/>
              <w:adjustRightInd w:val="0"/>
              <w:ind w:firstLine="567"/>
              <w:jc w:val="both"/>
              <w:rPr>
                <w:szCs w:val="28"/>
              </w:rPr>
            </w:pPr>
            <w:r w:rsidRPr="003776DA">
              <w:rPr>
                <w:szCs w:val="28"/>
              </w:rPr>
              <w:t xml:space="preserve">Комитет по вопросам бюджета, финансовой </w:t>
            </w:r>
            <w:r>
              <w:rPr>
                <w:szCs w:val="28"/>
              </w:rPr>
              <w:t xml:space="preserve">                              </w:t>
            </w:r>
            <w:r w:rsidRPr="003776DA">
              <w:rPr>
                <w:szCs w:val="28"/>
              </w:rPr>
              <w:t xml:space="preserve">и налоговой политике </w:t>
            </w:r>
            <w:r w:rsidRPr="00312CA2">
              <w:rPr>
                <w:b/>
                <w:szCs w:val="28"/>
              </w:rPr>
              <w:t>рекомендует депутатам принять указанный проект областного закона</w:t>
            </w:r>
            <w:r w:rsidRPr="003776DA">
              <w:rPr>
                <w:szCs w:val="28"/>
              </w:rPr>
              <w:t xml:space="preserve"> на очередной </w:t>
            </w:r>
            <w:r>
              <w:rPr>
                <w:szCs w:val="28"/>
              </w:rPr>
              <w:t xml:space="preserve">двадцать четвертой </w:t>
            </w:r>
            <w:r w:rsidRPr="003776DA">
              <w:rPr>
                <w:szCs w:val="28"/>
              </w:rPr>
              <w:t xml:space="preserve">сессии Архангельского областного Собрания депутатов седьмого созыва </w:t>
            </w:r>
            <w:r w:rsidRPr="00312CA2">
              <w:rPr>
                <w:b/>
                <w:szCs w:val="28"/>
              </w:rPr>
              <w:t>во втором чтении с учетом поправок, одобренных комитетом</w:t>
            </w:r>
            <w:r w:rsidRPr="00F9364C">
              <w:rPr>
                <w:szCs w:val="28"/>
              </w:rPr>
              <w:t>.</w:t>
            </w:r>
          </w:p>
          <w:p w:rsidR="001879ED" w:rsidRPr="00A50A86" w:rsidRDefault="001879ED" w:rsidP="006B340F">
            <w:pPr>
              <w:pStyle w:val="aa"/>
              <w:spacing w:line="320" w:lineRule="exact"/>
              <w:ind w:firstLine="709"/>
              <w:jc w:val="both"/>
            </w:pPr>
          </w:p>
        </w:tc>
      </w:tr>
      <w:tr w:rsidR="001879ED" w:rsidRPr="002D0B31" w:rsidTr="002F3764">
        <w:trPr>
          <w:trHeight w:val="642"/>
        </w:trPr>
        <w:tc>
          <w:tcPr>
            <w:tcW w:w="588" w:type="dxa"/>
          </w:tcPr>
          <w:p w:rsidR="001879ED" w:rsidRDefault="001879ED" w:rsidP="002F3764">
            <w:pPr>
              <w:pStyle w:val="a3"/>
              <w:ind w:firstLine="0"/>
              <w:jc w:val="center"/>
              <w:rPr>
                <w:sz w:val="24"/>
                <w:szCs w:val="24"/>
              </w:rPr>
            </w:pPr>
            <w:r>
              <w:rPr>
                <w:sz w:val="24"/>
                <w:szCs w:val="24"/>
              </w:rPr>
              <w:t>2</w:t>
            </w:r>
          </w:p>
        </w:tc>
        <w:tc>
          <w:tcPr>
            <w:tcW w:w="2497" w:type="dxa"/>
          </w:tcPr>
          <w:p w:rsidR="00C0040E" w:rsidRDefault="001879ED" w:rsidP="00DB4979">
            <w:pPr>
              <w:pStyle w:val="ac"/>
              <w:autoSpaceDE w:val="0"/>
              <w:autoSpaceDN w:val="0"/>
              <w:adjustRightInd w:val="0"/>
              <w:ind w:left="0" w:firstLine="263"/>
              <w:jc w:val="center"/>
              <w:outlineLvl w:val="0"/>
            </w:pPr>
            <w:r>
              <w:t xml:space="preserve">Рассмотрение </w:t>
            </w:r>
            <w:r w:rsidR="00AC37DC">
              <w:t>п</w:t>
            </w:r>
            <w:r w:rsidR="00AC37DC" w:rsidRPr="005D1C5C">
              <w:t>роект</w:t>
            </w:r>
            <w:r w:rsidR="00AC37DC">
              <w:t>а</w:t>
            </w:r>
            <w:r w:rsidR="00AC37DC" w:rsidRPr="005D1C5C">
              <w:t xml:space="preserve"> </w:t>
            </w:r>
            <w:r w:rsidR="00C0040E">
              <w:t>постановления Архангельского областного</w:t>
            </w:r>
          </w:p>
          <w:p w:rsidR="00DB4979" w:rsidRDefault="00C0040E" w:rsidP="00DB4979">
            <w:pPr>
              <w:pStyle w:val="ac"/>
              <w:autoSpaceDE w:val="0"/>
              <w:autoSpaceDN w:val="0"/>
              <w:adjustRightInd w:val="0"/>
              <w:ind w:left="-21" w:firstLine="21"/>
              <w:jc w:val="center"/>
              <w:outlineLvl w:val="0"/>
              <w:rPr>
                <w:b/>
              </w:rPr>
            </w:pPr>
            <w:r>
              <w:t xml:space="preserve">Собрания депутатов </w:t>
            </w:r>
            <w:r w:rsidRPr="00C0040E">
              <w:rPr>
                <w:b/>
              </w:rPr>
              <w:t>№пп7/388</w:t>
            </w:r>
          </w:p>
          <w:p w:rsidR="00C0040E" w:rsidRDefault="00C0040E" w:rsidP="00DB4979">
            <w:pPr>
              <w:pStyle w:val="ac"/>
              <w:autoSpaceDE w:val="0"/>
              <w:autoSpaceDN w:val="0"/>
              <w:adjustRightInd w:val="0"/>
              <w:ind w:left="-21" w:firstLine="21"/>
              <w:jc w:val="center"/>
              <w:outlineLvl w:val="0"/>
            </w:pPr>
            <w:r>
              <w:t xml:space="preserve">«О согласовании для </w:t>
            </w:r>
            <w:r>
              <w:lastRenderedPageBreak/>
              <w:t>назначения</w:t>
            </w:r>
          </w:p>
          <w:p w:rsidR="00C0040E" w:rsidRDefault="00C0040E" w:rsidP="00DB4979">
            <w:pPr>
              <w:pStyle w:val="ac"/>
              <w:autoSpaceDE w:val="0"/>
              <w:autoSpaceDN w:val="0"/>
              <w:adjustRightInd w:val="0"/>
              <w:ind w:left="0"/>
              <w:jc w:val="center"/>
              <w:outlineLvl w:val="0"/>
            </w:pPr>
            <w:r>
              <w:t>на должность министра финансов Архангельской области»</w:t>
            </w:r>
          </w:p>
          <w:p w:rsidR="001879ED" w:rsidRDefault="001879ED" w:rsidP="00C0040E">
            <w:pPr>
              <w:pStyle w:val="ac"/>
              <w:autoSpaceDE w:val="0"/>
              <w:autoSpaceDN w:val="0"/>
              <w:adjustRightInd w:val="0"/>
              <w:ind w:left="0" w:firstLine="567"/>
              <w:jc w:val="both"/>
              <w:outlineLvl w:val="0"/>
            </w:pPr>
          </w:p>
        </w:tc>
        <w:tc>
          <w:tcPr>
            <w:tcW w:w="1800" w:type="dxa"/>
          </w:tcPr>
          <w:p w:rsidR="00C0040E" w:rsidRPr="00604588" w:rsidRDefault="00C0040E" w:rsidP="00C0040E">
            <w:pPr>
              <w:pStyle w:val="a3"/>
              <w:ind w:left="-66" w:firstLine="0"/>
              <w:jc w:val="center"/>
              <w:rPr>
                <w:color w:val="000000" w:themeColor="text1"/>
                <w:sz w:val="24"/>
                <w:szCs w:val="24"/>
              </w:rPr>
            </w:pPr>
            <w:r w:rsidRPr="00C0040E">
              <w:rPr>
                <w:sz w:val="24"/>
                <w:szCs w:val="24"/>
              </w:rPr>
              <w:lastRenderedPageBreak/>
              <w:t>Исполняющи</w:t>
            </w:r>
            <w:r>
              <w:rPr>
                <w:sz w:val="24"/>
                <w:szCs w:val="24"/>
              </w:rPr>
              <w:t>й</w:t>
            </w:r>
            <w:r w:rsidRPr="00C0040E">
              <w:rPr>
                <w:sz w:val="24"/>
                <w:szCs w:val="24"/>
              </w:rPr>
              <w:t xml:space="preserve"> обязанности Губернатора Архангельской области Алсуфьев А.В.</w:t>
            </w:r>
            <w:r>
              <w:rPr>
                <w:sz w:val="24"/>
                <w:szCs w:val="24"/>
              </w:rPr>
              <w:t>/</w:t>
            </w:r>
            <w:r w:rsidRPr="00413B54">
              <w:rPr>
                <w:szCs w:val="28"/>
              </w:rPr>
              <w:t xml:space="preserve"> </w:t>
            </w:r>
            <w:r w:rsidR="00755CB7">
              <w:rPr>
                <w:sz w:val="24"/>
                <w:szCs w:val="24"/>
              </w:rPr>
              <w:t xml:space="preserve">Губернатор Архангельской </w:t>
            </w:r>
            <w:r w:rsidR="00755CB7">
              <w:rPr>
                <w:sz w:val="24"/>
                <w:szCs w:val="24"/>
              </w:rPr>
              <w:lastRenderedPageBreak/>
              <w:t>области Цыбульский А.В</w:t>
            </w:r>
            <w:r>
              <w:rPr>
                <w:sz w:val="24"/>
                <w:szCs w:val="24"/>
              </w:rPr>
              <w:t>.</w:t>
            </w:r>
          </w:p>
          <w:p w:rsidR="001879ED" w:rsidRPr="00604588" w:rsidRDefault="001879ED" w:rsidP="00755CB7">
            <w:pPr>
              <w:pStyle w:val="a3"/>
              <w:ind w:left="-66" w:firstLine="0"/>
              <w:jc w:val="center"/>
              <w:rPr>
                <w:color w:val="000000" w:themeColor="text1"/>
                <w:sz w:val="24"/>
                <w:szCs w:val="24"/>
              </w:rPr>
            </w:pPr>
          </w:p>
        </w:tc>
        <w:tc>
          <w:tcPr>
            <w:tcW w:w="5146" w:type="dxa"/>
          </w:tcPr>
          <w:p w:rsidR="00C0040E" w:rsidRPr="00C0040E" w:rsidRDefault="00C0040E" w:rsidP="00C0040E">
            <w:pPr>
              <w:pStyle w:val="ConsNormal"/>
              <w:widowControl/>
              <w:ind w:right="0" w:firstLine="360"/>
              <w:jc w:val="both"/>
              <w:rPr>
                <w:rFonts w:ascii="Times New Roman" w:hAnsi="Times New Roman" w:cs="Times New Roman"/>
                <w:sz w:val="24"/>
                <w:szCs w:val="24"/>
              </w:rPr>
            </w:pPr>
            <w:r w:rsidRPr="00C0040E">
              <w:rPr>
                <w:rFonts w:ascii="Times New Roman" w:hAnsi="Times New Roman" w:cs="Times New Roman"/>
                <w:sz w:val="24"/>
                <w:szCs w:val="24"/>
              </w:rPr>
              <w:lastRenderedPageBreak/>
              <w:t xml:space="preserve">В соответствии с </w:t>
            </w:r>
            <w:r w:rsidRPr="00C0040E">
              <w:rPr>
                <w:rFonts w:ascii="Times New Roman" w:hAnsi="Times New Roman" w:cs="Times New Roman"/>
                <w:color w:val="000000"/>
                <w:sz w:val="24"/>
                <w:szCs w:val="24"/>
              </w:rPr>
              <w:t>подпунктом «в» пункта 2 статьи 23 Устава Архангельской области Архангельское областное Собрание депутатов дает согласие</w:t>
            </w:r>
            <w:r w:rsidRPr="00C0040E">
              <w:rPr>
                <w:color w:val="000000"/>
                <w:sz w:val="24"/>
                <w:szCs w:val="24"/>
              </w:rPr>
              <w:t xml:space="preserve"> </w:t>
            </w:r>
            <w:r w:rsidRPr="00C0040E">
              <w:rPr>
                <w:rFonts w:ascii="Times New Roman" w:hAnsi="Times New Roman" w:cs="Times New Roman"/>
                <w:sz w:val="24"/>
                <w:szCs w:val="24"/>
              </w:rPr>
              <w:t xml:space="preserve">Губернатору Архангельской области на назначение первого заместителя Губернатора Архангельской области – председателя Правительства Архангельской области, первых заместителей Губернатора </w:t>
            </w:r>
            <w:r w:rsidRPr="00C0040E">
              <w:rPr>
                <w:rFonts w:ascii="Times New Roman" w:hAnsi="Times New Roman" w:cs="Times New Roman"/>
                <w:sz w:val="24"/>
                <w:szCs w:val="24"/>
              </w:rPr>
              <w:lastRenderedPageBreak/>
              <w:t>Архангельской области, заместителей Губернатора Архангельской области, руководителя финансового органа Архангельской области.</w:t>
            </w:r>
          </w:p>
          <w:p w:rsidR="00C0040E" w:rsidRPr="00C0040E" w:rsidRDefault="00C0040E" w:rsidP="00C0040E">
            <w:pPr>
              <w:pStyle w:val="ad"/>
              <w:ind w:firstLine="360"/>
              <w:rPr>
                <w:color w:val="000000"/>
                <w:sz w:val="24"/>
                <w:szCs w:val="24"/>
              </w:rPr>
            </w:pPr>
            <w:r w:rsidRPr="00C0040E">
              <w:rPr>
                <w:color w:val="000000"/>
                <w:sz w:val="24"/>
                <w:szCs w:val="24"/>
              </w:rPr>
              <w:t xml:space="preserve">Структура исполнительных органов государственной власти Архангельской области утверждена указом Губернатора Архангельской области от 26 октября 2020 года № 153-у (подпункт «н» пункта 1 статьи               29 Устава Архангельской области, пунктом  </w:t>
            </w:r>
            <w:r>
              <w:rPr>
                <w:color w:val="000000"/>
                <w:sz w:val="24"/>
                <w:szCs w:val="24"/>
              </w:rPr>
              <w:t xml:space="preserve">                   </w:t>
            </w:r>
            <w:r w:rsidRPr="00C0040E">
              <w:rPr>
                <w:color w:val="000000"/>
                <w:sz w:val="24"/>
                <w:szCs w:val="24"/>
              </w:rPr>
              <w:t xml:space="preserve">15 статьи 10 областного закона от 20 мая </w:t>
            </w:r>
            <w:r w:rsidR="00DB4979">
              <w:rPr>
                <w:color w:val="000000"/>
                <w:sz w:val="24"/>
                <w:szCs w:val="24"/>
              </w:rPr>
              <w:t xml:space="preserve">                 </w:t>
            </w:r>
            <w:r w:rsidRPr="00C0040E">
              <w:rPr>
                <w:color w:val="000000"/>
                <w:sz w:val="24"/>
                <w:szCs w:val="24"/>
              </w:rPr>
              <w:t>2009 года № 19-3-ОЗ «О Правительстве Архангельской области</w:t>
            </w:r>
            <w:r>
              <w:rPr>
                <w:color w:val="000000"/>
                <w:sz w:val="24"/>
                <w:szCs w:val="24"/>
              </w:rPr>
              <w:t xml:space="preserve"> </w:t>
            </w:r>
            <w:r w:rsidRPr="00C0040E">
              <w:rPr>
                <w:color w:val="000000"/>
                <w:sz w:val="24"/>
                <w:szCs w:val="24"/>
              </w:rPr>
              <w:t xml:space="preserve">и иных исполнительных органах государственной власти Архангельской области»). </w:t>
            </w:r>
          </w:p>
          <w:p w:rsidR="00C0040E" w:rsidRPr="00C0040E" w:rsidRDefault="00C0040E" w:rsidP="00C0040E">
            <w:pPr>
              <w:pStyle w:val="ad"/>
              <w:rPr>
                <w:color w:val="000000"/>
                <w:sz w:val="24"/>
                <w:szCs w:val="24"/>
              </w:rPr>
            </w:pPr>
            <w:r w:rsidRPr="00C0040E">
              <w:rPr>
                <w:color w:val="000000"/>
                <w:sz w:val="24"/>
                <w:szCs w:val="24"/>
              </w:rPr>
              <w:t>Для согласования на должность министра финансов Архангельской области представляется кандидатура Усачевой Елены Юрьевны.</w:t>
            </w:r>
          </w:p>
          <w:p w:rsidR="001879ED" w:rsidRPr="00A50A86" w:rsidRDefault="00C0040E" w:rsidP="00F0464A">
            <w:pPr>
              <w:autoSpaceDE w:val="0"/>
              <w:autoSpaceDN w:val="0"/>
              <w:adjustRightInd w:val="0"/>
              <w:ind w:firstLine="709"/>
              <w:jc w:val="both"/>
            </w:pPr>
            <w:r w:rsidRPr="00C0040E">
              <w:rPr>
                <w:color w:val="000000"/>
              </w:rPr>
              <w:t xml:space="preserve">Согласно письму </w:t>
            </w:r>
            <w:r w:rsidR="00F0464A">
              <w:rPr>
                <w:color w:val="000000"/>
              </w:rPr>
              <w:t xml:space="preserve">                                     </w:t>
            </w:r>
            <w:r w:rsidRPr="00C0040E">
              <w:rPr>
                <w:color w:val="000000"/>
              </w:rPr>
              <w:t xml:space="preserve">Министерства финансов Российской Федерации от 2 марта 2021 года </w:t>
            </w:r>
            <w:r w:rsidR="00F0464A">
              <w:rPr>
                <w:color w:val="000000"/>
              </w:rPr>
              <w:t xml:space="preserve">                                                           </w:t>
            </w:r>
            <w:r w:rsidRPr="00C0040E">
              <w:rPr>
                <w:color w:val="000000"/>
              </w:rPr>
              <w:t xml:space="preserve">№ 06-01-33/14328 кандидатура </w:t>
            </w:r>
            <w:r w:rsidRPr="00C0040E">
              <w:t xml:space="preserve">Усачевой Елены </w:t>
            </w:r>
            <w:r>
              <w:t xml:space="preserve"> </w:t>
            </w:r>
            <w:r w:rsidRPr="00C0040E">
              <w:t>Юрьевны соответствует квалификационным требованиям, предъявляемым  к руководителю финансового органа субъекта Российской Федерации</w:t>
            </w:r>
            <w:r w:rsidRPr="00C0040E">
              <w:rPr>
                <w:color w:val="000000"/>
              </w:rPr>
              <w:t>.</w:t>
            </w:r>
          </w:p>
        </w:tc>
        <w:tc>
          <w:tcPr>
            <w:tcW w:w="1843" w:type="dxa"/>
          </w:tcPr>
          <w:p w:rsidR="001879ED" w:rsidRPr="00A50A86" w:rsidRDefault="001879ED" w:rsidP="002F3764">
            <w:pPr>
              <w:pStyle w:val="a3"/>
              <w:ind w:right="-56" w:firstLine="0"/>
              <w:rPr>
                <w:sz w:val="24"/>
                <w:szCs w:val="24"/>
              </w:rPr>
            </w:pPr>
            <w:r w:rsidRPr="00A50A86">
              <w:rPr>
                <w:sz w:val="24"/>
                <w:szCs w:val="24"/>
              </w:rPr>
              <w:lastRenderedPageBreak/>
              <w:t>Вне плана</w:t>
            </w:r>
          </w:p>
        </w:tc>
        <w:tc>
          <w:tcPr>
            <w:tcW w:w="3544" w:type="dxa"/>
          </w:tcPr>
          <w:p w:rsidR="001879ED" w:rsidRPr="00A50A86" w:rsidRDefault="00F90CF9" w:rsidP="00F90CF9">
            <w:pPr>
              <w:ind w:firstLine="459"/>
              <w:jc w:val="both"/>
            </w:pPr>
            <w:r>
              <w:t>К</w:t>
            </w:r>
            <w:r w:rsidR="00C0040E" w:rsidRPr="00C0040E">
              <w:t xml:space="preserve">омитет по вопросам бюджета, финансовой </w:t>
            </w:r>
            <w:r>
              <w:t xml:space="preserve">                            </w:t>
            </w:r>
            <w:r w:rsidR="00C0040E" w:rsidRPr="00C0040E">
              <w:t xml:space="preserve">и налоговой политике </w:t>
            </w:r>
            <w:r w:rsidR="00C0040E" w:rsidRPr="00F90CF9">
              <w:rPr>
                <w:b/>
              </w:rPr>
              <w:t>рекомендует депутатам согласовать кандидатуру Усачевой Е.Ю. на должность министра финансов Архангельской области</w:t>
            </w:r>
            <w:r w:rsidR="00C0040E" w:rsidRPr="00C0040E">
              <w:t xml:space="preserve"> </w:t>
            </w:r>
            <w:r>
              <w:t xml:space="preserve">                      </w:t>
            </w:r>
            <w:r w:rsidR="00C0040E" w:rsidRPr="00F90CF9">
              <w:rPr>
                <w:b/>
              </w:rPr>
              <w:lastRenderedPageBreak/>
              <w:t xml:space="preserve">и принять указанный </w:t>
            </w:r>
            <w:r w:rsidR="00DB7676">
              <w:rPr>
                <w:b/>
              </w:rPr>
              <w:t xml:space="preserve">                 </w:t>
            </w:r>
            <w:r w:rsidR="00C0040E" w:rsidRPr="00F90CF9">
              <w:rPr>
                <w:b/>
              </w:rPr>
              <w:t>проект постановления</w:t>
            </w:r>
            <w:r>
              <w:rPr>
                <w:b/>
              </w:rPr>
              <w:t xml:space="preserve"> </w:t>
            </w:r>
            <w:r w:rsidR="00C0040E" w:rsidRPr="00C0040E">
              <w:t xml:space="preserve">на </w:t>
            </w:r>
            <w:r>
              <w:t xml:space="preserve">                                        </w:t>
            </w:r>
            <w:r w:rsidR="00C0040E" w:rsidRPr="00C0040E">
              <w:t>двадцать четвертой сессии Архангельского областного Собрания депутатов седьмого созыва.</w:t>
            </w:r>
          </w:p>
        </w:tc>
      </w:tr>
      <w:tr w:rsidR="001879ED" w:rsidRPr="002D0B31" w:rsidTr="002F3764">
        <w:trPr>
          <w:trHeight w:val="642"/>
        </w:trPr>
        <w:tc>
          <w:tcPr>
            <w:tcW w:w="588" w:type="dxa"/>
          </w:tcPr>
          <w:p w:rsidR="001879ED" w:rsidRDefault="001879ED" w:rsidP="002F3764">
            <w:pPr>
              <w:pStyle w:val="a3"/>
              <w:ind w:firstLine="0"/>
              <w:jc w:val="center"/>
              <w:rPr>
                <w:sz w:val="24"/>
                <w:szCs w:val="24"/>
              </w:rPr>
            </w:pPr>
            <w:r>
              <w:rPr>
                <w:sz w:val="24"/>
                <w:szCs w:val="24"/>
              </w:rPr>
              <w:lastRenderedPageBreak/>
              <w:t>3</w:t>
            </w:r>
          </w:p>
        </w:tc>
        <w:tc>
          <w:tcPr>
            <w:tcW w:w="2497" w:type="dxa"/>
          </w:tcPr>
          <w:p w:rsidR="00F90CF9" w:rsidRPr="004A3303" w:rsidRDefault="00F90CF9" w:rsidP="00F90CF9">
            <w:pPr>
              <w:jc w:val="center"/>
              <w:rPr>
                <w:bCs/>
                <w:szCs w:val="28"/>
              </w:rPr>
            </w:pPr>
            <w:r>
              <w:t xml:space="preserve">Рассмотрение </w:t>
            </w:r>
            <w:r w:rsidRPr="003168CA">
              <w:t>проект</w:t>
            </w:r>
            <w:r>
              <w:t>а</w:t>
            </w:r>
            <w:r w:rsidRPr="003168CA">
              <w:t xml:space="preserve"> областного закона </w:t>
            </w:r>
            <w:r w:rsidRPr="00F90CF9">
              <w:rPr>
                <w:b/>
              </w:rPr>
              <w:t>№ пз7/552</w:t>
            </w:r>
            <w:r>
              <w:t xml:space="preserve">                      </w:t>
            </w:r>
            <w:r w:rsidRPr="004A3303">
              <w:t>«</w:t>
            </w:r>
            <w:r w:rsidRPr="004A3303">
              <w:rPr>
                <w:bCs/>
                <w:szCs w:val="28"/>
              </w:rPr>
              <w:t>О внесении изменений в статью</w:t>
            </w:r>
            <w:r>
              <w:rPr>
                <w:bCs/>
                <w:szCs w:val="28"/>
              </w:rPr>
              <w:t xml:space="preserve">                  </w:t>
            </w:r>
            <w:r w:rsidRPr="004A3303">
              <w:rPr>
                <w:bCs/>
                <w:szCs w:val="28"/>
              </w:rPr>
              <w:t xml:space="preserve"> 4 областного закона «О транспортном налоге»</w:t>
            </w:r>
          </w:p>
          <w:p w:rsidR="00F90CF9" w:rsidRPr="00703679" w:rsidRDefault="00F90CF9" w:rsidP="00F90CF9">
            <w:pPr>
              <w:keepNext/>
              <w:jc w:val="center"/>
              <w:outlineLvl w:val="0"/>
              <w:rPr>
                <w:b/>
              </w:rPr>
            </w:pPr>
            <w:r w:rsidRPr="00703679">
              <w:t>(</w:t>
            </w:r>
            <w:r w:rsidRPr="00F90CF9">
              <w:rPr>
                <w:b/>
              </w:rPr>
              <w:t>первое и второе чтение</w:t>
            </w:r>
            <w:r w:rsidRPr="00703679">
              <w:t>)</w:t>
            </w:r>
          </w:p>
          <w:p w:rsidR="001879ED" w:rsidRDefault="001879ED" w:rsidP="00F90CF9">
            <w:pPr>
              <w:pStyle w:val="ac"/>
              <w:ind w:left="0"/>
              <w:jc w:val="both"/>
            </w:pPr>
          </w:p>
        </w:tc>
        <w:tc>
          <w:tcPr>
            <w:tcW w:w="1800" w:type="dxa"/>
          </w:tcPr>
          <w:p w:rsidR="00F90CF9" w:rsidRDefault="00F90CF9" w:rsidP="00F90CF9">
            <w:pPr>
              <w:pStyle w:val="a3"/>
              <w:ind w:left="-66" w:firstLine="0"/>
              <w:jc w:val="center"/>
              <w:rPr>
                <w:sz w:val="24"/>
                <w:szCs w:val="24"/>
              </w:rPr>
            </w:pPr>
            <w:r>
              <w:rPr>
                <w:sz w:val="24"/>
                <w:szCs w:val="24"/>
              </w:rPr>
              <w:lastRenderedPageBreak/>
              <w:t>Губернатор Архангельской области Цыбульский А.В./</w:t>
            </w:r>
          </w:p>
          <w:p w:rsidR="00F90CF9" w:rsidRPr="00604588" w:rsidRDefault="00F90CF9" w:rsidP="00F90CF9">
            <w:pPr>
              <w:pStyle w:val="a3"/>
              <w:ind w:left="-66" w:firstLine="0"/>
              <w:jc w:val="center"/>
              <w:rPr>
                <w:color w:val="000000" w:themeColor="text1"/>
                <w:sz w:val="24"/>
                <w:szCs w:val="24"/>
              </w:rPr>
            </w:pPr>
            <w:r>
              <w:rPr>
                <w:color w:val="000000" w:themeColor="text1"/>
                <w:sz w:val="24"/>
                <w:szCs w:val="24"/>
              </w:rPr>
              <w:t>Терентьев Ф.Н.</w:t>
            </w:r>
          </w:p>
          <w:p w:rsidR="001879ED" w:rsidRDefault="001879ED" w:rsidP="002F3764">
            <w:pPr>
              <w:pStyle w:val="a3"/>
              <w:ind w:left="-66" w:firstLine="0"/>
              <w:jc w:val="center"/>
              <w:rPr>
                <w:sz w:val="24"/>
                <w:szCs w:val="24"/>
              </w:rPr>
            </w:pPr>
          </w:p>
        </w:tc>
        <w:tc>
          <w:tcPr>
            <w:tcW w:w="5146" w:type="dxa"/>
          </w:tcPr>
          <w:p w:rsidR="00F90CF9" w:rsidRDefault="00F90CF9" w:rsidP="00F90CF9">
            <w:pPr>
              <w:autoSpaceDE w:val="0"/>
              <w:autoSpaceDN w:val="0"/>
              <w:adjustRightInd w:val="0"/>
              <w:ind w:firstLine="567"/>
              <w:jc w:val="both"/>
              <w:outlineLvl w:val="0"/>
            </w:pPr>
            <w:r>
              <w:t xml:space="preserve">Проект областного закона подготовлен </w:t>
            </w:r>
            <w:r w:rsidR="00535DBC">
              <w:t xml:space="preserve">                 </w:t>
            </w:r>
            <w:r>
              <w:t xml:space="preserve">в целях социальной поддержки многодетных семей, минимизации негативных последствий связанных с введением ограничительных мер по предупреждению распространения новой коронавирусной инфекции (COVID-2019), </w:t>
            </w:r>
            <w:r w:rsidR="00535DBC">
              <w:t xml:space="preserve">                     </w:t>
            </w:r>
            <w:r>
              <w:t>а также реализации в областном законе положений федерального законодательства.</w:t>
            </w:r>
          </w:p>
          <w:p w:rsidR="00F90CF9" w:rsidRDefault="00F90CF9" w:rsidP="00F90CF9">
            <w:pPr>
              <w:autoSpaceDE w:val="0"/>
              <w:autoSpaceDN w:val="0"/>
              <w:adjustRightInd w:val="0"/>
              <w:ind w:firstLine="567"/>
              <w:jc w:val="both"/>
              <w:outlineLvl w:val="0"/>
            </w:pPr>
            <w:r>
              <w:t xml:space="preserve">Проектом областного закона предлагается освободить многодетные семьи от уплаты </w:t>
            </w:r>
            <w:r>
              <w:lastRenderedPageBreak/>
              <w:t>транспортного налога на постоянной основе.</w:t>
            </w:r>
          </w:p>
          <w:p w:rsidR="00F90CF9" w:rsidRDefault="00F90CF9" w:rsidP="00F90CF9">
            <w:pPr>
              <w:autoSpaceDE w:val="0"/>
              <w:autoSpaceDN w:val="0"/>
              <w:adjustRightInd w:val="0"/>
              <w:ind w:firstLine="567"/>
              <w:jc w:val="both"/>
              <w:outlineLvl w:val="0"/>
            </w:pPr>
            <w:r>
              <w:t xml:space="preserve">Налоговая льгота по транспортному налогу в виде освобождения от уплаты суммы такого налога предоставляется по заявлению налогоплательщика – физического лица </w:t>
            </w:r>
            <w:r w:rsidR="00535DBC">
              <w:t xml:space="preserve">                            </w:t>
            </w:r>
            <w:r>
              <w:t>на основании документа, подтверждающего статус многодетной семьи.</w:t>
            </w:r>
          </w:p>
          <w:p w:rsidR="00F90CF9" w:rsidRDefault="00F90CF9" w:rsidP="00F90CF9">
            <w:pPr>
              <w:autoSpaceDE w:val="0"/>
              <w:autoSpaceDN w:val="0"/>
              <w:adjustRightInd w:val="0"/>
              <w:ind w:firstLine="567"/>
              <w:jc w:val="both"/>
              <w:outlineLvl w:val="0"/>
            </w:pPr>
            <w:r>
              <w:t xml:space="preserve">По состоянию на 1 января 2021 года </w:t>
            </w:r>
            <w:r w:rsidR="00F0464A">
              <w:t xml:space="preserve">                     </w:t>
            </w:r>
            <w:r>
              <w:t xml:space="preserve">на учете в центре социальной защиты населения Архангельской области состоит </w:t>
            </w:r>
            <w:r w:rsidR="00535DBC">
              <w:t xml:space="preserve">                                        </w:t>
            </w:r>
            <w:r>
              <w:t>11 379 многодетных семей.</w:t>
            </w:r>
          </w:p>
          <w:p w:rsidR="00F90CF9" w:rsidRDefault="00F90CF9" w:rsidP="00F90CF9">
            <w:pPr>
              <w:autoSpaceDE w:val="0"/>
              <w:autoSpaceDN w:val="0"/>
              <w:adjustRightInd w:val="0"/>
              <w:ind w:firstLine="567"/>
              <w:jc w:val="both"/>
              <w:outlineLvl w:val="0"/>
            </w:pPr>
            <w:r>
              <w:t xml:space="preserve">Согласно финансово-экономическому обоснованию реализация положений указанного проекта областного закона повлечет выпадающие налоговые доходы областного бюджета в 2021 году в сумме 11,7 млн. рублей. </w:t>
            </w:r>
          </w:p>
          <w:p w:rsidR="00F90CF9" w:rsidRDefault="00F90CF9" w:rsidP="00F90CF9">
            <w:pPr>
              <w:autoSpaceDE w:val="0"/>
              <w:autoSpaceDN w:val="0"/>
              <w:adjustRightInd w:val="0"/>
              <w:ind w:firstLine="567"/>
              <w:jc w:val="both"/>
              <w:outlineLvl w:val="0"/>
            </w:pPr>
            <w:r>
              <w:t xml:space="preserve">Кроме того, проектом областного закона предлагается предусмотреть возможность предоставления отдельным категориям налогоплательщиков – физических лиц, указанных в дефисе тритием абзаца первого статьи 4 областного закона «О транспортном налоге» (к примеру, инвалиды I и II групп, ветераны боевых действий, граждане </w:t>
            </w:r>
            <w:r w:rsidR="00F0464A">
              <w:t xml:space="preserve">                         </w:t>
            </w:r>
            <w:r>
              <w:t xml:space="preserve">из подразделений особого риска, один </w:t>
            </w:r>
            <w:r w:rsidR="00F0464A">
              <w:t xml:space="preserve">                         </w:t>
            </w:r>
            <w:r>
              <w:t xml:space="preserve">из родителей (усыновителей), опекунов, попечителей ребенка-инвалида), налоговой льготы по транспортному налогу в части исчисленного налога в размере, </w:t>
            </w:r>
            <w:r w:rsidR="00F0464A">
              <w:t xml:space="preserve">                                     </w:t>
            </w:r>
            <w:r>
              <w:t xml:space="preserve">не превышающем 980 рублей, </w:t>
            </w:r>
            <w:r w:rsidR="00F0464A">
              <w:t xml:space="preserve">                                          </w:t>
            </w:r>
            <w:r>
              <w:t xml:space="preserve">в беззаявительном порядке на основании сведений, полученных налоговым органом в соответствии с Налоговым кодексом Российской Федерации и другими федеральными законами. </w:t>
            </w:r>
          </w:p>
          <w:p w:rsidR="00F90CF9" w:rsidRDefault="00F90CF9" w:rsidP="00F90CF9">
            <w:pPr>
              <w:autoSpaceDE w:val="0"/>
              <w:autoSpaceDN w:val="0"/>
              <w:adjustRightInd w:val="0"/>
              <w:ind w:firstLine="567"/>
              <w:jc w:val="both"/>
              <w:outlineLvl w:val="0"/>
            </w:pPr>
            <w:r>
              <w:t xml:space="preserve">Данный законопроект вступает в силу </w:t>
            </w:r>
            <w:r w:rsidR="00F0464A">
              <w:t xml:space="preserve">                         </w:t>
            </w:r>
            <w:r>
              <w:t xml:space="preserve">со дня официального опубликования </w:t>
            </w:r>
            <w:r w:rsidR="00F0464A">
              <w:t xml:space="preserve">                                   </w:t>
            </w:r>
            <w:r>
              <w:lastRenderedPageBreak/>
              <w:t>и распространяется на правоотношения, возникшие с 1 января 2020 года.</w:t>
            </w:r>
          </w:p>
          <w:p w:rsidR="00F90CF9" w:rsidRDefault="00F90CF9" w:rsidP="00F90CF9">
            <w:pPr>
              <w:autoSpaceDE w:val="0"/>
              <w:autoSpaceDN w:val="0"/>
              <w:adjustRightInd w:val="0"/>
              <w:ind w:firstLine="567"/>
              <w:jc w:val="both"/>
              <w:outlineLvl w:val="0"/>
            </w:pPr>
            <w:r>
              <w:t xml:space="preserve">В соответствии со статьями 11.1 </w:t>
            </w:r>
            <w:r w:rsidR="0005446F">
              <w:t xml:space="preserve">                              </w:t>
            </w:r>
            <w:r>
              <w:t>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F90CF9" w:rsidRDefault="00F90CF9" w:rsidP="00F90CF9">
            <w:pPr>
              <w:autoSpaceDE w:val="0"/>
              <w:autoSpaceDN w:val="0"/>
              <w:adjustRightInd w:val="0"/>
              <w:ind w:firstLine="567"/>
              <w:jc w:val="both"/>
              <w:outlineLvl w:val="0"/>
            </w:pPr>
            <w:r>
              <w:t>На законопроект поступили заключения от контрольно-счетной палаты Архангельской области, прокуратуры Архангельской области и УФНС России по Архангельской области и Ненецкому автономному округу, в которых не имеется замечаний и предложений.</w:t>
            </w:r>
          </w:p>
          <w:p w:rsidR="00F90CF9" w:rsidRDefault="00F90CF9" w:rsidP="00F90CF9">
            <w:pPr>
              <w:autoSpaceDE w:val="0"/>
              <w:autoSpaceDN w:val="0"/>
              <w:adjustRightInd w:val="0"/>
              <w:ind w:firstLine="567"/>
              <w:jc w:val="both"/>
              <w:outlineLvl w:val="0"/>
            </w:pPr>
            <w:r>
              <w:t xml:space="preserve">Комитет отмечает, что в виду предоставления налоговой льготы (полного освобождения от уплаты транспортного налога) данной категории налогоплательщиков, в дальнейшем могут возникнуть риски увеличения выпадающих налоговых доходов областного бюджета. В связи с этим комитет предлагает Правительству Архангельской области рассмотреть возможность внесения изменений в областное законодательство </w:t>
            </w:r>
            <w:r w:rsidR="00F0464A">
              <w:t xml:space="preserve">                       </w:t>
            </w:r>
            <w:r>
              <w:t>с учетом нуждаемости указанной категории физических лиц в части:</w:t>
            </w:r>
          </w:p>
          <w:p w:rsidR="00F90CF9" w:rsidRDefault="00F90CF9" w:rsidP="00F90CF9">
            <w:pPr>
              <w:autoSpaceDE w:val="0"/>
              <w:autoSpaceDN w:val="0"/>
              <w:adjustRightInd w:val="0"/>
              <w:ind w:firstLine="567"/>
              <w:jc w:val="both"/>
              <w:outlineLvl w:val="0"/>
            </w:pPr>
            <w:r>
              <w:t xml:space="preserve"> определения объектов налогообложения, на которые не распространяется данная налоговая льгота (к примеру, льгота не распространяется на водные и воздушные транспортные средства, а также снегоходы и мотосани); </w:t>
            </w:r>
          </w:p>
          <w:p w:rsidR="001879ED" w:rsidRDefault="00F90CF9" w:rsidP="00F90CF9">
            <w:pPr>
              <w:autoSpaceDE w:val="0"/>
              <w:autoSpaceDN w:val="0"/>
              <w:adjustRightInd w:val="0"/>
              <w:ind w:firstLine="567"/>
              <w:jc w:val="both"/>
              <w:outlineLvl w:val="0"/>
            </w:pPr>
            <w:r>
              <w:t xml:space="preserve">введения ограничений по предоставлению </w:t>
            </w:r>
            <w:r>
              <w:lastRenderedPageBreak/>
              <w:t xml:space="preserve">налоговой льготы на дорогостоящие легковые автомобили, по которым сумма налога рассчитывается с учетом повышающего коэффициента, то есть на автомобили стоимостью от 3 млн. рублей и выше, а также мощностью двигателя свыше   250 л.с.  </w:t>
            </w:r>
          </w:p>
        </w:tc>
        <w:tc>
          <w:tcPr>
            <w:tcW w:w="1843" w:type="dxa"/>
          </w:tcPr>
          <w:p w:rsidR="001879ED" w:rsidRPr="00A50A86" w:rsidRDefault="001879ED" w:rsidP="00535DBC">
            <w:pPr>
              <w:pStyle w:val="a3"/>
              <w:ind w:right="-56" w:firstLine="0"/>
              <w:rPr>
                <w:sz w:val="24"/>
                <w:szCs w:val="24"/>
              </w:rPr>
            </w:pPr>
            <w:r>
              <w:rPr>
                <w:sz w:val="24"/>
                <w:szCs w:val="24"/>
              </w:rPr>
              <w:lastRenderedPageBreak/>
              <w:t>В</w:t>
            </w:r>
            <w:r w:rsidR="00535DBC">
              <w:rPr>
                <w:sz w:val="24"/>
                <w:szCs w:val="24"/>
              </w:rPr>
              <w:t xml:space="preserve"> соответствии                      с</w:t>
            </w:r>
            <w:r>
              <w:rPr>
                <w:sz w:val="24"/>
                <w:szCs w:val="24"/>
              </w:rPr>
              <w:t xml:space="preserve"> план</w:t>
            </w:r>
            <w:r w:rsidR="00535DBC">
              <w:rPr>
                <w:sz w:val="24"/>
                <w:szCs w:val="24"/>
              </w:rPr>
              <w:t>ом</w:t>
            </w:r>
          </w:p>
        </w:tc>
        <w:tc>
          <w:tcPr>
            <w:tcW w:w="3544" w:type="dxa"/>
          </w:tcPr>
          <w:p w:rsidR="00535DBC" w:rsidRPr="00013F73" w:rsidRDefault="00DB7676" w:rsidP="00535DBC">
            <w:pPr>
              <w:ind w:firstLine="567"/>
              <w:jc w:val="both"/>
              <w:rPr>
                <w:szCs w:val="28"/>
              </w:rPr>
            </w:pPr>
            <w:r>
              <w:rPr>
                <w:szCs w:val="28"/>
              </w:rPr>
              <w:t>К</w:t>
            </w:r>
            <w:r w:rsidR="00535DBC" w:rsidRPr="004D1C00">
              <w:rPr>
                <w:szCs w:val="28"/>
              </w:rPr>
              <w:t>омитет по вопросам бюджета, фина</w:t>
            </w:r>
            <w:r w:rsidR="00535DBC">
              <w:rPr>
                <w:szCs w:val="28"/>
              </w:rPr>
              <w:t xml:space="preserve">нсовой и налоговой политике </w:t>
            </w:r>
            <w:r w:rsidR="00535DBC" w:rsidRPr="00535DBC">
              <w:rPr>
                <w:b/>
                <w:szCs w:val="28"/>
              </w:rPr>
              <w:t>рекомендует депутатам, в целях оказания поддержки многодетных семей, принять указанный проект областного закона</w:t>
            </w:r>
            <w:r w:rsidR="00535DBC" w:rsidRPr="00013F73">
              <w:rPr>
                <w:szCs w:val="28"/>
              </w:rPr>
              <w:t xml:space="preserve"> на </w:t>
            </w:r>
            <w:r w:rsidR="00535DBC">
              <w:rPr>
                <w:szCs w:val="28"/>
              </w:rPr>
              <w:t>двадцать четвертой</w:t>
            </w:r>
            <w:r w:rsidR="00535DBC" w:rsidRPr="00013F73">
              <w:rPr>
                <w:szCs w:val="28"/>
              </w:rPr>
              <w:t xml:space="preserve"> сессии Архангельского областного Собрания депутатов </w:t>
            </w:r>
            <w:r w:rsidR="00535DBC" w:rsidRPr="00013F73">
              <w:rPr>
                <w:szCs w:val="28"/>
              </w:rPr>
              <w:lastRenderedPageBreak/>
              <w:t xml:space="preserve">седьмого созыва </w:t>
            </w:r>
            <w:r w:rsidR="00535DBC" w:rsidRPr="00535DBC">
              <w:rPr>
                <w:b/>
                <w:szCs w:val="28"/>
              </w:rPr>
              <w:t>в первом и во втором чтениях</w:t>
            </w:r>
            <w:r w:rsidR="00535DBC">
              <w:rPr>
                <w:szCs w:val="28"/>
              </w:rPr>
              <w:t>.</w:t>
            </w:r>
          </w:p>
          <w:p w:rsidR="00535DBC" w:rsidRDefault="00535DBC" w:rsidP="00535DBC">
            <w:pPr>
              <w:pStyle w:val="a3"/>
              <w:ind w:firstLine="567"/>
              <w:rPr>
                <w:szCs w:val="28"/>
              </w:rPr>
            </w:pPr>
          </w:p>
          <w:p w:rsidR="001879ED" w:rsidRDefault="001879ED" w:rsidP="00F90CF9">
            <w:pPr>
              <w:ind w:firstLine="317"/>
              <w:jc w:val="both"/>
            </w:pPr>
          </w:p>
        </w:tc>
      </w:tr>
      <w:tr w:rsidR="001879ED" w:rsidRPr="002D0B31" w:rsidTr="002F3764">
        <w:trPr>
          <w:trHeight w:val="642"/>
        </w:trPr>
        <w:tc>
          <w:tcPr>
            <w:tcW w:w="588" w:type="dxa"/>
          </w:tcPr>
          <w:p w:rsidR="001879ED" w:rsidRDefault="001879ED" w:rsidP="002F3764">
            <w:pPr>
              <w:pStyle w:val="a3"/>
              <w:ind w:firstLine="0"/>
              <w:jc w:val="center"/>
              <w:rPr>
                <w:sz w:val="24"/>
                <w:szCs w:val="24"/>
              </w:rPr>
            </w:pPr>
            <w:r>
              <w:rPr>
                <w:sz w:val="24"/>
                <w:szCs w:val="24"/>
              </w:rPr>
              <w:lastRenderedPageBreak/>
              <w:t>4.</w:t>
            </w:r>
          </w:p>
        </w:tc>
        <w:tc>
          <w:tcPr>
            <w:tcW w:w="2497" w:type="dxa"/>
          </w:tcPr>
          <w:p w:rsidR="001879ED" w:rsidRPr="00E702FF" w:rsidRDefault="00535DBC" w:rsidP="002F3764">
            <w:pPr>
              <w:pStyle w:val="a8"/>
              <w:spacing w:after="0"/>
              <w:jc w:val="both"/>
            </w:pPr>
            <w:r>
              <w:t xml:space="preserve">Рассмотрение </w:t>
            </w:r>
            <w:r w:rsidRPr="006B6C52">
              <w:t>проект</w:t>
            </w:r>
            <w:r>
              <w:t>а</w:t>
            </w:r>
            <w:r w:rsidRPr="006B6C52">
              <w:t xml:space="preserve"> областного закона</w:t>
            </w:r>
            <w:r>
              <w:t xml:space="preserve"> </w:t>
            </w:r>
            <w:r w:rsidRPr="00535DBC">
              <w:rPr>
                <w:b/>
              </w:rPr>
              <w:t>№ пз7/553</w:t>
            </w:r>
            <w:r w:rsidRPr="004A3303">
              <w:t xml:space="preserve"> </w:t>
            </w:r>
            <w:r>
              <w:t xml:space="preserve">                    </w:t>
            </w:r>
            <w:r w:rsidRPr="006B6C52">
              <w:t xml:space="preserve"> </w:t>
            </w:r>
            <w:r w:rsidRPr="009C3166">
              <w:t>«</w:t>
            </w:r>
            <w:r w:rsidRPr="009C3166">
              <w:rPr>
                <w:rFonts w:eastAsia="Calibri"/>
                <w:szCs w:val="28"/>
                <w:lang w:eastAsia="en-US"/>
              </w:rPr>
              <w:t>О внесении изменения в статью</w:t>
            </w:r>
            <w:r>
              <w:rPr>
                <w:rFonts w:eastAsia="Calibri"/>
                <w:szCs w:val="28"/>
                <w:lang w:eastAsia="en-US"/>
              </w:rPr>
              <w:t xml:space="preserve"> </w:t>
            </w:r>
            <w:r w:rsidRPr="009C3166">
              <w:rPr>
                <w:rFonts w:eastAsia="Calibri"/>
                <w:szCs w:val="28"/>
                <w:lang w:eastAsia="en-US"/>
              </w:rPr>
              <w:t xml:space="preserve">2 областного закона </w:t>
            </w:r>
            <w:r>
              <w:rPr>
                <w:rFonts w:eastAsia="Calibri"/>
                <w:szCs w:val="28"/>
                <w:lang w:eastAsia="en-US"/>
              </w:rPr>
              <w:t xml:space="preserve">             </w:t>
            </w:r>
            <w:r w:rsidRPr="009C3166">
              <w:rPr>
                <w:rFonts w:eastAsia="Calibri"/>
                <w:szCs w:val="28"/>
                <w:lang w:eastAsia="en-US"/>
              </w:rPr>
              <w:t>«</w:t>
            </w:r>
            <w:r w:rsidRPr="009C3166">
              <w:rPr>
                <w:rFonts w:eastAsia="Calibri"/>
                <w:bCs/>
                <w:szCs w:val="28"/>
              </w:rPr>
              <w:t xml:space="preserve">О внесении изменений </w:t>
            </w:r>
            <w:r>
              <w:rPr>
                <w:rFonts w:eastAsia="Calibri"/>
                <w:bCs/>
                <w:szCs w:val="28"/>
              </w:rPr>
              <w:t xml:space="preserve"> в статью 4 областного закона </w:t>
            </w:r>
            <w:r w:rsidRPr="009C3166">
              <w:rPr>
                <w:rFonts w:eastAsia="Calibri"/>
                <w:bCs/>
                <w:szCs w:val="28"/>
              </w:rPr>
              <w:t>«О транспортном налоге</w:t>
            </w:r>
            <w:r w:rsidRPr="009C3166">
              <w:rPr>
                <w:rFonts w:eastAsia="Calibri"/>
                <w:szCs w:val="28"/>
                <w:lang w:eastAsia="en-US"/>
              </w:rPr>
              <w:t>»</w:t>
            </w:r>
          </w:p>
        </w:tc>
        <w:tc>
          <w:tcPr>
            <w:tcW w:w="1800" w:type="dxa"/>
          </w:tcPr>
          <w:p w:rsidR="00CA5B6A" w:rsidRDefault="00535DBC" w:rsidP="00535DBC">
            <w:pPr>
              <w:pStyle w:val="a3"/>
              <w:ind w:left="-66" w:firstLine="0"/>
              <w:jc w:val="center"/>
              <w:rPr>
                <w:sz w:val="24"/>
                <w:szCs w:val="24"/>
              </w:rPr>
            </w:pPr>
            <w:r>
              <w:rPr>
                <w:sz w:val="24"/>
                <w:szCs w:val="24"/>
              </w:rPr>
              <w:t>Д</w:t>
            </w:r>
            <w:r w:rsidRPr="00535DBC">
              <w:rPr>
                <w:sz w:val="24"/>
                <w:szCs w:val="24"/>
              </w:rPr>
              <w:t>епутат</w:t>
            </w:r>
            <w:r>
              <w:rPr>
                <w:sz w:val="24"/>
                <w:szCs w:val="24"/>
              </w:rPr>
              <w:t>ы</w:t>
            </w:r>
            <w:r w:rsidRPr="00535DBC">
              <w:rPr>
                <w:sz w:val="24"/>
                <w:szCs w:val="24"/>
              </w:rPr>
              <w:t xml:space="preserve"> областного Собрания Кувакин А.Е.</w:t>
            </w:r>
            <w:r>
              <w:rPr>
                <w:sz w:val="24"/>
                <w:szCs w:val="24"/>
              </w:rPr>
              <w:t>,</w:t>
            </w:r>
            <w:r w:rsidRPr="00535DBC">
              <w:rPr>
                <w:sz w:val="24"/>
                <w:szCs w:val="24"/>
              </w:rPr>
              <w:t xml:space="preserve"> Седунов</w:t>
            </w:r>
            <w:r>
              <w:rPr>
                <w:sz w:val="24"/>
                <w:szCs w:val="24"/>
              </w:rPr>
              <w:t>а</w:t>
            </w:r>
            <w:r w:rsidRPr="00535DBC">
              <w:rPr>
                <w:sz w:val="24"/>
                <w:szCs w:val="24"/>
              </w:rPr>
              <w:t xml:space="preserve"> Т.Н</w:t>
            </w:r>
            <w:r>
              <w:rPr>
                <w:sz w:val="24"/>
                <w:szCs w:val="24"/>
              </w:rPr>
              <w:t>./</w:t>
            </w:r>
          </w:p>
          <w:p w:rsidR="00535DBC" w:rsidRDefault="00DB7676" w:rsidP="00535DBC">
            <w:pPr>
              <w:pStyle w:val="a3"/>
              <w:ind w:left="-66" w:firstLine="0"/>
              <w:jc w:val="center"/>
              <w:rPr>
                <w:sz w:val="24"/>
                <w:szCs w:val="24"/>
              </w:rPr>
            </w:pPr>
            <w:r>
              <w:rPr>
                <w:sz w:val="24"/>
                <w:szCs w:val="24"/>
              </w:rPr>
              <w:t>Седунова Т.Н.</w:t>
            </w:r>
          </w:p>
          <w:p w:rsidR="00535DBC" w:rsidRDefault="00535DBC" w:rsidP="00535DBC">
            <w:pPr>
              <w:pStyle w:val="a3"/>
              <w:ind w:left="-66" w:firstLine="0"/>
              <w:jc w:val="center"/>
              <w:rPr>
                <w:sz w:val="24"/>
                <w:szCs w:val="24"/>
              </w:rPr>
            </w:pPr>
          </w:p>
        </w:tc>
        <w:tc>
          <w:tcPr>
            <w:tcW w:w="5146" w:type="dxa"/>
          </w:tcPr>
          <w:p w:rsidR="00DB7676" w:rsidRPr="00DB7676" w:rsidRDefault="00DB7676" w:rsidP="00DB7676">
            <w:pPr>
              <w:autoSpaceDE w:val="0"/>
              <w:autoSpaceDN w:val="0"/>
              <w:adjustRightInd w:val="0"/>
              <w:ind w:firstLine="360"/>
              <w:jc w:val="both"/>
              <w:rPr>
                <w:szCs w:val="28"/>
              </w:rPr>
            </w:pPr>
            <w:r w:rsidRPr="00DB7676">
              <w:rPr>
                <w:szCs w:val="28"/>
              </w:rPr>
              <w:t>Законопроектом предлагается в статье 2 областного закона от 2 июля 2020 года</w:t>
            </w:r>
            <w:r>
              <w:rPr>
                <w:szCs w:val="28"/>
              </w:rPr>
              <w:t xml:space="preserve">                             </w:t>
            </w:r>
            <w:r w:rsidRPr="00DB7676">
              <w:rPr>
                <w:szCs w:val="28"/>
              </w:rPr>
              <w:t xml:space="preserve"> № 287-18-ОЗ «О внесении изменений в статью 4 областного закона «О транспортном налоге» исключить слова «и распространяется на правоотношения, связанные с уплатой транспортного налога, исчисленного </w:t>
            </w:r>
            <w:r>
              <w:rPr>
                <w:szCs w:val="28"/>
              </w:rPr>
              <w:t xml:space="preserve">                                     </w:t>
            </w:r>
            <w:r w:rsidRPr="00DB7676">
              <w:rPr>
                <w:szCs w:val="28"/>
              </w:rPr>
              <w:t>за 2019 год».</w:t>
            </w:r>
          </w:p>
          <w:p w:rsidR="00DB7676" w:rsidRPr="00DB7676" w:rsidRDefault="00DB7676" w:rsidP="00DB7676">
            <w:pPr>
              <w:autoSpaceDE w:val="0"/>
              <w:autoSpaceDN w:val="0"/>
              <w:adjustRightInd w:val="0"/>
              <w:ind w:firstLine="360"/>
              <w:jc w:val="both"/>
              <w:rPr>
                <w:szCs w:val="28"/>
              </w:rPr>
            </w:pPr>
            <w:r w:rsidRPr="00DB7676">
              <w:rPr>
                <w:szCs w:val="28"/>
              </w:rPr>
              <w:t xml:space="preserve">Данные изменения не согласуются </w:t>
            </w:r>
            <w:r>
              <w:rPr>
                <w:szCs w:val="28"/>
              </w:rPr>
              <w:t xml:space="preserve">                             </w:t>
            </w:r>
            <w:r w:rsidRPr="00DB7676">
              <w:rPr>
                <w:szCs w:val="28"/>
              </w:rPr>
              <w:t xml:space="preserve">с требованиями статьи 5 Налогового кодекса Российской Федерации в части порядка закрепления срока вступления в силу актов законодательства о налогах и сборах и установления его обратной силы, а также порождают правовую неопределенность в применении налоговой льготы. </w:t>
            </w:r>
          </w:p>
          <w:p w:rsidR="00DB7676" w:rsidRPr="00DB7676" w:rsidRDefault="00DB7676" w:rsidP="00DB7676">
            <w:pPr>
              <w:autoSpaceDE w:val="0"/>
              <w:autoSpaceDN w:val="0"/>
              <w:adjustRightInd w:val="0"/>
              <w:ind w:firstLine="360"/>
              <w:jc w:val="both"/>
              <w:rPr>
                <w:szCs w:val="28"/>
              </w:rPr>
            </w:pPr>
            <w:r w:rsidRPr="00DB7676">
              <w:rPr>
                <w:szCs w:val="28"/>
              </w:rPr>
              <w:t>Кроме того, комитет отмечает, что на двадцать четвертую сессию областного Собрания депутатов Губернатором Архангельской области Цыбульским А.В. внесен законопроект, которым предусмотрены комплексные изменения, направленные на совершенствование механизма применения права налогоплательщиков – физических лиц на льготы по транспортному налогу,  в том числе предусматривается освобождение многодетных семей от уплаты транспортного налога на постоянной основе.</w:t>
            </w:r>
          </w:p>
          <w:p w:rsidR="00DB7676" w:rsidRPr="00DB7676" w:rsidRDefault="00DB7676" w:rsidP="00DB7676">
            <w:pPr>
              <w:autoSpaceDE w:val="0"/>
              <w:autoSpaceDN w:val="0"/>
              <w:adjustRightInd w:val="0"/>
              <w:ind w:firstLine="360"/>
              <w:jc w:val="both"/>
              <w:rPr>
                <w:szCs w:val="28"/>
              </w:rPr>
            </w:pPr>
            <w:r w:rsidRPr="00DB7676">
              <w:rPr>
                <w:szCs w:val="28"/>
              </w:rPr>
              <w:t xml:space="preserve">На законопроект поступили отрицательные заключения от Губернатора Архангельской области, контрольно-счетной палаты </w:t>
            </w:r>
            <w:r w:rsidRPr="00DB7676">
              <w:rPr>
                <w:szCs w:val="28"/>
              </w:rPr>
              <w:lastRenderedPageBreak/>
              <w:t>Архангельской области, Управления министерства юстиции Российской Федерации по Архангельской области и НАО, правового управления аппарата областного Собрания депутатов, в которых отмечается о необходимости доработки законопроекта             и приведения его в соответствие с положениями Налогового кодекса Российской Федерации.</w:t>
            </w:r>
          </w:p>
          <w:p w:rsidR="001879ED" w:rsidRDefault="00DB7676" w:rsidP="00DB7676">
            <w:pPr>
              <w:autoSpaceDE w:val="0"/>
              <w:autoSpaceDN w:val="0"/>
              <w:adjustRightInd w:val="0"/>
              <w:ind w:firstLine="360"/>
              <w:jc w:val="both"/>
              <w:rPr>
                <w:szCs w:val="28"/>
              </w:rPr>
            </w:pPr>
            <w:r w:rsidRPr="00DB7676">
              <w:rPr>
                <w:szCs w:val="28"/>
              </w:rPr>
              <w:t>Комитет предлагает авторам Кувакину А.Е. и Седуновой Т.Н. отозвать данный законопроект с рассмотрения сессии областного Собрания депутатов.</w:t>
            </w:r>
          </w:p>
        </w:tc>
        <w:tc>
          <w:tcPr>
            <w:tcW w:w="1843" w:type="dxa"/>
          </w:tcPr>
          <w:p w:rsidR="001879ED" w:rsidRDefault="001F5238" w:rsidP="002F3764">
            <w:pPr>
              <w:pStyle w:val="a3"/>
              <w:ind w:right="-56" w:firstLine="0"/>
              <w:rPr>
                <w:sz w:val="24"/>
                <w:szCs w:val="24"/>
              </w:rPr>
            </w:pPr>
            <w:r>
              <w:rPr>
                <w:sz w:val="24"/>
                <w:szCs w:val="24"/>
              </w:rPr>
              <w:lastRenderedPageBreak/>
              <w:t>Вне плана</w:t>
            </w:r>
          </w:p>
        </w:tc>
        <w:tc>
          <w:tcPr>
            <w:tcW w:w="3544" w:type="dxa"/>
          </w:tcPr>
          <w:p w:rsidR="00DB7676" w:rsidRPr="00DB7676" w:rsidRDefault="00DB7676" w:rsidP="00DB7676">
            <w:pPr>
              <w:jc w:val="both"/>
              <w:rPr>
                <w:szCs w:val="28"/>
              </w:rPr>
            </w:pPr>
            <w:r>
              <w:rPr>
                <w:szCs w:val="28"/>
              </w:rPr>
              <w:t>К</w:t>
            </w:r>
            <w:r w:rsidRPr="00DB7676">
              <w:rPr>
                <w:szCs w:val="28"/>
              </w:rPr>
              <w:t xml:space="preserve">омитет по вопросам бюджета, финансовой и налоговой политике </w:t>
            </w:r>
            <w:r w:rsidRPr="00DB7676">
              <w:rPr>
                <w:b/>
                <w:szCs w:val="28"/>
              </w:rPr>
              <w:t>рекомендует депутатам отклонить указанный проект областного закона</w:t>
            </w:r>
            <w:r w:rsidRPr="00DB7676">
              <w:rPr>
                <w:szCs w:val="28"/>
              </w:rPr>
              <w:t xml:space="preserve"> на двадцать четвертой сессии областного Собрания депутатов седьмого созыва.</w:t>
            </w:r>
          </w:p>
          <w:p w:rsidR="001879ED" w:rsidRDefault="001879ED" w:rsidP="00DF3844">
            <w:pPr>
              <w:ind w:firstLine="459"/>
              <w:jc w:val="both"/>
              <w:rPr>
                <w:szCs w:val="28"/>
              </w:rPr>
            </w:pPr>
          </w:p>
        </w:tc>
      </w:tr>
      <w:tr w:rsidR="001F5238" w:rsidRPr="002D0B31" w:rsidTr="002F3764">
        <w:trPr>
          <w:trHeight w:val="642"/>
        </w:trPr>
        <w:tc>
          <w:tcPr>
            <w:tcW w:w="588" w:type="dxa"/>
          </w:tcPr>
          <w:p w:rsidR="001F5238" w:rsidRDefault="001F5238" w:rsidP="002F3764">
            <w:pPr>
              <w:pStyle w:val="a3"/>
              <w:ind w:firstLine="0"/>
              <w:jc w:val="center"/>
              <w:rPr>
                <w:sz w:val="24"/>
                <w:szCs w:val="24"/>
              </w:rPr>
            </w:pPr>
            <w:r>
              <w:rPr>
                <w:sz w:val="24"/>
                <w:szCs w:val="24"/>
              </w:rPr>
              <w:lastRenderedPageBreak/>
              <w:t>5.</w:t>
            </w:r>
          </w:p>
        </w:tc>
        <w:tc>
          <w:tcPr>
            <w:tcW w:w="2497" w:type="dxa"/>
          </w:tcPr>
          <w:p w:rsidR="00EE06B5" w:rsidRDefault="00EE06B5" w:rsidP="00EE06B5">
            <w:pPr>
              <w:pStyle w:val="ConsPlusTitle"/>
              <w:jc w:val="center"/>
              <w:rPr>
                <w:b w:val="0"/>
                <w:sz w:val="24"/>
                <w:szCs w:val="24"/>
              </w:rPr>
            </w:pPr>
            <w:r>
              <w:rPr>
                <w:b w:val="0"/>
                <w:sz w:val="24"/>
                <w:szCs w:val="24"/>
              </w:rPr>
              <w:t>Рассмотрение п</w:t>
            </w:r>
            <w:r w:rsidR="00DB7676" w:rsidRPr="00DB7676">
              <w:rPr>
                <w:b w:val="0"/>
                <w:sz w:val="24"/>
                <w:szCs w:val="24"/>
              </w:rPr>
              <w:t>роект</w:t>
            </w:r>
            <w:r>
              <w:rPr>
                <w:b w:val="0"/>
                <w:sz w:val="24"/>
                <w:szCs w:val="24"/>
              </w:rPr>
              <w:t>а</w:t>
            </w:r>
            <w:r w:rsidR="00DB7676" w:rsidRPr="00DB7676">
              <w:rPr>
                <w:b w:val="0"/>
                <w:sz w:val="24"/>
                <w:szCs w:val="24"/>
              </w:rPr>
              <w:t xml:space="preserve"> областного закона </w:t>
            </w:r>
            <w:r w:rsidR="00DB7676" w:rsidRPr="00DB7676">
              <w:rPr>
                <w:sz w:val="24"/>
                <w:szCs w:val="24"/>
              </w:rPr>
              <w:t xml:space="preserve">№ пз7/572 </w:t>
            </w:r>
            <w:r>
              <w:rPr>
                <w:sz w:val="24"/>
                <w:szCs w:val="24"/>
              </w:rPr>
              <w:t xml:space="preserve">               </w:t>
            </w:r>
            <w:r w:rsidR="00DB7676" w:rsidRPr="00DB7676">
              <w:rPr>
                <w:b w:val="0"/>
                <w:sz w:val="24"/>
                <w:szCs w:val="24"/>
              </w:rPr>
              <w:t>«</w:t>
            </w:r>
            <w:r w:rsidR="00DB7676" w:rsidRPr="00EE06B5">
              <w:rPr>
                <w:b w:val="0"/>
                <w:color w:val="000000"/>
                <w:sz w:val="24"/>
                <w:szCs w:val="24"/>
              </w:rPr>
              <w:t xml:space="preserve">О внесении изменений                      в областной закон </w:t>
            </w:r>
            <w:r>
              <w:rPr>
                <w:b w:val="0"/>
                <w:color w:val="000000"/>
                <w:sz w:val="24"/>
                <w:szCs w:val="24"/>
              </w:rPr>
              <w:t xml:space="preserve">                 </w:t>
            </w:r>
            <w:r w:rsidR="00DB7676" w:rsidRPr="00EE06B5">
              <w:rPr>
                <w:b w:val="0"/>
                <w:color w:val="000000"/>
                <w:sz w:val="24"/>
                <w:szCs w:val="24"/>
              </w:rPr>
              <w:t xml:space="preserve">«О бюджете территориального фонда обязательного медицинского страхования Архангельской области на 2021 год </w:t>
            </w:r>
            <w:r w:rsidR="00F0464A">
              <w:rPr>
                <w:b w:val="0"/>
                <w:color w:val="000000"/>
                <w:sz w:val="24"/>
                <w:szCs w:val="24"/>
              </w:rPr>
              <w:t xml:space="preserve">        </w:t>
            </w:r>
            <w:r w:rsidR="00DB7676" w:rsidRPr="00EE06B5">
              <w:rPr>
                <w:b w:val="0"/>
                <w:color w:val="000000"/>
                <w:sz w:val="24"/>
                <w:szCs w:val="24"/>
              </w:rPr>
              <w:t>и на плановый период 2022 и 2023 годов</w:t>
            </w:r>
            <w:r w:rsidR="00DB7676" w:rsidRPr="00DB7676">
              <w:rPr>
                <w:b w:val="0"/>
                <w:sz w:val="24"/>
                <w:szCs w:val="24"/>
              </w:rPr>
              <w:t>»</w:t>
            </w:r>
          </w:p>
          <w:p w:rsidR="00DB7676" w:rsidRPr="00DB7676" w:rsidRDefault="00DB7676" w:rsidP="00EE06B5">
            <w:pPr>
              <w:pStyle w:val="ConsPlusTitle"/>
              <w:jc w:val="center"/>
              <w:rPr>
                <w:b w:val="0"/>
                <w:sz w:val="24"/>
                <w:szCs w:val="24"/>
              </w:rPr>
            </w:pPr>
            <w:r w:rsidRPr="00DB7676">
              <w:rPr>
                <w:b w:val="0"/>
                <w:sz w:val="24"/>
                <w:szCs w:val="24"/>
              </w:rPr>
              <w:t>(</w:t>
            </w:r>
            <w:r w:rsidRPr="00DB7676">
              <w:rPr>
                <w:sz w:val="24"/>
                <w:szCs w:val="24"/>
              </w:rPr>
              <w:t>первое и второе чтение</w:t>
            </w:r>
            <w:r w:rsidRPr="00DB7676">
              <w:rPr>
                <w:b w:val="0"/>
                <w:sz w:val="24"/>
                <w:szCs w:val="24"/>
              </w:rPr>
              <w:t>)</w:t>
            </w:r>
          </w:p>
          <w:p w:rsidR="00DB7676" w:rsidRPr="00DB7676" w:rsidRDefault="00DB7676" w:rsidP="00EE06B5">
            <w:pPr>
              <w:jc w:val="center"/>
            </w:pPr>
          </w:p>
          <w:p w:rsidR="00DB7676" w:rsidRPr="00DB7676" w:rsidRDefault="00DB7676" w:rsidP="00EE06B5">
            <w:pPr>
              <w:jc w:val="center"/>
            </w:pPr>
          </w:p>
          <w:p w:rsidR="001F5238" w:rsidRDefault="001F5238" w:rsidP="00DB7676">
            <w:pPr>
              <w:jc w:val="both"/>
            </w:pPr>
          </w:p>
        </w:tc>
        <w:tc>
          <w:tcPr>
            <w:tcW w:w="1800" w:type="dxa"/>
          </w:tcPr>
          <w:p w:rsidR="002F77D0" w:rsidRDefault="00EE06B5" w:rsidP="002F77D0">
            <w:pPr>
              <w:pStyle w:val="a3"/>
              <w:ind w:left="-66" w:firstLine="0"/>
              <w:jc w:val="center"/>
              <w:rPr>
                <w:sz w:val="24"/>
                <w:szCs w:val="24"/>
              </w:rPr>
            </w:pPr>
            <w:r>
              <w:rPr>
                <w:sz w:val="24"/>
                <w:szCs w:val="24"/>
              </w:rPr>
              <w:t>Правительство Архангельской области</w:t>
            </w:r>
            <w:r w:rsidR="002F77D0">
              <w:rPr>
                <w:sz w:val="24"/>
                <w:szCs w:val="24"/>
              </w:rPr>
              <w:t>/</w:t>
            </w:r>
          </w:p>
          <w:p w:rsidR="001F5238" w:rsidRDefault="00EE06B5" w:rsidP="002F77D0">
            <w:pPr>
              <w:pStyle w:val="a3"/>
              <w:ind w:left="-66" w:firstLine="0"/>
              <w:jc w:val="center"/>
              <w:rPr>
                <w:sz w:val="24"/>
                <w:szCs w:val="24"/>
              </w:rPr>
            </w:pPr>
            <w:r>
              <w:rPr>
                <w:sz w:val="24"/>
                <w:szCs w:val="24"/>
              </w:rPr>
              <w:t>Ясько Н.Н.,</w:t>
            </w:r>
          </w:p>
          <w:p w:rsidR="00EE06B5" w:rsidRDefault="00EE06B5" w:rsidP="002F77D0">
            <w:pPr>
              <w:pStyle w:val="a3"/>
              <w:ind w:left="-66" w:firstLine="0"/>
              <w:jc w:val="center"/>
              <w:rPr>
                <w:sz w:val="24"/>
                <w:szCs w:val="24"/>
              </w:rPr>
            </w:pPr>
            <w:r>
              <w:rPr>
                <w:sz w:val="24"/>
                <w:szCs w:val="24"/>
              </w:rPr>
              <w:t>Герштанский</w:t>
            </w:r>
            <w:r w:rsidR="00C15FAC">
              <w:rPr>
                <w:sz w:val="24"/>
                <w:szCs w:val="24"/>
              </w:rPr>
              <w:t xml:space="preserve"> А.С.</w:t>
            </w:r>
          </w:p>
        </w:tc>
        <w:tc>
          <w:tcPr>
            <w:tcW w:w="5146" w:type="dxa"/>
          </w:tcPr>
          <w:p w:rsidR="00C15FAC" w:rsidRPr="00C15FAC" w:rsidRDefault="00C15FAC" w:rsidP="00C15FAC">
            <w:pPr>
              <w:autoSpaceDE w:val="0"/>
              <w:autoSpaceDN w:val="0"/>
              <w:adjustRightInd w:val="0"/>
              <w:ind w:firstLine="360"/>
              <w:jc w:val="both"/>
              <w:rPr>
                <w:szCs w:val="28"/>
              </w:rPr>
            </w:pPr>
            <w:r w:rsidRPr="00C15FAC">
              <w:rPr>
                <w:szCs w:val="28"/>
              </w:rP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2021 год: уменьшить в целом доходную часть областного бюджета на -129,7 млн. рублей и увеличить расходную часть областного бюджета на +82,8 млн. рублей.</w:t>
            </w:r>
          </w:p>
          <w:p w:rsidR="00C15FAC" w:rsidRPr="00C15FAC" w:rsidRDefault="00C15FAC" w:rsidP="00C15FAC">
            <w:pPr>
              <w:autoSpaceDE w:val="0"/>
              <w:autoSpaceDN w:val="0"/>
              <w:adjustRightInd w:val="0"/>
              <w:ind w:firstLine="360"/>
              <w:jc w:val="both"/>
              <w:rPr>
                <w:szCs w:val="28"/>
              </w:rPr>
            </w:pPr>
            <w:r w:rsidRPr="00C15FAC">
              <w:rPr>
                <w:szCs w:val="28"/>
              </w:rPr>
              <w:t xml:space="preserve">Предельный размер дефицита бюджета территориального фонда обязательного медицинского страхования составит 212,5 млн. рублей (источником покрытия дефицита являются остатки средств бюджета территориального фонда по состоянию на 01 января 2021 года, образовавшиеся в результате неполного использования бюджетных ассигнований на финансовое обеспечение организации ОМС). </w:t>
            </w:r>
          </w:p>
          <w:p w:rsidR="00C15FAC" w:rsidRPr="00C15FAC" w:rsidRDefault="00C15FAC" w:rsidP="00C15FAC">
            <w:pPr>
              <w:autoSpaceDE w:val="0"/>
              <w:autoSpaceDN w:val="0"/>
              <w:adjustRightInd w:val="0"/>
              <w:ind w:firstLine="360"/>
              <w:jc w:val="both"/>
              <w:rPr>
                <w:szCs w:val="28"/>
              </w:rPr>
            </w:pPr>
            <w:r w:rsidRPr="00C15FAC">
              <w:rPr>
                <w:szCs w:val="28"/>
              </w:rPr>
              <w:t>Доходы бюджета территориального фонда обязательного медицинского страхования Архангельской области на 2021 год составят                                   24 374,23 млн. рублей и уменьшатся в целом на -129,74  млн. рублей  (или на 0,53 %) за счет:</w:t>
            </w:r>
          </w:p>
          <w:p w:rsidR="00C15FAC" w:rsidRPr="00C15FAC" w:rsidRDefault="00C15FAC" w:rsidP="00C15FAC">
            <w:pPr>
              <w:autoSpaceDE w:val="0"/>
              <w:autoSpaceDN w:val="0"/>
              <w:adjustRightInd w:val="0"/>
              <w:ind w:firstLine="360"/>
              <w:jc w:val="both"/>
              <w:rPr>
                <w:szCs w:val="28"/>
              </w:rPr>
            </w:pPr>
            <w:r w:rsidRPr="00C15FAC">
              <w:rPr>
                <w:szCs w:val="28"/>
              </w:rPr>
              <w:t xml:space="preserve">- увеличения дополнительных поступлений </w:t>
            </w:r>
            <w:r w:rsidRPr="00C15FAC">
              <w:rPr>
                <w:szCs w:val="28"/>
              </w:rPr>
              <w:lastRenderedPageBreak/>
              <w:t xml:space="preserve">неналоговых доходов на сумму +0,71 млн. рублей, увеличение на 1,46 %, в том числе:                                          +0,18 млн. рублей прочие доходы </w:t>
            </w:r>
            <w:r w:rsidR="00EC3B85">
              <w:rPr>
                <w:szCs w:val="28"/>
              </w:rPr>
              <w:t xml:space="preserve">                                 </w:t>
            </w:r>
            <w:r w:rsidRPr="00C15FAC">
              <w:rPr>
                <w:szCs w:val="28"/>
              </w:rPr>
              <w:t xml:space="preserve">от компенсации затрат бюджетов территориального фонда ОМС; +0,53 млн. рублей штрафы, санкции, возмещение ущерба (поступающих за счет погашения задолженности, образовавшейся до 1 января 2020 года, подлежащих зачислению в бюджет территориального фонда ОМС по нормативам, действовавшим в 2019 году); </w:t>
            </w:r>
          </w:p>
          <w:p w:rsidR="00C15FAC" w:rsidRPr="00C15FAC" w:rsidRDefault="00C15FAC" w:rsidP="00C15FAC">
            <w:pPr>
              <w:autoSpaceDE w:val="0"/>
              <w:autoSpaceDN w:val="0"/>
              <w:adjustRightInd w:val="0"/>
              <w:ind w:firstLine="360"/>
              <w:jc w:val="both"/>
              <w:rPr>
                <w:szCs w:val="28"/>
              </w:rPr>
            </w:pPr>
            <w:r w:rsidRPr="00C15FAC">
              <w:rPr>
                <w:szCs w:val="28"/>
              </w:rPr>
              <w:t>- уменьшения безвозмездных поступлений от других бюджетов бюджетной системы Российской Федерации на сумму                                               -130,45 млн. рублей:</w:t>
            </w:r>
          </w:p>
          <w:p w:rsidR="00C15FAC" w:rsidRPr="00C15FAC" w:rsidRDefault="00C15FAC" w:rsidP="00C15FAC">
            <w:pPr>
              <w:autoSpaceDE w:val="0"/>
              <w:autoSpaceDN w:val="0"/>
              <w:adjustRightInd w:val="0"/>
              <w:ind w:firstLine="360"/>
              <w:jc w:val="both"/>
              <w:rPr>
                <w:szCs w:val="28"/>
              </w:rPr>
            </w:pPr>
            <w:r w:rsidRPr="00C15FAC">
              <w:rPr>
                <w:szCs w:val="28"/>
              </w:rPr>
              <w:t xml:space="preserve">- увеличения поступления доходов </w:t>
            </w:r>
            <w:r w:rsidR="00EC3B85">
              <w:rPr>
                <w:szCs w:val="28"/>
              </w:rPr>
              <w:t xml:space="preserve">                         </w:t>
            </w:r>
            <w:r w:rsidRPr="00C15FAC">
              <w:rPr>
                <w:szCs w:val="28"/>
              </w:rPr>
              <w:t>от возврата остатков субсидий, субвенций и иных межбюджетных трансфертов, имеющих целевое назначение, прошлых лет, в сумме +0,27 млн. рублей;</w:t>
            </w:r>
          </w:p>
          <w:p w:rsidR="00C15FAC" w:rsidRPr="00C15FAC" w:rsidRDefault="00C15FAC" w:rsidP="00C15FAC">
            <w:pPr>
              <w:autoSpaceDE w:val="0"/>
              <w:autoSpaceDN w:val="0"/>
              <w:adjustRightInd w:val="0"/>
              <w:ind w:firstLine="360"/>
              <w:jc w:val="both"/>
              <w:rPr>
                <w:szCs w:val="28"/>
              </w:rPr>
            </w:pPr>
            <w:r w:rsidRPr="00C15FAC">
              <w:rPr>
                <w:szCs w:val="28"/>
              </w:rPr>
              <w:t xml:space="preserve">- уменьшения доходов бюджета территориального фонда отражается возврат остатков субвенций и иных межбюджетных трансфертов, имеющих целевое назначение, прошлых лет, в сумме -130,72 млн. рублей </w:t>
            </w:r>
            <w:r w:rsidR="00EC3B85">
              <w:rPr>
                <w:szCs w:val="28"/>
              </w:rPr>
              <w:t xml:space="preserve">                   </w:t>
            </w:r>
            <w:r w:rsidRPr="00C15FAC">
              <w:rPr>
                <w:szCs w:val="28"/>
              </w:rPr>
              <w:t>со знаком «минус».</w:t>
            </w:r>
          </w:p>
          <w:p w:rsidR="00C15FAC" w:rsidRPr="00C15FAC" w:rsidRDefault="00C15FAC" w:rsidP="00C15FAC">
            <w:pPr>
              <w:autoSpaceDE w:val="0"/>
              <w:autoSpaceDN w:val="0"/>
              <w:adjustRightInd w:val="0"/>
              <w:ind w:firstLine="360"/>
              <w:jc w:val="both"/>
              <w:rPr>
                <w:szCs w:val="28"/>
              </w:rPr>
            </w:pPr>
            <w:r w:rsidRPr="00C15FAC">
              <w:rPr>
                <w:szCs w:val="28"/>
              </w:rPr>
              <w:t xml:space="preserve">Расходы бюджета территориального фонда обязательного медицинского страхования Архангельской области на 2020 год составят               24 586,76 млн. рублей и увеличиваются на общую сумму +82,79 млн. рублей </w:t>
            </w:r>
            <w:r w:rsidR="00EC3B85">
              <w:rPr>
                <w:szCs w:val="28"/>
              </w:rPr>
              <w:t xml:space="preserve">                                 </w:t>
            </w:r>
            <w:r w:rsidRPr="00C15FAC">
              <w:rPr>
                <w:szCs w:val="28"/>
              </w:rPr>
              <w:t>(или на 0,34 %), которые предлагаются направить на увеличение дополнительного финансового обеспечения организации ОМС, из них:</w:t>
            </w:r>
          </w:p>
          <w:p w:rsidR="00C15FAC" w:rsidRPr="00C15FAC" w:rsidRDefault="00C15FAC" w:rsidP="00C15FAC">
            <w:pPr>
              <w:autoSpaceDE w:val="0"/>
              <w:autoSpaceDN w:val="0"/>
              <w:adjustRightInd w:val="0"/>
              <w:ind w:firstLine="360"/>
              <w:jc w:val="both"/>
              <w:rPr>
                <w:szCs w:val="28"/>
              </w:rPr>
            </w:pPr>
            <w:r w:rsidRPr="00C15FAC">
              <w:rPr>
                <w:szCs w:val="28"/>
              </w:rPr>
              <w:t xml:space="preserve">- на финансовое обеспечение организации ОМС на территориях субъектов Российской </w:t>
            </w:r>
            <w:r w:rsidRPr="00C15FAC">
              <w:rPr>
                <w:szCs w:val="28"/>
              </w:rPr>
              <w:lastRenderedPageBreak/>
              <w:t xml:space="preserve">Федерации, дополнительно направляется сумма неиспользованного по состоянию </w:t>
            </w:r>
            <w:r w:rsidR="00EC3B85">
              <w:rPr>
                <w:szCs w:val="28"/>
              </w:rPr>
              <w:t xml:space="preserve">                      </w:t>
            </w:r>
            <w:r w:rsidRPr="00C15FAC">
              <w:rPr>
                <w:szCs w:val="28"/>
              </w:rPr>
              <w:t xml:space="preserve">на 1 января 2021 года остатка в размере </w:t>
            </w:r>
            <w:r w:rsidR="00EC3B85">
              <w:rPr>
                <w:szCs w:val="28"/>
              </w:rPr>
              <w:t xml:space="preserve">               </w:t>
            </w:r>
            <w:r w:rsidRPr="00C15FAC">
              <w:rPr>
                <w:szCs w:val="28"/>
              </w:rPr>
              <w:t>+66,28 млн. рублей. Данные средства направляются в страховые медицинские организации во исполнение обязательств, установленных договорами о финансовом обеспечении обязательного медицинского страхования;</w:t>
            </w:r>
          </w:p>
          <w:p w:rsidR="00C15FAC" w:rsidRPr="00C15FAC" w:rsidRDefault="00C15FAC" w:rsidP="00C15FAC">
            <w:pPr>
              <w:autoSpaceDE w:val="0"/>
              <w:autoSpaceDN w:val="0"/>
              <w:adjustRightInd w:val="0"/>
              <w:ind w:firstLine="360"/>
              <w:jc w:val="both"/>
              <w:rPr>
                <w:szCs w:val="28"/>
              </w:rPr>
            </w:pPr>
            <w:r w:rsidRPr="00C15FAC">
              <w:rPr>
                <w:szCs w:val="28"/>
              </w:rPr>
              <w:t xml:space="preserve">-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sidR="00EC3B85">
              <w:rPr>
                <w:szCs w:val="28"/>
              </w:rPr>
              <w:t xml:space="preserve">                       </w:t>
            </w:r>
            <w:r w:rsidRPr="00C15FAC">
              <w:rPr>
                <w:szCs w:val="28"/>
              </w:rPr>
              <w:t>и проведению ремонта медицинского оборудования предполагается дополнительно направить +14,47 млн. рублей;</w:t>
            </w:r>
          </w:p>
          <w:p w:rsidR="00C15FAC" w:rsidRPr="00C15FAC" w:rsidRDefault="00C15FAC" w:rsidP="00C15FAC">
            <w:pPr>
              <w:autoSpaceDE w:val="0"/>
              <w:autoSpaceDN w:val="0"/>
              <w:adjustRightInd w:val="0"/>
              <w:ind w:firstLine="360"/>
              <w:jc w:val="both"/>
              <w:rPr>
                <w:szCs w:val="28"/>
              </w:rPr>
            </w:pPr>
            <w:r w:rsidRPr="00C15FAC">
              <w:rPr>
                <w:szCs w:val="28"/>
              </w:rPr>
              <w:t>- на финансовое обеспечение расходов на оплату медицинской помощи, оказанной лицам, застрахованным на территории других субъектов Российской Федерации предлагается дополнительно направить +1,08 млн. рублей;</w:t>
            </w:r>
          </w:p>
          <w:p w:rsidR="00C15FAC" w:rsidRPr="00C15FAC" w:rsidRDefault="00C15FAC" w:rsidP="00C15FAC">
            <w:pPr>
              <w:autoSpaceDE w:val="0"/>
              <w:autoSpaceDN w:val="0"/>
              <w:adjustRightInd w:val="0"/>
              <w:ind w:firstLine="360"/>
              <w:jc w:val="both"/>
              <w:rPr>
                <w:szCs w:val="28"/>
              </w:rPr>
            </w:pPr>
            <w:r w:rsidRPr="00C15FAC">
              <w:rPr>
                <w:szCs w:val="28"/>
              </w:rPr>
              <w:t>- на дополнительное финансовое обеспечение</w:t>
            </w:r>
            <w:r w:rsidR="00EC3B85">
              <w:rPr>
                <w:szCs w:val="28"/>
              </w:rPr>
              <w:t xml:space="preserve"> </w:t>
            </w:r>
            <w:r w:rsidRPr="00C15FAC">
              <w:rPr>
                <w:szCs w:val="28"/>
              </w:rPr>
              <w:t>организации</w:t>
            </w:r>
            <w:r w:rsidR="00EC3B85">
              <w:rPr>
                <w:szCs w:val="28"/>
              </w:rPr>
              <w:t xml:space="preserve"> </w:t>
            </w:r>
            <w:r w:rsidRPr="00C15FAC">
              <w:rPr>
                <w:szCs w:val="28"/>
              </w:rPr>
              <w:t xml:space="preserve">ОМС предполагается направить +0,95 млн. рублей. </w:t>
            </w:r>
          </w:p>
          <w:p w:rsidR="00C15FAC" w:rsidRPr="00C15FAC" w:rsidRDefault="00C15FAC" w:rsidP="00C15FAC">
            <w:pPr>
              <w:autoSpaceDE w:val="0"/>
              <w:autoSpaceDN w:val="0"/>
              <w:adjustRightInd w:val="0"/>
              <w:ind w:firstLine="360"/>
              <w:jc w:val="both"/>
              <w:rPr>
                <w:szCs w:val="28"/>
              </w:rPr>
            </w:pPr>
            <w:r w:rsidRPr="00C15FAC">
              <w:rPr>
                <w:szCs w:val="28"/>
              </w:rPr>
              <w:t xml:space="preserve">На данный законопроект поступило заключение контрольно-счетной палаты Архангельской области, в котором отмечается, что принятие данного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2021 год </w:t>
            </w:r>
            <w:r w:rsidR="00EC3B85">
              <w:rPr>
                <w:szCs w:val="28"/>
              </w:rPr>
              <w:t xml:space="preserve">                       </w:t>
            </w:r>
            <w:r w:rsidRPr="00C15FAC">
              <w:rPr>
                <w:szCs w:val="28"/>
              </w:rPr>
              <w:t xml:space="preserve">и на плановый период 2022 и 2023 годов, утвержденную постановлением Правительства Архангельской области от 22 декабря 2020 года № 911-пп. </w:t>
            </w:r>
          </w:p>
          <w:p w:rsidR="00C15FAC" w:rsidRPr="00C15FAC" w:rsidRDefault="00C15FAC" w:rsidP="00C15FAC">
            <w:pPr>
              <w:autoSpaceDE w:val="0"/>
              <w:autoSpaceDN w:val="0"/>
              <w:adjustRightInd w:val="0"/>
              <w:ind w:firstLine="360"/>
              <w:jc w:val="both"/>
              <w:rPr>
                <w:szCs w:val="28"/>
              </w:rPr>
            </w:pPr>
            <w:r w:rsidRPr="00C15FAC">
              <w:rPr>
                <w:szCs w:val="28"/>
              </w:rPr>
              <w:lastRenderedPageBreak/>
              <w:t xml:space="preserve">Также контрольно-счетная палата Архангельской области полагает возможным принятие данного законопроекта на сессии Архангельского областного Собрания депутатов с учетом исключения оснований для внесения изменений в сводную бюджетную роспись бюджета ТФОМС без внесения изменений в областной закон о бюджете ТФОМС, устанавливаемые законопроектом, которые не являются дополнительными основаниями и предусмотрены </w:t>
            </w:r>
            <w:r w:rsidR="00EC3B85">
              <w:rPr>
                <w:szCs w:val="28"/>
              </w:rPr>
              <w:t xml:space="preserve">                               </w:t>
            </w:r>
            <w:r w:rsidRPr="00C15FAC">
              <w:rPr>
                <w:szCs w:val="28"/>
              </w:rPr>
              <w:t>пунктом 3 статьи 217 БК РФ.</w:t>
            </w:r>
          </w:p>
          <w:p w:rsidR="00C15FAC" w:rsidRPr="00C15FAC" w:rsidRDefault="00C15FAC" w:rsidP="00C15FAC">
            <w:pPr>
              <w:autoSpaceDE w:val="0"/>
              <w:autoSpaceDN w:val="0"/>
              <w:adjustRightInd w:val="0"/>
              <w:ind w:firstLine="360"/>
              <w:jc w:val="both"/>
              <w:rPr>
                <w:szCs w:val="28"/>
              </w:rPr>
            </w:pPr>
            <w:r w:rsidRPr="00C15FAC">
              <w:rPr>
                <w:szCs w:val="28"/>
              </w:rPr>
              <w:t xml:space="preserve">Также поступило заключение от: государственно-правового управления Архангельского областного Собрания депутатов, в котором не содержится замечаний и предложений к данному законопроекту. </w:t>
            </w:r>
          </w:p>
          <w:p w:rsidR="001F5238" w:rsidRDefault="00C15FAC" w:rsidP="00C15FAC">
            <w:pPr>
              <w:autoSpaceDE w:val="0"/>
              <w:autoSpaceDN w:val="0"/>
              <w:adjustRightInd w:val="0"/>
              <w:ind w:firstLine="360"/>
              <w:jc w:val="both"/>
              <w:rPr>
                <w:szCs w:val="28"/>
              </w:rPr>
            </w:pPr>
            <w:r w:rsidRPr="00C15FAC">
              <w:rPr>
                <w:szCs w:val="28"/>
              </w:rPr>
              <w:t xml:space="preserve">К данному законопроекту поступили </w:t>
            </w:r>
            <w:r w:rsidR="00EC3B85">
              <w:rPr>
                <w:szCs w:val="28"/>
              </w:rPr>
              <w:t xml:space="preserve">                               </w:t>
            </w:r>
            <w:r w:rsidRPr="00C15FAC">
              <w:rPr>
                <w:szCs w:val="28"/>
              </w:rPr>
              <w:t xml:space="preserve">2 поправки от Правительства Архангельской области. Результаты голосования отражены </w:t>
            </w:r>
            <w:r w:rsidR="00EC3B85">
              <w:rPr>
                <w:szCs w:val="28"/>
              </w:rPr>
              <w:t xml:space="preserve">                   </w:t>
            </w:r>
            <w:r w:rsidRPr="00C15FAC">
              <w:rPr>
                <w:szCs w:val="28"/>
              </w:rPr>
              <w:t>в сводной таблице поправок.</w:t>
            </w:r>
          </w:p>
          <w:p w:rsidR="00EC3B85" w:rsidRDefault="00EC3B85" w:rsidP="00C15FAC">
            <w:pPr>
              <w:autoSpaceDE w:val="0"/>
              <w:autoSpaceDN w:val="0"/>
              <w:adjustRightInd w:val="0"/>
              <w:ind w:firstLine="360"/>
              <w:jc w:val="both"/>
              <w:rPr>
                <w:szCs w:val="28"/>
              </w:rPr>
            </w:pPr>
          </w:p>
        </w:tc>
        <w:tc>
          <w:tcPr>
            <w:tcW w:w="1843" w:type="dxa"/>
          </w:tcPr>
          <w:p w:rsidR="001F5238" w:rsidRDefault="002F77D0" w:rsidP="00EC3B85">
            <w:pPr>
              <w:pStyle w:val="a3"/>
              <w:ind w:right="-56" w:firstLine="0"/>
              <w:rPr>
                <w:sz w:val="24"/>
                <w:szCs w:val="24"/>
              </w:rPr>
            </w:pPr>
            <w:r>
              <w:rPr>
                <w:sz w:val="24"/>
                <w:szCs w:val="24"/>
              </w:rPr>
              <w:lastRenderedPageBreak/>
              <w:t>В</w:t>
            </w:r>
            <w:r w:rsidR="00EC3B85">
              <w:rPr>
                <w:sz w:val="24"/>
                <w:szCs w:val="24"/>
              </w:rPr>
              <w:t xml:space="preserve"> соответствии     с</w:t>
            </w:r>
            <w:r>
              <w:rPr>
                <w:sz w:val="24"/>
                <w:szCs w:val="24"/>
              </w:rPr>
              <w:t xml:space="preserve"> план</w:t>
            </w:r>
            <w:r w:rsidR="00EC3B85">
              <w:rPr>
                <w:sz w:val="24"/>
                <w:szCs w:val="24"/>
              </w:rPr>
              <w:t>ом</w:t>
            </w:r>
          </w:p>
        </w:tc>
        <w:tc>
          <w:tcPr>
            <w:tcW w:w="3544" w:type="dxa"/>
          </w:tcPr>
          <w:p w:rsidR="001F5238" w:rsidRPr="00EC3B85" w:rsidRDefault="00EC3B85" w:rsidP="00DB7676">
            <w:pPr>
              <w:pStyle w:val="a3"/>
              <w:ind w:firstLine="317"/>
              <w:rPr>
                <w:sz w:val="24"/>
                <w:szCs w:val="24"/>
              </w:rPr>
            </w:pPr>
            <w:r w:rsidRPr="00EC3B85">
              <w:rPr>
                <w:sz w:val="24"/>
                <w:szCs w:val="24"/>
              </w:rPr>
              <w:t xml:space="preserve">Комитет предлагает депутатам областного Собрания депутатов  </w:t>
            </w:r>
            <w:r w:rsidRPr="00EC3B85">
              <w:rPr>
                <w:b/>
                <w:sz w:val="24"/>
                <w:szCs w:val="24"/>
              </w:rPr>
              <w:t>принять указанный проект областного закона</w:t>
            </w:r>
            <w:r w:rsidRPr="00EC3B85">
              <w:rPr>
                <w:sz w:val="24"/>
                <w:szCs w:val="24"/>
              </w:rPr>
              <w:t xml:space="preserve"> на очередной двадцать четвертой сессии областного Собрания депутатов </w:t>
            </w:r>
            <w:r w:rsidRPr="00EC3B85">
              <w:rPr>
                <w:b/>
                <w:sz w:val="24"/>
                <w:szCs w:val="24"/>
              </w:rPr>
              <w:t>в первом и во втором чтениях с учетом одобренных поправок</w:t>
            </w:r>
            <w:r w:rsidRPr="00EC3B85">
              <w:rPr>
                <w:sz w:val="24"/>
                <w:szCs w:val="24"/>
              </w:rPr>
              <w:t>.</w:t>
            </w:r>
          </w:p>
        </w:tc>
      </w:tr>
      <w:tr w:rsidR="00EC3B85" w:rsidRPr="002D0B31" w:rsidTr="002F3764">
        <w:trPr>
          <w:trHeight w:val="642"/>
        </w:trPr>
        <w:tc>
          <w:tcPr>
            <w:tcW w:w="588" w:type="dxa"/>
          </w:tcPr>
          <w:p w:rsidR="00EC3B85" w:rsidRDefault="00EC3B85" w:rsidP="002F3764">
            <w:pPr>
              <w:pStyle w:val="a3"/>
              <w:ind w:firstLine="0"/>
              <w:jc w:val="center"/>
              <w:rPr>
                <w:sz w:val="24"/>
                <w:szCs w:val="24"/>
              </w:rPr>
            </w:pPr>
            <w:r>
              <w:rPr>
                <w:sz w:val="24"/>
                <w:szCs w:val="24"/>
              </w:rPr>
              <w:lastRenderedPageBreak/>
              <w:t>6.</w:t>
            </w:r>
          </w:p>
        </w:tc>
        <w:tc>
          <w:tcPr>
            <w:tcW w:w="2497" w:type="dxa"/>
          </w:tcPr>
          <w:p w:rsidR="00EC3B85" w:rsidRDefault="00E87FBD" w:rsidP="00E87FBD">
            <w:pPr>
              <w:pStyle w:val="ConsPlusTitle"/>
              <w:jc w:val="center"/>
              <w:rPr>
                <w:b w:val="0"/>
                <w:sz w:val="24"/>
                <w:szCs w:val="24"/>
              </w:rPr>
            </w:pPr>
            <w:r>
              <w:rPr>
                <w:b w:val="0"/>
                <w:sz w:val="24"/>
                <w:szCs w:val="24"/>
              </w:rPr>
              <w:t xml:space="preserve">Рассмотрение </w:t>
            </w:r>
            <w:r w:rsidRPr="00E87FBD">
              <w:rPr>
                <w:b w:val="0"/>
                <w:sz w:val="24"/>
                <w:szCs w:val="24"/>
              </w:rPr>
              <w:t>проект</w:t>
            </w:r>
            <w:r>
              <w:rPr>
                <w:b w:val="0"/>
                <w:sz w:val="24"/>
                <w:szCs w:val="24"/>
              </w:rPr>
              <w:t>а</w:t>
            </w:r>
            <w:r w:rsidRPr="00E87FBD">
              <w:rPr>
                <w:b w:val="0"/>
                <w:sz w:val="24"/>
                <w:szCs w:val="24"/>
              </w:rPr>
              <w:t xml:space="preserve"> областного закона </w:t>
            </w:r>
            <w:r w:rsidRPr="00E87FBD">
              <w:rPr>
                <w:sz w:val="24"/>
                <w:szCs w:val="24"/>
              </w:rPr>
              <w:t>№ пз7/573</w:t>
            </w:r>
            <w:r w:rsidRPr="00E87FBD">
              <w:rPr>
                <w:b w:val="0"/>
                <w:sz w:val="24"/>
                <w:szCs w:val="24"/>
              </w:rPr>
              <w:t xml:space="preserve"> </w:t>
            </w:r>
            <w:r>
              <w:rPr>
                <w:b w:val="0"/>
                <w:sz w:val="24"/>
                <w:szCs w:val="24"/>
              </w:rPr>
              <w:t xml:space="preserve">               </w:t>
            </w:r>
            <w:r w:rsidRPr="00E87FBD">
              <w:rPr>
                <w:b w:val="0"/>
                <w:sz w:val="24"/>
                <w:szCs w:val="24"/>
              </w:rPr>
              <w:t xml:space="preserve">«О внесении изменений и дополнений  в областной закон </w:t>
            </w:r>
            <w:r>
              <w:rPr>
                <w:b w:val="0"/>
                <w:sz w:val="24"/>
                <w:szCs w:val="24"/>
              </w:rPr>
              <w:t xml:space="preserve">               </w:t>
            </w:r>
            <w:r w:rsidRPr="00E87FBD">
              <w:rPr>
                <w:b w:val="0"/>
                <w:sz w:val="24"/>
                <w:szCs w:val="24"/>
              </w:rPr>
              <w:t>«Об областном бюджете на 2021 год и на плановый период 2022 и 2023 годов»</w:t>
            </w:r>
          </w:p>
        </w:tc>
        <w:tc>
          <w:tcPr>
            <w:tcW w:w="1800" w:type="dxa"/>
          </w:tcPr>
          <w:p w:rsidR="00E87FBD" w:rsidRDefault="00E87FBD" w:rsidP="00E87FBD">
            <w:pPr>
              <w:pStyle w:val="a3"/>
              <w:ind w:left="-66" w:firstLine="0"/>
              <w:jc w:val="center"/>
              <w:rPr>
                <w:sz w:val="24"/>
                <w:szCs w:val="24"/>
              </w:rPr>
            </w:pPr>
            <w:r>
              <w:rPr>
                <w:sz w:val="24"/>
                <w:szCs w:val="24"/>
              </w:rPr>
              <w:t>Губернатор Архангельской области Цыбульский А.В./</w:t>
            </w:r>
          </w:p>
          <w:p w:rsidR="00EC3B85" w:rsidRDefault="00E87FBD" w:rsidP="002F77D0">
            <w:pPr>
              <w:pStyle w:val="a3"/>
              <w:ind w:left="-66" w:firstLine="0"/>
              <w:jc w:val="center"/>
              <w:rPr>
                <w:sz w:val="24"/>
                <w:szCs w:val="24"/>
              </w:rPr>
            </w:pPr>
            <w:r>
              <w:rPr>
                <w:sz w:val="24"/>
                <w:szCs w:val="24"/>
              </w:rPr>
              <w:t>Усачева Е.Ю.</w:t>
            </w:r>
          </w:p>
        </w:tc>
        <w:tc>
          <w:tcPr>
            <w:tcW w:w="5146" w:type="dxa"/>
          </w:tcPr>
          <w:p w:rsidR="00E87FBD" w:rsidRPr="00E87FBD" w:rsidRDefault="00E87FBD" w:rsidP="00E87FBD">
            <w:pPr>
              <w:autoSpaceDE w:val="0"/>
              <w:autoSpaceDN w:val="0"/>
              <w:adjustRightInd w:val="0"/>
              <w:ind w:firstLine="360"/>
              <w:jc w:val="both"/>
              <w:rPr>
                <w:szCs w:val="28"/>
              </w:rPr>
            </w:pPr>
            <w:r w:rsidRPr="00E87FBD">
              <w:rPr>
                <w:szCs w:val="28"/>
              </w:rPr>
              <w:t xml:space="preserve">В вышеуказанном проекте областного закона  предлагается  на 2021 год: </w:t>
            </w:r>
          </w:p>
          <w:p w:rsidR="00E87FBD" w:rsidRPr="00E87FBD" w:rsidRDefault="00E87FBD" w:rsidP="00E87FBD">
            <w:pPr>
              <w:autoSpaceDE w:val="0"/>
              <w:autoSpaceDN w:val="0"/>
              <w:adjustRightInd w:val="0"/>
              <w:ind w:firstLine="360"/>
              <w:jc w:val="both"/>
              <w:rPr>
                <w:szCs w:val="28"/>
              </w:rPr>
            </w:pPr>
            <w:r w:rsidRPr="00E87FBD">
              <w:rPr>
                <w:szCs w:val="28"/>
              </w:rPr>
              <w:t>- увеличить доходную часть областного бюджета в целом на сумму                                   +104,7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прогнозируемого увеличения налоговых и неналоговых доходов на общую сумму +1 171,7 млн. рублей, в том числе: </w:t>
            </w:r>
            <w:r>
              <w:rPr>
                <w:szCs w:val="28"/>
              </w:rPr>
              <w:t xml:space="preserve">                      </w:t>
            </w:r>
            <w:r w:rsidRPr="00E87FBD">
              <w:rPr>
                <w:szCs w:val="28"/>
              </w:rPr>
              <w:t xml:space="preserve">по налогу на прибыль организации в сумме +814,6 млн. рублей; по налогу на имущество организаций в сумме +245,6 млн. рублей; </w:t>
            </w:r>
            <w:r>
              <w:rPr>
                <w:szCs w:val="28"/>
              </w:rPr>
              <w:t xml:space="preserve">                      </w:t>
            </w:r>
            <w:r w:rsidRPr="00E87FBD">
              <w:rPr>
                <w:szCs w:val="28"/>
              </w:rPr>
              <w:t xml:space="preserve">по акцизам на алкогольную продукцию в сумме +21,8 млн. рублей; по плате за негативное воздействие на окружающую среду в сумме +69,4 млн. рублей; по платежам за добычу </w:t>
            </w:r>
            <w:r w:rsidRPr="00E87FBD">
              <w:rPr>
                <w:szCs w:val="28"/>
              </w:rPr>
              <w:lastRenderedPageBreak/>
              <w:t xml:space="preserve">полезных ископаемых при выполнении соглашений о разделе продукции в сумме </w:t>
            </w:r>
            <w:r>
              <w:rPr>
                <w:szCs w:val="28"/>
              </w:rPr>
              <w:t xml:space="preserve">           </w:t>
            </w:r>
            <w:r w:rsidRPr="00E87FBD">
              <w:rPr>
                <w:szCs w:val="28"/>
              </w:rPr>
              <w:t>+20,3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поступлений от ГК – Фонда содействия реформированию жилищно-коммунального хозяйства в сумме </w:t>
            </w:r>
            <w:r>
              <w:rPr>
                <w:szCs w:val="28"/>
              </w:rPr>
              <w:t xml:space="preserve">                                </w:t>
            </w:r>
            <w:r w:rsidRPr="00E87FBD">
              <w:rPr>
                <w:szCs w:val="28"/>
              </w:rPr>
              <w:t>+686,4 млн. рублей министерству строительства и архитектуры Архангельской области на переселение граждан из аварийного жилья;</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безвозмездных поступлений </w:t>
            </w:r>
            <w:r>
              <w:rPr>
                <w:szCs w:val="28"/>
              </w:rPr>
              <w:t xml:space="preserve">                                 </w:t>
            </w:r>
            <w:r w:rsidRPr="00E87FBD">
              <w:rPr>
                <w:szCs w:val="28"/>
              </w:rPr>
              <w:t xml:space="preserve">от ПАО «Газпром» в сумме  </w:t>
            </w:r>
            <w:r>
              <w:rPr>
                <w:szCs w:val="28"/>
              </w:rPr>
              <w:t xml:space="preserve">                                           </w:t>
            </w:r>
            <w:r w:rsidRPr="00E87FBD">
              <w:rPr>
                <w:szCs w:val="28"/>
              </w:rPr>
              <w:t>+392,2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уменьшения целевых межбюджетных трансфертов из федерального бюджета в сумме -58,4 млн. рублей министерству строительства и архитектуры Архангельской области субсидия на развитие космодромов - реконструкция фасадов </w:t>
            </w:r>
            <w:r>
              <w:rPr>
                <w:szCs w:val="28"/>
              </w:rPr>
              <w:t xml:space="preserve">                                   </w:t>
            </w:r>
            <w:r w:rsidRPr="00E87FBD">
              <w:rPr>
                <w:szCs w:val="28"/>
              </w:rPr>
              <w:t>в г. Мирный;</w:t>
            </w:r>
          </w:p>
          <w:p w:rsidR="00E87FBD" w:rsidRPr="00E87FBD" w:rsidRDefault="00E87FBD" w:rsidP="00E87FBD">
            <w:pPr>
              <w:autoSpaceDE w:val="0"/>
              <w:autoSpaceDN w:val="0"/>
              <w:adjustRightInd w:val="0"/>
              <w:ind w:firstLine="360"/>
              <w:jc w:val="both"/>
              <w:rPr>
                <w:szCs w:val="28"/>
              </w:rPr>
            </w:pPr>
            <w:r w:rsidRPr="00E87FBD">
              <w:rPr>
                <w:szCs w:val="28"/>
              </w:rPr>
              <w:t>за счет возврата остатков целевых межбюджетных трансфертов в федеральный бюджет в сумме -4,1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уменьшения дотации </w:t>
            </w:r>
            <w:r w:rsidR="009C7D5B">
              <w:rPr>
                <w:szCs w:val="28"/>
              </w:rPr>
              <w:t xml:space="preserve">                                           </w:t>
            </w:r>
            <w:r w:rsidRPr="00E87FBD">
              <w:rPr>
                <w:szCs w:val="28"/>
              </w:rPr>
              <w:t xml:space="preserve">из федерального бюджета на поддержку мер по обеспечению сбалансированности бюджетов </w:t>
            </w:r>
            <w:r w:rsidR="009C7D5B">
              <w:rPr>
                <w:szCs w:val="28"/>
              </w:rPr>
              <w:t xml:space="preserve">                      </w:t>
            </w:r>
            <w:r w:rsidRPr="00E87FBD">
              <w:rPr>
                <w:szCs w:val="28"/>
              </w:rPr>
              <w:t>в сумме -2 100,7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возврата неиспользованных остатков средств субсидий на            1 января 2021 года в общей сумме +17,6 млн. рублей. </w:t>
            </w:r>
          </w:p>
          <w:p w:rsidR="00E87FBD" w:rsidRPr="00E87FBD" w:rsidRDefault="00E87FBD" w:rsidP="00E87FBD">
            <w:pPr>
              <w:autoSpaceDE w:val="0"/>
              <w:autoSpaceDN w:val="0"/>
              <w:adjustRightInd w:val="0"/>
              <w:ind w:firstLine="360"/>
              <w:jc w:val="both"/>
              <w:rPr>
                <w:szCs w:val="28"/>
              </w:rPr>
            </w:pPr>
          </w:p>
          <w:p w:rsidR="00E87FBD" w:rsidRPr="00E87FBD" w:rsidRDefault="00E87FBD" w:rsidP="00E87FBD">
            <w:pPr>
              <w:autoSpaceDE w:val="0"/>
              <w:autoSpaceDN w:val="0"/>
              <w:adjustRightInd w:val="0"/>
              <w:ind w:firstLine="360"/>
              <w:jc w:val="both"/>
              <w:rPr>
                <w:szCs w:val="28"/>
              </w:rPr>
            </w:pPr>
            <w:r w:rsidRPr="00E87FBD">
              <w:rPr>
                <w:szCs w:val="28"/>
              </w:rPr>
              <w:t xml:space="preserve">- увеличить расходную часть областного бюджета на 2021 год в целом на  сумму </w:t>
            </w:r>
            <w:r w:rsidR="009C7D5B">
              <w:rPr>
                <w:szCs w:val="28"/>
              </w:rPr>
              <w:t xml:space="preserve">                           </w:t>
            </w:r>
            <w:r w:rsidRPr="00E87FBD">
              <w:rPr>
                <w:szCs w:val="28"/>
              </w:rPr>
              <w:t xml:space="preserve">+1 564,8 млн. рублей: </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остатков средств на 1 января 2021 года и поступления от Фонда содействия реформированию жилищно-коммунального </w:t>
            </w:r>
            <w:r w:rsidRPr="00E87FBD">
              <w:rPr>
                <w:szCs w:val="28"/>
              </w:rPr>
              <w:lastRenderedPageBreak/>
              <w:t xml:space="preserve">хозяйства в общей сумме +1 625,2 млн. рублей, в том числе: </w:t>
            </w:r>
          </w:p>
          <w:p w:rsidR="00E87FBD" w:rsidRPr="00E87FBD" w:rsidRDefault="00E87FBD" w:rsidP="00E87FBD">
            <w:pPr>
              <w:autoSpaceDE w:val="0"/>
              <w:autoSpaceDN w:val="0"/>
              <w:adjustRightInd w:val="0"/>
              <w:ind w:firstLine="360"/>
              <w:jc w:val="both"/>
              <w:rPr>
                <w:szCs w:val="28"/>
              </w:rPr>
            </w:pPr>
            <w:r w:rsidRPr="00E87FBD">
              <w:rPr>
                <w:szCs w:val="28"/>
              </w:rPr>
              <w:t xml:space="preserve">- министерству строительства </w:t>
            </w:r>
            <w:r w:rsidR="009C7D5B">
              <w:rPr>
                <w:szCs w:val="28"/>
              </w:rPr>
              <w:t xml:space="preserve">                                       </w:t>
            </w:r>
            <w:r w:rsidRPr="00E87FBD">
              <w:rPr>
                <w:szCs w:val="28"/>
              </w:rPr>
              <w:t xml:space="preserve">и архитектуры Архангельской области в общей сумме +1 591,0 млн. рублей, в том числе: переселение граждан из аварийного жилья </w:t>
            </w:r>
            <w:r w:rsidR="0005446F">
              <w:rPr>
                <w:szCs w:val="28"/>
              </w:rPr>
              <w:t xml:space="preserve">                   </w:t>
            </w:r>
            <w:r w:rsidRPr="00E87FBD">
              <w:rPr>
                <w:szCs w:val="28"/>
              </w:rPr>
              <w:t xml:space="preserve">(за счет поступлений) в размере </w:t>
            </w:r>
            <w:r w:rsidR="0005446F">
              <w:rPr>
                <w:szCs w:val="28"/>
              </w:rPr>
              <w:t xml:space="preserve">                            </w:t>
            </w:r>
            <w:r w:rsidRPr="00E87FBD">
              <w:rPr>
                <w:szCs w:val="28"/>
              </w:rPr>
              <w:t>+686,4 млн. рублей; переселение граждан из аварийного жилья (за счет остатков) в размере                +904,5 млн. рублей;</w:t>
            </w:r>
          </w:p>
          <w:p w:rsidR="00E87FBD" w:rsidRPr="00E87FBD" w:rsidRDefault="00E87FBD" w:rsidP="00E87FBD">
            <w:pPr>
              <w:autoSpaceDE w:val="0"/>
              <w:autoSpaceDN w:val="0"/>
              <w:adjustRightInd w:val="0"/>
              <w:ind w:firstLine="360"/>
              <w:jc w:val="both"/>
              <w:rPr>
                <w:szCs w:val="28"/>
              </w:rPr>
            </w:pPr>
            <w:r w:rsidRPr="00E87FBD">
              <w:rPr>
                <w:szCs w:val="28"/>
              </w:rPr>
              <w:t>- министерству топливно-энергетического комплекса и жилищно-коммунального хозяйства Архангельской области в сумме +34,2 млн. рублей на обеспечение мероприятий по переселению граждан из аварийного жилья;</w:t>
            </w:r>
          </w:p>
          <w:p w:rsidR="00E87FBD" w:rsidRPr="00E87FBD" w:rsidRDefault="00E87FBD" w:rsidP="00E87FBD">
            <w:pPr>
              <w:autoSpaceDE w:val="0"/>
              <w:autoSpaceDN w:val="0"/>
              <w:adjustRightInd w:val="0"/>
              <w:ind w:firstLine="360"/>
              <w:jc w:val="both"/>
              <w:rPr>
                <w:szCs w:val="28"/>
              </w:rPr>
            </w:pPr>
            <w:r w:rsidRPr="00E87FBD">
              <w:rPr>
                <w:szCs w:val="28"/>
              </w:rPr>
              <w:t>за счет уменьшения целевых межбюджетных трансфертов из федерального бюджета в сумме -58,4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целевых остатков на 1 января </w:t>
            </w:r>
            <w:r w:rsidR="009C7D5B">
              <w:rPr>
                <w:szCs w:val="28"/>
              </w:rPr>
              <w:t xml:space="preserve">                          </w:t>
            </w:r>
            <w:r w:rsidRPr="00E87FBD">
              <w:rPr>
                <w:szCs w:val="28"/>
              </w:rPr>
              <w:t>2021 года и прочих безвозмездных поступлений в общей сумме +395,8 млн. рублей, в том числе:</w:t>
            </w:r>
          </w:p>
          <w:p w:rsidR="00E87FBD" w:rsidRPr="00E87FBD" w:rsidRDefault="00E87FBD" w:rsidP="00E87FBD">
            <w:pPr>
              <w:autoSpaceDE w:val="0"/>
              <w:autoSpaceDN w:val="0"/>
              <w:adjustRightInd w:val="0"/>
              <w:ind w:firstLine="360"/>
              <w:jc w:val="both"/>
              <w:rPr>
                <w:szCs w:val="28"/>
              </w:rPr>
            </w:pPr>
            <w:r w:rsidRPr="00E87FBD">
              <w:rPr>
                <w:szCs w:val="28"/>
              </w:rPr>
              <w:t xml:space="preserve">- министерству строительства </w:t>
            </w:r>
            <w:r w:rsidR="009C7D5B">
              <w:rPr>
                <w:szCs w:val="28"/>
              </w:rPr>
              <w:t xml:space="preserve">                                       </w:t>
            </w:r>
            <w:r w:rsidRPr="00E87FBD">
              <w:rPr>
                <w:szCs w:val="28"/>
              </w:rPr>
              <w:t xml:space="preserve">и архитектуры Архангельской области  </w:t>
            </w:r>
            <w:r w:rsidR="009C7D5B">
              <w:rPr>
                <w:szCs w:val="28"/>
              </w:rPr>
              <w:t xml:space="preserve">                          </w:t>
            </w:r>
            <w:r w:rsidRPr="00E87FBD">
              <w:rPr>
                <w:szCs w:val="28"/>
              </w:rPr>
              <w:t xml:space="preserve">в общей сумме +395,6 млн. рублей, в том числе: строительство канализационных очистных сооружений в п. Приводино Котласского района (поступления от ПАО «Газпром») в размере +245,7 млн. рублей; строительство пристройки к школе в п. Приводино Котласского района (поступления от ПАО «Газпром») в размере +42,3 млн. рублей; строительство детского сада в п. Урдома Ленского района (поступления от ПАО «Газпром») в размере +98,7 млн. рублей; строительство больницы в п. Урдома Ленского района (поступления от ПАО «Газпром») </w:t>
            </w:r>
            <w:r w:rsidR="009C7D5B">
              <w:rPr>
                <w:szCs w:val="28"/>
              </w:rPr>
              <w:t xml:space="preserve">                       </w:t>
            </w:r>
            <w:r w:rsidRPr="00E87FBD">
              <w:rPr>
                <w:szCs w:val="28"/>
              </w:rPr>
              <w:lastRenderedPageBreak/>
              <w:t xml:space="preserve">в размере +5,5 млн. рублей; строительство канализационных очистных сооружений </w:t>
            </w:r>
            <w:r w:rsidR="009C7D5B">
              <w:rPr>
                <w:szCs w:val="28"/>
              </w:rPr>
              <w:t xml:space="preserve">                        </w:t>
            </w:r>
            <w:r w:rsidRPr="00E87FBD">
              <w:rPr>
                <w:szCs w:val="28"/>
              </w:rPr>
              <w:t>в п. Приводино Котласского района (остатки от ПАО «Газпром») в размере +3,4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 министерству здравоохранения Архангельской области в сумме </w:t>
            </w:r>
            <w:r w:rsidR="009C7D5B">
              <w:rPr>
                <w:szCs w:val="28"/>
              </w:rPr>
              <w:t xml:space="preserve">                                        </w:t>
            </w:r>
            <w:r w:rsidRPr="00E87FBD">
              <w:rPr>
                <w:szCs w:val="28"/>
              </w:rPr>
              <w:t>+0,2 млн. рублей на приобретение оборудования для ГКУЗ Специализированный дом ребенка (остатки пожертвований);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уменьшения ассигнований </w:t>
            </w:r>
            <w:r w:rsidR="009C7D5B">
              <w:rPr>
                <w:szCs w:val="28"/>
              </w:rPr>
              <w:t xml:space="preserve">                           </w:t>
            </w:r>
            <w:r w:rsidRPr="00E87FBD">
              <w:rPr>
                <w:szCs w:val="28"/>
              </w:rPr>
              <w:t xml:space="preserve">по расходам областного бюджета в связи </w:t>
            </w:r>
            <w:r w:rsidR="009C7D5B">
              <w:rPr>
                <w:szCs w:val="28"/>
              </w:rPr>
              <w:t xml:space="preserve">                       </w:t>
            </w:r>
            <w:r w:rsidRPr="00E87FBD">
              <w:rPr>
                <w:szCs w:val="28"/>
              </w:rPr>
              <w:t xml:space="preserve">со сложившейся экономией в общей сумме </w:t>
            </w:r>
            <w:r w:rsidR="009C7D5B">
              <w:rPr>
                <w:szCs w:val="28"/>
              </w:rPr>
              <w:t xml:space="preserve">                       </w:t>
            </w:r>
            <w:r w:rsidRPr="00E87FBD">
              <w:rPr>
                <w:szCs w:val="28"/>
              </w:rPr>
              <w:t>-675,3  млн. рублей в том числе:</w:t>
            </w:r>
          </w:p>
          <w:p w:rsidR="00E87FBD" w:rsidRPr="00E87FBD" w:rsidRDefault="00E87FBD" w:rsidP="00E87FBD">
            <w:pPr>
              <w:autoSpaceDE w:val="0"/>
              <w:autoSpaceDN w:val="0"/>
              <w:adjustRightInd w:val="0"/>
              <w:ind w:firstLine="360"/>
              <w:jc w:val="both"/>
              <w:rPr>
                <w:szCs w:val="28"/>
              </w:rPr>
            </w:pPr>
            <w:r w:rsidRPr="00E87FBD">
              <w:rPr>
                <w:szCs w:val="28"/>
              </w:rPr>
              <w:t xml:space="preserve"> по министерству финансов Архангельской области в общей сумме  -184,4 млн. рублей, в том числе: по обслуживанию государственного долга в сумме -184,4 млн. рублей; по иному межбюджетному трансферту для МО Мезенский район на возмещение расходов по предоставлению мер социальной поддержки специалистам в сельской местности в сумме -0,02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по министерству транспорта Архангельской области в общей сумме </w:t>
            </w:r>
            <w:r w:rsidR="009C7D5B">
              <w:rPr>
                <w:szCs w:val="28"/>
              </w:rPr>
              <w:t xml:space="preserve">                                </w:t>
            </w:r>
            <w:r w:rsidRPr="00E87FBD">
              <w:rPr>
                <w:szCs w:val="28"/>
              </w:rPr>
              <w:t xml:space="preserve">-490,9 млн. рублей, в том числе: по капитальному ремонту и ремонту дорог общего пользования регионального значения (дорожный фонд) в сумме  -155,3 млн. рублей; по капитальному ремонту и ремонту дорог общего пользования регионального значения в рамках национального проекта (дорожный фонд) в сумме -343,8 млн. рублей; по проектной документаций на реконструкцию мостового перехода через р. Вождеромка (дорожный фонд)   в сумме +2,5 млн. рублей; по субсидии Верхнетоемскому району на ремонт моста (дорожный фонд) в сумме </w:t>
            </w:r>
            <w:r w:rsidR="009C7D5B">
              <w:rPr>
                <w:szCs w:val="28"/>
              </w:rPr>
              <w:t xml:space="preserve">                     </w:t>
            </w:r>
            <w:r w:rsidRPr="00E87FBD">
              <w:rPr>
                <w:szCs w:val="28"/>
              </w:rPr>
              <w:lastRenderedPageBreak/>
              <w:t>+0,7 млн. рублей; по резерву средств на ликвидацию потерь дорожного хозяйства (дорожный фонд) в сумме +5,0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возврата использованных остатков средств субсидии на 1 января 2021 года </w:t>
            </w:r>
            <w:r w:rsidR="009C7D5B">
              <w:rPr>
                <w:szCs w:val="28"/>
              </w:rPr>
              <w:t xml:space="preserve">                          </w:t>
            </w:r>
            <w:r w:rsidRPr="00E87FBD">
              <w:rPr>
                <w:szCs w:val="28"/>
              </w:rPr>
              <w:t>в общей сумме +17,6 млн. рублей, в том числе:</w:t>
            </w:r>
          </w:p>
          <w:p w:rsidR="00E87FBD" w:rsidRPr="00E87FBD" w:rsidRDefault="00E87FBD" w:rsidP="00E87FBD">
            <w:pPr>
              <w:autoSpaceDE w:val="0"/>
              <w:autoSpaceDN w:val="0"/>
              <w:adjustRightInd w:val="0"/>
              <w:ind w:firstLine="360"/>
              <w:jc w:val="both"/>
              <w:rPr>
                <w:szCs w:val="28"/>
              </w:rPr>
            </w:pPr>
            <w:r w:rsidRPr="00E87FBD">
              <w:rPr>
                <w:szCs w:val="28"/>
              </w:rPr>
              <w:tab/>
              <w:t>министерству связи и информационных технологий Архангельской области в сумме +3,8 млн. рублей на обеспечение функционирования 5 штатных единиц отдела обеспечения Ситуационного центра;</w:t>
            </w:r>
          </w:p>
          <w:p w:rsidR="00E87FBD" w:rsidRPr="00E87FBD" w:rsidRDefault="00E87FBD" w:rsidP="00E87FBD">
            <w:pPr>
              <w:autoSpaceDE w:val="0"/>
              <w:autoSpaceDN w:val="0"/>
              <w:adjustRightInd w:val="0"/>
              <w:ind w:firstLine="360"/>
              <w:jc w:val="both"/>
              <w:rPr>
                <w:szCs w:val="28"/>
              </w:rPr>
            </w:pPr>
            <w:r w:rsidRPr="00E87FBD">
              <w:rPr>
                <w:szCs w:val="28"/>
              </w:rPr>
              <w:tab/>
              <w:t>министерству</w:t>
            </w:r>
            <w:r w:rsidR="009C7D5B">
              <w:rPr>
                <w:szCs w:val="28"/>
              </w:rPr>
              <w:t xml:space="preserve"> </w:t>
            </w:r>
            <w:r w:rsidRPr="00E87FBD">
              <w:rPr>
                <w:szCs w:val="28"/>
              </w:rPr>
              <w:t xml:space="preserve">транспорта Архангельской области в общей </w:t>
            </w:r>
            <w:r w:rsidR="009C7D5B">
              <w:rPr>
                <w:szCs w:val="28"/>
              </w:rPr>
              <w:t xml:space="preserve">                                      </w:t>
            </w:r>
            <w:r w:rsidRPr="00E87FBD">
              <w:rPr>
                <w:szCs w:val="28"/>
              </w:rPr>
              <w:t>сумме  +13,8 млн. рублей, в том числе: на устройство вр</w:t>
            </w:r>
            <w:r w:rsidR="009C7D5B">
              <w:rPr>
                <w:szCs w:val="28"/>
              </w:rPr>
              <w:t xml:space="preserve">еменного моста через </w:t>
            </w:r>
            <w:r w:rsidRPr="00E87FBD">
              <w:rPr>
                <w:szCs w:val="28"/>
              </w:rPr>
              <w:t xml:space="preserve">р. Канакшу Няндомского района (дорожный фонд) в сумме +7,8 млн. рублей; на модернизацию пешеходных переходов, установка светофоров, ограждений (дорожный фонд) в сумме </w:t>
            </w:r>
            <w:r w:rsidR="009C7D5B">
              <w:rPr>
                <w:szCs w:val="28"/>
              </w:rPr>
              <w:t xml:space="preserve">                      </w:t>
            </w:r>
            <w:r w:rsidRPr="00E87FBD">
              <w:rPr>
                <w:szCs w:val="28"/>
              </w:rPr>
              <w:t>+6,0 млн. рублей;</w:t>
            </w:r>
          </w:p>
          <w:p w:rsidR="00E87FBD" w:rsidRPr="00E87FBD" w:rsidRDefault="00E87FBD" w:rsidP="00E87FBD">
            <w:pPr>
              <w:autoSpaceDE w:val="0"/>
              <w:autoSpaceDN w:val="0"/>
              <w:adjustRightInd w:val="0"/>
              <w:ind w:firstLine="360"/>
              <w:jc w:val="both"/>
              <w:rPr>
                <w:szCs w:val="28"/>
              </w:rPr>
            </w:pPr>
            <w:r w:rsidRPr="00E87FBD">
              <w:rPr>
                <w:szCs w:val="28"/>
              </w:rPr>
              <w:t>за счет направления на увеличение расходов нецелевых остатков областного бюджета на 1 января 2021 года и экономии по расходам главным распорядителям средств областного бюджета в общей сумме                            +259,9 млн. рублей в том числе:</w:t>
            </w:r>
          </w:p>
          <w:p w:rsidR="00E87FBD" w:rsidRPr="00E87FBD" w:rsidRDefault="00E87FBD" w:rsidP="00E87FBD">
            <w:pPr>
              <w:autoSpaceDE w:val="0"/>
              <w:autoSpaceDN w:val="0"/>
              <w:adjustRightInd w:val="0"/>
              <w:ind w:firstLine="360"/>
              <w:jc w:val="both"/>
              <w:rPr>
                <w:szCs w:val="28"/>
              </w:rPr>
            </w:pPr>
            <w:r w:rsidRPr="00E87FBD">
              <w:rPr>
                <w:szCs w:val="28"/>
              </w:rPr>
              <w:t>1)</w:t>
            </w:r>
            <w:r w:rsidRPr="00E87FBD">
              <w:rPr>
                <w:szCs w:val="28"/>
              </w:rPr>
              <w:tab/>
              <w:t xml:space="preserve">министерству строительства </w:t>
            </w:r>
            <w:r w:rsidR="009C7D5B">
              <w:rPr>
                <w:szCs w:val="28"/>
              </w:rPr>
              <w:t xml:space="preserve">                              </w:t>
            </w:r>
            <w:r w:rsidRPr="00E87FBD">
              <w:rPr>
                <w:szCs w:val="28"/>
              </w:rPr>
              <w:t xml:space="preserve">и архитектуры Архангельской области в общей сумме +39,8 млн. рублей: на строительство детского сада в г. Мезень в сумме </w:t>
            </w:r>
            <w:r w:rsidR="009C7D5B">
              <w:rPr>
                <w:szCs w:val="28"/>
              </w:rPr>
              <w:t xml:space="preserve">                                    </w:t>
            </w:r>
            <w:r w:rsidRPr="00E87FBD">
              <w:rPr>
                <w:szCs w:val="28"/>
              </w:rPr>
              <w:t xml:space="preserve">+3,1 млн. рублей; на строительство детского сада в п. Малошуйка Онежского района </w:t>
            </w:r>
            <w:r w:rsidR="009C7D5B">
              <w:rPr>
                <w:szCs w:val="28"/>
              </w:rPr>
              <w:t xml:space="preserve">                         </w:t>
            </w:r>
            <w:r w:rsidRPr="00E87FBD">
              <w:rPr>
                <w:szCs w:val="28"/>
              </w:rPr>
              <w:t xml:space="preserve">в сумме +2,3 млн. рублей; на строительство детского сада в г. Няндома в сумме +0,2 млн. рублей; на строительство системы водоснабжения в п. Соловецкий в сумме </w:t>
            </w:r>
            <w:r w:rsidR="009C7D5B">
              <w:rPr>
                <w:szCs w:val="28"/>
              </w:rPr>
              <w:t xml:space="preserve">                     </w:t>
            </w:r>
            <w:r w:rsidRPr="00E87FBD">
              <w:rPr>
                <w:szCs w:val="28"/>
              </w:rPr>
              <w:t xml:space="preserve">+9,2 млн. рублей; на строительство </w:t>
            </w:r>
            <w:r w:rsidRPr="00E87FBD">
              <w:rPr>
                <w:szCs w:val="28"/>
              </w:rPr>
              <w:lastRenderedPageBreak/>
              <w:t xml:space="preserve">канализационных сетей и коллекторов </w:t>
            </w:r>
            <w:r w:rsidR="009C7D5B">
              <w:rPr>
                <w:szCs w:val="28"/>
              </w:rPr>
              <w:t xml:space="preserve">                             </w:t>
            </w:r>
            <w:r w:rsidRPr="00E87FBD">
              <w:rPr>
                <w:szCs w:val="28"/>
              </w:rPr>
              <w:t xml:space="preserve">в п. Соловецкий в сумме  +4,8 млн. рублей; на строительство хоккейной арены в г. Коряжма в сумме +5,8 млн. рублей; на консервацию водоочистной установки «Струя»                          в г. Шенкурск в сумме +0,9 млн. рублей; </w:t>
            </w:r>
            <w:r w:rsidR="009C7D5B">
              <w:rPr>
                <w:szCs w:val="28"/>
              </w:rPr>
              <w:t xml:space="preserve">                       </w:t>
            </w:r>
            <w:r w:rsidRPr="00E87FBD">
              <w:rPr>
                <w:szCs w:val="28"/>
              </w:rPr>
              <w:t>на консервацию незавершенного объекта «Котласский реабилитационный центр» в сумме +4,0 млн. рублей; на увеличение оплаты труда сотрудников ГУКС в сумме +9,5 млн. рублей;</w:t>
            </w:r>
          </w:p>
          <w:p w:rsidR="00E87FBD" w:rsidRPr="00E87FBD" w:rsidRDefault="00E87FBD" w:rsidP="00E87FBD">
            <w:pPr>
              <w:autoSpaceDE w:val="0"/>
              <w:autoSpaceDN w:val="0"/>
              <w:adjustRightInd w:val="0"/>
              <w:ind w:firstLine="360"/>
              <w:jc w:val="both"/>
              <w:rPr>
                <w:szCs w:val="28"/>
              </w:rPr>
            </w:pPr>
            <w:r w:rsidRPr="00E87FBD">
              <w:rPr>
                <w:szCs w:val="28"/>
              </w:rPr>
              <w:t>2)</w:t>
            </w:r>
            <w:r w:rsidRPr="00E87FBD">
              <w:rPr>
                <w:szCs w:val="28"/>
              </w:rPr>
              <w:tab/>
              <w:t xml:space="preserve">министерству топливно-энергетического комплекса и жилищно-коммунального хозяйства Архангельской области в общей сумме +112,2 млн. рублей: на переселение граждан из аварийного жилищного фонда для г. Архангельск в сумме +0,7 млн. рублей; на иной межбюджетный трансферт г. Архангельск на благоустройство и приобретение коммунальной техники в сумме </w:t>
            </w:r>
            <w:r w:rsidR="009C7D5B">
              <w:rPr>
                <w:szCs w:val="28"/>
              </w:rPr>
              <w:t xml:space="preserve">                       </w:t>
            </w:r>
            <w:r w:rsidRPr="00E87FBD">
              <w:rPr>
                <w:szCs w:val="28"/>
              </w:rPr>
              <w:t>+111,5 млн. рублей;</w:t>
            </w:r>
          </w:p>
          <w:p w:rsidR="00E87FBD" w:rsidRPr="00E87FBD" w:rsidRDefault="00E87FBD" w:rsidP="00E87FBD">
            <w:pPr>
              <w:autoSpaceDE w:val="0"/>
              <w:autoSpaceDN w:val="0"/>
              <w:adjustRightInd w:val="0"/>
              <w:ind w:firstLine="360"/>
              <w:jc w:val="both"/>
              <w:rPr>
                <w:szCs w:val="28"/>
              </w:rPr>
            </w:pPr>
            <w:r w:rsidRPr="00E87FBD">
              <w:rPr>
                <w:szCs w:val="28"/>
              </w:rPr>
              <w:t>3)</w:t>
            </w:r>
            <w:r w:rsidRPr="00E87FBD">
              <w:rPr>
                <w:szCs w:val="28"/>
              </w:rPr>
              <w:tab/>
              <w:t>министерству природных ресурсов и лесопромышленного комплекса Архангельской области в сумме +0,4 млн. рублей субсидия Устьянскому району на обустройство объекта размещения ТКО;</w:t>
            </w:r>
          </w:p>
          <w:p w:rsidR="00E87FBD" w:rsidRPr="00E87FBD" w:rsidRDefault="00E87FBD" w:rsidP="00E87FBD">
            <w:pPr>
              <w:autoSpaceDE w:val="0"/>
              <w:autoSpaceDN w:val="0"/>
              <w:adjustRightInd w:val="0"/>
              <w:ind w:firstLine="360"/>
              <w:jc w:val="both"/>
              <w:rPr>
                <w:szCs w:val="28"/>
              </w:rPr>
            </w:pPr>
            <w:r w:rsidRPr="00E87FBD">
              <w:rPr>
                <w:szCs w:val="28"/>
              </w:rPr>
              <w:t>4)</w:t>
            </w:r>
            <w:r w:rsidRPr="00E87FBD">
              <w:rPr>
                <w:szCs w:val="28"/>
              </w:rPr>
              <w:tab/>
              <w:t xml:space="preserve">министерству здравоохранения Архангельской области в сумме +22,0 млн. рублей на оснащение десяти новых ФАПов медоборудованием  и мебелью;  </w:t>
            </w:r>
          </w:p>
          <w:p w:rsidR="00E87FBD" w:rsidRPr="00E87FBD" w:rsidRDefault="00E87FBD" w:rsidP="00E87FBD">
            <w:pPr>
              <w:autoSpaceDE w:val="0"/>
              <w:autoSpaceDN w:val="0"/>
              <w:adjustRightInd w:val="0"/>
              <w:ind w:firstLine="360"/>
              <w:jc w:val="both"/>
              <w:rPr>
                <w:szCs w:val="28"/>
              </w:rPr>
            </w:pPr>
            <w:r w:rsidRPr="00E87FBD">
              <w:rPr>
                <w:szCs w:val="28"/>
              </w:rPr>
              <w:t xml:space="preserve">5) министерству культуры Архангельской области в сумме  +25,0 млн. рублей </w:t>
            </w:r>
            <w:r w:rsidR="00F15E44">
              <w:rPr>
                <w:szCs w:val="28"/>
              </w:rPr>
              <w:t xml:space="preserve">                             </w:t>
            </w:r>
            <w:r w:rsidRPr="00E87FBD">
              <w:rPr>
                <w:szCs w:val="28"/>
              </w:rPr>
              <w:t>на организацию и проведение мероприятий, посвященных 80-летию прихода первого союзного конвоя «Дервиш» в г. Архангельск;</w:t>
            </w:r>
          </w:p>
          <w:p w:rsidR="00E87FBD" w:rsidRPr="00E87FBD" w:rsidRDefault="00E87FBD" w:rsidP="00E87FBD">
            <w:pPr>
              <w:autoSpaceDE w:val="0"/>
              <w:autoSpaceDN w:val="0"/>
              <w:adjustRightInd w:val="0"/>
              <w:ind w:firstLine="360"/>
              <w:jc w:val="both"/>
              <w:rPr>
                <w:szCs w:val="28"/>
              </w:rPr>
            </w:pPr>
            <w:r w:rsidRPr="00E87FBD">
              <w:rPr>
                <w:szCs w:val="28"/>
              </w:rPr>
              <w:t xml:space="preserve">6) министерству связи и информационных технологий Архангельской области в сумме </w:t>
            </w:r>
            <w:r w:rsidRPr="00E87FBD">
              <w:rPr>
                <w:szCs w:val="28"/>
              </w:rPr>
              <w:lastRenderedPageBreak/>
              <w:t xml:space="preserve">+2,3 млн. рублей на техническое сопровождение информационной системы «Социальное обеспечение Архангельской области» для ГАУ «УИКТ»;  </w:t>
            </w:r>
          </w:p>
          <w:p w:rsidR="00E87FBD" w:rsidRPr="00E87FBD" w:rsidRDefault="00E87FBD" w:rsidP="00E87FBD">
            <w:pPr>
              <w:autoSpaceDE w:val="0"/>
              <w:autoSpaceDN w:val="0"/>
              <w:adjustRightInd w:val="0"/>
              <w:ind w:firstLine="360"/>
              <w:jc w:val="both"/>
              <w:rPr>
                <w:szCs w:val="28"/>
              </w:rPr>
            </w:pPr>
            <w:r w:rsidRPr="00E87FBD">
              <w:rPr>
                <w:szCs w:val="28"/>
              </w:rPr>
              <w:t>7) министерству транспорта Архангельской области в общей сумме +49,9 млн. рублей: субсидии ГБУ «Региональная транспортная служба» для обработки фотовидеофиксации в сумме +8,8 млн. рублей; на обследование пассажиропотока на автобусных маршрутах в сумме +11,1 млн. рублей; на разработку стратегии развития дорожной сети Архангельской области  в сумме +30,0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8) агентству государственной противопожарной службы  и гражданской защиты Архангельской области в сумме </w:t>
            </w:r>
            <w:r w:rsidR="00F15E44">
              <w:rPr>
                <w:szCs w:val="28"/>
              </w:rPr>
              <w:t xml:space="preserve">                   </w:t>
            </w:r>
            <w:r w:rsidRPr="00E87FBD">
              <w:rPr>
                <w:szCs w:val="28"/>
              </w:rPr>
              <w:t>+8,3 млн. рублей на ГКУ «Региональная диспетчерская служба» на функционирование центра помощи гражданам по номеру 122.</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в 2021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248,7 млн. рублей и перенос расходов между главными распорядителями средств областного бюджета в сумме 931,2 млн. рублей. </w:t>
            </w:r>
          </w:p>
          <w:p w:rsidR="00E87FBD" w:rsidRPr="00E87FBD" w:rsidRDefault="00E87FBD" w:rsidP="00E87FBD">
            <w:pPr>
              <w:autoSpaceDE w:val="0"/>
              <w:autoSpaceDN w:val="0"/>
              <w:adjustRightInd w:val="0"/>
              <w:ind w:firstLine="360"/>
              <w:jc w:val="both"/>
              <w:rPr>
                <w:szCs w:val="28"/>
              </w:rPr>
            </w:pPr>
            <w:r w:rsidRPr="00E87FBD">
              <w:rPr>
                <w:szCs w:val="28"/>
              </w:rPr>
              <w:t xml:space="preserve">Дефицит областного бюджета на 2021 год предлагается увеличить на  1 460,1 млн. рублей, в результате чего он составит </w:t>
            </w:r>
            <w:r w:rsidR="00F15E44">
              <w:rPr>
                <w:szCs w:val="28"/>
              </w:rPr>
              <w:t xml:space="preserve">                          </w:t>
            </w:r>
            <w:r w:rsidRPr="00E87FBD">
              <w:rPr>
                <w:szCs w:val="28"/>
              </w:rPr>
              <w:t xml:space="preserve">-10 952,1  млн. рублей или -17,0 % </w:t>
            </w:r>
            <w:r w:rsidR="00F15E44">
              <w:rPr>
                <w:szCs w:val="28"/>
              </w:rPr>
              <w:t xml:space="preserve">                                     </w:t>
            </w:r>
            <w:r w:rsidRPr="00E87FBD">
              <w:rPr>
                <w:szCs w:val="28"/>
              </w:rPr>
              <w:t xml:space="preserve">к собственным налоговым и неналоговым доходам. Источниками финансирования дефицита определена разница между привлечением  и погашением кредитов: коммерческих (+3 850,0 млн. рублей) </w:t>
            </w:r>
            <w:r w:rsidR="00F15E44">
              <w:rPr>
                <w:szCs w:val="28"/>
              </w:rPr>
              <w:t xml:space="preserve">                             </w:t>
            </w:r>
            <w:r w:rsidRPr="00E87FBD">
              <w:rPr>
                <w:szCs w:val="28"/>
              </w:rPr>
              <w:lastRenderedPageBreak/>
              <w:t>и бюджетных  (-5 000,0 млн. рублей), а также  изменение остатков средств на счетах по учету средств бюджета (+2 610,1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В результате данных изменений доходы областного бюджета на 2021 год в целом составят 99 705,9 млн. рублей (с увеличением на  +104,7 млн. рублей), расходы областного бюджета составят 110 657,9 млн. рублей </w:t>
            </w:r>
            <w:r w:rsidR="00F15E44">
              <w:rPr>
                <w:szCs w:val="28"/>
              </w:rPr>
              <w:t xml:space="preserve">                       </w:t>
            </w:r>
            <w:r w:rsidRPr="00E87FBD">
              <w:rPr>
                <w:szCs w:val="28"/>
              </w:rPr>
              <w:t>(с увеличением на +1 564,9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В вышеуказанном проекте областного закона предлагается на 2022 год уменьшить доходную и расходную части областного бюджета на сумму -300,0 млн. рублей за счет уменьшения целевых межбюджетных трансфертов из федерального бюджета </w:t>
            </w:r>
            <w:r w:rsidR="00F15E44">
              <w:rPr>
                <w:szCs w:val="28"/>
              </w:rPr>
              <w:t xml:space="preserve">                          </w:t>
            </w:r>
            <w:r w:rsidRPr="00E87FBD">
              <w:rPr>
                <w:szCs w:val="28"/>
              </w:rPr>
              <w:t>по министерству транспорта Архангельской области на финансовое обеспечение дорожной деятельности (дорожный фонд).</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в 2022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192,9 млн. рублей и перенос расходов между главными распорядителями средств областного бюджета в сумме 225,7 млн. рублей. </w:t>
            </w:r>
          </w:p>
          <w:p w:rsidR="00E87FBD" w:rsidRPr="00E87FBD" w:rsidRDefault="00E87FBD" w:rsidP="00E87FBD">
            <w:pPr>
              <w:autoSpaceDE w:val="0"/>
              <w:autoSpaceDN w:val="0"/>
              <w:adjustRightInd w:val="0"/>
              <w:ind w:firstLine="360"/>
              <w:jc w:val="both"/>
              <w:rPr>
                <w:szCs w:val="28"/>
              </w:rPr>
            </w:pPr>
            <w:r w:rsidRPr="00E87FBD">
              <w:rPr>
                <w:szCs w:val="28"/>
              </w:rPr>
              <w:t xml:space="preserve">В результате данных изменений доходы областного бюджета на 2022 год в целом составят 105 932,6 млн. рублей (с уменьшением на -300,0 млн. рублей), расходы областного бюджета составят 111 787,3 млн. рублей </w:t>
            </w:r>
            <w:r w:rsidR="00F15E44">
              <w:rPr>
                <w:szCs w:val="28"/>
              </w:rPr>
              <w:t xml:space="preserve">                         </w:t>
            </w:r>
            <w:r w:rsidRPr="00E87FBD">
              <w:rPr>
                <w:szCs w:val="28"/>
              </w:rPr>
              <w:t>(с уменьшением на -300,0 млн. рублей). Дефицит областного бюджета на 2022 год не изменится и составит -5 854,7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В вышеуказанном проекте областного закона  предлагается  на  2023 год: </w:t>
            </w:r>
          </w:p>
          <w:p w:rsidR="00E87FBD" w:rsidRPr="00E87FBD" w:rsidRDefault="00E87FBD" w:rsidP="00E87FBD">
            <w:pPr>
              <w:autoSpaceDE w:val="0"/>
              <w:autoSpaceDN w:val="0"/>
              <w:adjustRightInd w:val="0"/>
              <w:ind w:firstLine="360"/>
              <w:jc w:val="both"/>
              <w:rPr>
                <w:szCs w:val="28"/>
              </w:rPr>
            </w:pPr>
            <w:r w:rsidRPr="00E87FBD">
              <w:rPr>
                <w:szCs w:val="28"/>
              </w:rPr>
              <w:t xml:space="preserve">- увеличить доходную часть областного </w:t>
            </w:r>
            <w:r w:rsidRPr="00E87FBD">
              <w:rPr>
                <w:szCs w:val="28"/>
              </w:rPr>
              <w:lastRenderedPageBreak/>
              <w:t>бюджета в целом на сумму                                   +880,0 млн. рублей за счет увеличения целевых межбюджетных трансфертов из федерального бюджета, в том числе:</w:t>
            </w:r>
          </w:p>
          <w:p w:rsidR="00E87FBD" w:rsidRPr="00E87FBD" w:rsidRDefault="00E87FBD" w:rsidP="00E87FBD">
            <w:pPr>
              <w:autoSpaceDE w:val="0"/>
              <w:autoSpaceDN w:val="0"/>
              <w:adjustRightInd w:val="0"/>
              <w:ind w:firstLine="360"/>
              <w:jc w:val="both"/>
              <w:rPr>
                <w:szCs w:val="28"/>
              </w:rPr>
            </w:pPr>
            <w:r w:rsidRPr="00E87FBD">
              <w:rPr>
                <w:szCs w:val="28"/>
              </w:rPr>
              <w:t xml:space="preserve">1) по министерству транспорта Архангельской области в общей сумме            +880,0 млн. рублей: иные межбюджетные трансферты на финансовое обеспечение дорожной деятельности (дорожный фонд) </w:t>
            </w:r>
            <w:r w:rsidR="0005446F">
              <w:rPr>
                <w:szCs w:val="28"/>
              </w:rPr>
              <w:t xml:space="preserve">                   </w:t>
            </w:r>
            <w:r w:rsidRPr="00E87FBD">
              <w:rPr>
                <w:szCs w:val="28"/>
              </w:rPr>
              <w:t>на сумму</w:t>
            </w:r>
            <w:r w:rsidR="0005446F">
              <w:rPr>
                <w:szCs w:val="28"/>
              </w:rPr>
              <w:t xml:space="preserve"> </w:t>
            </w:r>
            <w:r w:rsidRPr="00E87FBD">
              <w:rPr>
                <w:szCs w:val="28"/>
              </w:rPr>
              <w:t xml:space="preserve">+800,0 млн. рублей; иные межбюджетные трансферты на внедрение интеллектуальных систем управления дорожным движением (дорожный фонд) </w:t>
            </w:r>
            <w:r w:rsidR="0005446F">
              <w:rPr>
                <w:szCs w:val="28"/>
              </w:rPr>
              <w:t xml:space="preserve">                     </w:t>
            </w:r>
            <w:r w:rsidRPr="00E87FBD">
              <w:rPr>
                <w:szCs w:val="28"/>
              </w:rPr>
              <w:t>на сумму +80,0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 увеличить расходную часть областного бюджета на 2023 год в целом на  сумму </w:t>
            </w:r>
            <w:r w:rsidR="0005446F">
              <w:rPr>
                <w:szCs w:val="28"/>
              </w:rPr>
              <w:t xml:space="preserve">                </w:t>
            </w:r>
            <w:r w:rsidRPr="00E87FBD">
              <w:rPr>
                <w:szCs w:val="28"/>
              </w:rPr>
              <w:t>+880,0 млн. рублей за счет увеличения целевых межбюджетных трансфертов из федерального бюджета.</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в 2023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в сумме </w:t>
            </w:r>
            <w:r w:rsidR="0005446F">
              <w:rPr>
                <w:szCs w:val="28"/>
              </w:rPr>
              <w:t xml:space="preserve">                         </w:t>
            </w:r>
            <w:r w:rsidRPr="00E87FBD">
              <w:rPr>
                <w:szCs w:val="28"/>
              </w:rPr>
              <w:t xml:space="preserve">77,4 млн. рублей и перенос расходов между главными распорядителями средств областного бюджета в сумме 225,7 млн. рублей. </w:t>
            </w:r>
          </w:p>
          <w:p w:rsidR="00E87FBD" w:rsidRPr="00E87FBD" w:rsidRDefault="00E87FBD" w:rsidP="00E87FBD">
            <w:pPr>
              <w:autoSpaceDE w:val="0"/>
              <w:autoSpaceDN w:val="0"/>
              <w:adjustRightInd w:val="0"/>
              <w:ind w:firstLine="360"/>
              <w:jc w:val="both"/>
              <w:rPr>
                <w:szCs w:val="28"/>
              </w:rPr>
            </w:pPr>
            <w:r w:rsidRPr="00E87FBD">
              <w:rPr>
                <w:szCs w:val="28"/>
              </w:rPr>
              <w:t>В результате данных изменений доходы областного бюджета на 2023 год в целом составят 107 244,9 млн. рублей (с увеличением на +880,0 млн. рублей), расходы областного бюджета составят 111 387,1 млн. рублей (с увеличением на +880,0 млн. рублей). Дефицит областного бюджета на 2023 год не изменится, и составит -4 142,3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законопроектом предлагается увеличить объем публичных нормативных </w:t>
            </w:r>
            <w:r w:rsidRPr="00E87FBD">
              <w:rPr>
                <w:szCs w:val="28"/>
              </w:rPr>
              <w:lastRenderedPageBreak/>
              <w:t xml:space="preserve">обязательств: на 2021 год на сумму +73,2 млн. рублей, в результате чего он составит </w:t>
            </w:r>
            <w:r w:rsidR="0005446F">
              <w:rPr>
                <w:szCs w:val="28"/>
              </w:rPr>
              <w:t xml:space="preserve">                 </w:t>
            </w:r>
            <w:r w:rsidRPr="00E87FBD">
              <w:rPr>
                <w:szCs w:val="28"/>
              </w:rPr>
              <w:t xml:space="preserve">9 471,3  млн. рублей; на 2022 год на сумму      +75,4  млн. рублей, в результате чего </w:t>
            </w:r>
            <w:r w:rsidR="0005446F">
              <w:rPr>
                <w:szCs w:val="28"/>
              </w:rPr>
              <w:t xml:space="preserve">                             </w:t>
            </w:r>
            <w:r w:rsidRPr="00E87FBD">
              <w:rPr>
                <w:szCs w:val="28"/>
              </w:rPr>
              <w:t xml:space="preserve">он составит 9 380,4 млн. рублей; на 2023 год на сумму +77,4 млн. рублей, в результате чего он составит </w:t>
            </w:r>
            <w:r w:rsidR="0005446F">
              <w:rPr>
                <w:szCs w:val="28"/>
              </w:rPr>
              <w:t xml:space="preserve"> </w:t>
            </w:r>
            <w:r w:rsidRPr="00E87FBD">
              <w:rPr>
                <w:szCs w:val="28"/>
              </w:rPr>
              <w:t>9 522,9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Внесены изменения в областную адресную инвестиционную программу на 2021 год и на плановый период 2022 и 2023 годов. На 2021 год адресная инвестиционная программа увеличена на общую сумму +513,5 млн. рублей, в том числе за счет средств областного бюджета на +26,5 млн. рублей, общий объем бюджетных ассигнований составит 8 055,5 млн. рублей. На 2022 год адресная инвестиционная программа увеличена на общую сумму                       +145,9 млн. рублей, в том числе за счет средств областного бюджета на +8,9 млн. рублей, общий объем бюджетных ассигнований составит 6 061,2 млн. рублей. На 2023 год адресная инвестиционная программа увеличена на общую сумму +800,0 млн. рублей, общий объем бюджетных ассигнований составит </w:t>
            </w:r>
            <w:r w:rsidR="0005446F">
              <w:rPr>
                <w:szCs w:val="28"/>
              </w:rPr>
              <w:t xml:space="preserve">                    </w:t>
            </w:r>
            <w:r w:rsidRPr="00E87FBD">
              <w:rPr>
                <w:szCs w:val="28"/>
              </w:rPr>
              <w:t>2 160,4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В результате изменений, общий объем дорожного фонда Архангельской области на 2021 год предлагается утвердить в сумме               9 613,8 млн. рублей (с уменьшением на </w:t>
            </w:r>
            <w:r w:rsidR="0005446F">
              <w:rPr>
                <w:szCs w:val="28"/>
              </w:rPr>
              <w:t xml:space="preserve">                           </w:t>
            </w:r>
            <w:r w:rsidRPr="00E87FBD">
              <w:rPr>
                <w:szCs w:val="28"/>
              </w:rPr>
              <w:t xml:space="preserve">-477,1 млн. рублей), на 2022 год в сумме </w:t>
            </w:r>
            <w:r w:rsidR="0005446F">
              <w:rPr>
                <w:szCs w:val="28"/>
              </w:rPr>
              <w:t xml:space="preserve">                    </w:t>
            </w:r>
            <w:r w:rsidRPr="00E87FBD">
              <w:rPr>
                <w:szCs w:val="28"/>
              </w:rPr>
              <w:t xml:space="preserve">10 589,4 млн. рублей (с уменьшением на -300,0 млн. рублей) и на 2023 год в сумме </w:t>
            </w:r>
            <w:r w:rsidR="0005446F">
              <w:rPr>
                <w:szCs w:val="28"/>
              </w:rPr>
              <w:t xml:space="preserve">                                </w:t>
            </w:r>
            <w:r w:rsidRPr="00E87FBD">
              <w:rPr>
                <w:szCs w:val="28"/>
              </w:rPr>
              <w:t xml:space="preserve">12 374,4 млн. рублей (с увеличением на </w:t>
            </w:r>
            <w:r w:rsidR="0005446F">
              <w:rPr>
                <w:szCs w:val="28"/>
              </w:rPr>
              <w:t xml:space="preserve">                </w:t>
            </w:r>
            <w:r w:rsidRPr="00E87FBD">
              <w:rPr>
                <w:szCs w:val="28"/>
              </w:rPr>
              <w:t>+880,0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Законопроектом предлагается откорректировать верхний предел государственного внутреннего долга </w:t>
            </w:r>
            <w:r w:rsidRPr="00E87FBD">
              <w:rPr>
                <w:szCs w:val="28"/>
              </w:rPr>
              <w:lastRenderedPageBreak/>
              <w:t>Архангельской области. По итогам 2020 года параметры фактически сложившегося государственного долга Архангельской области на 1 января 2021 года отличаются от прогнозных параметров, применявшихся для расчетов проекта бюджета на 2021 год и на плановый период 2022 и 2023 годов.</w:t>
            </w:r>
          </w:p>
          <w:p w:rsidR="00E87FBD" w:rsidRPr="00E87FBD" w:rsidRDefault="00E87FBD" w:rsidP="00E87FBD">
            <w:pPr>
              <w:autoSpaceDE w:val="0"/>
              <w:autoSpaceDN w:val="0"/>
              <w:adjustRightInd w:val="0"/>
              <w:ind w:firstLine="360"/>
              <w:jc w:val="both"/>
              <w:rPr>
                <w:szCs w:val="28"/>
              </w:rPr>
            </w:pPr>
            <w:r w:rsidRPr="00E87FBD">
              <w:rPr>
                <w:szCs w:val="28"/>
              </w:rPr>
              <w:t xml:space="preserve">Законопроектом предусмотрены соответствующие корректировки  верхнего предела государственного долга на 1 января 2022 года, на 1 января 2023 года и на 1 января 2024 года по кредитам кредитных организаций путем уменьшения на -503,4 млн. рублей. </w:t>
            </w:r>
          </w:p>
          <w:p w:rsidR="00E87FBD" w:rsidRPr="00E87FBD" w:rsidRDefault="00E87FBD" w:rsidP="00E87FBD">
            <w:pPr>
              <w:autoSpaceDE w:val="0"/>
              <w:autoSpaceDN w:val="0"/>
              <w:adjustRightInd w:val="0"/>
              <w:ind w:firstLine="360"/>
              <w:jc w:val="both"/>
              <w:rPr>
                <w:szCs w:val="28"/>
              </w:rPr>
            </w:pPr>
            <w:r w:rsidRPr="00E87FBD">
              <w:rPr>
                <w:szCs w:val="28"/>
              </w:rPr>
              <w:t xml:space="preserve">Кроме того, за счет увеличения налоговых </w:t>
            </w:r>
            <w:r w:rsidR="0005446F">
              <w:rPr>
                <w:szCs w:val="28"/>
              </w:rPr>
              <w:t xml:space="preserve">                      </w:t>
            </w:r>
            <w:r w:rsidRPr="00E87FBD">
              <w:rPr>
                <w:szCs w:val="28"/>
              </w:rPr>
              <w:t xml:space="preserve">и неналоговых доходов областного бюджета </w:t>
            </w:r>
            <w:r w:rsidR="0005446F">
              <w:rPr>
                <w:szCs w:val="28"/>
              </w:rPr>
              <w:t xml:space="preserve">                  </w:t>
            </w:r>
            <w:r w:rsidRPr="00E87FBD">
              <w:rPr>
                <w:szCs w:val="28"/>
              </w:rPr>
              <w:t>на 1 150,0 млн. рублей предлагается уменьшить верхний предел государственного долга по кредитам кредитных организаций.</w:t>
            </w:r>
          </w:p>
          <w:p w:rsidR="00E87FBD" w:rsidRPr="00E87FBD" w:rsidRDefault="00E87FBD" w:rsidP="00E87FBD">
            <w:pPr>
              <w:autoSpaceDE w:val="0"/>
              <w:autoSpaceDN w:val="0"/>
              <w:adjustRightInd w:val="0"/>
              <w:ind w:firstLine="360"/>
              <w:jc w:val="both"/>
              <w:rPr>
                <w:szCs w:val="28"/>
              </w:rPr>
            </w:pPr>
            <w:r w:rsidRPr="00E87FBD">
              <w:rPr>
                <w:szCs w:val="28"/>
              </w:rPr>
              <w:t xml:space="preserve">За счет указанных изменений верхний предел государственного долга Архангельской области уменьшится на 1 января 2022 года, </w:t>
            </w:r>
            <w:r w:rsidR="0005446F">
              <w:rPr>
                <w:szCs w:val="28"/>
              </w:rPr>
              <w:t xml:space="preserve">               </w:t>
            </w:r>
            <w:r w:rsidRPr="00E87FBD">
              <w:rPr>
                <w:szCs w:val="28"/>
              </w:rPr>
              <w:t xml:space="preserve">на 1 января 2023 года и на 1 января 2024 года на 1 653,4 млн. рублей и составит </w:t>
            </w:r>
          </w:p>
          <w:p w:rsidR="00E87FBD" w:rsidRPr="00E87FBD" w:rsidRDefault="00E87FBD" w:rsidP="00E87FBD">
            <w:pPr>
              <w:autoSpaceDE w:val="0"/>
              <w:autoSpaceDN w:val="0"/>
              <w:adjustRightInd w:val="0"/>
              <w:ind w:firstLine="360"/>
              <w:jc w:val="both"/>
              <w:rPr>
                <w:szCs w:val="28"/>
              </w:rPr>
            </w:pPr>
            <w:r w:rsidRPr="00E87FBD">
              <w:rPr>
                <w:szCs w:val="28"/>
              </w:rPr>
              <w:t>на 1 января 2022 года 51 013,6 млн. руб</w:t>
            </w:r>
            <w:r w:rsidR="0005446F">
              <w:rPr>
                <w:szCs w:val="28"/>
              </w:rPr>
              <w:t>л</w:t>
            </w:r>
            <w:r w:rsidRPr="00E87FBD">
              <w:rPr>
                <w:szCs w:val="28"/>
              </w:rPr>
              <w:t xml:space="preserve">ей, на 1 января 2023 года – 56 868,3 млн. рублей </w:t>
            </w:r>
            <w:r w:rsidR="0005446F">
              <w:rPr>
                <w:szCs w:val="28"/>
              </w:rPr>
              <w:t xml:space="preserve">                 </w:t>
            </w:r>
            <w:r w:rsidRPr="00E87FBD">
              <w:rPr>
                <w:szCs w:val="28"/>
              </w:rPr>
              <w:t>и на 1 января 2024 года – 61 010,6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Законопроектом предлагается предоставить право министерству финансов Архангельской области перераспределять без внесения изменений в закон об областном бюджете бюджетные ассигнования между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министерству труда, занятости и социального развития Архангельской области, в целях реализации </w:t>
            </w:r>
            <w:r w:rsidRPr="00E87FBD">
              <w:rPr>
                <w:szCs w:val="28"/>
              </w:rPr>
              <w:lastRenderedPageBreak/>
              <w:t>мероприятий активной политики в сфере занятости населения.</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предлагается предоставить право министерству финансов Архангельской области и уполномоченным исполнительным органам государственной власти Архангельской области на основании решения правления государственной корпорации – Фонда содействия реформированию жилищно-коммунального хозяйства (далее ГК – Фонд ЖКХ) без внесения изменений в закон об областном бюджете включить в сводную бюджетную роспись областного бюджета не использованные на 1 января 2021 года остатки средств ГК – Фонда ЖКХ, полученных на реализацию адресной программы Архангельской области «Переселение граждан из аварийного жилищного фонда» </w:t>
            </w:r>
            <w:r w:rsidR="0005446F">
              <w:rPr>
                <w:szCs w:val="28"/>
              </w:rPr>
              <w:t xml:space="preserve">                           </w:t>
            </w:r>
            <w:r w:rsidRPr="00E87FBD">
              <w:rPr>
                <w:szCs w:val="28"/>
              </w:rPr>
              <w:t>на 2013 – 2018 годы, в сумме до 108,9 млн. рублей и осуществить их возврат.</w:t>
            </w:r>
          </w:p>
          <w:p w:rsidR="00E87FBD" w:rsidRPr="00E87FBD" w:rsidRDefault="00E87FBD" w:rsidP="00E87FBD">
            <w:pPr>
              <w:autoSpaceDE w:val="0"/>
              <w:autoSpaceDN w:val="0"/>
              <w:adjustRightInd w:val="0"/>
              <w:ind w:firstLine="360"/>
              <w:jc w:val="both"/>
              <w:rPr>
                <w:szCs w:val="28"/>
              </w:rPr>
            </w:pPr>
            <w:r w:rsidRPr="00E87FBD">
              <w:rPr>
                <w:szCs w:val="28"/>
              </w:rPr>
              <w:t xml:space="preserve">Кроме того, законопроектом по всему тексту закона об областном бюджете </w:t>
            </w:r>
            <w:r w:rsidR="00F0464A">
              <w:rPr>
                <w:szCs w:val="28"/>
              </w:rPr>
              <w:t xml:space="preserve">                         </w:t>
            </w:r>
            <w:r w:rsidRPr="00E87FBD">
              <w:rPr>
                <w:szCs w:val="28"/>
              </w:rPr>
              <w:t>и в приложениях к нему уточняются наименования исполнительных органов государственной власти Архангельской области, которые были преобразованы в соответствии с указом Губернатора Архангельской области от 29 октября 2020 года № 156-у:</w:t>
            </w:r>
          </w:p>
          <w:p w:rsidR="00E87FBD" w:rsidRPr="00E87FBD" w:rsidRDefault="00E87FBD" w:rsidP="00E87FBD">
            <w:pPr>
              <w:autoSpaceDE w:val="0"/>
              <w:autoSpaceDN w:val="0"/>
              <w:adjustRightInd w:val="0"/>
              <w:ind w:firstLine="360"/>
              <w:jc w:val="both"/>
              <w:rPr>
                <w:szCs w:val="28"/>
              </w:rPr>
            </w:pPr>
            <w:r w:rsidRPr="00E87FBD">
              <w:rPr>
                <w:szCs w:val="28"/>
              </w:rPr>
              <w:t xml:space="preserve">министерство экономического развития Архангельской области – в министерство экономического развития, промышленности </w:t>
            </w:r>
            <w:r w:rsidR="0005446F">
              <w:rPr>
                <w:szCs w:val="28"/>
              </w:rPr>
              <w:t xml:space="preserve">                   </w:t>
            </w:r>
            <w:r w:rsidRPr="00E87FBD">
              <w:rPr>
                <w:szCs w:val="28"/>
              </w:rPr>
              <w:t>и науки Архангельской области;</w:t>
            </w:r>
          </w:p>
          <w:p w:rsidR="00E87FBD" w:rsidRPr="00E87FBD" w:rsidRDefault="00E87FBD" w:rsidP="00E87FBD">
            <w:pPr>
              <w:autoSpaceDE w:val="0"/>
              <w:autoSpaceDN w:val="0"/>
              <w:adjustRightInd w:val="0"/>
              <w:ind w:firstLine="360"/>
              <w:jc w:val="both"/>
              <w:rPr>
                <w:szCs w:val="28"/>
              </w:rPr>
            </w:pPr>
            <w:r w:rsidRPr="00E87FBD">
              <w:rPr>
                <w:szCs w:val="28"/>
              </w:rPr>
              <w:t>министерство образования и науки Архангельской области – в министерство образования Архангельской области;</w:t>
            </w:r>
          </w:p>
          <w:p w:rsidR="00E87FBD" w:rsidRPr="00E87FBD" w:rsidRDefault="00E87FBD" w:rsidP="00E87FBD">
            <w:pPr>
              <w:autoSpaceDE w:val="0"/>
              <w:autoSpaceDN w:val="0"/>
              <w:adjustRightInd w:val="0"/>
              <w:ind w:firstLine="360"/>
              <w:jc w:val="both"/>
              <w:rPr>
                <w:szCs w:val="28"/>
              </w:rPr>
            </w:pPr>
            <w:r w:rsidRPr="00E87FBD">
              <w:rPr>
                <w:szCs w:val="28"/>
              </w:rPr>
              <w:t xml:space="preserve">агентство по спорту Архангельской области </w:t>
            </w:r>
            <w:r w:rsidRPr="00E87FBD">
              <w:rPr>
                <w:szCs w:val="28"/>
              </w:rPr>
              <w:lastRenderedPageBreak/>
              <w:t>– в министерство по делам молодежи и спорту Архангельской области.</w:t>
            </w:r>
          </w:p>
          <w:p w:rsidR="00E87FBD" w:rsidRPr="00E87FBD" w:rsidRDefault="00E87FBD" w:rsidP="00E87FBD">
            <w:pPr>
              <w:autoSpaceDE w:val="0"/>
              <w:autoSpaceDN w:val="0"/>
              <w:adjustRightInd w:val="0"/>
              <w:ind w:firstLine="360"/>
              <w:jc w:val="both"/>
              <w:rPr>
                <w:szCs w:val="28"/>
              </w:rPr>
            </w:pPr>
            <w:r w:rsidRPr="00E87FBD">
              <w:rPr>
                <w:szCs w:val="28"/>
              </w:rPr>
              <w:t xml:space="preserve">Предлагается внести изменения </w:t>
            </w:r>
            <w:r w:rsidR="0005446F">
              <w:rPr>
                <w:szCs w:val="28"/>
              </w:rPr>
              <w:t xml:space="preserve">                           </w:t>
            </w:r>
            <w:r w:rsidRPr="00E87FBD">
              <w:rPr>
                <w:szCs w:val="28"/>
              </w:rPr>
              <w:t xml:space="preserve">в распределение иных межбюджетных трансфертов бюджетам муниципальных образований Архангельской области </w:t>
            </w:r>
            <w:r w:rsidR="0005446F">
              <w:rPr>
                <w:szCs w:val="28"/>
              </w:rPr>
              <w:t xml:space="preserve">                           </w:t>
            </w:r>
            <w:r w:rsidRPr="00E87FBD">
              <w:rPr>
                <w:szCs w:val="28"/>
              </w:rPr>
              <w:t xml:space="preserve">на развитие территориального общественного самоуправления в Архангельской области </w:t>
            </w:r>
            <w:r w:rsidR="0005446F">
              <w:rPr>
                <w:szCs w:val="28"/>
              </w:rPr>
              <w:t xml:space="preserve">                   </w:t>
            </w:r>
            <w:r w:rsidRPr="00E87FBD">
              <w:rPr>
                <w:szCs w:val="28"/>
              </w:rPr>
              <w:t xml:space="preserve">на 2021 год в части распределения </w:t>
            </w:r>
            <w:r w:rsidR="0005446F">
              <w:rPr>
                <w:szCs w:val="28"/>
              </w:rPr>
              <w:t xml:space="preserve">                            </w:t>
            </w:r>
            <w:r w:rsidRPr="00E87FBD">
              <w:rPr>
                <w:szCs w:val="28"/>
              </w:rPr>
              <w:t xml:space="preserve">по муниципальным образованиям нераспределенного объема ассигнований </w:t>
            </w:r>
            <w:r w:rsidR="0005446F">
              <w:rPr>
                <w:szCs w:val="28"/>
              </w:rPr>
              <w:t xml:space="preserve">                      </w:t>
            </w:r>
            <w:r w:rsidRPr="00E87FBD">
              <w:rPr>
                <w:szCs w:val="28"/>
              </w:rPr>
              <w:t>в объеме 16,8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На данный законопроект поступило заключение контрольно-счетной палаты Архангельской области, в котором имеются следующие замечания: </w:t>
            </w:r>
          </w:p>
          <w:p w:rsidR="00E87FBD" w:rsidRPr="00E87FBD" w:rsidRDefault="00E87FBD" w:rsidP="00E87FBD">
            <w:pPr>
              <w:autoSpaceDE w:val="0"/>
              <w:autoSpaceDN w:val="0"/>
              <w:adjustRightInd w:val="0"/>
              <w:ind w:firstLine="360"/>
              <w:jc w:val="both"/>
              <w:rPr>
                <w:szCs w:val="28"/>
              </w:rPr>
            </w:pPr>
            <w:r w:rsidRPr="00E87FBD">
              <w:rPr>
                <w:szCs w:val="28"/>
              </w:rPr>
              <w:t>выделение средств в размере 30,0 млн. рублей ГКУ АО «Дорожное агентство «Архангельскавтодор» на разработку документов транспортного планирования Архангельской области является не обоснованным, разработка документов стратегического планирования относится к компетенции органа исполнительной власти – министерству транспорта Архангельской области;</w:t>
            </w:r>
          </w:p>
          <w:p w:rsidR="00E87FBD" w:rsidRDefault="00E87FBD" w:rsidP="00E87FBD">
            <w:pPr>
              <w:autoSpaceDE w:val="0"/>
              <w:autoSpaceDN w:val="0"/>
              <w:adjustRightInd w:val="0"/>
              <w:ind w:firstLine="360"/>
              <w:jc w:val="both"/>
              <w:rPr>
                <w:szCs w:val="28"/>
              </w:rPr>
            </w:pPr>
            <w:r w:rsidRPr="00E87FBD">
              <w:rPr>
                <w:szCs w:val="28"/>
              </w:rPr>
              <w:t xml:space="preserve">выделение средств в размере </w:t>
            </w:r>
            <w:r w:rsidR="0005446F">
              <w:rPr>
                <w:szCs w:val="28"/>
              </w:rPr>
              <w:t xml:space="preserve">                                    </w:t>
            </w:r>
            <w:r w:rsidRPr="00E87FBD">
              <w:rPr>
                <w:szCs w:val="28"/>
              </w:rPr>
              <w:t>11,1 млн. рублей на проведение работ по сплошному обследованию пассажиропотока на автобусных маршрутах могут быть направлены только на финансирование мероприятий по проведению сплошного обследования пассажиропотоков по межмуниципальным маршрутам, а не маршрутной сети муниципального общественного транспорта;</w:t>
            </w:r>
          </w:p>
          <w:p w:rsidR="00E87FBD" w:rsidRPr="00E87FBD" w:rsidRDefault="00E87FBD" w:rsidP="00E87FBD">
            <w:pPr>
              <w:autoSpaceDE w:val="0"/>
              <w:autoSpaceDN w:val="0"/>
              <w:adjustRightInd w:val="0"/>
              <w:ind w:firstLine="360"/>
              <w:jc w:val="both"/>
              <w:rPr>
                <w:szCs w:val="28"/>
              </w:rPr>
            </w:pPr>
            <w:r w:rsidRPr="00E87FBD">
              <w:rPr>
                <w:szCs w:val="28"/>
              </w:rPr>
              <w:t xml:space="preserve">выделение средств в размере 26,6 млн. рублей на завершение строительства детского </w:t>
            </w:r>
            <w:r w:rsidRPr="00E87FBD">
              <w:rPr>
                <w:szCs w:val="28"/>
              </w:rPr>
              <w:lastRenderedPageBreak/>
              <w:t>сада на 120 мест в пос. Малошуйка Онежского района, недостаточно для ввода объекта в эксплуатацию в 2021 году;</w:t>
            </w:r>
          </w:p>
          <w:p w:rsidR="00E87FBD" w:rsidRPr="00E87FBD" w:rsidRDefault="00E87FBD" w:rsidP="00E87FBD">
            <w:pPr>
              <w:autoSpaceDE w:val="0"/>
              <w:autoSpaceDN w:val="0"/>
              <w:adjustRightInd w:val="0"/>
              <w:ind w:firstLine="360"/>
              <w:jc w:val="both"/>
              <w:rPr>
                <w:szCs w:val="28"/>
              </w:rPr>
            </w:pPr>
            <w:r w:rsidRPr="00E87FBD">
              <w:rPr>
                <w:szCs w:val="28"/>
              </w:rPr>
              <w:t>отсутствует основание для выделения бюджетных средств в размере 3,9 млн. рублей на проектирование 3 ФАПов (дер. Нагорская Устьянского района, пос. Квазеньга Устьянского района, пос. Советский Устьянского района) в связи с необходимостью оплаты услуг по авторскому надзору, который должен осуществляться на стадии строительства объекта, а не на стадии проектирования объекта;</w:t>
            </w:r>
          </w:p>
          <w:p w:rsidR="00E87FBD" w:rsidRPr="00E87FBD" w:rsidRDefault="00E87FBD" w:rsidP="00E87FBD">
            <w:pPr>
              <w:autoSpaceDE w:val="0"/>
              <w:autoSpaceDN w:val="0"/>
              <w:adjustRightInd w:val="0"/>
              <w:ind w:firstLine="360"/>
              <w:jc w:val="both"/>
              <w:rPr>
                <w:szCs w:val="28"/>
              </w:rPr>
            </w:pPr>
            <w:r w:rsidRPr="00E87FBD">
              <w:rPr>
                <w:szCs w:val="28"/>
              </w:rPr>
              <w:t xml:space="preserve">с учетом выделения дополнительных средств в размере 98,7 млн. рублей на строительство детского сада на 220 мест в пос. Урдома Ленского района превышается потребность, определенная государственным контрактом на 54,4 млн. рублей (цена контракта 187,6 млн. рублей, общий объем ассигнований на данный объект составил </w:t>
            </w:r>
            <w:r w:rsidR="00924E27">
              <w:rPr>
                <w:szCs w:val="28"/>
              </w:rPr>
              <w:t xml:space="preserve">                                        </w:t>
            </w:r>
            <w:r w:rsidRPr="00E87FBD">
              <w:rPr>
                <w:szCs w:val="28"/>
              </w:rPr>
              <w:t>242,0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недостаточно средств на завершение </w:t>
            </w:r>
            <w:r w:rsidR="00924E27">
              <w:rPr>
                <w:szCs w:val="28"/>
              </w:rPr>
              <w:t xml:space="preserve">                           </w:t>
            </w:r>
            <w:r w:rsidRPr="00E87FBD">
              <w:rPr>
                <w:szCs w:val="28"/>
              </w:rPr>
              <w:t xml:space="preserve">в 2021 году строительства больницы </w:t>
            </w:r>
            <w:r w:rsidR="00924E27">
              <w:rPr>
                <w:szCs w:val="28"/>
              </w:rPr>
              <w:t xml:space="preserve">                             </w:t>
            </w:r>
            <w:r w:rsidRPr="00E87FBD">
              <w:rPr>
                <w:szCs w:val="28"/>
              </w:rPr>
              <w:t>на 16 стационарных коек и 7 коек дневного стационара в пос. Урдома Ленского района (сметная стоимость составляет 576,6 млн. рублей). В 2021 году объем запланированных средств составляет всего 193,1 млн. рублей;</w:t>
            </w:r>
          </w:p>
          <w:p w:rsidR="00E87FBD" w:rsidRPr="00E87FBD" w:rsidRDefault="00E87FBD" w:rsidP="00E87FBD">
            <w:pPr>
              <w:autoSpaceDE w:val="0"/>
              <w:autoSpaceDN w:val="0"/>
              <w:adjustRightInd w:val="0"/>
              <w:ind w:firstLine="360"/>
              <w:jc w:val="both"/>
              <w:rPr>
                <w:szCs w:val="28"/>
              </w:rPr>
            </w:pPr>
            <w:r w:rsidRPr="00E87FBD">
              <w:rPr>
                <w:szCs w:val="28"/>
              </w:rPr>
              <w:t>основные виды деятельности ГБУ АО «Региональная транспортная служба» не предусматривают проведение обработки материалов, поступающих с комплексов фотовидеофиксации, на которые планируется направить средства в размере 8,8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подрядчиком (ООО «ВКО»), с которым заключен государственный контракт на </w:t>
            </w:r>
            <w:r w:rsidRPr="00E87FBD">
              <w:rPr>
                <w:szCs w:val="28"/>
              </w:rPr>
              <w:lastRenderedPageBreak/>
              <w:t xml:space="preserve">проектирование по объекту «Строительство канализационных очистных сооружений мощностью до 2500 куб. м/сутки с трассами напорного коллектора в пос. Приводино Котласского района» допущена просрочка исполнения обязательств в течение </w:t>
            </w:r>
            <w:r w:rsidR="00924E27">
              <w:rPr>
                <w:szCs w:val="28"/>
              </w:rPr>
              <w:t xml:space="preserve">                            </w:t>
            </w:r>
            <w:r w:rsidRPr="00E87FBD">
              <w:rPr>
                <w:szCs w:val="28"/>
              </w:rPr>
              <w:t>314 календарных дней (по данным ЕИС               в сфере закупок).</w:t>
            </w:r>
          </w:p>
          <w:p w:rsidR="00E87FBD" w:rsidRPr="00E87FBD" w:rsidRDefault="00E87FBD" w:rsidP="00E87FBD">
            <w:pPr>
              <w:autoSpaceDE w:val="0"/>
              <w:autoSpaceDN w:val="0"/>
              <w:adjustRightInd w:val="0"/>
              <w:ind w:firstLine="360"/>
              <w:jc w:val="both"/>
              <w:rPr>
                <w:szCs w:val="28"/>
              </w:rPr>
            </w:pPr>
            <w:r w:rsidRPr="00E87FBD">
              <w:rPr>
                <w:szCs w:val="28"/>
              </w:rPr>
              <w:t xml:space="preserve">Кроме того, в заключении </w:t>
            </w:r>
            <w:r w:rsidR="00F0464A">
              <w:rPr>
                <w:szCs w:val="28"/>
              </w:rPr>
              <w:t xml:space="preserve">                                                      </w:t>
            </w:r>
            <w:r w:rsidRPr="00E87FBD">
              <w:rPr>
                <w:szCs w:val="28"/>
              </w:rPr>
              <w:t xml:space="preserve">контрольно-счетной палаты Архангельской области отмечается, что оплата дополнительных работ по заключенным государственным (муниципальным) контрактам через решения арбитражных судов становится общеприменяемой практикой </w:t>
            </w:r>
            <w:r w:rsidR="00F0464A">
              <w:rPr>
                <w:szCs w:val="28"/>
              </w:rPr>
              <w:t xml:space="preserve">                     </w:t>
            </w:r>
            <w:r w:rsidRPr="00E87FBD">
              <w:rPr>
                <w:szCs w:val="28"/>
              </w:rPr>
              <w:t xml:space="preserve">на территории Архангельской области </w:t>
            </w:r>
            <w:r w:rsidR="00F0464A">
              <w:rPr>
                <w:szCs w:val="28"/>
              </w:rPr>
              <w:t xml:space="preserve">                         </w:t>
            </w:r>
            <w:r w:rsidRPr="00E87FBD">
              <w:rPr>
                <w:szCs w:val="28"/>
              </w:rPr>
              <w:t xml:space="preserve">и косвенным образом свидетельствует </w:t>
            </w:r>
            <w:r w:rsidR="00F0464A">
              <w:rPr>
                <w:szCs w:val="28"/>
              </w:rPr>
              <w:t xml:space="preserve">                              </w:t>
            </w:r>
            <w:r w:rsidRPr="00E87FBD">
              <w:rPr>
                <w:szCs w:val="28"/>
              </w:rPr>
              <w:t xml:space="preserve">о низком уровне разработанной проектно-сметной документации, тем не менее получившей положительное заключение государственной экспертизы. Параметры областного бюджета на 2021 год и плановый период 2022 и 2023 годов не соответствуют параметрам, установленным пп. «в» </w:t>
            </w:r>
            <w:r w:rsidR="00F0464A">
              <w:rPr>
                <w:szCs w:val="28"/>
              </w:rPr>
              <w:t xml:space="preserve">                                 </w:t>
            </w:r>
            <w:r w:rsidRPr="00E87FBD">
              <w:rPr>
                <w:szCs w:val="28"/>
              </w:rPr>
              <w:t>п. 5 дополнительного соглашения № 5/5/5/5, что приводит к рискам штрафных санкций в виде досрочного погашения Архангельской областью задолженности в объеме превышения предельных значений дефицита бюджета и объема государственного долга, в том числе объема долговых обязательств по рыночным заимствованиям, установленных данным соглашением.</w:t>
            </w:r>
          </w:p>
          <w:p w:rsidR="00E87FBD" w:rsidRPr="00E87FBD" w:rsidRDefault="00E87FBD" w:rsidP="00E87FBD">
            <w:pPr>
              <w:autoSpaceDE w:val="0"/>
              <w:autoSpaceDN w:val="0"/>
              <w:adjustRightInd w:val="0"/>
              <w:ind w:firstLine="360"/>
              <w:jc w:val="both"/>
              <w:rPr>
                <w:szCs w:val="28"/>
              </w:rPr>
            </w:pPr>
            <w:r w:rsidRPr="00E87FBD">
              <w:rPr>
                <w:szCs w:val="28"/>
              </w:rPr>
              <w:t xml:space="preserve">На данный законопроект поступило </w:t>
            </w:r>
            <w:r w:rsidR="00924E27">
              <w:rPr>
                <w:szCs w:val="28"/>
              </w:rPr>
              <w:t xml:space="preserve">                      </w:t>
            </w:r>
            <w:r w:rsidRPr="00924E27">
              <w:rPr>
                <w:b/>
                <w:szCs w:val="28"/>
              </w:rPr>
              <w:t>11 поправок от субъектов права законодательной инициативы</w:t>
            </w:r>
            <w:r w:rsidRPr="00E87FBD">
              <w:rPr>
                <w:szCs w:val="28"/>
              </w:rPr>
              <w:t xml:space="preserve">: </w:t>
            </w:r>
            <w:r w:rsidRPr="00924E27">
              <w:rPr>
                <w:b/>
                <w:szCs w:val="28"/>
              </w:rPr>
              <w:t xml:space="preserve">10 поправок </w:t>
            </w:r>
            <w:r w:rsidR="00924E27" w:rsidRPr="00924E27">
              <w:rPr>
                <w:b/>
                <w:szCs w:val="28"/>
              </w:rPr>
              <w:t xml:space="preserve">                       </w:t>
            </w:r>
            <w:r w:rsidRPr="00924E27">
              <w:rPr>
                <w:b/>
                <w:szCs w:val="28"/>
              </w:rPr>
              <w:t xml:space="preserve">от Губернатора Архангельской области </w:t>
            </w:r>
            <w:r w:rsidRPr="00924E27">
              <w:rPr>
                <w:b/>
                <w:szCs w:val="28"/>
              </w:rPr>
              <w:lastRenderedPageBreak/>
              <w:t>Цыбульского А.В.</w:t>
            </w:r>
            <w:r w:rsidRPr="00E87FBD">
              <w:rPr>
                <w:szCs w:val="28"/>
              </w:rPr>
              <w:t xml:space="preserve"> (поправки № 1, № 2 № 3, </w:t>
            </w:r>
            <w:r w:rsidR="00314CE5">
              <w:rPr>
                <w:szCs w:val="28"/>
              </w:rPr>
              <w:t xml:space="preserve">             </w:t>
            </w:r>
            <w:r w:rsidRPr="00E87FBD">
              <w:rPr>
                <w:szCs w:val="28"/>
              </w:rPr>
              <w:t xml:space="preserve">№ 4, № 5, № 6, № 7, № 8, № 9, № 10 сводной таблицы поправок) и </w:t>
            </w:r>
            <w:r w:rsidRPr="00924E27">
              <w:rPr>
                <w:b/>
                <w:szCs w:val="28"/>
              </w:rPr>
              <w:t xml:space="preserve">1 поправка от депутата областного Собрания депутатов </w:t>
            </w:r>
            <w:r w:rsidR="00314CE5">
              <w:rPr>
                <w:b/>
                <w:szCs w:val="28"/>
              </w:rPr>
              <w:t xml:space="preserve">                       </w:t>
            </w:r>
            <w:r w:rsidRPr="00924E27">
              <w:rPr>
                <w:b/>
                <w:szCs w:val="28"/>
              </w:rPr>
              <w:t>Кислякова М.Л.</w:t>
            </w:r>
            <w:r w:rsidRPr="00E87FBD">
              <w:rPr>
                <w:szCs w:val="28"/>
              </w:rPr>
              <w:t xml:space="preserve"> (редакционно-технического характера). Результаты голосования отражены в сводной таблице поправок.</w:t>
            </w:r>
          </w:p>
          <w:p w:rsidR="00E87FBD" w:rsidRPr="00E87FBD" w:rsidRDefault="00E87FBD" w:rsidP="00E87FBD">
            <w:pPr>
              <w:autoSpaceDE w:val="0"/>
              <w:autoSpaceDN w:val="0"/>
              <w:adjustRightInd w:val="0"/>
              <w:ind w:firstLine="360"/>
              <w:jc w:val="both"/>
              <w:rPr>
                <w:szCs w:val="28"/>
              </w:rPr>
            </w:pPr>
            <w:r w:rsidRPr="00924E27">
              <w:rPr>
                <w:b/>
                <w:szCs w:val="28"/>
              </w:rPr>
              <w:t>Поправкой № 1</w:t>
            </w:r>
            <w:r w:rsidRPr="00E87FBD">
              <w:rPr>
                <w:szCs w:val="28"/>
              </w:rPr>
              <w:t xml:space="preserve"> (сводной таблицы поправок) Губернатора Архангельской </w:t>
            </w:r>
            <w:r w:rsidR="00924E27">
              <w:rPr>
                <w:szCs w:val="28"/>
              </w:rPr>
              <w:t xml:space="preserve">               </w:t>
            </w:r>
            <w:r w:rsidRPr="00E87FBD">
              <w:rPr>
                <w:szCs w:val="28"/>
              </w:rPr>
              <w:t xml:space="preserve">области Цыбульский А.В. предлагается перераспределить бюджетные ассигнования по министерству по делам молодежи и спорту Архангельской области в рамках госпрограммы «Молодежь Поморья» на 2022 год в сумме 800,0 млн. рублей, на 2023 год в сумме </w:t>
            </w:r>
            <w:r w:rsidR="00924E27">
              <w:rPr>
                <w:szCs w:val="28"/>
              </w:rPr>
              <w:t xml:space="preserve">                         </w:t>
            </w:r>
            <w:r w:rsidRPr="00E87FBD">
              <w:rPr>
                <w:szCs w:val="28"/>
              </w:rPr>
              <w:t>1,0 млн. рублей.</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924E27">
              <w:rPr>
                <w:b/>
                <w:szCs w:val="28"/>
              </w:rPr>
              <w:t>Поправкой № 2</w:t>
            </w:r>
            <w:r w:rsidRPr="00E87FBD">
              <w:rPr>
                <w:szCs w:val="28"/>
              </w:rPr>
              <w:t xml:space="preserve"> (сводной таблицы поправок) Губернатора Архангельской области Цыбульского А.В. предлагается предоставить министерству финансов Архангельской области на основании заявок, представляемых уполномоченными исполнительными органами государственной власти Архангельской области, право принятия решений  </w:t>
            </w:r>
            <w:r w:rsidR="00924E27">
              <w:rPr>
                <w:szCs w:val="28"/>
              </w:rPr>
              <w:t xml:space="preserve">                                  </w:t>
            </w:r>
            <w:r w:rsidRPr="00E87FBD">
              <w:rPr>
                <w:szCs w:val="28"/>
              </w:rPr>
              <w:t>о финансировании расходов по объектам капитального строительства, включенным в сводную бюджетную роспись областного бюджета и подлежащим включению в областную адресную инвестиционную программу.</w:t>
            </w:r>
          </w:p>
          <w:p w:rsid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314CE5" w:rsidRPr="00E87FBD" w:rsidRDefault="00314CE5" w:rsidP="00E87FBD">
            <w:pPr>
              <w:autoSpaceDE w:val="0"/>
              <w:autoSpaceDN w:val="0"/>
              <w:adjustRightInd w:val="0"/>
              <w:ind w:firstLine="360"/>
              <w:jc w:val="both"/>
              <w:rPr>
                <w:szCs w:val="28"/>
              </w:rPr>
            </w:pPr>
          </w:p>
          <w:p w:rsidR="00E87FBD" w:rsidRPr="00E87FBD" w:rsidRDefault="00E87FBD" w:rsidP="00E87FBD">
            <w:pPr>
              <w:autoSpaceDE w:val="0"/>
              <w:autoSpaceDN w:val="0"/>
              <w:adjustRightInd w:val="0"/>
              <w:ind w:firstLine="360"/>
              <w:jc w:val="both"/>
              <w:rPr>
                <w:szCs w:val="28"/>
              </w:rPr>
            </w:pPr>
            <w:r w:rsidRPr="00924E27">
              <w:rPr>
                <w:b/>
                <w:szCs w:val="28"/>
              </w:rPr>
              <w:lastRenderedPageBreak/>
              <w:t>Поправкой № 3</w:t>
            </w:r>
            <w:r w:rsidRPr="00E87FBD">
              <w:rPr>
                <w:szCs w:val="28"/>
              </w:rPr>
              <w:t xml:space="preserve"> (сводной таблицы поправок) Губернатора Архангельской области Цыбульского А.В. предлагается в 2021 году перераспределить бюджетные ассигнования по министерству строительства и архитектуры Архангельской области в рамках областной адресной инвестиционной программы на сумму 20,9 млн. рублей, в том числе: </w:t>
            </w:r>
          </w:p>
          <w:p w:rsidR="00E87FBD" w:rsidRPr="00E87FBD" w:rsidRDefault="00E87FBD" w:rsidP="00E87FBD">
            <w:pPr>
              <w:autoSpaceDE w:val="0"/>
              <w:autoSpaceDN w:val="0"/>
              <w:adjustRightInd w:val="0"/>
              <w:ind w:firstLine="360"/>
              <w:jc w:val="both"/>
              <w:rPr>
                <w:szCs w:val="28"/>
              </w:rPr>
            </w:pPr>
            <w:r w:rsidRPr="00E87FBD">
              <w:rPr>
                <w:szCs w:val="28"/>
              </w:rPr>
              <w:t>увеличив:</w:t>
            </w:r>
          </w:p>
          <w:p w:rsidR="00E87FBD" w:rsidRPr="00E87FBD" w:rsidRDefault="00E87FBD" w:rsidP="00E87FBD">
            <w:pPr>
              <w:autoSpaceDE w:val="0"/>
              <w:autoSpaceDN w:val="0"/>
              <w:adjustRightInd w:val="0"/>
              <w:ind w:firstLine="360"/>
              <w:jc w:val="both"/>
              <w:rPr>
                <w:szCs w:val="28"/>
              </w:rPr>
            </w:pPr>
            <w:r w:rsidRPr="00E87FBD">
              <w:rPr>
                <w:szCs w:val="28"/>
              </w:rPr>
              <w:t xml:space="preserve">9,9 млн. рублей на проектирование </w:t>
            </w:r>
            <w:r w:rsidR="00924E27">
              <w:rPr>
                <w:szCs w:val="28"/>
              </w:rPr>
              <w:t xml:space="preserve">                                </w:t>
            </w:r>
            <w:r w:rsidRPr="00E87FBD">
              <w:rPr>
                <w:szCs w:val="28"/>
              </w:rPr>
              <w:t>и строительство фельдшерско-акушерского пункта в дер. Нагорская Устьянского района;</w:t>
            </w:r>
          </w:p>
          <w:p w:rsidR="00E87FBD" w:rsidRPr="00E87FBD" w:rsidRDefault="00E87FBD" w:rsidP="00E87FBD">
            <w:pPr>
              <w:autoSpaceDE w:val="0"/>
              <w:autoSpaceDN w:val="0"/>
              <w:adjustRightInd w:val="0"/>
              <w:ind w:firstLine="360"/>
              <w:jc w:val="both"/>
              <w:rPr>
                <w:szCs w:val="28"/>
              </w:rPr>
            </w:pPr>
            <w:r w:rsidRPr="00E87FBD">
              <w:rPr>
                <w:szCs w:val="28"/>
              </w:rPr>
              <w:t xml:space="preserve">3,8 млн. рублей на проектирование </w:t>
            </w:r>
            <w:r w:rsidR="00924E27">
              <w:rPr>
                <w:szCs w:val="28"/>
              </w:rPr>
              <w:t xml:space="preserve">                         </w:t>
            </w:r>
            <w:r w:rsidRPr="00E87FBD">
              <w:rPr>
                <w:szCs w:val="28"/>
              </w:rPr>
              <w:t>и строительство фельдшерско-акушерского пункта в пос. Квазеньга Устьянского района;</w:t>
            </w:r>
          </w:p>
          <w:p w:rsidR="00E87FBD" w:rsidRPr="00E87FBD" w:rsidRDefault="00E87FBD" w:rsidP="00E87FBD">
            <w:pPr>
              <w:autoSpaceDE w:val="0"/>
              <w:autoSpaceDN w:val="0"/>
              <w:adjustRightInd w:val="0"/>
              <w:ind w:firstLine="360"/>
              <w:jc w:val="both"/>
              <w:rPr>
                <w:szCs w:val="28"/>
              </w:rPr>
            </w:pPr>
            <w:r w:rsidRPr="00E87FBD">
              <w:rPr>
                <w:szCs w:val="28"/>
              </w:rPr>
              <w:t xml:space="preserve">7,2 млн. рублей на проектирование </w:t>
            </w:r>
            <w:r w:rsidR="00924E27">
              <w:rPr>
                <w:szCs w:val="28"/>
              </w:rPr>
              <w:t xml:space="preserve">                         </w:t>
            </w:r>
            <w:r w:rsidRPr="00E87FBD">
              <w:rPr>
                <w:szCs w:val="28"/>
              </w:rPr>
              <w:t xml:space="preserve">и строительство фельдшерско-акушерского пункта в пос. Советский Устьянского района; </w:t>
            </w:r>
          </w:p>
          <w:p w:rsidR="00E87FBD" w:rsidRPr="00E87FBD" w:rsidRDefault="00E87FBD" w:rsidP="00E87FBD">
            <w:pPr>
              <w:autoSpaceDE w:val="0"/>
              <w:autoSpaceDN w:val="0"/>
              <w:adjustRightInd w:val="0"/>
              <w:ind w:firstLine="360"/>
              <w:jc w:val="both"/>
              <w:rPr>
                <w:szCs w:val="28"/>
              </w:rPr>
            </w:pPr>
            <w:r w:rsidRPr="00E87FBD">
              <w:rPr>
                <w:szCs w:val="28"/>
              </w:rPr>
              <w:t xml:space="preserve">уменьшив: </w:t>
            </w:r>
          </w:p>
          <w:p w:rsidR="00E87FBD" w:rsidRPr="00E87FBD" w:rsidRDefault="00E87FBD" w:rsidP="00E87FBD">
            <w:pPr>
              <w:autoSpaceDE w:val="0"/>
              <w:autoSpaceDN w:val="0"/>
              <w:adjustRightInd w:val="0"/>
              <w:ind w:firstLine="360"/>
              <w:jc w:val="both"/>
              <w:rPr>
                <w:szCs w:val="28"/>
              </w:rPr>
            </w:pPr>
            <w:r w:rsidRPr="00E87FBD">
              <w:rPr>
                <w:szCs w:val="28"/>
              </w:rPr>
              <w:t xml:space="preserve">на 10,9 млн. рублей по объекту «Корректировка проектной документации </w:t>
            </w:r>
            <w:r w:rsidR="00924E27">
              <w:rPr>
                <w:szCs w:val="28"/>
              </w:rPr>
              <w:t xml:space="preserve">                      </w:t>
            </w:r>
            <w:r w:rsidRPr="00E87FBD">
              <w:rPr>
                <w:szCs w:val="28"/>
              </w:rPr>
              <w:t>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p w:rsidR="00E87FBD" w:rsidRPr="00E87FBD" w:rsidRDefault="00E87FBD" w:rsidP="00E87FBD">
            <w:pPr>
              <w:autoSpaceDE w:val="0"/>
              <w:autoSpaceDN w:val="0"/>
              <w:adjustRightInd w:val="0"/>
              <w:ind w:firstLine="360"/>
              <w:jc w:val="both"/>
              <w:rPr>
                <w:szCs w:val="28"/>
              </w:rPr>
            </w:pPr>
            <w:r w:rsidRPr="00E87FBD">
              <w:rPr>
                <w:szCs w:val="28"/>
              </w:rPr>
              <w:t xml:space="preserve">на 10,0 млн. рублей по объекту «Строительство здания участковой больницы на 40 посещений и стационаром на 10 коек </w:t>
            </w:r>
            <w:r w:rsidR="00924E27">
              <w:rPr>
                <w:szCs w:val="28"/>
              </w:rPr>
              <w:t xml:space="preserve">                  </w:t>
            </w:r>
            <w:r w:rsidRPr="00E87FBD">
              <w:rPr>
                <w:szCs w:val="28"/>
              </w:rPr>
              <w:t>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p>
          <w:p w:rsid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314CE5" w:rsidRPr="00E87FBD" w:rsidRDefault="00314CE5" w:rsidP="00E87FBD">
            <w:pPr>
              <w:autoSpaceDE w:val="0"/>
              <w:autoSpaceDN w:val="0"/>
              <w:adjustRightInd w:val="0"/>
              <w:ind w:firstLine="360"/>
              <w:jc w:val="both"/>
              <w:rPr>
                <w:szCs w:val="28"/>
              </w:rPr>
            </w:pPr>
          </w:p>
          <w:p w:rsidR="00E87FBD" w:rsidRPr="00E87FBD" w:rsidRDefault="00E87FBD" w:rsidP="00E87FBD">
            <w:pPr>
              <w:autoSpaceDE w:val="0"/>
              <w:autoSpaceDN w:val="0"/>
              <w:adjustRightInd w:val="0"/>
              <w:ind w:firstLine="360"/>
              <w:jc w:val="both"/>
              <w:rPr>
                <w:szCs w:val="28"/>
              </w:rPr>
            </w:pPr>
            <w:r w:rsidRPr="00924E27">
              <w:rPr>
                <w:b/>
                <w:szCs w:val="28"/>
              </w:rPr>
              <w:lastRenderedPageBreak/>
              <w:t>Поправкой № 4</w:t>
            </w:r>
            <w:r w:rsidRPr="00E87FBD">
              <w:rPr>
                <w:szCs w:val="28"/>
              </w:rPr>
              <w:t xml:space="preserve"> (сводной таблицы поправок)</w:t>
            </w:r>
            <w:r w:rsidR="00924E27">
              <w:rPr>
                <w:szCs w:val="28"/>
              </w:rPr>
              <w:t xml:space="preserve">  </w:t>
            </w:r>
            <w:r w:rsidRPr="00E87FBD">
              <w:rPr>
                <w:szCs w:val="28"/>
              </w:rPr>
              <w:t>Губернатора Архангельской области Цыбульского А.В. предлагается увеличить в               2021 году доходную и расходную части областного бюджета на 1 031,5 млн. рублей за счет не использованных на 1 января 2021 года лимитов бюджетных обязательств поступивших из федерального бюджета. Данные средства предлагается направить министерству строительства и архитектуры Архангельской области на реализацию мероприятий в рамках областной адресной инвестиционной программы, в том числе на:</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детского сада на 220 мест </w:t>
            </w:r>
            <w:r w:rsidR="00924E27">
              <w:rPr>
                <w:szCs w:val="28"/>
              </w:rPr>
              <w:t xml:space="preserve">                   </w:t>
            </w:r>
            <w:r w:rsidRPr="00E87FBD">
              <w:rPr>
                <w:szCs w:val="28"/>
              </w:rPr>
              <w:t xml:space="preserve">в г. Мезень Архангельской области – </w:t>
            </w:r>
            <w:r w:rsidR="00314CE5">
              <w:rPr>
                <w:szCs w:val="28"/>
              </w:rPr>
              <w:t xml:space="preserve">                             </w:t>
            </w:r>
            <w:r w:rsidRPr="00E87FBD">
              <w:rPr>
                <w:szCs w:val="28"/>
              </w:rPr>
              <w:t>153,6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детского сада на 120 мест </w:t>
            </w:r>
            <w:r w:rsidR="00924E27">
              <w:rPr>
                <w:szCs w:val="28"/>
              </w:rPr>
              <w:t xml:space="preserve">                  </w:t>
            </w:r>
            <w:r w:rsidRPr="00E87FBD">
              <w:rPr>
                <w:szCs w:val="28"/>
              </w:rPr>
              <w:t xml:space="preserve">в пос. Малошуйка Онежского района – </w:t>
            </w:r>
            <w:r w:rsidR="00924E27">
              <w:rPr>
                <w:szCs w:val="28"/>
              </w:rPr>
              <w:t xml:space="preserve">                        </w:t>
            </w:r>
            <w:r w:rsidRPr="00E87FBD">
              <w:rPr>
                <w:szCs w:val="28"/>
              </w:rPr>
              <w:t>114,6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детского сада на 60 мест </w:t>
            </w:r>
            <w:r w:rsidR="00924E27">
              <w:rPr>
                <w:szCs w:val="28"/>
              </w:rPr>
              <w:t xml:space="preserve">                </w:t>
            </w:r>
            <w:r w:rsidRPr="00E87FBD">
              <w:rPr>
                <w:szCs w:val="28"/>
              </w:rPr>
              <w:t>в г. Няндома –  6,2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детского сада на 220 мест </w:t>
            </w:r>
            <w:r w:rsidR="00924E27">
              <w:rPr>
                <w:szCs w:val="28"/>
              </w:rPr>
              <w:t xml:space="preserve">                      </w:t>
            </w:r>
            <w:r w:rsidRPr="00E87FBD">
              <w:rPr>
                <w:szCs w:val="28"/>
              </w:rPr>
              <w:t>в микрорайоне Южный г. Котласа – 0,5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детского сада на 280 мест </w:t>
            </w:r>
            <w:r w:rsidR="00924E27">
              <w:rPr>
                <w:szCs w:val="28"/>
              </w:rPr>
              <w:t xml:space="preserve">                  </w:t>
            </w:r>
            <w:r w:rsidRPr="00E87FBD">
              <w:rPr>
                <w:szCs w:val="28"/>
              </w:rPr>
              <w:t xml:space="preserve">в 6 микрорайоне территориального округа Майская горка города Архангельска –                             32,2  млн. рублей; </w:t>
            </w:r>
          </w:p>
          <w:p w:rsidR="00E87FBD" w:rsidRPr="00E87FBD" w:rsidRDefault="00924E27" w:rsidP="00E87FBD">
            <w:pPr>
              <w:autoSpaceDE w:val="0"/>
              <w:autoSpaceDN w:val="0"/>
              <w:adjustRightInd w:val="0"/>
              <w:ind w:firstLine="360"/>
              <w:jc w:val="both"/>
              <w:rPr>
                <w:szCs w:val="28"/>
              </w:rPr>
            </w:pPr>
            <w:r>
              <w:rPr>
                <w:szCs w:val="28"/>
              </w:rPr>
              <w:t xml:space="preserve">строительство </w:t>
            </w:r>
            <w:r w:rsidR="00E87FBD" w:rsidRPr="00E87FBD">
              <w:rPr>
                <w:szCs w:val="28"/>
              </w:rPr>
              <w:t>средней</w:t>
            </w:r>
            <w:r>
              <w:rPr>
                <w:szCs w:val="28"/>
              </w:rPr>
              <w:t xml:space="preserve"> </w:t>
            </w:r>
            <w:r w:rsidR="00E87FBD" w:rsidRPr="00E87FBD">
              <w:rPr>
                <w:szCs w:val="28"/>
              </w:rPr>
              <w:t xml:space="preserve">общеобразовательной школы на 250 учащихся                    с блоком временного проживания </w:t>
            </w:r>
            <w:r>
              <w:rPr>
                <w:szCs w:val="28"/>
              </w:rPr>
              <w:t xml:space="preserve">                                    </w:t>
            </w:r>
            <w:r w:rsidR="00E87FBD" w:rsidRPr="00E87FBD">
              <w:rPr>
                <w:szCs w:val="28"/>
              </w:rPr>
              <w:t>на 50 человек в с. Ровдино Шенкурского района – 122,2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школы на 860 мест </w:t>
            </w:r>
            <w:r w:rsidR="00924E27">
              <w:rPr>
                <w:szCs w:val="28"/>
              </w:rPr>
              <w:t xml:space="preserve">                       </w:t>
            </w:r>
            <w:r w:rsidRPr="00E87FBD">
              <w:rPr>
                <w:szCs w:val="28"/>
              </w:rPr>
              <w:t>в территориальном округе Варавино-Фактория г. Архангельска – 71,5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школы на 90 учащихся </w:t>
            </w:r>
            <w:r w:rsidR="00314CE5">
              <w:rPr>
                <w:szCs w:val="28"/>
              </w:rPr>
              <w:t xml:space="preserve">                  </w:t>
            </w:r>
            <w:r w:rsidRPr="00E87FBD">
              <w:rPr>
                <w:szCs w:val="28"/>
              </w:rPr>
              <w:lastRenderedPageBreak/>
              <w:t>в с. Долгощелье Мезенского района Архангельской области – 122,8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спортивного зала ГБНОУ АО «АГЛ имени М.В. Ломоносова» по адресу: </w:t>
            </w:r>
            <w:r w:rsidR="00924E27">
              <w:rPr>
                <w:szCs w:val="28"/>
              </w:rPr>
              <w:t xml:space="preserve">                      </w:t>
            </w:r>
            <w:r w:rsidRPr="00E87FBD">
              <w:rPr>
                <w:szCs w:val="28"/>
              </w:rPr>
              <w:t>г. Архангельск, набережная Северной Двины,                    д. 25 – 50,9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лечебно-диагностического корпуса ГБУЗ Архангельской области «Архангельская областная детская клиническая больница им. П.Г. Выжлецова» – </w:t>
            </w:r>
            <w:r w:rsidR="00924E27">
              <w:rPr>
                <w:szCs w:val="28"/>
              </w:rPr>
              <w:t xml:space="preserve">                                </w:t>
            </w:r>
            <w:r w:rsidRPr="00E87FBD">
              <w:rPr>
                <w:szCs w:val="28"/>
              </w:rPr>
              <w:t>356,7 млн. рублей;</w:t>
            </w:r>
          </w:p>
          <w:p w:rsidR="00E87FBD" w:rsidRPr="00E87FBD" w:rsidRDefault="00E87FBD" w:rsidP="00E87FBD">
            <w:pPr>
              <w:autoSpaceDE w:val="0"/>
              <w:autoSpaceDN w:val="0"/>
              <w:adjustRightInd w:val="0"/>
              <w:ind w:firstLine="360"/>
              <w:jc w:val="both"/>
              <w:rPr>
                <w:szCs w:val="28"/>
              </w:rPr>
            </w:pPr>
            <w:r w:rsidRPr="00E87FBD">
              <w:rPr>
                <w:szCs w:val="28"/>
              </w:rPr>
              <w:t>реконструкция канализационных очистных сооружений в пос. Октябрьский Устьянского района – 0,2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Для обеспечения необходимого уровня софинансирования по вышеперечисленным объектам предлагается за счет средств областного бюджета предусмотреть </w:t>
            </w:r>
            <w:r w:rsidR="00924E27">
              <w:rPr>
                <w:szCs w:val="28"/>
              </w:rPr>
              <w:t xml:space="preserve">                           </w:t>
            </w:r>
            <w:r w:rsidRPr="00E87FBD">
              <w:rPr>
                <w:szCs w:val="28"/>
              </w:rPr>
              <w:t>89,7 млн. рублей. Источником предлагается определить:</w:t>
            </w:r>
          </w:p>
          <w:p w:rsidR="00E87FBD" w:rsidRPr="00E87FBD" w:rsidRDefault="00E87FBD" w:rsidP="00E87FBD">
            <w:pPr>
              <w:autoSpaceDE w:val="0"/>
              <w:autoSpaceDN w:val="0"/>
              <w:adjustRightInd w:val="0"/>
              <w:ind w:firstLine="360"/>
              <w:jc w:val="both"/>
              <w:rPr>
                <w:szCs w:val="28"/>
              </w:rPr>
            </w:pPr>
            <w:r w:rsidRPr="00E87FBD">
              <w:rPr>
                <w:szCs w:val="28"/>
              </w:rPr>
              <w:t>а) внесение изменений в коды направления расходов по мероприятиям на общую сумму 40,7 млн. рублей;</w:t>
            </w:r>
          </w:p>
          <w:p w:rsidR="00E87FBD" w:rsidRPr="00E87FBD" w:rsidRDefault="00E87FBD" w:rsidP="00E87FBD">
            <w:pPr>
              <w:autoSpaceDE w:val="0"/>
              <w:autoSpaceDN w:val="0"/>
              <w:adjustRightInd w:val="0"/>
              <w:ind w:firstLine="360"/>
              <w:jc w:val="both"/>
              <w:rPr>
                <w:szCs w:val="28"/>
              </w:rPr>
            </w:pPr>
            <w:r w:rsidRPr="00E87FBD">
              <w:rPr>
                <w:szCs w:val="28"/>
              </w:rPr>
              <w:t>б) уменьшение расходов на общую сумму -48,9 млн. рублей по следующим мероприятиям:</w:t>
            </w:r>
          </w:p>
          <w:p w:rsidR="00E87FBD" w:rsidRPr="00E87FBD" w:rsidRDefault="00E87FBD" w:rsidP="00E87FBD">
            <w:pPr>
              <w:autoSpaceDE w:val="0"/>
              <w:autoSpaceDN w:val="0"/>
              <w:adjustRightInd w:val="0"/>
              <w:ind w:firstLine="360"/>
              <w:jc w:val="both"/>
              <w:rPr>
                <w:szCs w:val="28"/>
              </w:rPr>
            </w:pPr>
            <w:r w:rsidRPr="00E87FBD">
              <w:rPr>
                <w:szCs w:val="28"/>
              </w:rPr>
              <w:t xml:space="preserve">Укрепление правого берега реки Северная Двина в Соломбальском территориальном округе г. Архангельска на участке </w:t>
            </w:r>
            <w:r w:rsidR="00924E27">
              <w:rPr>
                <w:szCs w:val="28"/>
              </w:rPr>
              <w:t xml:space="preserve">                         </w:t>
            </w:r>
            <w:r w:rsidRPr="00E87FBD">
              <w:rPr>
                <w:szCs w:val="28"/>
              </w:rPr>
              <w:t>от ул. Маяковского до</w:t>
            </w:r>
            <w:r w:rsidR="00924E27">
              <w:rPr>
                <w:szCs w:val="28"/>
              </w:rPr>
              <w:t xml:space="preserve"> </w:t>
            </w:r>
            <w:r w:rsidRPr="00E87FBD">
              <w:rPr>
                <w:szCs w:val="28"/>
              </w:rPr>
              <w:t xml:space="preserve">ул. Кедрова» в рамках государственной программы Архангельской области «Охрана окружающей среды, воспроизводство и использование природных ресурсов Архангельской области на сумму </w:t>
            </w:r>
            <w:r w:rsidR="00487A89">
              <w:rPr>
                <w:szCs w:val="28"/>
              </w:rPr>
              <w:t xml:space="preserve">                      </w:t>
            </w:r>
            <w:r w:rsidRPr="00E87FBD">
              <w:rPr>
                <w:szCs w:val="28"/>
              </w:rPr>
              <w:t>-23,4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Строительство школы на 90 учащихся </w:t>
            </w:r>
            <w:r w:rsidR="00487A89">
              <w:rPr>
                <w:szCs w:val="28"/>
              </w:rPr>
              <w:t xml:space="preserve">                   </w:t>
            </w:r>
            <w:r w:rsidRPr="00E87FBD">
              <w:rPr>
                <w:szCs w:val="28"/>
              </w:rPr>
              <w:t xml:space="preserve">в с. Долгощелье Мезенского района Архангельской области  на сумму </w:t>
            </w:r>
            <w:r w:rsidR="00487A89">
              <w:rPr>
                <w:szCs w:val="28"/>
              </w:rPr>
              <w:t xml:space="preserve">                                  </w:t>
            </w:r>
            <w:r w:rsidRPr="00E87FBD">
              <w:rPr>
                <w:szCs w:val="28"/>
              </w:rPr>
              <w:lastRenderedPageBreak/>
              <w:t>-25,4 млн. рублей;</w:t>
            </w:r>
          </w:p>
          <w:p w:rsidR="00E87FBD" w:rsidRPr="00E87FBD" w:rsidRDefault="00E87FBD" w:rsidP="00E87FBD">
            <w:pPr>
              <w:autoSpaceDE w:val="0"/>
              <w:autoSpaceDN w:val="0"/>
              <w:adjustRightInd w:val="0"/>
              <w:ind w:firstLine="360"/>
              <w:jc w:val="both"/>
              <w:rPr>
                <w:szCs w:val="28"/>
              </w:rPr>
            </w:pPr>
            <w:r w:rsidRPr="00E87FBD">
              <w:rPr>
                <w:szCs w:val="28"/>
              </w:rPr>
              <w:t xml:space="preserve">Детский сад на 60 мест в г. Няндома </w:t>
            </w:r>
            <w:r w:rsidR="00487A89">
              <w:rPr>
                <w:szCs w:val="28"/>
              </w:rPr>
              <w:t xml:space="preserve">                     </w:t>
            </w:r>
            <w:r w:rsidRPr="00E87FBD">
              <w:rPr>
                <w:szCs w:val="28"/>
              </w:rPr>
              <w:t>на  сумму -0,1 млн. рублей.</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487A89">
              <w:rPr>
                <w:b/>
                <w:szCs w:val="28"/>
              </w:rPr>
              <w:t>Поправкой № 5</w:t>
            </w:r>
            <w:r w:rsidRPr="00E87FBD">
              <w:rPr>
                <w:szCs w:val="28"/>
              </w:rPr>
              <w:t xml:space="preserve"> (сводной таблицы поправок) </w:t>
            </w:r>
            <w:r w:rsidR="00487A89">
              <w:rPr>
                <w:szCs w:val="28"/>
              </w:rPr>
              <w:t xml:space="preserve"> </w:t>
            </w:r>
            <w:r w:rsidRPr="00E87FBD">
              <w:rPr>
                <w:szCs w:val="28"/>
              </w:rPr>
              <w:t>Губернатора Архангельской области Цыбульского А.В. предлагается уточнить наименования мероприятий областной адресной инвестиционной программы, предусмотренных по министерству агропромышленного комплекса и торговли Архангельской области и министерству строительства и архитектуры Архангельской области по госпрограмме «Комплексное развитие сельских территорий Архангельской области», в соответствии с заключенными соглашениями с Министерством сельского хозяйства Российской Федерации:</w:t>
            </w:r>
          </w:p>
          <w:p w:rsidR="00E87FBD" w:rsidRPr="00E87FBD" w:rsidRDefault="00E87FBD" w:rsidP="00E87FBD">
            <w:pPr>
              <w:autoSpaceDE w:val="0"/>
              <w:autoSpaceDN w:val="0"/>
              <w:adjustRightInd w:val="0"/>
              <w:ind w:firstLine="360"/>
              <w:jc w:val="both"/>
              <w:rPr>
                <w:szCs w:val="28"/>
              </w:rPr>
            </w:pPr>
            <w:r w:rsidRPr="00E87FBD">
              <w:rPr>
                <w:szCs w:val="28"/>
              </w:rPr>
              <w:t>«Строительство 24 квартирного дома в селе Ильинско-Подомское Вилегодского района» на «Строительство многоквартирного дома»;</w:t>
            </w:r>
          </w:p>
          <w:p w:rsidR="00E87FBD" w:rsidRPr="00E87FBD" w:rsidRDefault="00E87FBD" w:rsidP="00E87FBD">
            <w:pPr>
              <w:autoSpaceDE w:val="0"/>
              <w:autoSpaceDN w:val="0"/>
              <w:adjustRightInd w:val="0"/>
              <w:ind w:firstLine="360"/>
              <w:jc w:val="both"/>
              <w:rPr>
                <w:szCs w:val="28"/>
              </w:rPr>
            </w:pPr>
            <w:r w:rsidRPr="00E87FBD">
              <w:rPr>
                <w:szCs w:val="28"/>
              </w:rPr>
              <w:t>«Реконструкция канализационных очистных сооружений в пос. Октябрьский Устьянского района» на «Реконструкция  канализационных очистных сооружений»;</w:t>
            </w:r>
          </w:p>
          <w:p w:rsidR="00E87FBD" w:rsidRPr="00E87FBD" w:rsidRDefault="00E87FBD" w:rsidP="00E87FBD">
            <w:pPr>
              <w:autoSpaceDE w:val="0"/>
              <w:autoSpaceDN w:val="0"/>
              <w:adjustRightInd w:val="0"/>
              <w:ind w:firstLine="360"/>
              <w:jc w:val="both"/>
              <w:rPr>
                <w:szCs w:val="28"/>
              </w:rPr>
            </w:pPr>
            <w:r w:rsidRPr="00E87FBD">
              <w:rPr>
                <w:szCs w:val="28"/>
              </w:rPr>
              <w:t>«Строительство детского сада «Золушка» в с. Черевково Красноборского района Архангельской области» на «Строительство детского сада «Золушка» в с. Черевково Красноборского района Архангельской области (90 мест)»;</w:t>
            </w:r>
          </w:p>
          <w:p w:rsidR="00E87FBD" w:rsidRPr="00E87FBD" w:rsidRDefault="00E87FBD" w:rsidP="00E87FBD">
            <w:pPr>
              <w:autoSpaceDE w:val="0"/>
              <w:autoSpaceDN w:val="0"/>
              <w:adjustRightInd w:val="0"/>
              <w:ind w:firstLine="360"/>
              <w:jc w:val="both"/>
              <w:rPr>
                <w:szCs w:val="28"/>
              </w:rPr>
            </w:pPr>
            <w:r w:rsidRPr="00E87FBD">
              <w:rPr>
                <w:szCs w:val="28"/>
              </w:rPr>
              <w:t>«Строительство социально-культурного центра в пос. Лайский Док</w:t>
            </w:r>
            <w:r w:rsidR="00487A89">
              <w:rPr>
                <w:szCs w:val="28"/>
              </w:rPr>
              <w:t xml:space="preserve"> </w:t>
            </w:r>
            <w:r w:rsidRPr="00E87FBD">
              <w:rPr>
                <w:szCs w:val="28"/>
              </w:rPr>
              <w:t xml:space="preserve">МО «Приморское» Приморского района Архангельской области» на «Строительство социально-культурного </w:t>
            </w:r>
            <w:r w:rsidRPr="00E87FBD">
              <w:rPr>
                <w:szCs w:val="28"/>
              </w:rPr>
              <w:lastRenderedPageBreak/>
              <w:t>центра в пос. Лайский Док МО «Приморское» Приморского района Архангельской области (на 75 мест)»;</w:t>
            </w:r>
          </w:p>
          <w:p w:rsidR="00E87FBD" w:rsidRPr="00E87FBD" w:rsidRDefault="00487A89" w:rsidP="00E87FBD">
            <w:pPr>
              <w:autoSpaceDE w:val="0"/>
              <w:autoSpaceDN w:val="0"/>
              <w:adjustRightInd w:val="0"/>
              <w:ind w:firstLine="360"/>
              <w:jc w:val="both"/>
              <w:rPr>
                <w:szCs w:val="28"/>
              </w:rPr>
            </w:pPr>
            <w:r>
              <w:rPr>
                <w:szCs w:val="28"/>
              </w:rPr>
              <w:t xml:space="preserve">«Строительство </w:t>
            </w:r>
            <w:r w:rsidR="00E87FBD" w:rsidRPr="00E87FBD">
              <w:rPr>
                <w:szCs w:val="28"/>
              </w:rPr>
              <w:t>средней</w:t>
            </w:r>
            <w:r>
              <w:rPr>
                <w:szCs w:val="28"/>
              </w:rPr>
              <w:t xml:space="preserve"> </w:t>
            </w:r>
            <w:r w:rsidR="00E87FBD" w:rsidRPr="00E87FBD">
              <w:rPr>
                <w:szCs w:val="28"/>
              </w:rPr>
              <w:t xml:space="preserve">общеобразовательной школы на 352 учащихся                     с интернатом на 80 мест в п. Шалакуша Няндомского района Архангельской области» на «Строительство объекта «Средняя общеобразовательная школа на 352 учащихся </w:t>
            </w:r>
            <w:r w:rsidR="00314CE5">
              <w:rPr>
                <w:szCs w:val="28"/>
              </w:rPr>
              <w:t xml:space="preserve">                     </w:t>
            </w:r>
            <w:r w:rsidR="00E87FBD" w:rsidRPr="00E87FBD">
              <w:rPr>
                <w:szCs w:val="28"/>
              </w:rPr>
              <w:t>с интернатом на 80 мест в п. Шалакуша».</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487A89">
              <w:rPr>
                <w:b/>
                <w:szCs w:val="28"/>
              </w:rPr>
              <w:t>Поправкой № 6</w:t>
            </w:r>
            <w:r w:rsidRPr="00E87FBD">
              <w:rPr>
                <w:szCs w:val="28"/>
              </w:rPr>
              <w:t xml:space="preserve"> (сводной таблицы поправок)</w:t>
            </w:r>
            <w:r w:rsidR="00487A89">
              <w:rPr>
                <w:szCs w:val="28"/>
              </w:rPr>
              <w:t xml:space="preserve"> </w:t>
            </w:r>
            <w:r w:rsidRPr="00E87FBD">
              <w:rPr>
                <w:szCs w:val="28"/>
              </w:rPr>
              <w:t xml:space="preserve">Губернатора Архангельской области Цыбульского А.В. предлагается перераспределить бюджетные ассигнования </w:t>
            </w:r>
            <w:r w:rsidR="00487A89">
              <w:rPr>
                <w:szCs w:val="28"/>
              </w:rPr>
              <w:t xml:space="preserve">                           </w:t>
            </w:r>
            <w:r w:rsidRPr="00E87FBD">
              <w:rPr>
                <w:szCs w:val="28"/>
              </w:rPr>
              <w:t xml:space="preserve">в 2021 году на 3,3 млн. рублей, </w:t>
            </w:r>
            <w:r w:rsidR="00487A89">
              <w:rPr>
                <w:szCs w:val="28"/>
              </w:rPr>
              <w:t xml:space="preserve">                              </w:t>
            </w:r>
            <w:r w:rsidRPr="00E87FBD">
              <w:rPr>
                <w:szCs w:val="28"/>
              </w:rPr>
              <w:t xml:space="preserve">в 2022 и 2023 годах на 6,6 млн. рублей, увеличив ассигнования агентству государственной противопожарной службы </w:t>
            </w:r>
            <w:r w:rsidR="00487A89">
              <w:rPr>
                <w:szCs w:val="28"/>
              </w:rPr>
              <w:t xml:space="preserve">                    </w:t>
            </w:r>
            <w:r w:rsidRPr="00E87FBD">
              <w:rPr>
                <w:szCs w:val="28"/>
              </w:rPr>
              <w:t>и гражданской защиты Архангельской области на приобретение двух аэролодок для обеспечения жизнедеятельности населения на островных территориях в отсутствие переправ в период ледостава, ледохода и паводка и уменьшив ассигнования министерству финансов Архангельской области по расходам на обслуживание государственного долга.</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487A89">
              <w:rPr>
                <w:b/>
                <w:szCs w:val="28"/>
              </w:rPr>
              <w:t>Поправкой № 7</w:t>
            </w:r>
            <w:r w:rsidRPr="00E87FBD">
              <w:rPr>
                <w:szCs w:val="28"/>
              </w:rPr>
              <w:t xml:space="preserve"> (сводной таблицы поправок) Губернатора Архангельской области Цыбульского А.В. предлагается перераспределить бюджетные ассигнования на 2021 год в сумме 703,5 млн. рублей,               </w:t>
            </w:r>
            <w:r w:rsidRPr="00E87FBD">
              <w:rPr>
                <w:szCs w:val="28"/>
              </w:rPr>
              <w:lastRenderedPageBreak/>
              <w:t>увеличив ассигнования министерству топливно-энергетического комплекса и жилищно-коммунального хозяйства Архангельской области на возмещение недополученных доходов, возникающих в результате осуществления регулируемой деятельности ресурсоснабжающими организациями и уменьшив ассигнования министерству финансов Архангельской области по расходам на обслуживание государственного долга.</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487A89">
              <w:rPr>
                <w:b/>
                <w:szCs w:val="28"/>
              </w:rPr>
              <w:t>Поправкой № 8</w:t>
            </w:r>
            <w:r w:rsidRPr="00E87FBD">
              <w:rPr>
                <w:szCs w:val="28"/>
              </w:rPr>
              <w:t xml:space="preserve"> (сводной таблицы поправок) Губернатора Архангельской области Цыбульского А.В. предлагается перераспределить бюджетные ассигнования </w:t>
            </w:r>
            <w:r w:rsidR="00487A89">
              <w:rPr>
                <w:szCs w:val="28"/>
              </w:rPr>
              <w:t xml:space="preserve">                    </w:t>
            </w:r>
            <w:r w:rsidRPr="00E87FBD">
              <w:rPr>
                <w:szCs w:val="28"/>
              </w:rPr>
              <w:t xml:space="preserve">в 2021 году на 60,5 млн. рублей, увеличив ассигнования министерству строительства </w:t>
            </w:r>
            <w:r w:rsidR="00314CE5">
              <w:rPr>
                <w:szCs w:val="28"/>
              </w:rPr>
              <w:t xml:space="preserve">                     </w:t>
            </w:r>
            <w:r w:rsidRPr="00E87FBD">
              <w:rPr>
                <w:szCs w:val="28"/>
              </w:rPr>
              <w:t xml:space="preserve">и архитектуры Архангельской области для продолжения  строительства школы </w:t>
            </w:r>
            <w:r w:rsidR="00487A89">
              <w:rPr>
                <w:szCs w:val="28"/>
              </w:rPr>
              <w:t xml:space="preserve">                                 </w:t>
            </w:r>
            <w:r w:rsidRPr="00E87FBD">
              <w:rPr>
                <w:szCs w:val="28"/>
              </w:rPr>
              <w:t xml:space="preserve">на 860 мест в территориальном округе Варавино-Фактория г. Архангельска </w:t>
            </w:r>
            <w:r w:rsidR="00314CE5">
              <w:rPr>
                <w:szCs w:val="28"/>
              </w:rPr>
              <w:t xml:space="preserve">                             </w:t>
            </w:r>
            <w:r w:rsidRPr="00E87FBD">
              <w:rPr>
                <w:szCs w:val="28"/>
              </w:rPr>
              <w:t xml:space="preserve">и уменьшив ассигнований министерству образования Архангельской области </w:t>
            </w:r>
            <w:r w:rsidR="00314CE5">
              <w:rPr>
                <w:szCs w:val="28"/>
              </w:rPr>
              <w:t xml:space="preserve">                             </w:t>
            </w:r>
            <w:r w:rsidRPr="00E87FBD">
              <w:rPr>
                <w:szCs w:val="28"/>
              </w:rPr>
              <w:t>на оснащение новых мест в образовательных организациях Архангельской области.</w:t>
            </w:r>
          </w:p>
          <w:p w:rsidR="00E87FBD" w:rsidRPr="00E87FBD" w:rsidRDefault="00E87FBD" w:rsidP="00E87FBD">
            <w:pPr>
              <w:autoSpaceDE w:val="0"/>
              <w:autoSpaceDN w:val="0"/>
              <w:adjustRightInd w:val="0"/>
              <w:ind w:firstLine="360"/>
              <w:jc w:val="both"/>
              <w:rPr>
                <w:szCs w:val="28"/>
              </w:rPr>
            </w:pPr>
            <w:r w:rsidRPr="00E87FBD">
              <w:rPr>
                <w:szCs w:val="28"/>
              </w:rPr>
              <w:t xml:space="preserve">Также предлагается перераспределить бюджетные ассигнования  в 2022 году </w:t>
            </w:r>
            <w:r w:rsidR="00487A89">
              <w:rPr>
                <w:szCs w:val="28"/>
              </w:rPr>
              <w:t xml:space="preserve">                            </w:t>
            </w:r>
            <w:r w:rsidRPr="00E87FBD">
              <w:rPr>
                <w:szCs w:val="28"/>
              </w:rPr>
              <w:t xml:space="preserve">на 60,5 млн. рублей по министерству образования Архангельской области, увеличив на оснащение новых мест в образовательных организациях Архангельской области </w:t>
            </w:r>
            <w:r w:rsidR="00487A89">
              <w:rPr>
                <w:szCs w:val="28"/>
              </w:rPr>
              <w:t xml:space="preserve">                                                         </w:t>
            </w:r>
            <w:r w:rsidRPr="00E87FBD">
              <w:rPr>
                <w:szCs w:val="28"/>
              </w:rPr>
              <w:t>и уменьшив на обеспечение деятельности государственных профессиональных образовательных учреждений.</w:t>
            </w:r>
          </w:p>
          <w:p w:rsidR="00E87FBD" w:rsidRPr="00E87FBD" w:rsidRDefault="00E87FBD" w:rsidP="00E87FBD">
            <w:pPr>
              <w:autoSpaceDE w:val="0"/>
              <w:autoSpaceDN w:val="0"/>
              <w:adjustRightInd w:val="0"/>
              <w:ind w:firstLine="360"/>
              <w:jc w:val="both"/>
              <w:rPr>
                <w:szCs w:val="28"/>
              </w:rPr>
            </w:pPr>
            <w:r w:rsidRPr="00E87FBD">
              <w:rPr>
                <w:szCs w:val="28"/>
              </w:rPr>
              <w:lastRenderedPageBreak/>
              <w:t xml:space="preserve">Принятие данной поправки не потребует выделения дополнительных средств областного бюджета. </w:t>
            </w:r>
          </w:p>
          <w:p w:rsidR="00E87FBD" w:rsidRPr="00E87FBD" w:rsidRDefault="00E87FBD" w:rsidP="00E87FBD">
            <w:pPr>
              <w:autoSpaceDE w:val="0"/>
              <w:autoSpaceDN w:val="0"/>
              <w:adjustRightInd w:val="0"/>
              <w:ind w:firstLine="360"/>
              <w:jc w:val="both"/>
              <w:rPr>
                <w:szCs w:val="28"/>
              </w:rPr>
            </w:pPr>
            <w:r w:rsidRPr="00487A89">
              <w:rPr>
                <w:b/>
                <w:szCs w:val="28"/>
              </w:rPr>
              <w:t>Поправкой № 9</w:t>
            </w:r>
            <w:r w:rsidRPr="00E87FBD">
              <w:rPr>
                <w:szCs w:val="28"/>
              </w:rPr>
              <w:t xml:space="preserve"> (сводной таблицы поправок) Губернатора Архангельской области Цыбульского А.В. предлагается перераспределить бюджетные ассигнования </w:t>
            </w:r>
            <w:r w:rsidR="00487A89">
              <w:rPr>
                <w:szCs w:val="28"/>
              </w:rPr>
              <w:t xml:space="preserve">                                </w:t>
            </w:r>
            <w:r w:rsidRPr="00E87FBD">
              <w:rPr>
                <w:szCs w:val="28"/>
              </w:rPr>
              <w:t>в 2021 году в сумме 90,7 млн. рублей, увеличив ассигнования министерству топливно-энергетического комплекса и жилищно-коммунального хозяйства Архангельской области на предоставление субсидии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 (в части оплаты стоимости лифтового оборудования) и уменьшив ассигнования министерству финансов Архангельской области по расходам на обслуживание государственного долга.</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87FBD" w:rsidRPr="00E87FBD" w:rsidRDefault="00E87FBD" w:rsidP="00E87FBD">
            <w:pPr>
              <w:autoSpaceDE w:val="0"/>
              <w:autoSpaceDN w:val="0"/>
              <w:adjustRightInd w:val="0"/>
              <w:ind w:firstLine="360"/>
              <w:jc w:val="both"/>
              <w:rPr>
                <w:szCs w:val="28"/>
              </w:rPr>
            </w:pPr>
            <w:r w:rsidRPr="00487A89">
              <w:rPr>
                <w:b/>
                <w:szCs w:val="28"/>
              </w:rPr>
              <w:t>Поправкой № 10</w:t>
            </w:r>
            <w:r w:rsidRPr="00E87FBD">
              <w:rPr>
                <w:szCs w:val="28"/>
              </w:rPr>
              <w:t xml:space="preserve"> (сводной таблицы поправок) Губернатора Архангельской области Цыбульского А.В. предлагается в связи                      с технической ошибкой уменьшить ассигнования на сумму 2,6  млн. рублей                 по министерству транспорта Архангельской области в рамках областной адресной инвестиционной программы по мероприятию «Разработка проектной документации на реконструкцию мостового перехода через реку Вождеромка на км 60 + 464 автомобильной дороги Архангельск – Белогорский – Пинега – </w:t>
            </w:r>
            <w:r w:rsidRPr="00E87FBD">
              <w:rPr>
                <w:szCs w:val="28"/>
              </w:rPr>
              <w:lastRenderedPageBreak/>
              <w:t>Кимжа – Мезень».</w:t>
            </w:r>
          </w:p>
          <w:p w:rsidR="00E87FBD" w:rsidRPr="00E87FBD" w:rsidRDefault="00E87FBD" w:rsidP="00E87FBD">
            <w:pPr>
              <w:autoSpaceDE w:val="0"/>
              <w:autoSpaceDN w:val="0"/>
              <w:adjustRightInd w:val="0"/>
              <w:ind w:firstLine="360"/>
              <w:jc w:val="both"/>
              <w:rPr>
                <w:szCs w:val="28"/>
              </w:rPr>
            </w:pPr>
            <w:r w:rsidRPr="00E87FBD">
              <w:rPr>
                <w:szCs w:val="28"/>
              </w:rPr>
              <w:t>Принятие данной поправки не потребует выделения дополнительных средств областного бюджета.</w:t>
            </w:r>
          </w:p>
          <w:p w:rsidR="00EC3B85" w:rsidRDefault="00E87FBD" w:rsidP="00E87FBD">
            <w:pPr>
              <w:autoSpaceDE w:val="0"/>
              <w:autoSpaceDN w:val="0"/>
              <w:adjustRightInd w:val="0"/>
              <w:ind w:firstLine="360"/>
              <w:jc w:val="both"/>
              <w:rPr>
                <w:szCs w:val="28"/>
              </w:rPr>
            </w:pPr>
            <w:r w:rsidRPr="00487A89">
              <w:rPr>
                <w:b/>
                <w:szCs w:val="28"/>
              </w:rPr>
              <w:t>Поправкой № 11</w:t>
            </w:r>
            <w:r w:rsidRPr="00E87FBD">
              <w:rPr>
                <w:szCs w:val="28"/>
              </w:rPr>
              <w:t xml:space="preserve"> (сводной таблицы поправок) депутата областного Собрания депутатов Кислякова М.Л. вносятся редакционно-технические правки по тексту законопроекта.</w:t>
            </w:r>
          </w:p>
          <w:p w:rsidR="00314CE5" w:rsidRPr="00C15FAC" w:rsidRDefault="00314CE5" w:rsidP="00E87FBD">
            <w:pPr>
              <w:autoSpaceDE w:val="0"/>
              <w:autoSpaceDN w:val="0"/>
              <w:adjustRightInd w:val="0"/>
              <w:ind w:firstLine="360"/>
              <w:jc w:val="both"/>
              <w:rPr>
                <w:szCs w:val="28"/>
              </w:rPr>
            </w:pPr>
          </w:p>
        </w:tc>
        <w:tc>
          <w:tcPr>
            <w:tcW w:w="1843" w:type="dxa"/>
          </w:tcPr>
          <w:p w:rsidR="00EC3B85" w:rsidRDefault="001E54C9" w:rsidP="00EC3B85">
            <w:pPr>
              <w:pStyle w:val="a3"/>
              <w:ind w:right="-56" w:firstLine="0"/>
              <w:rPr>
                <w:sz w:val="24"/>
                <w:szCs w:val="24"/>
              </w:rPr>
            </w:pPr>
            <w:r>
              <w:rPr>
                <w:sz w:val="24"/>
                <w:szCs w:val="24"/>
              </w:rPr>
              <w:lastRenderedPageBreak/>
              <w:t>В соответствии     с планом</w:t>
            </w:r>
          </w:p>
        </w:tc>
        <w:tc>
          <w:tcPr>
            <w:tcW w:w="3544" w:type="dxa"/>
          </w:tcPr>
          <w:p w:rsidR="00EC3B85" w:rsidRPr="00EC3B85" w:rsidRDefault="001E54C9" w:rsidP="00DB7676">
            <w:pPr>
              <w:pStyle w:val="a3"/>
              <w:ind w:firstLine="317"/>
              <w:rPr>
                <w:sz w:val="24"/>
                <w:szCs w:val="24"/>
              </w:rPr>
            </w:pPr>
            <w:r>
              <w:rPr>
                <w:sz w:val="24"/>
                <w:szCs w:val="24"/>
              </w:rPr>
              <w:t>К</w:t>
            </w:r>
            <w:r w:rsidRPr="001E54C9">
              <w:rPr>
                <w:sz w:val="24"/>
                <w:szCs w:val="24"/>
              </w:rPr>
              <w:t xml:space="preserve">омитет по вопросам бюджета, финансовой </w:t>
            </w:r>
            <w:r>
              <w:rPr>
                <w:sz w:val="24"/>
                <w:szCs w:val="24"/>
              </w:rPr>
              <w:t xml:space="preserve">                         </w:t>
            </w:r>
            <w:r w:rsidRPr="001E54C9">
              <w:rPr>
                <w:sz w:val="24"/>
                <w:szCs w:val="24"/>
              </w:rPr>
              <w:t xml:space="preserve">и налоговой политике предлагает депутатам </w:t>
            </w:r>
            <w:r w:rsidRPr="001E54C9">
              <w:rPr>
                <w:b/>
                <w:sz w:val="24"/>
                <w:szCs w:val="24"/>
              </w:rPr>
              <w:t>принять указанный проект областного закона</w:t>
            </w:r>
            <w:r w:rsidRPr="001E54C9">
              <w:rPr>
                <w:sz w:val="24"/>
                <w:szCs w:val="24"/>
              </w:rPr>
              <w:t xml:space="preserve"> на двадцать четвертой сессии Архангельского областного Собрания депутатов седьмого созыва </w:t>
            </w:r>
            <w:r w:rsidRPr="001E54C9">
              <w:rPr>
                <w:b/>
                <w:sz w:val="24"/>
                <w:szCs w:val="24"/>
              </w:rPr>
              <w:t>в первом и во втором чтениях с учетом поправок, одобренных комитетом</w:t>
            </w:r>
            <w:r w:rsidRPr="001E54C9">
              <w:rPr>
                <w:sz w:val="24"/>
                <w:szCs w:val="24"/>
              </w:rPr>
              <w:t>.</w:t>
            </w:r>
          </w:p>
        </w:tc>
      </w:tr>
      <w:tr w:rsidR="001E54C9" w:rsidRPr="002D0B31" w:rsidTr="002F3764">
        <w:trPr>
          <w:trHeight w:val="642"/>
        </w:trPr>
        <w:tc>
          <w:tcPr>
            <w:tcW w:w="588" w:type="dxa"/>
          </w:tcPr>
          <w:p w:rsidR="001E54C9" w:rsidRDefault="001E54C9" w:rsidP="002F3764">
            <w:pPr>
              <w:pStyle w:val="a3"/>
              <w:ind w:firstLine="0"/>
              <w:jc w:val="center"/>
              <w:rPr>
                <w:sz w:val="24"/>
                <w:szCs w:val="24"/>
              </w:rPr>
            </w:pPr>
            <w:r>
              <w:rPr>
                <w:sz w:val="24"/>
                <w:szCs w:val="24"/>
              </w:rPr>
              <w:lastRenderedPageBreak/>
              <w:t>7.</w:t>
            </w:r>
          </w:p>
        </w:tc>
        <w:tc>
          <w:tcPr>
            <w:tcW w:w="2497" w:type="dxa"/>
          </w:tcPr>
          <w:p w:rsidR="00CF6AA1" w:rsidRDefault="00E13C0A" w:rsidP="00CF6AA1">
            <w:pPr>
              <w:pStyle w:val="ConsPlusTitle"/>
              <w:jc w:val="both"/>
              <w:rPr>
                <w:b w:val="0"/>
                <w:sz w:val="24"/>
                <w:szCs w:val="24"/>
              </w:rPr>
            </w:pPr>
            <w:r>
              <w:rPr>
                <w:b w:val="0"/>
                <w:sz w:val="24"/>
                <w:szCs w:val="24"/>
              </w:rPr>
              <w:t>Рассмотрение и</w:t>
            </w:r>
            <w:r w:rsidRPr="00E13C0A">
              <w:rPr>
                <w:b w:val="0"/>
                <w:sz w:val="24"/>
                <w:szCs w:val="24"/>
              </w:rPr>
              <w:t>нформаци</w:t>
            </w:r>
            <w:r>
              <w:rPr>
                <w:b w:val="0"/>
                <w:sz w:val="24"/>
                <w:szCs w:val="24"/>
              </w:rPr>
              <w:t>и</w:t>
            </w:r>
            <w:r w:rsidRPr="00E13C0A">
              <w:rPr>
                <w:b w:val="0"/>
                <w:sz w:val="24"/>
                <w:szCs w:val="24"/>
              </w:rPr>
              <w:t xml:space="preserve"> </w:t>
            </w:r>
          </w:p>
          <w:p w:rsidR="001E54C9" w:rsidRDefault="00E13C0A" w:rsidP="00CF6AA1">
            <w:pPr>
              <w:pStyle w:val="ConsPlusTitle"/>
              <w:jc w:val="both"/>
              <w:rPr>
                <w:b w:val="0"/>
                <w:sz w:val="24"/>
                <w:szCs w:val="24"/>
              </w:rPr>
            </w:pPr>
            <w:r w:rsidRPr="00E13C0A">
              <w:rPr>
                <w:b w:val="0"/>
                <w:sz w:val="24"/>
                <w:szCs w:val="24"/>
              </w:rPr>
              <w:t xml:space="preserve">о ситуации                                  с регистрацией резидентов территории опережающего социально-экономического развития, созданной на территории монопрофильных муниципальных образований (моногородов) Архангельской области </w:t>
            </w:r>
          </w:p>
        </w:tc>
        <w:tc>
          <w:tcPr>
            <w:tcW w:w="1800" w:type="dxa"/>
          </w:tcPr>
          <w:p w:rsidR="002C3A6E" w:rsidRPr="00D45157" w:rsidRDefault="002C3A6E" w:rsidP="002C3A6E">
            <w:pPr>
              <w:pStyle w:val="a3"/>
              <w:ind w:left="-66" w:firstLine="0"/>
              <w:jc w:val="center"/>
              <w:rPr>
                <w:sz w:val="24"/>
                <w:szCs w:val="24"/>
              </w:rPr>
            </w:pPr>
            <w:r w:rsidRPr="00D45157">
              <w:rPr>
                <w:sz w:val="24"/>
                <w:szCs w:val="24"/>
              </w:rPr>
              <w:t>Булгаков Ю.С</w:t>
            </w:r>
            <w:r>
              <w:rPr>
                <w:sz w:val="24"/>
                <w:szCs w:val="24"/>
              </w:rPr>
              <w:t>.-</w:t>
            </w:r>
            <w:r>
              <w:t xml:space="preserve"> </w:t>
            </w:r>
            <w:r w:rsidRPr="00D45157">
              <w:rPr>
                <w:sz w:val="24"/>
                <w:szCs w:val="24"/>
              </w:rPr>
              <w:t>заместител</w:t>
            </w:r>
            <w:r>
              <w:rPr>
                <w:sz w:val="24"/>
                <w:szCs w:val="24"/>
              </w:rPr>
              <w:t>ь</w:t>
            </w:r>
            <w:r w:rsidRPr="00D45157">
              <w:rPr>
                <w:sz w:val="24"/>
                <w:szCs w:val="24"/>
              </w:rPr>
              <w:t xml:space="preserve"> руководителя, советник государствен</w:t>
            </w:r>
            <w:r>
              <w:rPr>
                <w:sz w:val="24"/>
                <w:szCs w:val="24"/>
              </w:rPr>
              <w:t>-</w:t>
            </w:r>
            <w:r w:rsidRPr="00D45157">
              <w:rPr>
                <w:sz w:val="24"/>
                <w:szCs w:val="24"/>
              </w:rPr>
              <w:t>ной гражданской службы РФ                  1 класса</w:t>
            </w:r>
          </w:p>
          <w:p w:rsidR="00DA3F89" w:rsidRDefault="002C3A6E" w:rsidP="002C3A6E">
            <w:pPr>
              <w:pStyle w:val="a3"/>
              <w:ind w:left="-66" w:firstLine="0"/>
              <w:jc w:val="center"/>
              <w:rPr>
                <w:sz w:val="24"/>
                <w:szCs w:val="24"/>
              </w:rPr>
            </w:pPr>
            <w:r w:rsidRPr="00D45157">
              <w:rPr>
                <w:sz w:val="24"/>
                <w:szCs w:val="24"/>
              </w:rPr>
              <w:t>УФНС России по Архангельской области                              и Ненецкому автономному округу</w:t>
            </w:r>
            <w:r>
              <w:rPr>
                <w:sz w:val="24"/>
                <w:szCs w:val="24"/>
              </w:rPr>
              <w:t>,</w:t>
            </w:r>
          </w:p>
          <w:p w:rsidR="002C3A6E" w:rsidRPr="002C3A6E" w:rsidRDefault="00DA3F89" w:rsidP="002C3A6E">
            <w:pPr>
              <w:pStyle w:val="a3"/>
              <w:ind w:left="-66" w:firstLine="0"/>
              <w:jc w:val="center"/>
              <w:rPr>
                <w:sz w:val="24"/>
                <w:szCs w:val="24"/>
              </w:rPr>
            </w:pPr>
            <w:r>
              <w:rPr>
                <w:sz w:val="24"/>
                <w:szCs w:val="24"/>
              </w:rPr>
              <w:t>Шелюк Е.А.</w:t>
            </w:r>
            <w:r w:rsidR="002C3A6E">
              <w:rPr>
                <w:sz w:val="24"/>
                <w:szCs w:val="24"/>
              </w:rPr>
              <w:t xml:space="preserve">                   - </w:t>
            </w:r>
            <w:r w:rsidR="002C3A6E" w:rsidRPr="002C3A6E">
              <w:rPr>
                <w:sz w:val="24"/>
                <w:szCs w:val="24"/>
              </w:rPr>
              <w:t>заместител</w:t>
            </w:r>
            <w:r w:rsidR="002C3A6E">
              <w:rPr>
                <w:sz w:val="24"/>
                <w:szCs w:val="24"/>
              </w:rPr>
              <w:t>ь</w:t>
            </w:r>
            <w:r w:rsidR="002C3A6E" w:rsidRPr="002C3A6E">
              <w:rPr>
                <w:sz w:val="24"/>
                <w:szCs w:val="24"/>
              </w:rPr>
              <w:t xml:space="preserve"> министра, начальник управления стратегичес</w:t>
            </w:r>
            <w:r w:rsidR="002C3A6E">
              <w:rPr>
                <w:sz w:val="24"/>
                <w:szCs w:val="24"/>
              </w:rPr>
              <w:t>-</w:t>
            </w:r>
            <w:r w:rsidR="002C3A6E" w:rsidRPr="002C3A6E">
              <w:rPr>
                <w:sz w:val="24"/>
                <w:szCs w:val="24"/>
              </w:rPr>
              <w:t>кого планирования, территориаль</w:t>
            </w:r>
            <w:r w:rsidR="002C3A6E">
              <w:rPr>
                <w:sz w:val="24"/>
                <w:szCs w:val="24"/>
              </w:rPr>
              <w:t>-</w:t>
            </w:r>
            <w:r w:rsidR="002C3A6E" w:rsidRPr="002C3A6E">
              <w:rPr>
                <w:sz w:val="24"/>
                <w:szCs w:val="24"/>
              </w:rPr>
              <w:t xml:space="preserve">ного развития </w:t>
            </w:r>
            <w:r w:rsidR="002C3A6E">
              <w:rPr>
                <w:sz w:val="24"/>
                <w:szCs w:val="24"/>
              </w:rPr>
              <w:t xml:space="preserve">      </w:t>
            </w:r>
            <w:r w:rsidR="002C3A6E" w:rsidRPr="002C3A6E">
              <w:rPr>
                <w:sz w:val="24"/>
                <w:szCs w:val="24"/>
              </w:rPr>
              <w:t>и государствен</w:t>
            </w:r>
            <w:r w:rsidR="002C3A6E">
              <w:rPr>
                <w:sz w:val="24"/>
                <w:szCs w:val="24"/>
              </w:rPr>
              <w:t>-</w:t>
            </w:r>
            <w:r w:rsidR="002C3A6E" w:rsidRPr="002C3A6E">
              <w:rPr>
                <w:sz w:val="24"/>
                <w:szCs w:val="24"/>
              </w:rPr>
              <w:lastRenderedPageBreak/>
              <w:t>ных программ экономическо</w:t>
            </w:r>
            <w:r w:rsidR="002C3A6E">
              <w:rPr>
                <w:sz w:val="24"/>
                <w:szCs w:val="24"/>
              </w:rPr>
              <w:t>-</w:t>
            </w:r>
            <w:r w:rsidR="002C3A6E" w:rsidRPr="002C3A6E">
              <w:rPr>
                <w:sz w:val="24"/>
                <w:szCs w:val="24"/>
              </w:rPr>
              <w:t>го развития, промышленно</w:t>
            </w:r>
            <w:r w:rsidR="002C3A6E">
              <w:rPr>
                <w:sz w:val="24"/>
                <w:szCs w:val="24"/>
              </w:rPr>
              <w:t>-</w:t>
            </w:r>
            <w:r w:rsidR="002C3A6E" w:rsidRPr="002C3A6E">
              <w:rPr>
                <w:sz w:val="24"/>
                <w:szCs w:val="24"/>
              </w:rPr>
              <w:t>сти и науки</w:t>
            </w:r>
          </w:p>
          <w:p w:rsidR="00E13C0A" w:rsidRDefault="002C3A6E" w:rsidP="002C3A6E">
            <w:pPr>
              <w:pStyle w:val="a3"/>
              <w:ind w:left="-66" w:firstLine="0"/>
              <w:jc w:val="center"/>
              <w:rPr>
                <w:sz w:val="24"/>
                <w:szCs w:val="24"/>
              </w:rPr>
            </w:pPr>
            <w:r w:rsidRPr="002C3A6E">
              <w:rPr>
                <w:sz w:val="24"/>
                <w:szCs w:val="24"/>
              </w:rPr>
              <w:t>Архангельской области</w:t>
            </w:r>
            <w:r w:rsidR="00DA3F89">
              <w:rPr>
                <w:sz w:val="24"/>
                <w:szCs w:val="24"/>
              </w:rPr>
              <w:t>,</w:t>
            </w:r>
          </w:p>
          <w:p w:rsidR="001E54C9" w:rsidRDefault="00E13C0A" w:rsidP="002C3A6E">
            <w:pPr>
              <w:pStyle w:val="a3"/>
              <w:ind w:left="-66" w:firstLine="0"/>
              <w:jc w:val="center"/>
              <w:rPr>
                <w:sz w:val="24"/>
                <w:szCs w:val="24"/>
              </w:rPr>
            </w:pPr>
            <w:r>
              <w:rPr>
                <w:sz w:val="24"/>
                <w:szCs w:val="24"/>
              </w:rPr>
              <w:t>Заборский М.Н.</w:t>
            </w:r>
            <w:r w:rsidR="002C3A6E">
              <w:rPr>
                <w:sz w:val="24"/>
                <w:szCs w:val="24"/>
              </w:rPr>
              <w:t>-</w:t>
            </w:r>
            <w:r w:rsidR="002C3A6E">
              <w:t xml:space="preserve"> </w:t>
            </w:r>
            <w:r w:rsidR="002C3A6E" w:rsidRPr="002C3A6E">
              <w:rPr>
                <w:sz w:val="24"/>
                <w:szCs w:val="24"/>
              </w:rPr>
              <w:t>генеральн</w:t>
            </w:r>
            <w:r w:rsidR="002C3A6E">
              <w:rPr>
                <w:sz w:val="24"/>
                <w:szCs w:val="24"/>
              </w:rPr>
              <w:t>ый</w:t>
            </w:r>
            <w:r w:rsidR="002C3A6E" w:rsidRPr="002C3A6E">
              <w:rPr>
                <w:sz w:val="24"/>
                <w:szCs w:val="24"/>
              </w:rPr>
              <w:t xml:space="preserve"> директор АНО АО «Агентство регионального развития»</w:t>
            </w:r>
          </w:p>
          <w:p w:rsidR="00314CE5" w:rsidRDefault="00314CE5" w:rsidP="002C3A6E">
            <w:pPr>
              <w:pStyle w:val="a3"/>
              <w:ind w:left="-66" w:firstLine="0"/>
              <w:jc w:val="center"/>
              <w:rPr>
                <w:sz w:val="24"/>
                <w:szCs w:val="24"/>
              </w:rPr>
            </w:pPr>
          </w:p>
        </w:tc>
        <w:tc>
          <w:tcPr>
            <w:tcW w:w="5146" w:type="dxa"/>
          </w:tcPr>
          <w:p w:rsidR="00E03806" w:rsidRDefault="00E13C0A" w:rsidP="00E13C0A">
            <w:pPr>
              <w:jc w:val="both"/>
              <w:rPr>
                <w:szCs w:val="28"/>
              </w:rPr>
            </w:pPr>
            <w:r w:rsidRPr="00CF6AA1">
              <w:rPr>
                <w:szCs w:val="28"/>
                <w:u w:val="single"/>
              </w:rPr>
              <w:lastRenderedPageBreak/>
              <w:t>Заслушали информацию</w:t>
            </w:r>
            <w:r w:rsidR="00E03806">
              <w:rPr>
                <w:szCs w:val="28"/>
              </w:rPr>
              <w:t>:</w:t>
            </w:r>
          </w:p>
          <w:p w:rsidR="00E13C0A" w:rsidRDefault="00E03806" w:rsidP="00E13C0A">
            <w:pPr>
              <w:jc w:val="both"/>
              <w:rPr>
                <w:szCs w:val="28"/>
              </w:rPr>
            </w:pPr>
            <w:r>
              <w:rPr>
                <w:szCs w:val="28"/>
              </w:rPr>
              <w:t xml:space="preserve">- </w:t>
            </w:r>
            <w:r w:rsidR="00CF6AA1">
              <w:rPr>
                <w:szCs w:val="28"/>
              </w:rPr>
              <w:t>заместителя</w:t>
            </w:r>
            <w:r w:rsidR="00665427">
              <w:rPr>
                <w:szCs w:val="28"/>
              </w:rPr>
              <w:t xml:space="preserve"> руководителя, советника государственной гражданской службы РФ                  1 класса</w:t>
            </w:r>
            <w:r w:rsidR="00CF6AA1">
              <w:rPr>
                <w:szCs w:val="28"/>
              </w:rPr>
              <w:t xml:space="preserve"> </w:t>
            </w:r>
            <w:r w:rsidR="00E13C0A" w:rsidRPr="00E13C0A">
              <w:rPr>
                <w:szCs w:val="28"/>
              </w:rPr>
              <w:t>УФНС России по Архангельской области</w:t>
            </w:r>
            <w:r w:rsidR="00CF6AA1">
              <w:rPr>
                <w:szCs w:val="28"/>
              </w:rPr>
              <w:t xml:space="preserve"> </w:t>
            </w:r>
            <w:r w:rsidR="00E13C0A" w:rsidRPr="00E13C0A">
              <w:rPr>
                <w:szCs w:val="28"/>
              </w:rPr>
              <w:t>и НАО</w:t>
            </w:r>
            <w:r w:rsidR="00E13C0A">
              <w:rPr>
                <w:szCs w:val="28"/>
              </w:rPr>
              <w:t xml:space="preserve"> </w:t>
            </w:r>
            <w:r w:rsidR="00665427">
              <w:rPr>
                <w:szCs w:val="28"/>
              </w:rPr>
              <w:t xml:space="preserve">Булгакова Ю.С. </w:t>
            </w:r>
            <w:r w:rsidR="00E13C0A">
              <w:rPr>
                <w:szCs w:val="28"/>
              </w:rPr>
              <w:t xml:space="preserve">о количестве зарегистрированных резидентов ТОСЭР «Онега» и </w:t>
            </w:r>
            <w:r>
              <w:rPr>
                <w:szCs w:val="28"/>
              </w:rPr>
              <w:t>объеме</w:t>
            </w:r>
            <w:r w:rsidR="00E13C0A">
              <w:rPr>
                <w:szCs w:val="28"/>
              </w:rPr>
              <w:t xml:space="preserve">, выпадающих доходов </w:t>
            </w:r>
            <w:r w:rsidR="00665427">
              <w:rPr>
                <w:szCs w:val="28"/>
              </w:rPr>
              <w:t xml:space="preserve">                  </w:t>
            </w:r>
            <w:r w:rsidR="00E13C0A">
              <w:rPr>
                <w:szCs w:val="28"/>
              </w:rPr>
              <w:t xml:space="preserve">от предоставления налоговых льгот </w:t>
            </w:r>
            <w:r w:rsidR="00DA3F89">
              <w:rPr>
                <w:szCs w:val="28"/>
              </w:rPr>
              <w:t xml:space="preserve">                                   </w:t>
            </w:r>
            <w:r w:rsidR="00E13C0A">
              <w:rPr>
                <w:szCs w:val="28"/>
              </w:rPr>
              <w:t xml:space="preserve">за 2019 </w:t>
            </w:r>
            <w:r w:rsidR="00CF6AA1">
              <w:rPr>
                <w:szCs w:val="28"/>
              </w:rPr>
              <w:t xml:space="preserve">                     </w:t>
            </w:r>
            <w:r w:rsidR="00E13C0A">
              <w:rPr>
                <w:szCs w:val="28"/>
              </w:rPr>
              <w:t>и 2020 годы</w:t>
            </w:r>
            <w:r>
              <w:rPr>
                <w:szCs w:val="28"/>
              </w:rPr>
              <w:t>;</w:t>
            </w:r>
          </w:p>
          <w:p w:rsidR="00E03806" w:rsidRDefault="00E03806" w:rsidP="00E03806">
            <w:pPr>
              <w:jc w:val="both"/>
              <w:rPr>
                <w:rStyle w:val="fs100"/>
              </w:rPr>
            </w:pPr>
            <w:r>
              <w:rPr>
                <w:szCs w:val="28"/>
              </w:rPr>
              <w:t xml:space="preserve">- заместителя </w:t>
            </w:r>
            <w:r>
              <w:rPr>
                <w:rStyle w:val="fs100"/>
              </w:rPr>
              <w:t>министра</w:t>
            </w:r>
            <w:r w:rsidR="00DA3F89">
              <w:rPr>
                <w:rStyle w:val="fs100"/>
              </w:rPr>
              <w:t>,</w:t>
            </w:r>
            <w:r w:rsidR="00DA3F89" w:rsidRPr="00DA3F89">
              <w:rPr>
                <w:rStyle w:val="fs100"/>
              </w:rPr>
              <w:t xml:space="preserve"> начальник</w:t>
            </w:r>
            <w:r w:rsidR="00DA3F89">
              <w:rPr>
                <w:rStyle w:val="fs100"/>
              </w:rPr>
              <w:t>а</w:t>
            </w:r>
            <w:r w:rsidR="00DA3F89" w:rsidRPr="00DA3F89">
              <w:rPr>
                <w:rStyle w:val="fs100"/>
              </w:rPr>
              <w:t xml:space="preserve"> управления стратегического планирования, территориального развития и государственных программ</w:t>
            </w:r>
            <w:r w:rsidR="00DA3F89">
              <w:rPr>
                <w:rStyle w:val="fs100"/>
              </w:rPr>
              <w:t xml:space="preserve"> экономического развития, промышленности и науки</w:t>
            </w:r>
            <w:r w:rsidR="00DA3F89">
              <w:br/>
            </w:r>
            <w:r w:rsidR="00DA3F89">
              <w:rPr>
                <w:rStyle w:val="fs100"/>
              </w:rPr>
              <w:t xml:space="preserve">Архангельской области Шелюк Е.А.                              </w:t>
            </w:r>
            <w:r w:rsidRPr="00E03806">
              <w:rPr>
                <w:rStyle w:val="fs100"/>
              </w:rPr>
              <w:t xml:space="preserve">о количестве зарегистрированных </w:t>
            </w:r>
            <w:r w:rsidR="00DA3F89">
              <w:rPr>
                <w:rStyle w:val="fs100"/>
              </w:rPr>
              <w:t xml:space="preserve">                           </w:t>
            </w:r>
            <w:r w:rsidRPr="00E03806">
              <w:rPr>
                <w:rStyle w:val="fs100"/>
              </w:rPr>
              <w:t>и потенциальных резидентов, видах, осуществляемой резидентами деятельности, требованиях к инвестиционным проектам, реализуемым резидентами, ограничениях по регистрации в качестве резидента, обеспечении резидентов необходимыми ресурсами, о существующих проблемах</w:t>
            </w:r>
            <w:r>
              <w:rPr>
                <w:rStyle w:val="fs100"/>
              </w:rPr>
              <w:t>;</w:t>
            </w:r>
          </w:p>
          <w:p w:rsidR="001E54C9" w:rsidRDefault="00E03806" w:rsidP="00DA3F89">
            <w:pPr>
              <w:jc w:val="both"/>
              <w:rPr>
                <w:szCs w:val="28"/>
              </w:rPr>
            </w:pPr>
            <w:r>
              <w:rPr>
                <w:szCs w:val="28"/>
              </w:rPr>
              <w:t xml:space="preserve">- </w:t>
            </w:r>
            <w:r w:rsidRPr="00EB13CB">
              <w:rPr>
                <w:szCs w:val="28"/>
              </w:rPr>
              <w:t>генерально</w:t>
            </w:r>
            <w:r>
              <w:rPr>
                <w:szCs w:val="28"/>
              </w:rPr>
              <w:t xml:space="preserve">го </w:t>
            </w:r>
            <w:r w:rsidRPr="00EB13CB">
              <w:rPr>
                <w:szCs w:val="28"/>
              </w:rPr>
              <w:t>директор</w:t>
            </w:r>
            <w:r>
              <w:rPr>
                <w:szCs w:val="28"/>
              </w:rPr>
              <w:t xml:space="preserve">а АНО </w:t>
            </w:r>
            <w:r w:rsidRPr="00EB13CB">
              <w:rPr>
                <w:szCs w:val="28"/>
              </w:rPr>
              <w:t>АО</w:t>
            </w:r>
            <w:r>
              <w:rPr>
                <w:szCs w:val="28"/>
              </w:rPr>
              <w:t xml:space="preserve"> </w:t>
            </w:r>
            <w:r w:rsidRPr="00EB13CB">
              <w:rPr>
                <w:szCs w:val="28"/>
              </w:rPr>
              <w:t xml:space="preserve">«Агентство регионального развития» – </w:t>
            </w:r>
            <w:r w:rsidRPr="00CF6AA1">
              <w:rPr>
                <w:szCs w:val="28"/>
              </w:rPr>
              <w:t>Заборско</w:t>
            </w:r>
            <w:r w:rsidR="00CF6AA1" w:rsidRPr="00CF6AA1">
              <w:rPr>
                <w:szCs w:val="28"/>
              </w:rPr>
              <w:t>го</w:t>
            </w:r>
            <w:r w:rsidRPr="00CF6AA1">
              <w:rPr>
                <w:szCs w:val="28"/>
              </w:rPr>
              <w:t xml:space="preserve"> М</w:t>
            </w:r>
            <w:r w:rsidR="00CF6AA1" w:rsidRPr="00CF6AA1">
              <w:rPr>
                <w:szCs w:val="28"/>
              </w:rPr>
              <w:t>.</w:t>
            </w:r>
            <w:r w:rsidRPr="00CF6AA1">
              <w:rPr>
                <w:szCs w:val="28"/>
              </w:rPr>
              <w:t xml:space="preserve"> Н</w:t>
            </w:r>
            <w:r w:rsidR="00CF6AA1" w:rsidRPr="00CF6AA1">
              <w:rPr>
                <w:szCs w:val="28"/>
              </w:rPr>
              <w:t>.</w:t>
            </w:r>
            <w:r>
              <w:rPr>
                <w:b/>
                <w:szCs w:val="28"/>
              </w:rPr>
              <w:t xml:space="preserve"> </w:t>
            </w:r>
            <w:r w:rsidR="00CF6AA1">
              <w:rPr>
                <w:b/>
                <w:szCs w:val="28"/>
              </w:rPr>
              <w:t xml:space="preserve">                      </w:t>
            </w:r>
            <w:r w:rsidRPr="00CF6AA1">
              <w:rPr>
                <w:szCs w:val="28"/>
              </w:rPr>
              <w:t xml:space="preserve">о работе, проводимой агентством </w:t>
            </w:r>
            <w:r w:rsidR="00CF6AA1" w:rsidRPr="00CF6AA1">
              <w:rPr>
                <w:szCs w:val="28"/>
              </w:rPr>
              <w:t xml:space="preserve">                          </w:t>
            </w:r>
            <w:r w:rsidRPr="00CF6AA1">
              <w:rPr>
                <w:szCs w:val="28"/>
              </w:rPr>
              <w:t xml:space="preserve">по привлечению и регистрации резидентов </w:t>
            </w:r>
            <w:r w:rsidRPr="00CF6AA1">
              <w:rPr>
                <w:szCs w:val="28"/>
              </w:rPr>
              <w:lastRenderedPageBreak/>
              <w:t xml:space="preserve">ТОСЭР, перспективах развития данной территории, существующих проблемах </w:t>
            </w:r>
            <w:r w:rsidR="00CF6AA1" w:rsidRPr="00CF6AA1">
              <w:rPr>
                <w:szCs w:val="28"/>
              </w:rPr>
              <w:t xml:space="preserve">                 </w:t>
            </w:r>
            <w:r w:rsidRPr="00CF6AA1">
              <w:rPr>
                <w:szCs w:val="28"/>
              </w:rPr>
              <w:t>и путях их решения</w:t>
            </w:r>
            <w:r w:rsidR="00DA3F89">
              <w:rPr>
                <w:szCs w:val="28"/>
              </w:rPr>
              <w:t>;</w:t>
            </w:r>
          </w:p>
          <w:p w:rsidR="00DA3F89" w:rsidRDefault="00DA3F89" w:rsidP="00DA3F89">
            <w:pPr>
              <w:jc w:val="both"/>
              <w:rPr>
                <w:szCs w:val="28"/>
              </w:rPr>
            </w:pPr>
            <w:r>
              <w:rPr>
                <w:szCs w:val="28"/>
              </w:rPr>
              <w:t>-</w:t>
            </w:r>
            <w:r>
              <w:t xml:space="preserve"> </w:t>
            </w:r>
            <w:r w:rsidRPr="00DA3F89">
              <w:rPr>
                <w:szCs w:val="28"/>
              </w:rPr>
              <w:t>Уполномоченно</w:t>
            </w:r>
            <w:r>
              <w:rPr>
                <w:szCs w:val="28"/>
              </w:rPr>
              <w:t>го</w:t>
            </w:r>
            <w:r w:rsidRPr="00DA3F89">
              <w:rPr>
                <w:szCs w:val="28"/>
              </w:rPr>
              <w:t xml:space="preserve"> при Губернаторе Архангельской области по защите прав предпринимателей</w:t>
            </w:r>
            <w:r>
              <w:rPr>
                <w:szCs w:val="28"/>
              </w:rPr>
              <w:t xml:space="preserve"> </w:t>
            </w:r>
            <w:r w:rsidRPr="00DA3F89">
              <w:rPr>
                <w:szCs w:val="28"/>
              </w:rPr>
              <w:t>Кулявцев</w:t>
            </w:r>
            <w:r>
              <w:rPr>
                <w:szCs w:val="28"/>
              </w:rPr>
              <w:t>а</w:t>
            </w:r>
            <w:r w:rsidRPr="00DA3F89">
              <w:rPr>
                <w:szCs w:val="28"/>
              </w:rPr>
              <w:t xml:space="preserve"> И.С.</w:t>
            </w:r>
            <w:r>
              <w:rPr>
                <w:szCs w:val="28"/>
              </w:rPr>
              <w:t xml:space="preserve">                                      о имеющихся проблемах с регистрацией резидентов ТОСЭР «Онега» и перспективах развития данной территории.</w:t>
            </w:r>
          </w:p>
          <w:p w:rsidR="00DA3F89" w:rsidRPr="00E87FBD" w:rsidRDefault="00DA3F89" w:rsidP="00DA3F89">
            <w:pPr>
              <w:jc w:val="both"/>
              <w:rPr>
                <w:szCs w:val="28"/>
              </w:rPr>
            </w:pPr>
          </w:p>
        </w:tc>
        <w:tc>
          <w:tcPr>
            <w:tcW w:w="1843" w:type="dxa"/>
          </w:tcPr>
          <w:p w:rsidR="001E54C9" w:rsidRDefault="00CF6AA1" w:rsidP="00EC3B85">
            <w:pPr>
              <w:pStyle w:val="a3"/>
              <w:ind w:right="-56" w:firstLine="0"/>
              <w:rPr>
                <w:sz w:val="24"/>
                <w:szCs w:val="24"/>
              </w:rPr>
            </w:pPr>
            <w:r>
              <w:rPr>
                <w:sz w:val="24"/>
                <w:szCs w:val="24"/>
              </w:rPr>
              <w:lastRenderedPageBreak/>
              <w:t xml:space="preserve">Вне плана </w:t>
            </w:r>
          </w:p>
        </w:tc>
        <w:tc>
          <w:tcPr>
            <w:tcW w:w="3544" w:type="dxa"/>
          </w:tcPr>
          <w:p w:rsidR="001E54C9" w:rsidRDefault="00CF6AA1" w:rsidP="00DB7676">
            <w:pPr>
              <w:pStyle w:val="a3"/>
              <w:ind w:firstLine="317"/>
              <w:rPr>
                <w:sz w:val="24"/>
                <w:szCs w:val="24"/>
              </w:rPr>
            </w:pPr>
            <w:r>
              <w:rPr>
                <w:sz w:val="24"/>
                <w:szCs w:val="24"/>
              </w:rPr>
              <w:t>Принять информацию                       к сведению.</w:t>
            </w:r>
          </w:p>
        </w:tc>
      </w:tr>
      <w:tr w:rsidR="004D22F4" w:rsidRPr="002D0B31" w:rsidTr="002F3764">
        <w:trPr>
          <w:trHeight w:val="642"/>
        </w:trPr>
        <w:tc>
          <w:tcPr>
            <w:tcW w:w="588" w:type="dxa"/>
          </w:tcPr>
          <w:p w:rsidR="004D22F4" w:rsidRDefault="004D22F4" w:rsidP="002F3764">
            <w:pPr>
              <w:pStyle w:val="a3"/>
              <w:ind w:firstLine="0"/>
              <w:jc w:val="center"/>
              <w:rPr>
                <w:sz w:val="24"/>
                <w:szCs w:val="24"/>
              </w:rPr>
            </w:pPr>
            <w:r>
              <w:rPr>
                <w:sz w:val="24"/>
                <w:szCs w:val="24"/>
              </w:rPr>
              <w:lastRenderedPageBreak/>
              <w:t>8.</w:t>
            </w:r>
          </w:p>
        </w:tc>
        <w:tc>
          <w:tcPr>
            <w:tcW w:w="2497" w:type="dxa"/>
          </w:tcPr>
          <w:p w:rsidR="004D22F4" w:rsidRDefault="004D22F4" w:rsidP="004D22F4">
            <w:pPr>
              <w:pStyle w:val="ConsPlusTitle"/>
              <w:jc w:val="both"/>
              <w:rPr>
                <w:b w:val="0"/>
                <w:sz w:val="24"/>
                <w:szCs w:val="24"/>
              </w:rPr>
            </w:pPr>
            <w:r>
              <w:rPr>
                <w:b w:val="0"/>
                <w:sz w:val="24"/>
                <w:szCs w:val="24"/>
              </w:rPr>
              <w:t>Рассмотрение п</w:t>
            </w:r>
            <w:r w:rsidRPr="004D22F4">
              <w:rPr>
                <w:b w:val="0"/>
                <w:sz w:val="24"/>
                <w:szCs w:val="24"/>
              </w:rPr>
              <w:t>роект</w:t>
            </w:r>
            <w:r>
              <w:rPr>
                <w:b w:val="0"/>
                <w:sz w:val="24"/>
                <w:szCs w:val="24"/>
              </w:rPr>
              <w:t>а</w:t>
            </w:r>
            <w:r w:rsidRPr="004D22F4">
              <w:rPr>
                <w:b w:val="0"/>
                <w:sz w:val="24"/>
                <w:szCs w:val="24"/>
              </w:rPr>
              <w:t xml:space="preserve"> областного закона </w:t>
            </w:r>
            <w:r w:rsidRPr="004D22F4">
              <w:rPr>
                <w:sz w:val="24"/>
                <w:szCs w:val="24"/>
              </w:rPr>
              <w:t>№ пз7/559</w:t>
            </w:r>
            <w:r w:rsidRPr="004D22F4">
              <w:rPr>
                <w:b w:val="0"/>
                <w:sz w:val="24"/>
                <w:szCs w:val="24"/>
              </w:rPr>
              <w:t xml:space="preserve"> </w:t>
            </w:r>
            <w:r>
              <w:rPr>
                <w:b w:val="0"/>
                <w:sz w:val="24"/>
                <w:szCs w:val="24"/>
              </w:rPr>
              <w:t xml:space="preserve">                 </w:t>
            </w:r>
            <w:r w:rsidRPr="004D22F4">
              <w:rPr>
                <w:b w:val="0"/>
                <w:sz w:val="24"/>
                <w:szCs w:val="24"/>
              </w:rPr>
              <w:t xml:space="preserve">«О внесении изменений в отдельные областные законы в сфере налогов» </w:t>
            </w:r>
            <w:r>
              <w:rPr>
                <w:b w:val="0"/>
                <w:sz w:val="24"/>
                <w:szCs w:val="24"/>
              </w:rPr>
              <w:t xml:space="preserve">                        </w:t>
            </w:r>
            <w:r w:rsidRPr="004D22F4">
              <w:rPr>
                <w:b w:val="0"/>
                <w:sz w:val="24"/>
                <w:szCs w:val="24"/>
              </w:rPr>
              <w:t>(</w:t>
            </w:r>
            <w:r w:rsidRPr="004D22F4">
              <w:rPr>
                <w:sz w:val="24"/>
                <w:szCs w:val="24"/>
              </w:rPr>
              <w:t>1 и 2 чтение</w:t>
            </w:r>
            <w:r w:rsidRPr="004D22F4">
              <w:rPr>
                <w:b w:val="0"/>
                <w:sz w:val="24"/>
                <w:szCs w:val="24"/>
              </w:rPr>
              <w:t>)</w:t>
            </w:r>
          </w:p>
        </w:tc>
        <w:tc>
          <w:tcPr>
            <w:tcW w:w="1800" w:type="dxa"/>
          </w:tcPr>
          <w:p w:rsidR="002F3764" w:rsidRDefault="002F3764" w:rsidP="002F3764">
            <w:pPr>
              <w:pStyle w:val="a3"/>
              <w:ind w:left="-66" w:firstLine="0"/>
              <w:jc w:val="center"/>
              <w:rPr>
                <w:sz w:val="24"/>
                <w:szCs w:val="24"/>
              </w:rPr>
            </w:pPr>
            <w:r>
              <w:rPr>
                <w:sz w:val="24"/>
                <w:szCs w:val="24"/>
              </w:rPr>
              <w:t xml:space="preserve">Губернатор Архангельской области Цыбульский А.В./ </w:t>
            </w:r>
          </w:p>
          <w:p w:rsidR="002F3764" w:rsidRDefault="002F3764" w:rsidP="002F3764">
            <w:pPr>
              <w:pStyle w:val="a3"/>
              <w:ind w:left="-66" w:firstLine="0"/>
              <w:jc w:val="center"/>
              <w:rPr>
                <w:sz w:val="24"/>
                <w:szCs w:val="24"/>
              </w:rPr>
            </w:pPr>
            <w:r>
              <w:rPr>
                <w:sz w:val="24"/>
                <w:szCs w:val="24"/>
              </w:rPr>
              <w:t>Шелюк</w:t>
            </w:r>
            <w:r w:rsidR="00DA3F89">
              <w:rPr>
                <w:sz w:val="24"/>
                <w:szCs w:val="24"/>
              </w:rPr>
              <w:t xml:space="preserve"> Е.А.</w:t>
            </w:r>
          </w:p>
          <w:p w:rsidR="004D22F4" w:rsidRDefault="004D22F4" w:rsidP="00E87FBD">
            <w:pPr>
              <w:pStyle w:val="a3"/>
              <w:ind w:left="-66" w:firstLine="0"/>
              <w:jc w:val="center"/>
              <w:rPr>
                <w:sz w:val="24"/>
                <w:szCs w:val="24"/>
              </w:rPr>
            </w:pPr>
          </w:p>
        </w:tc>
        <w:tc>
          <w:tcPr>
            <w:tcW w:w="5146" w:type="dxa"/>
          </w:tcPr>
          <w:p w:rsidR="004D22F4" w:rsidRPr="00784F5E" w:rsidRDefault="004D22F4" w:rsidP="00D055F7">
            <w:pPr>
              <w:ind w:firstLine="360"/>
              <w:jc w:val="both"/>
              <w:rPr>
                <w:szCs w:val="28"/>
              </w:rPr>
            </w:pPr>
            <w:r w:rsidRPr="00784F5E">
              <w:rPr>
                <w:szCs w:val="28"/>
              </w:rPr>
              <w:t>Данный законопроект разработан в целях установления для организаций, получивших статус резидента территории                      опережающего социально-экономического развития, созданной на территории монопрофильных муниципальных образований (моногородов) Архангельской области (далее также – резидент, территория опережающего развития), пониженных налоговых ставок                    по налогам.</w:t>
            </w:r>
          </w:p>
          <w:p w:rsidR="004D22F4" w:rsidRPr="004D22F4" w:rsidRDefault="004D22F4" w:rsidP="00D055F7">
            <w:pPr>
              <w:ind w:firstLine="360"/>
              <w:jc w:val="both"/>
              <w:rPr>
                <w:szCs w:val="28"/>
                <w:u w:val="single"/>
              </w:rPr>
            </w:pPr>
            <w:r w:rsidRPr="00784F5E">
              <w:rPr>
                <w:szCs w:val="28"/>
              </w:rPr>
              <w:t>Предлагается для резидентов установить</w:t>
            </w:r>
            <w:r w:rsidRPr="004D22F4">
              <w:rPr>
                <w:szCs w:val="28"/>
                <w:u w:val="single"/>
              </w:rPr>
              <w:t xml:space="preserve"> пониженные налоговые ставки по единому сельскохозяйственному налогу:</w:t>
            </w:r>
          </w:p>
          <w:p w:rsidR="004D22F4" w:rsidRPr="004D22F4" w:rsidRDefault="004D22F4" w:rsidP="004D22F4">
            <w:pPr>
              <w:jc w:val="both"/>
              <w:rPr>
                <w:szCs w:val="28"/>
                <w:u w:val="single"/>
              </w:rPr>
            </w:pPr>
            <w:r w:rsidRPr="004D22F4">
              <w:rPr>
                <w:szCs w:val="28"/>
                <w:u w:val="single"/>
              </w:rPr>
              <w:t xml:space="preserve">- в размере 1 % – в течение пяти налоговых периодов начиная с налогового периода, </w:t>
            </w:r>
            <w:r>
              <w:rPr>
                <w:szCs w:val="28"/>
                <w:u w:val="single"/>
              </w:rPr>
              <w:t xml:space="preserve">                     </w:t>
            </w:r>
            <w:r w:rsidRPr="004D22F4">
              <w:rPr>
                <w:szCs w:val="28"/>
                <w:u w:val="single"/>
              </w:rPr>
              <w:t xml:space="preserve">в котором резидентом впервые получен доход                                  от реализации товаров (работ, услуг), являющихся результатом осуществления им соглашения об осуществлении деятельности                                 на территории опережающего развития; </w:t>
            </w:r>
          </w:p>
          <w:p w:rsidR="004D22F4" w:rsidRPr="004D22F4" w:rsidRDefault="004D22F4" w:rsidP="004D22F4">
            <w:pPr>
              <w:jc w:val="both"/>
              <w:rPr>
                <w:szCs w:val="28"/>
                <w:u w:val="single"/>
              </w:rPr>
            </w:pPr>
            <w:r w:rsidRPr="004D22F4">
              <w:rPr>
                <w:szCs w:val="28"/>
                <w:u w:val="single"/>
              </w:rPr>
              <w:t xml:space="preserve">- в размере 3 %  – в течение пяти налоговых периодов, начиная с шестого налогового </w:t>
            </w:r>
            <w:r w:rsidRPr="004D22F4">
              <w:rPr>
                <w:szCs w:val="28"/>
                <w:u w:val="single"/>
              </w:rPr>
              <w:lastRenderedPageBreak/>
              <w:t>периода.</w:t>
            </w:r>
          </w:p>
          <w:p w:rsidR="004D22F4" w:rsidRPr="00784F5E" w:rsidRDefault="004D22F4" w:rsidP="00D055F7">
            <w:pPr>
              <w:ind w:firstLine="360"/>
              <w:jc w:val="both"/>
              <w:rPr>
                <w:szCs w:val="28"/>
              </w:rPr>
            </w:pPr>
            <w:r w:rsidRPr="00784F5E">
              <w:rPr>
                <w:szCs w:val="28"/>
              </w:rPr>
              <w:t xml:space="preserve">Данные ставки в указанных размерах вправе применять резиденты, являющиеся сельскохозяйственными товаропроизводителями при соблюдении ряда условий: оказание услуг, соответствующих кодам видов экономической деятельности </w:t>
            </w:r>
            <w:r w:rsidR="00D055F7" w:rsidRPr="00784F5E">
              <w:rPr>
                <w:szCs w:val="28"/>
              </w:rPr>
              <w:t xml:space="preserve">                          </w:t>
            </w:r>
            <w:r w:rsidRPr="00784F5E">
              <w:rPr>
                <w:szCs w:val="28"/>
              </w:rPr>
              <w:t>01.1 – 01.64 по Общероссийскому классификатору видов экономической деятельности ОК 029-2014 (КДЕС Ред. 2); отсутствие неисполненной обязанности по уплате налогов, сборов и страховых взносов, срок исполнения которой наступил                              в соответствии с федеральным законодательством; получение дохода                    от реализации товаров (работ, услуг), являющихся результатом осуществления соглашения, в размере не менее 70 % от общего дохода от реализации товаров (работ, услуг).</w:t>
            </w:r>
          </w:p>
          <w:p w:rsidR="004D22F4" w:rsidRPr="00784F5E" w:rsidRDefault="004D22F4" w:rsidP="004D22F4">
            <w:pPr>
              <w:jc w:val="both"/>
              <w:rPr>
                <w:szCs w:val="28"/>
                <w:u w:val="single"/>
              </w:rPr>
            </w:pPr>
            <w:r w:rsidRPr="00784F5E">
              <w:rPr>
                <w:szCs w:val="28"/>
              </w:rPr>
              <w:t xml:space="preserve">Законами субъектов Российской Федерации могут быть установлены дифференцированные налоговые ставки от 0 % до 6 % для всех или </w:t>
            </w:r>
            <w:r w:rsidRPr="00784F5E">
              <w:rPr>
                <w:szCs w:val="28"/>
                <w:u w:val="single"/>
              </w:rPr>
              <w:t>отдельных категорий налогоплательщиков.</w:t>
            </w:r>
          </w:p>
          <w:p w:rsidR="004D22F4" w:rsidRPr="004D22F4" w:rsidRDefault="004D22F4" w:rsidP="00D055F7">
            <w:pPr>
              <w:ind w:firstLine="360"/>
              <w:jc w:val="both"/>
              <w:rPr>
                <w:szCs w:val="28"/>
                <w:u w:val="single"/>
              </w:rPr>
            </w:pPr>
            <w:r w:rsidRPr="00784F5E">
              <w:rPr>
                <w:szCs w:val="28"/>
              </w:rPr>
              <w:t xml:space="preserve">Кроме того, предлагается для резидентов установить </w:t>
            </w:r>
            <w:r w:rsidRPr="004D22F4">
              <w:rPr>
                <w:szCs w:val="28"/>
                <w:u w:val="single"/>
              </w:rPr>
              <w:t>пониженные налоговые ставки по налогу, уплачиваемому в связи с применением упрощенной системы налогообложения:</w:t>
            </w:r>
          </w:p>
          <w:p w:rsidR="004D22F4" w:rsidRPr="004D22F4" w:rsidRDefault="004D22F4" w:rsidP="004D22F4">
            <w:pPr>
              <w:jc w:val="both"/>
              <w:rPr>
                <w:szCs w:val="28"/>
                <w:u w:val="single"/>
              </w:rPr>
            </w:pPr>
            <w:r w:rsidRPr="004D22F4">
              <w:rPr>
                <w:szCs w:val="28"/>
                <w:u w:val="single"/>
              </w:rPr>
              <w:t xml:space="preserve">- в случае, если объектом налогообложения являются доходы, уменьшенные на величину расходов, – в размере 5 % в течение пяти налоговых периодов начиная с налогового периода, в котором резидентом впервые получен доход от реализации товаров (работ, услуг) от реализации товаров (работ, услуг), являющихся результатом осуществления им соглашения; </w:t>
            </w:r>
          </w:p>
          <w:p w:rsidR="004D22F4" w:rsidRPr="004D22F4" w:rsidRDefault="004D22F4" w:rsidP="004D22F4">
            <w:pPr>
              <w:jc w:val="both"/>
              <w:rPr>
                <w:szCs w:val="28"/>
                <w:u w:val="single"/>
              </w:rPr>
            </w:pPr>
            <w:r w:rsidRPr="004D22F4">
              <w:rPr>
                <w:szCs w:val="28"/>
                <w:u w:val="single"/>
              </w:rPr>
              <w:t xml:space="preserve">- в случае, если объектом налогообложения </w:t>
            </w:r>
            <w:r w:rsidRPr="004D22F4">
              <w:rPr>
                <w:szCs w:val="28"/>
                <w:u w:val="single"/>
              </w:rPr>
              <w:lastRenderedPageBreak/>
              <w:t>являются доходы, уменьшенные на величину расходов, – в размере 7,5 % в течение последующих пяти налоговых периодов;</w:t>
            </w:r>
          </w:p>
          <w:p w:rsidR="004D22F4" w:rsidRPr="004D22F4" w:rsidRDefault="004D22F4" w:rsidP="004D22F4">
            <w:pPr>
              <w:jc w:val="both"/>
              <w:rPr>
                <w:szCs w:val="28"/>
                <w:u w:val="single"/>
              </w:rPr>
            </w:pPr>
            <w:r w:rsidRPr="004D22F4">
              <w:rPr>
                <w:szCs w:val="28"/>
                <w:u w:val="single"/>
              </w:rPr>
              <w:t>- в случае если объектом налогообложения являются доходы – в размере 1 % в течение пяти налоговых периодов и 3 % в течение последующих пяти налоговых периодов.</w:t>
            </w:r>
          </w:p>
          <w:p w:rsidR="004D22F4" w:rsidRPr="00784F5E" w:rsidRDefault="004D22F4" w:rsidP="00D055F7">
            <w:pPr>
              <w:ind w:firstLine="360"/>
              <w:jc w:val="both"/>
              <w:rPr>
                <w:szCs w:val="28"/>
              </w:rPr>
            </w:pPr>
            <w:r w:rsidRPr="00784F5E">
              <w:rPr>
                <w:szCs w:val="28"/>
              </w:rPr>
              <w:t xml:space="preserve">Такие пониженные налоговые ставки резидентами применяются при соблюдении ряда условий: отсутствие неисполненной обязанности по уплате налогов, сборов </w:t>
            </w:r>
            <w:r w:rsidR="00D055F7" w:rsidRPr="00784F5E">
              <w:rPr>
                <w:szCs w:val="28"/>
              </w:rPr>
              <w:t xml:space="preserve">                            </w:t>
            </w:r>
            <w:r w:rsidRPr="00784F5E">
              <w:rPr>
                <w:szCs w:val="28"/>
              </w:rPr>
              <w:t xml:space="preserve">и страховых взносов, срок исполнения которой наступил в соответствии с федеральным законодательством; получение дохода                       от реализации товаров (работ, услуг), являющихся результатом осуществления соглашения, в размере не менее 70 %  </w:t>
            </w:r>
            <w:r w:rsidR="00D055F7" w:rsidRPr="00784F5E">
              <w:rPr>
                <w:szCs w:val="28"/>
              </w:rPr>
              <w:t xml:space="preserve">                                         </w:t>
            </w:r>
            <w:r w:rsidRPr="00784F5E">
              <w:rPr>
                <w:szCs w:val="28"/>
              </w:rPr>
              <w:t>от общего дохода от реализации товаров (работ, услуг).</w:t>
            </w:r>
          </w:p>
          <w:p w:rsidR="004D22F4" w:rsidRPr="00784F5E" w:rsidRDefault="004D22F4" w:rsidP="00D055F7">
            <w:pPr>
              <w:ind w:firstLine="360"/>
              <w:jc w:val="both"/>
              <w:rPr>
                <w:szCs w:val="28"/>
              </w:rPr>
            </w:pPr>
            <w:r w:rsidRPr="00784F5E">
              <w:rPr>
                <w:szCs w:val="28"/>
              </w:rPr>
              <w:t xml:space="preserve">Законами субъектов Российской Федерации могут быть установлены дифференцированные налоговые ставки от 1 % до 6 % в случае, если объектом налогообложения являются доходы </w:t>
            </w:r>
            <w:r w:rsidR="00D055F7" w:rsidRPr="00784F5E">
              <w:rPr>
                <w:szCs w:val="28"/>
              </w:rPr>
              <w:t xml:space="preserve">               </w:t>
            </w:r>
            <w:r w:rsidRPr="00784F5E">
              <w:rPr>
                <w:szCs w:val="28"/>
              </w:rPr>
              <w:t xml:space="preserve">и от 5 % до 15 % в случае, если объектом налогообложения являются доходы, уменьшенные на величину расходов </w:t>
            </w:r>
            <w:r w:rsidR="00D055F7" w:rsidRPr="00784F5E">
              <w:rPr>
                <w:szCs w:val="28"/>
              </w:rPr>
              <w:t xml:space="preserve">                           </w:t>
            </w:r>
            <w:r w:rsidRPr="00784F5E">
              <w:rPr>
                <w:szCs w:val="28"/>
              </w:rPr>
              <w:t xml:space="preserve">в зависимости от категорий налогоплательщиков. </w:t>
            </w:r>
          </w:p>
          <w:p w:rsidR="004D22F4" w:rsidRPr="00784F5E" w:rsidRDefault="004D22F4" w:rsidP="00D055F7">
            <w:pPr>
              <w:ind w:firstLine="360"/>
              <w:jc w:val="both"/>
              <w:rPr>
                <w:szCs w:val="28"/>
              </w:rPr>
            </w:pPr>
            <w:r w:rsidRPr="00784F5E">
              <w:rPr>
                <w:szCs w:val="28"/>
              </w:rPr>
              <w:t xml:space="preserve">Согласно законопроекту предлагается установить, что в случае </w:t>
            </w:r>
            <w:r w:rsidR="00D055F7" w:rsidRPr="00784F5E">
              <w:rPr>
                <w:szCs w:val="28"/>
              </w:rPr>
              <w:t xml:space="preserve">                             </w:t>
            </w:r>
            <w:r w:rsidRPr="00784F5E">
              <w:rPr>
                <w:szCs w:val="28"/>
              </w:rPr>
              <w:t xml:space="preserve">невыполнения налогоплательщиками единого сельскохозяйственного налога </w:t>
            </w:r>
          </w:p>
          <w:p w:rsidR="004D22F4" w:rsidRPr="00784F5E" w:rsidRDefault="004D22F4" w:rsidP="004D22F4">
            <w:pPr>
              <w:jc w:val="both"/>
              <w:rPr>
                <w:szCs w:val="28"/>
              </w:rPr>
            </w:pPr>
            <w:r w:rsidRPr="00784F5E">
              <w:rPr>
                <w:szCs w:val="28"/>
              </w:rPr>
              <w:t xml:space="preserve">и налога, взимаемого в связи с применением упрощенной системы налогообложения, являющимися резидентами, требований </w:t>
            </w:r>
            <w:r w:rsidR="00D055F7" w:rsidRPr="00784F5E">
              <w:rPr>
                <w:szCs w:val="28"/>
              </w:rPr>
              <w:t xml:space="preserve">                      </w:t>
            </w:r>
            <w:r w:rsidRPr="00784F5E">
              <w:rPr>
                <w:szCs w:val="28"/>
              </w:rPr>
              <w:t xml:space="preserve">к целевым показателям, установленным </w:t>
            </w:r>
            <w:r w:rsidR="00D055F7" w:rsidRPr="00784F5E">
              <w:rPr>
                <w:szCs w:val="28"/>
              </w:rPr>
              <w:t xml:space="preserve">                      </w:t>
            </w:r>
            <w:r w:rsidRPr="00784F5E">
              <w:rPr>
                <w:szCs w:val="28"/>
              </w:rPr>
              <w:t xml:space="preserve">в соглашении, применяются налоговые ставки </w:t>
            </w:r>
          </w:p>
          <w:p w:rsidR="004D22F4" w:rsidRPr="00784F5E" w:rsidRDefault="004D22F4" w:rsidP="004D22F4">
            <w:pPr>
              <w:jc w:val="both"/>
              <w:rPr>
                <w:szCs w:val="28"/>
              </w:rPr>
            </w:pPr>
            <w:r w:rsidRPr="00784F5E">
              <w:rPr>
                <w:szCs w:val="28"/>
              </w:rPr>
              <w:lastRenderedPageBreak/>
              <w:t xml:space="preserve">по указанным налогам на общих основаниях, а сумма соответствующего налога подлежит восстановлению и уплате в бюджет в установленном порядке с уплатой соответствующих сумм пеней. </w:t>
            </w:r>
          </w:p>
          <w:p w:rsidR="004D22F4" w:rsidRPr="00784F5E" w:rsidRDefault="004D22F4" w:rsidP="00D055F7">
            <w:pPr>
              <w:ind w:firstLine="360"/>
              <w:jc w:val="both"/>
              <w:rPr>
                <w:szCs w:val="28"/>
              </w:rPr>
            </w:pPr>
            <w:r w:rsidRPr="00784F5E">
              <w:rPr>
                <w:szCs w:val="28"/>
              </w:rPr>
              <w:t xml:space="preserve">Настоящий закон вступает в силу со дня </w:t>
            </w:r>
            <w:r w:rsidR="00D055F7" w:rsidRPr="00784F5E">
              <w:rPr>
                <w:szCs w:val="28"/>
              </w:rPr>
              <w:t xml:space="preserve">       </w:t>
            </w:r>
            <w:r w:rsidRPr="00784F5E">
              <w:rPr>
                <w:szCs w:val="28"/>
              </w:rPr>
              <w:t>его официального опубликования и распространяется на правоотношения, возникшие  с 1 января 2021 года.</w:t>
            </w:r>
          </w:p>
          <w:p w:rsidR="004D22F4" w:rsidRPr="00784F5E" w:rsidRDefault="004D22F4" w:rsidP="00D055F7">
            <w:pPr>
              <w:ind w:firstLine="360"/>
              <w:jc w:val="both"/>
              <w:rPr>
                <w:szCs w:val="28"/>
              </w:rPr>
            </w:pPr>
            <w:r w:rsidRPr="00784F5E">
              <w:rPr>
                <w:szCs w:val="28"/>
              </w:rPr>
              <w:t xml:space="preserve">Налогоплательщики-организации, получившие статус резидента территории опережающего социально-экономического развития, созданной на территории монопрофильных муниципальных образований (моногородов) Архангельской области, которые до дня вступления в силу настоящего закона уплатили авансовые платежи по налогу, взимаемому в связи с применением </w:t>
            </w:r>
            <w:r w:rsidR="00D055F7" w:rsidRPr="00784F5E">
              <w:rPr>
                <w:szCs w:val="28"/>
              </w:rPr>
              <w:t xml:space="preserve">                   </w:t>
            </w:r>
            <w:r w:rsidRPr="00784F5E">
              <w:rPr>
                <w:szCs w:val="28"/>
              </w:rPr>
              <w:t>системы налогообложения для сельскохозяйственных товаропроизводителей</w:t>
            </w:r>
            <w:r w:rsidR="00D055F7" w:rsidRPr="00784F5E">
              <w:rPr>
                <w:szCs w:val="28"/>
              </w:rPr>
              <w:t xml:space="preserve"> </w:t>
            </w:r>
            <w:r w:rsidRPr="00784F5E">
              <w:rPr>
                <w:szCs w:val="28"/>
              </w:rPr>
              <w:t xml:space="preserve">(единого сельскохозяйственного налога), налогу, взимаемому в связи с применением упрощенной системы налогообложения, имеют право на зачет или возврат сумм излишне уплаченных данных налогов в порядке, предусмотренном статьей 78 Налогового кодекса Российской Федерации. </w:t>
            </w:r>
          </w:p>
          <w:p w:rsidR="004D22F4" w:rsidRPr="00784F5E" w:rsidRDefault="004D22F4" w:rsidP="00D055F7">
            <w:pPr>
              <w:ind w:firstLine="360"/>
              <w:jc w:val="both"/>
              <w:rPr>
                <w:b/>
                <w:i/>
                <w:szCs w:val="28"/>
              </w:rPr>
            </w:pPr>
            <w:r w:rsidRPr="00784F5E">
              <w:rPr>
                <w:b/>
                <w:i/>
                <w:szCs w:val="28"/>
              </w:rPr>
              <w:t xml:space="preserve">Комитет обращает внимание, что установленные данным законопроектом пониженные налоговые ставки по единому сельскохозяйственному налогу вправе применять резиденты, являющиеся сельскохозяйственными товаропроизводителями при соблюдении ряда условий и оказывающие услуги только </w:t>
            </w:r>
            <w:r w:rsidR="00D055F7" w:rsidRPr="00784F5E">
              <w:rPr>
                <w:b/>
                <w:i/>
                <w:szCs w:val="28"/>
              </w:rPr>
              <w:t xml:space="preserve">                        </w:t>
            </w:r>
            <w:r w:rsidRPr="00784F5E">
              <w:rPr>
                <w:b/>
                <w:i/>
                <w:szCs w:val="28"/>
              </w:rPr>
              <w:t xml:space="preserve">в соответствии с кодами видов </w:t>
            </w:r>
            <w:r w:rsidR="00D055F7" w:rsidRPr="00784F5E">
              <w:rPr>
                <w:b/>
                <w:i/>
                <w:szCs w:val="28"/>
              </w:rPr>
              <w:t xml:space="preserve">                 </w:t>
            </w:r>
            <w:r w:rsidRPr="00784F5E">
              <w:rPr>
                <w:b/>
                <w:i/>
                <w:szCs w:val="28"/>
              </w:rPr>
              <w:t xml:space="preserve">экономической деятельности 01.1 – 01.64  </w:t>
            </w:r>
            <w:r w:rsidR="00D055F7" w:rsidRPr="00784F5E">
              <w:rPr>
                <w:b/>
                <w:i/>
                <w:szCs w:val="28"/>
              </w:rPr>
              <w:t xml:space="preserve">                                            </w:t>
            </w:r>
            <w:r w:rsidRPr="00784F5E">
              <w:rPr>
                <w:b/>
                <w:i/>
                <w:szCs w:val="28"/>
              </w:rPr>
              <w:lastRenderedPageBreak/>
              <w:t xml:space="preserve">по Общероссийскому классификатору видов экономической деятельности ОК 029-2014                           (КДЕС Ред. 2), в то время как </w:t>
            </w:r>
            <w:r w:rsidR="00784F5E">
              <w:rPr>
                <w:b/>
                <w:i/>
                <w:szCs w:val="28"/>
              </w:rPr>
              <w:t xml:space="preserve">                                            </w:t>
            </w:r>
            <w:r w:rsidRPr="00784F5E">
              <w:rPr>
                <w:b/>
                <w:i/>
                <w:szCs w:val="28"/>
              </w:rPr>
              <w:t>в соответствии</w:t>
            </w:r>
            <w:r w:rsidR="00784F5E">
              <w:rPr>
                <w:b/>
                <w:i/>
                <w:szCs w:val="28"/>
              </w:rPr>
              <w:t xml:space="preserve"> </w:t>
            </w:r>
            <w:r w:rsidRPr="00784F5E">
              <w:rPr>
                <w:b/>
                <w:i/>
                <w:szCs w:val="28"/>
              </w:rPr>
              <w:t xml:space="preserve">с приложением </w:t>
            </w:r>
            <w:r w:rsidR="00784F5E">
              <w:rPr>
                <w:b/>
                <w:i/>
                <w:szCs w:val="28"/>
              </w:rPr>
              <w:t xml:space="preserve">                                  </w:t>
            </w:r>
            <w:r w:rsidRPr="00784F5E">
              <w:rPr>
                <w:b/>
                <w:i/>
                <w:szCs w:val="28"/>
              </w:rPr>
              <w:t xml:space="preserve">к постановлению Правительства Российской Федерации от 16 марта </w:t>
            </w:r>
            <w:r w:rsidR="00784F5E">
              <w:rPr>
                <w:b/>
                <w:i/>
                <w:szCs w:val="28"/>
              </w:rPr>
              <w:t xml:space="preserve">                       </w:t>
            </w:r>
            <w:r w:rsidRPr="00784F5E">
              <w:rPr>
                <w:b/>
                <w:i/>
                <w:szCs w:val="28"/>
              </w:rPr>
              <w:t>2018 года № 266 установлен расширенный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при реализации резидентами инвестиционных проектов на территории опережающего социально-экономического развития «Онега»</w:t>
            </w:r>
            <w:r w:rsidR="00784F5E">
              <w:rPr>
                <w:b/>
                <w:i/>
                <w:szCs w:val="28"/>
              </w:rPr>
              <w:t xml:space="preserve"> </w:t>
            </w:r>
            <w:r w:rsidRPr="00784F5E">
              <w:rPr>
                <w:b/>
                <w:i/>
                <w:szCs w:val="28"/>
              </w:rPr>
              <w:t>для сельскохозяйственных товаропроизводителей.</w:t>
            </w:r>
          </w:p>
          <w:p w:rsidR="004D22F4" w:rsidRDefault="004D22F4" w:rsidP="00784F5E">
            <w:pPr>
              <w:ind w:firstLine="360"/>
              <w:jc w:val="both"/>
              <w:rPr>
                <w:szCs w:val="28"/>
              </w:rPr>
            </w:pPr>
            <w:r w:rsidRPr="00784F5E">
              <w:rPr>
                <w:szCs w:val="28"/>
              </w:rPr>
              <w:t xml:space="preserve">Данный проект областного закона внесен Губернатором Архангельской области Цыбульским А.В. в порядке законодательной необходимости в части установления </w:t>
            </w:r>
            <w:r w:rsidR="00784F5E">
              <w:rPr>
                <w:szCs w:val="28"/>
              </w:rPr>
              <w:t xml:space="preserve">                         </w:t>
            </w:r>
            <w:r w:rsidRPr="00784F5E">
              <w:rPr>
                <w:szCs w:val="28"/>
              </w:rPr>
              <w:t xml:space="preserve">и изменения элементов налогообложения </w:t>
            </w:r>
            <w:r w:rsidR="00784F5E">
              <w:rPr>
                <w:szCs w:val="28"/>
              </w:rPr>
              <w:t xml:space="preserve">                              </w:t>
            </w:r>
            <w:r w:rsidRPr="00784F5E">
              <w:rPr>
                <w:szCs w:val="28"/>
              </w:rPr>
              <w:t xml:space="preserve">(в том числе налоговых ставок), налоговых льгот и оснований для их использования налогоплательщиком в соответствии с дефисом первым абзаца второго пункта 2 </w:t>
            </w:r>
            <w:r w:rsidR="00784F5E">
              <w:rPr>
                <w:szCs w:val="28"/>
              </w:rPr>
              <w:t xml:space="preserve">                                </w:t>
            </w:r>
            <w:r w:rsidRPr="00784F5E">
              <w:rPr>
                <w:szCs w:val="28"/>
              </w:rPr>
              <w:t>статьи 11.1 областного закона № 62-8-ОЗ.</w:t>
            </w:r>
          </w:p>
          <w:p w:rsidR="00314CE5" w:rsidRPr="00784F5E" w:rsidRDefault="00314CE5" w:rsidP="00784F5E">
            <w:pPr>
              <w:ind w:firstLine="360"/>
              <w:jc w:val="both"/>
              <w:rPr>
                <w:szCs w:val="28"/>
              </w:rPr>
            </w:pPr>
          </w:p>
        </w:tc>
        <w:tc>
          <w:tcPr>
            <w:tcW w:w="1843" w:type="dxa"/>
          </w:tcPr>
          <w:p w:rsidR="004D22F4" w:rsidRDefault="002F3764" w:rsidP="00EC3B85">
            <w:pPr>
              <w:pStyle w:val="a3"/>
              <w:ind w:right="-56" w:firstLine="0"/>
              <w:rPr>
                <w:sz w:val="24"/>
                <w:szCs w:val="24"/>
              </w:rPr>
            </w:pPr>
            <w:r>
              <w:rPr>
                <w:sz w:val="24"/>
                <w:szCs w:val="24"/>
              </w:rPr>
              <w:lastRenderedPageBreak/>
              <w:t>Вне плана</w:t>
            </w:r>
          </w:p>
        </w:tc>
        <w:tc>
          <w:tcPr>
            <w:tcW w:w="3544" w:type="dxa"/>
          </w:tcPr>
          <w:p w:rsidR="002F3764" w:rsidRPr="002F3764" w:rsidRDefault="002F3764" w:rsidP="002F3764">
            <w:pPr>
              <w:ind w:firstLine="459"/>
              <w:jc w:val="both"/>
            </w:pPr>
            <w:r w:rsidRPr="002F3764">
              <w:t xml:space="preserve">Учитывая, что реализация положений рассматриваемого проекта областного закона </w:t>
            </w:r>
            <w:r>
              <w:t xml:space="preserve">                  </w:t>
            </w:r>
            <w:r w:rsidRPr="002F3764">
              <w:t xml:space="preserve">в части предоставления пониженных налоговых ставок резидентам, реализующим инвестиционные проекты </w:t>
            </w:r>
            <w:r>
              <w:t xml:space="preserve">                    </w:t>
            </w:r>
            <w:r w:rsidRPr="002F3764">
              <w:t xml:space="preserve">на территории опережающего развития на условиях, предусмотренных, соглашением, будет способствовать  социально-экономическому развитию </w:t>
            </w:r>
            <w:r>
              <w:t xml:space="preserve">                  </w:t>
            </w:r>
            <w:r w:rsidRPr="002F3764">
              <w:t xml:space="preserve">и привлечению инвестиций </w:t>
            </w:r>
            <w:r>
              <w:t xml:space="preserve">                    </w:t>
            </w:r>
            <w:r w:rsidRPr="002F3764">
              <w:t xml:space="preserve">в экономику данной территории, комитет </w:t>
            </w:r>
            <w:r>
              <w:t xml:space="preserve">                             </w:t>
            </w:r>
            <w:r w:rsidRPr="002F3764">
              <w:t xml:space="preserve">по вопросам бюджета, финансовой и налоговой политике </w:t>
            </w:r>
            <w:r w:rsidRPr="002F3764">
              <w:rPr>
                <w:b/>
              </w:rPr>
              <w:t xml:space="preserve">предлагает депутатам принять указанный проект </w:t>
            </w:r>
            <w:r w:rsidR="00F8673B">
              <w:rPr>
                <w:b/>
              </w:rPr>
              <w:t xml:space="preserve">        </w:t>
            </w:r>
            <w:r w:rsidRPr="002F3764">
              <w:rPr>
                <w:b/>
              </w:rPr>
              <w:t>областного закона</w:t>
            </w:r>
            <w:r w:rsidRPr="002F3764">
              <w:t xml:space="preserve"> </w:t>
            </w:r>
            <w:r w:rsidR="00F8673B">
              <w:t xml:space="preserve">                                </w:t>
            </w:r>
            <w:r w:rsidRPr="002F3764">
              <w:lastRenderedPageBreak/>
              <w:t xml:space="preserve">на очередной двадцать четвертой сессии Архангельского областного Собрания депутатов седьмого созыва </w:t>
            </w:r>
            <w:r w:rsidRPr="002F3764">
              <w:rPr>
                <w:b/>
              </w:rPr>
              <w:t>в первом и во втором чтениях</w:t>
            </w:r>
            <w:r w:rsidRPr="002F3764">
              <w:t>.</w:t>
            </w:r>
          </w:p>
          <w:p w:rsidR="004D22F4" w:rsidRDefault="004D22F4" w:rsidP="00DB7676">
            <w:pPr>
              <w:pStyle w:val="a3"/>
              <w:ind w:firstLine="317"/>
              <w:rPr>
                <w:sz w:val="24"/>
                <w:szCs w:val="24"/>
              </w:rPr>
            </w:pPr>
          </w:p>
        </w:tc>
      </w:tr>
      <w:tr w:rsidR="002F3764" w:rsidRPr="002D0B31" w:rsidTr="00D45157">
        <w:trPr>
          <w:trHeight w:val="359"/>
        </w:trPr>
        <w:tc>
          <w:tcPr>
            <w:tcW w:w="588" w:type="dxa"/>
          </w:tcPr>
          <w:p w:rsidR="002F3764" w:rsidRDefault="002F3764" w:rsidP="002F3764">
            <w:pPr>
              <w:pStyle w:val="a3"/>
              <w:ind w:firstLine="0"/>
              <w:jc w:val="center"/>
              <w:rPr>
                <w:sz w:val="24"/>
                <w:szCs w:val="24"/>
              </w:rPr>
            </w:pPr>
            <w:r>
              <w:rPr>
                <w:sz w:val="24"/>
                <w:szCs w:val="24"/>
              </w:rPr>
              <w:lastRenderedPageBreak/>
              <w:t>9.</w:t>
            </w:r>
          </w:p>
        </w:tc>
        <w:tc>
          <w:tcPr>
            <w:tcW w:w="2497" w:type="dxa"/>
          </w:tcPr>
          <w:p w:rsidR="003E6686" w:rsidRPr="003E6686" w:rsidRDefault="003E6686" w:rsidP="00F8673B">
            <w:pPr>
              <w:pStyle w:val="ConsPlusTitle"/>
              <w:jc w:val="center"/>
              <w:rPr>
                <w:b w:val="0"/>
                <w:sz w:val="24"/>
                <w:szCs w:val="24"/>
              </w:rPr>
            </w:pPr>
            <w:r>
              <w:rPr>
                <w:b w:val="0"/>
                <w:sz w:val="24"/>
                <w:szCs w:val="24"/>
              </w:rPr>
              <w:t xml:space="preserve">Рассмотрение </w:t>
            </w:r>
            <w:r w:rsidRPr="003E6686">
              <w:rPr>
                <w:b w:val="0"/>
                <w:sz w:val="24"/>
                <w:szCs w:val="24"/>
              </w:rPr>
              <w:t>проект</w:t>
            </w:r>
            <w:r>
              <w:rPr>
                <w:b w:val="0"/>
                <w:sz w:val="24"/>
                <w:szCs w:val="24"/>
              </w:rPr>
              <w:t>а</w:t>
            </w:r>
            <w:r w:rsidRPr="003E6686">
              <w:rPr>
                <w:b w:val="0"/>
                <w:sz w:val="24"/>
                <w:szCs w:val="24"/>
              </w:rPr>
              <w:t xml:space="preserve"> постановления Архангельского областного Собрания депутатов</w:t>
            </w:r>
          </w:p>
          <w:p w:rsidR="003E6686" w:rsidRPr="003E6686" w:rsidRDefault="003E6686" w:rsidP="00F8673B">
            <w:pPr>
              <w:pStyle w:val="ConsPlusTitle"/>
              <w:jc w:val="center"/>
              <w:rPr>
                <w:b w:val="0"/>
                <w:sz w:val="24"/>
                <w:szCs w:val="24"/>
              </w:rPr>
            </w:pPr>
            <w:r w:rsidRPr="003E6686">
              <w:rPr>
                <w:sz w:val="24"/>
                <w:szCs w:val="24"/>
              </w:rPr>
              <w:t>№ пп7/381</w:t>
            </w:r>
            <w:r>
              <w:rPr>
                <w:b w:val="0"/>
                <w:sz w:val="24"/>
                <w:szCs w:val="24"/>
              </w:rPr>
              <w:t xml:space="preserve">                          </w:t>
            </w:r>
            <w:r w:rsidRPr="003E6686">
              <w:rPr>
                <w:b w:val="0"/>
                <w:sz w:val="24"/>
                <w:szCs w:val="24"/>
              </w:rPr>
              <w:t xml:space="preserve">«О назначении </w:t>
            </w:r>
            <w:r>
              <w:rPr>
                <w:b w:val="0"/>
                <w:sz w:val="24"/>
                <w:szCs w:val="24"/>
              </w:rPr>
              <w:t xml:space="preserve">                    </w:t>
            </w:r>
            <w:r w:rsidRPr="003E6686">
              <w:rPr>
                <w:b w:val="0"/>
                <w:sz w:val="24"/>
                <w:szCs w:val="24"/>
              </w:rPr>
              <w:t xml:space="preserve">на должность аудитора </w:t>
            </w:r>
            <w:r>
              <w:rPr>
                <w:b w:val="0"/>
                <w:sz w:val="24"/>
                <w:szCs w:val="24"/>
              </w:rPr>
              <w:t xml:space="preserve">        </w:t>
            </w:r>
            <w:r w:rsidRPr="003E6686">
              <w:rPr>
                <w:b w:val="0"/>
                <w:sz w:val="24"/>
                <w:szCs w:val="24"/>
              </w:rPr>
              <w:lastRenderedPageBreak/>
              <w:t>контрольно-счетной</w:t>
            </w:r>
          </w:p>
          <w:p w:rsidR="002F3764" w:rsidRDefault="003E6686" w:rsidP="00F8673B">
            <w:pPr>
              <w:pStyle w:val="ConsPlusTitle"/>
              <w:jc w:val="center"/>
              <w:rPr>
                <w:b w:val="0"/>
                <w:sz w:val="24"/>
                <w:szCs w:val="24"/>
              </w:rPr>
            </w:pPr>
            <w:r w:rsidRPr="003E6686">
              <w:rPr>
                <w:b w:val="0"/>
                <w:sz w:val="24"/>
                <w:szCs w:val="24"/>
              </w:rPr>
              <w:t>палаты Архангельской области»</w:t>
            </w:r>
          </w:p>
        </w:tc>
        <w:tc>
          <w:tcPr>
            <w:tcW w:w="1800" w:type="dxa"/>
          </w:tcPr>
          <w:p w:rsidR="002F3764" w:rsidRDefault="00F80B55" w:rsidP="002F3764">
            <w:pPr>
              <w:pStyle w:val="a3"/>
              <w:ind w:left="-66" w:firstLine="0"/>
              <w:jc w:val="center"/>
              <w:rPr>
                <w:sz w:val="24"/>
                <w:szCs w:val="24"/>
              </w:rPr>
            </w:pPr>
            <w:r>
              <w:rPr>
                <w:sz w:val="24"/>
                <w:szCs w:val="24"/>
              </w:rPr>
              <w:lastRenderedPageBreak/>
              <w:t>Председатель контрольно-счетной палаты Архангельской области Дементьев А.А./</w:t>
            </w:r>
          </w:p>
          <w:p w:rsidR="00F80B55" w:rsidRDefault="00F80B55" w:rsidP="002F3764">
            <w:pPr>
              <w:pStyle w:val="a3"/>
              <w:ind w:left="-66" w:firstLine="0"/>
              <w:jc w:val="center"/>
              <w:rPr>
                <w:sz w:val="24"/>
                <w:szCs w:val="24"/>
              </w:rPr>
            </w:pPr>
            <w:r>
              <w:rPr>
                <w:sz w:val="24"/>
                <w:szCs w:val="24"/>
              </w:rPr>
              <w:t>Дементьев А.А.</w:t>
            </w:r>
          </w:p>
        </w:tc>
        <w:tc>
          <w:tcPr>
            <w:tcW w:w="5146" w:type="dxa"/>
          </w:tcPr>
          <w:p w:rsidR="003E6686" w:rsidRPr="003E6686" w:rsidRDefault="003E6686" w:rsidP="003E6686">
            <w:pPr>
              <w:ind w:firstLine="360"/>
              <w:jc w:val="both"/>
              <w:rPr>
                <w:szCs w:val="28"/>
              </w:rPr>
            </w:pPr>
            <w:r w:rsidRPr="003E6686">
              <w:rPr>
                <w:szCs w:val="28"/>
              </w:rPr>
              <w:t xml:space="preserve">В соответствии с пунктом 5 статьи 5 областного закона от 30 мая 2011 года </w:t>
            </w:r>
            <w:r>
              <w:rPr>
                <w:szCs w:val="28"/>
              </w:rPr>
              <w:t xml:space="preserve">                             </w:t>
            </w:r>
            <w:r w:rsidRPr="003E6686">
              <w:rPr>
                <w:szCs w:val="28"/>
              </w:rPr>
              <w:t xml:space="preserve">№ 288-22-ОЗ «О контрольно-счетной палате Архангельской области» председателем контрольно-счетной палаты Архангельской области Дементьевым А.А. внесена кандидатура Будейкиной Марии Алексеевны на должность аудитора контрольно-счетной палаты Архангельской области. </w:t>
            </w:r>
          </w:p>
          <w:p w:rsidR="003E6686" w:rsidRPr="003E6686" w:rsidRDefault="003E6686" w:rsidP="003E6686">
            <w:pPr>
              <w:ind w:firstLine="360"/>
              <w:jc w:val="both"/>
              <w:rPr>
                <w:szCs w:val="28"/>
              </w:rPr>
            </w:pPr>
            <w:r w:rsidRPr="003E6686">
              <w:rPr>
                <w:szCs w:val="28"/>
              </w:rPr>
              <w:t xml:space="preserve">Согласно пункту 3 статьи 4, пункту 1 статьи </w:t>
            </w:r>
            <w:r w:rsidRPr="003E6686">
              <w:rPr>
                <w:szCs w:val="28"/>
              </w:rPr>
              <w:lastRenderedPageBreak/>
              <w:t>5 указанного областного закона срок полномочий аудитора контрольно-счетной палаты Архангельской области составляет шесть лет. Аудитор контрольно-счетной палаты Архангельской области назначается на должность Архангельским областным Собранием депутатов.</w:t>
            </w:r>
          </w:p>
          <w:p w:rsidR="003E6686" w:rsidRPr="003E6686" w:rsidRDefault="003E6686" w:rsidP="003E6686">
            <w:pPr>
              <w:ind w:firstLine="360"/>
              <w:jc w:val="both"/>
              <w:rPr>
                <w:szCs w:val="28"/>
              </w:rPr>
            </w:pPr>
            <w:r w:rsidRPr="003E6686">
              <w:rPr>
                <w:szCs w:val="28"/>
              </w:rPr>
              <w:t>В настоящее время Будейкина Мария Алексеевна исполняет обязанности заместителя министра – начальника финансово-экономического управления министерства здравоохранения Архангельской области.</w:t>
            </w:r>
          </w:p>
          <w:p w:rsidR="002F3764" w:rsidRPr="00784F5E" w:rsidRDefault="003E6686" w:rsidP="003E6686">
            <w:pPr>
              <w:ind w:firstLine="360"/>
              <w:jc w:val="both"/>
              <w:rPr>
                <w:szCs w:val="28"/>
              </w:rPr>
            </w:pPr>
            <w:r w:rsidRPr="003E6686">
              <w:rPr>
                <w:szCs w:val="28"/>
              </w:rPr>
              <w:t xml:space="preserve">В составе документов по кандидатуре на должность аудитора контрольно-счетной палаты Архангельской области имеется отзыв                       о профессиональном исполнении Будейкиной М.А. должностных обязанностей заместителя министра – начальника финансово-экономического управления министерства здравоохранения Архангельской области, </w:t>
            </w:r>
            <w:r>
              <w:rPr>
                <w:szCs w:val="28"/>
              </w:rPr>
              <w:t xml:space="preserve">                    </w:t>
            </w:r>
            <w:r w:rsidRPr="003E6686">
              <w:rPr>
                <w:szCs w:val="28"/>
              </w:rPr>
              <w:t xml:space="preserve">в котором отмечаются знания и опыт </w:t>
            </w:r>
            <w:r>
              <w:rPr>
                <w:szCs w:val="28"/>
              </w:rPr>
              <w:t xml:space="preserve">                          </w:t>
            </w:r>
            <w:r w:rsidRPr="003E6686">
              <w:rPr>
                <w:szCs w:val="28"/>
              </w:rPr>
              <w:t xml:space="preserve">в направлении экономической деятельности </w:t>
            </w:r>
            <w:r>
              <w:rPr>
                <w:szCs w:val="28"/>
              </w:rPr>
              <w:t xml:space="preserve">                  </w:t>
            </w:r>
            <w:r w:rsidRPr="003E6686">
              <w:rPr>
                <w:szCs w:val="28"/>
              </w:rPr>
              <w:t xml:space="preserve">в сфере здравоохранения.  </w:t>
            </w:r>
          </w:p>
        </w:tc>
        <w:tc>
          <w:tcPr>
            <w:tcW w:w="1843" w:type="dxa"/>
          </w:tcPr>
          <w:p w:rsidR="002F3764" w:rsidRDefault="00F80B55" w:rsidP="00EC3B85">
            <w:pPr>
              <w:pStyle w:val="a3"/>
              <w:ind w:right="-56" w:firstLine="0"/>
              <w:rPr>
                <w:sz w:val="24"/>
                <w:szCs w:val="24"/>
              </w:rPr>
            </w:pPr>
            <w:r>
              <w:rPr>
                <w:sz w:val="24"/>
                <w:szCs w:val="24"/>
              </w:rPr>
              <w:lastRenderedPageBreak/>
              <w:t>Вне плана</w:t>
            </w:r>
          </w:p>
        </w:tc>
        <w:tc>
          <w:tcPr>
            <w:tcW w:w="3544" w:type="dxa"/>
          </w:tcPr>
          <w:p w:rsidR="003E6686" w:rsidRDefault="003E6686" w:rsidP="003E6686">
            <w:pPr>
              <w:ind w:firstLine="459"/>
              <w:jc w:val="both"/>
            </w:pPr>
            <w:r>
              <w:t xml:space="preserve">Рассмотрев вышеуказанную кандидатуру                 в соответствии                                 с Федеральным  законом                    от 7 февраля 2011 года № 6-ФЗ «Об  общих принципах организации и деятельности контрольно счетных органов субъектов Российской Федерации и муниципальных </w:t>
            </w:r>
            <w:r>
              <w:lastRenderedPageBreak/>
              <w:t>образований», областным законом от 30 мая 2011 года                 № 288-22-ОЗ «О контрольно-счетной палате Архангельской области» и регламентом Архангельского областного Собрания депутатов                               о соответствии кандидатуры Будейкиной М.А. на должность аудитора контрольно-счетной палаты Архангельской области, комитет решил:</w:t>
            </w:r>
          </w:p>
          <w:p w:rsidR="003E6686" w:rsidRDefault="003E6686" w:rsidP="003E6686">
            <w:pPr>
              <w:ind w:firstLine="459"/>
              <w:jc w:val="both"/>
            </w:pPr>
            <w:r>
              <w:t>1. Кандидатура           Будейкиной Марии Алексеевны соответствует требованиям, установленным статьей 6 областного закона                                        от 30 мая 2011 года                                  № 288-22-ОЗ «О контрольно-счетной палате Архангельской области» и статьей 7 Федерального закона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
          <w:p w:rsidR="003E6686" w:rsidRDefault="003E6686" w:rsidP="003E6686">
            <w:pPr>
              <w:ind w:firstLine="459"/>
              <w:jc w:val="both"/>
            </w:pPr>
            <w:r>
              <w:t xml:space="preserve">Будейкина М.А. имеет высшее образование, обладает необходимыми знаниями </w:t>
            </w:r>
            <w:r w:rsidR="00F80B55">
              <w:t xml:space="preserve">                      </w:t>
            </w:r>
            <w:r>
              <w:t xml:space="preserve">и опытом работы в области государственного, муниципального управления, экономики и финансов не менее 5 лет для замещения указанной </w:t>
            </w:r>
            <w:r>
              <w:lastRenderedPageBreak/>
              <w:t>должности.</w:t>
            </w:r>
          </w:p>
          <w:p w:rsidR="003E6686" w:rsidRDefault="003E6686" w:rsidP="003E6686">
            <w:pPr>
              <w:ind w:firstLine="459"/>
              <w:jc w:val="both"/>
            </w:pPr>
            <w:r>
              <w:t xml:space="preserve">2. Комитет поддерживает кандидатуру Будейкиной Марии Алексеевны </w:t>
            </w:r>
            <w:r w:rsidR="00F80B55">
              <w:t xml:space="preserve">                                </w:t>
            </w:r>
            <w:r>
              <w:t>на должность аудитора контрольно-счетной палаты Архангельской области.</w:t>
            </w:r>
          </w:p>
          <w:p w:rsidR="002F3764" w:rsidRDefault="003E6686" w:rsidP="003E6686">
            <w:pPr>
              <w:ind w:firstLine="459"/>
              <w:jc w:val="both"/>
            </w:pPr>
            <w:r>
              <w:t xml:space="preserve">3. Комитет предлагает депутатам областного Собрания депутатов принять решение о назначении на должность аудитора контрольно-счетной палаты Архангельской области – Будейкину Марию Алексеевну на двадцать четвертой сессии Архангельского областного Собрания депутатов седьмого созыва.    </w:t>
            </w:r>
          </w:p>
          <w:p w:rsidR="00314CE5" w:rsidRPr="002F3764" w:rsidRDefault="00314CE5" w:rsidP="003E6686">
            <w:pPr>
              <w:ind w:firstLine="459"/>
              <w:jc w:val="both"/>
            </w:pPr>
          </w:p>
        </w:tc>
      </w:tr>
      <w:tr w:rsidR="00F80B55" w:rsidRPr="002D0B31" w:rsidTr="002F3764">
        <w:trPr>
          <w:trHeight w:val="642"/>
        </w:trPr>
        <w:tc>
          <w:tcPr>
            <w:tcW w:w="588" w:type="dxa"/>
          </w:tcPr>
          <w:p w:rsidR="00F80B55" w:rsidRDefault="00F80B55" w:rsidP="002F3764">
            <w:pPr>
              <w:pStyle w:val="a3"/>
              <w:ind w:firstLine="0"/>
              <w:jc w:val="center"/>
              <w:rPr>
                <w:sz w:val="24"/>
                <w:szCs w:val="24"/>
              </w:rPr>
            </w:pPr>
            <w:r>
              <w:rPr>
                <w:sz w:val="24"/>
                <w:szCs w:val="24"/>
              </w:rPr>
              <w:lastRenderedPageBreak/>
              <w:t>10.</w:t>
            </w:r>
          </w:p>
        </w:tc>
        <w:tc>
          <w:tcPr>
            <w:tcW w:w="2497" w:type="dxa"/>
          </w:tcPr>
          <w:p w:rsidR="00F80B55" w:rsidRDefault="00F80B55" w:rsidP="00F80B55">
            <w:pPr>
              <w:pStyle w:val="ConsPlusTitle"/>
              <w:jc w:val="both"/>
              <w:rPr>
                <w:b w:val="0"/>
                <w:sz w:val="24"/>
                <w:szCs w:val="24"/>
              </w:rPr>
            </w:pPr>
            <w:r>
              <w:rPr>
                <w:b w:val="0"/>
                <w:sz w:val="24"/>
                <w:szCs w:val="24"/>
              </w:rPr>
              <w:t>Рассмотрение и</w:t>
            </w:r>
            <w:r w:rsidRPr="00F80B55">
              <w:rPr>
                <w:b w:val="0"/>
                <w:sz w:val="24"/>
                <w:szCs w:val="24"/>
              </w:rPr>
              <w:t>нформаци</w:t>
            </w:r>
            <w:r>
              <w:rPr>
                <w:b w:val="0"/>
                <w:sz w:val="24"/>
                <w:szCs w:val="24"/>
              </w:rPr>
              <w:t>и</w:t>
            </w:r>
            <w:r w:rsidRPr="00F80B55">
              <w:rPr>
                <w:b w:val="0"/>
                <w:sz w:val="24"/>
                <w:szCs w:val="24"/>
              </w:rPr>
              <w:t xml:space="preserve"> </w:t>
            </w:r>
            <w:r>
              <w:rPr>
                <w:b w:val="0"/>
                <w:sz w:val="24"/>
                <w:szCs w:val="24"/>
              </w:rPr>
              <w:t xml:space="preserve">                          </w:t>
            </w:r>
            <w:r w:rsidRPr="00F80B55">
              <w:rPr>
                <w:b w:val="0"/>
                <w:sz w:val="24"/>
                <w:szCs w:val="24"/>
              </w:rPr>
              <w:t xml:space="preserve">о реализации права граждан </w:t>
            </w:r>
            <w:r>
              <w:rPr>
                <w:b w:val="0"/>
                <w:sz w:val="24"/>
                <w:szCs w:val="24"/>
              </w:rPr>
              <w:t xml:space="preserve">                                </w:t>
            </w:r>
            <w:r w:rsidRPr="00F80B55">
              <w:rPr>
                <w:b w:val="0"/>
                <w:sz w:val="24"/>
                <w:szCs w:val="24"/>
              </w:rPr>
              <w:t xml:space="preserve">на применение </w:t>
            </w:r>
            <w:r>
              <w:rPr>
                <w:b w:val="0"/>
                <w:sz w:val="24"/>
                <w:szCs w:val="24"/>
              </w:rPr>
              <w:t xml:space="preserve">                        </w:t>
            </w:r>
            <w:r w:rsidRPr="00F80B55">
              <w:rPr>
                <w:b w:val="0"/>
                <w:sz w:val="24"/>
                <w:szCs w:val="24"/>
              </w:rPr>
              <w:t xml:space="preserve">с 1 июля 2020 года специального налогового режима «Налог на профессиональный доход» и о применении контрольно-кассовой техники </w:t>
            </w:r>
            <w:r w:rsidR="00F8673B">
              <w:rPr>
                <w:b w:val="0"/>
                <w:sz w:val="24"/>
                <w:szCs w:val="24"/>
              </w:rPr>
              <w:t xml:space="preserve">                                </w:t>
            </w:r>
            <w:r w:rsidRPr="00F80B55">
              <w:rPr>
                <w:b w:val="0"/>
                <w:sz w:val="24"/>
                <w:szCs w:val="24"/>
              </w:rPr>
              <w:t xml:space="preserve">при осуществлении расчетов </w:t>
            </w:r>
            <w:r w:rsidR="00D45157">
              <w:rPr>
                <w:b w:val="0"/>
                <w:sz w:val="24"/>
                <w:szCs w:val="24"/>
              </w:rPr>
              <w:t xml:space="preserve">                               </w:t>
            </w:r>
            <w:r w:rsidRPr="00F80B55">
              <w:rPr>
                <w:b w:val="0"/>
                <w:sz w:val="24"/>
                <w:szCs w:val="24"/>
              </w:rPr>
              <w:t xml:space="preserve">на территории </w:t>
            </w:r>
            <w:r w:rsidRPr="00F80B55">
              <w:rPr>
                <w:b w:val="0"/>
                <w:sz w:val="24"/>
                <w:szCs w:val="24"/>
              </w:rPr>
              <w:lastRenderedPageBreak/>
              <w:t>Архангельской области</w:t>
            </w:r>
          </w:p>
        </w:tc>
        <w:tc>
          <w:tcPr>
            <w:tcW w:w="1800" w:type="dxa"/>
          </w:tcPr>
          <w:p w:rsidR="00D45157" w:rsidRDefault="00D45157" w:rsidP="00D45157">
            <w:pPr>
              <w:pStyle w:val="a3"/>
              <w:ind w:left="-66" w:firstLine="0"/>
              <w:jc w:val="center"/>
              <w:rPr>
                <w:sz w:val="24"/>
                <w:szCs w:val="24"/>
              </w:rPr>
            </w:pPr>
            <w:r w:rsidRPr="00D45157">
              <w:rPr>
                <w:sz w:val="24"/>
                <w:szCs w:val="24"/>
              </w:rPr>
              <w:lastRenderedPageBreak/>
              <w:t>Булгаков Ю.С</w:t>
            </w:r>
            <w:r>
              <w:rPr>
                <w:sz w:val="24"/>
                <w:szCs w:val="24"/>
              </w:rPr>
              <w:t>.</w:t>
            </w:r>
            <w:r>
              <w:t xml:space="preserve"> </w:t>
            </w:r>
            <w:r w:rsidRPr="00D45157">
              <w:rPr>
                <w:sz w:val="24"/>
                <w:szCs w:val="24"/>
              </w:rPr>
              <w:t>заместител</w:t>
            </w:r>
            <w:r>
              <w:rPr>
                <w:sz w:val="24"/>
                <w:szCs w:val="24"/>
              </w:rPr>
              <w:t>ь</w:t>
            </w:r>
            <w:r w:rsidRPr="00D45157">
              <w:rPr>
                <w:sz w:val="24"/>
                <w:szCs w:val="24"/>
              </w:rPr>
              <w:t xml:space="preserve"> руководителя, советник государствен</w:t>
            </w:r>
            <w:r>
              <w:rPr>
                <w:sz w:val="24"/>
                <w:szCs w:val="24"/>
              </w:rPr>
              <w:t>-</w:t>
            </w:r>
            <w:r w:rsidRPr="00D45157">
              <w:rPr>
                <w:sz w:val="24"/>
                <w:szCs w:val="24"/>
              </w:rPr>
              <w:t>ной гражданской службы РФ                  1 класса</w:t>
            </w:r>
            <w:r>
              <w:rPr>
                <w:sz w:val="24"/>
                <w:szCs w:val="24"/>
              </w:rPr>
              <w:t>,</w:t>
            </w:r>
            <w:r w:rsidRPr="00D45157">
              <w:rPr>
                <w:sz w:val="24"/>
                <w:szCs w:val="24"/>
              </w:rPr>
              <w:t xml:space="preserve"> </w:t>
            </w:r>
          </w:p>
          <w:p w:rsidR="00F80B55" w:rsidRDefault="00D45157" w:rsidP="00D45157">
            <w:pPr>
              <w:pStyle w:val="a3"/>
              <w:ind w:left="-66" w:firstLine="0"/>
              <w:jc w:val="center"/>
              <w:rPr>
                <w:sz w:val="24"/>
                <w:szCs w:val="24"/>
              </w:rPr>
            </w:pPr>
            <w:r w:rsidRPr="00D45157">
              <w:rPr>
                <w:sz w:val="24"/>
                <w:szCs w:val="24"/>
              </w:rPr>
              <w:t>Гаврилов</w:t>
            </w:r>
            <w:r>
              <w:rPr>
                <w:sz w:val="24"/>
                <w:szCs w:val="24"/>
              </w:rPr>
              <w:t>а</w:t>
            </w:r>
            <w:r w:rsidRPr="00D45157">
              <w:rPr>
                <w:sz w:val="24"/>
                <w:szCs w:val="24"/>
              </w:rPr>
              <w:t xml:space="preserve"> Е</w:t>
            </w:r>
            <w:r>
              <w:rPr>
                <w:sz w:val="24"/>
                <w:szCs w:val="24"/>
              </w:rPr>
              <w:t>.</w:t>
            </w:r>
            <w:r w:rsidRPr="00D45157">
              <w:rPr>
                <w:sz w:val="24"/>
                <w:szCs w:val="24"/>
              </w:rPr>
              <w:t xml:space="preserve"> В</w:t>
            </w:r>
            <w:r>
              <w:rPr>
                <w:sz w:val="24"/>
                <w:szCs w:val="24"/>
              </w:rPr>
              <w:t>.</w:t>
            </w:r>
            <w:r w:rsidRPr="00D45157">
              <w:rPr>
                <w:sz w:val="24"/>
                <w:szCs w:val="24"/>
              </w:rPr>
              <w:t xml:space="preserve"> – начальник камерального отдела № 1 УФНС России по Архангельской области                              </w:t>
            </w:r>
            <w:r w:rsidRPr="00D45157">
              <w:rPr>
                <w:sz w:val="24"/>
                <w:szCs w:val="24"/>
              </w:rPr>
              <w:lastRenderedPageBreak/>
              <w:t>и Ненецкому автономному округу</w:t>
            </w:r>
          </w:p>
        </w:tc>
        <w:tc>
          <w:tcPr>
            <w:tcW w:w="5146" w:type="dxa"/>
          </w:tcPr>
          <w:p w:rsidR="00D45157" w:rsidRDefault="00D45157" w:rsidP="00D45157">
            <w:pPr>
              <w:jc w:val="both"/>
              <w:rPr>
                <w:szCs w:val="28"/>
              </w:rPr>
            </w:pPr>
            <w:r w:rsidRPr="00CF6AA1">
              <w:rPr>
                <w:szCs w:val="28"/>
                <w:u w:val="single"/>
              </w:rPr>
              <w:lastRenderedPageBreak/>
              <w:t>Заслушали информацию</w:t>
            </w:r>
            <w:r>
              <w:rPr>
                <w:szCs w:val="28"/>
              </w:rPr>
              <w:t>:</w:t>
            </w:r>
          </w:p>
          <w:p w:rsidR="00F80B55" w:rsidRDefault="00D45157" w:rsidP="00FD62AB">
            <w:pPr>
              <w:ind w:firstLine="360"/>
              <w:jc w:val="both"/>
              <w:rPr>
                <w:szCs w:val="28"/>
              </w:rPr>
            </w:pPr>
            <w:r>
              <w:rPr>
                <w:szCs w:val="28"/>
              </w:rPr>
              <w:t xml:space="preserve">- заместителя руководителя, советника государственной гражданской службы РФ                  1 класса </w:t>
            </w:r>
            <w:r w:rsidRPr="00E13C0A">
              <w:rPr>
                <w:szCs w:val="28"/>
              </w:rPr>
              <w:t>УФНС России по Архангельской области</w:t>
            </w:r>
            <w:r>
              <w:rPr>
                <w:szCs w:val="28"/>
              </w:rPr>
              <w:t xml:space="preserve"> </w:t>
            </w:r>
            <w:r w:rsidRPr="00E13C0A">
              <w:rPr>
                <w:szCs w:val="28"/>
              </w:rPr>
              <w:t>и НАО</w:t>
            </w:r>
            <w:r>
              <w:rPr>
                <w:szCs w:val="28"/>
              </w:rPr>
              <w:t xml:space="preserve"> Булгакова Ю.С. о</w:t>
            </w:r>
            <w:r w:rsidR="00FD62AB">
              <w:rPr>
                <w:szCs w:val="28"/>
              </w:rPr>
              <w:t xml:space="preserve"> </w:t>
            </w:r>
            <w:r w:rsidR="00FD62AB" w:rsidRPr="00FD62AB">
              <w:rPr>
                <w:szCs w:val="28"/>
              </w:rPr>
              <w:t xml:space="preserve">реализации права граждан на применение с 1 июля </w:t>
            </w:r>
            <w:r w:rsidR="00FD62AB">
              <w:rPr>
                <w:szCs w:val="28"/>
              </w:rPr>
              <w:t xml:space="preserve">                    </w:t>
            </w:r>
            <w:r w:rsidR="00FD62AB" w:rsidRPr="00FD62AB">
              <w:rPr>
                <w:szCs w:val="28"/>
              </w:rPr>
              <w:t xml:space="preserve">2020 года специального налогового режима «Налог на профессиональный доход» </w:t>
            </w:r>
            <w:r w:rsidR="00FD62AB">
              <w:rPr>
                <w:szCs w:val="28"/>
              </w:rPr>
              <w:t xml:space="preserve">                              </w:t>
            </w:r>
            <w:r w:rsidR="00FD62AB" w:rsidRPr="00FD62AB">
              <w:rPr>
                <w:szCs w:val="28"/>
              </w:rPr>
              <w:t>(</w:t>
            </w:r>
            <w:r w:rsidR="00FD62AB">
              <w:rPr>
                <w:szCs w:val="28"/>
              </w:rPr>
              <w:t xml:space="preserve">о </w:t>
            </w:r>
            <w:r w:rsidR="00FD62AB" w:rsidRPr="00FD62AB">
              <w:rPr>
                <w:szCs w:val="28"/>
              </w:rPr>
              <w:t>количеств</w:t>
            </w:r>
            <w:r w:rsidR="00FD62AB">
              <w:rPr>
                <w:szCs w:val="28"/>
              </w:rPr>
              <w:t>е</w:t>
            </w:r>
            <w:r w:rsidR="00FD62AB" w:rsidRPr="00FD62AB">
              <w:rPr>
                <w:szCs w:val="28"/>
              </w:rPr>
              <w:t xml:space="preserve"> физических лиц </w:t>
            </w:r>
            <w:r w:rsidR="00FD62AB">
              <w:rPr>
                <w:szCs w:val="28"/>
              </w:rPr>
              <w:t xml:space="preserve">                                            </w:t>
            </w:r>
            <w:r w:rsidR="00FD62AB" w:rsidRPr="00FD62AB">
              <w:rPr>
                <w:szCs w:val="28"/>
              </w:rPr>
              <w:t>и индивидуальных предпринимателей,</w:t>
            </w:r>
            <w:r w:rsidR="00FD62AB">
              <w:rPr>
                <w:szCs w:val="28"/>
              </w:rPr>
              <w:t xml:space="preserve"> </w:t>
            </w:r>
            <w:r w:rsidR="00FD62AB" w:rsidRPr="00FD62AB">
              <w:rPr>
                <w:szCs w:val="28"/>
              </w:rPr>
              <w:t xml:space="preserve"> осуществляющих деятельность на территории Архангельской области в качестве самозанятых по состоянию на 1 октября 2020 года </w:t>
            </w:r>
            <w:r w:rsidR="00FD62AB">
              <w:rPr>
                <w:szCs w:val="28"/>
              </w:rPr>
              <w:t xml:space="preserve">                                </w:t>
            </w:r>
            <w:r w:rsidR="00FD62AB" w:rsidRPr="00FD62AB">
              <w:rPr>
                <w:szCs w:val="28"/>
              </w:rPr>
              <w:t xml:space="preserve">и на 1 марта 2021 года в разрезе видов деятельности, существующие ограничения                                на применение данного налогового режима </w:t>
            </w:r>
            <w:r w:rsidR="00FD62AB">
              <w:rPr>
                <w:szCs w:val="28"/>
              </w:rPr>
              <w:t xml:space="preserve">                      </w:t>
            </w:r>
            <w:r w:rsidR="00FD62AB" w:rsidRPr="00FD62AB">
              <w:rPr>
                <w:szCs w:val="28"/>
              </w:rPr>
              <w:t xml:space="preserve">и </w:t>
            </w:r>
            <w:r w:rsidR="00FD62AB">
              <w:rPr>
                <w:szCs w:val="28"/>
              </w:rPr>
              <w:t xml:space="preserve">о </w:t>
            </w:r>
            <w:r w:rsidR="00FD62AB" w:rsidRPr="00FD62AB">
              <w:rPr>
                <w:szCs w:val="28"/>
              </w:rPr>
              <w:t>проблем</w:t>
            </w:r>
            <w:r w:rsidR="00FD62AB">
              <w:rPr>
                <w:szCs w:val="28"/>
              </w:rPr>
              <w:t>ах</w:t>
            </w:r>
            <w:r w:rsidR="00FD62AB" w:rsidRPr="00FD62AB">
              <w:rPr>
                <w:szCs w:val="28"/>
              </w:rPr>
              <w:t>, связанны</w:t>
            </w:r>
            <w:r w:rsidR="00FD62AB">
              <w:rPr>
                <w:szCs w:val="28"/>
              </w:rPr>
              <w:t>х</w:t>
            </w:r>
            <w:r w:rsidR="00FD62AB" w:rsidRPr="00FD62AB">
              <w:rPr>
                <w:szCs w:val="28"/>
              </w:rPr>
              <w:t xml:space="preserve"> с его применением</w:t>
            </w:r>
            <w:r w:rsidR="00FD62AB">
              <w:rPr>
                <w:szCs w:val="28"/>
              </w:rPr>
              <w:t>);</w:t>
            </w:r>
          </w:p>
          <w:p w:rsidR="00FD62AB" w:rsidRPr="00FD62AB" w:rsidRDefault="00FD62AB" w:rsidP="00FD62AB">
            <w:pPr>
              <w:ind w:firstLine="360"/>
              <w:jc w:val="both"/>
              <w:rPr>
                <w:szCs w:val="28"/>
              </w:rPr>
            </w:pPr>
            <w:r w:rsidRPr="00FD62AB">
              <w:rPr>
                <w:szCs w:val="28"/>
              </w:rPr>
              <w:lastRenderedPageBreak/>
              <w:t xml:space="preserve">- </w:t>
            </w:r>
            <w:r w:rsidRPr="00D45157">
              <w:t>начальник</w:t>
            </w:r>
            <w:r>
              <w:t>а</w:t>
            </w:r>
            <w:r w:rsidRPr="00D45157">
              <w:t xml:space="preserve"> камерального отдела № 1 УФНС России по Архангельской области                              и Ненецкому автономному округу</w:t>
            </w:r>
            <w:r w:rsidR="00724808">
              <w:t xml:space="preserve">                       Гаврилову Е.В. </w:t>
            </w:r>
            <w:r w:rsidRPr="00FD62AB">
              <w:rPr>
                <w:szCs w:val="28"/>
              </w:rPr>
              <w:t>о применении контрольно-кассовой техники при осуществлении расчетов на территории Архангельской области (</w:t>
            </w:r>
            <w:r>
              <w:rPr>
                <w:szCs w:val="28"/>
              </w:rPr>
              <w:t xml:space="preserve">существующие </w:t>
            </w:r>
            <w:r w:rsidRPr="00FD62AB">
              <w:rPr>
                <w:szCs w:val="28"/>
              </w:rPr>
              <w:t xml:space="preserve">требования к онлайн-кассам, полномочия налоговых органов, штрафы, освобождение от применения онлайн-касс, отсрочка по применению онлайн-касс, </w:t>
            </w:r>
            <w:r>
              <w:rPr>
                <w:szCs w:val="28"/>
              </w:rPr>
              <w:t xml:space="preserve">                          </w:t>
            </w:r>
            <w:r w:rsidRPr="00FD62AB">
              <w:rPr>
                <w:szCs w:val="28"/>
              </w:rPr>
              <w:t>количество налогоплательщиков</w:t>
            </w:r>
            <w:r>
              <w:rPr>
                <w:szCs w:val="28"/>
              </w:rPr>
              <w:t>,</w:t>
            </w:r>
            <w:r w:rsidRPr="00FD62AB">
              <w:rPr>
                <w:szCs w:val="28"/>
              </w:rPr>
              <w:t xml:space="preserve"> перешедших </w:t>
            </w:r>
            <w:r>
              <w:rPr>
                <w:szCs w:val="28"/>
              </w:rPr>
              <w:t xml:space="preserve">                                </w:t>
            </w:r>
            <w:r w:rsidRPr="00FD62AB">
              <w:rPr>
                <w:szCs w:val="28"/>
              </w:rPr>
              <w:t xml:space="preserve">на применение контрольно-кассовой техники от числа обязанных перейти на ККТ, </w:t>
            </w:r>
            <w:r>
              <w:rPr>
                <w:szCs w:val="28"/>
              </w:rPr>
              <w:t xml:space="preserve">         </w:t>
            </w:r>
            <w:r w:rsidRPr="00FD62AB">
              <w:rPr>
                <w:szCs w:val="28"/>
              </w:rPr>
              <w:t>проблемы</w:t>
            </w:r>
            <w:r>
              <w:rPr>
                <w:szCs w:val="28"/>
              </w:rPr>
              <w:t>,</w:t>
            </w:r>
            <w:r w:rsidRPr="00FD62AB">
              <w:rPr>
                <w:szCs w:val="28"/>
              </w:rPr>
              <w:t xml:space="preserve"> связанные с переходом </w:t>
            </w:r>
            <w:r>
              <w:rPr>
                <w:szCs w:val="28"/>
              </w:rPr>
              <w:t xml:space="preserve">                                         </w:t>
            </w:r>
            <w:r w:rsidRPr="00FD62AB">
              <w:rPr>
                <w:szCs w:val="28"/>
              </w:rPr>
              <w:t>и применением ККТ).</w:t>
            </w:r>
          </w:p>
          <w:p w:rsidR="00FD62AB" w:rsidRPr="003E6686" w:rsidRDefault="00FD62AB" w:rsidP="00FD62AB">
            <w:pPr>
              <w:ind w:firstLine="360"/>
              <w:jc w:val="both"/>
              <w:rPr>
                <w:szCs w:val="28"/>
              </w:rPr>
            </w:pPr>
          </w:p>
        </w:tc>
        <w:tc>
          <w:tcPr>
            <w:tcW w:w="1843" w:type="dxa"/>
          </w:tcPr>
          <w:p w:rsidR="00F80B55" w:rsidRDefault="00FD62AB" w:rsidP="00EC3B85">
            <w:pPr>
              <w:pStyle w:val="a3"/>
              <w:ind w:right="-56" w:firstLine="0"/>
              <w:rPr>
                <w:sz w:val="24"/>
                <w:szCs w:val="24"/>
              </w:rPr>
            </w:pPr>
            <w:r>
              <w:rPr>
                <w:sz w:val="24"/>
                <w:szCs w:val="24"/>
              </w:rPr>
              <w:lastRenderedPageBreak/>
              <w:t>Вне плана</w:t>
            </w:r>
          </w:p>
        </w:tc>
        <w:tc>
          <w:tcPr>
            <w:tcW w:w="3544" w:type="dxa"/>
          </w:tcPr>
          <w:p w:rsidR="00F80B55" w:rsidRDefault="00FB041A" w:rsidP="003E6686">
            <w:pPr>
              <w:ind w:firstLine="459"/>
              <w:jc w:val="both"/>
            </w:pPr>
            <w:r>
              <w:t>Принять информацию                       к сведению.</w:t>
            </w:r>
          </w:p>
        </w:tc>
      </w:tr>
      <w:tr w:rsidR="00FB041A" w:rsidRPr="002D0B31" w:rsidTr="002F3764">
        <w:trPr>
          <w:trHeight w:val="642"/>
        </w:trPr>
        <w:tc>
          <w:tcPr>
            <w:tcW w:w="588" w:type="dxa"/>
          </w:tcPr>
          <w:p w:rsidR="00FB041A" w:rsidRDefault="00FB041A" w:rsidP="002F3764">
            <w:pPr>
              <w:pStyle w:val="a3"/>
              <w:ind w:firstLine="0"/>
              <w:jc w:val="center"/>
              <w:rPr>
                <w:sz w:val="24"/>
                <w:szCs w:val="24"/>
              </w:rPr>
            </w:pPr>
            <w:r>
              <w:rPr>
                <w:sz w:val="24"/>
                <w:szCs w:val="24"/>
              </w:rPr>
              <w:lastRenderedPageBreak/>
              <w:t>11.</w:t>
            </w:r>
          </w:p>
        </w:tc>
        <w:tc>
          <w:tcPr>
            <w:tcW w:w="2497" w:type="dxa"/>
          </w:tcPr>
          <w:p w:rsidR="00FB041A" w:rsidRPr="00FB041A" w:rsidRDefault="00FB041A" w:rsidP="00FB041A">
            <w:pPr>
              <w:pStyle w:val="ConsPlusTitle"/>
              <w:jc w:val="both"/>
              <w:rPr>
                <w:b w:val="0"/>
                <w:sz w:val="24"/>
                <w:szCs w:val="24"/>
              </w:rPr>
            </w:pPr>
            <w:r>
              <w:rPr>
                <w:b w:val="0"/>
                <w:sz w:val="24"/>
                <w:szCs w:val="24"/>
              </w:rPr>
              <w:t xml:space="preserve">Рассмотрение </w:t>
            </w:r>
            <w:r w:rsidR="00F73D48">
              <w:rPr>
                <w:b w:val="0"/>
                <w:sz w:val="24"/>
                <w:szCs w:val="24"/>
              </w:rPr>
              <w:t>вопроса о поддержке</w:t>
            </w:r>
            <w:r w:rsidRPr="00FB041A">
              <w:rPr>
                <w:b w:val="0"/>
                <w:sz w:val="24"/>
                <w:szCs w:val="24"/>
              </w:rPr>
              <w:t xml:space="preserve"> обращения Законодательной Думы Хабаровского края               </w:t>
            </w:r>
          </w:p>
          <w:p w:rsidR="00FB041A" w:rsidRPr="00FB041A" w:rsidRDefault="00FB041A" w:rsidP="00FB041A">
            <w:pPr>
              <w:pStyle w:val="ConsPlusTitle"/>
              <w:jc w:val="both"/>
              <w:rPr>
                <w:b w:val="0"/>
                <w:sz w:val="24"/>
                <w:szCs w:val="24"/>
              </w:rPr>
            </w:pPr>
            <w:r w:rsidRPr="00FB041A">
              <w:rPr>
                <w:b w:val="0"/>
                <w:sz w:val="24"/>
                <w:szCs w:val="24"/>
              </w:rPr>
              <w:t xml:space="preserve">к Председателю Правительства Российской Федерации </w:t>
            </w:r>
            <w:r>
              <w:rPr>
                <w:b w:val="0"/>
                <w:sz w:val="24"/>
                <w:szCs w:val="24"/>
              </w:rPr>
              <w:t xml:space="preserve">                       </w:t>
            </w:r>
            <w:r w:rsidRPr="00FB041A">
              <w:rPr>
                <w:b w:val="0"/>
                <w:sz w:val="24"/>
                <w:szCs w:val="24"/>
              </w:rPr>
              <w:t xml:space="preserve">В.М. Мишустину                   о внесении изменений в часть вторую Налогового кодекса Российской Федерации, направленных </w:t>
            </w:r>
            <w:r w:rsidR="00F8673B">
              <w:rPr>
                <w:b w:val="0"/>
                <w:sz w:val="24"/>
                <w:szCs w:val="24"/>
              </w:rPr>
              <w:t xml:space="preserve">                       </w:t>
            </w:r>
            <w:r w:rsidRPr="00FB041A">
              <w:rPr>
                <w:b w:val="0"/>
                <w:sz w:val="24"/>
                <w:szCs w:val="24"/>
              </w:rPr>
              <w:t xml:space="preserve">на изменение сроков уплаты физическими лицами транспортного </w:t>
            </w:r>
            <w:r w:rsidRPr="00FB041A">
              <w:rPr>
                <w:b w:val="0"/>
                <w:sz w:val="24"/>
                <w:szCs w:val="24"/>
              </w:rPr>
              <w:lastRenderedPageBreak/>
              <w:t xml:space="preserve">налога, налога </w:t>
            </w:r>
            <w:r w:rsidR="00F8673B">
              <w:rPr>
                <w:b w:val="0"/>
                <w:sz w:val="24"/>
                <w:szCs w:val="24"/>
              </w:rPr>
              <w:t xml:space="preserve">                          </w:t>
            </w:r>
            <w:r w:rsidRPr="00FB041A">
              <w:rPr>
                <w:b w:val="0"/>
                <w:sz w:val="24"/>
                <w:szCs w:val="24"/>
              </w:rPr>
              <w:t>на имущество физических лиц</w:t>
            </w:r>
          </w:p>
          <w:p w:rsidR="00FB041A" w:rsidRDefault="00FB041A" w:rsidP="00FB041A">
            <w:pPr>
              <w:pStyle w:val="ConsPlusTitle"/>
              <w:jc w:val="both"/>
              <w:rPr>
                <w:b w:val="0"/>
                <w:sz w:val="24"/>
                <w:szCs w:val="24"/>
              </w:rPr>
            </w:pPr>
            <w:r w:rsidRPr="00FB041A">
              <w:rPr>
                <w:b w:val="0"/>
                <w:sz w:val="24"/>
                <w:szCs w:val="24"/>
              </w:rPr>
              <w:t xml:space="preserve"> и земельного налога</w:t>
            </w:r>
          </w:p>
          <w:p w:rsidR="00652A76" w:rsidRDefault="00652A76" w:rsidP="00FB041A">
            <w:pPr>
              <w:pStyle w:val="ConsPlusTitle"/>
              <w:jc w:val="both"/>
              <w:rPr>
                <w:b w:val="0"/>
                <w:sz w:val="24"/>
                <w:szCs w:val="24"/>
              </w:rPr>
            </w:pPr>
          </w:p>
        </w:tc>
        <w:tc>
          <w:tcPr>
            <w:tcW w:w="1800" w:type="dxa"/>
          </w:tcPr>
          <w:p w:rsidR="00FB041A" w:rsidRPr="00D45157" w:rsidRDefault="00FB041A" w:rsidP="00FB041A">
            <w:pPr>
              <w:pStyle w:val="a3"/>
              <w:ind w:left="-66" w:firstLine="0"/>
              <w:jc w:val="center"/>
              <w:rPr>
                <w:sz w:val="24"/>
                <w:szCs w:val="24"/>
              </w:rPr>
            </w:pPr>
            <w:r w:rsidRPr="00FB041A">
              <w:rPr>
                <w:sz w:val="24"/>
                <w:szCs w:val="24"/>
              </w:rPr>
              <w:lastRenderedPageBreak/>
              <w:t>Законодатель</w:t>
            </w:r>
            <w:r>
              <w:rPr>
                <w:sz w:val="24"/>
                <w:szCs w:val="24"/>
              </w:rPr>
              <w:t>-</w:t>
            </w:r>
            <w:r w:rsidRPr="00FB041A">
              <w:rPr>
                <w:sz w:val="24"/>
                <w:szCs w:val="24"/>
              </w:rPr>
              <w:t>н</w:t>
            </w:r>
            <w:r>
              <w:rPr>
                <w:sz w:val="24"/>
                <w:szCs w:val="24"/>
              </w:rPr>
              <w:t>ая</w:t>
            </w:r>
            <w:r w:rsidRPr="00FB041A">
              <w:rPr>
                <w:sz w:val="24"/>
                <w:szCs w:val="24"/>
              </w:rPr>
              <w:t xml:space="preserve"> Дум</w:t>
            </w:r>
            <w:r>
              <w:rPr>
                <w:sz w:val="24"/>
                <w:szCs w:val="24"/>
              </w:rPr>
              <w:t>а</w:t>
            </w:r>
            <w:r w:rsidRPr="00FB041A">
              <w:rPr>
                <w:sz w:val="24"/>
                <w:szCs w:val="24"/>
              </w:rPr>
              <w:t xml:space="preserve"> Хабаровского края</w:t>
            </w:r>
            <w:r>
              <w:rPr>
                <w:sz w:val="24"/>
                <w:szCs w:val="24"/>
              </w:rPr>
              <w:t>/</w:t>
            </w:r>
            <w:r w:rsidRPr="00FB041A">
              <w:rPr>
                <w:sz w:val="24"/>
                <w:szCs w:val="24"/>
              </w:rPr>
              <w:t xml:space="preserve">               </w:t>
            </w:r>
            <w:r>
              <w:rPr>
                <w:sz w:val="24"/>
                <w:szCs w:val="24"/>
              </w:rPr>
              <w:t>Кисляков М.Л.</w:t>
            </w:r>
          </w:p>
        </w:tc>
        <w:tc>
          <w:tcPr>
            <w:tcW w:w="5146" w:type="dxa"/>
          </w:tcPr>
          <w:p w:rsidR="00FB041A" w:rsidRPr="00FB041A" w:rsidRDefault="00FB041A" w:rsidP="00FB041A">
            <w:pPr>
              <w:ind w:firstLine="360"/>
              <w:jc w:val="both"/>
              <w:rPr>
                <w:szCs w:val="28"/>
              </w:rPr>
            </w:pPr>
            <w:r w:rsidRPr="00FB041A">
              <w:rPr>
                <w:szCs w:val="28"/>
              </w:rPr>
              <w:t xml:space="preserve">В обращении предлагается изменить сроки уплаты физическими лицами транспортного налога, налога на имущество физических лиц и земельного налога и установить его не позднее 1 сентября года, следующего за истекшим налоговым периодом (в настоящее время срок уплаты установлен не позднее 1 декабря). </w:t>
            </w:r>
          </w:p>
          <w:p w:rsidR="00FB041A" w:rsidRPr="00FB041A" w:rsidRDefault="00FB041A" w:rsidP="00FB041A">
            <w:pPr>
              <w:ind w:firstLine="360"/>
              <w:jc w:val="both"/>
              <w:rPr>
                <w:szCs w:val="28"/>
              </w:rPr>
            </w:pPr>
            <w:r w:rsidRPr="00FB041A">
              <w:rPr>
                <w:szCs w:val="28"/>
              </w:rPr>
              <w:t xml:space="preserve">Перенос срока уплаты на более раннюю дату будет способствовать повышению финансовой устойчивости региональных </w:t>
            </w:r>
            <w:r>
              <w:rPr>
                <w:szCs w:val="28"/>
              </w:rPr>
              <w:t xml:space="preserve">                      </w:t>
            </w:r>
            <w:r w:rsidRPr="00FB041A">
              <w:rPr>
                <w:szCs w:val="28"/>
              </w:rPr>
              <w:t xml:space="preserve">и местных бюджетов, равномерному поступлению доходов в региональные </w:t>
            </w:r>
            <w:r>
              <w:rPr>
                <w:szCs w:val="28"/>
              </w:rPr>
              <w:t xml:space="preserve">                           </w:t>
            </w:r>
            <w:r w:rsidRPr="00FB041A">
              <w:rPr>
                <w:szCs w:val="28"/>
              </w:rPr>
              <w:t xml:space="preserve">и местные бюджеты, снижению задолженности в результате достаточного времени для проведения налоговыми органами комплекса мероприятий с налогоплательщиками, имеющими задолженность по налогам. </w:t>
            </w:r>
          </w:p>
          <w:p w:rsidR="00FB041A" w:rsidRPr="00CF6AA1" w:rsidRDefault="00FB041A" w:rsidP="00FB041A">
            <w:pPr>
              <w:ind w:firstLine="360"/>
              <w:jc w:val="both"/>
              <w:rPr>
                <w:szCs w:val="28"/>
                <w:u w:val="single"/>
              </w:rPr>
            </w:pPr>
            <w:r w:rsidRPr="00FB041A">
              <w:rPr>
                <w:szCs w:val="28"/>
              </w:rPr>
              <w:t>Правительство Архангельской области поддерживает данное обращение.</w:t>
            </w:r>
          </w:p>
        </w:tc>
        <w:tc>
          <w:tcPr>
            <w:tcW w:w="1843" w:type="dxa"/>
          </w:tcPr>
          <w:p w:rsidR="00FB041A" w:rsidRDefault="00F73D48" w:rsidP="00EC3B85">
            <w:pPr>
              <w:pStyle w:val="a3"/>
              <w:ind w:right="-56" w:firstLine="0"/>
              <w:rPr>
                <w:sz w:val="24"/>
                <w:szCs w:val="24"/>
              </w:rPr>
            </w:pPr>
            <w:r>
              <w:rPr>
                <w:sz w:val="24"/>
                <w:szCs w:val="24"/>
              </w:rPr>
              <w:t>Вне плана</w:t>
            </w:r>
          </w:p>
        </w:tc>
        <w:tc>
          <w:tcPr>
            <w:tcW w:w="3544" w:type="dxa"/>
          </w:tcPr>
          <w:p w:rsidR="00F73D48" w:rsidRPr="00F73D48" w:rsidRDefault="00F73D48" w:rsidP="00F73D48">
            <w:pPr>
              <w:ind w:firstLine="459"/>
              <w:jc w:val="both"/>
            </w:pPr>
            <w:r>
              <w:t>К</w:t>
            </w:r>
            <w:r w:rsidRPr="00F73D48">
              <w:t xml:space="preserve">омитет </w:t>
            </w:r>
            <w:r w:rsidRPr="00F73D48">
              <w:rPr>
                <w:b/>
              </w:rPr>
              <w:t xml:space="preserve">предлагает депутатам областного Собрания депутатов поддержать обращение Законодательной Думы Хабаровского края </w:t>
            </w:r>
            <w:r>
              <w:rPr>
                <w:b/>
              </w:rPr>
              <w:t xml:space="preserve">                              </w:t>
            </w:r>
            <w:r w:rsidRPr="00F73D48">
              <w:rPr>
                <w:b/>
              </w:rPr>
              <w:t xml:space="preserve">к Председателю Правительства Российской Федерации В.М. Мишустину             </w:t>
            </w:r>
            <w:r w:rsidRPr="00F73D48">
              <w:t>о внесении изменений в часть вторую Налогового кодекса Российской Федерации, направленных на изменение сроков уплаты физическими лицами транспортного налога, налога на имущество физических лиц и земельного налога на двадцать четвертой сессии Архангельского областного Собрания депутатов седьмого созыва.</w:t>
            </w:r>
          </w:p>
          <w:p w:rsidR="00FB041A" w:rsidRDefault="00FB041A" w:rsidP="003E6686">
            <w:pPr>
              <w:ind w:firstLine="459"/>
              <w:jc w:val="both"/>
            </w:pPr>
          </w:p>
        </w:tc>
      </w:tr>
      <w:tr w:rsidR="00F73D48" w:rsidRPr="002D0B31" w:rsidTr="002F3764">
        <w:trPr>
          <w:trHeight w:val="642"/>
        </w:trPr>
        <w:tc>
          <w:tcPr>
            <w:tcW w:w="588" w:type="dxa"/>
          </w:tcPr>
          <w:p w:rsidR="00F73D48" w:rsidRDefault="00F73D48" w:rsidP="002F3764">
            <w:pPr>
              <w:pStyle w:val="a3"/>
              <w:ind w:firstLine="0"/>
              <w:jc w:val="center"/>
              <w:rPr>
                <w:sz w:val="24"/>
                <w:szCs w:val="24"/>
              </w:rPr>
            </w:pPr>
            <w:r>
              <w:rPr>
                <w:sz w:val="24"/>
                <w:szCs w:val="24"/>
              </w:rPr>
              <w:lastRenderedPageBreak/>
              <w:t>12.</w:t>
            </w:r>
          </w:p>
        </w:tc>
        <w:tc>
          <w:tcPr>
            <w:tcW w:w="2497" w:type="dxa"/>
          </w:tcPr>
          <w:p w:rsidR="00F73D48" w:rsidRPr="00F73D48" w:rsidRDefault="00F73D48" w:rsidP="00F73D48">
            <w:pPr>
              <w:pStyle w:val="ConsPlusTitle"/>
              <w:jc w:val="both"/>
              <w:rPr>
                <w:b w:val="0"/>
                <w:sz w:val="24"/>
                <w:szCs w:val="24"/>
              </w:rPr>
            </w:pPr>
            <w:r>
              <w:rPr>
                <w:b w:val="0"/>
                <w:sz w:val="24"/>
                <w:szCs w:val="24"/>
              </w:rPr>
              <w:t xml:space="preserve">Рассмотрение вопроса </w:t>
            </w:r>
            <w:r w:rsidRPr="00F73D48">
              <w:rPr>
                <w:b w:val="0"/>
                <w:sz w:val="24"/>
                <w:szCs w:val="24"/>
              </w:rPr>
              <w:t xml:space="preserve">о поддержке законодательной инициативы Верховного Совета </w:t>
            </w:r>
          </w:p>
          <w:p w:rsidR="00F73D48" w:rsidRDefault="00F73D48" w:rsidP="00F73D48">
            <w:pPr>
              <w:pStyle w:val="ConsPlusTitle"/>
              <w:jc w:val="both"/>
              <w:rPr>
                <w:b w:val="0"/>
                <w:sz w:val="24"/>
                <w:szCs w:val="24"/>
              </w:rPr>
            </w:pPr>
            <w:r w:rsidRPr="00F73D48">
              <w:rPr>
                <w:b w:val="0"/>
                <w:sz w:val="24"/>
                <w:szCs w:val="24"/>
              </w:rPr>
              <w:t xml:space="preserve">Республики Хакасия по  внесению </w:t>
            </w:r>
            <w:r w:rsidR="00F8673B">
              <w:rPr>
                <w:b w:val="0"/>
                <w:sz w:val="24"/>
                <w:szCs w:val="24"/>
              </w:rPr>
              <w:t xml:space="preserve">                           </w:t>
            </w:r>
            <w:r w:rsidRPr="00F73D48">
              <w:rPr>
                <w:b w:val="0"/>
                <w:sz w:val="24"/>
                <w:szCs w:val="24"/>
              </w:rPr>
              <w:t xml:space="preserve">в Государственную Думу Федерального Собрания Российской Федерации проекта федерального закона «О внесении изменений </w:t>
            </w:r>
            <w:r w:rsidR="00F8673B">
              <w:rPr>
                <w:b w:val="0"/>
                <w:sz w:val="24"/>
                <w:szCs w:val="24"/>
              </w:rPr>
              <w:t xml:space="preserve">                                  </w:t>
            </w:r>
            <w:r w:rsidRPr="00F73D48">
              <w:rPr>
                <w:b w:val="0"/>
                <w:sz w:val="24"/>
                <w:szCs w:val="24"/>
              </w:rPr>
              <w:t xml:space="preserve">в Бюджетный кодекс Российской Федерации» </w:t>
            </w:r>
            <w:r>
              <w:rPr>
                <w:b w:val="0"/>
                <w:sz w:val="24"/>
                <w:szCs w:val="24"/>
              </w:rPr>
              <w:t xml:space="preserve">                                     </w:t>
            </w:r>
            <w:r w:rsidRPr="00F73D48">
              <w:rPr>
                <w:b w:val="0"/>
                <w:sz w:val="24"/>
                <w:szCs w:val="24"/>
              </w:rPr>
              <w:t xml:space="preserve">и проекта федерального закона «О внесении изменений в статью 30 Федерального закона                                   «О внесении изменений </w:t>
            </w:r>
            <w:r>
              <w:rPr>
                <w:b w:val="0"/>
                <w:sz w:val="24"/>
                <w:szCs w:val="24"/>
              </w:rPr>
              <w:t xml:space="preserve">                             </w:t>
            </w:r>
            <w:r w:rsidRPr="00F73D48">
              <w:rPr>
                <w:b w:val="0"/>
                <w:sz w:val="24"/>
                <w:szCs w:val="24"/>
              </w:rPr>
              <w:t xml:space="preserve">в отдельные законодательные акты Российской Федерации в связи </w:t>
            </w:r>
            <w:r>
              <w:rPr>
                <w:b w:val="0"/>
                <w:sz w:val="24"/>
                <w:szCs w:val="24"/>
              </w:rPr>
              <w:t xml:space="preserve">                 </w:t>
            </w:r>
            <w:r w:rsidRPr="00F73D48">
              <w:rPr>
                <w:b w:val="0"/>
                <w:sz w:val="24"/>
                <w:szCs w:val="24"/>
              </w:rPr>
              <w:t xml:space="preserve">с совершенствованием правового положения </w:t>
            </w:r>
            <w:r w:rsidRPr="00F73D48">
              <w:rPr>
                <w:b w:val="0"/>
                <w:sz w:val="24"/>
                <w:szCs w:val="24"/>
              </w:rPr>
              <w:lastRenderedPageBreak/>
              <w:t>государственных (муниципальных) учреждений»</w:t>
            </w:r>
          </w:p>
        </w:tc>
        <w:tc>
          <w:tcPr>
            <w:tcW w:w="1800" w:type="dxa"/>
          </w:tcPr>
          <w:p w:rsidR="00F73D48" w:rsidRDefault="00F73D48" w:rsidP="00F73D48">
            <w:pPr>
              <w:pStyle w:val="a3"/>
              <w:ind w:left="-66" w:firstLine="0"/>
              <w:jc w:val="center"/>
              <w:rPr>
                <w:sz w:val="24"/>
                <w:szCs w:val="24"/>
              </w:rPr>
            </w:pPr>
            <w:r w:rsidRPr="00F73D48">
              <w:rPr>
                <w:sz w:val="24"/>
                <w:szCs w:val="24"/>
              </w:rPr>
              <w:lastRenderedPageBreak/>
              <w:t>Верховн</w:t>
            </w:r>
            <w:r>
              <w:rPr>
                <w:sz w:val="24"/>
                <w:szCs w:val="24"/>
              </w:rPr>
              <w:t>ый</w:t>
            </w:r>
            <w:r w:rsidRPr="00F73D48">
              <w:rPr>
                <w:sz w:val="24"/>
                <w:szCs w:val="24"/>
              </w:rPr>
              <w:t xml:space="preserve"> Совет Республики Хакасия</w:t>
            </w:r>
            <w:r>
              <w:rPr>
                <w:sz w:val="24"/>
                <w:szCs w:val="24"/>
              </w:rPr>
              <w:t>/</w:t>
            </w:r>
          </w:p>
          <w:p w:rsidR="00F73D48" w:rsidRPr="00FB041A" w:rsidRDefault="00F73D48" w:rsidP="00F73D48">
            <w:pPr>
              <w:pStyle w:val="a3"/>
              <w:ind w:left="-66" w:firstLine="0"/>
              <w:jc w:val="center"/>
              <w:rPr>
                <w:sz w:val="24"/>
                <w:szCs w:val="24"/>
              </w:rPr>
            </w:pPr>
            <w:r>
              <w:rPr>
                <w:sz w:val="24"/>
                <w:szCs w:val="24"/>
              </w:rPr>
              <w:t>Кисляков М.Л.</w:t>
            </w:r>
          </w:p>
        </w:tc>
        <w:tc>
          <w:tcPr>
            <w:tcW w:w="5146" w:type="dxa"/>
          </w:tcPr>
          <w:p w:rsidR="00652A76" w:rsidRPr="00652A76" w:rsidRDefault="00652A76" w:rsidP="00652A76">
            <w:pPr>
              <w:ind w:firstLine="360"/>
              <w:jc w:val="both"/>
              <w:rPr>
                <w:szCs w:val="28"/>
              </w:rPr>
            </w:pPr>
            <w:r w:rsidRPr="00652A76">
              <w:rPr>
                <w:szCs w:val="28"/>
              </w:rPr>
              <w:t>Концепция проектов федеральных законов направлена на расширение перечня операций, которые доступны казенным и бюджетным учреждениям при заблокированных лицевых счетах в результате нарушения этими учреждениями сроков исполнения обязательств по исполнительным документам и решениям налоговых органов.</w:t>
            </w:r>
          </w:p>
          <w:p w:rsidR="00652A76" w:rsidRPr="00652A76" w:rsidRDefault="00652A76" w:rsidP="00652A76">
            <w:pPr>
              <w:ind w:firstLine="360"/>
              <w:jc w:val="both"/>
              <w:rPr>
                <w:szCs w:val="28"/>
              </w:rPr>
            </w:pPr>
            <w:r w:rsidRPr="00652A76">
              <w:rPr>
                <w:szCs w:val="28"/>
              </w:rPr>
              <w:t xml:space="preserve">Данный перечень предлагается </w:t>
            </w:r>
            <w:r>
              <w:rPr>
                <w:szCs w:val="28"/>
              </w:rPr>
              <w:t xml:space="preserve">                           </w:t>
            </w:r>
            <w:r w:rsidRPr="00652A76">
              <w:rPr>
                <w:szCs w:val="28"/>
              </w:rPr>
              <w:t xml:space="preserve">дополнить операциями по оплате пособия </w:t>
            </w:r>
            <w:r>
              <w:rPr>
                <w:szCs w:val="28"/>
              </w:rPr>
              <w:t xml:space="preserve">                       </w:t>
            </w:r>
            <w:r w:rsidRPr="00652A76">
              <w:rPr>
                <w:szCs w:val="28"/>
              </w:rPr>
              <w:t xml:space="preserve">по временной нетрудоспособности при </w:t>
            </w:r>
            <w:r>
              <w:rPr>
                <w:szCs w:val="28"/>
              </w:rPr>
              <w:t xml:space="preserve">                    </w:t>
            </w:r>
            <w:r w:rsidRPr="00652A76">
              <w:rPr>
                <w:szCs w:val="28"/>
              </w:rPr>
              <w:t>утрате трудоспособности вследствие заболевания или травмы за первые три для временной нетрудоспособности за счет средств страхователя, оплате услуг связи, услуг предоставления электроэнергии и договоров по приобретению (изготовлению) продуктов питания.</w:t>
            </w:r>
          </w:p>
          <w:p w:rsidR="00652A76" w:rsidRPr="00652A76" w:rsidRDefault="00652A76" w:rsidP="00652A76">
            <w:pPr>
              <w:ind w:firstLine="360"/>
              <w:jc w:val="both"/>
              <w:rPr>
                <w:szCs w:val="28"/>
              </w:rPr>
            </w:pPr>
            <w:r w:rsidRPr="00652A76">
              <w:rPr>
                <w:szCs w:val="28"/>
              </w:rPr>
              <w:t xml:space="preserve">Предлагаемые изменения обусловлены тем, что на практике в случае  приостановления осуществления операций по расходованию средств на всех лицевых счетах учреждение </w:t>
            </w:r>
            <w:r>
              <w:rPr>
                <w:szCs w:val="28"/>
              </w:rPr>
              <w:t xml:space="preserve">                          </w:t>
            </w:r>
            <w:r w:rsidRPr="00652A76">
              <w:rPr>
                <w:szCs w:val="28"/>
              </w:rPr>
              <w:t xml:space="preserve">не может оказать государственную (муниципальную) услугу в установленном объеме или соответствующего качества </w:t>
            </w:r>
            <w:r>
              <w:rPr>
                <w:szCs w:val="28"/>
              </w:rPr>
              <w:t xml:space="preserve">                          </w:t>
            </w:r>
            <w:r w:rsidRPr="00652A76">
              <w:rPr>
                <w:szCs w:val="28"/>
              </w:rPr>
              <w:t>в связи с отключением электроэнергии, приостановлением услуг связи или невозможностью оплатить продукты питания.</w:t>
            </w:r>
          </w:p>
          <w:p w:rsidR="00652A76" w:rsidRPr="00652A76" w:rsidRDefault="00652A76" w:rsidP="00652A76">
            <w:pPr>
              <w:ind w:firstLine="360"/>
              <w:jc w:val="both"/>
              <w:rPr>
                <w:szCs w:val="28"/>
              </w:rPr>
            </w:pPr>
            <w:r w:rsidRPr="00652A76">
              <w:rPr>
                <w:szCs w:val="28"/>
              </w:rPr>
              <w:t xml:space="preserve">Отсутствие возможности своевременно оплатить услуги предоставления электроэнергии, связи или продуктов питания особенно существенно сказывается на работе </w:t>
            </w:r>
            <w:r w:rsidRPr="00652A76">
              <w:rPr>
                <w:szCs w:val="28"/>
              </w:rPr>
              <w:lastRenderedPageBreak/>
              <w:t xml:space="preserve">учреждений с круглосуточным пребыванием. </w:t>
            </w:r>
          </w:p>
          <w:p w:rsidR="00F73D48" w:rsidRDefault="00652A76" w:rsidP="00652A76">
            <w:pPr>
              <w:ind w:firstLine="360"/>
              <w:jc w:val="both"/>
              <w:rPr>
                <w:szCs w:val="28"/>
              </w:rPr>
            </w:pPr>
            <w:r w:rsidRPr="00652A76">
              <w:rPr>
                <w:szCs w:val="28"/>
              </w:rPr>
              <w:t xml:space="preserve">Правительство Архангельской области </w:t>
            </w:r>
            <w:r w:rsidR="00F8673B">
              <w:rPr>
                <w:szCs w:val="28"/>
              </w:rPr>
              <w:t xml:space="preserve">                     </w:t>
            </w:r>
            <w:r w:rsidRPr="00652A76">
              <w:rPr>
                <w:szCs w:val="28"/>
              </w:rPr>
              <w:t>не имеет замечаний и предложений  к проектам федеральных законов.</w:t>
            </w:r>
          </w:p>
          <w:p w:rsidR="00E356E9" w:rsidRPr="00FB041A" w:rsidRDefault="00E356E9" w:rsidP="00652A76">
            <w:pPr>
              <w:ind w:firstLine="360"/>
              <w:jc w:val="both"/>
              <w:rPr>
                <w:szCs w:val="28"/>
              </w:rPr>
            </w:pPr>
          </w:p>
        </w:tc>
        <w:tc>
          <w:tcPr>
            <w:tcW w:w="1843" w:type="dxa"/>
          </w:tcPr>
          <w:p w:rsidR="00F73D48" w:rsidRDefault="00652A76" w:rsidP="00EC3B85">
            <w:pPr>
              <w:pStyle w:val="a3"/>
              <w:ind w:right="-56" w:firstLine="0"/>
              <w:rPr>
                <w:sz w:val="24"/>
                <w:szCs w:val="24"/>
              </w:rPr>
            </w:pPr>
            <w:r>
              <w:rPr>
                <w:sz w:val="24"/>
                <w:szCs w:val="24"/>
              </w:rPr>
              <w:lastRenderedPageBreak/>
              <w:t>Вне плана</w:t>
            </w:r>
          </w:p>
        </w:tc>
        <w:tc>
          <w:tcPr>
            <w:tcW w:w="3544" w:type="dxa"/>
          </w:tcPr>
          <w:p w:rsidR="00652A76" w:rsidRPr="00652A76" w:rsidRDefault="00652A76" w:rsidP="00652A76">
            <w:pPr>
              <w:ind w:firstLine="459"/>
              <w:jc w:val="both"/>
            </w:pPr>
            <w:r>
              <w:t>К</w:t>
            </w:r>
            <w:r w:rsidRPr="00652A76">
              <w:t xml:space="preserve">омитет </w:t>
            </w:r>
            <w:r w:rsidRPr="00652A76">
              <w:rPr>
                <w:b/>
              </w:rPr>
              <w:t xml:space="preserve">предлагает депутатам областного Собрания депутатов поддержать законодательную инициативу Верховного Совета Республики </w:t>
            </w:r>
            <w:r w:rsidR="00F8673B">
              <w:rPr>
                <w:b/>
              </w:rPr>
              <w:t xml:space="preserve">                      </w:t>
            </w:r>
            <w:r w:rsidRPr="00652A76">
              <w:rPr>
                <w:b/>
              </w:rPr>
              <w:t>Хакасия по внесению                                            в Государственную Думу Федерального Собрания Российской Федерации проекта федерального закона</w:t>
            </w:r>
            <w:r w:rsidRPr="00652A76">
              <w:t xml:space="preserve"> </w:t>
            </w:r>
            <w:r>
              <w:t xml:space="preserve">                                    </w:t>
            </w:r>
            <w:r w:rsidRPr="00652A76">
              <w:t xml:space="preserve">«О внесении изменений </w:t>
            </w:r>
            <w:r>
              <w:t xml:space="preserve">                         </w:t>
            </w:r>
            <w:r w:rsidRPr="00652A76">
              <w:t xml:space="preserve">в Бюджетный кодекс Российской Федерации» </w:t>
            </w:r>
            <w:r>
              <w:t xml:space="preserve">                         </w:t>
            </w:r>
            <w:r w:rsidRPr="00652A76">
              <w:t xml:space="preserve">и проекта федерального закона «О внесении изменений </w:t>
            </w:r>
            <w:r>
              <w:t xml:space="preserve">                         </w:t>
            </w:r>
            <w:r w:rsidRPr="00652A76">
              <w:t xml:space="preserve">в статью 30 Федерального закона «О внесении изменений в отдельные законодательные акты Российской Федерации </w:t>
            </w:r>
            <w:r>
              <w:t xml:space="preserve">                 </w:t>
            </w:r>
            <w:r w:rsidRPr="00652A76">
              <w:t>в связи с совершенствованием правового положения государственных (муниципальных) учреждений» на двадцать четвертой сессии Архангельского областного Собрания депутатов седьмого созыва.</w:t>
            </w:r>
          </w:p>
          <w:p w:rsidR="00F73D48" w:rsidRDefault="00F73D48" w:rsidP="00F73D48">
            <w:pPr>
              <w:ind w:firstLine="459"/>
              <w:jc w:val="both"/>
            </w:pPr>
          </w:p>
        </w:tc>
      </w:tr>
      <w:tr w:rsidR="00652A76" w:rsidRPr="002D0B31" w:rsidTr="002F3764">
        <w:trPr>
          <w:trHeight w:val="642"/>
        </w:trPr>
        <w:tc>
          <w:tcPr>
            <w:tcW w:w="588" w:type="dxa"/>
          </w:tcPr>
          <w:p w:rsidR="00652A76" w:rsidRDefault="00652A76" w:rsidP="002F3764">
            <w:pPr>
              <w:pStyle w:val="a3"/>
              <w:ind w:firstLine="0"/>
              <w:jc w:val="center"/>
              <w:rPr>
                <w:sz w:val="24"/>
                <w:szCs w:val="24"/>
              </w:rPr>
            </w:pPr>
            <w:r>
              <w:rPr>
                <w:sz w:val="24"/>
                <w:szCs w:val="24"/>
              </w:rPr>
              <w:lastRenderedPageBreak/>
              <w:t>14.</w:t>
            </w:r>
          </w:p>
        </w:tc>
        <w:tc>
          <w:tcPr>
            <w:tcW w:w="2497" w:type="dxa"/>
          </w:tcPr>
          <w:p w:rsidR="00652A76" w:rsidRDefault="00652A76" w:rsidP="00652A76">
            <w:pPr>
              <w:pStyle w:val="ConsPlusTitle"/>
              <w:jc w:val="both"/>
              <w:rPr>
                <w:b w:val="0"/>
                <w:sz w:val="24"/>
                <w:szCs w:val="24"/>
              </w:rPr>
            </w:pPr>
            <w:r>
              <w:rPr>
                <w:b w:val="0"/>
                <w:sz w:val="24"/>
                <w:szCs w:val="24"/>
              </w:rPr>
              <w:t xml:space="preserve">Рассмотрение вопроса о </w:t>
            </w:r>
            <w:r w:rsidRPr="00652A76">
              <w:rPr>
                <w:b w:val="0"/>
                <w:sz w:val="24"/>
                <w:szCs w:val="24"/>
              </w:rPr>
              <w:t xml:space="preserve">поддержке обращения 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 Первому заместителю Председателя Правительства Российской Федерации А.Р. Белоусову по вопросу наделения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w:t>
            </w:r>
            <w:r w:rsidRPr="00652A76">
              <w:rPr>
                <w:b w:val="0"/>
                <w:sz w:val="24"/>
                <w:szCs w:val="24"/>
              </w:rPr>
              <w:lastRenderedPageBreak/>
              <w:t>потенциально возможного годового дохода по патентной системе налогообложения</w:t>
            </w:r>
          </w:p>
        </w:tc>
        <w:tc>
          <w:tcPr>
            <w:tcW w:w="1800" w:type="dxa"/>
          </w:tcPr>
          <w:p w:rsidR="00652A76" w:rsidRDefault="00652A76" w:rsidP="00652A76">
            <w:pPr>
              <w:pStyle w:val="a3"/>
              <w:ind w:left="-66" w:firstLine="0"/>
              <w:jc w:val="center"/>
              <w:rPr>
                <w:sz w:val="24"/>
                <w:szCs w:val="24"/>
              </w:rPr>
            </w:pPr>
            <w:r w:rsidRPr="00652A76">
              <w:rPr>
                <w:sz w:val="24"/>
                <w:szCs w:val="24"/>
              </w:rPr>
              <w:lastRenderedPageBreak/>
              <w:t>Законодатель</w:t>
            </w:r>
            <w:r>
              <w:rPr>
                <w:sz w:val="24"/>
                <w:szCs w:val="24"/>
              </w:rPr>
              <w:t>-</w:t>
            </w:r>
            <w:r w:rsidRPr="00652A76">
              <w:rPr>
                <w:sz w:val="24"/>
                <w:szCs w:val="24"/>
              </w:rPr>
              <w:t>н</w:t>
            </w:r>
            <w:r>
              <w:rPr>
                <w:sz w:val="24"/>
                <w:szCs w:val="24"/>
              </w:rPr>
              <w:t>ая</w:t>
            </w:r>
            <w:r w:rsidRPr="00652A76">
              <w:rPr>
                <w:sz w:val="24"/>
                <w:szCs w:val="24"/>
              </w:rPr>
              <w:t xml:space="preserve"> Дум</w:t>
            </w:r>
            <w:r>
              <w:rPr>
                <w:sz w:val="24"/>
                <w:szCs w:val="24"/>
              </w:rPr>
              <w:t>а</w:t>
            </w:r>
            <w:r w:rsidRPr="00652A76">
              <w:rPr>
                <w:sz w:val="24"/>
                <w:szCs w:val="24"/>
              </w:rPr>
              <w:t xml:space="preserve"> Томской области</w:t>
            </w:r>
            <w:r w:rsidR="00E356E9">
              <w:rPr>
                <w:sz w:val="24"/>
                <w:szCs w:val="24"/>
              </w:rPr>
              <w:t>/</w:t>
            </w:r>
          </w:p>
          <w:p w:rsidR="00E356E9" w:rsidRPr="00F73D48" w:rsidRDefault="00E356E9" w:rsidP="00652A76">
            <w:pPr>
              <w:pStyle w:val="a3"/>
              <w:ind w:left="-66" w:firstLine="0"/>
              <w:jc w:val="center"/>
              <w:rPr>
                <w:sz w:val="24"/>
                <w:szCs w:val="24"/>
              </w:rPr>
            </w:pPr>
            <w:r>
              <w:rPr>
                <w:sz w:val="24"/>
                <w:szCs w:val="24"/>
              </w:rPr>
              <w:t>Кисляков М.Л.</w:t>
            </w:r>
          </w:p>
        </w:tc>
        <w:tc>
          <w:tcPr>
            <w:tcW w:w="5146" w:type="dxa"/>
          </w:tcPr>
          <w:p w:rsidR="00E356E9" w:rsidRPr="00E356E9" w:rsidRDefault="00E356E9" w:rsidP="00E356E9">
            <w:pPr>
              <w:ind w:firstLine="360"/>
              <w:jc w:val="both"/>
              <w:rPr>
                <w:szCs w:val="28"/>
              </w:rPr>
            </w:pPr>
            <w:r w:rsidRPr="00E356E9">
              <w:rPr>
                <w:szCs w:val="28"/>
              </w:rPr>
              <w:t xml:space="preserve">Согласно действующему налоговому законодательству Российской Федерации субъекты Российской Федерации вправе дифференцировать размер потенциально возможного к получению индивидуальным предпринимателем годового дохода только </w:t>
            </w:r>
            <w:r>
              <w:rPr>
                <w:szCs w:val="28"/>
              </w:rPr>
              <w:t xml:space="preserve">                      </w:t>
            </w:r>
            <w:r w:rsidRPr="00E356E9">
              <w:rPr>
                <w:szCs w:val="28"/>
              </w:rPr>
              <w:t>по муниципальным образованиям без учета критерия территориальной дифференциации внутри каждого муниципального образования.</w:t>
            </w:r>
          </w:p>
          <w:p w:rsidR="00E356E9" w:rsidRPr="00E356E9" w:rsidRDefault="00E356E9" w:rsidP="00E356E9">
            <w:pPr>
              <w:ind w:firstLine="360"/>
              <w:jc w:val="both"/>
              <w:rPr>
                <w:szCs w:val="28"/>
              </w:rPr>
            </w:pPr>
            <w:r w:rsidRPr="00E356E9">
              <w:rPr>
                <w:szCs w:val="28"/>
              </w:rPr>
              <w:t>В обращении предлагается внести изменение в Налоговый кодекс Российской Федерации в части наделения органов государственной власти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w:t>
            </w:r>
          </w:p>
          <w:p w:rsidR="00E356E9" w:rsidRPr="00E356E9" w:rsidRDefault="00E356E9" w:rsidP="00E356E9">
            <w:pPr>
              <w:ind w:firstLine="360"/>
              <w:jc w:val="both"/>
              <w:rPr>
                <w:szCs w:val="28"/>
              </w:rPr>
            </w:pPr>
            <w:r w:rsidRPr="00E356E9">
              <w:rPr>
                <w:szCs w:val="28"/>
              </w:rPr>
              <w:t>Данное право позволит объективно и более точно создавать условия для ведения экономической деятельности и развития малых, отдельных и труднодоступных населенных пунктов субъектов Российской Федерации.</w:t>
            </w:r>
          </w:p>
          <w:p w:rsidR="00652A76" w:rsidRPr="00652A76" w:rsidRDefault="00E356E9" w:rsidP="00E356E9">
            <w:pPr>
              <w:ind w:firstLine="360"/>
              <w:jc w:val="both"/>
              <w:rPr>
                <w:szCs w:val="28"/>
              </w:rPr>
            </w:pPr>
            <w:r w:rsidRPr="00E356E9">
              <w:rPr>
                <w:szCs w:val="28"/>
              </w:rPr>
              <w:t>Министерство экономического развития, промышленности и науки</w:t>
            </w:r>
            <w:r>
              <w:rPr>
                <w:szCs w:val="28"/>
              </w:rPr>
              <w:t xml:space="preserve"> </w:t>
            </w:r>
            <w:r w:rsidRPr="00E356E9">
              <w:rPr>
                <w:szCs w:val="28"/>
              </w:rPr>
              <w:t xml:space="preserve">Архангельской области поддерживает данное обращение </w:t>
            </w:r>
            <w:r>
              <w:rPr>
                <w:szCs w:val="28"/>
              </w:rPr>
              <w:t xml:space="preserve">                      </w:t>
            </w:r>
            <w:r w:rsidRPr="00E356E9">
              <w:rPr>
                <w:szCs w:val="28"/>
              </w:rPr>
              <w:t xml:space="preserve">и отмечает,  что также необходимо наделить субъекты Российской Федерации полномочиями по установлению ставок </w:t>
            </w:r>
            <w:r>
              <w:rPr>
                <w:szCs w:val="28"/>
              </w:rPr>
              <w:t xml:space="preserve">                       </w:t>
            </w:r>
            <w:r w:rsidRPr="00E356E9">
              <w:rPr>
                <w:szCs w:val="28"/>
              </w:rPr>
              <w:t xml:space="preserve">при применении упрощенной системы налогообложения в пределах, </w:t>
            </w:r>
            <w:r>
              <w:rPr>
                <w:szCs w:val="28"/>
              </w:rPr>
              <w:t xml:space="preserve">                    </w:t>
            </w:r>
            <w:r w:rsidRPr="00E356E9">
              <w:rPr>
                <w:szCs w:val="28"/>
              </w:rPr>
              <w:lastRenderedPageBreak/>
              <w:t xml:space="preserve">установленных Налоговым кодексом Российской Федерации в зависимости </w:t>
            </w:r>
            <w:r>
              <w:rPr>
                <w:szCs w:val="28"/>
              </w:rPr>
              <w:t xml:space="preserve">                         </w:t>
            </w:r>
            <w:r w:rsidRPr="00E356E9">
              <w:rPr>
                <w:szCs w:val="28"/>
              </w:rPr>
              <w:t xml:space="preserve">от категорий налогоплательщиков </w:t>
            </w:r>
            <w:r>
              <w:rPr>
                <w:szCs w:val="28"/>
              </w:rPr>
              <w:t xml:space="preserve">                                  </w:t>
            </w:r>
            <w:r w:rsidRPr="00E356E9">
              <w:rPr>
                <w:szCs w:val="28"/>
              </w:rPr>
              <w:t>и административно-территориального деления субъектов Российской Федерации.</w:t>
            </w:r>
          </w:p>
        </w:tc>
        <w:tc>
          <w:tcPr>
            <w:tcW w:w="1843" w:type="dxa"/>
          </w:tcPr>
          <w:p w:rsidR="00652A76" w:rsidRDefault="00E356E9" w:rsidP="00EC3B85">
            <w:pPr>
              <w:pStyle w:val="a3"/>
              <w:ind w:right="-56" w:firstLine="0"/>
              <w:rPr>
                <w:sz w:val="24"/>
                <w:szCs w:val="24"/>
              </w:rPr>
            </w:pPr>
            <w:r>
              <w:rPr>
                <w:sz w:val="24"/>
                <w:szCs w:val="24"/>
              </w:rPr>
              <w:lastRenderedPageBreak/>
              <w:t>Вне плана</w:t>
            </w:r>
          </w:p>
        </w:tc>
        <w:tc>
          <w:tcPr>
            <w:tcW w:w="3544" w:type="dxa"/>
          </w:tcPr>
          <w:p w:rsidR="00652A76" w:rsidRDefault="00E356E9" w:rsidP="00E356E9">
            <w:pPr>
              <w:ind w:firstLine="459"/>
              <w:jc w:val="both"/>
            </w:pPr>
            <w:r>
              <w:t>К</w:t>
            </w:r>
            <w:r w:rsidRPr="00E356E9">
              <w:t xml:space="preserve">омитет </w:t>
            </w:r>
            <w:r w:rsidRPr="00E356E9">
              <w:rPr>
                <w:b/>
              </w:rPr>
              <w:t xml:space="preserve">предлагает депутатам областного Собрания депутатов поддержать обращение 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 Первому заместителю Председателя Правительства Российской Федерации </w:t>
            </w:r>
            <w:r>
              <w:rPr>
                <w:b/>
              </w:rPr>
              <w:t xml:space="preserve">                           </w:t>
            </w:r>
            <w:r w:rsidRPr="00E356E9">
              <w:rPr>
                <w:b/>
              </w:rPr>
              <w:t>А.Р. Белоусову</w:t>
            </w:r>
            <w:r w:rsidRPr="00E356E9">
              <w:t xml:space="preserve"> по вопросу наделения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 на двадцать четвертой сессии Архангельского областного Собрания депутатов седьмого созыва.</w:t>
            </w: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6D" w:rsidRDefault="0032146D" w:rsidP="00FB2581">
      <w:r>
        <w:separator/>
      </w:r>
    </w:p>
  </w:endnote>
  <w:endnote w:type="continuationSeparator" w:id="0">
    <w:p w:rsidR="0032146D" w:rsidRDefault="0032146D"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6D" w:rsidRDefault="0032146D" w:rsidP="00FB2581">
      <w:r>
        <w:separator/>
      </w:r>
    </w:p>
  </w:footnote>
  <w:footnote w:type="continuationSeparator" w:id="0">
    <w:p w:rsidR="0032146D" w:rsidRDefault="0032146D"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64" w:rsidRDefault="00F27667" w:rsidP="002F3764">
    <w:pPr>
      <w:pStyle w:val="a5"/>
      <w:framePr w:wrap="around" w:vAnchor="text" w:hAnchor="margin" w:xAlign="center" w:y="1"/>
      <w:rPr>
        <w:rStyle w:val="a7"/>
      </w:rPr>
    </w:pPr>
    <w:r>
      <w:rPr>
        <w:rStyle w:val="a7"/>
      </w:rPr>
      <w:fldChar w:fldCharType="begin"/>
    </w:r>
    <w:r w:rsidR="002F3764">
      <w:rPr>
        <w:rStyle w:val="a7"/>
      </w:rPr>
      <w:instrText xml:space="preserve">PAGE  </w:instrText>
    </w:r>
    <w:r>
      <w:rPr>
        <w:rStyle w:val="a7"/>
      </w:rPr>
      <w:fldChar w:fldCharType="end"/>
    </w:r>
  </w:p>
  <w:p w:rsidR="002F3764" w:rsidRDefault="002F37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64" w:rsidRDefault="00F27667" w:rsidP="002F3764">
    <w:pPr>
      <w:pStyle w:val="a5"/>
      <w:framePr w:wrap="around" w:vAnchor="text" w:hAnchor="margin" w:xAlign="center" w:y="1"/>
      <w:rPr>
        <w:rStyle w:val="a7"/>
      </w:rPr>
    </w:pPr>
    <w:r>
      <w:rPr>
        <w:rStyle w:val="a7"/>
      </w:rPr>
      <w:fldChar w:fldCharType="begin"/>
    </w:r>
    <w:r w:rsidR="002F3764">
      <w:rPr>
        <w:rStyle w:val="a7"/>
      </w:rPr>
      <w:instrText xml:space="preserve">PAGE  </w:instrText>
    </w:r>
    <w:r>
      <w:rPr>
        <w:rStyle w:val="a7"/>
      </w:rPr>
      <w:fldChar w:fldCharType="separate"/>
    </w:r>
    <w:r w:rsidR="000D3040">
      <w:rPr>
        <w:rStyle w:val="a7"/>
        <w:noProof/>
      </w:rPr>
      <w:t>14</w:t>
    </w:r>
    <w:r>
      <w:rPr>
        <w:rStyle w:val="a7"/>
      </w:rPr>
      <w:fldChar w:fldCharType="end"/>
    </w:r>
  </w:p>
  <w:p w:rsidR="002F3764" w:rsidRDefault="002F37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879ED"/>
    <w:rsid w:val="0005446F"/>
    <w:rsid w:val="000C09C5"/>
    <w:rsid w:val="000D3040"/>
    <w:rsid w:val="00122E29"/>
    <w:rsid w:val="001879ED"/>
    <w:rsid w:val="001C12D8"/>
    <w:rsid w:val="001E54C9"/>
    <w:rsid w:val="001F5238"/>
    <w:rsid w:val="00264006"/>
    <w:rsid w:val="0026497F"/>
    <w:rsid w:val="002765F3"/>
    <w:rsid w:val="002C3A6E"/>
    <w:rsid w:val="002F3764"/>
    <w:rsid w:val="002F77D0"/>
    <w:rsid w:val="002F7926"/>
    <w:rsid w:val="00312CA2"/>
    <w:rsid w:val="00314CE5"/>
    <w:rsid w:val="0032146D"/>
    <w:rsid w:val="003266BF"/>
    <w:rsid w:val="003B1C87"/>
    <w:rsid w:val="003E6686"/>
    <w:rsid w:val="00420A5A"/>
    <w:rsid w:val="00420C01"/>
    <w:rsid w:val="00424DA8"/>
    <w:rsid w:val="00487A89"/>
    <w:rsid w:val="004D22F4"/>
    <w:rsid w:val="00535DBC"/>
    <w:rsid w:val="0062758A"/>
    <w:rsid w:val="00652A76"/>
    <w:rsid w:val="00665427"/>
    <w:rsid w:val="006A09FC"/>
    <w:rsid w:val="006B340F"/>
    <w:rsid w:val="006B7534"/>
    <w:rsid w:val="006F0696"/>
    <w:rsid w:val="00724808"/>
    <w:rsid w:val="00755CB7"/>
    <w:rsid w:val="00784F5E"/>
    <w:rsid w:val="008D4C76"/>
    <w:rsid w:val="008D7B53"/>
    <w:rsid w:val="008E52F9"/>
    <w:rsid w:val="00924E27"/>
    <w:rsid w:val="009C7D5B"/>
    <w:rsid w:val="00AB7070"/>
    <w:rsid w:val="00AC167E"/>
    <w:rsid w:val="00AC37DC"/>
    <w:rsid w:val="00C0040E"/>
    <w:rsid w:val="00C15FAC"/>
    <w:rsid w:val="00CA5B6A"/>
    <w:rsid w:val="00CB08B0"/>
    <w:rsid w:val="00CF6AA1"/>
    <w:rsid w:val="00D055F7"/>
    <w:rsid w:val="00D45157"/>
    <w:rsid w:val="00D50FB3"/>
    <w:rsid w:val="00DA3F89"/>
    <w:rsid w:val="00DA6243"/>
    <w:rsid w:val="00DB4979"/>
    <w:rsid w:val="00DB7676"/>
    <w:rsid w:val="00DC7F26"/>
    <w:rsid w:val="00DF3844"/>
    <w:rsid w:val="00E03806"/>
    <w:rsid w:val="00E111CD"/>
    <w:rsid w:val="00E13C0A"/>
    <w:rsid w:val="00E25474"/>
    <w:rsid w:val="00E356E9"/>
    <w:rsid w:val="00E61878"/>
    <w:rsid w:val="00E87FBD"/>
    <w:rsid w:val="00E951A2"/>
    <w:rsid w:val="00EC3B85"/>
    <w:rsid w:val="00EE06B5"/>
    <w:rsid w:val="00F0464A"/>
    <w:rsid w:val="00F15E44"/>
    <w:rsid w:val="00F160F3"/>
    <w:rsid w:val="00F27667"/>
    <w:rsid w:val="00F41768"/>
    <w:rsid w:val="00F73D48"/>
    <w:rsid w:val="00F80B55"/>
    <w:rsid w:val="00F8673B"/>
    <w:rsid w:val="00F90CF9"/>
    <w:rsid w:val="00FB041A"/>
    <w:rsid w:val="00FB2581"/>
    <w:rsid w:val="00FD6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s>
</file>

<file path=word/webSettings.xml><?xml version="1.0" encoding="utf-8"?>
<w:webSettings xmlns:r="http://schemas.openxmlformats.org/officeDocument/2006/relationships" xmlns:w="http://schemas.openxmlformats.org/wordprocessingml/2006/main">
  <w:divs>
    <w:div w:id="15573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7500-A4B0-4C9A-87AE-E322E84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11111</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v.vinogradova</cp:lastModifiedBy>
  <cp:revision>17</cp:revision>
  <dcterms:created xsi:type="dcterms:W3CDTF">2021-02-09T08:58:00Z</dcterms:created>
  <dcterms:modified xsi:type="dcterms:W3CDTF">2021-04-19T13:32:00Z</dcterms:modified>
</cp:coreProperties>
</file>