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425F2">
        <w:rPr>
          <w:b/>
          <w:iCs/>
          <w:sz w:val="24"/>
        </w:rPr>
        <w:t>2</w:t>
      </w:r>
    </w:p>
    <w:p w:rsidR="001879ED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6425F2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» </w:t>
      </w:r>
      <w:r w:rsidR="006425F2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6453F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425F2">
        <w:rPr>
          <w:b/>
          <w:sz w:val="24"/>
          <w:szCs w:val="24"/>
        </w:rPr>
        <w:t xml:space="preserve">в </w:t>
      </w:r>
      <w:r w:rsidR="00A34B66">
        <w:rPr>
          <w:b/>
          <w:sz w:val="24"/>
          <w:szCs w:val="24"/>
        </w:rPr>
        <w:t>1</w:t>
      </w:r>
      <w:r w:rsidR="006425F2">
        <w:rPr>
          <w:b/>
          <w:sz w:val="24"/>
          <w:szCs w:val="24"/>
        </w:rPr>
        <w:t>1.00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1942"/>
        <w:gridCol w:w="5146"/>
        <w:gridCol w:w="1843"/>
        <w:gridCol w:w="3544"/>
      </w:tblGrid>
      <w:tr w:rsidR="001879ED" w:rsidTr="00945AFD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6425F2">
              <w:rPr>
                <w:b/>
                <w:sz w:val="20"/>
              </w:rPr>
              <w:t>2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945AFD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355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A6F5C" w:rsidRPr="002D0B31" w:rsidTr="00945AFD">
        <w:trPr>
          <w:trHeight w:val="642"/>
        </w:trPr>
        <w:tc>
          <w:tcPr>
            <w:tcW w:w="588" w:type="dxa"/>
          </w:tcPr>
          <w:p w:rsidR="007A6F5C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391E77" w:rsidRPr="005F7A23" w:rsidRDefault="00391E77" w:rsidP="00391E77">
            <w:pPr>
              <w:pStyle w:val="ac"/>
              <w:ind w:left="0" w:firstLine="3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Рассмотрение п</w:t>
            </w:r>
            <w:r w:rsidRPr="005F7A23">
              <w:rPr>
                <w:bCs/>
              </w:rPr>
              <w:t>роект</w:t>
            </w:r>
            <w:r>
              <w:rPr>
                <w:bCs/>
              </w:rPr>
              <w:t>а</w:t>
            </w:r>
            <w:r w:rsidRPr="005F7A23">
              <w:rPr>
                <w:bCs/>
              </w:rPr>
              <w:t xml:space="preserve"> областного закона </w:t>
            </w:r>
            <w:r w:rsidRPr="00AD1120">
              <w:rPr>
                <w:b/>
              </w:rPr>
              <w:t>№ пз</w:t>
            </w:r>
            <w:proofErr w:type="gramStart"/>
            <w:r w:rsidRPr="00AD1120">
              <w:rPr>
                <w:b/>
              </w:rPr>
              <w:t>7</w:t>
            </w:r>
            <w:proofErr w:type="gramEnd"/>
            <w:r w:rsidRPr="00AD1120">
              <w:rPr>
                <w:b/>
              </w:rPr>
              <w:t>/741</w:t>
            </w:r>
            <w:r>
              <w:t xml:space="preserve">                    </w:t>
            </w:r>
            <w:r w:rsidRPr="005F7A23">
              <w:rPr>
                <w:szCs w:val="28"/>
              </w:rPr>
              <w:t>«О внесении изменений и дополнений в областной закон «Об областном бюджете на 2022 год и на плановый период 2023 и 2024 годов»</w:t>
            </w:r>
            <w:r w:rsidRPr="005F7A23">
              <w:rPr>
                <w:b/>
              </w:rPr>
              <w:t xml:space="preserve"> (1 и 2 чтение) </w:t>
            </w:r>
            <w:r w:rsidRPr="00622860">
              <w:t>Рассмотрение сводной таблицы поправок.</w:t>
            </w:r>
          </w:p>
          <w:p w:rsidR="007A6F5C" w:rsidRDefault="007A6F5C" w:rsidP="00B26BD5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91E77" w:rsidRDefault="00391E77" w:rsidP="00391E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 </w:t>
            </w:r>
          </w:p>
          <w:p w:rsidR="007A6F5C" w:rsidRDefault="00B26BD5" w:rsidP="00391E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  <w:r w:rsidR="00713098">
              <w:rPr>
                <w:sz w:val="24"/>
                <w:szCs w:val="24"/>
              </w:rPr>
              <w:t xml:space="preserve">, </w:t>
            </w:r>
          </w:p>
          <w:p w:rsidR="00391E77" w:rsidRDefault="00391E77" w:rsidP="00391E7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Дементьев А.А. </w:t>
            </w:r>
          </w:p>
        </w:tc>
        <w:tc>
          <w:tcPr>
            <w:tcW w:w="5146" w:type="dxa"/>
          </w:tcPr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соответствии со статьями 25 и 26 областного закона от 23 сентября 2008 года                     № 562-29-ОЗ «О бюджетном процессе Архангельской области» комитет рассмотрел на своем заседании проект областного закона № пз</w:t>
            </w:r>
            <w:proofErr w:type="gramStart"/>
            <w:r>
              <w:t>7</w:t>
            </w:r>
            <w:proofErr w:type="gramEnd"/>
            <w:r>
              <w:t xml:space="preserve">/741 «О внесении изменений                              и дополнений в областной закон «Об областном бюджете на 2022 год и на плановый период 2023 и 2024 годов», внесенный Губернатором Архангельской области </w:t>
            </w:r>
            <w:proofErr w:type="spellStart"/>
            <w:r>
              <w:t>Цыбульским</w:t>
            </w:r>
            <w:proofErr w:type="spellEnd"/>
            <w:r>
              <w:t xml:space="preserve"> А.В., и отмечает следующее.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вышеуказанном проекте областного закона  предлагается  на 2022 год: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увеличить доходную часть </w:t>
            </w:r>
            <w:proofErr w:type="gramStart"/>
            <w:r>
              <w:t>областного</w:t>
            </w:r>
            <w:proofErr w:type="gramEnd"/>
            <w:r>
              <w:t xml:space="preserve"> бюджета в целом на сумму                                   +1 971,5 млн. рублей за счет: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увеличения иных межбюджетных трансфертов из федерального бюджета в сумме +1 030,7 млн. рублей на финансирование дорожной деятельности в отношении дорог общего пользования регионального или межмуниципального, местного значения;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безвозмездных поступлений от ПАО «Газпром» в сумме +923,8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остатков средств от ГК – Фонда содействия реформированию жилищно-коммунального хозяйства на 1 января 2022 года </w:t>
            </w:r>
            <w:r>
              <w:lastRenderedPageBreak/>
              <w:t xml:space="preserve">в сумме +1,5 млн. рублей возврат в доход областного бюджета от </w:t>
            </w:r>
            <w:proofErr w:type="spellStart"/>
            <w:r>
              <w:t>Котласского</w:t>
            </w:r>
            <w:proofErr w:type="spellEnd"/>
            <w:r>
              <w:t xml:space="preserve"> района;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возврата в областной бюджет неиспользованных остатков средств субсидий на 1 января 2022 года в общей сумме                       +17,1 млн. рублей учреждениями, подведомственными министерству культуры Архангельской области;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возврата остатков целевых межбюджетных трансфертов в федеральный бюджет в сумме -1,6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увеличить расходную часть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2022 год в целом на  сумму                              +3 639,9 млн. рублей за счет: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>увеличения целевых межбюджетных трансфертов из федерального бюджета в сумме +1 030,7 млн. рублей по министерству транспорта Архангельской области на финансирование дорожной деятельности                         в отношении дорог общего пользования регионального или межмуниципального, местного значения, в том числе: +195,8 млн. рублей бюджету ГО «Северодвинск» на реконструкцию моста через Никольское устье Северной Двины;</w:t>
            </w:r>
            <w:proofErr w:type="gramEnd"/>
            <w:r>
              <w:t xml:space="preserve"> +834,9 млн. рублей на капитальный ремонт автомобильной дороги Архангельск (от дер. </w:t>
            </w:r>
            <w:proofErr w:type="spellStart"/>
            <w:r>
              <w:t>Рикасиха</w:t>
            </w:r>
            <w:proofErr w:type="spellEnd"/>
            <w:r>
              <w:t xml:space="preserve">) – Онега (до дер. </w:t>
            </w:r>
            <w:proofErr w:type="spellStart"/>
            <w:r>
              <w:t>Кянда</w:t>
            </w:r>
            <w:proofErr w:type="spellEnd"/>
            <w:r>
              <w:t>);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остатков дотаций из федерального бюджета на 1 января 2022 года в общей сумме +43,1 млн. рублей, в том числе: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 xml:space="preserve">министерству строительства                                    и архитектуры Архангельской области в сумме +2,8 млн. рублей на обеспечение деятельности ГУКС;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 xml:space="preserve">министерству топливно-энергетического </w:t>
            </w:r>
            <w:r>
              <w:lastRenderedPageBreak/>
              <w:t xml:space="preserve">комплекса и жилищно-коммунального хозяйства Архангельской области в сумме +22,7 млн. рублей, в том числе: +13,9 млн. рублей субсидии на возмещение недополученных доходов в результате госрегулирования тарифов на холодную воду и водоотведение; +8,8 млн. рублей на приобретение жилья для переселения граждан из дома 30, ул. Привокзальная, </w:t>
            </w:r>
            <w:proofErr w:type="gramStart"/>
            <w:r>
              <w:t>г</w:t>
            </w:r>
            <w:proofErr w:type="gramEnd"/>
            <w:r>
              <w:t>. Онега;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>министерству здравоохранения Архангельской области в сумме +14,5 млн. рублей на обеспечение лекарственными препаратами и медицинскими изделиями отдельных групп населения;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 xml:space="preserve">администрации Губернатора Архангельской области и Правительства Архангельской области в сумме +0,6 млн. рублей на приобретение средств индивидуальной защиты, </w:t>
            </w:r>
            <w:proofErr w:type="spellStart"/>
            <w:r>
              <w:t>рециркуляторов</w:t>
            </w:r>
            <w:proofErr w:type="spellEnd"/>
            <w:r>
              <w:t xml:space="preserve"> воздуха и антисептиков;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 xml:space="preserve">министерству по делам молодежи                        и спорту Архангельской области в сумме                    +2,5 млн. рублей субсидия </w:t>
            </w:r>
            <w:proofErr w:type="spellStart"/>
            <w:r>
              <w:t>Плесецкому</w:t>
            </w:r>
            <w:proofErr w:type="spellEnd"/>
            <w:r>
              <w:t xml:space="preserve"> району на создание поля по мини-футболу;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остатков средств на 1 января 2022 года                       от Фонда содействия реформированию жилищно-коммунального хозяйства в общей сумме +673,3 млн. рублей, в том числе: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 xml:space="preserve">- министерству строительства                                               и архитектуры Архангельской области в общей сумме +201,4 млн. рублей, в том числе:                             +40,5 млн. рублей субсидии муниципальным образованиям на строительство многоквартирных домов для переселения граждан из аварийного жилья; +160,9 млн. рублей на строительство многоквартирных домов для переселения граждан из аварийного </w:t>
            </w:r>
            <w:r>
              <w:lastRenderedPageBreak/>
              <w:t xml:space="preserve">жилья;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>- министерству топливно-энергетического комплекса и жилищно-коммунального хозяйства Архангельской области в сумме +471,9 млн. рублей, в том числе: +348,5 млн. рублей субсидии муниципальным образованиям на выкуп жилых помещений у собственников; +123,4 млн. рублей субвенции муниципальным образованиям на выплату собственникам жилья в аварийных домах;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>безвозмездных поступлений и целевых остатков на 1 января 2022 года в общей сумме +927,1 млн. рублей, в том числе: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министерству строительства                                           и архитектуры Архангельской области в общей сумме +927,1 млн. рублей, в том числе:                       +578,8 на строительство канализационных очистных сооружений в п. Приводино </w:t>
            </w:r>
            <w:proofErr w:type="spellStart"/>
            <w:r>
              <w:t>Котласского</w:t>
            </w:r>
            <w:proofErr w:type="spellEnd"/>
            <w:r>
              <w:t xml:space="preserve"> района (поступления от ПАО «Газпром»); +72,2 млн. рублей на строительство пристройки к школе                                         в п. Приводино </w:t>
            </w:r>
            <w:proofErr w:type="spellStart"/>
            <w:r>
              <w:t>Котласского</w:t>
            </w:r>
            <w:proofErr w:type="spellEnd"/>
            <w:r>
              <w:t xml:space="preserve"> района (поступления от ПАО «Газпром»); + 74,2 млн. рублей на строительство детского сада                                 в п. Урдома Ленского района (поступления от ПАО «Газпром»); +198,6 млн. рублей на строительство больницы в п. Урдома Ленского района (поступления от ПАО «Газпром»);                      +3,3 млн. рублей на строительство канализационных очистных сооружений                                     в п. Приводино </w:t>
            </w:r>
            <w:proofErr w:type="spellStart"/>
            <w:r>
              <w:t>Котласского</w:t>
            </w:r>
            <w:proofErr w:type="spellEnd"/>
            <w:r>
              <w:t xml:space="preserve"> района (остатки        от ПАО «Газпром»);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 xml:space="preserve">- министерству здравоохранения Архангельской области в сумме                +0,0006 млн. рублей на приобретение оборудования для ГКУЗ Специализированный </w:t>
            </w:r>
            <w:r>
              <w:lastRenderedPageBreak/>
              <w:t>дом ребенка (остатки пожертвований);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уменьшения ассигнований по расходам областного бюджета в связи со сложившейся экономией в сумме -827,2  млн. рублей по министерству финансов Архангельской области на обслуживание государственного долга;           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>возврата использованных остатков средств субсидии на 1 января 2022 года                          в общей сумме +17,1 млн. рублей  министерству культуры Архангельской области, в том числе: +6,5 млн. рублей на разработку дизайн проекта для капитального ремонта библиотеки им. Н.А. Добролюбова;                 +2,5 млн. рублей на разработку дизайн проекта для капитального ремонта детской музыкальной школы № 1 Баренцева региона;</w:t>
            </w:r>
            <w:proofErr w:type="gramEnd"/>
            <w:r>
              <w:t xml:space="preserve"> +0,3 млн. рублей на проведение мероприятий, посвященных 85-летию Архангельской области            и Году культурного наследия народов России; +4,0 млн. рублей на устройство подъемников для инвалидов для Благовещенского собора                      в </w:t>
            </w:r>
            <w:proofErr w:type="gramStart"/>
            <w:r>
              <w:t>г</w:t>
            </w:r>
            <w:proofErr w:type="gramEnd"/>
            <w:r>
              <w:t xml:space="preserve">. Сольвычегодск; +3,8 млн. рублей субсидии Архангельскому краеведческому музею                         на участие студенческих отрядов                                      в благоустройстве территории </w:t>
            </w:r>
            <w:proofErr w:type="spellStart"/>
            <w:r>
              <w:t>Новодвинской</w:t>
            </w:r>
            <w:proofErr w:type="spellEnd"/>
            <w:r>
              <w:t xml:space="preserve"> крепости;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за счет направления на увеличение расходов нецелевых остатков областного бюджета на 1 января 2022 года (в сумме                     948,6 млн. рублей) и экономии по расходам                          (в сумме 827,2 млн. рублей) главным распорядителям средств областного бюджета                         в общей сумме +1 775,8 млн. рублей в том числе: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1)</w:t>
            </w:r>
            <w:r>
              <w:tab/>
              <w:t xml:space="preserve">министерству строительства                           и архитектуры Архангельской области в общей </w:t>
            </w:r>
            <w:r>
              <w:lastRenderedPageBreak/>
              <w:t xml:space="preserve">сумме +472,4 млн. рублей: </w:t>
            </w:r>
            <w:r w:rsidR="001E664A">
              <w:t xml:space="preserve">                                </w:t>
            </w:r>
            <w:r>
              <w:t xml:space="preserve">субсидии муниципальным образованиям                                             на строительство многоквартирных домов для переселения граждан из аварийного жилищного фонда в сумме +0,7 млн. рублей; </w:t>
            </w:r>
            <w:proofErr w:type="spellStart"/>
            <w:r>
              <w:t>ГУКСу</w:t>
            </w:r>
            <w:proofErr w:type="spellEnd"/>
            <w:r>
              <w:t xml:space="preserve"> на строительство многоквартирных домов для переселения граждан из аварийного жилищного фонда в сумме +3,2 млн. рублей;                </w:t>
            </w:r>
            <w:proofErr w:type="gramStart"/>
            <w:r>
              <w:t xml:space="preserve">на строительство многоквартирных домов для переселения граждан из аварийного жилищного фонда в сумме +243,0 млн. рублей; на строительство Ледового дворца                       в г. Коряжме в сумме +24,8 млн. рублей;                       на строительство школы в Майской горке                       г. Архангельск в сумме +39,7 млн. рублей; на строительство детского сада в пос. </w:t>
            </w:r>
            <w:proofErr w:type="spellStart"/>
            <w:r>
              <w:t>Малошуйка</w:t>
            </w:r>
            <w:proofErr w:type="spellEnd"/>
            <w:r>
              <w:t xml:space="preserve"> Онежского района в сумме +57,6 млн. рублей;</w:t>
            </w:r>
            <w:proofErr w:type="gramEnd"/>
            <w:r>
              <w:t xml:space="preserve">                          на строительство школы в п. Шалакуша </w:t>
            </w:r>
            <w:proofErr w:type="spellStart"/>
            <w:r>
              <w:t>Няндомского</w:t>
            </w:r>
            <w:proofErr w:type="spellEnd"/>
            <w:r>
              <w:t xml:space="preserve"> района в сумме                        +103,4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2)</w:t>
            </w:r>
            <w:r>
              <w:tab/>
              <w:t>министерству топливно-энергетического комплекса и жилищно-коммунального хозяйства Архангельской области в общей сумме +394,9 млн. рублей: иной межбюджетный трансферт городскому поселению «</w:t>
            </w:r>
            <w:proofErr w:type="spellStart"/>
            <w:r>
              <w:t>Вельское</w:t>
            </w:r>
            <w:proofErr w:type="spellEnd"/>
            <w:r>
              <w:t xml:space="preserve">» на создание комфортной городской среды в сумме                            +25,0 млн. рублей; субсидии муниципальным образованиям на выкуп жилых помещений                        у собственников в сумме +9,0 млн. рублей; субвенции муниципальным образованиям                        на выплаты собственникам жилья в аварийных домах в сумме +2,5 млн. рублей;                                      на возмещение недополученных доходов                 в результате регулирования тарифов </w:t>
            </w:r>
            <w:r w:rsidR="00527C6D">
              <w:t xml:space="preserve">                               </w:t>
            </w:r>
            <w:r>
              <w:t>на тепловую энергию в сумме                          +358,4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3)</w:t>
            </w:r>
            <w:r>
              <w:tab/>
              <w:t xml:space="preserve">министерству здравоохранения Архангельской области в сумме +68,0 млн. рублей на приобретение реагентов </w:t>
            </w:r>
            <w:r w:rsidR="00527C6D">
              <w:t xml:space="preserve">                                        </w:t>
            </w:r>
            <w:r>
              <w:t>для лабораторных исследований на выявление антигена SARS-CoV-2;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4)</w:t>
            </w:r>
            <w:r>
              <w:tab/>
              <w:t xml:space="preserve">министерству культуры Архангельской области в сумме                             +1,0 млн. рублей для регионального отделения общероссийской общественно-государственной организации «Российское военно-историческое общество» в Архангельской области </w:t>
            </w:r>
            <w:r w:rsidR="00527C6D">
              <w:t xml:space="preserve">                               </w:t>
            </w:r>
            <w:r>
              <w:t>на мероприятия, направленные на популяризацию военной истории;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5)</w:t>
            </w:r>
            <w:r>
              <w:tab/>
              <w:t xml:space="preserve">министерству связи </w:t>
            </w:r>
            <w:r w:rsidR="00527C6D">
              <w:t xml:space="preserve">                                         </w:t>
            </w:r>
            <w:r>
              <w:t>и информационных технологий Архангельской области в сумме +44,4 млн. рублей для ГБУ «</w:t>
            </w:r>
            <w:proofErr w:type="spellStart"/>
            <w:r>
              <w:t>Архтелецентр</w:t>
            </w:r>
            <w:proofErr w:type="spellEnd"/>
            <w:r>
              <w:t xml:space="preserve">» и ГАУ «УИКТ» для обеспечения доступа к сети Интернет </w:t>
            </w:r>
            <w:r w:rsidR="00527C6D">
              <w:t xml:space="preserve">                               </w:t>
            </w:r>
            <w:r>
              <w:t>и сервисных услуг по обеспечению безопасности социально-значимых объектов;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>6)</w:t>
            </w:r>
            <w:r>
              <w:tab/>
              <w:t xml:space="preserve">министерству образования Архангельской области в общей сумме </w:t>
            </w:r>
            <w:r w:rsidR="00527C6D">
              <w:t xml:space="preserve">                        </w:t>
            </w:r>
            <w:r>
              <w:t xml:space="preserve">+186,9 млн. рублей: субвенции муниципальным образованиям на предоставление жилья детям-сиротам по договорам социального найма в сумме </w:t>
            </w:r>
            <w:r w:rsidR="00527C6D">
              <w:t xml:space="preserve">                      </w:t>
            </w:r>
            <w:r>
              <w:t xml:space="preserve">+42,9 млн. рублей; субвенции муниципальным образованиям на сертификаты детям-сиротам для приобретения жилья в сумме </w:t>
            </w:r>
            <w:r w:rsidR="00527C6D">
              <w:t xml:space="preserve">                        </w:t>
            </w:r>
            <w:r>
              <w:t>+132,0 млн. рублей; иные межбюджетные трансферты муниципальным образованиям на мероприятия по развитию инфраструктуры образовательных организаций в сумме                   +12,0 млн. рублей;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7)</w:t>
            </w:r>
            <w:r>
              <w:tab/>
              <w:t xml:space="preserve">министерству финансов Архангельской области в сумме                    +180,1 млн. рублей на резервный фонд </w:t>
            </w:r>
            <w:r>
              <w:lastRenderedPageBreak/>
              <w:t>Правительства Архангельской области;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8)</w:t>
            </w:r>
            <w:r>
              <w:tab/>
              <w:t xml:space="preserve"> министерству транспорта Архангельской области в общей сумме                 +370,2 млн. рублей: на устройство линий искусственного освещения (дорожный фонд) в сумме +90,2 млн. рублей; на капитальный ремонт моста через реку </w:t>
            </w:r>
            <w:proofErr w:type="gramStart"/>
            <w:r>
              <w:t>Великая</w:t>
            </w:r>
            <w:proofErr w:type="gramEnd"/>
            <w:r>
              <w:t xml:space="preserve"> </w:t>
            </w:r>
            <w:proofErr w:type="spellStart"/>
            <w:r>
              <w:t>Охта</w:t>
            </w:r>
            <w:proofErr w:type="spellEnd"/>
            <w:r>
              <w:t xml:space="preserve"> (дорожный фонд) в сумме +55,9 млн. рублей; на </w:t>
            </w:r>
            <w:proofErr w:type="spellStart"/>
            <w:r>
              <w:t>софинансирование</w:t>
            </w:r>
            <w:proofErr w:type="spellEnd"/>
            <w:r>
              <w:t xml:space="preserve"> соглашений, заключенных с ООО «Титан» и ООО «УЛК»    о сотрудничестве в сфере дорожной деятельности (дорожный фонд) в сумме </w:t>
            </w:r>
            <w:r w:rsidR="00527C6D">
              <w:t xml:space="preserve">                              </w:t>
            </w:r>
            <w:r>
              <w:t xml:space="preserve">+150,0 млн. рублей; на иной межбюджетный трансферт ГО «Город Архангельск» </w:t>
            </w:r>
            <w:r w:rsidR="00527C6D">
              <w:t xml:space="preserve">                                        </w:t>
            </w:r>
            <w:r>
              <w:t xml:space="preserve">на проектирование и строительство наплавного моста </w:t>
            </w:r>
            <w:proofErr w:type="gramStart"/>
            <w:r>
              <w:t>на</w:t>
            </w:r>
            <w:proofErr w:type="gramEnd"/>
            <w:r>
              <w:t xml:space="preserve"> о. </w:t>
            </w:r>
            <w:proofErr w:type="spellStart"/>
            <w:r>
              <w:t>Бревенник</w:t>
            </w:r>
            <w:proofErr w:type="spellEnd"/>
            <w:r>
              <w:t xml:space="preserve"> в сумме +74,1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>9)</w:t>
            </w:r>
            <w:r>
              <w:tab/>
              <w:t xml:space="preserve">агентству государственной противопожарной службы и гражданской защиты Архангельской области в общей сумме                           +34,6 млн. рублей: на ремонт гаражных боксов пожарной части в пос. Боброво сумме </w:t>
            </w:r>
            <w:r w:rsidR="00527C6D">
              <w:t xml:space="preserve">                             </w:t>
            </w:r>
            <w:r>
              <w:t xml:space="preserve">+9,9 млн. рублей; на приобретение, доставка и установка модульного ангара и  2 </w:t>
            </w:r>
            <w:proofErr w:type="spellStart"/>
            <w:r>
              <w:t>вагон-домов</w:t>
            </w:r>
            <w:proofErr w:type="spellEnd"/>
            <w:r>
              <w:t xml:space="preserve"> для пожарной части № 77 в сумме </w:t>
            </w:r>
            <w:r w:rsidR="00527C6D">
              <w:t xml:space="preserve">                              </w:t>
            </w:r>
            <w:r>
              <w:t>+10,0 млн. рублей; на ремонт пожарных частей в сумме +5,0 млн. рублей;</w:t>
            </w:r>
            <w:proofErr w:type="gramEnd"/>
            <w:r>
              <w:t xml:space="preserve"> на увеличение штатной численности на 12 единиц ГКУ «Региональная диспетчерская служба» в сумме +7,7 млн. рублей; на увеличение объема субсидий муниципальным образованиям на установку дымовых пожарных </w:t>
            </w:r>
            <w:proofErr w:type="spellStart"/>
            <w:r>
              <w:t>извещателей</w:t>
            </w:r>
            <w:proofErr w:type="spellEnd"/>
            <w:r>
              <w:t xml:space="preserve"> </w:t>
            </w:r>
            <w:r w:rsidR="00527C6D">
              <w:t xml:space="preserve">                      </w:t>
            </w:r>
            <w:r>
              <w:t>в сумме +2,0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10)</w:t>
            </w:r>
            <w:r>
              <w:tab/>
              <w:t xml:space="preserve">инспекции государственного строительного надзора Архангельской области в сумме +16,7 млн. рублей на взнос </w:t>
            </w:r>
            <w:r w:rsidR="00527C6D">
              <w:t xml:space="preserve">                                     </w:t>
            </w:r>
            <w:r>
              <w:t xml:space="preserve">в публично-правовую компанию «Фонд </w:t>
            </w:r>
            <w:r>
              <w:lastRenderedPageBreak/>
              <w:t xml:space="preserve">защиты прав граждан» на </w:t>
            </w:r>
            <w:proofErr w:type="spellStart"/>
            <w:r>
              <w:t>софинансирование</w:t>
            </w:r>
            <w:proofErr w:type="spellEnd"/>
            <w:r>
              <w:t xml:space="preserve"> по объекту незавершенного строительства </w:t>
            </w:r>
            <w:r w:rsidR="00527C6D">
              <w:t xml:space="preserve">                </w:t>
            </w:r>
            <w:r>
              <w:t>ЖК «Традиция»;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11)</w:t>
            </w:r>
            <w:r>
              <w:tab/>
              <w:t xml:space="preserve">инспекции по ветеринарному надзору Архангельской области в сумме </w:t>
            </w:r>
            <w:r w:rsidR="00527C6D">
              <w:t xml:space="preserve">                        </w:t>
            </w:r>
            <w:r>
              <w:t>+6,5 млн. рублей на размещение и содержание в приютах животных без владельцев.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Также в 2022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                               1 820,9 млн. рублей и перенос расходов между главными распорядителями средств областного бюджета в сумме 615,2 млн. рублей.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Дефицит областного бюджета на 2022 год предлагается увеличить на 1 668,4 млн. рублей, в результате чего он составит -9 564,4 млн. рублей или</w:t>
            </w:r>
            <w:r w:rsidR="00527C6D">
              <w:t xml:space="preserve"> </w:t>
            </w:r>
            <w:r>
              <w:t xml:space="preserve">-12,4 % к собственным налоговым </w:t>
            </w:r>
            <w:r w:rsidR="00527C6D">
              <w:t xml:space="preserve">                        </w:t>
            </w:r>
            <w:r>
              <w:t>и неналоговым доходам. Источниками финансирования дефицита являются: привлечение коммерческих кредитов (+1 000,0 млн. рублей), изменение остатков средств на счетах по учету средств бюджета (+1 668,4 млн. рублей), а также изменение остатков средств на единых счетах бюджета (-1 000,0 млн. рублей).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результате данных изменений доходы областного бюджета на 2022 год в целом составят 119 396,3 млн. рублей (с увеличением на  +1 971,5 млн. рублей), расходы областного бюджета составят 128 960,8 млн. рублей </w:t>
            </w:r>
            <w:r w:rsidR="00527C6D">
              <w:t xml:space="preserve">                              </w:t>
            </w:r>
            <w:r>
              <w:t>(с увеличением на +3 639,9 млн. рублей).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вышеуказанном проекте областного закона  предлагается  на 2023 год: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- увеличить доходную часть областного бюджета в целом на сумму                                   +834,9 млн. рублей за счет увеличения иных </w:t>
            </w:r>
            <w:r>
              <w:lastRenderedPageBreak/>
              <w:t>межбюджетных трансфертов из федерального бюджета на финансирование дорожной деятельности в отношении дорог общего пользования регионального или межмуниципального, местного значения;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увеличить расходную часть </w:t>
            </w:r>
            <w:proofErr w:type="gramStart"/>
            <w:r>
              <w:t>областного</w:t>
            </w:r>
            <w:proofErr w:type="gramEnd"/>
            <w:r>
              <w:t xml:space="preserve"> бюджета в целом на сумму +834,9 млн. рублей: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за счет увеличения целевых межбюджетных трансфертов из федерального бюджета в сумме +834,9 млн. рублей по министерству транспорта Архангельской области на финансирование дорожной деятельности в отношении дорог общего пользования на капитальный ремонт автомобильной дороги Архангельск </w:t>
            </w:r>
            <w:r w:rsidR="00527C6D">
              <w:t xml:space="preserve">                                     </w:t>
            </w:r>
            <w:r>
              <w:t xml:space="preserve">(от дер. </w:t>
            </w:r>
            <w:proofErr w:type="spellStart"/>
            <w:r>
              <w:t>Рикасиха</w:t>
            </w:r>
            <w:proofErr w:type="spellEnd"/>
            <w:r>
              <w:t xml:space="preserve">) – Онега (до дер. </w:t>
            </w:r>
            <w:proofErr w:type="spellStart"/>
            <w:r>
              <w:t>Кянда</w:t>
            </w:r>
            <w:proofErr w:type="spellEnd"/>
            <w:r>
              <w:t>);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за счет уменьшения ассигнований </w:t>
            </w:r>
            <w:r w:rsidR="00527C6D">
              <w:t xml:space="preserve">                        </w:t>
            </w:r>
            <w:r>
              <w:t xml:space="preserve">по расходам областного бюджета в связи </w:t>
            </w:r>
            <w:r w:rsidR="00527C6D">
              <w:t xml:space="preserve">                        </w:t>
            </w:r>
            <w:r>
              <w:t xml:space="preserve">со сложившейся экономией в общей сумме </w:t>
            </w:r>
            <w:r w:rsidR="00527C6D">
              <w:t xml:space="preserve">                          </w:t>
            </w:r>
            <w:r>
              <w:t xml:space="preserve">-1 291,4  млн. рублей по министерству финансов Архангельской области, в том числе: на обслуживание государственного долга </w:t>
            </w:r>
            <w:r w:rsidR="00527C6D">
              <w:t xml:space="preserve">                              </w:t>
            </w:r>
            <w:r>
              <w:t>в сумме -514,4 млн. рублей; резерв средств на повышение заработной платы категории работников по указам Президента РФ  в сумме -777,0 млн. рублей;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за счет направления на увеличение расходов экономии по расходам главным распорядителям средств областного бюджета </w:t>
            </w:r>
            <w:r w:rsidR="00527C6D">
              <w:t xml:space="preserve">                      </w:t>
            </w:r>
            <w:r>
              <w:t>в общей сумме +1 291,4 млн. рублей в том числе: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>министерству строительства и архитектуры Архангельской области в сумме +207,4 млн. рублей на строительство многоквартирных домов для переселения граждан из аварийного жилищного фонда;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>министерству</w:t>
            </w:r>
            <w:r w:rsidR="00527C6D">
              <w:t xml:space="preserve"> </w:t>
            </w:r>
            <w:r>
              <w:t xml:space="preserve">транспорта </w:t>
            </w:r>
            <w:r>
              <w:lastRenderedPageBreak/>
              <w:t>Архангельской области в общей сумме                   + 1 084,0 млн. рублей, в том числе +699,6 млн. рублей иные межбюджетные трансферты ГО «Город Архангельск» на организацию пассажирских перевозок автомобильным транспортом по муниципальным маршрутам;                            +384,4 млн. рублей иные межбюджетные трансферты ГО «Северодвинск» на организацию пассажирских перевозок автомобильным транспортом по муниципальным маршрутам.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>Также в 2023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                           2 742,4 млн. рублей.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результате данных изменений доходы областного бюджета на 2023 год в целом составят 118 383,9 млн. рублей (с увеличением на +834,9 млн. рублей), расходы областного бюджета составят 121 688,2 млн. рублей </w:t>
            </w:r>
            <w:r w:rsidR="00065D99">
              <w:t xml:space="preserve">                       </w:t>
            </w:r>
            <w:r>
              <w:t xml:space="preserve">(с увеличением на +834,9 млн. рублей). 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2023 год не изменится и составит -3 304,2 млн. рублей.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вышеуказанном проекте областного закона предлагается на 2024 год внести изменения в расходную часть областного бюджета, в том числе: 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уменьшить ассигнования в связи </w:t>
            </w:r>
            <w:r w:rsidR="00065D99">
              <w:t xml:space="preserve">                            </w:t>
            </w:r>
            <w:r>
              <w:t xml:space="preserve">со сложившейся экономией в общей сумме </w:t>
            </w:r>
            <w:r w:rsidR="00065D99">
              <w:t xml:space="preserve">                       </w:t>
            </w:r>
            <w:r>
              <w:t xml:space="preserve">-1 099,7 млн. рублей по министерству финансов Архангельской области, в том числе: на обслуживание государственного долга </w:t>
            </w:r>
            <w:r w:rsidR="00065D99">
              <w:t xml:space="preserve">                           </w:t>
            </w:r>
            <w:r>
              <w:t xml:space="preserve">в сумме -963,6 млн. рублей; резерв средств на повышение заработной платы категории работников по указам Президента РФ  в сумме </w:t>
            </w:r>
            <w:r>
              <w:lastRenderedPageBreak/>
              <w:t>-136,1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увеличить расходы за счет экономии по расходам в общей сумме +1 099,7 млн. рублей министерству транспорта Архангельской области, в том числе: +708,4 млн. рублей иные межбюджетные трансферты ГО «Город Архангельск» на организацию пассажирских перевозок автомобильным транспортом </w:t>
            </w:r>
            <w:r w:rsidR="00065D99">
              <w:t xml:space="preserve">                      </w:t>
            </w:r>
            <w:r>
              <w:t xml:space="preserve">по муниципальным маршрутам; +391,3 млн. рублей иные межбюджетные трансферты </w:t>
            </w:r>
            <w:r w:rsidR="00065D99">
              <w:t xml:space="preserve">                      </w:t>
            </w:r>
            <w:r>
              <w:t>ГО «Северодвинск» на организацию пассажирских перевозок автомобильным транспортом по муниципальным маршрутам.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Также в 2024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</w:t>
            </w:r>
            <w:r w:rsidR="00065D99">
              <w:t xml:space="preserve">                                         </w:t>
            </w:r>
            <w:r>
              <w:t>293,0 млн. рублей.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результате данных изменений общие суммы по доходам и расходам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2024 год не изменятся, и составят по доходам 122 705,2 млн. рублей, по расходам 123 874,2 млн. рублей. 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2024 год также не изменится, </w:t>
            </w:r>
            <w:r w:rsidR="00065D99">
              <w:t xml:space="preserve">                       </w:t>
            </w:r>
            <w:r>
              <w:t>и составит -1 169,0 млн. рублей.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>Законопроектом предлагается уменьшить объем публичных нормативных обязательств: на 2022 год на сумму -21,9 млн. рублей,                       в результате чего он составит 10 353,8  млн. рублей; на 2023 год на сумму</w:t>
            </w:r>
            <w:r w:rsidR="00065D99">
              <w:t xml:space="preserve">                                               </w:t>
            </w:r>
            <w:r>
              <w:t>-20,9  млн. рублей, в результате чего он составит 10 644,5 млн. рублей;</w:t>
            </w:r>
            <w:r w:rsidR="00065D99">
              <w:t xml:space="preserve"> </w:t>
            </w:r>
            <w:r>
              <w:t xml:space="preserve">на 2024 год </w:t>
            </w:r>
            <w:r w:rsidR="00065D99">
              <w:t xml:space="preserve">                          </w:t>
            </w:r>
            <w:r>
              <w:t>на сумму -25,1 млн. рублей, в результате чего он составит 11 028,7  млн. рублей.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результате изменений, общий объем дорожного фонда Архангельской области </w:t>
            </w:r>
            <w:r w:rsidR="00065D99">
              <w:t xml:space="preserve">                    </w:t>
            </w:r>
            <w:r>
              <w:lastRenderedPageBreak/>
              <w:t xml:space="preserve">на 2022 год предлагается утвердить в сумме               12 720,6 млн. рублей (с увеличением на </w:t>
            </w:r>
            <w:r w:rsidR="00065D99">
              <w:t xml:space="preserve">                         </w:t>
            </w:r>
            <w:r>
              <w:t xml:space="preserve">+2 076,0 млн. рублей), на 2023 год в сумме </w:t>
            </w:r>
            <w:r w:rsidR="00065D99">
              <w:t xml:space="preserve">                       </w:t>
            </w:r>
            <w:r>
              <w:t xml:space="preserve">15 842,1 млн. рублей (с увеличением на </w:t>
            </w:r>
            <w:r w:rsidR="00065D99">
              <w:t xml:space="preserve">                          </w:t>
            </w:r>
            <w:r>
              <w:t xml:space="preserve">+3 241,3 млн. рублей). На 2024 год объем дорожного фонда не </w:t>
            </w:r>
            <w:proofErr w:type="gramStart"/>
            <w:r>
              <w:t>меняется и составит</w:t>
            </w:r>
            <w:proofErr w:type="gramEnd"/>
            <w:r>
              <w:t xml:space="preserve"> </w:t>
            </w:r>
            <w:r w:rsidR="00065D99">
              <w:t xml:space="preserve">                        </w:t>
            </w:r>
            <w:r>
              <w:t>13 197,1 млн. рублей.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Законопроектом предлагается откорректировать верхний предел государственного внутреннего долга Архангельской области. По итогам 2021 года параметры фактически сложившегося государственного долга Архангельской области на 1 января 2022 года отличаются </w:t>
            </w:r>
            <w:r w:rsidR="00065D99">
              <w:t xml:space="preserve">                                    </w:t>
            </w:r>
            <w:r>
              <w:t xml:space="preserve">от прогнозных параметров, применявшихся для расчетов проекта бюджета на 2022 год </w:t>
            </w:r>
            <w:r w:rsidR="00065D99">
              <w:t xml:space="preserve">                                 </w:t>
            </w:r>
            <w:r>
              <w:t>и на плановый период 2023 и 2024 годов.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Законопроектом предусмотрены соответствующие корректировки  верхнего предела государственного долга на 1 января 2023 года, на 1 января 2024 года и на 1 января 2025 года по кредитам кредитных организаций путем уменьшения на 5 571,8 млн. рублей.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Кроме того, в целях </w:t>
            </w:r>
            <w:proofErr w:type="gramStart"/>
            <w:r>
              <w:t>обеспечения возможности восстановления части заимствованных средств учреждений</w:t>
            </w:r>
            <w:proofErr w:type="gramEnd"/>
            <w:r>
              <w:t xml:space="preserve"> и юридических лиц в 2022 году, предлагается внести изменения в закон о бюджете и предусмотреть на эти цели 1 000,0 млн. рублей. Источником их финансирования предлагается определить привлечение коммерческих кредитов.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За счет указанных изменений верхний предел государственного долга Архангельской области уменьшится на 1 января 2023 года, </w:t>
            </w:r>
            <w:r w:rsidR="00065D99">
              <w:t xml:space="preserve">                  </w:t>
            </w:r>
            <w:r>
              <w:t xml:space="preserve">на 1 января 2024 года и на 1 января 2025 года на 4 571,8 млн. рублей (5 571,8 млн. рублей </w:t>
            </w:r>
            <w:r w:rsidR="00065D99">
              <w:t xml:space="preserve">                      </w:t>
            </w:r>
            <w:r>
              <w:lastRenderedPageBreak/>
              <w:t>– 1 000,0 млн. рублей) и составит на 1 января 2023 года – 51 522,7 млн. рублей, на 1 января 2024 года – 54 755,8 млн. рублей</w:t>
            </w:r>
            <w:proofErr w:type="gramEnd"/>
            <w:r>
              <w:t xml:space="preserve"> и на 1 января 2025 года – 55 853,7 млн. рублей.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целях оперативного принятия решений, законопроектом предлагается предоставить право министерству финансов Архангельской области перераспределять без внесения изменений в закон об областном бюджете бюджетные ассигнования между целевыми статьями, группами и подгруппами </w:t>
            </w:r>
            <w:proofErr w:type="gramStart"/>
            <w:r>
              <w:t>видов расходов классификации расходов бюджетов</w:t>
            </w:r>
            <w:proofErr w:type="gramEnd"/>
            <w:r>
              <w:t xml:space="preserve"> на мероприятия по временному социально-бытовому обустройству лиц, вынужденно покинувших территорию Донецкой </w:t>
            </w:r>
            <w:r w:rsidR="00065D99">
              <w:t xml:space="preserve">                                   </w:t>
            </w:r>
            <w:r>
              <w:t>и Луганской Народных Республик.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Также предлагается предоставить право министерству финансов Архангельской области и уполномоченным исполнительным органам государственной власти Архангельской области на основании решения правления государственной корпорации – Фонда содействия реформированию жилищно-коммунального хозяйства (далее ГК – Фонд ЖКХ) без внесения изменений в закон </w:t>
            </w:r>
            <w:r w:rsidR="00065D99">
              <w:t xml:space="preserve">                           </w:t>
            </w:r>
            <w:r>
              <w:t xml:space="preserve">об областном бюджете включить в сводную бюджетную роспись областного бюджета </w:t>
            </w:r>
            <w:r w:rsidR="00065D99">
              <w:t xml:space="preserve">                        </w:t>
            </w:r>
            <w:r>
              <w:t>не использованные на 1 января 2022 года остатки средств ГК – Фонда ЖКХ, полученных на</w:t>
            </w:r>
            <w:proofErr w:type="gramEnd"/>
            <w:r>
              <w:t xml:space="preserve"> реализацию адресной программы Архангельской области «Переселение граждан из аварийного жилищного фонда» на 2013 – 2018 годы, в сумме до 111,3 млн. рублей </w:t>
            </w:r>
            <w:r w:rsidR="00065D99">
              <w:t xml:space="preserve">                      </w:t>
            </w:r>
            <w:r>
              <w:t>и осуществить их возврат.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Кроме того, в связи с утвержденным распоряжением Правительства Российской Федерации от 7 февраля 2022 г. № 190-р </w:t>
            </w:r>
            <w:r>
              <w:lastRenderedPageBreak/>
              <w:t>перечнем средств, подлежащих казначейскому сопровождению, а также в целях отдельных уточнений вопросов казначейского сопровождения по предложениям соответствующих главных распорядителей средств областного бюджета, законопроектом предлагается: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пункт 14 статьи 11 закона об областном бюджете (по которому остатки указанных средств подлежат переводу на казначейское сопровождение) исключить;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подпункте «</w:t>
            </w:r>
            <w:proofErr w:type="spellStart"/>
            <w:r>
              <w:t>д</w:t>
            </w:r>
            <w:proofErr w:type="spellEnd"/>
            <w:r>
              <w:t xml:space="preserve">» пункта 12 статьи </w:t>
            </w:r>
            <w:r w:rsidR="00A76A52">
              <w:t xml:space="preserve">                             </w:t>
            </w:r>
            <w:r>
              <w:t xml:space="preserve">11 распространить казначейское сопровождение субсидии, предоставляемой из областного бюджета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Архангельский региональный фонд «Развитие», только в рамках финансового </w:t>
            </w:r>
            <w:proofErr w:type="gramStart"/>
            <w:r>
              <w:t>обеспечения деятельности фонда развития промышленности</w:t>
            </w:r>
            <w:proofErr w:type="gramEnd"/>
            <w:r>
              <w:t xml:space="preserve"> Архангельской области.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включить в состав казначейского сопровождения (подпункт «в» пункта 12 статьи 11 закона об областном бюджете) субсидии на реализацию мероприятий по коренному улучшению земель в части компенсации части затрат по приобретению средств химизации;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уточнить в подпункте «</w:t>
            </w:r>
            <w:proofErr w:type="spellStart"/>
            <w:r>
              <w:t>з</w:t>
            </w:r>
            <w:proofErr w:type="spellEnd"/>
            <w:r>
              <w:t xml:space="preserve">» пункта </w:t>
            </w:r>
            <w:r w:rsidR="00A76A52">
              <w:t xml:space="preserve">                          </w:t>
            </w:r>
            <w:r>
              <w:t>12 статьи 11 сумму расчетов по контрактам (договорам) с 600 000,00 рубля до 5 000 000,00 рубля в рамках исполнения государственных контрактов (контрактов), договоров, предусмотренных подпунктами «е» (национальные проекты) и «ж» (средства Фонда ЖКХ) пункта 12 статьи 11;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дополнить пункт 12 статьи 11 новым подпунктом «к», предусматривающий казначейское сопровождение средств, предоставляемых из областного бюджета </w:t>
            </w:r>
            <w:r w:rsidR="00A76A52">
              <w:t xml:space="preserve">                        </w:t>
            </w:r>
            <w:r>
              <w:lastRenderedPageBreak/>
              <w:t xml:space="preserve">по контрактам (договорам), заключаемым исполнителями и соисполнителями на сумму более 10 000 000,00 рубля в рамках исполнения государственных контрактов (контрактов), договоров, предусмотренных подпунктом «и» пункта 12 статьи 11 (закупка лекарственных средств и (или) оказание услуг </w:t>
            </w:r>
            <w:r w:rsidR="00A76A52">
              <w:t xml:space="preserve">                                     </w:t>
            </w:r>
            <w:r>
              <w:t xml:space="preserve">по обеспечению лекарственными препаратами, </w:t>
            </w:r>
            <w:r w:rsidR="00A76A52">
              <w:t xml:space="preserve">                                                  </w:t>
            </w:r>
            <w:r>
              <w:t>их транспортировке и хранению).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Законопроектом также предлагается увеличить по </w:t>
            </w:r>
            <w:proofErr w:type="spellStart"/>
            <w:r>
              <w:t>Устьянскому</w:t>
            </w:r>
            <w:proofErr w:type="spellEnd"/>
            <w:r>
              <w:t xml:space="preserve"> муниципальному району Архангельской области показатель средней рыночной стоимости 1 кв. м. общей площади жилого помещения, </w:t>
            </w:r>
            <w:r w:rsidR="00A76A52">
              <w:t xml:space="preserve">                       </w:t>
            </w:r>
            <w:r>
              <w:t>используемый для расчета субвенций на осуществление государственных</w:t>
            </w:r>
            <w:r w:rsidR="00A76A52">
              <w:t xml:space="preserve"> </w:t>
            </w:r>
            <w:r>
              <w:t xml:space="preserve">полномочий </w:t>
            </w:r>
            <w:r w:rsidR="00A76A52">
              <w:t xml:space="preserve">                                                 </w:t>
            </w:r>
            <w:r>
              <w:t>по предоставлению детям-сиротам и детям, оставшимся без попечения родителей, лицам из их числа жилых помещений, с 54 741,4 рубля до 67 992,2 рубля.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данный законопроект поступило заключение контрольно-счетной палаты Архангельской области, в котором имеются следующие замечания: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выделение средств по виду расходов </w:t>
            </w:r>
            <w:r w:rsidR="00A76A52">
              <w:t xml:space="preserve">                  </w:t>
            </w:r>
            <w:r>
              <w:t xml:space="preserve">450 «Бюджетные инвестиции иным юридическим лицам» в размере </w:t>
            </w:r>
            <w:r w:rsidR="00A76A52">
              <w:t xml:space="preserve">                                       </w:t>
            </w:r>
            <w:r>
              <w:t xml:space="preserve">17,2 млн. рублей АО «Архангельский экологический оператор» на организацию разработки проектно-сметной </w:t>
            </w:r>
            <w:r w:rsidR="004821A8">
              <w:t xml:space="preserve">                      </w:t>
            </w:r>
            <w:r>
              <w:t xml:space="preserve">документации для создания полигонов </w:t>
            </w:r>
            <w:r w:rsidR="00A76A52">
              <w:t xml:space="preserve">                                                       </w:t>
            </w:r>
            <w:r>
              <w:t xml:space="preserve">и мусоросортировочных комплексов  </w:t>
            </w:r>
            <w:r w:rsidR="004821A8">
              <w:t xml:space="preserve">                               </w:t>
            </w:r>
            <w:r>
              <w:t xml:space="preserve">и пополнение оборотных средств общества, не могут быть предусмотрены по указанному виду расходов, поскольку данная сумма требуется на обеспечение деятельности акционерного общества (8,3 млн. рублей – на заработную </w:t>
            </w:r>
            <w:r>
              <w:lastRenderedPageBreak/>
              <w:t>плату работников</w:t>
            </w:r>
            <w:proofErr w:type="gramEnd"/>
            <w:r>
              <w:t xml:space="preserve"> </w:t>
            </w:r>
            <w:proofErr w:type="gramStart"/>
            <w:r>
              <w:t>общества с учетом начислений; 1,4 млн. рублей – на аренду офисного помещения; 5,4 млн. рублей – на приобретение автотранспорта, оргтехники, мебели, топлива).</w:t>
            </w:r>
            <w:proofErr w:type="gramEnd"/>
            <w:r>
              <w:t xml:space="preserve"> </w:t>
            </w:r>
            <w:proofErr w:type="gramStart"/>
            <w:r>
              <w:t>При инвестировании в уставной капитал АО «Архангельский экологический оператор» (которое находится на грани ликвидации) Архангельская область получит в собственность акции общества               с низкой рыночной стоимостью (учетом финансового положения общества), что указывает на неэффективное вложение бюджетных средств;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внесение изменений в областную адресную инвестиционную программу  в части уменьшения бюджетный ассигнований </w:t>
            </w:r>
            <w:r w:rsidR="00EB38A1">
              <w:t xml:space="preserve">                            </w:t>
            </w:r>
            <w:r>
              <w:t>на сумму 604,0 млн. рублей по отдельным объектам (строительство пристройки к зданию хирургического корпуса ГБУЗ АО «Мезенская центральная районная больница»; реконструкция инженерных сетей и благоустройство территории ГБУЗ "АОКБ",                           г. Архангельск, пр.</w:t>
            </w:r>
            <w:proofErr w:type="gramEnd"/>
            <w:r>
              <w:t xml:space="preserve"> Ломоносова, 292; строительство</w:t>
            </w:r>
            <w:r w:rsidR="00A76A52">
              <w:t xml:space="preserve"> </w:t>
            </w:r>
            <w:r>
              <w:t xml:space="preserve">начальной общеобразовательная школа 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Ильинско-Подомское</w:t>
            </w:r>
            <w:proofErr w:type="spellEnd"/>
            <w:r>
              <w:t xml:space="preserve"> </w:t>
            </w:r>
            <w:proofErr w:type="spellStart"/>
            <w:r>
              <w:t>Вилегодского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; создание инженерной  и транспортной инфраструктуры (II очереди) 17 и 19 кварталов земельного участка "Зеленый -1" в г. Коряжме; строительство здания специального учреждения УФМС в г. Архангельске»; строительство канализационных сетей </w:t>
            </w:r>
            <w:r w:rsidR="00EB38A1">
              <w:t xml:space="preserve">                          </w:t>
            </w:r>
            <w:r>
              <w:t xml:space="preserve">и коллекторов, канализационных очистных сооружений поселка Соловецкий; </w:t>
            </w:r>
            <w:proofErr w:type="gramStart"/>
            <w:r>
              <w:t xml:space="preserve">строительство здания участковой больницы в поселке Соловецкий, строительство и реконструкция системы водоснабжения поселка Соловецкий, строительство школы на </w:t>
            </w:r>
            <w:r>
              <w:lastRenderedPageBreak/>
              <w:t xml:space="preserve">90 учащихся в с. Долгощелье Мезенского района), и перенос финансирования </w:t>
            </w:r>
            <w:r w:rsidR="00A76A52">
              <w:t xml:space="preserve">                              </w:t>
            </w:r>
            <w:r>
              <w:t xml:space="preserve">на 2 полугодие 2022 года противоречит </w:t>
            </w:r>
            <w:r w:rsidR="00A76A52">
              <w:t xml:space="preserve">                      </w:t>
            </w:r>
            <w:r>
              <w:t>п. 28 Правил формирования областной адресной инвестиционной программы на очередной финансовый год и на плановый период (далее – Правила № 298-пп).</w:t>
            </w:r>
            <w:proofErr w:type="gramEnd"/>
            <w:r>
              <w:t xml:space="preserve"> Кроме того, Правилами № 298-пп не предусмотрено формирование ОАИП в разрезе полугодий либо каких-то иных периодов, отличных от года. По пяти из вышеуказанных объектов  (мероприятиям) ОАИП, по которым бюджетные ассигнования предлагается перенести на 2 полугодие, заключены </w:t>
            </w:r>
            <w:r w:rsidR="00A76A52">
              <w:t xml:space="preserve">                                  </w:t>
            </w:r>
            <w:r>
              <w:t>и в 2022 году продолжают действовать государственные (муниципальные) контракты, в рамках которых заказчики обязаны своевременно осуществлять оплаты выполненных подрядчиками работ;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выделение сре</w:t>
            </w:r>
            <w:proofErr w:type="gramStart"/>
            <w:r>
              <w:t>дств в р</w:t>
            </w:r>
            <w:proofErr w:type="gramEnd"/>
            <w:r>
              <w:t xml:space="preserve">амках областной адресной инвестиционной программы на оплату задолженности по решению арбитражного суда по объекту «Строительство 300-квартирного дома по пр. </w:t>
            </w:r>
            <w:proofErr w:type="gramStart"/>
            <w:r>
              <w:t>Московский</w:t>
            </w:r>
            <w:proofErr w:type="gramEnd"/>
            <w:r>
              <w:t xml:space="preserve">                        в г. Архангельске» в сумме 30,3 млн. рублей </w:t>
            </w:r>
            <w:r w:rsidR="00A76A52">
              <w:t xml:space="preserve">                  </w:t>
            </w:r>
            <w:r>
              <w:t>и на оплату долга</w:t>
            </w:r>
            <w:r w:rsidR="00A76A52">
              <w:t xml:space="preserve"> </w:t>
            </w:r>
            <w:r>
              <w:t>по постановлению четырнадцатого</w:t>
            </w:r>
            <w:r w:rsidR="00EB38A1">
              <w:t xml:space="preserve"> </w:t>
            </w:r>
            <w:r>
              <w:t xml:space="preserve">Арбитражного апелляционного суда по объекту «Пристройка </w:t>
            </w:r>
            <w:proofErr w:type="spellStart"/>
            <w:r>
              <w:t>сценическо-зрительного</w:t>
            </w:r>
            <w:proofErr w:type="spellEnd"/>
            <w:r>
              <w:t xml:space="preserve"> комплекса </w:t>
            </w:r>
            <w:r w:rsidR="00A76A52">
              <w:t xml:space="preserve">                                               </w:t>
            </w:r>
            <w:r>
              <w:t xml:space="preserve">к основному зданию и реконструкция существующего здания Архангельского областного театра кукол (реконструкция наружных сетей водопровода)» в сумме                     0,25 млн. рублей противоречит п. 2 Правил </w:t>
            </w:r>
            <w:r w:rsidR="00A76A52">
              <w:t xml:space="preserve">                      </w:t>
            </w:r>
            <w:r>
              <w:t xml:space="preserve">№ 298-пп. Оплата по судебным решениям после ввода объекта в эксплуатацию не может быть признана капитальными вложениями, </w:t>
            </w:r>
            <w:r>
              <w:lastRenderedPageBreak/>
              <w:t xml:space="preserve">соответственно, не подлежит оплате </w:t>
            </w:r>
            <w:r w:rsidR="00A76A52">
              <w:t xml:space="preserve">                                 </w:t>
            </w:r>
            <w:r>
              <w:t xml:space="preserve">за счет ассигнований, предусмотренных </w:t>
            </w:r>
            <w:r w:rsidR="00A76A52">
              <w:t xml:space="preserve">                                      </w:t>
            </w:r>
            <w:r>
              <w:t>по КВР 410 «Бюджетные инвестиции».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данный законопроект поступило </w:t>
            </w:r>
            <w:r w:rsidR="00A76A52">
              <w:t xml:space="preserve">                             </w:t>
            </w:r>
            <w:r>
              <w:t xml:space="preserve">15 поправок от субъектов права законодательной инициативы: 14 поправок от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(поправки № 1, № 2, № 3, № 4, № 5, № 6, № 7, № 8, № 9, № 10, № 11, № 12, № 13 и № 14 сводной таблицы поправок) </w:t>
            </w:r>
            <w:r w:rsidR="00A76A52">
              <w:t xml:space="preserve">                                        </w:t>
            </w:r>
            <w:r>
              <w:t>и 1 поправка от депутата областного Собрания депутатов Моисеева С.В. (редакционно-технического характера). Результаты голосования отражены в сводной таблице поправок.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Поправкой № 1 (сводной таблицы поправок) Губернатора Архангельской области </w:t>
            </w:r>
            <w:proofErr w:type="spellStart"/>
            <w:r>
              <w:t>Цыбульский</w:t>
            </w:r>
            <w:proofErr w:type="spellEnd"/>
            <w:r>
              <w:t xml:space="preserve"> А.В. предлагается дополнить перечень средств, подлежащих казначейскому сопровождению, мероприятиями по: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поддержке проектов </w:t>
            </w:r>
            <w:proofErr w:type="spellStart"/>
            <w:r>
              <w:t>грантополучателей</w:t>
            </w:r>
            <w:proofErr w:type="spellEnd"/>
            <w:r>
              <w:t xml:space="preserve">, реализованных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 на развитие семейных ферм </w:t>
            </w:r>
            <w:r w:rsidR="00A76A52">
              <w:t xml:space="preserve">                            </w:t>
            </w:r>
            <w:r>
              <w:t>и грантов «</w:t>
            </w:r>
            <w:proofErr w:type="spellStart"/>
            <w:r>
              <w:t>Агропрогресс</w:t>
            </w:r>
            <w:proofErr w:type="spellEnd"/>
            <w:r>
              <w:t>»;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поддержке завоза семян для выращивания кормовых культур в районах Крайнего Севера и приравненных к ним местностях;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предоставлению грантов в форме субсидий научным организациям, профессиональным образовательным организациям, образовательным организациям высшего образования, которые </w:t>
            </w:r>
            <w:r w:rsidR="00A76A52">
              <w:t xml:space="preserve">                                           </w:t>
            </w:r>
            <w:r>
              <w:t xml:space="preserve">в процессе научной, научно-технической </w:t>
            </w:r>
            <w:r w:rsidR="00A76A52">
              <w:t xml:space="preserve">                                       </w:t>
            </w:r>
            <w:r>
              <w:t xml:space="preserve">и (или) образовательной </w:t>
            </w:r>
            <w:r w:rsidR="00A76A52">
              <w:t xml:space="preserve">                                      </w:t>
            </w:r>
            <w:r>
              <w:t xml:space="preserve">деятельности </w:t>
            </w:r>
            <w:r w:rsidR="00A76A52">
              <w:t xml:space="preserve">   </w:t>
            </w:r>
            <w:r>
              <w:t xml:space="preserve">осуществляют производство сельскохозяйственной продукции, </w:t>
            </w:r>
            <w:r w:rsidR="00A76A52">
              <w:t xml:space="preserve">                                   </w:t>
            </w:r>
            <w:r>
              <w:t xml:space="preserve">ее первичную и последующую </w:t>
            </w:r>
            <w:r>
              <w:lastRenderedPageBreak/>
              <w:t>(промышленную) переработку.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ab/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2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в 2022 году перераспределить бюджетные ассигнования </w:t>
            </w:r>
            <w:r w:rsidR="00A76A52">
              <w:t xml:space="preserve">                     </w:t>
            </w:r>
            <w:r>
              <w:t xml:space="preserve">в сумме 9,0 тыс. рублей, уменьшив министерству транспорта Архангельской области на предоставление иного межбюджетного трансферта городскому округу «Город Архангельск» на проектирование </w:t>
            </w:r>
            <w:r w:rsidR="00A76A52">
              <w:t xml:space="preserve">                         </w:t>
            </w:r>
            <w:r>
              <w:t xml:space="preserve">и строительство наплавного моста для обеспечения транспортной доступности населения острова </w:t>
            </w:r>
            <w:proofErr w:type="spellStart"/>
            <w:r>
              <w:t>Бревенник</w:t>
            </w:r>
            <w:proofErr w:type="spellEnd"/>
            <w:r>
              <w:t xml:space="preserve"> (в связи  </w:t>
            </w:r>
            <w:r w:rsidR="00A76A52">
              <w:t xml:space="preserve">                             </w:t>
            </w:r>
            <w:r>
              <w:t>с уточнением потребности на реализацию данного мероприятия), и увеличив</w:t>
            </w:r>
            <w:proofErr w:type="gramEnd"/>
            <w:r>
              <w:t xml:space="preserve"> в указанной сумме министерству финансов Архангельской области на резервный фонд Правительства Архангельской области.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Поправкой № 3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уточнить наименования иных межбюджетных трансфертов местным бюджетам </w:t>
            </w:r>
            <w:r w:rsidR="000B0F25">
              <w:t xml:space="preserve">                                     </w:t>
            </w:r>
            <w:r>
              <w:t>на реализацию мероприятий по развитию инфраструктуры образовательных организаций в Архангельской области и на оснащение объектов строительства сферы образования.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 xml:space="preserve">Поправкой № 4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предоставить Правительству Архангельской области право сформировать в 2022 году резерв сре</w:t>
            </w:r>
            <w:proofErr w:type="gramStart"/>
            <w:r>
              <w:t>дств в ц</w:t>
            </w:r>
            <w:proofErr w:type="gramEnd"/>
            <w:r>
              <w:t>елях обеспечения дополнительных расходов областного бюджета в условиях влияния геополитической ситуации. Порядок формирования, использования и распределения указанного резерва сре</w:t>
            </w:r>
            <w:proofErr w:type="gramStart"/>
            <w:r>
              <w:t>дств пр</w:t>
            </w:r>
            <w:proofErr w:type="gramEnd"/>
            <w:r>
              <w:t>едлагается установить Правительством Архангельской области.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5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предоставить Правительству Архангельской области право </w:t>
            </w:r>
            <w:r w:rsidR="000B0F25">
              <w:t xml:space="preserve">                  </w:t>
            </w:r>
            <w:r>
              <w:t xml:space="preserve">в 2022 году принимать решения </w:t>
            </w:r>
            <w:r w:rsidR="000B0F25">
              <w:t xml:space="preserve">                                       </w:t>
            </w:r>
            <w:r>
              <w:t xml:space="preserve">по перераспределению (распределению) </w:t>
            </w:r>
            <w:r w:rsidR="000B0F25">
              <w:t xml:space="preserve">          </w:t>
            </w:r>
            <w:r>
              <w:t>между бюджетами муниципальных образований Архангельской области бюджетных ассигнований, предусмотренных (увеличенных) в областном бюджете для предоставления субсидий, субвенций и иных межбюджетных трансфертов бюджетам муниципальных образований Архангельской области, с внесением соответствующих изменений в соглашение о предоставлении субсидии (иного</w:t>
            </w:r>
            <w:proofErr w:type="gramEnd"/>
            <w:r>
              <w:t xml:space="preserve"> межбюджетного трансферта), если соглашение заключено.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Аналогичное право в отношении распределения межбюджетных трансфертов по субъектам Российской Федерации Федеральным законом № 53-ФЗ предоставлено Правительству Российской Федерации.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6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перераспределить  на 2022 год бюджетные ассигнования по министерству транспорта Архангельской области в сумме 5,61 млн. рублей, уменьшив расходы</w:t>
            </w:r>
            <w:r w:rsidR="000B0F25">
              <w:t xml:space="preserve"> </w:t>
            </w:r>
            <w:r>
              <w:t xml:space="preserve">на предоставление субсидии городскому округу </w:t>
            </w:r>
            <w:r w:rsidR="000B0F25">
              <w:t xml:space="preserve">                                           </w:t>
            </w:r>
            <w:r>
              <w:t xml:space="preserve">«Город Архангельск»  на разработку проектной документации на капитальный ремонт привокзальной площади в г. Архангельске </w:t>
            </w:r>
            <w:r w:rsidR="000B0F25">
              <w:t xml:space="preserve">                             </w:t>
            </w:r>
            <w:r>
              <w:t>в связи с экономией по результатам проведения конкурсных процедур при заключении муниципального</w:t>
            </w:r>
            <w:proofErr w:type="gramEnd"/>
            <w:r>
              <w:t xml:space="preserve"> контракта, и увеличив расходы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 </w:t>
            </w:r>
            <w:proofErr w:type="gramStart"/>
            <w:r>
              <w:t xml:space="preserve">организацию транспортного обслуживания населения на пассажирских межмуниципальных маршрутах водного транспорта в сумме 2,13 млн. рублей,                              в том числе: 0,48 млн. рублей </w:t>
            </w:r>
            <w:r w:rsidR="000B0F25">
              <w:t xml:space="preserve">                                             </w:t>
            </w:r>
            <w:r>
              <w:t xml:space="preserve">на организацию пассажирских перевозок </w:t>
            </w:r>
            <w:r w:rsidR="000B0F25">
              <w:t xml:space="preserve">                        </w:t>
            </w:r>
            <w:r>
              <w:t>по межмуниципальным маршрутам «</w:t>
            </w:r>
            <w:proofErr w:type="spellStart"/>
            <w:r>
              <w:t>Новодвинск</w:t>
            </w:r>
            <w:proofErr w:type="spellEnd"/>
            <w:r>
              <w:t xml:space="preserve"> – Дедов Полой» и «</w:t>
            </w:r>
            <w:proofErr w:type="spellStart"/>
            <w:r>
              <w:t>Новодвинск</w:t>
            </w:r>
            <w:proofErr w:type="spellEnd"/>
            <w:r>
              <w:t xml:space="preserve"> – Ягодник» в связи с необходимостью увеличения количества рейсов и 1,65 млн. рублей по межмуниципальным маршрутам «Архангельск – Соловецкий» и «Архангельск – </w:t>
            </w:r>
            <w:proofErr w:type="spellStart"/>
            <w:r>
              <w:t>Койда</w:t>
            </w:r>
            <w:proofErr w:type="spellEnd"/>
            <w:r>
              <w:t>» в связи с увеличением стоимости топлива;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финансовое обеспечение государственного задания государственного бюджетного учреждения Архангельской области «Региональная транспортная служба» в сумме 1,13  млн. рублей на организацию услуги </w:t>
            </w:r>
            <w:r>
              <w:lastRenderedPageBreak/>
              <w:t>по проведению технического осмотра транспортных средств;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содержание министерства транспорта Архангельской области в сумме </w:t>
            </w:r>
            <w:r w:rsidR="00EB38A1">
              <w:t xml:space="preserve">                                   </w:t>
            </w:r>
            <w:r>
              <w:t xml:space="preserve">2,35 </w:t>
            </w:r>
            <w:r w:rsidR="000B0F25">
              <w:t xml:space="preserve"> </w:t>
            </w:r>
            <w:r>
              <w:t xml:space="preserve">млн. рублей в связи с увеличением штатной численности министерства на три единицы.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Поправкой № 7 (сводной таблицы поправок) Губернатора Архангельской </w:t>
            </w:r>
            <w:r w:rsidR="000B0F25">
              <w:t xml:space="preserve">                      </w:t>
            </w:r>
            <w:r>
              <w:t xml:space="preserve">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перераспределить на 2022 год бюджетные ассигнования по министерству строительства                            и архитектуры Архангельской области в сумме 68,98 млн. рублей, уменьшив расходы: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 </w:t>
            </w:r>
            <w:proofErr w:type="gramStart"/>
            <w:r>
              <w:t xml:space="preserve">по мероприятию «Строительство здания участковой больницы на 40 посещений </w:t>
            </w:r>
            <w:r w:rsidR="000B0F25">
              <w:t xml:space="preserve">                           </w:t>
            </w:r>
            <w:r>
              <w:t>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наследия» в сумме 66,53 млн. рублей;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обеспечение деятельности подведомственного ГКУ Архангельской области «Главное управление капитального строительства» в сумме  2,39 млн. рублей за счет остатков по состоянию на 01 января </w:t>
            </w:r>
            <w:r w:rsidR="000B0F25">
              <w:t xml:space="preserve">                     </w:t>
            </w:r>
            <w:r>
              <w:t xml:space="preserve">2022 года средств дотаций </w:t>
            </w:r>
            <w:proofErr w:type="gramStart"/>
            <w:r>
              <w:t>из</w:t>
            </w:r>
            <w:proofErr w:type="gramEnd"/>
            <w:r>
              <w:t xml:space="preserve"> федерального бюджета,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и увеличив расходы: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проектирование и строительство больницы в пос. Березник </w:t>
            </w:r>
            <w:proofErr w:type="spellStart"/>
            <w:r>
              <w:t>Виноградовского</w:t>
            </w:r>
            <w:proofErr w:type="spellEnd"/>
            <w:r>
              <w:t xml:space="preserve"> района в сумме 42,0  млн. рублей;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проектирование и строительство фельдшерско-акушерского пункта </w:t>
            </w:r>
            <w:r w:rsidR="004821A8">
              <w:t xml:space="preserve">                                           </w:t>
            </w:r>
            <w:r>
              <w:lastRenderedPageBreak/>
              <w:t xml:space="preserve">в дер. </w:t>
            </w:r>
            <w:proofErr w:type="spellStart"/>
            <w:r>
              <w:t>Усачевская</w:t>
            </w:r>
            <w:proofErr w:type="spellEnd"/>
            <w:r>
              <w:t xml:space="preserve"> </w:t>
            </w:r>
            <w:proofErr w:type="spellStart"/>
            <w:r>
              <w:t>Каргопольского</w:t>
            </w:r>
            <w:proofErr w:type="spellEnd"/>
            <w:r>
              <w:t xml:space="preserve"> района Архангельской области» в сумме </w:t>
            </w:r>
            <w:r w:rsidR="000B0F25">
              <w:t xml:space="preserve">                                                   </w:t>
            </w:r>
            <w:r>
              <w:t xml:space="preserve">0,041 млн. рубля;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строительство средней общеобразовательной школы на                                250 учащихся с блоком временного проживания на 50 человек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Ровдино Шенкурского района в сумме 16,49 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строительство пристройки </w:t>
            </w:r>
            <w:r w:rsidR="000B0F25">
              <w:t xml:space="preserve">                                    </w:t>
            </w:r>
            <w:r>
              <w:t xml:space="preserve">на 200 учащихся к зданию школы                                    в пос. Приводино </w:t>
            </w:r>
            <w:proofErr w:type="spellStart"/>
            <w:r>
              <w:t>Котласского</w:t>
            </w:r>
            <w:proofErr w:type="spellEnd"/>
            <w:r>
              <w:t xml:space="preserve"> района в сумме 8,0 млн. рублей;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на содержание министерства в сумме </w:t>
            </w:r>
            <w:r w:rsidR="000B0F25">
              <w:t xml:space="preserve">               </w:t>
            </w:r>
            <w:r>
              <w:t xml:space="preserve">2,28 млн. рублей в связи с увеличением штатной численности министерства строительства и архитектуры; 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на мероприятие по описанию местоположения участка границы между Архангельской и Кировской областями в сумме 0,1 млн. рублей.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8 (сводной таблицы поправок) Губернатора Архангельской </w:t>
            </w:r>
            <w:r w:rsidR="000B0F25">
              <w:t xml:space="preserve">                       </w:t>
            </w:r>
            <w:r>
              <w:t xml:space="preserve">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</w:t>
            </w:r>
            <w:r w:rsidR="000B0F25">
              <w:t xml:space="preserve"> </w:t>
            </w:r>
            <w:r>
              <w:t xml:space="preserve">предлагается перераспределить на 2024 год бюджетные ассигнования по министерству строительства                            и архитектуры Архангельской области в сумме 79,52 млн. рублей, уменьшив расходы </w:t>
            </w:r>
            <w:r w:rsidR="000B0F25">
              <w:t xml:space="preserve">                         </w:t>
            </w:r>
            <w:r>
              <w:t xml:space="preserve">по мероприятию «Реконструкция зданий жилищного фонда (устройство вентилируемых фасадов многоквартирных домов) </w:t>
            </w:r>
            <w:r w:rsidR="00EB38A1">
              <w:t xml:space="preserve">                                          </w:t>
            </w:r>
            <w:r>
              <w:t xml:space="preserve">в г. Мирный Архангельской области», </w:t>
            </w:r>
            <w:r w:rsidR="00EB38A1">
              <w:t xml:space="preserve">                            </w:t>
            </w:r>
            <w:r>
              <w:t xml:space="preserve">и увеличив расходы на мероприятие «Строительство многоквартирных домов </w:t>
            </w:r>
            <w:r w:rsidR="00EB38A1">
              <w:t xml:space="preserve">                         </w:t>
            </w:r>
            <w:r>
              <w:lastRenderedPageBreak/>
              <w:t>в г. Архангельске (5 этап)».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9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исключить пункт 16 статьи 1 законопроекта, которым предусматривалось увеличение для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показателя средней рыночной стоимости </w:t>
            </w:r>
            <w:r w:rsidR="000B0F25">
              <w:t xml:space="preserve">                       </w:t>
            </w:r>
            <w:r>
              <w:t>1 кв. м общей площади жилого помещения, используемого для расчета субвенции на предоставление жилых помещений детям-сиротам и детям, оставшимся без попечения родителей, в связи с невозможностью представить уточненный расчет указанной субвенции.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Поправкой № 10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перераспределить</w:t>
            </w:r>
            <w:r w:rsidR="000B0F25">
              <w:t xml:space="preserve"> </w:t>
            </w:r>
            <w:r>
              <w:t>на 2022 год бюджетные ассигнования между главными распорядителями в сумме 1 531,8 млн. рублей, уменьшив расходы: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министерству финансов Архангельской области в сумме 1 500,8 млн. рублей </w:t>
            </w:r>
            <w:r w:rsidR="000B0F25">
              <w:t xml:space="preserve">                                     </w:t>
            </w:r>
            <w:r>
              <w:t>по резервным средствам на осуществление бюджетных инвестиций в объекты инфраструктуры в целях реализации новых инвестиционных проектов;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министерству имущественных отношений Архангельской области в сумме 31,0 млн. рублей по субсидии ГУП Архангельской </w:t>
            </w:r>
            <w:r>
              <w:lastRenderedPageBreak/>
              <w:t xml:space="preserve">области «Фонд имущества и инвестиций» </w:t>
            </w:r>
            <w:r w:rsidR="000B0F25">
              <w:t xml:space="preserve">                  </w:t>
            </w:r>
            <w:r>
              <w:t xml:space="preserve">на увеличение уставного фонда в целях разработки концепции и проектно-сметной документации для создания индустриального (промышленного) парка, в связи </w:t>
            </w:r>
            <w:r w:rsidR="000B0F25">
              <w:t xml:space="preserve">                         </w:t>
            </w:r>
            <w:r>
              <w:t>с привлечением частных инвестиций на указанные цели,</w:t>
            </w:r>
            <w:r w:rsidR="004821A8">
              <w:t xml:space="preserve"> </w:t>
            </w:r>
            <w:r>
              <w:t xml:space="preserve">и увеличив расходы </w:t>
            </w:r>
            <w:r w:rsidR="004821A8">
              <w:t xml:space="preserve">                               </w:t>
            </w:r>
            <w:r>
              <w:t>в указанной сумме по министерству строительства и архитектуры Архангельской области на предоставление субсидий</w:t>
            </w:r>
            <w:proofErr w:type="gramEnd"/>
            <w:r>
              <w:t xml:space="preserve"> на возмещение недополученных доходов, связанных с государственным регулированием тарифов (цен) в сфере ЖКХ.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11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на 2022 год увеличить бюджетные ассигнования министерству топливно-энергетического комплекса и жилищно-коммунального хозяйства Архангельской области на сумму 13,59 млн. рублей на приобретение жилых помещений для переселения граждан из жилых домов, расположенных по адресам: </w:t>
            </w:r>
            <w:r w:rsidR="000B0F25">
              <w:t xml:space="preserve">                                    </w:t>
            </w:r>
            <w:r>
              <w:t xml:space="preserve">с. Холмогоры, ул. Ломоносова, д. 64 </w:t>
            </w:r>
            <w:r w:rsidR="000B0F25">
              <w:t xml:space="preserve">                          корп.</w:t>
            </w:r>
            <w:r>
              <w:t>1 и корп. 2., за счет не использованного на                  1</w:t>
            </w:r>
            <w:proofErr w:type="gramEnd"/>
            <w:r>
              <w:t xml:space="preserve"> </w:t>
            </w:r>
            <w:proofErr w:type="gramStart"/>
            <w:r>
              <w:t xml:space="preserve">января 2022 года остатка средств субсидии из областного бюджета, предоставленной </w:t>
            </w:r>
            <w:r w:rsidR="000B0F25">
              <w:t xml:space="preserve">                                </w:t>
            </w:r>
            <w:r>
              <w:t>в 2021 году некоммерческой организации «Фонд капитального ремонта многоквартирных домов Архангельской области» на реализацию мероприятий по замене в многоквартирных домах лифтов</w:t>
            </w:r>
            <w:r w:rsidR="000B0F25">
              <w:t xml:space="preserve"> </w:t>
            </w:r>
            <w:r>
              <w:t>с истекшим назначенным сроком службы.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Принятие данной поправки не потребует </w:t>
            </w:r>
            <w:r>
              <w:lastRenderedPageBreak/>
              <w:t>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12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предлагается перенести бюджетные ассигнования, предусмотренные по министерству агропромышленного комплекса и торговли Архангельской области на 2022 год в сумме 117,95 млн. рублей, на 2023 год </w:t>
            </w:r>
            <w:r w:rsidR="00703DAF">
              <w:t xml:space="preserve">                         </w:t>
            </w:r>
            <w:r>
              <w:t xml:space="preserve">в сумме 84,81 млн. рублей, на 2024 год в сумме 86,30 млн. рублей, уменьшив субсидию </w:t>
            </w:r>
            <w:r w:rsidR="00703DAF">
              <w:t xml:space="preserve">                        </w:t>
            </w:r>
            <w:r>
              <w:t xml:space="preserve">на поддержку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животноводства, предусматривающую</w:t>
            </w:r>
            <w:proofErr w:type="gramEnd"/>
            <w:r w:rsidR="00EB38A1">
              <w:t xml:space="preserve"> </w:t>
            </w:r>
            <w:r>
              <w:t xml:space="preserve">условия </w:t>
            </w:r>
            <w:proofErr w:type="spellStart"/>
            <w:r>
              <w:t>софинаснирования</w:t>
            </w:r>
            <w:proofErr w:type="spellEnd"/>
            <w:r>
              <w:t xml:space="preserve"> с федеральным бюджетом, и увеличив в указанных суммах субсидию на поддержку</w:t>
            </w:r>
            <w:r w:rsidR="00703DAF">
              <w:t xml:space="preserve"> </w:t>
            </w:r>
            <w:r>
              <w:t xml:space="preserve">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за счет средств областного бюджета без условий </w:t>
            </w:r>
            <w:proofErr w:type="spellStart"/>
            <w:r>
              <w:t>софинансирования</w:t>
            </w:r>
            <w:proofErr w:type="spellEnd"/>
            <w:r>
              <w:t>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>Также предлагается перенести бюджетные ассигнования в 2022 году, предусмотренные по министерству агропромышленного комплекса и торговли Архангельской области по субсидии на поддержку</w:t>
            </w:r>
            <w:r w:rsidR="00EB38A1">
              <w:t xml:space="preserve"> </w:t>
            </w:r>
            <w:r>
              <w:t xml:space="preserve">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в вида расходов 810 «Субсидии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услуг» на вид расходов 610 «Субсидии бюджетным учреждениям», в том числе:</w:t>
            </w:r>
            <w:proofErr w:type="gramEnd"/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сумме 1,54 млн. рублей за счет средств </w:t>
            </w:r>
            <w:r>
              <w:lastRenderedPageBreak/>
              <w:t>федерального и областного бюджетов;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сумме 9,47 млн. рублей за счет средств </w:t>
            </w:r>
            <w:proofErr w:type="gramStart"/>
            <w:r>
              <w:t>областного</w:t>
            </w:r>
            <w:proofErr w:type="gramEnd"/>
            <w:r>
              <w:t xml:space="preserve"> бюджета без условий </w:t>
            </w:r>
            <w:proofErr w:type="spellStart"/>
            <w:r>
              <w:t>софинансирования</w:t>
            </w:r>
            <w:proofErr w:type="spellEnd"/>
            <w:r>
              <w:t>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13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в целях уточнения полномочий Правительства Архангельской области предлагается в пункте 4 статьи 11               и пункте 3 статьи 13 закона об областном бюджете полномочие Правительства Архангельской области по утверждению порядка использования зарезервированных средств заменить на полномочие по утверждению порядка использования и распределения зарезервированных средств.</w:t>
            </w:r>
            <w:proofErr w:type="gramEnd"/>
            <w:r>
              <w:t xml:space="preserve"> Кроме того, состав распределяемых зарезервированных средств без внесения изменений в закон об областном бюджете предлагается дополнить резервом средств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 2012 года.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>
              <w:t xml:space="preserve">Поправкой № 14 (сводной таблицы поправок)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 с целью уточнения направления расходов предлагается перенести бюджетные ассигнования на 2022 год по министерству строительства и архитектуры Архангельской области в сумме 30,57 млн. </w:t>
            </w:r>
            <w:r>
              <w:lastRenderedPageBreak/>
              <w:t>рублей, уменьшив расходы в рамках областной адресной инвестиционной программы на оплату задолженности по решению арбитражного суда по объекту «Строительство 300-квартирного дома по пр.</w:t>
            </w:r>
            <w:proofErr w:type="gramEnd"/>
            <w:r>
              <w:t xml:space="preserve"> </w:t>
            </w:r>
            <w:proofErr w:type="gramStart"/>
            <w:r>
              <w:t xml:space="preserve">Московский </w:t>
            </w:r>
            <w:r w:rsidR="00703DAF">
              <w:t xml:space="preserve">                           </w:t>
            </w:r>
            <w:r>
              <w:t xml:space="preserve">в г. Архангельске» в сумме 30,32 млн. рублей </w:t>
            </w:r>
            <w:r w:rsidR="00EB38A1">
              <w:t xml:space="preserve">        </w:t>
            </w:r>
            <w:r>
              <w:t xml:space="preserve">и на оплату долга по </w:t>
            </w:r>
            <w:r w:rsidR="00EB38A1">
              <w:t xml:space="preserve">                                   </w:t>
            </w:r>
            <w:r>
              <w:t>постановлению четырнадцатого</w:t>
            </w:r>
            <w:r w:rsidR="00703DAF">
              <w:t xml:space="preserve"> </w:t>
            </w:r>
            <w:r>
              <w:t xml:space="preserve">Арбитражного апелляционного суда по объекту «Пристройка </w:t>
            </w:r>
            <w:proofErr w:type="spellStart"/>
            <w:r>
              <w:t>сценическо-зрительного</w:t>
            </w:r>
            <w:proofErr w:type="spellEnd"/>
            <w:r>
              <w:t xml:space="preserve"> комплекса </w:t>
            </w:r>
            <w:r w:rsidR="00703DAF">
              <w:t xml:space="preserve">                                       </w:t>
            </w:r>
            <w:r>
              <w:t xml:space="preserve">к основному зданию и реконструкция существующего здания Архангельского областного театра кукол (реконструкция наружных сетей водопровода)» в сумме </w:t>
            </w:r>
            <w:r w:rsidR="00703DAF">
              <w:t xml:space="preserve">                       </w:t>
            </w:r>
            <w:r>
              <w:t xml:space="preserve">0,25 млн. рублей, и увеличив расходы </w:t>
            </w:r>
            <w:r w:rsidR="00703DAF">
              <w:t xml:space="preserve">                             </w:t>
            </w:r>
            <w:r>
              <w:t xml:space="preserve">в указанной сумме вне рамок областной адресной инвестиционной программы </w:t>
            </w:r>
            <w:r w:rsidR="00703DAF">
              <w:t xml:space="preserve">                         </w:t>
            </w:r>
            <w:r>
              <w:t>ГКУ «Главное управление капитального</w:t>
            </w:r>
            <w:proofErr w:type="gramEnd"/>
            <w:r>
              <w:t xml:space="preserve"> строительства» на оплату задолженности по судебным решениям, вступившим в силу после ввода в эксплуатацию указанных объектов строительства (по замечанию контрольно-счетной палаты Архангельской области).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C5B5A" w:rsidRDefault="003C5B5A" w:rsidP="003C5B5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Поправкой № 15 (сводной таблицы поправок) депутата областного Собрания депутатов Моисеева С.В. вносятся редакционно-технические правки по тексту законопроекта. </w:t>
            </w:r>
          </w:p>
          <w:p w:rsidR="00C80472" w:rsidRDefault="00C80472" w:rsidP="00B26BD5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43" w:type="dxa"/>
          </w:tcPr>
          <w:p w:rsidR="007A6F5C" w:rsidRDefault="007F2052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703DAF" w:rsidRPr="00703DAF" w:rsidRDefault="00703DAF" w:rsidP="00703DAF">
            <w:pPr>
              <w:ind w:firstLine="708"/>
              <w:jc w:val="both"/>
            </w:pPr>
            <w:r w:rsidRPr="00703DAF">
              <w:t xml:space="preserve">На основании вышеизложенного, комитет </w:t>
            </w:r>
            <w:r>
              <w:t xml:space="preserve">                </w:t>
            </w:r>
            <w:r w:rsidRPr="00703DAF">
              <w:t>по вопросам бюджета, финансовой и налоговой политике предл</w:t>
            </w:r>
            <w:r w:rsidR="00A0745F">
              <w:t>ожил</w:t>
            </w:r>
            <w:r w:rsidRPr="00703DAF">
              <w:t xml:space="preserve"> депутатам принять указанный проект областного закона на тридцать третьей сессии Архангельского областного Собрания депутатов седьмого созыва в первом </w:t>
            </w:r>
            <w:r>
              <w:t xml:space="preserve">                            </w:t>
            </w:r>
            <w:r w:rsidRPr="00703DAF">
              <w:t xml:space="preserve">и во втором чтениях с учетом поправок, одобренных комитетом. </w:t>
            </w:r>
          </w:p>
          <w:p w:rsidR="00703DAF" w:rsidRPr="00703DAF" w:rsidRDefault="00703DAF" w:rsidP="00703DAF">
            <w:pPr>
              <w:pStyle w:val="a8"/>
              <w:jc w:val="both"/>
            </w:pPr>
          </w:p>
          <w:p w:rsidR="00703DAF" w:rsidRDefault="00703DAF" w:rsidP="00703DAF">
            <w:pPr>
              <w:pStyle w:val="a8"/>
              <w:jc w:val="both"/>
              <w:rPr>
                <w:b/>
                <w:szCs w:val="28"/>
              </w:rPr>
            </w:pPr>
          </w:p>
          <w:p w:rsidR="00B26BD5" w:rsidRPr="0035704B" w:rsidRDefault="00B26BD5" w:rsidP="00AD1120">
            <w:pPr>
              <w:ind w:firstLine="317"/>
              <w:jc w:val="both"/>
            </w:pPr>
          </w:p>
        </w:tc>
      </w:tr>
      <w:tr w:rsidR="000479E9" w:rsidRPr="002D0B31" w:rsidTr="00945AFD">
        <w:trPr>
          <w:trHeight w:val="642"/>
        </w:trPr>
        <w:tc>
          <w:tcPr>
            <w:tcW w:w="588" w:type="dxa"/>
          </w:tcPr>
          <w:p w:rsidR="000479E9" w:rsidRDefault="000479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5" w:type="dxa"/>
          </w:tcPr>
          <w:p w:rsidR="000479E9" w:rsidRPr="005F7A23" w:rsidRDefault="000479E9" w:rsidP="000479E9">
            <w:pPr>
              <w:pStyle w:val="ac"/>
              <w:widowControl w:val="0"/>
              <w:tabs>
                <w:tab w:val="left" w:pos="0"/>
              </w:tabs>
              <w:ind w:left="0" w:firstLine="360"/>
              <w:jc w:val="both"/>
              <w:rPr>
                <w:szCs w:val="28"/>
              </w:rPr>
            </w:pPr>
            <w:r>
              <w:rPr>
                <w:bCs/>
              </w:rPr>
              <w:t>Рассмотрение п</w:t>
            </w:r>
            <w:r w:rsidRPr="005F7A23">
              <w:rPr>
                <w:bCs/>
              </w:rPr>
              <w:t>роект</w:t>
            </w:r>
            <w:r>
              <w:rPr>
                <w:bCs/>
              </w:rPr>
              <w:t>а</w:t>
            </w:r>
            <w:r w:rsidRPr="005F7A23">
              <w:rPr>
                <w:bCs/>
              </w:rPr>
              <w:t xml:space="preserve"> областного закона </w:t>
            </w:r>
            <w:r w:rsidRPr="005D200B">
              <w:t xml:space="preserve">№ </w:t>
            </w:r>
            <w:r w:rsidRPr="00D079A0">
              <w:t>пз</w:t>
            </w:r>
            <w:proofErr w:type="gramStart"/>
            <w:r w:rsidRPr="00D079A0">
              <w:t>7</w:t>
            </w:r>
            <w:proofErr w:type="gramEnd"/>
            <w:r w:rsidRPr="00D079A0">
              <w:t>/</w:t>
            </w:r>
            <w:r w:rsidRPr="000F1121">
              <w:t>74</w:t>
            </w:r>
            <w:r>
              <w:t>0</w:t>
            </w:r>
            <w:r w:rsidRPr="000F1121">
              <w:t xml:space="preserve"> </w:t>
            </w:r>
            <w:r>
              <w:t xml:space="preserve">                </w:t>
            </w:r>
            <w:r w:rsidRPr="005F7A23">
              <w:rPr>
                <w:szCs w:val="28"/>
              </w:rPr>
              <w:t xml:space="preserve">«О внесении изменений в </w:t>
            </w:r>
            <w:r w:rsidRPr="005F7A23">
              <w:rPr>
                <w:szCs w:val="28"/>
              </w:rPr>
              <w:lastRenderedPageBreak/>
              <w:t xml:space="preserve">отдельные областные законы по вопросам предоставления субсидий </w:t>
            </w:r>
            <w:r w:rsidR="001E664A">
              <w:rPr>
                <w:szCs w:val="28"/>
              </w:rPr>
              <w:t xml:space="preserve">                              </w:t>
            </w:r>
            <w:r w:rsidRPr="005F7A23">
              <w:rPr>
                <w:szCs w:val="28"/>
              </w:rPr>
              <w:t>из областного бюджета»</w:t>
            </w:r>
            <w:r w:rsidR="001E664A">
              <w:rPr>
                <w:szCs w:val="28"/>
              </w:rPr>
              <w:t xml:space="preserve">                                 </w:t>
            </w:r>
            <w:r w:rsidRPr="005F7A23">
              <w:rPr>
                <w:szCs w:val="28"/>
              </w:rPr>
              <w:t xml:space="preserve"> </w:t>
            </w:r>
            <w:r w:rsidRPr="005F7A23">
              <w:rPr>
                <w:b/>
                <w:szCs w:val="28"/>
              </w:rPr>
              <w:t>(1 чтение)</w:t>
            </w:r>
          </w:p>
          <w:p w:rsidR="000479E9" w:rsidRDefault="000479E9" w:rsidP="00AD1120">
            <w:pPr>
              <w:pStyle w:val="ac"/>
              <w:widowControl w:val="0"/>
              <w:tabs>
                <w:tab w:val="left" w:pos="0"/>
              </w:tabs>
              <w:ind w:left="0" w:firstLine="360"/>
              <w:jc w:val="both"/>
              <w:rPr>
                <w:bCs/>
              </w:rPr>
            </w:pPr>
          </w:p>
        </w:tc>
        <w:tc>
          <w:tcPr>
            <w:tcW w:w="1942" w:type="dxa"/>
          </w:tcPr>
          <w:p w:rsidR="000479E9" w:rsidRDefault="000479E9" w:rsidP="000479E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 Андреечев </w:t>
            </w:r>
            <w:r>
              <w:rPr>
                <w:sz w:val="24"/>
                <w:szCs w:val="24"/>
              </w:rPr>
              <w:lastRenderedPageBreak/>
              <w:t>И.С.</w:t>
            </w:r>
          </w:p>
          <w:p w:rsidR="000479E9" w:rsidRDefault="000479E9" w:rsidP="00AD112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lastRenderedPageBreak/>
              <w:t xml:space="preserve">Положения областных законов                          от 23 сентября 2008 года № 562-29-ОЗ                   «О бюджетном процессе Архангельской области»,  от 24 сентября 2010 года                   № 203-15-ОЗ «О предоставлении из областного </w:t>
            </w:r>
            <w:r>
              <w:lastRenderedPageBreak/>
              <w:t xml:space="preserve">бюджета субсидий бюджетам муниципальных районов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созданию условий для обеспечения поселений услугами торговли, бюджетам муниципальных                 округов Архангельской области                                              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созданию условий для обеспечения жителей муниципальных округов Архангельской области</w:t>
            </w:r>
            <w:proofErr w:type="gramEnd"/>
            <w:r>
              <w:t xml:space="preserve"> </w:t>
            </w:r>
            <w:proofErr w:type="gramStart"/>
            <w:r>
              <w:t xml:space="preserve">услугами торговли                                    и бюджетам городских округов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созданию условий для обеспечения жителей городских округов Архангельской области услугами торговли», от 27 апреля 2011 года                               № 281-21-ОЗ «О взаимодействии органов государственной власти Архангельской области и некоммерческих организаций»,                    от 30 мая 2011 года № 288-22-ОЗ                                 «О контрольно-счетной палате Архангельской области», от 30 сентября 2011 года                             № 326-24-ОЗ «Об организации и обеспечении</w:t>
            </w:r>
            <w:proofErr w:type="gramEnd"/>
            <w:r>
              <w:t xml:space="preserve"> </w:t>
            </w:r>
            <w:proofErr w:type="gramStart"/>
            <w:r>
              <w:t>отдыха, оздоровления и занятости детей» приводятся в соответствие с положениями федерального закона от 29 ноября 2021 года               № 384-ФЗ «О внесении изменений                      в Бюджетный кодекс Российской Федерации                 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                                   и сложившейся судебной практики по вопросу предоставления субсидий организациям исходя из места их регистрации.</w:t>
            </w:r>
            <w:proofErr w:type="gramEnd"/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Федеральным законом от 29 ноября 2021 года № 384-ФЗ скорректированы требования к содержанию нормативных правовых актов </w:t>
            </w:r>
            <w:r>
              <w:lastRenderedPageBreak/>
              <w:t>Российской Федерации и субъектов Российской Федерации, муниципальных правовых актов, регулирующих порядок предоставления субсидий хозяйствующим субъектам                             и некоммерческим организациям, а также процедура осуществления проверок соблюдения целей, условий и порядка предоставления субсидий хозяйствующими субъектами и некоммерческими организациями.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С учетом положений федерального законодательства законопроектом корректируются предусмотренные областным законом от 23 сентября 2008 года № 562-29-ОЗ «О бюджетном процессе Архангельской области» бюджетные полномочия Правительства Архангельской области: 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предлагается исключить первый дефис пункта 19 статьи 5 областного закон                        № 562-29-ОЗ, согласно которому Правительство Архангельской области устанавливает порядок осуществления проверок соблюдения условий, целей                 и порядка предоставления субсидий                             из областного бюджета юридическим лицам                               (за исключением субсидий государственным (муниципальным) учреждениям), индивидуальным предпринимателям, физическим лицам (в настоящее время процедура проведения проверок соблюдения хозяйствующими субъектами порядка                            и условий предоставления субсидий содержится в отдельных отраслевых</w:t>
            </w:r>
            <w:proofErr w:type="gramEnd"/>
            <w:r>
              <w:t xml:space="preserve"> порядках, регулирующих вопросы предоставления конкретных субсидий </w:t>
            </w:r>
            <w:proofErr w:type="gramStart"/>
            <w:r>
              <w:t>из</w:t>
            </w:r>
            <w:proofErr w:type="gramEnd"/>
            <w:r>
              <w:t xml:space="preserve"> областного бюджета);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устанавливает соответствующий общим требования, предусмотренным Правительством </w:t>
            </w:r>
            <w:r>
              <w:lastRenderedPageBreak/>
              <w:t>России, порядок определения не только объема                                     и предоставления субсидий некоммерческим организациям, не являющимся государственными учреждениями Архангельской области, но и результатов предоставления таких субсидий;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принимает в соответствии с общими требованиями, установленными Правительством России, нормативные правовые акты, регулирующие предоставление субсидий и </w:t>
            </w:r>
            <w:proofErr w:type="gramStart"/>
            <w:r>
              <w:t>устанавливающие</w:t>
            </w:r>
            <w:proofErr w:type="gramEnd"/>
            <w:r>
              <w:t xml:space="preserve"> в том числе результаты предоставления субсидий хозяйствующим субъектам и физическим лицам – производителям товаров, работ, услуг;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устанавливает условия и порядок принятия решений об обращении в суд в целях реструктуризации задолженности юридических лиц, осуществляющих деятельность в сфере топливно-энергетического комплекса, образовавшейся в результате удовлетворения судами исков уполномоченных исполнительных органов региональной власти, предъявленных в связи с неисполнением требований о возврате субсидий, предоставленных из областного бюджета,               по результатам проверок также соблюдения данными организациями достижения результатов предоставления указанных субсидий. </w:t>
            </w:r>
            <w:proofErr w:type="gramEnd"/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Также в части необходимости учета результатов предоставления субсидий хозяйствующим субъектам и физическим лицам – производителям товаров, работ, услуг предлагается учесть данные положения                                в областных законах от 24 сентября 2010 года № 203-15-ОЗ «О предоставлении из областного бюджета субсидий бюджетам муниципальных </w:t>
            </w:r>
            <w:r>
              <w:lastRenderedPageBreak/>
              <w:t xml:space="preserve">районов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созданию условий для обеспечения поселений услугами торговли, бюджетам муниципальных округов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</w:t>
            </w:r>
            <w:proofErr w:type="gramEnd"/>
            <w:r>
              <w:t xml:space="preserve">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созданию условий для обеспечения жителей городских округов Архангельской области услугами торговли» и от 27 апреля 2011 года                       № 281-21-ОЗ «О взаимодействии органов государственной власти Архангельской области и некоммерческих организаций».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Кроме того, законопроектом предлагается                    в областном законе от 27 апреля 2011 года                 № 281-21-ОЗ «О взаимодействии органов государственной власти Архангельской области и некоммерческих организаций» скорректировать процедуру осуществления обязательной проверки уполномоченным исполнительным органом государственной власти Архангельской области в сфере взаимодействия с некоммерческими организациями и региональными органами государственного финансового контроля соблюдения социально ориентированными некоммерческими организациями условий, целей и порядка предоставления субсидий.</w:t>
            </w:r>
            <w:proofErr w:type="gramEnd"/>
            <w:r>
              <w:t xml:space="preserve"> Согласно законопроекту уполномоченный орган в отношении  социально ориентированных некоммерческих организаций осуществляет проверки соблюдения ими порядка и условий предоставления субсидий, в том числе                      </w:t>
            </w:r>
            <w:r>
              <w:lastRenderedPageBreak/>
              <w:t xml:space="preserve">в части достижения результатов их предоставления, а региональные органы государственного финансового контроля – проверки в соответствии со статьями 268.1                            и 269.2 Бюджетного кодекса России. 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Уточняются объекты государственного (муниципального) финансового контроля                       в части исполнителей (поставщиков, подрядчиков)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контрактов.</w:t>
            </w:r>
            <w:proofErr w:type="gramEnd"/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Аналогичные изменения законопроектом предлагается предусмотреть в областном законе от 30 мая 2011 года № 288-22-ОЗ </w:t>
            </w:r>
            <w:r w:rsidR="005202E4">
              <w:t xml:space="preserve">                       </w:t>
            </w:r>
            <w:r>
              <w:t>«О контрольно-счетной палате Архангельской области» в части уточнения объектов внешнего государственного финансового контроля.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Законопроектом предлагается исключить из областных законов от 27 апреля 2011 года </w:t>
            </w:r>
            <w:r w:rsidR="005202E4">
              <w:t xml:space="preserve">                    </w:t>
            </w:r>
            <w:r>
              <w:t xml:space="preserve">№ 281-21-ОЗ «О взаимодействии органов государственной власти Архангельской области и некоммерческих организаций» </w:t>
            </w:r>
            <w:r w:rsidR="005202E4">
              <w:t xml:space="preserve">                        </w:t>
            </w:r>
            <w:r>
              <w:t xml:space="preserve">и от 30 сентября 2011 года № 326-24-ОЗ </w:t>
            </w:r>
            <w:r w:rsidR="005202E4">
              <w:t xml:space="preserve">                   </w:t>
            </w:r>
            <w:r>
              <w:t>«Об организации и обеспечении отдыха, оздоровления и занятости детей» условие                                        об обязательной регистрации социально ориентированных</w:t>
            </w:r>
            <w:r w:rsidR="005202E4">
              <w:t xml:space="preserve"> </w:t>
            </w:r>
            <w:r>
              <w:t>некоммерческих организаций на территории Архангельской области, которое является одним из условий для получения такими организациями субсидий</w:t>
            </w:r>
            <w:proofErr w:type="gramEnd"/>
            <w:r>
              <w:t xml:space="preserve"> за счет средств областного бюджета с учетом имеющейся судебной практики Верховного суда. 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Принятие областного закона «О внесении изменений в отдельные областные законы по </w:t>
            </w:r>
            <w:r>
              <w:lastRenderedPageBreak/>
              <w:t xml:space="preserve">вопросам предоставления субсидий из областного бюджета» потребует внесения изменений в постановление Правительства Архангельской области от 21 февраля </w:t>
            </w:r>
            <w:r w:rsidR="005202E4">
              <w:t xml:space="preserve">                   </w:t>
            </w:r>
            <w:r>
              <w:t xml:space="preserve">2017 года № 85-пп «О мерах                               по реализации областного закона </w:t>
            </w:r>
            <w:r w:rsidR="005202E4">
              <w:t xml:space="preserve">                              </w:t>
            </w:r>
            <w:r>
              <w:t>«Об организации и обеспечении отдыха, оздоровления и занятости детей».</w:t>
            </w:r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Согласно финансово-экономическому обоснованию к данному законопроекту принятие проекта областного закона </w:t>
            </w:r>
            <w:r w:rsidR="005202E4">
              <w:t xml:space="preserve">                          </w:t>
            </w:r>
            <w:r>
              <w:t>«О внесении изменений в отдельные областные законы по вопросам предоставления субсидий                             из областного бюджета» не повлечет дополнительных расходов областного бюджета или изменений финансово-бюджетных обязательств Архангельской области.</w:t>
            </w:r>
            <w:proofErr w:type="gramEnd"/>
          </w:p>
          <w:p w:rsidR="000479E9" w:rsidRDefault="000479E9" w:rsidP="000479E9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Данный законопрое</w:t>
            </w:r>
            <w:proofErr w:type="gramStart"/>
            <w:r>
              <w:t>кт вст</w:t>
            </w:r>
            <w:proofErr w:type="gramEnd"/>
            <w:r>
              <w:t>упает в силу со дня его официального опубликования.</w:t>
            </w:r>
          </w:p>
          <w:p w:rsidR="005202E4" w:rsidRDefault="005202E4" w:rsidP="000479E9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0479E9" w:rsidRDefault="005202E4" w:rsidP="00AD112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5202E4" w:rsidRDefault="005202E4" w:rsidP="005202E4">
            <w:pPr>
              <w:jc w:val="both"/>
            </w:pPr>
            <w:r>
              <w:t>На основании вышеизложенного, комитет                   по вопросам бюджета, финансовой и налоговой политике предл</w:t>
            </w:r>
            <w:r w:rsidR="001A634A">
              <w:t>ожил</w:t>
            </w:r>
            <w:r>
              <w:t xml:space="preserve"> депутатам </w:t>
            </w:r>
            <w:r>
              <w:lastRenderedPageBreak/>
              <w:t xml:space="preserve">принять указанный проект областного закона на </w:t>
            </w:r>
            <w:r w:rsidR="001A634A">
              <w:t xml:space="preserve">                     </w:t>
            </w:r>
            <w:r>
              <w:t>тридцать четвертой сессии Архангельского областного Собрания депутатов седьмого созыва в первом чтении.</w:t>
            </w:r>
          </w:p>
          <w:p w:rsidR="005202E4" w:rsidRDefault="005202E4" w:rsidP="005202E4">
            <w:pPr>
              <w:jc w:val="both"/>
            </w:pPr>
          </w:p>
          <w:p w:rsidR="000479E9" w:rsidRPr="002548D6" w:rsidRDefault="000479E9" w:rsidP="002548D6">
            <w:pPr>
              <w:jc w:val="both"/>
            </w:pPr>
          </w:p>
        </w:tc>
      </w:tr>
      <w:tr w:rsidR="007A6F5C" w:rsidRPr="002D0B31" w:rsidTr="00945AFD">
        <w:trPr>
          <w:trHeight w:val="642"/>
        </w:trPr>
        <w:tc>
          <w:tcPr>
            <w:tcW w:w="588" w:type="dxa"/>
          </w:tcPr>
          <w:p w:rsidR="007A6F5C" w:rsidRDefault="000479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5" w:type="dxa"/>
          </w:tcPr>
          <w:p w:rsidR="00AD1120" w:rsidRPr="001B4324" w:rsidRDefault="000479E9" w:rsidP="00AD1120">
            <w:pPr>
              <w:pStyle w:val="ac"/>
              <w:widowControl w:val="0"/>
              <w:tabs>
                <w:tab w:val="left" w:pos="0"/>
              </w:tabs>
              <w:ind w:left="0" w:firstLine="360"/>
              <w:jc w:val="both"/>
              <w:rPr>
                <w:bCs/>
              </w:rPr>
            </w:pPr>
            <w:r>
              <w:rPr>
                <w:bCs/>
              </w:rPr>
              <w:t>Рассмотрение п</w:t>
            </w:r>
            <w:r w:rsidR="00AD1120">
              <w:rPr>
                <w:bCs/>
              </w:rPr>
              <w:t>роект</w:t>
            </w:r>
            <w:r>
              <w:rPr>
                <w:bCs/>
              </w:rPr>
              <w:t>а</w:t>
            </w:r>
            <w:r w:rsidR="00AD1120">
              <w:rPr>
                <w:bCs/>
              </w:rPr>
              <w:t xml:space="preserve"> областного закона № </w:t>
            </w:r>
            <w:r w:rsidR="00AD1120" w:rsidRPr="00AD1120">
              <w:rPr>
                <w:b/>
                <w:bCs/>
              </w:rPr>
              <w:t>пз</w:t>
            </w:r>
            <w:proofErr w:type="gramStart"/>
            <w:r w:rsidR="00AD1120" w:rsidRPr="00AD1120">
              <w:rPr>
                <w:b/>
                <w:bCs/>
              </w:rPr>
              <w:t>7</w:t>
            </w:r>
            <w:proofErr w:type="gramEnd"/>
            <w:r w:rsidR="00AD1120" w:rsidRPr="00AD1120">
              <w:rPr>
                <w:b/>
                <w:bCs/>
              </w:rPr>
              <w:t>/746</w:t>
            </w:r>
            <w:r w:rsidR="00AD1120">
              <w:rPr>
                <w:bCs/>
              </w:rPr>
              <w:t xml:space="preserve">                  </w:t>
            </w:r>
            <w:r w:rsidR="00AD1120" w:rsidRPr="001B4324">
              <w:t xml:space="preserve">«Об утверждении Дополнительного соглашения </w:t>
            </w:r>
            <w:r w:rsidR="00AD1120">
              <w:t xml:space="preserve">                               </w:t>
            </w:r>
            <w:r w:rsidR="00AD1120" w:rsidRPr="001B4324">
              <w:t xml:space="preserve">к Договору между органами государственной власти Архангельской области и Ненецкого автономного округа о взаимодействии при осуществлении полномочий органов </w:t>
            </w:r>
            <w:r w:rsidR="00AD1120" w:rsidRPr="001B4324">
              <w:lastRenderedPageBreak/>
              <w:t xml:space="preserve">государственной власти субъектов Российской Федерации </w:t>
            </w:r>
            <w:r w:rsidR="001E664A">
              <w:t xml:space="preserve">                           </w:t>
            </w:r>
            <w:r w:rsidR="00AD1120" w:rsidRPr="001B4324">
              <w:t xml:space="preserve">от 5 июня </w:t>
            </w:r>
            <w:r w:rsidR="00AD1120">
              <w:t xml:space="preserve">             </w:t>
            </w:r>
            <w:r w:rsidR="00AD1120" w:rsidRPr="001B4324">
              <w:t>2014 года»</w:t>
            </w:r>
            <w:r w:rsidR="00AD1120">
              <w:t xml:space="preserve"> </w:t>
            </w:r>
            <w:r w:rsidR="001E664A">
              <w:t xml:space="preserve">                             </w:t>
            </w:r>
            <w:r w:rsidR="00AD1120" w:rsidRPr="001B4324">
              <w:rPr>
                <w:b/>
              </w:rPr>
              <w:t>(1 и 2 чтение)</w:t>
            </w:r>
          </w:p>
          <w:p w:rsidR="00713098" w:rsidRDefault="00713098" w:rsidP="006F5BC7">
            <w:pPr>
              <w:pStyle w:val="a3"/>
              <w:ind w:firstLine="263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AD1120" w:rsidRDefault="00AD1120" w:rsidP="00AD112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 Андреечев И.С.</w:t>
            </w:r>
          </w:p>
          <w:p w:rsidR="00266809" w:rsidRDefault="00266809" w:rsidP="0026680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8206F2" w:rsidRDefault="008206F2" w:rsidP="008206F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Подпункт 3 пункта 1 статьи 3 Договора содержит положение, предусматривающее распределение норматива зачисления в бюджет Ненецкого автономного округа налоговых доходов от налога на доходы физических лиц. Из этого норматива исключен доход, указанный в абзаце пятьдесят четвертом пункта 2 статьи 56 Бюджетного кодекса Российской Федерации (налога на доходы физических лиц в части суммы налога, превышающей                        650 тысяч рублей, относящейся к части налоговой базы, превышающей 5 миллионов рублей).</w:t>
            </w:r>
          </w:p>
          <w:p w:rsidR="008206F2" w:rsidRDefault="008206F2" w:rsidP="008206F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Федеральным законом от 1 июля 2021 года № 251-ФЗ «О внесении изменений                                 в Бюджетный кодекс Российской Федерации»                в пункт 2 статьи 56 Бюджетного кодекса </w:t>
            </w:r>
            <w:r>
              <w:lastRenderedPageBreak/>
              <w:t xml:space="preserve">Российской Федерации внесен дополнительный абзац, в </w:t>
            </w:r>
            <w:proofErr w:type="gramStart"/>
            <w:r>
              <w:t>связи</w:t>
            </w:r>
            <w:proofErr w:type="gramEnd"/>
            <w:r>
              <w:t xml:space="preserve"> с чем в указанном пункте произведен пересчет последующих абзацев.                  В результате пересчета абзац пятьдесят четвертый пункта 2 статьи 56 Бюджетного кодекса Российской Федерации, предусматривающий распределение норматива зачисления от налога на доходы физических лиц в части суммы налога, превышающего                650 тысяч рублей, относящейся к части налоговой базы, превышающей 5 миллионов рублей, становится абзацем пятьдесят пятым. </w:t>
            </w:r>
          </w:p>
          <w:p w:rsidR="008206F2" w:rsidRDefault="008206F2" w:rsidP="008206F2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Законопроектом предлагается утвердить Дополнительное соглашение      к Договору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от 5 июня 2014 года, которым вносится изменение технического характера в связи с пересчетом абзацев пункта 2 статьи 56 Бюджетного кодекса Российской Федерации в целях сохранения в Договоре механизма распределения норматива зачисления</w:t>
            </w:r>
            <w:proofErr w:type="gramEnd"/>
            <w:r>
              <w:t xml:space="preserve"> налоговых доходов от налога на доходы физических лиц.</w:t>
            </w:r>
          </w:p>
          <w:p w:rsidR="008206F2" w:rsidRDefault="008206F2" w:rsidP="008206F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В соответствии с подпунктом «</w:t>
            </w:r>
            <w:proofErr w:type="spellStart"/>
            <w:r>
              <w:t>з</w:t>
            </w:r>
            <w:proofErr w:type="spellEnd"/>
            <w:r>
              <w:t>» пункта 2 статьи 5 Федерального закона № 184-ФЗ и подпунктом «</w:t>
            </w:r>
            <w:proofErr w:type="spellStart"/>
            <w:r>
              <w:t>х</w:t>
            </w:r>
            <w:proofErr w:type="spellEnd"/>
            <w:r>
              <w:t>» пункта 2 статьи 23 Устава Архангельской области Архангельское областное Собрание депутатов утверждает заключение и расторжение договоров Архангельской области.</w:t>
            </w:r>
          </w:p>
          <w:p w:rsidR="008206F2" w:rsidRDefault="008206F2" w:rsidP="008206F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соответствии со статьей 19 областного закона № 320-16-ОЗ изменения и дополнения                   в договоры и соглашения Архангельской </w:t>
            </w:r>
            <w:r>
              <w:lastRenderedPageBreak/>
              <w:t xml:space="preserve">области оформляются в виде дополнительных соглашений. Дополнительные соглашения                 к договорам и соглашениям Архангельской области заключаются в порядке, предусмотренном областным законом                  № 320-16-ОЗ для заключения договоров                               и соглашений Архангельской области. Вступившие в силу дополнительные соглашения </w:t>
            </w:r>
            <w:proofErr w:type="gramStart"/>
            <w:r>
              <w:t>являются неотъемлемой частью соответствующих договоров и соглашений Архангельской области и обладают</w:t>
            </w:r>
            <w:proofErr w:type="gramEnd"/>
            <w:r>
              <w:t xml:space="preserve"> равной                       с ними юридической силой.</w:t>
            </w:r>
          </w:p>
          <w:p w:rsidR="008206F2" w:rsidRDefault="008206F2" w:rsidP="008206F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Принятие проекта областного закона                   «Об утверждении Дополнительного соглашения к Договору между органами государственной власти Архангельской области и Ненецкого автономного округа                       о взаимодействии при осуществлении </w:t>
            </w:r>
            <w:proofErr w:type="gramStart"/>
            <w:r>
              <w:t>полномочий органов государственной власти субъектов Российской Федерации</w:t>
            </w:r>
            <w:proofErr w:type="gramEnd"/>
            <w:r>
              <w:t xml:space="preserve"> от 5 июня 2014 года» не повлечет дополнительных расходов областного бюджета                                     или изменения финансово-бюджетных обязательств Архангельской области.</w:t>
            </w:r>
          </w:p>
          <w:p w:rsidR="008206F2" w:rsidRDefault="008206F2" w:rsidP="008206F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Настоящий закон </w:t>
            </w:r>
            <w:proofErr w:type="gramStart"/>
            <w:r>
              <w:t>вступает в силу со дня его официального опубликования                                         и распространяется</w:t>
            </w:r>
            <w:proofErr w:type="gramEnd"/>
            <w:r>
              <w:t xml:space="preserve"> на правоотношения, возникшие с 1 июля 2021 года.</w:t>
            </w:r>
          </w:p>
          <w:p w:rsidR="00FB6525" w:rsidRDefault="008206F2" w:rsidP="008206F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соответствии с дефисом вторым абзаца второго пункта 2 статьи 11.1 областного закона от 19 сентября 2001 года № 62-8-ОЗ                             «О порядке разработки, принятия и вступления в силу законов Архангельской области» законопроект внесен Губернатором Архангельской области в порядке законодательной необходимости для рассмотрения на сессии Архангельского </w:t>
            </w:r>
            <w:r>
              <w:lastRenderedPageBreak/>
              <w:t>областного Собрания депутатов.</w:t>
            </w:r>
          </w:p>
        </w:tc>
        <w:tc>
          <w:tcPr>
            <w:tcW w:w="1843" w:type="dxa"/>
          </w:tcPr>
          <w:p w:rsidR="007A6F5C" w:rsidRDefault="007F2052" w:rsidP="00AD112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AD1120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план</w:t>
            </w:r>
            <w:r w:rsidR="00AD1120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2548D6" w:rsidRPr="002548D6" w:rsidRDefault="002548D6" w:rsidP="002548D6">
            <w:pPr>
              <w:jc w:val="both"/>
            </w:pPr>
            <w:r w:rsidRPr="002548D6">
              <w:t xml:space="preserve">На основании вышеизложенного, комитет </w:t>
            </w:r>
            <w:r>
              <w:t xml:space="preserve">                 </w:t>
            </w:r>
            <w:r w:rsidRPr="002548D6">
              <w:t>по вопросам бюджета, финансовой и налоговой политике предл</w:t>
            </w:r>
            <w:r w:rsidR="001A634A">
              <w:t>ожил</w:t>
            </w:r>
            <w:r w:rsidRPr="002548D6">
              <w:t xml:space="preserve"> депутатам принять указанный проект областного закона на тридцать третьей сессии Архангельского областного Собрания депутатов седьмого созыва в первом </w:t>
            </w:r>
            <w:r>
              <w:t xml:space="preserve">                    </w:t>
            </w:r>
            <w:r w:rsidRPr="002548D6">
              <w:t>и втором чтениях.</w:t>
            </w:r>
          </w:p>
          <w:p w:rsidR="007B03F1" w:rsidRPr="0035704B" w:rsidRDefault="007B03F1" w:rsidP="00AD1120">
            <w:pPr>
              <w:pStyle w:val="ac"/>
              <w:ind w:left="360"/>
              <w:jc w:val="both"/>
            </w:pPr>
          </w:p>
        </w:tc>
      </w:tr>
      <w:tr w:rsidR="00AF08D4" w:rsidRPr="002D0B31" w:rsidTr="00945AFD">
        <w:trPr>
          <w:trHeight w:val="642"/>
        </w:trPr>
        <w:tc>
          <w:tcPr>
            <w:tcW w:w="588" w:type="dxa"/>
          </w:tcPr>
          <w:p w:rsidR="00AF08D4" w:rsidRDefault="005202E4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5" w:type="dxa"/>
          </w:tcPr>
          <w:p w:rsidR="00AD1120" w:rsidRPr="005F7A23" w:rsidRDefault="00FD7A6E" w:rsidP="00AD1120">
            <w:pPr>
              <w:pStyle w:val="ac"/>
              <w:ind w:left="0" w:firstLine="360"/>
              <w:jc w:val="both"/>
            </w:pPr>
            <w:r>
              <w:t xml:space="preserve">Рассмотрение </w:t>
            </w:r>
            <w:r w:rsidR="00AD1120">
              <w:t>п</w:t>
            </w:r>
            <w:r w:rsidR="00AD1120" w:rsidRPr="005F7A23">
              <w:t>роект</w:t>
            </w:r>
            <w:r w:rsidR="00AD1120">
              <w:t>а</w:t>
            </w:r>
            <w:r w:rsidR="00AD1120" w:rsidRPr="005F7A23">
              <w:t xml:space="preserve"> областного закона </w:t>
            </w:r>
            <w:r w:rsidR="00AD1120" w:rsidRPr="00AD1120">
              <w:rPr>
                <w:b/>
              </w:rPr>
              <w:t>№ пз</w:t>
            </w:r>
            <w:proofErr w:type="gramStart"/>
            <w:r w:rsidR="00AD1120" w:rsidRPr="00AD1120">
              <w:rPr>
                <w:b/>
              </w:rPr>
              <w:t>7</w:t>
            </w:r>
            <w:proofErr w:type="gramEnd"/>
            <w:r w:rsidR="00AD1120" w:rsidRPr="00AD1120">
              <w:rPr>
                <w:b/>
              </w:rPr>
              <w:t>/731</w:t>
            </w:r>
            <w:r w:rsidR="00AD1120" w:rsidRPr="005F7A23">
              <w:t xml:space="preserve"> </w:t>
            </w:r>
            <w:r w:rsidR="00AD1120">
              <w:t xml:space="preserve">                       </w:t>
            </w:r>
            <w:r w:rsidR="00AD1120" w:rsidRPr="005F7A23">
              <w:t xml:space="preserve">«О поправках </w:t>
            </w:r>
            <w:r w:rsidR="00AD1120">
              <w:t>к Уставу Архангельской области»</w:t>
            </w:r>
            <w:r w:rsidR="00AD1120" w:rsidRPr="000F1121">
              <w:rPr>
                <w:b/>
                <w:szCs w:val="28"/>
              </w:rPr>
              <w:t xml:space="preserve"> (1 чтение)</w:t>
            </w:r>
          </w:p>
          <w:p w:rsidR="00AF08D4" w:rsidRPr="00FD2A3A" w:rsidRDefault="00AF08D4" w:rsidP="00AD1120">
            <w:pPr>
              <w:pStyle w:val="ac"/>
              <w:ind w:left="0" w:firstLine="426"/>
              <w:jc w:val="both"/>
            </w:pPr>
          </w:p>
        </w:tc>
        <w:tc>
          <w:tcPr>
            <w:tcW w:w="1942" w:type="dxa"/>
          </w:tcPr>
          <w:p w:rsidR="002548D6" w:rsidRDefault="002548D6" w:rsidP="002548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 Андреечев И.С.</w:t>
            </w:r>
          </w:p>
          <w:p w:rsidR="00AF08D4" w:rsidRDefault="00AF08D4" w:rsidP="007F205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D0054F" w:rsidRDefault="009F4F78" w:rsidP="00D0054F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Не рассматривался</w:t>
            </w:r>
          </w:p>
        </w:tc>
        <w:tc>
          <w:tcPr>
            <w:tcW w:w="1843" w:type="dxa"/>
          </w:tcPr>
          <w:p w:rsidR="00AF08D4" w:rsidRPr="00A50A86" w:rsidRDefault="00AD1120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AF08D4" w:rsidRDefault="001A634A" w:rsidP="001A634A">
            <w:pPr>
              <w:jc w:val="both"/>
            </w:pPr>
            <w:proofErr w:type="gramStart"/>
            <w:r>
              <w:t>С</w:t>
            </w:r>
            <w:r w:rsidR="00AD1120">
              <w:t>нят</w:t>
            </w:r>
            <w:proofErr w:type="gramEnd"/>
            <w:r w:rsidR="00AD1120">
              <w:t xml:space="preserve"> с рассмотрения </w:t>
            </w:r>
            <w:r w:rsidR="007B0782">
              <w:t>сессии областного Собрания депутатов</w:t>
            </w:r>
            <w:r>
              <w:t xml:space="preserve"> автором законопроекта</w:t>
            </w:r>
            <w:r w:rsidR="007B0782">
              <w:t xml:space="preserve"> </w:t>
            </w:r>
          </w:p>
        </w:tc>
      </w:tr>
      <w:tr w:rsidR="009F4F78" w:rsidRPr="002D0B31" w:rsidTr="00945AFD">
        <w:trPr>
          <w:trHeight w:val="642"/>
        </w:trPr>
        <w:tc>
          <w:tcPr>
            <w:tcW w:w="588" w:type="dxa"/>
          </w:tcPr>
          <w:p w:rsidR="009F4F78" w:rsidRDefault="005202E4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9F4F78" w:rsidRDefault="005202E4" w:rsidP="005202E4">
            <w:pPr>
              <w:pStyle w:val="ac"/>
              <w:ind w:left="0" w:firstLine="360"/>
              <w:jc w:val="both"/>
              <w:rPr>
                <w:rStyle w:val="FontStyle25"/>
              </w:rPr>
            </w:pPr>
            <w:proofErr w:type="gramStart"/>
            <w:r w:rsidRPr="004B01B4">
              <w:rPr>
                <w:color w:val="000000"/>
              </w:rPr>
              <w:t xml:space="preserve">Рассмотрение оперативной информации </w:t>
            </w:r>
            <w:r w:rsidRPr="004B01B4">
              <w:rPr>
                <w:rStyle w:val="FontStyle25"/>
              </w:rPr>
              <w:t>по исполнению областного бюджета по доходам за</w:t>
            </w:r>
            <w:r>
              <w:rPr>
                <w:rStyle w:val="FontStyle25"/>
              </w:rPr>
              <w:t xml:space="preserve">                    </w:t>
            </w:r>
            <w:r w:rsidRPr="004B01B4">
              <w:rPr>
                <w:rStyle w:val="FontStyle25"/>
              </w:rPr>
              <w:t xml:space="preserve"> 2021 год и текущей период 2022 года </w:t>
            </w:r>
            <w:r>
              <w:rPr>
                <w:rStyle w:val="FontStyle25"/>
              </w:rPr>
              <w:t xml:space="preserve">                               </w:t>
            </w:r>
            <w:r w:rsidRPr="004B01B4">
              <w:rPr>
                <w:rStyle w:val="FontStyle25"/>
              </w:rPr>
              <w:t xml:space="preserve">(о поступлении налоговых доходов </w:t>
            </w:r>
            <w:r>
              <w:rPr>
                <w:rStyle w:val="FontStyle25"/>
              </w:rPr>
              <w:t xml:space="preserve"> </w:t>
            </w:r>
            <w:r w:rsidRPr="004B01B4">
              <w:rPr>
                <w:rStyle w:val="FontStyle25"/>
              </w:rPr>
              <w:t>в разрезе федеральных налогов и сборов, в том числе налогов, предусмотренных специальными налоговыми режимами, региональных налогов и штрафов по ним;</w:t>
            </w:r>
            <w:proofErr w:type="gramEnd"/>
            <w:r w:rsidRPr="004B01B4">
              <w:rPr>
                <w:rStyle w:val="FontStyle25"/>
              </w:rPr>
              <w:t xml:space="preserve"> неналоговых </w:t>
            </w:r>
            <w:r w:rsidRPr="004B01B4">
              <w:rPr>
                <w:rStyle w:val="FontStyle25"/>
              </w:rPr>
              <w:lastRenderedPageBreak/>
              <w:t>доходов от оказания платных услуг и компенсации затрат государства, безвозмездных платежей в виде штрафов или иных санкций за нарушение законодательства и иных платежей; безвозмездных поступлений в виде дотаций, субсидий, субвенций из других</w:t>
            </w:r>
            <w:r>
              <w:rPr>
                <w:rStyle w:val="FontStyle25"/>
              </w:rPr>
              <w:t xml:space="preserve"> бюджетов бюджетной системы РФ, </w:t>
            </w:r>
            <w:r w:rsidRPr="004B01B4">
              <w:rPr>
                <w:rStyle w:val="FontStyle25"/>
              </w:rPr>
              <w:t>от физических</w:t>
            </w:r>
            <w:r>
              <w:rPr>
                <w:rStyle w:val="FontStyle25"/>
              </w:rPr>
              <w:t xml:space="preserve"> </w:t>
            </w:r>
            <w:r w:rsidRPr="004B01B4">
              <w:rPr>
                <w:rStyle w:val="FontStyle25"/>
              </w:rPr>
              <w:t>и юридических лиц)</w:t>
            </w:r>
          </w:p>
          <w:p w:rsidR="005202E4" w:rsidRDefault="005202E4" w:rsidP="005202E4">
            <w:pPr>
              <w:pStyle w:val="ac"/>
              <w:ind w:left="0" w:firstLine="360"/>
              <w:jc w:val="both"/>
            </w:pPr>
          </w:p>
        </w:tc>
        <w:tc>
          <w:tcPr>
            <w:tcW w:w="1942" w:type="dxa"/>
          </w:tcPr>
          <w:p w:rsidR="009F4F78" w:rsidRDefault="005202E4" w:rsidP="002548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Усачева Е.Ю./</w:t>
            </w:r>
          </w:p>
          <w:p w:rsidR="005202E4" w:rsidRDefault="005202E4" w:rsidP="002548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Ж.А.,</w:t>
            </w:r>
          </w:p>
          <w:p w:rsidR="005202E4" w:rsidRDefault="005202E4" w:rsidP="002548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</w:t>
            </w:r>
          </w:p>
        </w:tc>
        <w:tc>
          <w:tcPr>
            <w:tcW w:w="5146" w:type="dxa"/>
          </w:tcPr>
          <w:p w:rsidR="009F4F78" w:rsidRDefault="005202E4" w:rsidP="00D0054F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Заслушали информацию министра финансов Архангельской области                      Усачевой Е.Ю. и заместителя руководителя Управления </w:t>
            </w:r>
            <w:r w:rsidR="00754733">
              <w:t>Федеральной налоговой службы по Архангельской области и Ненецкому автономному округу Поляковой Ж.А.</w:t>
            </w:r>
            <w:r w:rsidR="00BF06F7">
              <w:t xml:space="preserve"> </w:t>
            </w:r>
            <w:r w:rsidR="00BF06F7" w:rsidRPr="00BF06F7">
              <w:t>по исполнению областного бюджета                               по доходам за  2021 год и текущий период январь-февраль 2022 года</w:t>
            </w:r>
          </w:p>
        </w:tc>
        <w:tc>
          <w:tcPr>
            <w:tcW w:w="1843" w:type="dxa"/>
          </w:tcPr>
          <w:p w:rsidR="009F4F78" w:rsidRDefault="005202E4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BF06F7" w:rsidRDefault="00BF06F7" w:rsidP="00BF06F7">
            <w:pPr>
              <w:jc w:val="both"/>
            </w:pPr>
            <w:r>
              <w:t xml:space="preserve">Комитет по итогам рассмотрения данного вопроса рекомендовал:  </w:t>
            </w:r>
          </w:p>
          <w:p w:rsidR="00BF06F7" w:rsidRDefault="00BF06F7" w:rsidP="00BF06F7">
            <w:pPr>
              <w:ind w:firstLine="317"/>
              <w:jc w:val="both"/>
            </w:pPr>
            <w:r>
              <w:t>1.</w:t>
            </w:r>
            <w:r>
              <w:tab/>
              <w:t>Принять к сведению информацию министра финансов Архангельской области Усачевой Е.Ю.                          по рассмотрению                                     оперативной информации исполнения областного бюджета по доходам                               за  2021 год и текущий период январь-февраль 2022 года.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</w:t>
            </w:r>
            <w:r>
              <w:tab/>
              <w:t>Правительству Архангельской области:</w:t>
            </w:r>
          </w:p>
          <w:p w:rsidR="00BF06F7" w:rsidRDefault="00BF06F7" w:rsidP="00BF06F7">
            <w:pPr>
              <w:ind w:firstLine="317"/>
              <w:jc w:val="both"/>
            </w:pPr>
            <w:r>
              <w:t>2.1.</w:t>
            </w:r>
            <w:r>
              <w:tab/>
              <w:t>Обеспечить взаимодействие органов исполнительной власти всех уровней в целях повышения собираемости налогов, формирующих доходную часть консолидированного бюджета Архангельской области.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2.2.</w:t>
            </w:r>
            <w:r>
              <w:tab/>
              <w:t xml:space="preserve">Обеспечить повышение уровня собираемости налогов                                  при реализации мероприятий, направленных на сокращение </w:t>
            </w:r>
            <w:r>
              <w:lastRenderedPageBreak/>
              <w:t>дебиторской задолженности по платежам в бюджеты бюджетной системы Российской Федерации.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2.3.</w:t>
            </w:r>
            <w:r>
              <w:tab/>
              <w:t>Продолжить адресную работу с налогоплательщиками, осуществлять взаимодействие с Управлением Федеральной налоговой службы                                      по Архангельской области и Ненецкому автономному округу в реализации мероприятий по обеспечению погашения налогоплательщиками задолженности по налогам и сборам.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2.4.</w:t>
            </w:r>
            <w:r>
              <w:tab/>
              <w:t xml:space="preserve">Осуществлять постоянный мониторинг финансово-экономического состояния </w:t>
            </w:r>
            <w:proofErr w:type="spellStart"/>
            <w:r>
              <w:t>системообразующих</w:t>
            </w:r>
            <w:proofErr w:type="spellEnd"/>
            <w:r>
              <w:t xml:space="preserve"> предприятий Архангельской области и анализ динамики налоговых поступлений от указанных предприятий                                          в консолидированный бюджет Архангельской области.  </w:t>
            </w:r>
          </w:p>
          <w:p w:rsidR="00BF06F7" w:rsidRDefault="00BF06F7" w:rsidP="00BF06F7">
            <w:pPr>
              <w:ind w:firstLine="317"/>
              <w:jc w:val="both"/>
            </w:pPr>
            <w:r>
              <w:t>2.5.</w:t>
            </w:r>
            <w:r>
              <w:tab/>
              <w:t>Вести оперативный мониторинг условий банковского кредитования в подразделениях кредитных организаций, действующих на территории Архангельской области к аналогичному периоду предыдущего года.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2.6.</w:t>
            </w:r>
            <w:r>
              <w:tab/>
              <w:t xml:space="preserve">Принять меры, направленные на стабилизацию </w:t>
            </w:r>
            <w:r>
              <w:lastRenderedPageBreak/>
              <w:t xml:space="preserve">налоговой системы                        с одновременным применением мер налогового стимулирования с целью структурных преобразований ведущих отраслей экономики Архангельской области. </w:t>
            </w:r>
          </w:p>
          <w:p w:rsidR="00BF06F7" w:rsidRDefault="00BF06F7" w:rsidP="00BF06F7">
            <w:pPr>
              <w:ind w:firstLine="317"/>
              <w:jc w:val="both"/>
            </w:pPr>
            <w:r>
              <w:t>2.7.</w:t>
            </w:r>
            <w:r>
              <w:tab/>
              <w:t>Обеспечить разработку и реализацию антикризисных мер, способствующих повышению устойчивости экономики Архангельской области.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2.8.</w:t>
            </w:r>
            <w:r>
              <w:tab/>
              <w:t>Изучить возможности снижения ставок налогов для отдельных категорий налогоплательщиков, применяющих специальные налоговые режимы налогообложения с учетом сокращения их выручки.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2.9. Продолжить работу по привлечению средств федерального бюджета по новым направлениям поддержки ключевых отраслей экономики Архангельской области в условиях введения экономических санкций.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2.10. Содействовать организациям Архангельской области                                       по взаимодействию с Фондом развития промышленности Российской Федерации, а также по реализации импортозамещающих проектов.</w:t>
            </w:r>
          </w:p>
          <w:p w:rsidR="00BF06F7" w:rsidRDefault="00BF06F7" w:rsidP="00BF06F7">
            <w:pPr>
              <w:ind w:firstLine="317"/>
              <w:jc w:val="both"/>
            </w:pPr>
            <w:r>
              <w:lastRenderedPageBreak/>
              <w:t>2.11.</w:t>
            </w:r>
            <w:r>
              <w:tab/>
              <w:t>Главным распорядителям бюджетных средств разработать мероприятия, направленные на оптимизацию расходов бюджета в курируемых сферах деятельности, направленных на оптимизацию бюджетных расходов                     за счет выявления и сокращения неэффективных затрат, концентрации ресурсов на приоритетных направлениях развития и выполнении публичных нормативных обязательств.</w:t>
            </w:r>
          </w:p>
          <w:p w:rsidR="00BF06F7" w:rsidRDefault="00BF06F7" w:rsidP="00BF06F7">
            <w:pPr>
              <w:ind w:firstLine="317"/>
              <w:jc w:val="both"/>
            </w:pPr>
            <w:r>
              <w:t>2.12.</w:t>
            </w:r>
            <w:r>
              <w:tab/>
              <w:t>Разработать дополнительные мероприятия, направленные                                     на снижение напряженности на рынке труда Архангельской области.</w:t>
            </w:r>
          </w:p>
          <w:p w:rsidR="009F4F78" w:rsidRDefault="00BF06F7" w:rsidP="00BF06F7">
            <w:pPr>
              <w:ind w:firstLine="317"/>
              <w:jc w:val="both"/>
            </w:pPr>
            <w:r>
              <w:t>2.13.</w:t>
            </w:r>
            <w:r>
              <w:tab/>
              <w:t xml:space="preserve">В случае негативного влияния внешних рисков подготовить уточнение показателей бюджетного прогноза Архангельской области на период до 2034 года в части прогноза доходов областного бюджета и, в случае необходимости, разработать дополнительные меры, направленные                                           на ограничение роста расходных обязательств, сокращение избыточных                      и неэффективных расходов </w:t>
            </w:r>
            <w:r>
              <w:lastRenderedPageBreak/>
              <w:t xml:space="preserve">будущих периодов.  </w:t>
            </w:r>
          </w:p>
        </w:tc>
      </w:tr>
      <w:tr w:rsidR="00BF06F7" w:rsidRPr="002D0B31" w:rsidTr="00945AFD">
        <w:trPr>
          <w:trHeight w:val="642"/>
        </w:trPr>
        <w:tc>
          <w:tcPr>
            <w:tcW w:w="588" w:type="dxa"/>
          </w:tcPr>
          <w:p w:rsidR="00BF06F7" w:rsidRDefault="00BF06F7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5" w:type="dxa"/>
          </w:tcPr>
          <w:p w:rsidR="00BF06F7" w:rsidRDefault="00F755AB" w:rsidP="00F755AB">
            <w:pPr>
              <w:pStyle w:val="ac"/>
              <w:ind w:left="0" w:firstLine="360"/>
              <w:jc w:val="both"/>
              <w:rPr>
                <w:color w:val="000000"/>
              </w:rPr>
            </w:pPr>
            <w:proofErr w:type="gramStart"/>
            <w:r w:rsidRPr="00F755AB">
              <w:rPr>
                <w:color w:val="000000"/>
              </w:rPr>
              <w:t xml:space="preserve">О мониторинге влияния экономических санкций на крупные бизнес - компании, работающие в ключевых отраслях экономики Архангельской области, в том </w:t>
            </w:r>
            <w:r>
              <w:rPr>
                <w:color w:val="000000"/>
              </w:rPr>
              <w:t xml:space="preserve">                       </w:t>
            </w:r>
            <w:r w:rsidRPr="00F755AB">
              <w:rPr>
                <w:color w:val="000000"/>
              </w:rPr>
              <w:t xml:space="preserve">числе о влиянии ограничительных мер на предприятия-экспортеры, субъекты малого и среднего бизнеса, занятого </w:t>
            </w:r>
            <w:r>
              <w:rPr>
                <w:color w:val="000000"/>
              </w:rPr>
              <w:t xml:space="preserve">                             </w:t>
            </w:r>
            <w:r w:rsidRPr="00F755AB">
              <w:rPr>
                <w:color w:val="000000"/>
              </w:rPr>
              <w:t xml:space="preserve">в сфере услуг (основные проблемы и сложности </w:t>
            </w:r>
            <w:r>
              <w:rPr>
                <w:color w:val="000000"/>
              </w:rPr>
              <w:t xml:space="preserve">                          </w:t>
            </w:r>
            <w:r w:rsidRPr="00F755AB">
              <w:rPr>
                <w:color w:val="000000"/>
              </w:rPr>
              <w:t>с которыми столкнулись предприятия</w:t>
            </w:r>
            <w:r>
              <w:rPr>
                <w:color w:val="000000"/>
              </w:rPr>
              <w:t xml:space="preserve">                               </w:t>
            </w:r>
            <w:r w:rsidRPr="00F755AB">
              <w:rPr>
                <w:color w:val="000000"/>
              </w:rPr>
              <w:t>в текущей ситуации).</w:t>
            </w:r>
            <w:proofErr w:type="gramEnd"/>
            <w:r w:rsidRPr="00F755AB">
              <w:rPr>
                <w:color w:val="000000"/>
              </w:rPr>
              <w:t xml:space="preserve"> Перечень социально-экономических мер по поддержке бизнеса                        в условиях действия санкций, которые планируется </w:t>
            </w:r>
            <w:proofErr w:type="gramStart"/>
            <w:r w:rsidRPr="00F755AB">
              <w:rPr>
                <w:color w:val="000000"/>
              </w:rPr>
              <w:t xml:space="preserve">разработать </w:t>
            </w:r>
            <w:r>
              <w:rPr>
                <w:color w:val="000000"/>
              </w:rPr>
              <w:t xml:space="preserve">                            </w:t>
            </w:r>
            <w:r w:rsidRPr="00F755AB">
              <w:rPr>
                <w:color w:val="000000"/>
              </w:rPr>
              <w:t>и принять</w:t>
            </w:r>
            <w:proofErr w:type="gramEnd"/>
            <w:r w:rsidRPr="00F755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</w:t>
            </w:r>
            <w:r w:rsidRPr="00F755AB">
              <w:rPr>
                <w:color w:val="000000"/>
              </w:rPr>
              <w:lastRenderedPageBreak/>
              <w:t>на федеральном                        и региональном уровне в ближайшее время</w:t>
            </w:r>
          </w:p>
          <w:p w:rsidR="001E664A" w:rsidRPr="004B01B4" w:rsidRDefault="001E664A" w:rsidP="00F755AB">
            <w:pPr>
              <w:pStyle w:val="ac"/>
              <w:ind w:left="0" w:firstLine="360"/>
              <w:jc w:val="both"/>
              <w:rPr>
                <w:color w:val="000000"/>
              </w:rPr>
            </w:pPr>
          </w:p>
        </w:tc>
        <w:tc>
          <w:tcPr>
            <w:tcW w:w="1942" w:type="dxa"/>
          </w:tcPr>
          <w:p w:rsidR="00F755AB" w:rsidRDefault="00F755AB" w:rsidP="00F755A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Иконников</w:t>
            </w:r>
            <w:r w:rsidR="002D372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В.М., </w:t>
            </w:r>
            <w:proofErr w:type="spellStart"/>
            <w:r w:rsidRPr="00F755AB">
              <w:rPr>
                <w:sz w:val="24"/>
                <w:szCs w:val="24"/>
              </w:rPr>
              <w:t>Заборский</w:t>
            </w:r>
            <w:proofErr w:type="spellEnd"/>
            <w:r w:rsidRPr="00F755A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.Н.,</w:t>
            </w:r>
          </w:p>
          <w:p w:rsidR="00F755AB" w:rsidRDefault="00F755AB" w:rsidP="00F755AB">
            <w:pPr>
              <w:autoSpaceDE w:val="0"/>
              <w:autoSpaceDN w:val="0"/>
              <w:adjustRightInd w:val="0"/>
            </w:pPr>
            <w:r w:rsidRPr="00226E6B">
              <w:t>Кулявцев И</w:t>
            </w:r>
            <w:r>
              <w:t>.</w:t>
            </w:r>
            <w:r w:rsidRPr="00226E6B">
              <w:t>С</w:t>
            </w:r>
            <w:r>
              <w:t>.,</w:t>
            </w:r>
          </w:p>
          <w:p w:rsidR="00945AFD" w:rsidRDefault="00945AFD" w:rsidP="00F755AB">
            <w:pPr>
              <w:autoSpaceDE w:val="0"/>
              <w:autoSpaceDN w:val="0"/>
              <w:adjustRightInd w:val="0"/>
            </w:pPr>
            <w:r>
              <w:t>Усачева Е.Ю.</w:t>
            </w:r>
          </w:p>
          <w:p w:rsidR="00F755AB" w:rsidRPr="00226E6B" w:rsidRDefault="00F755AB" w:rsidP="00F755AB">
            <w:pPr>
              <w:autoSpaceDE w:val="0"/>
              <w:autoSpaceDN w:val="0"/>
              <w:adjustRightInd w:val="0"/>
            </w:pPr>
            <w:r>
              <w:t>Полякова Ж.А.</w:t>
            </w:r>
          </w:p>
          <w:p w:rsidR="00BF06F7" w:rsidRDefault="00BF06F7" w:rsidP="00F755A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BF06F7" w:rsidRDefault="00F755AB" w:rsidP="002D3726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Заслушали информацию заместителя председателя Правительства Архангельской области – министру экономического развития, промышленности и науки Архангельской области</w:t>
            </w:r>
            <w:r w:rsidR="002D3726">
              <w:t xml:space="preserve"> Иконникова В.М. по вопросу </w:t>
            </w:r>
            <w:r w:rsidR="002D3726" w:rsidRPr="002D3726">
              <w:t>мониторинг</w:t>
            </w:r>
            <w:r w:rsidR="002D3726">
              <w:t>а</w:t>
            </w:r>
            <w:r w:rsidR="002D3726" w:rsidRPr="002D3726">
              <w:t xml:space="preserve"> влияния экономических санкций на крупные бизнес - компании, работающие </w:t>
            </w:r>
            <w:r w:rsidR="002D3726">
              <w:t xml:space="preserve">                      </w:t>
            </w:r>
            <w:r w:rsidR="002D3726" w:rsidRPr="002D3726">
              <w:t xml:space="preserve">в ключевых отраслях экономики Архангельской области, в том числе </w:t>
            </w:r>
            <w:r w:rsidR="002D3726">
              <w:t xml:space="preserve">                              </w:t>
            </w:r>
            <w:r w:rsidR="002D3726" w:rsidRPr="002D3726">
              <w:t xml:space="preserve">о влиянии ограничительных мер на предприятия-экспортеры, субъекты малого </w:t>
            </w:r>
            <w:r w:rsidR="002D3726">
              <w:t xml:space="preserve">                    </w:t>
            </w:r>
            <w:r w:rsidR="002D3726" w:rsidRPr="002D3726">
              <w:t>и среднего бизнеса, занятого в сфере услуг (основные проблемы и сложности с которыми столкнулись</w:t>
            </w:r>
            <w:proofErr w:type="gramEnd"/>
            <w:r w:rsidR="002D3726" w:rsidRPr="002D3726">
              <w:t xml:space="preserve"> предприятия в текущей ситуации). </w:t>
            </w:r>
            <w:proofErr w:type="gramStart"/>
            <w:r w:rsidR="002D3726">
              <w:t>Заслушали</w:t>
            </w:r>
            <w:proofErr w:type="gramEnd"/>
            <w:r w:rsidR="002D3726">
              <w:t xml:space="preserve"> какие социально-экономические</w:t>
            </w:r>
            <w:r w:rsidR="002D3726" w:rsidRPr="002D3726">
              <w:t xml:space="preserve"> мер</w:t>
            </w:r>
            <w:r w:rsidR="002D3726">
              <w:t>ы</w:t>
            </w:r>
            <w:r w:rsidR="002D3726" w:rsidRPr="002D3726">
              <w:t xml:space="preserve"> по поддержке бизнеса в условиях действия санкций планируется принять на федеральном уровне в ближайшее время.</w:t>
            </w:r>
          </w:p>
        </w:tc>
        <w:tc>
          <w:tcPr>
            <w:tcW w:w="1843" w:type="dxa"/>
          </w:tcPr>
          <w:p w:rsidR="00BF06F7" w:rsidRDefault="002D3726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BF06F7" w:rsidRDefault="002D3726" w:rsidP="001A634A">
            <w:pPr>
              <w:jc w:val="both"/>
            </w:pPr>
            <w:r>
              <w:t>Комитет по итогам рассмотрения данного вопроса решил</w:t>
            </w:r>
            <w:r w:rsidR="001A634A">
              <w:t>,</w:t>
            </w:r>
            <w:r>
              <w:t xml:space="preserve"> информацию министра экономического развития, промышленности и науки Архангельской области Иконникова В.М. по </w:t>
            </w:r>
            <w:r w:rsidR="001A634A">
              <w:t xml:space="preserve">информации о </w:t>
            </w:r>
            <w:r w:rsidRPr="002D3726">
              <w:t>влияни</w:t>
            </w:r>
            <w:r w:rsidR="001A634A">
              <w:t>и</w:t>
            </w:r>
            <w:r w:rsidRPr="002D3726">
              <w:t xml:space="preserve"> ограничительных мер на предприятия-экспортеры, субъекты малого и среднего бизнеса, занятого в сфере услуг (основные проблемы и сложности с которыми столкнулись предприятия </w:t>
            </w:r>
            <w:r w:rsidR="00945AFD">
              <w:t xml:space="preserve">                      </w:t>
            </w:r>
            <w:r w:rsidRPr="002D3726">
              <w:t>в текущей ситуации)</w:t>
            </w:r>
            <w:r w:rsidR="001A634A">
              <w:t xml:space="preserve"> принять                    к сведению</w:t>
            </w:r>
            <w:r w:rsidRPr="002D3726">
              <w:t>.</w:t>
            </w:r>
          </w:p>
        </w:tc>
      </w:tr>
      <w:tr w:rsidR="00945AFD" w:rsidRPr="002D0B31" w:rsidTr="00945AFD">
        <w:trPr>
          <w:trHeight w:val="642"/>
        </w:trPr>
        <w:tc>
          <w:tcPr>
            <w:tcW w:w="588" w:type="dxa"/>
          </w:tcPr>
          <w:p w:rsidR="00945AFD" w:rsidRDefault="00945AF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5" w:type="dxa"/>
          </w:tcPr>
          <w:p w:rsidR="00945AFD" w:rsidRDefault="00945AFD" w:rsidP="00F755AB">
            <w:pPr>
              <w:pStyle w:val="ac"/>
              <w:ind w:left="0" w:firstLine="360"/>
              <w:jc w:val="both"/>
              <w:rPr>
                <w:color w:val="000000"/>
              </w:rPr>
            </w:pPr>
            <w:r w:rsidRPr="00945AFD">
              <w:rPr>
                <w:color w:val="000000"/>
              </w:rPr>
              <w:t xml:space="preserve">Рассмотрение обращений предприятий </w:t>
            </w:r>
            <w:proofErr w:type="spellStart"/>
            <w:proofErr w:type="gramStart"/>
            <w:r w:rsidRPr="00945AFD">
              <w:rPr>
                <w:color w:val="000000"/>
              </w:rPr>
              <w:t>лесопромышленно</w:t>
            </w:r>
            <w:r w:rsidR="00C81A3B">
              <w:rPr>
                <w:color w:val="000000"/>
              </w:rPr>
              <w:t>-</w:t>
            </w:r>
            <w:r w:rsidRPr="00945AFD">
              <w:rPr>
                <w:color w:val="000000"/>
              </w:rPr>
              <w:t>го</w:t>
            </w:r>
            <w:proofErr w:type="spellEnd"/>
            <w:proofErr w:type="gramEnd"/>
            <w:r w:rsidRPr="00945AFD">
              <w:rPr>
                <w:color w:val="000000"/>
              </w:rPr>
              <w:t xml:space="preserve"> комплекса Архангельской области по предоставлению </w:t>
            </w:r>
            <w:r>
              <w:rPr>
                <w:color w:val="000000"/>
              </w:rPr>
              <w:t xml:space="preserve">                   </w:t>
            </w:r>
            <w:r w:rsidRPr="00945AFD">
              <w:rPr>
                <w:color w:val="000000"/>
              </w:rPr>
              <w:t xml:space="preserve">мер поддержки </w:t>
            </w:r>
            <w:r>
              <w:rPr>
                <w:color w:val="000000"/>
              </w:rPr>
              <w:t xml:space="preserve">                       </w:t>
            </w:r>
            <w:r w:rsidRPr="00945AFD">
              <w:rPr>
                <w:color w:val="000000"/>
              </w:rPr>
              <w:t xml:space="preserve">о предоставлении каникул по </w:t>
            </w:r>
            <w:r>
              <w:rPr>
                <w:color w:val="000000"/>
              </w:rPr>
              <w:t xml:space="preserve">                             </w:t>
            </w:r>
            <w:r w:rsidRPr="00945AFD">
              <w:rPr>
                <w:color w:val="000000"/>
              </w:rPr>
              <w:t xml:space="preserve">уплате местных </w:t>
            </w:r>
            <w:r>
              <w:rPr>
                <w:color w:val="000000"/>
              </w:rPr>
              <w:t xml:space="preserve">                      </w:t>
            </w:r>
            <w:r w:rsidRPr="00945AFD">
              <w:rPr>
                <w:color w:val="000000"/>
              </w:rPr>
              <w:t>и региональных налогов, а также отсрочки по уплате арендных платежей по договорам аренды лесных и земельных участков</w:t>
            </w:r>
          </w:p>
          <w:p w:rsidR="00945AFD" w:rsidRPr="00F755AB" w:rsidRDefault="00945AFD" w:rsidP="00F755AB">
            <w:pPr>
              <w:pStyle w:val="ac"/>
              <w:ind w:left="0" w:firstLine="360"/>
              <w:jc w:val="both"/>
              <w:rPr>
                <w:color w:val="000000"/>
              </w:rPr>
            </w:pPr>
          </w:p>
        </w:tc>
        <w:tc>
          <w:tcPr>
            <w:tcW w:w="1942" w:type="dxa"/>
          </w:tcPr>
          <w:p w:rsidR="00945AFD" w:rsidRPr="00945AFD" w:rsidRDefault="00A86805" w:rsidP="002C63DE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C6005A">
              <w:rPr>
                <w:rStyle w:val="FontStyle25"/>
                <w:sz w:val="24"/>
                <w:szCs w:val="24"/>
              </w:rPr>
              <w:t>Шаталин И.А.</w:t>
            </w:r>
            <w:r w:rsidR="00945AFD">
              <w:rPr>
                <w:sz w:val="24"/>
                <w:szCs w:val="24"/>
              </w:rPr>
              <w:t xml:space="preserve">,                       </w:t>
            </w:r>
            <w:r w:rsidR="00945AFD" w:rsidRPr="00945AFD">
              <w:rPr>
                <w:sz w:val="24"/>
                <w:szCs w:val="24"/>
              </w:rPr>
              <w:t>Усачева Е</w:t>
            </w:r>
            <w:r w:rsidR="00945AFD">
              <w:rPr>
                <w:sz w:val="24"/>
                <w:szCs w:val="24"/>
              </w:rPr>
              <w:t>.</w:t>
            </w:r>
            <w:r w:rsidR="00945AFD" w:rsidRPr="00945AFD">
              <w:rPr>
                <w:sz w:val="24"/>
                <w:szCs w:val="24"/>
              </w:rPr>
              <w:t xml:space="preserve"> Ю</w:t>
            </w:r>
            <w:r w:rsidR="00945AFD">
              <w:rPr>
                <w:sz w:val="24"/>
                <w:szCs w:val="24"/>
              </w:rPr>
              <w:t xml:space="preserve">., </w:t>
            </w:r>
            <w:proofErr w:type="spellStart"/>
            <w:r w:rsidR="00945AFD" w:rsidRPr="00945AFD">
              <w:rPr>
                <w:sz w:val="24"/>
                <w:szCs w:val="24"/>
              </w:rPr>
              <w:t>Заборский</w:t>
            </w:r>
            <w:proofErr w:type="spellEnd"/>
            <w:r w:rsidR="00945AFD" w:rsidRPr="00945AFD">
              <w:rPr>
                <w:sz w:val="24"/>
                <w:szCs w:val="24"/>
              </w:rPr>
              <w:t xml:space="preserve"> М</w:t>
            </w:r>
            <w:r w:rsidR="00945AFD">
              <w:rPr>
                <w:sz w:val="24"/>
                <w:szCs w:val="24"/>
              </w:rPr>
              <w:t>.</w:t>
            </w:r>
            <w:r w:rsidR="00945AFD" w:rsidRPr="00945AFD">
              <w:rPr>
                <w:sz w:val="24"/>
                <w:szCs w:val="24"/>
              </w:rPr>
              <w:t xml:space="preserve"> Н</w:t>
            </w:r>
            <w:r w:rsidR="00945AFD">
              <w:rPr>
                <w:sz w:val="24"/>
                <w:szCs w:val="24"/>
              </w:rPr>
              <w:t>.,</w:t>
            </w:r>
          </w:p>
          <w:p w:rsidR="00945AFD" w:rsidRDefault="00B82D48" w:rsidP="002C63DE">
            <w:pPr>
              <w:pStyle w:val="a3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директор </w:t>
            </w:r>
            <w:r w:rsidR="00945AFD" w:rsidRPr="00945AFD">
              <w:rPr>
                <w:sz w:val="24"/>
                <w:szCs w:val="24"/>
              </w:rPr>
              <w:t>ЗАО «Лесозавод 25»</w:t>
            </w:r>
          </w:p>
          <w:p w:rsidR="00B82D48" w:rsidRPr="00945AFD" w:rsidRDefault="00B82D48" w:rsidP="002C63DE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B82D48">
              <w:rPr>
                <w:sz w:val="24"/>
                <w:szCs w:val="24"/>
              </w:rPr>
              <w:t>Шихова Е</w:t>
            </w:r>
            <w:r>
              <w:rPr>
                <w:sz w:val="24"/>
                <w:szCs w:val="24"/>
              </w:rPr>
              <w:t>.М.,</w:t>
            </w:r>
            <w:r w:rsidRPr="00B82D48">
              <w:rPr>
                <w:sz w:val="24"/>
                <w:szCs w:val="24"/>
              </w:rPr>
              <w:t xml:space="preserve"> </w:t>
            </w:r>
          </w:p>
          <w:p w:rsidR="00945AFD" w:rsidRPr="00945AFD" w:rsidRDefault="00C81A3B" w:rsidP="002C63DE">
            <w:pPr>
              <w:pStyle w:val="a3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директора </w:t>
            </w:r>
            <w:r w:rsidR="00945AFD" w:rsidRPr="00945AFD">
              <w:rPr>
                <w:sz w:val="24"/>
                <w:szCs w:val="24"/>
              </w:rPr>
              <w:t>группы компаний «УЛК»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Пономорева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  <w:r w:rsidR="00B82D48">
              <w:rPr>
                <w:sz w:val="24"/>
                <w:szCs w:val="24"/>
              </w:rPr>
              <w:t>,</w:t>
            </w:r>
            <w:r w:rsidR="001252CD">
              <w:rPr>
                <w:sz w:val="24"/>
                <w:szCs w:val="24"/>
              </w:rPr>
              <w:t xml:space="preserve"> представитель Губанова И.С.,</w:t>
            </w:r>
          </w:p>
          <w:p w:rsidR="00945AFD" w:rsidRPr="00945AFD" w:rsidRDefault="00B82D48" w:rsidP="002C63DE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B82D48">
              <w:rPr>
                <w:sz w:val="24"/>
                <w:szCs w:val="24"/>
              </w:rPr>
              <w:t xml:space="preserve">директор по лесному хозяйству </w:t>
            </w:r>
            <w:r w:rsidR="00945AFD" w:rsidRPr="00945AFD">
              <w:rPr>
                <w:sz w:val="24"/>
                <w:szCs w:val="24"/>
              </w:rPr>
              <w:t xml:space="preserve"> группы компаний </w:t>
            </w:r>
          </w:p>
          <w:p w:rsidR="00945AFD" w:rsidRDefault="00945AFD" w:rsidP="002C63DE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945AFD">
              <w:rPr>
                <w:sz w:val="24"/>
                <w:szCs w:val="24"/>
              </w:rPr>
              <w:t>«Титан»</w:t>
            </w:r>
            <w:r w:rsidR="00B82D48">
              <w:rPr>
                <w:sz w:val="24"/>
                <w:szCs w:val="24"/>
              </w:rPr>
              <w:t xml:space="preserve"> </w:t>
            </w:r>
            <w:r w:rsidR="00B82D48" w:rsidRPr="00B82D48">
              <w:rPr>
                <w:sz w:val="24"/>
                <w:szCs w:val="24"/>
              </w:rPr>
              <w:t>Шевелев С</w:t>
            </w:r>
            <w:r w:rsidR="00B82D48">
              <w:rPr>
                <w:sz w:val="24"/>
                <w:szCs w:val="24"/>
              </w:rPr>
              <w:t>.</w:t>
            </w:r>
            <w:r w:rsidR="00B82D48" w:rsidRPr="00B82D48">
              <w:rPr>
                <w:sz w:val="24"/>
                <w:szCs w:val="24"/>
              </w:rPr>
              <w:t xml:space="preserve"> В</w:t>
            </w:r>
            <w:r w:rsidR="00B82D48">
              <w:rPr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945AFD" w:rsidRPr="00C6005A" w:rsidRDefault="002C63DE" w:rsidP="00C6005A">
            <w:pPr>
              <w:autoSpaceDE w:val="0"/>
              <w:autoSpaceDN w:val="0"/>
              <w:adjustRightInd w:val="0"/>
              <w:ind w:firstLine="360"/>
              <w:jc w:val="both"/>
            </w:pPr>
            <w:r w:rsidRPr="00C6005A">
              <w:t>Заслушали представителей  предприятий лесопромышленного комплекса по текущей сложившейся ситуации</w:t>
            </w:r>
            <w:r w:rsidR="00C6005A" w:rsidRPr="00C6005A">
              <w:t>,</w:t>
            </w:r>
            <w:r w:rsidRPr="00C6005A">
              <w:t xml:space="preserve"> сложностях                            с которыми столкнулись </w:t>
            </w:r>
            <w:r w:rsidR="00C6005A" w:rsidRPr="00C6005A">
              <w:t xml:space="preserve">данные </w:t>
            </w:r>
            <w:r w:rsidRPr="00C6005A">
              <w:t>предприятия</w:t>
            </w:r>
            <w:r w:rsidR="00C6005A" w:rsidRPr="00C6005A">
              <w:t xml:space="preserve">       в условиях действия объявленных  экономических санкций недружественными государствами. Заслушали министра экономического развития, промышленности                   и науки Архангельской области                  Иконникова В.М.  и </w:t>
            </w:r>
            <w:r w:rsidR="00C6005A" w:rsidRPr="00C6005A">
              <w:rPr>
                <w:rStyle w:val="FontStyle25"/>
                <w:sz w:val="24"/>
                <w:szCs w:val="24"/>
              </w:rPr>
              <w:t xml:space="preserve">заместителя министра природных ресурсов и лесопромышленного комплекса Архангельской области </w:t>
            </w:r>
            <w:r w:rsidR="00C6005A">
              <w:rPr>
                <w:rStyle w:val="FontStyle25"/>
                <w:sz w:val="24"/>
                <w:szCs w:val="24"/>
              </w:rPr>
              <w:t xml:space="preserve">                 </w:t>
            </w:r>
            <w:r w:rsidR="00C6005A" w:rsidRPr="00C6005A">
              <w:rPr>
                <w:rStyle w:val="FontStyle25"/>
                <w:sz w:val="24"/>
                <w:szCs w:val="24"/>
              </w:rPr>
              <w:t>Шаталина И.А.</w:t>
            </w:r>
            <w:r w:rsidR="00C6005A">
              <w:rPr>
                <w:rStyle w:val="FontStyle25"/>
                <w:sz w:val="24"/>
                <w:szCs w:val="24"/>
              </w:rPr>
              <w:t xml:space="preserve"> по мерам государственной поддержки которые планируется </w:t>
            </w:r>
            <w:proofErr w:type="gramStart"/>
            <w:r w:rsidR="00C6005A">
              <w:rPr>
                <w:rStyle w:val="FontStyle25"/>
                <w:sz w:val="24"/>
                <w:szCs w:val="24"/>
              </w:rPr>
              <w:t>разработать                 и принять</w:t>
            </w:r>
            <w:proofErr w:type="gramEnd"/>
            <w:r w:rsidR="00C6005A">
              <w:rPr>
                <w:rStyle w:val="FontStyle25"/>
                <w:sz w:val="24"/>
                <w:szCs w:val="24"/>
              </w:rPr>
              <w:t xml:space="preserve"> на федеральном уровне.</w:t>
            </w:r>
          </w:p>
        </w:tc>
        <w:tc>
          <w:tcPr>
            <w:tcW w:w="1843" w:type="dxa"/>
          </w:tcPr>
          <w:p w:rsidR="00945AFD" w:rsidRDefault="00C6005A" w:rsidP="001A634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C6005A" w:rsidRDefault="00C6005A" w:rsidP="00C6005A">
            <w:pPr>
              <w:jc w:val="both"/>
            </w:pPr>
            <w:r>
              <w:t>По итогам обсуждения вопроса о предоставлении мер государственной поддержки предприятиям лесопромышленного комплекса Архангельской области в условиях введения экономических санкций, комитет                    рекоменд</w:t>
            </w:r>
            <w:r w:rsidR="00E222F8">
              <w:t>овал</w:t>
            </w:r>
            <w:r>
              <w:t xml:space="preserve">:  </w:t>
            </w:r>
          </w:p>
          <w:p w:rsidR="00C6005A" w:rsidRDefault="00C6005A" w:rsidP="00C6005A">
            <w:pPr>
              <w:ind w:firstLine="317"/>
              <w:jc w:val="both"/>
            </w:pPr>
            <w:r>
              <w:t>1.</w:t>
            </w:r>
            <w:r>
              <w:tab/>
            </w:r>
            <w:proofErr w:type="gramStart"/>
            <w:r>
              <w:t>Принять к сведению информацию заместителя председателя Правительства Архангельской области –  министра экономического развития, промышленности                     и науки Архангельской       области Иконникова В.М.                                        и заместителя министра природных ресурсов                           и лесопромышленного комплекса Архангельской области Шаталина И.А., представителей предприятий                           ООО ПКП «Титан», ЗАО «Лесозавод 25» и ООО «Группа компаний «УЛК»                        о необходимости разработки и принятия мер государственной поддержки  на федеральном                  и региональном уровнях                       для</w:t>
            </w:r>
            <w:proofErr w:type="gramEnd"/>
            <w:r>
              <w:t xml:space="preserve"> предприятий </w:t>
            </w:r>
            <w:r>
              <w:lastRenderedPageBreak/>
              <w:t>лесопромышленного комплекса и целлюлозно-бумажной промышленности Архангельской области                              в условиях введения экономических санкций.</w:t>
            </w:r>
          </w:p>
          <w:p w:rsidR="00C6005A" w:rsidRDefault="00C6005A" w:rsidP="00C6005A">
            <w:pPr>
              <w:ind w:firstLine="317"/>
              <w:jc w:val="both"/>
            </w:pPr>
            <w:r>
              <w:t>2.</w:t>
            </w:r>
            <w:r>
              <w:tab/>
              <w:t>Правительству Архангельской области:</w:t>
            </w:r>
          </w:p>
          <w:p w:rsidR="00C6005A" w:rsidRDefault="00C6005A" w:rsidP="00C6005A">
            <w:pPr>
              <w:ind w:firstLine="317"/>
              <w:jc w:val="both"/>
            </w:pPr>
            <w:r>
              <w:t>2.1.</w:t>
            </w:r>
            <w:r>
              <w:tab/>
            </w:r>
            <w:r w:rsidR="00A86805">
              <w:t xml:space="preserve"> </w:t>
            </w:r>
            <w:r>
              <w:t xml:space="preserve">Проанализировать возможность предоставления каникул по уплате региональных и местных налогов, а также отсрочки                    по уплате арендных платежей                       по договорам аренды </w:t>
            </w:r>
            <w:r w:rsidR="00A86805">
              <w:t xml:space="preserve">                     </w:t>
            </w:r>
            <w:r>
              <w:t>лесных и земельных                                участков для экспортно-ориентированных предприятий лесопромышленного комплекса, в условиях введения экономических санкций,                          с учетом возможностей консолидированного бюджета Архангельской области.</w:t>
            </w:r>
          </w:p>
          <w:p w:rsidR="00C6005A" w:rsidRDefault="00C6005A" w:rsidP="00C6005A">
            <w:pPr>
              <w:ind w:firstLine="317"/>
              <w:jc w:val="both"/>
            </w:pPr>
            <w:r>
              <w:t>2.2.</w:t>
            </w:r>
            <w:r>
              <w:tab/>
              <w:t xml:space="preserve"> </w:t>
            </w:r>
            <w:r w:rsidR="00A86805">
              <w:t xml:space="preserve"> </w:t>
            </w:r>
            <w:r>
              <w:t xml:space="preserve">Разработать мероприятия для включения </w:t>
            </w:r>
            <w:r w:rsidR="00A86805">
              <w:t xml:space="preserve">                   </w:t>
            </w:r>
            <w:r>
              <w:t>в план государственной поддержки предприятий лесопромышленного комплекса и целлюлозно-бумажной промышленности, сформировать предложения                                по обеспечению их устойчивого функционирования</w:t>
            </w:r>
            <w:r w:rsidR="00A86805">
              <w:t xml:space="preserve">                                       </w:t>
            </w:r>
            <w:r>
              <w:t xml:space="preserve">и необходимости продолжения реализации инвестиционных проектов на территории </w:t>
            </w:r>
            <w:r>
              <w:lastRenderedPageBreak/>
              <w:t>области.</w:t>
            </w:r>
          </w:p>
          <w:p w:rsidR="00C6005A" w:rsidRDefault="00C6005A" w:rsidP="00A86805">
            <w:pPr>
              <w:ind w:firstLine="317"/>
              <w:jc w:val="both"/>
            </w:pPr>
            <w:r>
              <w:t>2.3.</w:t>
            </w:r>
            <w:r>
              <w:tab/>
            </w:r>
            <w:r w:rsidR="00A86805">
              <w:t xml:space="preserve"> </w:t>
            </w:r>
            <w:proofErr w:type="gramStart"/>
            <w:r>
              <w:t xml:space="preserve">Подготовить проект обращения в адрес Министерства природных ресурсов и экологии Российской Федерации по вопросу необходимости разработки дополнительных мер государственной поддержки в части развития </w:t>
            </w:r>
            <w:proofErr w:type="spellStart"/>
            <w:r>
              <w:t>импортозамещения</w:t>
            </w:r>
            <w:proofErr w:type="spellEnd"/>
            <w:r>
              <w:t xml:space="preserve"> для предприятий лесного комплекса, а также организации производства товаров, используемых для переработки древесины (химикатов, оборудования, запасных частей и иных товаров), предоставления льготных кредитов, увеличения сроков погашения по действующим кредитным соглашениям, выдачи государственных гарантий под кредитные линии</w:t>
            </w:r>
            <w:proofErr w:type="gramEnd"/>
            <w:r>
              <w:t xml:space="preserve">                           для </w:t>
            </w:r>
            <w:proofErr w:type="spellStart"/>
            <w:r>
              <w:t>системообразующих</w:t>
            </w:r>
            <w:proofErr w:type="spellEnd"/>
            <w:r>
              <w:t xml:space="preserve"> предприятий в банковских учреждениях, введения моратория на увеличение ставок платы за использование лесов, субсидирования процентной ставки по кредитам, направленным                                       на инвестиционные цели, продления сроков реализации инвестиционных проектов </w:t>
            </w:r>
            <w:r w:rsidR="00A86805">
              <w:t xml:space="preserve">                        </w:t>
            </w:r>
            <w:r>
              <w:t xml:space="preserve">в области освоения лесов, возможности получения </w:t>
            </w:r>
            <w:r>
              <w:lastRenderedPageBreak/>
              <w:t>субсидий</w:t>
            </w:r>
            <w:r w:rsidR="00A86805">
              <w:t xml:space="preserve"> </w:t>
            </w:r>
            <w:r>
              <w:t xml:space="preserve">на выплату заработной платы сотрудникам указанных предприятий. </w:t>
            </w:r>
          </w:p>
          <w:p w:rsidR="00945AFD" w:rsidRDefault="00945AFD" w:rsidP="00945AFD">
            <w:pPr>
              <w:jc w:val="both"/>
            </w:pPr>
          </w:p>
        </w:tc>
      </w:tr>
      <w:tr w:rsidR="0056345B" w:rsidRPr="002D0B31" w:rsidTr="00945AFD">
        <w:trPr>
          <w:trHeight w:val="642"/>
        </w:trPr>
        <w:tc>
          <w:tcPr>
            <w:tcW w:w="588" w:type="dxa"/>
          </w:tcPr>
          <w:p w:rsidR="0056345B" w:rsidRDefault="0056345B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55" w:type="dxa"/>
          </w:tcPr>
          <w:p w:rsidR="0056345B" w:rsidRPr="00945AFD" w:rsidRDefault="0056345B" w:rsidP="0056345B">
            <w:pPr>
              <w:pStyle w:val="ac"/>
              <w:ind w:left="0" w:firstLine="360"/>
              <w:jc w:val="both"/>
              <w:rPr>
                <w:color w:val="000000"/>
              </w:rPr>
            </w:pPr>
            <w:proofErr w:type="gramStart"/>
            <w:r w:rsidRPr="0056345B">
              <w:rPr>
                <w:color w:val="000000"/>
              </w:rPr>
              <w:t xml:space="preserve">Рассмотрение обращения депутата областного Собрания депутатов Авалиани М.М.              о необходимости корректировки </w:t>
            </w:r>
            <w:r>
              <w:rPr>
                <w:color w:val="000000"/>
              </w:rPr>
              <w:t xml:space="preserve">                    </w:t>
            </w:r>
            <w:r w:rsidRPr="0056345B">
              <w:rPr>
                <w:color w:val="000000"/>
              </w:rPr>
              <w:t xml:space="preserve">и расширения перечня труднодоступных местностей </w:t>
            </w:r>
            <w:r>
              <w:rPr>
                <w:color w:val="000000"/>
              </w:rPr>
              <w:t xml:space="preserve">                          </w:t>
            </w:r>
            <w:r w:rsidRPr="0056345B">
              <w:rPr>
                <w:color w:val="000000"/>
              </w:rPr>
              <w:t xml:space="preserve">на территории Архангельской области путем включения в него островных территорий                    ГО «Город Архангельск»: остров </w:t>
            </w:r>
            <w:proofErr w:type="spellStart"/>
            <w:r w:rsidRPr="0056345B">
              <w:rPr>
                <w:color w:val="000000"/>
              </w:rPr>
              <w:t>Бревенник</w:t>
            </w:r>
            <w:proofErr w:type="spellEnd"/>
            <w:r w:rsidRPr="0056345B">
              <w:rPr>
                <w:color w:val="000000"/>
              </w:rPr>
              <w:t xml:space="preserve">, </w:t>
            </w:r>
            <w:proofErr w:type="spellStart"/>
            <w:r w:rsidRPr="0056345B">
              <w:rPr>
                <w:color w:val="000000"/>
              </w:rPr>
              <w:t>Хабарка</w:t>
            </w:r>
            <w:proofErr w:type="spellEnd"/>
            <w:r w:rsidRPr="0056345B">
              <w:rPr>
                <w:color w:val="000000"/>
              </w:rPr>
              <w:t xml:space="preserve"> и </w:t>
            </w:r>
            <w:proofErr w:type="spellStart"/>
            <w:r w:rsidRPr="0056345B">
              <w:rPr>
                <w:color w:val="000000"/>
              </w:rPr>
              <w:t>Кего</w:t>
            </w:r>
            <w:proofErr w:type="spellEnd"/>
            <w:r w:rsidRPr="005634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</w:t>
            </w:r>
            <w:r w:rsidRPr="0056345B">
              <w:rPr>
                <w:color w:val="000000"/>
              </w:rPr>
              <w:t xml:space="preserve">с целью применения налогоплательщиками данных территорий, осуществляющими виды экономической деятельности, соответствующие классу 47 «Торговля розничная, кроме торговли </w:t>
            </w:r>
            <w:r w:rsidRPr="0056345B">
              <w:rPr>
                <w:color w:val="000000"/>
              </w:rPr>
              <w:lastRenderedPageBreak/>
              <w:t xml:space="preserve">автотранспортными средствами </w:t>
            </w:r>
            <w:r>
              <w:rPr>
                <w:color w:val="000000"/>
              </w:rPr>
              <w:t xml:space="preserve">                                </w:t>
            </w:r>
            <w:r w:rsidRPr="0056345B">
              <w:rPr>
                <w:color w:val="000000"/>
              </w:rPr>
              <w:t>и мотоциклами" Общероссийского классификатора видов экономической деятельности</w:t>
            </w:r>
            <w:proofErr w:type="gramEnd"/>
            <w:r w:rsidRPr="005634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ОК 029-2014 (КДЕС</w:t>
            </w:r>
            <w:proofErr w:type="gramStart"/>
            <w:r>
              <w:rPr>
                <w:color w:val="000000"/>
              </w:rPr>
              <w:t xml:space="preserve"> Р</w:t>
            </w:r>
            <w:proofErr w:type="gramEnd"/>
            <w:r>
              <w:rPr>
                <w:color w:val="000000"/>
              </w:rPr>
              <w:t>ед.</w:t>
            </w:r>
            <w:r w:rsidRPr="0056345B">
              <w:rPr>
                <w:color w:val="000000"/>
              </w:rPr>
              <w:t>2)», пониженных налоговых ставок по УСН, определенных областным законом от 8 декабря 2021 года № 513-30-ОЗ</w:t>
            </w:r>
          </w:p>
        </w:tc>
        <w:tc>
          <w:tcPr>
            <w:tcW w:w="1942" w:type="dxa"/>
          </w:tcPr>
          <w:p w:rsidR="0056345B" w:rsidRDefault="0056345B" w:rsidP="002C63DE">
            <w:pPr>
              <w:pStyle w:val="a3"/>
              <w:ind w:left="-66" w:firstLine="0"/>
              <w:rPr>
                <w:color w:val="000000"/>
                <w:sz w:val="24"/>
                <w:szCs w:val="24"/>
              </w:rPr>
            </w:pPr>
            <w:r w:rsidRPr="0056345B">
              <w:rPr>
                <w:color w:val="000000"/>
                <w:sz w:val="24"/>
                <w:szCs w:val="24"/>
              </w:rPr>
              <w:lastRenderedPageBreak/>
              <w:t>Авалиани М.М.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6345B" w:rsidRDefault="0056345B" w:rsidP="002C63DE">
            <w:pPr>
              <w:pStyle w:val="a3"/>
              <w:ind w:left="-6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Моисеев С.В.,</w:t>
            </w:r>
          </w:p>
          <w:p w:rsidR="0056345B" w:rsidRDefault="0056345B" w:rsidP="002C63DE">
            <w:pPr>
              <w:pStyle w:val="a3"/>
              <w:ind w:left="-6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Худякова И.В.,</w:t>
            </w:r>
          </w:p>
          <w:p w:rsidR="00897D34" w:rsidRDefault="0056345B" w:rsidP="002C63DE">
            <w:pPr>
              <w:pStyle w:val="a3"/>
              <w:ind w:left="-6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Усачева Е.Ю.</w:t>
            </w:r>
            <w:r w:rsidR="00897D34">
              <w:rPr>
                <w:color w:val="000000"/>
                <w:sz w:val="24"/>
                <w:szCs w:val="24"/>
              </w:rPr>
              <w:t>,</w:t>
            </w:r>
          </w:p>
          <w:p w:rsidR="00897D34" w:rsidRDefault="00897D34" w:rsidP="002C63DE">
            <w:pPr>
              <w:pStyle w:val="a3"/>
              <w:ind w:left="-6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Ж.А.,</w:t>
            </w:r>
          </w:p>
          <w:p w:rsidR="0056345B" w:rsidRPr="0056345B" w:rsidRDefault="00897D34" w:rsidP="002C63DE">
            <w:pPr>
              <w:pStyle w:val="a3"/>
              <w:ind w:left="-66" w:firstLine="0"/>
              <w:rPr>
                <w:rStyle w:val="FontStyle2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Кулявцев И.С.</w:t>
            </w:r>
            <w:r w:rsidR="0056345B" w:rsidRPr="0056345B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5146" w:type="dxa"/>
          </w:tcPr>
          <w:p w:rsidR="000F1033" w:rsidRDefault="00897D34" w:rsidP="000F1033">
            <w:pPr>
              <w:jc w:val="both"/>
            </w:pPr>
            <w:proofErr w:type="gramStart"/>
            <w:r w:rsidRPr="00C6005A">
              <w:t>Заслушали</w:t>
            </w:r>
            <w:r>
              <w:t xml:space="preserve"> депутатов областного Собрания депутатов Авалиани М.М. и Моисеева С.В.                     по вопросу </w:t>
            </w:r>
            <w:r w:rsidRPr="00897D34">
              <w:t>расширени</w:t>
            </w:r>
            <w:r>
              <w:t>я</w:t>
            </w:r>
            <w:r w:rsidRPr="00897D34">
              <w:t xml:space="preserve"> перечня труднодоступных местностей на территории Архангельской области</w:t>
            </w:r>
            <w:r>
              <w:t xml:space="preserve"> </w:t>
            </w:r>
            <w:r w:rsidRPr="00897D34">
              <w:t xml:space="preserve">путем включения </w:t>
            </w:r>
            <w:r>
              <w:t xml:space="preserve">                      </w:t>
            </w:r>
            <w:r w:rsidRPr="00897D34">
              <w:t>в него островных территорий ГО «Город Архангельск»</w:t>
            </w:r>
            <w:r>
              <w:t xml:space="preserve"> </w:t>
            </w:r>
            <w:r w:rsidRPr="00897D34">
              <w:t>остров</w:t>
            </w:r>
            <w:r>
              <w:t>ов</w:t>
            </w:r>
            <w:r w:rsidRPr="00897D34">
              <w:t xml:space="preserve"> </w:t>
            </w:r>
            <w:proofErr w:type="spellStart"/>
            <w:r w:rsidRPr="00897D34">
              <w:t>Бревенник</w:t>
            </w:r>
            <w:proofErr w:type="spellEnd"/>
            <w:r w:rsidRPr="00897D34">
              <w:t xml:space="preserve">, </w:t>
            </w:r>
            <w:r>
              <w:t xml:space="preserve">                      </w:t>
            </w:r>
            <w:proofErr w:type="spellStart"/>
            <w:r w:rsidRPr="00897D34">
              <w:t>Хабарка</w:t>
            </w:r>
            <w:proofErr w:type="spellEnd"/>
            <w:r>
              <w:t>,</w:t>
            </w:r>
            <w:r w:rsidRPr="00897D34">
              <w:t xml:space="preserve"> </w:t>
            </w:r>
            <w:proofErr w:type="spellStart"/>
            <w:r w:rsidRPr="00897D34">
              <w:t>Кего</w:t>
            </w:r>
            <w:proofErr w:type="spellEnd"/>
            <w:r>
              <w:t xml:space="preserve"> </w:t>
            </w:r>
            <w:r w:rsidRPr="00897D34">
              <w:t xml:space="preserve">и территории </w:t>
            </w:r>
            <w:r>
              <w:t xml:space="preserve">                               </w:t>
            </w:r>
            <w:r w:rsidRPr="00897D34">
              <w:t>городского поселения муниципальног</w:t>
            </w:r>
            <w:r>
              <w:t>о                          образования «</w:t>
            </w:r>
            <w:proofErr w:type="spellStart"/>
            <w:r>
              <w:t>Сольвычегодское</w:t>
            </w:r>
            <w:proofErr w:type="spellEnd"/>
            <w:r>
              <w:t xml:space="preserve">» </w:t>
            </w:r>
            <w:proofErr w:type="spellStart"/>
            <w:r w:rsidRPr="00897D34">
              <w:t>Котласского</w:t>
            </w:r>
            <w:proofErr w:type="spellEnd"/>
            <w:r w:rsidRPr="00897D34">
              <w:t xml:space="preserve">               муниципальный района</w:t>
            </w:r>
            <w:r w:rsidR="000F1033">
              <w:t xml:space="preserve"> для </w:t>
            </w:r>
            <w:r w:rsidR="000F1033" w:rsidRPr="000F1033">
              <w:t>предостав</w:t>
            </w:r>
            <w:r w:rsidR="000F1033">
              <w:t>ления</w:t>
            </w:r>
            <w:r w:rsidR="000F1033" w:rsidRPr="000F1033">
              <w:t xml:space="preserve"> возможност</w:t>
            </w:r>
            <w:r w:rsidR="000F1033">
              <w:t>и</w:t>
            </w:r>
            <w:r w:rsidR="000F1033" w:rsidRPr="000F1033">
              <w:t xml:space="preserve"> налогоплательщикам, осуществляющим на указанных территориях вид экономической деятельности, соответствующий классу 47 «Торговля розничная, кроме</w:t>
            </w:r>
            <w:proofErr w:type="gramEnd"/>
            <w:r w:rsidR="000F1033" w:rsidRPr="000F1033">
              <w:t xml:space="preserve"> торговли автотранспортными средствами и мотоциклами» Общероссийского классификатора видов экономической деятельности ОК 029-2014 (КДЕС</w:t>
            </w:r>
            <w:proofErr w:type="gramStart"/>
            <w:r w:rsidR="000F1033" w:rsidRPr="000F1033">
              <w:t xml:space="preserve"> Р</w:t>
            </w:r>
            <w:proofErr w:type="gramEnd"/>
            <w:r w:rsidR="000F1033" w:rsidRPr="000F1033">
              <w:t xml:space="preserve">ед. 2)», применения пониженных налоговых ставок                      по упрощенной системе налогообложения </w:t>
            </w:r>
            <w:r w:rsidR="000F1033">
              <w:t xml:space="preserve">                  </w:t>
            </w:r>
            <w:r w:rsidR="000F1033" w:rsidRPr="000F1033">
              <w:t xml:space="preserve">в соответствии с областным законом                  от 8 декабря 2021 года № 513-30-ОЗ </w:t>
            </w:r>
            <w:r w:rsidR="000F1033">
              <w:t xml:space="preserve">                           </w:t>
            </w:r>
            <w:r w:rsidR="000F1033" w:rsidRPr="000F1033">
              <w:t xml:space="preserve">«О внесении изменений в областной закон </w:t>
            </w:r>
            <w:r w:rsidR="000F1033">
              <w:t xml:space="preserve">                 </w:t>
            </w:r>
            <w:r w:rsidR="000F1033" w:rsidRPr="000F1033">
              <w:t xml:space="preserve">«О размере налоговой ставки при применении упрощенной системы налогообложения </w:t>
            </w:r>
            <w:r w:rsidR="000F1033">
              <w:t xml:space="preserve">                           </w:t>
            </w:r>
            <w:r w:rsidR="000F1033" w:rsidRPr="000F1033">
              <w:t>в случае, если объектом налогообложения являются доходы, уменьшенные на величину расходов» и областной закон «О размере                      налоговой ставки при применении упрощенной системы налогообложения в случае, если объектом налогообложения являются доходы».</w:t>
            </w:r>
          </w:p>
          <w:p w:rsidR="000F1033" w:rsidRPr="000F1033" w:rsidRDefault="000F1033" w:rsidP="000F1033">
            <w:pPr>
              <w:jc w:val="both"/>
            </w:pPr>
            <w:r>
              <w:t xml:space="preserve">Также по данному вопросу заслушали </w:t>
            </w:r>
            <w:r>
              <w:lastRenderedPageBreak/>
              <w:t>представителей Правительства Архангельской области</w:t>
            </w:r>
            <w:r w:rsidRPr="000F1033">
              <w:t xml:space="preserve"> </w:t>
            </w:r>
            <w:r>
              <w:t>и Управления Федеральной налоговой службы по Архангельской области                                    и Ненецкому автономному округу по                    вопросу возможности изменения областного законодательства и объему выпадающих доходов областного бюджета от предоставления налоговых льгот.</w:t>
            </w:r>
          </w:p>
          <w:p w:rsidR="0056345B" w:rsidRPr="00C6005A" w:rsidRDefault="0056345B" w:rsidP="00897D34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56345B" w:rsidRDefault="000F1033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D3D21" w:rsidRDefault="003D3D21" w:rsidP="003D3D21">
            <w:pPr>
              <w:ind w:firstLine="317"/>
              <w:jc w:val="both"/>
            </w:pPr>
            <w:r>
              <w:t>По итогам обсуждения вопроса по расширению перечня труднодоступных местностей на территории Архангельской области, комитет рекоменд</w:t>
            </w:r>
            <w:r w:rsidR="00E222F8">
              <w:t>овал</w:t>
            </w:r>
            <w:r>
              <w:t xml:space="preserve"> Правительству Архангельской области:  </w:t>
            </w:r>
          </w:p>
          <w:p w:rsidR="003D3D21" w:rsidRDefault="003D3D21" w:rsidP="003D3D21">
            <w:pPr>
              <w:ind w:firstLine="317"/>
              <w:jc w:val="both"/>
            </w:pPr>
            <w:r>
              <w:t>1.</w:t>
            </w:r>
            <w:r>
              <w:tab/>
              <w:t xml:space="preserve">Разработать критерии для включения местностей                           в перечень труднодоступных для жителей, проживающих                    на следующих территориях Архангельской области: островных территориях, входящих в состав городского округа «Город Архангельск» - остров </w:t>
            </w:r>
            <w:proofErr w:type="spellStart"/>
            <w:r>
              <w:t>Бревенник</w:t>
            </w:r>
            <w:proofErr w:type="spellEnd"/>
            <w:r>
              <w:t xml:space="preserve">, </w:t>
            </w:r>
            <w:proofErr w:type="spellStart"/>
            <w:r>
              <w:t>Хабарка</w:t>
            </w:r>
            <w:proofErr w:type="spellEnd"/>
            <w:r>
              <w:t xml:space="preserve">                     и </w:t>
            </w:r>
            <w:proofErr w:type="spellStart"/>
            <w:r>
              <w:t>Кего</w:t>
            </w:r>
            <w:proofErr w:type="spellEnd"/>
            <w:r>
              <w:t xml:space="preserve"> и территории городского поселения муниципального образования «</w:t>
            </w:r>
            <w:proofErr w:type="spellStart"/>
            <w:r>
              <w:t>Сольвычегодское</w:t>
            </w:r>
            <w:proofErr w:type="spellEnd"/>
            <w:r>
              <w:t xml:space="preserve">», входящего в состав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района.</w:t>
            </w:r>
          </w:p>
          <w:p w:rsidR="0056345B" w:rsidRDefault="003D3D21" w:rsidP="003D3D21">
            <w:pPr>
              <w:ind w:firstLine="317"/>
              <w:jc w:val="both"/>
            </w:pPr>
            <w:r>
              <w:t>2.</w:t>
            </w:r>
            <w:r>
              <w:tab/>
            </w:r>
            <w:proofErr w:type="gramStart"/>
            <w:r>
              <w:t xml:space="preserve">С учетом необходимости сохранения объектов торговли, реализующих на указанных территориях продовольственные товары                                  для населения, в том числе товары первой необходимости, разработать                                           и подготовить внесение </w:t>
            </w:r>
            <w:r>
              <w:lastRenderedPageBreak/>
              <w:t xml:space="preserve">изменений в областной закон       от 9 сентября 2002 года                 № 249-32-ОЗ «О перечнях труднодоступных местностей на территории Архангельской области» для рассмотрения на сессии областного Собрания депутатов, путем включения отдельных территорий городского округа «Город Архангельск» - остров </w:t>
            </w:r>
            <w:proofErr w:type="spellStart"/>
            <w:r>
              <w:t>Бревенник</w:t>
            </w:r>
            <w:proofErr w:type="spellEnd"/>
            <w:r>
              <w:t xml:space="preserve">, </w:t>
            </w:r>
            <w:proofErr w:type="spellStart"/>
            <w:r>
              <w:t>Хабарка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Кего</w:t>
            </w:r>
            <w:proofErr w:type="spellEnd"/>
            <w:r>
              <w:t xml:space="preserve">                    и территории городского поселения муниципального образования «</w:t>
            </w:r>
            <w:proofErr w:type="spellStart"/>
            <w:r>
              <w:t>Сольвычегодское</w:t>
            </w:r>
            <w:proofErr w:type="spellEnd"/>
            <w:r>
              <w:t xml:space="preserve">» </w:t>
            </w:r>
            <w:proofErr w:type="spellStart"/>
            <w:r>
              <w:t>Котласского</w:t>
            </w:r>
            <w:proofErr w:type="spellEnd"/>
            <w:r>
              <w:t xml:space="preserve">               муниципальный района                           в перечень труднодоступных местностей                                    на территории Архангельской области, предостави</w:t>
            </w:r>
            <w:r w:rsidR="00E222F8">
              <w:t>в</w:t>
            </w:r>
            <w:r>
              <w:t xml:space="preserve"> возможность налогоплательщикам, осуществляющим на       указанных территориях вид экономической деятельности, соответствующий классу                       47 «Торговля розничная, кроме торговли автотранспортными средствами и мотоциклами» Общероссийского классификатора видов экономической деятельности                                                         ОК 029-2014 (КДЕС</w:t>
            </w:r>
            <w:proofErr w:type="gramStart"/>
            <w:r>
              <w:t xml:space="preserve"> Р</w:t>
            </w:r>
            <w:proofErr w:type="gramEnd"/>
            <w:r>
              <w:t xml:space="preserve">ед. 2)», применения пониженных налоговых ставок                      </w:t>
            </w:r>
            <w:r>
              <w:lastRenderedPageBreak/>
              <w:t xml:space="preserve">по упрощенной системе налогообложения                                          в </w:t>
            </w:r>
            <w:proofErr w:type="gramStart"/>
            <w:r>
              <w:t>соответствии с областным законом от 8 декабря 2021 года № 513-30-ОЗ «О внесении изменений в областной закон «О размере налоговой ставки при применении упрощенной системы налогообложения                       в случае, если объектом налогообложения являются доходы, уменьшенные на величину расходов» и областной закон «О размере                      налоговой ставки при применении упрощенной системы налогообложения                      в случае, если объектом налогообложения являются доходы».</w:t>
            </w:r>
            <w:proofErr w:type="gramEnd"/>
          </w:p>
          <w:p w:rsidR="003D3D21" w:rsidRDefault="003D3D21" w:rsidP="003D3D21">
            <w:pPr>
              <w:ind w:firstLine="317"/>
              <w:jc w:val="both"/>
            </w:pPr>
          </w:p>
        </w:tc>
      </w:tr>
      <w:tr w:rsidR="00AF08D4" w:rsidRPr="002D0B31" w:rsidTr="00945AFD">
        <w:trPr>
          <w:trHeight w:val="642"/>
        </w:trPr>
        <w:tc>
          <w:tcPr>
            <w:tcW w:w="588" w:type="dxa"/>
          </w:tcPr>
          <w:p w:rsidR="00AF08D4" w:rsidRDefault="0056345B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55" w:type="dxa"/>
          </w:tcPr>
          <w:p w:rsidR="00AF08D4" w:rsidRPr="00FD2A3A" w:rsidRDefault="00AF08D4" w:rsidP="00266809">
            <w:pPr>
              <w:pStyle w:val="a3"/>
              <w:ind w:firstLine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</w:t>
            </w:r>
            <w:r w:rsidR="00266809" w:rsidRPr="00266809">
              <w:rPr>
                <w:color w:val="000000"/>
                <w:sz w:val="24"/>
                <w:szCs w:val="24"/>
              </w:rPr>
              <w:t xml:space="preserve">ходатайства </w:t>
            </w:r>
            <w:r w:rsidR="00266809" w:rsidRPr="00266809">
              <w:rPr>
                <w:rFonts w:eastAsiaTheme="minorHAnsi"/>
                <w:sz w:val="24"/>
                <w:szCs w:val="24"/>
                <w:lang w:eastAsia="en-US"/>
              </w:rPr>
              <w:t>о награждении Почетной грамотой Архангельского областного Собрания депутатов</w:t>
            </w:r>
          </w:p>
        </w:tc>
        <w:tc>
          <w:tcPr>
            <w:tcW w:w="1942" w:type="dxa"/>
          </w:tcPr>
          <w:p w:rsidR="002564BC" w:rsidRDefault="00CF7D56" w:rsidP="00CF7D5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CF7D56">
              <w:rPr>
                <w:sz w:val="24"/>
                <w:szCs w:val="24"/>
              </w:rPr>
              <w:t>З</w:t>
            </w:r>
            <w:r w:rsidR="000E1424" w:rsidRPr="00CF7D56">
              <w:rPr>
                <w:sz w:val="24"/>
                <w:szCs w:val="24"/>
              </w:rPr>
              <w:t>аместител</w:t>
            </w:r>
            <w:r w:rsidRPr="00CF7D56">
              <w:rPr>
                <w:sz w:val="24"/>
                <w:szCs w:val="24"/>
              </w:rPr>
              <w:t>ь</w:t>
            </w:r>
            <w:r w:rsidR="000E1424" w:rsidRPr="00CF7D56">
              <w:rPr>
                <w:sz w:val="24"/>
                <w:szCs w:val="24"/>
              </w:rPr>
              <w:t xml:space="preserve"> главы городского округа Архангельской области «Город Коряжма» Лахтионова Г.В.</w:t>
            </w:r>
            <w:r w:rsidR="00591E7F">
              <w:rPr>
                <w:sz w:val="24"/>
                <w:szCs w:val="24"/>
              </w:rPr>
              <w:t xml:space="preserve">, </w:t>
            </w:r>
            <w:r w:rsidR="00591E7F" w:rsidRPr="00591E7F">
              <w:rPr>
                <w:sz w:val="24"/>
                <w:szCs w:val="24"/>
              </w:rPr>
              <w:t xml:space="preserve">депутат Архангельского областного Собрания депутатов Носарев А.Н. </w:t>
            </w:r>
            <w:r>
              <w:rPr>
                <w:sz w:val="24"/>
                <w:szCs w:val="24"/>
              </w:rPr>
              <w:t>/</w:t>
            </w:r>
          </w:p>
          <w:p w:rsidR="00CF7D56" w:rsidRPr="00CF7D56" w:rsidRDefault="00CF7D56" w:rsidP="00CF7D5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8F00EA" w:rsidRPr="00CF7D56" w:rsidRDefault="00622A6A" w:rsidP="00CF7D56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502"/>
              <w:jc w:val="both"/>
            </w:pPr>
            <w:r w:rsidRPr="00CF7D56">
              <w:rPr>
                <w:szCs w:val="28"/>
              </w:rPr>
              <w:t xml:space="preserve">Рассмотрено ходатайство </w:t>
            </w:r>
            <w:r w:rsidR="00CF7D56" w:rsidRPr="00CF7D56">
              <w:rPr>
                <w:szCs w:val="28"/>
              </w:rPr>
              <w:t>заместителя главы городского округа Архангельской области «Город Коряжма» Лахтионова Г.В. (исх. от 9.02.2022</w:t>
            </w:r>
            <w:r w:rsidR="00E222F8">
              <w:rPr>
                <w:szCs w:val="28"/>
              </w:rPr>
              <w:t xml:space="preserve"> г.</w:t>
            </w:r>
            <w:r w:rsidR="00CF7D56" w:rsidRPr="00CF7D56">
              <w:rPr>
                <w:szCs w:val="28"/>
              </w:rPr>
              <w:t xml:space="preserve"> № 149) о награждении Почетной грамотой Архангельского областного Собрания депутатов </w:t>
            </w:r>
            <w:proofErr w:type="spellStart"/>
            <w:r w:rsidR="00CF7D56" w:rsidRPr="00CF7D56">
              <w:rPr>
                <w:szCs w:val="28"/>
              </w:rPr>
              <w:t>Разноглядовой</w:t>
            </w:r>
            <w:proofErr w:type="spellEnd"/>
            <w:r w:rsidR="00CF7D56" w:rsidRPr="00CF7D56">
              <w:rPr>
                <w:szCs w:val="28"/>
              </w:rPr>
              <w:t xml:space="preserve"> Любови Николаевны </w:t>
            </w:r>
            <w:r w:rsidR="00CF7D56" w:rsidRPr="00CF7D56">
              <w:rPr>
                <w:bCs/>
                <w:szCs w:val="28"/>
              </w:rPr>
              <w:t>– директора муниципального казенного учреждения «Служба финансового учета»</w:t>
            </w:r>
            <w:r w:rsidR="00CF7D56">
              <w:rPr>
                <w:bCs/>
                <w:szCs w:val="28"/>
              </w:rPr>
              <w:t>.</w:t>
            </w:r>
          </w:p>
          <w:p w:rsidR="00CF7D56" w:rsidRDefault="00591E7F" w:rsidP="00E222F8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502"/>
              <w:jc w:val="both"/>
            </w:pPr>
            <w:r>
              <w:rPr>
                <w:szCs w:val="28"/>
              </w:rPr>
              <w:t xml:space="preserve">Рассмотрено </w:t>
            </w:r>
            <w:r w:rsidRPr="00BF648B">
              <w:rPr>
                <w:szCs w:val="28"/>
              </w:rPr>
              <w:t xml:space="preserve">ходатайство </w:t>
            </w:r>
            <w:r>
              <w:rPr>
                <w:szCs w:val="28"/>
              </w:rPr>
              <w:t xml:space="preserve">депутата Архангельского областного Собрания депутатов </w:t>
            </w:r>
            <w:proofErr w:type="spellStart"/>
            <w:r>
              <w:rPr>
                <w:szCs w:val="28"/>
              </w:rPr>
              <w:t>Носарева</w:t>
            </w:r>
            <w:proofErr w:type="spellEnd"/>
            <w:r>
              <w:rPr>
                <w:szCs w:val="28"/>
              </w:rPr>
              <w:t xml:space="preserve"> А.Н. </w:t>
            </w:r>
            <w:r w:rsidRPr="00BF648B">
              <w:rPr>
                <w:szCs w:val="28"/>
              </w:rPr>
              <w:t xml:space="preserve">(исх. от </w:t>
            </w:r>
            <w:r>
              <w:rPr>
                <w:szCs w:val="28"/>
              </w:rPr>
              <w:t>10</w:t>
            </w:r>
            <w:r w:rsidRPr="00BF648B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BF648B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  <w:r w:rsidR="00E222F8">
              <w:rPr>
                <w:szCs w:val="28"/>
              </w:rPr>
              <w:t xml:space="preserve"> г. </w:t>
            </w:r>
            <w:r w:rsidRPr="00BF648B">
              <w:rPr>
                <w:szCs w:val="28"/>
              </w:rPr>
              <w:t xml:space="preserve">№ </w:t>
            </w:r>
            <w:r>
              <w:rPr>
                <w:szCs w:val="28"/>
              </w:rPr>
              <w:t>107</w:t>
            </w:r>
            <w:r w:rsidRPr="00BF648B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 w:rsidRPr="00BF648B">
              <w:rPr>
                <w:szCs w:val="28"/>
              </w:rPr>
              <w:t xml:space="preserve">о награждении Почетной грамотой Архангельского областного Собрания </w:t>
            </w:r>
            <w:r w:rsidRPr="007D5D90">
              <w:rPr>
                <w:szCs w:val="28"/>
              </w:rPr>
              <w:t xml:space="preserve">депутатов </w:t>
            </w:r>
            <w:r>
              <w:rPr>
                <w:szCs w:val="28"/>
              </w:rPr>
              <w:t>Корякиной Елены Владимировны</w:t>
            </w:r>
            <w:r w:rsidRPr="007D5D90">
              <w:rPr>
                <w:szCs w:val="28"/>
              </w:rPr>
              <w:t xml:space="preserve"> </w:t>
            </w:r>
            <w:r w:rsidRPr="007D5D90">
              <w:rPr>
                <w:bCs/>
                <w:szCs w:val="28"/>
              </w:rPr>
              <w:t xml:space="preserve">– </w:t>
            </w:r>
            <w:r>
              <w:rPr>
                <w:bCs/>
                <w:szCs w:val="28"/>
              </w:rPr>
              <w:t xml:space="preserve">заместителя главы, начальника Финансового </w:t>
            </w:r>
            <w:r>
              <w:rPr>
                <w:bCs/>
                <w:szCs w:val="28"/>
              </w:rPr>
              <w:lastRenderedPageBreak/>
              <w:t>управления администрации городского округа Архангельской области «Котлас».</w:t>
            </w:r>
          </w:p>
        </w:tc>
        <w:tc>
          <w:tcPr>
            <w:tcW w:w="1843" w:type="dxa"/>
          </w:tcPr>
          <w:p w:rsidR="00AF08D4" w:rsidRPr="00A50A86" w:rsidRDefault="00F33C93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CF7D56" w:rsidRDefault="00622A6A" w:rsidP="00CF7D56">
            <w:pPr>
              <w:pStyle w:val="ac"/>
              <w:numPr>
                <w:ilvl w:val="0"/>
                <w:numId w:val="19"/>
              </w:numPr>
              <w:ind w:left="33" w:firstLine="284"/>
              <w:jc w:val="both"/>
            </w:pPr>
            <w:r>
              <w:t>Комитет р</w:t>
            </w:r>
            <w:r w:rsidRPr="00622A6A">
              <w:t>екомендова</w:t>
            </w:r>
            <w:r>
              <w:t>л</w:t>
            </w:r>
            <w:r w:rsidRPr="00622A6A">
              <w:t xml:space="preserve"> наградить Почетной грамотой Архангельского областного Собрания депутатов </w:t>
            </w:r>
            <w:r>
              <w:t xml:space="preserve"> </w:t>
            </w:r>
            <w:r w:rsidR="00CF7D56" w:rsidRPr="00CF7D56">
              <w:t xml:space="preserve">наградить </w:t>
            </w:r>
            <w:proofErr w:type="spellStart"/>
            <w:r w:rsidR="00CF7D56" w:rsidRPr="00CF7D56">
              <w:t>Разноглядову</w:t>
            </w:r>
            <w:proofErr w:type="spellEnd"/>
            <w:r w:rsidR="00CF7D56" w:rsidRPr="00CF7D56">
              <w:t xml:space="preserve"> Любовь Николаевну – за многолетний, добросовестный труд, значительный личный вклад </w:t>
            </w:r>
            <w:r w:rsidR="00CF7D56">
              <w:t xml:space="preserve">                   </w:t>
            </w:r>
            <w:r w:rsidR="00CF7D56" w:rsidRPr="00CF7D56">
              <w:t xml:space="preserve">в реализацию бюджетной политики на территории городского округа Архангельской области «Город Коряжма» и в связи </w:t>
            </w:r>
            <w:r w:rsidR="00CF7D56">
              <w:t xml:space="preserve">                               </w:t>
            </w:r>
            <w:r w:rsidR="00CF7D56" w:rsidRPr="00CF7D56">
              <w:t>с юбилейным днем рождения</w:t>
            </w:r>
            <w:r w:rsidR="00CF7D56">
              <w:t>.</w:t>
            </w:r>
          </w:p>
          <w:p w:rsidR="001E664A" w:rsidRDefault="00591E7F" w:rsidP="001E664A">
            <w:pPr>
              <w:pStyle w:val="ac"/>
              <w:numPr>
                <w:ilvl w:val="0"/>
                <w:numId w:val="19"/>
              </w:numPr>
              <w:ind w:left="33" w:firstLine="284"/>
              <w:jc w:val="both"/>
            </w:pPr>
            <w:r>
              <w:t>Комитет</w:t>
            </w:r>
            <w:r w:rsidRPr="00591E7F">
              <w:t xml:space="preserve"> </w:t>
            </w:r>
            <w:r>
              <w:t>р</w:t>
            </w:r>
            <w:r w:rsidRPr="00591E7F">
              <w:t>екомендова</w:t>
            </w:r>
            <w:r>
              <w:t>л</w:t>
            </w:r>
            <w:r w:rsidRPr="00591E7F">
              <w:t xml:space="preserve"> наградить Почетной грамотой </w:t>
            </w:r>
            <w:r w:rsidRPr="00591E7F">
              <w:lastRenderedPageBreak/>
              <w:t xml:space="preserve">Архангельского областного Собрания депутатов Корякину Елену Владимировну – за многолетний, добросовестный труд, значительный личный вклад в совершенствование бюджетного процесса </w:t>
            </w:r>
            <w:r>
              <w:t xml:space="preserve">                              </w:t>
            </w:r>
            <w:r w:rsidRPr="00591E7F">
              <w:t>и финансовой системы городского округа Архангельской области «Котлас».</w:t>
            </w:r>
            <w:r w:rsidR="00622A6A">
              <w:t xml:space="preserve">  </w:t>
            </w:r>
          </w:p>
          <w:p w:rsidR="00AF08D4" w:rsidRDefault="00622A6A" w:rsidP="001E664A">
            <w:pPr>
              <w:pStyle w:val="ac"/>
              <w:numPr>
                <w:ilvl w:val="0"/>
                <w:numId w:val="19"/>
              </w:numPr>
              <w:ind w:left="33" w:firstLine="284"/>
              <w:jc w:val="both"/>
            </w:pPr>
            <w:r>
              <w:t xml:space="preserve">               </w:t>
            </w:r>
          </w:p>
        </w:tc>
      </w:tr>
      <w:tr w:rsidR="000E1424" w:rsidRPr="002D0B31" w:rsidTr="00945AFD">
        <w:trPr>
          <w:trHeight w:val="642"/>
        </w:trPr>
        <w:tc>
          <w:tcPr>
            <w:tcW w:w="588" w:type="dxa"/>
          </w:tcPr>
          <w:p w:rsidR="000E1424" w:rsidRDefault="000E1424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55" w:type="dxa"/>
          </w:tcPr>
          <w:p w:rsidR="000E1424" w:rsidRDefault="000E1424" w:rsidP="000E1424">
            <w:pPr>
              <w:pStyle w:val="a3"/>
              <w:ind w:firstLine="263"/>
              <w:rPr>
                <w:sz w:val="24"/>
                <w:szCs w:val="24"/>
              </w:rPr>
            </w:pPr>
            <w:r w:rsidRPr="000E1424">
              <w:rPr>
                <w:sz w:val="24"/>
                <w:szCs w:val="24"/>
              </w:rPr>
              <w:t>Рассмотрение ходатайства об объявлении Благодарности Архангельского областного Собрания депутатов</w:t>
            </w:r>
          </w:p>
        </w:tc>
        <w:tc>
          <w:tcPr>
            <w:tcW w:w="1942" w:type="dxa"/>
          </w:tcPr>
          <w:p w:rsidR="000E1424" w:rsidRDefault="00E222F8" w:rsidP="00E222F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B2DF5" w:rsidRPr="00EB2DF5">
              <w:rPr>
                <w:sz w:val="24"/>
                <w:szCs w:val="24"/>
              </w:rPr>
              <w:t xml:space="preserve">епутат Архангельского областного Собрания депутатов </w:t>
            </w:r>
            <w:proofErr w:type="spellStart"/>
            <w:r w:rsidR="00EB2DF5" w:rsidRPr="00EB2DF5">
              <w:rPr>
                <w:sz w:val="24"/>
                <w:szCs w:val="24"/>
              </w:rPr>
              <w:t>Носарева</w:t>
            </w:r>
            <w:proofErr w:type="spellEnd"/>
            <w:r w:rsidR="00EB2DF5" w:rsidRPr="00EB2DF5">
              <w:rPr>
                <w:sz w:val="24"/>
                <w:szCs w:val="24"/>
              </w:rPr>
              <w:t xml:space="preserve"> А.Н.</w:t>
            </w:r>
            <w:r>
              <w:rPr>
                <w:sz w:val="24"/>
                <w:szCs w:val="24"/>
              </w:rPr>
              <w:t>/</w:t>
            </w:r>
          </w:p>
          <w:p w:rsidR="001E664A" w:rsidRDefault="001E664A" w:rsidP="00E222F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  <w:p w:rsidR="00E222F8" w:rsidRDefault="00E222F8" w:rsidP="00E222F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0E1424" w:rsidRDefault="00E222F8" w:rsidP="00E222F8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Рассмотрено </w:t>
            </w:r>
            <w:r w:rsidRPr="00E222F8">
              <w:rPr>
                <w:szCs w:val="28"/>
              </w:rPr>
              <w:t xml:space="preserve">ходатайство депутата Архангельского областного Собрания депутатов </w:t>
            </w:r>
            <w:proofErr w:type="spellStart"/>
            <w:r w:rsidRPr="00E222F8">
              <w:rPr>
                <w:szCs w:val="28"/>
              </w:rPr>
              <w:t>Носарева</w:t>
            </w:r>
            <w:proofErr w:type="spellEnd"/>
            <w:r w:rsidRPr="00E222F8">
              <w:rPr>
                <w:szCs w:val="28"/>
              </w:rPr>
              <w:t xml:space="preserve"> А.Н. (исх. от 10.02.2022 г</w:t>
            </w:r>
            <w:r>
              <w:rPr>
                <w:szCs w:val="28"/>
              </w:rPr>
              <w:t>.</w:t>
            </w:r>
            <w:r w:rsidRPr="00E222F8">
              <w:rPr>
                <w:szCs w:val="28"/>
              </w:rPr>
              <w:t xml:space="preserve"> № 108) об объявлении Благодарности Архангельского областного Собрания депутатов Казариновой Юлии Васильевне – консультанту Финансового управления администрации городского округа Архангельской области «Котлас»</w:t>
            </w:r>
          </w:p>
        </w:tc>
        <w:tc>
          <w:tcPr>
            <w:tcW w:w="1843" w:type="dxa"/>
          </w:tcPr>
          <w:p w:rsidR="000E1424" w:rsidRDefault="00E222F8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591E7F" w:rsidRPr="00591E7F" w:rsidRDefault="00591E7F" w:rsidP="00591E7F">
            <w:pPr>
              <w:ind w:firstLine="317"/>
              <w:jc w:val="both"/>
            </w:pPr>
            <w:r>
              <w:t>Комитет р</w:t>
            </w:r>
            <w:r w:rsidRPr="00591E7F">
              <w:t>екомендова</w:t>
            </w:r>
            <w:r>
              <w:t>л</w:t>
            </w:r>
            <w:r w:rsidRPr="00591E7F">
              <w:t xml:space="preserve"> объявить Благодарность Архангельского областного Собрания депутатов Казариновой Юлии </w:t>
            </w:r>
            <w:r>
              <w:t xml:space="preserve">                                 </w:t>
            </w:r>
            <w:r w:rsidRPr="00591E7F">
              <w:t xml:space="preserve">Васильевне – за многолетний, добросовестный труд, значительный личный вклад </w:t>
            </w:r>
            <w:r>
              <w:t xml:space="preserve">                 </w:t>
            </w:r>
            <w:r w:rsidRPr="00591E7F">
              <w:t xml:space="preserve">в совершенствование финансовой системы городского округа Архангельской области «Котлас» и в связи </w:t>
            </w:r>
            <w:r>
              <w:t xml:space="preserve">                                     </w:t>
            </w:r>
            <w:r w:rsidRPr="00591E7F">
              <w:t>с юбилейным днем рождения.</w:t>
            </w:r>
          </w:p>
          <w:p w:rsidR="000E1424" w:rsidRDefault="000E1424" w:rsidP="00622A6A">
            <w:pPr>
              <w:ind w:firstLine="317"/>
              <w:jc w:val="both"/>
            </w:pP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86" w:rsidRDefault="002A1186" w:rsidP="00FB2581">
      <w:r>
        <w:separator/>
      </w:r>
    </w:p>
  </w:endnote>
  <w:endnote w:type="continuationSeparator" w:id="0">
    <w:p w:rsidR="002A1186" w:rsidRDefault="002A1186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86" w:rsidRDefault="002A1186" w:rsidP="00FB2581">
      <w:r>
        <w:separator/>
      </w:r>
    </w:p>
  </w:footnote>
  <w:footnote w:type="continuationSeparator" w:id="0">
    <w:p w:rsidR="002A1186" w:rsidRDefault="002A1186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5A" w:rsidRDefault="00BA10B2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00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005A" w:rsidRDefault="00C600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5A" w:rsidRDefault="00BA10B2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00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664A">
      <w:rPr>
        <w:rStyle w:val="a7"/>
        <w:noProof/>
      </w:rPr>
      <w:t>49</w:t>
    </w:r>
    <w:r>
      <w:rPr>
        <w:rStyle w:val="a7"/>
      </w:rPr>
      <w:fldChar w:fldCharType="end"/>
    </w:r>
  </w:p>
  <w:p w:rsidR="00C6005A" w:rsidRDefault="00C600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544D"/>
    <w:multiLevelType w:val="hybridMultilevel"/>
    <w:tmpl w:val="3738C67A"/>
    <w:lvl w:ilvl="0" w:tplc="34CE2F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95145"/>
    <w:multiLevelType w:val="hybridMultilevel"/>
    <w:tmpl w:val="57C0CB24"/>
    <w:lvl w:ilvl="0" w:tplc="9968C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4E914FEB"/>
    <w:multiLevelType w:val="hybridMultilevel"/>
    <w:tmpl w:val="34644808"/>
    <w:lvl w:ilvl="0" w:tplc="FB3A9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8"/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18"/>
  </w:num>
  <w:num w:numId="12">
    <w:abstractNumId w:val="11"/>
  </w:num>
  <w:num w:numId="13">
    <w:abstractNumId w:val="19"/>
  </w:num>
  <w:num w:numId="14">
    <w:abstractNumId w:val="12"/>
  </w:num>
  <w:num w:numId="15">
    <w:abstractNumId w:val="1"/>
  </w:num>
  <w:num w:numId="16">
    <w:abstractNumId w:val="0"/>
  </w:num>
  <w:num w:numId="17">
    <w:abstractNumId w:val="14"/>
  </w:num>
  <w:num w:numId="18">
    <w:abstractNumId w:val="7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22E7E"/>
    <w:rsid w:val="00024B62"/>
    <w:rsid w:val="00031E4C"/>
    <w:rsid w:val="000479E9"/>
    <w:rsid w:val="0005446F"/>
    <w:rsid w:val="00057E63"/>
    <w:rsid w:val="00065D99"/>
    <w:rsid w:val="00067FB3"/>
    <w:rsid w:val="000737D3"/>
    <w:rsid w:val="00097340"/>
    <w:rsid w:val="000A7DF3"/>
    <w:rsid w:val="000B0F25"/>
    <w:rsid w:val="000B5C76"/>
    <w:rsid w:val="000C09C5"/>
    <w:rsid w:val="000C169A"/>
    <w:rsid w:val="000E1424"/>
    <w:rsid w:val="000F1033"/>
    <w:rsid w:val="000F432B"/>
    <w:rsid w:val="000F6C21"/>
    <w:rsid w:val="0011070C"/>
    <w:rsid w:val="00122E29"/>
    <w:rsid w:val="001252CD"/>
    <w:rsid w:val="001751A2"/>
    <w:rsid w:val="001879ED"/>
    <w:rsid w:val="001A1F84"/>
    <w:rsid w:val="001A437E"/>
    <w:rsid w:val="001A634A"/>
    <w:rsid w:val="001C12D8"/>
    <w:rsid w:val="001C1BD7"/>
    <w:rsid w:val="001C4D0C"/>
    <w:rsid w:val="001E54C9"/>
    <w:rsid w:val="001E5DC9"/>
    <w:rsid w:val="001E664A"/>
    <w:rsid w:val="001F2AB5"/>
    <w:rsid w:val="001F5238"/>
    <w:rsid w:val="0022746E"/>
    <w:rsid w:val="0023644D"/>
    <w:rsid w:val="00246CDD"/>
    <w:rsid w:val="002548D6"/>
    <w:rsid w:val="002564BC"/>
    <w:rsid w:val="00264006"/>
    <w:rsid w:val="0026497F"/>
    <w:rsid w:val="00266809"/>
    <w:rsid w:val="002765F3"/>
    <w:rsid w:val="002915F9"/>
    <w:rsid w:val="002935AF"/>
    <w:rsid w:val="002A1186"/>
    <w:rsid w:val="002C3A6E"/>
    <w:rsid w:val="002C63DE"/>
    <w:rsid w:val="002D3726"/>
    <w:rsid w:val="002D5A36"/>
    <w:rsid w:val="002F3764"/>
    <w:rsid w:val="002F6BCA"/>
    <w:rsid w:val="002F77D0"/>
    <w:rsid w:val="002F7926"/>
    <w:rsid w:val="00300039"/>
    <w:rsid w:val="00300A99"/>
    <w:rsid w:val="00312CA2"/>
    <w:rsid w:val="00314CE5"/>
    <w:rsid w:val="00320E02"/>
    <w:rsid w:val="003266BF"/>
    <w:rsid w:val="003307E9"/>
    <w:rsid w:val="003516A3"/>
    <w:rsid w:val="00352212"/>
    <w:rsid w:val="00352AAD"/>
    <w:rsid w:val="0035704B"/>
    <w:rsid w:val="0035784B"/>
    <w:rsid w:val="00365038"/>
    <w:rsid w:val="003665C6"/>
    <w:rsid w:val="00377D48"/>
    <w:rsid w:val="00391E77"/>
    <w:rsid w:val="003966C2"/>
    <w:rsid w:val="003B1C87"/>
    <w:rsid w:val="003C5B5A"/>
    <w:rsid w:val="003D3D21"/>
    <w:rsid w:val="003E0F14"/>
    <w:rsid w:val="003E120D"/>
    <w:rsid w:val="003E6686"/>
    <w:rsid w:val="003F0D31"/>
    <w:rsid w:val="003F7BA7"/>
    <w:rsid w:val="00412229"/>
    <w:rsid w:val="00413F5F"/>
    <w:rsid w:val="00420A5A"/>
    <w:rsid w:val="00420C01"/>
    <w:rsid w:val="00424DA8"/>
    <w:rsid w:val="00437F1A"/>
    <w:rsid w:val="0044582E"/>
    <w:rsid w:val="004821A8"/>
    <w:rsid w:val="00485BF1"/>
    <w:rsid w:val="00487A89"/>
    <w:rsid w:val="004940BA"/>
    <w:rsid w:val="004A1424"/>
    <w:rsid w:val="004B62DD"/>
    <w:rsid w:val="004C5D0E"/>
    <w:rsid w:val="004D1945"/>
    <w:rsid w:val="004D22F4"/>
    <w:rsid w:val="004D5515"/>
    <w:rsid w:val="0050065E"/>
    <w:rsid w:val="00501C86"/>
    <w:rsid w:val="005164D5"/>
    <w:rsid w:val="005202E4"/>
    <w:rsid w:val="005252D0"/>
    <w:rsid w:val="00527C6D"/>
    <w:rsid w:val="0053240B"/>
    <w:rsid w:val="00535DBC"/>
    <w:rsid w:val="005436C0"/>
    <w:rsid w:val="00544AD0"/>
    <w:rsid w:val="00550CAA"/>
    <w:rsid w:val="00556415"/>
    <w:rsid w:val="0056345B"/>
    <w:rsid w:val="00576098"/>
    <w:rsid w:val="00580B58"/>
    <w:rsid w:val="00591E7F"/>
    <w:rsid w:val="005A22F9"/>
    <w:rsid w:val="005A5E8C"/>
    <w:rsid w:val="005C6B92"/>
    <w:rsid w:val="005C7B08"/>
    <w:rsid w:val="005E6833"/>
    <w:rsid w:val="005F3147"/>
    <w:rsid w:val="0060212C"/>
    <w:rsid w:val="006178E8"/>
    <w:rsid w:val="00622A6A"/>
    <w:rsid w:val="0062758A"/>
    <w:rsid w:val="006425F2"/>
    <w:rsid w:val="00646877"/>
    <w:rsid w:val="00647DAF"/>
    <w:rsid w:val="00650BA7"/>
    <w:rsid w:val="00652A76"/>
    <w:rsid w:val="00662BCB"/>
    <w:rsid w:val="00665427"/>
    <w:rsid w:val="00667478"/>
    <w:rsid w:val="006710FB"/>
    <w:rsid w:val="00686016"/>
    <w:rsid w:val="00696B12"/>
    <w:rsid w:val="006A1522"/>
    <w:rsid w:val="006A5AFF"/>
    <w:rsid w:val="006B340F"/>
    <w:rsid w:val="006B6159"/>
    <w:rsid w:val="006B7534"/>
    <w:rsid w:val="006C3D7F"/>
    <w:rsid w:val="006D62F5"/>
    <w:rsid w:val="006F0696"/>
    <w:rsid w:val="006F5BC7"/>
    <w:rsid w:val="006F7547"/>
    <w:rsid w:val="00703DAF"/>
    <w:rsid w:val="007057C0"/>
    <w:rsid w:val="00711750"/>
    <w:rsid w:val="00713098"/>
    <w:rsid w:val="00715065"/>
    <w:rsid w:val="00721DA3"/>
    <w:rsid w:val="00724808"/>
    <w:rsid w:val="0074669A"/>
    <w:rsid w:val="00752BBC"/>
    <w:rsid w:val="00754733"/>
    <w:rsid w:val="00755CB7"/>
    <w:rsid w:val="00780676"/>
    <w:rsid w:val="00781E8D"/>
    <w:rsid w:val="00784F5E"/>
    <w:rsid w:val="007A6F5C"/>
    <w:rsid w:val="007B03F1"/>
    <w:rsid w:val="007B0782"/>
    <w:rsid w:val="007B1100"/>
    <w:rsid w:val="007C7530"/>
    <w:rsid w:val="007D21CE"/>
    <w:rsid w:val="007E3F28"/>
    <w:rsid w:val="007E5CE9"/>
    <w:rsid w:val="007F2052"/>
    <w:rsid w:val="00802375"/>
    <w:rsid w:val="00806F7E"/>
    <w:rsid w:val="008206F2"/>
    <w:rsid w:val="00842FC4"/>
    <w:rsid w:val="008457D4"/>
    <w:rsid w:val="00854F55"/>
    <w:rsid w:val="00876E96"/>
    <w:rsid w:val="00897D34"/>
    <w:rsid w:val="008B32B4"/>
    <w:rsid w:val="008B69EA"/>
    <w:rsid w:val="008B7BFC"/>
    <w:rsid w:val="008D4C76"/>
    <w:rsid w:val="008D4E2A"/>
    <w:rsid w:val="008E2975"/>
    <w:rsid w:val="008E52F9"/>
    <w:rsid w:val="008E7A3F"/>
    <w:rsid w:val="008F00EA"/>
    <w:rsid w:val="008F3099"/>
    <w:rsid w:val="009055EC"/>
    <w:rsid w:val="00907D74"/>
    <w:rsid w:val="00924E27"/>
    <w:rsid w:val="009413F5"/>
    <w:rsid w:val="00945AFD"/>
    <w:rsid w:val="0095591D"/>
    <w:rsid w:val="009631C4"/>
    <w:rsid w:val="00965345"/>
    <w:rsid w:val="00984D9A"/>
    <w:rsid w:val="00993591"/>
    <w:rsid w:val="009A2946"/>
    <w:rsid w:val="009C7D5B"/>
    <w:rsid w:val="009D607C"/>
    <w:rsid w:val="009E3999"/>
    <w:rsid w:val="009E5C24"/>
    <w:rsid w:val="009F27E3"/>
    <w:rsid w:val="009F4F78"/>
    <w:rsid w:val="00A0745F"/>
    <w:rsid w:val="00A16B17"/>
    <w:rsid w:val="00A235AF"/>
    <w:rsid w:val="00A32634"/>
    <w:rsid w:val="00A338EE"/>
    <w:rsid w:val="00A34B66"/>
    <w:rsid w:val="00A52E50"/>
    <w:rsid w:val="00A664A0"/>
    <w:rsid w:val="00A66AC0"/>
    <w:rsid w:val="00A76A52"/>
    <w:rsid w:val="00A85D23"/>
    <w:rsid w:val="00A86805"/>
    <w:rsid w:val="00AA1816"/>
    <w:rsid w:val="00AB7070"/>
    <w:rsid w:val="00AC167E"/>
    <w:rsid w:val="00AC37DC"/>
    <w:rsid w:val="00AD1120"/>
    <w:rsid w:val="00AE726D"/>
    <w:rsid w:val="00AF08D4"/>
    <w:rsid w:val="00AF10AF"/>
    <w:rsid w:val="00B01177"/>
    <w:rsid w:val="00B01E9D"/>
    <w:rsid w:val="00B1523E"/>
    <w:rsid w:val="00B21D5D"/>
    <w:rsid w:val="00B26B90"/>
    <w:rsid w:val="00B26BD5"/>
    <w:rsid w:val="00B276D8"/>
    <w:rsid w:val="00B31AB8"/>
    <w:rsid w:val="00B47D2D"/>
    <w:rsid w:val="00B64FDB"/>
    <w:rsid w:val="00B65805"/>
    <w:rsid w:val="00B714B5"/>
    <w:rsid w:val="00B82D48"/>
    <w:rsid w:val="00B90C8C"/>
    <w:rsid w:val="00BA10AF"/>
    <w:rsid w:val="00BA10B2"/>
    <w:rsid w:val="00BA2CDF"/>
    <w:rsid w:val="00BB18B2"/>
    <w:rsid w:val="00BC4A06"/>
    <w:rsid w:val="00BD00B4"/>
    <w:rsid w:val="00BD70B0"/>
    <w:rsid w:val="00BE5D3D"/>
    <w:rsid w:val="00BF01DF"/>
    <w:rsid w:val="00BF06F7"/>
    <w:rsid w:val="00BF1BA8"/>
    <w:rsid w:val="00C0040E"/>
    <w:rsid w:val="00C03868"/>
    <w:rsid w:val="00C06FAA"/>
    <w:rsid w:val="00C15FAC"/>
    <w:rsid w:val="00C21562"/>
    <w:rsid w:val="00C26E6E"/>
    <w:rsid w:val="00C33019"/>
    <w:rsid w:val="00C34504"/>
    <w:rsid w:val="00C57CFB"/>
    <w:rsid w:val="00C6005A"/>
    <w:rsid w:val="00C80472"/>
    <w:rsid w:val="00C81A3B"/>
    <w:rsid w:val="00C9409E"/>
    <w:rsid w:val="00CA5B6A"/>
    <w:rsid w:val="00CB08B0"/>
    <w:rsid w:val="00CB1E9A"/>
    <w:rsid w:val="00CB295F"/>
    <w:rsid w:val="00CC6904"/>
    <w:rsid w:val="00CE01BE"/>
    <w:rsid w:val="00CE5126"/>
    <w:rsid w:val="00CF2723"/>
    <w:rsid w:val="00CF63EE"/>
    <w:rsid w:val="00CF641D"/>
    <w:rsid w:val="00CF6887"/>
    <w:rsid w:val="00CF68D3"/>
    <w:rsid w:val="00CF6AA1"/>
    <w:rsid w:val="00CF6AAD"/>
    <w:rsid w:val="00CF7D56"/>
    <w:rsid w:val="00D0054F"/>
    <w:rsid w:val="00D055F7"/>
    <w:rsid w:val="00D223A4"/>
    <w:rsid w:val="00D3372D"/>
    <w:rsid w:val="00D45157"/>
    <w:rsid w:val="00D50FB3"/>
    <w:rsid w:val="00D6453F"/>
    <w:rsid w:val="00D772A3"/>
    <w:rsid w:val="00DA24D3"/>
    <w:rsid w:val="00DA3F89"/>
    <w:rsid w:val="00DA6243"/>
    <w:rsid w:val="00DA675A"/>
    <w:rsid w:val="00DB2ACE"/>
    <w:rsid w:val="00DB4300"/>
    <w:rsid w:val="00DB4979"/>
    <w:rsid w:val="00DB7676"/>
    <w:rsid w:val="00DC047C"/>
    <w:rsid w:val="00DC7F26"/>
    <w:rsid w:val="00DE273E"/>
    <w:rsid w:val="00DF3844"/>
    <w:rsid w:val="00DF5743"/>
    <w:rsid w:val="00E03806"/>
    <w:rsid w:val="00E041A5"/>
    <w:rsid w:val="00E111CD"/>
    <w:rsid w:val="00E13C0A"/>
    <w:rsid w:val="00E222F8"/>
    <w:rsid w:val="00E24109"/>
    <w:rsid w:val="00E25474"/>
    <w:rsid w:val="00E27F75"/>
    <w:rsid w:val="00E32E77"/>
    <w:rsid w:val="00E34295"/>
    <w:rsid w:val="00E356E9"/>
    <w:rsid w:val="00E4048E"/>
    <w:rsid w:val="00E427D0"/>
    <w:rsid w:val="00E61878"/>
    <w:rsid w:val="00E64872"/>
    <w:rsid w:val="00E72DB1"/>
    <w:rsid w:val="00E73655"/>
    <w:rsid w:val="00E8648A"/>
    <w:rsid w:val="00E87FBD"/>
    <w:rsid w:val="00E93DD7"/>
    <w:rsid w:val="00E951A2"/>
    <w:rsid w:val="00EA422E"/>
    <w:rsid w:val="00EB2DF5"/>
    <w:rsid w:val="00EB38A1"/>
    <w:rsid w:val="00EC3B85"/>
    <w:rsid w:val="00ED7ABB"/>
    <w:rsid w:val="00EE06B5"/>
    <w:rsid w:val="00F029FB"/>
    <w:rsid w:val="00F0464A"/>
    <w:rsid w:val="00F04B55"/>
    <w:rsid w:val="00F053EE"/>
    <w:rsid w:val="00F15E44"/>
    <w:rsid w:val="00F160F3"/>
    <w:rsid w:val="00F16B13"/>
    <w:rsid w:val="00F202D6"/>
    <w:rsid w:val="00F33C93"/>
    <w:rsid w:val="00F41768"/>
    <w:rsid w:val="00F4301B"/>
    <w:rsid w:val="00F52415"/>
    <w:rsid w:val="00F64D79"/>
    <w:rsid w:val="00F73D48"/>
    <w:rsid w:val="00F755AB"/>
    <w:rsid w:val="00F80B55"/>
    <w:rsid w:val="00F828EC"/>
    <w:rsid w:val="00F8673B"/>
    <w:rsid w:val="00F90493"/>
    <w:rsid w:val="00F90CF9"/>
    <w:rsid w:val="00F92A45"/>
    <w:rsid w:val="00F96A32"/>
    <w:rsid w:val="00FB041A"/>
    <w:rsid w:val="00FB2581"/>
    <w:rsid w:val="00FB6525"/>
    <w:rsid w:val="00FC27CD"/>
    <w:rsid w:val="00FD2A3A"/>
    <w:rsid w:val="00FD62AB"/>
    <w:rsid w:val="00FD6C98"/>
    <w:rsid w:val="00FD7A6E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"/>
    <w:link w:val="ac"/>
    <w:uiPriority w:val="99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5202E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E2434-CFC0-4FFC-9C92-F838E438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49</Pages>
  <Words>11730</Words>
  <Characters>66864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57</cp:revision>
  <dcterms:created xsi:type="dcterms:W3CDTF">2021-02-09T08:58:00Z</dcterms:created>
  <dcterms:modified xsi:type="dcterms:W3CDTF">2022-03-24T13:24:00Z</dcterms:modified>
</cp:coreProperties>
</file>