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A08" w:rsidRDefault="00DF1CF8" w:rsidP="009868E3">
      <w:pPr>
        <w:spacing w:after="12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>Доклад</w:t>
      </w:r>
      <w:r w:rsidR="00D66742" w:rsidRPr="00826A6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F5D2E" w:rsidRPr="00826A67" w:rsidRDefault="00C8127D" w:rsidP="009868E3">
      <w:pPr>
        <w:spacing w:after="12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«П</w:t>
      </w:r>
      <w:r w:rsidR="00DF1CF8" w:rsidRPr="00826A67">
        <w:rPr>
          <w:rFonts w:ascii="Times New Roman" w:hAnsi="Times New Roman" w:cs="Times New Roman"/>
          <w:sz w:val="36"/>
          <w:szCs w:val="36"/>
        </w:rPr>
        <w:t>равительственный час»</w:t>
      </w:r>
    </w:p>
    <w:p w:rsidR="00A11EC4" w:rsidRPr="00826A67" w:rsidRDefault="00DF1CF8" w:rsidP="00A11EC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>«Об информации Правительства Архангельской области</w:t>
      </w:r>
      <w:r w:rsidR="00912A14" w:rsidRPr="00826A67">
        <w:rPr>
          <w:rFonts w:ascii="Times New Roman" w:hAnsi="Times New Roman" w:cs="Times New Roman"/>
          <w:sz w:val="36"/>
          <w:szCs w:val="36"/>
        </w:rPr>
        <w:t xml:space="preserve">  </w:t>
      </w:r>
      <w:r w:rsidR="009868E3" w:rsidRPr="00826A6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11EC4" w:rsidRPr="00826A67" w:rsidRDefault="00DF1CF8" w:rsidP="00A11EC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>о реализации направлений долговой полити</w:t>
      </w:r>
      <w:r w:rsidR="00EF77F4" w:rsidRPr="00826A67">
        <w:rPr>
          <w:rFonts w:ascii="Times New Roman" w:hAnsi="Times New Roman" w:cs="Times New Roman"/>
          <w:sz w:val="36"/>
          <w:szCs w:val="36"/>
        </w:rPr>
        <w:t xml:space="preserve">ки Архангельской области </w:t>
      </w:r>
    </w:p>
    <w:p w:rsidR="00DF1CF8" w:rsidRPr="00826A67" w:rsidRDefault="00EF77F4" w:rsidP="00A11EC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>на 2019</w:t>
      </w:r>
      <w:r w:rsidR="00DF1CF8" w:rsidRPr="00826A67">
        <w:rPr>
          <w:rFonts w:ascii="Times New Roman" w:hAnsi="Times New Roman" w:cs="Times New Roman"/>
          <w:sz w:val="36"/>
          <w:szCs w:val="36"/>
        </w:rPr>
        <w:t xml:space="preserve"> год и на</w:t>
      </w:r>
      <w:r w:rsidRPr="00826A67">
        <w:rPr>
          <w:rFonts w:ascii="Times New Roman" w:hAnsi="Times New Roman" w:cs="Times New Roman"/>
          <w:sz w:val="36"/>
          <w:szCs w:val="36"/>
        </w:rPr>
        <w:t xml:space="preserve"> плановый период 2020 и 2021</w:t>
      </w:r>
      <w:r w:rsidR="00DF1CF8" w:rsidRPr="00826A67">
        <w:rPr>
          <w:rFonts w:ascii="Times New Roman" w:hAnsi="Times New Roman" w:cs="Times New Roman"/>
          <w:sz w:val="36"/>
          <w:szCs w:val="36"/>
        </w:rPr>
        <w:t xml:space="preserve"> годов»</w:t>
      </w:r>
      <w:r w:rsidR="009C4E33" w:rsidRPr="00826A67"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A11EC4" w:rsidRPr="00826A67" w:rsidRDefault="00A11EC4" w:rsidP="00365528">
      <w:pPr>
        <w:spacing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796D4F" w:rsidRPr="00826A67" w:rsidRDefault="00EF77F4" w:rsidP="00365528">
      <w:pPr>
        <w:spacing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>Уважаемая Екатерина Владимировна</w:t>
      </w:r>
      <w:r w:rsidR="00DF1CF8" w:rsidRPr="00826A67">
        <w:rPr>
          <w:rFonts w:ascii="Times New Roman" w:hAnsi="Times New Roman" w:cs="Times New Roman"/>
          <w:sz w:val="36"/>
          <w:szCs w:val="36"/>
        </w:rPr>
        <w:t>!</w:t>
      </w:r>
    </w:p>
    <w:p w:rsidR="00DF1CF8" w:rsidRPr="00826A67" w:rsidRDefault="00DF1CF8" w:rsidP="00365528">
      <w:pPr>
        <w:spacing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>Уважаемые депутаты!</w:t>
      </w:r>
    </w:p>
    <w:p w:rsidR="00BF7524" w:rsidRPr="00826A67" w:rsidRDefault="00BF7524" w:rsidP="00BF7524">
      <w:pPr>
        <w:spacing w:after="0" w:line="360" w:lineRule="auto"/>
        <w:ind w:firstLine="709"/>
        <w:jc w:val="both"/>
        <w:rPr>
          <w:rStyle w:val="FontStyle33"/>
          <w:sz w:val="36"/>
          <w:szCs w:val="36"/>
        </w:rPr>
      </w:pPr>
      <w:r w:rsidRPr="00826A67">
        <w:rPr>
          <w:rStyle w:val="FontStyle33"/>
          <w:sz w:val="36"/>
          <w:szCs w:val="36"/>
        </w:rPr>
        <w:t xml:space="preserve">Долговая политика Архангельской области на 2019 год и на плановый период 2020 и 2021 годов утверждена постановлением Правительства Архангельской области </w:t>
      </w:r>
      <w:r w:rsidR="00826A67">
        <w:rPr>
          <w:rStyle w:val="FontStyle33"/>
          <w:sz w:val="36"/>
          <w:szCs w:val="36"/>
        </w:rPr>
        <w:br/>
      </w:r>
      <w:r w:rsidRPr="00826A67">
        <w:rPr>
          <w:rFonts w:ascii="Times New Roman" w:hAnsi="Times New Roman" w:cs="Times New Roman"/>
          <w:bCs/>
          <w:sz w:val="36"/>
          <w:szCs w:val="36"/>
        </w:rPr>
        <w:t xml:space="preserve">от 5 октября 2018 г. № 427-пп. </w:t>
      </w:r>
    </w:p>
    <w:p w:rsidR="00225488" w:rsidRPr="00826A67" w:rsidRDefault="00225488" w:rsidP="00225488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 xml:space="preserve">Целью долговой политики </w:t>
      </w:r>
      <w:r w:rsidR="00BF7524" w:rsidRPr="00826A67">
        <w:rPr>
          <w:rFonts w:ascii="Times New Roman" w:hAnsi="Times New Roman" w:cs="Times New Roman"/>
          <w:sz w:val="36"/>
          <w:szCs w:val="36"/>
        </w:rPr>
        <w:t xml:space="preserve">является </w:t>
      </w:r>
      <w:r w:rsidRPr="00826A67">
        <w:rPr>
          <w:rFonts w:ascii="Times New Roman" w:hAnsi="Times New Roman" w:cs="Times New Roman"/>
          <w:sz w:val="36"/>
          <w:szCs w:val="36"/>
        </w:rPr>
        <w:t>обеспечение сбалансированного исполнения бюджета при сохранении долговой устойчивости</w:t>
      </w:r>
      <w:r w:rsidR="00E31D4C">
        <w:rPr>
          <w:rFonts w:ascii="Times New Roman" w:hAnsi="Times New Roman" w:cs="Times New Roman"/>
          <w:sz w:val="36"/>
          <w:szCs w:val="36"/>
        </w:rPr>
        <w:t xml:space="preserve"> </w:t>
      </w:r>
      <w:r w:rsidR="00E879DA" w:rsidRPr="00826A67">
        <w:rPr>
          <w:rFonts w:ascii="Times New Roman" w:hAnsi="Times New Roman" w:cs="Times New Roman"/>
          <w:sz w:val="36"/>
          <w:szCs w:val="36"/>
        </w:rPr>
        <w:t>и минимизации стоимости обслуживания долга</w:t>
      </w:r>
      <w:r w:rsidRPr="00826A67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642914" w:rsidRPr="00826A67" w:rsidRDefault="00E879DA" w:rsidP="00E879DA">
      <w:pPr>
        <w:pStyle w:val="2"/>
        <w:spacing w:after="0" w:line="360" w:lineRule="auto"/>
        <w:ind w:left="0" w:firstLine="709"/>
        <w:jc w:val="both"/>
        <w:rPr>
          <w:sz w:val="36"/>
          <w:szCs w:val="36"/>
        </w:rPr>
      </w:pPr>
      <w:r w:rsidRPr="00826A67">
        <w:rPr>
          <w:sz w:val="36"/>
          <w:szCs w:val="36"/>
        </w:rPr>
        <w:t xml:space="preserve">При подготовке к утверждению долговой политики </w:t>
      </w:r>
      <w:r w:rsidR="00826A67">
        <w:rPr>
          <w:sz w:val="36"/>
          <w:szCs w:val="36"/>
        </w:rPr>
        <w:br/>
      </w:r>
      <w:r w:rsidRPr="00826A67">
        <w:rPr>
          <w:sz w:val="36"/>
          <w:szCs w:val="36"/>
        </w:rPr>
        <w:t xml:space="preserve">на 2019 год и плановый период были учтены рекомендации Минфина России и требования условий соглашений </w:t>
      </w:r>
      <w:r w:rsidR="00826A67">
        <w:rPr>
          <w:sz w:val="36"/>
          <w:szCs w:val="36"/>
        </w:rPr>
        <w:br/>
      </w:r>
      <w:r w:rsidRPr="00826A67">
        <w:rPr>
          <w:sz w:val="36"/>
          <w:szCs w:val="36"/>
        </w:rPr>
        <w:t>о реструктуризации бюджетных кредитов, предоставленных из федерального бюджета в 2015 – 2017 годах.</w:t>
      </w:r>
    </w:p>
    <w:p w:rsidR="00E879DA" w:rsidRPr="00826A67" w:rsidRDefault="00156788" w:rsidP="00225488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lastRenderedPageBreak/>
        <w:t xml:space="preserve">В ходе доклада я подробно остановлюсь </w:t>
      </w:r>
      <w:r w:rsidR="000D4D77">
        <w:rPr>
          <w:rFonts w:ascii="Times New Roman" w:hAnsi="Times New Roman" w:cs="Times New Roman"/>
          <w:sz w:val="36"/>
          <w:szCs w:val="36"/>
        </w:rPr>
        <w:br/>
      </w:r>
      <w:r w:rsidRPr="00826A67">
        <w:rPr>
          <w:rFonts w:ascii="Times New Roman" w:hAnsi="Times New Roman" w:cs="Times New Roman"/>
          <w:sz w:val="36"/>
          <w:szCs w:val="36"/>
        </w:rPr>
        <w:t>на выполнении условий соглашений о рест</w:t>
      </w:r>
      <w:r w:rsidR="001E45EA" w:rsidRPr="00826A67">
        <w:rPr>
          <w:rFonts w:ascii="Times New Roman" w:hAnsi="Times New Roman" w:cs="Times New Roman"/>
          <w:sz w:val="36"/>
          <w:szCs w:val="36"/>
        </w:rPr>
        <w:t>руктуризации бюджетных кредитов</w:t>
      </w:r>
      <w:r w:rsidR="00870AED" w:rsidRPr="00826A67">
        <w:rPr>
          <w:rFonts w:ascii="Times New Roman" w:hAnsi="Times New Roman" w:cs="Times New Roman"/>
          <w:sz w:val="36"/>
          <w:szCs w:val="36"/>
        </w:rPr>
        <w:t xml:space="preserve"> и </w:t>
      </w:r>
      <w:r w:rsidR="00B93724" w:rsidRPr="00826A67">
        <w:rPr>
          <w:rFonts w:ascii="Times New Roman" w:hAnsi="Times New Roman" w:cs="Times New Roman"/>
          <w:sz w:val="36"/>
          <w:szCs w:val="36"/>
        </w:rPr>
        <w:t xml:space="preserve">направлений </w:t>
      </w:r>
      <w:r w:rsidR="00870AED" w:rsidRPr="00826A67">
        <w:rPr>
          <w:rFonts w:ascii="Times New Roman" w:hAnsi="Times New Roman" w:cs="Times New Roman"/>
          <w:sz w:val="36"/>
          <w:szCs w:val="36"/>
        </w:rPr>
        <w:t>долговой политики</w:t>
      </w:r>
      <w:r w:rsidRPr="00826A67">
        <w:rPr>
          <w:rFonts w:ascii="Times New Roman" w:hAnsi="Times New Roman" w:cs="Times New Roman"/>
          <w:sz w:val="36"/>
          <w:szCs w:val="36"/>
        </w:rPr>
        <w:t>.</w:t>
      </w:r>
    </w:p>
    <w:p w:rsidR="00603134" w:rsidRPr="00826A67" w:rsidRDefault="00603134" w:rsidP="00603134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>На слайде приведена информация о динамике объема государственного долга Архангельской области</w:t>
      </w:r>
      <w:r w:rsidR="00236507" w:rsidRPr="00826A67">
        <w:rPr>
          <w:rFonts w:ascii="Times New Roman" w:hAnsi="Times New Roman" w:cs="Times New Roman"/>
          <w:sz w:val="36"/>
          <w:szCs w:val="36"/>
        </w:rPr>
        <w:t xml:space="preserve"> и субъектов Российской Федерации</w:t>
      </w:r>
      <w:r w:rsidRPr="00826A67">
        <w:rPr>
          <w:rFonts w:ascii="Times New Roman" w:hAnsi="Times New Roman" w:cs="Times New Roman"/>
          <w:sz w:val="36"/>
          <w:szCs w:val="36"/>
        </w:rPr>
        <w:t xml:space="preserve"> с </w:t>
      </w:r>
      <w:r w:rsidR="00236507" w:rsidRPr="00826A67">
        <w:rPr>
          <w:rFonts w:ascii="Times New Roman" w:hAnsi="Times New Roman" w:cs="Times New Roman"/>
          <w:sz w:val="36"/>
          <w:szCs w:val="36"/>
        </w:rPr>
        <w:t>2008</w:t>
      </w:r>
      <w:r w:rsidRPr="00826A67">
        <w:rPr>
          <w:rFonts w:ascii="Times New Roman" w:hAnsi="Times New Roman" w:cs="Times New Roman"/>
          <w:sz w:val="36"/>
          <w:szCs w:val="36"/>
        </w:rPr>
        <w:t xml:space="preserve"> года.</w:t>
      </w:r>
    </w:p>
    <w:p w:rsidR="00603134" w:rsidRDefault="004E20DB" w:rsidP="00603134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E20DB">
        <w:rPr>
          <w:rFonts w:ascii="Times New Roman" w:hAnsi="Times New Roman" w:cs="Times New Roman"/>
          <w:sz w:val="32"/>
          <w:szCs w:val="32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85pt;height:270.5pt" o:ole="">
            <v:imagedata r:id="rId8" o:title=""/>
          </v:shape>
          <o:OLEObject Type="Embed" ProgID="PowerPoint.Slide.12" ShapeID="_x0000_i1025" DrawAspect="Content" ObjectID="_1630854047" r:id="rId9"/>
        </w:object>
      </w:r>
    </w:p>
    <w:p w:rsidR="008C3897" w:rsidRPr="00826A67" w:rsidRDefault="00503B52" w:rsidP="008C38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>Р</w:t>
      </w:r>
      <w:r w:rsidR="00603134" w:rsidRPr="00826A67">
        <w:rPr>
          <w:rFonts w:ascii="Times New Roman" w:hAnsi="Times New Roman" w:cs="Times New Roman"/>
          <w:sz w:val="36"/>
          <w:szCs w:val="36"/>
        </w:rPr>
        <w:t xml:space="preserve">ост государственного долга Архангельской области наблюдался с 2008 по 2016 год. </w:t>
      </w:r>
    </w:p>
    <w:p w:rsidR="003F32D0" w:rsidRPr="00826A67" w:rsidRDefault="00776485" w:rsidP="003F32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>Отмечу</w:t>
      </w:r>
      <w:r w:rsidR="00603134" w:rsidRPr="00826A67">
        <w:rPr>
          <w:rFonts w:ascii="Times New Roman" w:hAnsi="Times New Roman" w:cs="Times New Roman"/>
          <w:sz w:val="36"/>
          <w:szCs w:val="36"/>
        </w:rPr>
        <w:t xml:space="preserve">, что </w:t>
      </w:r>
      <w:r w:rsidRPr="00826A67">
        <w:rPr>
          <w:rFonts w:ascii="Times New Roman" w:hAnsi="Times New Roman" w:cs="Times New Roman"/>
          <w:sz w:val="36"/>
          <w:szCs w:val="36"/>
        </w:rPr>
        <w:t xml:space="preserve">в этот период наблюдалась </w:t>
      </w:r>
      <w:r w:rsidR="00603134" w:rsidRPr="00826A67">
        <w:rPr>
          <w:rFonts w:ascii="Times New Roman" w:hAnsi="Times New Roman" w:cs="Times New Roman"/>
          <w:sz w:val="36"/>
          <w:szCs w:val="36"/>
        </w:rPr>
        <w:t>тенденция роста гос</w:t>
      </w:r>
      <w:r w:rsidRPr="00826A67">
        <w:rPr>
          <w:rFonts w:ascii="Times New Roman" w:hAnsi="Times New Roman" w:cs="Times New Roman"/>
          <w:sz w:val="36"/>
          <w:szCs w:val="36"/>
        </w:rPr>
        <w:t xml:space="preserve">ударственного </w:t>
      </w:r>
      <w:r w:rsidR="00603134" w:rsidRPr="00826A67">
        <w:rPr>
          <w:rFonts w:ascii="Times New Roman" w:hAnsi="Times New Roman" w:cs="Times New Roman"/>
          <w:sz w:val="36"/>
          <w:szCs w:val="36"/>
        </w:rPr>
        <w:t xml:space="preserve">долга </w:t>
      </w:r>
      <w:r w:rsidRPr="00826A67">
        <w:rPr>
          <w:rFonts w:ascii="Times New Roman" w:hAnsi="Times New Roman" w:cs="Times New Roman"/>
          <w:sz w:val="36"/>
          <w:szCs w:val="36"/>
        </w:rPr>
        <w:t>субъектов Российской Федерации</w:t>
      </w:r>
      <w:r w:rsidR="00603134" w:rsidRPr="00826A67">
        <w:rPr>
          <w:rFonts w:ascii="Times New Roman" w:hAnsi="Times New Roman" w:cs="Times New Roman"/>
          <w:sz w:val="36"/>
          <w:szCs w:val="36"/>
        </w:rPr>
        <w:t>, что</w:t>
      </w:r>
      <w:r w:rsidRPr="00826A67">
        <w:rPr>
          <w:rFonts w:ascii="Times New Roman" w:hAnsi="Times New Roman" w:cs="Times New Roman"/>
          <w:sz w:val="36"/>
          <w:szCs w:val="36"/>
        </w:rPr>
        <w:t xml:space="preserve"> было</w:t>
      </w:r>
      <w:r w:rsidR="00603134" w:rsidRPr="00826A67">
        <w:rPr>
          <w:rFonts w:ascii="Times New Roman" w:hAnsi="Times New Roman" w:cs="Times New Roman"/>
          <w:sz w:val="36"/>
          <w:szCs w:val="36"/>
        </w:rPr>
        <w:t xml:space="preserve"> обусловлено условиями социально-экономического развития, а также необходимостью </w:t>
      </w:r>
      <w:r w:rsidR="00603134" w:rsidRPr="00826A67">
        <w:rPr>
          <w:rFonts w:ascii="Times New Roman" w:hAnsi="Times New Roman" w:cs="Times New Roman"/>
          <w:sz w:val="36"/>
          <w:szCs w:val="36"/>
        </w:rPr>
        <w:lastRenderedPageBreak/>
        <w:t>финансового обеспечения приоритетов, определяем</w:t>
      </w:r>
      <w:r w:rsidR="00156788" w:rsidRPr="00826A67">
        <w:rPr>
          <w:rFonts w:ascii="Times New Roman" w:hAnsi="Times New Roman" w:cs="Times New Roman"/>
          <w:sz w:val="36"/>
          <w:szCs w:val="36"/>
        </w:rPr>
        <w:t xml:space="preserve">ых </w:t>
      </w:r>
      <w:r w:rsidR="00826A67">
        <w:rPr>
          <w:rFonts w:ascii="Times New Roman" w:hAnsi="Times New Roman" w:cs="Times New Roman"/>
          <w:sz w:val="36"/>
          <w:szCs w:val="36"/>
        </w:rPr>
        <w:br/>
      </w:r>
      <w:r w:rsidR="00156788" w:rsidRPr="00826A67">
        <w:rPr>
          <w:rFonts w:ascii="Times New Roman" w:hAnsi="Times New Roman" w:cs="Times New Roman"/>
          <w:sz w:val="36"/>
          <w:szCs w:val="36"/>
        </w:rPr>
        <w:t>на федеральном и региональном</w:t>
      </w:r>
      <w:r w:rsidR="00603134" w:rsidRPr="00826A67">
        <w:rPr>
          <w:rFonts w:ascii="Times New Roman" w:hAnsi="Times New Roman" w:cs="Times New Roman"/>
          <w:sz w:val="36"/>
          <w:szCs w:val="36"/>
        </w:rPr>
        <w:t xml:space="preserve"> уровнях. </w:t>
      </w:r>
    </w:p>
    <w:p w:rsidR="00776485" w:rsidRPr="00826A67" w:rsidRDefault="00776485" w:rsidP="008C389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 xml:space="preserve">С 2016 года, благодаря действиям Правительства РФ </w:t>
      </w:r>
      <w:r w:rsidR="00826A67">
        <w:rPr>
          <w:rFonts w:ascii="Times New Roman" w:hAnsi="Times New Roman" w:cs="Times New Roman"/>
          <w:sz w:val="36"/>
          <w:szCs w:val="36"/>
        </w:rPr>
        <w:br/>
      </w:r>
      <w:r w:rsidRPr="00826A67">
        <w:rPr>
          <w:rFonts w:ascii="Times New Roman" w:hAnsi="Times New Roman" w:cs="Times New Roman"/>
          <w:sz w:val="36"/>
          <w:szCs w:val="36"/>
        </w:rPr>
        <w:t>по регулированию межбюджетных отношений</w:t>
      </w:r>
      <w:r w:rsidR="00C045AB" w:rsidRPr="00826A67">
        <w:rPr>
          <w:rFonts w:ascii="Times New Roman" w:hAnsi="Times New Roman" w:cs="Times New Roman"/>
          <w:sz w:val="36"/>
          <w:szCs w:val="36"/>
        </w:rPr>
        <w:t>,</w:t>
      </w:r>
      <w:r w:rsidRPr="00826A67">
        <w:rPr>
          <w:rFonts w:ascii="Times New Roman" w:hAnsi="Times New Roman" w:cs="Times New Roman"/>
          <w:sz w:val="36"/>
          <w:szCs w:val="36"/>
        </w:rPr>
        <w:t xml:space="preserve"> тенденция изменилась. Государственный долг</w:t>
      </w:r>
      <w:r w:rsidR="00053BE7" w:rsidRPr="00826A67">
        <w:rPr>
          <w:rFonts w:ascii="Times New Roman" w:hAnsi="Times New Roman" w:cs="Times New Roman"/>
          <w:sz w:val="36"/>
          <w:szCs w:val="36"/>
        </w:rPr>
        <w:t xml:space="preserve"> субъектов РФ</w:t>
      </w:r>
      <w:r w:rsidRPr="00826A67">
        <w:rPr>
          <w:rFonts w:ascii="Times New Roman" w:hAnsi="Times New Roman" w:cs="Times New Roman"/>
          <w:sz w:val="36"/>
          <w:szCs w:val="36"/>
        </w:rPr>
        <w:t xml:space="preserve"> </w:t>
      </w:r>
      <w:r w:rsidR="00053BE7" w:rsidRPr="00826A67">
        <w:rPr>
          <w:rFonts w:ascii="Times New Roman" w:hAnsi="Times New Roman" w:cs="Times New Roman"/>
          <w:sz w:val="36"/>
          <w:szCs w:val="36"/>
        </w:rPr>
        <w:t>с</w:t>
      </w:r>
      <w:r w:rsidR="0042114E">
        <w:rPr>
          <w:rFonts w:ascii="Times New Roman" w:hAnsi="Times New Roman" w:cs="Times New Roman"/>
          <w:sz w:val="36"/>
          <w:szCs w:val="36"/>
        </w:rPr>
        <w:t>низился с 2016 года на 146,6 млрд</w:t>
      </w:r>
      <w:r w:rsidR="00053BE7" w:rsidRPr="00826A67">
        <w:rPr>
          <w:rFonts w:ascii="Times New Roman" w:hAnsi="Times New Roman" w:cs="Times New Roman"/>
          <w:sz w:val="36"/>
          <w:szCs w:val="36"/>
        </w:rPr>
        <w:t>. рублей (или на 6,23</w:t>
      </w:r>
      <w:r w:rsidR="0074693B" w:rsidRPr="00826A67">
        <w:rPr>
          <w:rFonts w:ascii="Times New Roman" w:hAnsi="Times New Roman" w:cs="Times New Roman"/>
          <w:sz w:val="36"/>
          <w:szCs w:val="36"/>
        </w:rPr>
        <w:t>%)  и составил</w:t>
      </w:r>
      <w:r w:rsidR="00431B6D">
        <w:rPr>
          <w:rFonts w:ascii="Times New Roman" w:hAnsi="Times New Roman" w:cs="Times New Roman"/>
          <w:sz w:val="36"/>
          <w:szCs w:val="36"/>
        </w:rPr>
        <w:t xml:space="preserve"> 2,2 трлн. рублей</w:t>
      </w:r>
      <w:r w:rsidR="0074693B" w:rsidRPr="00826A67">
        <w:rPr>
          <w:rFonts w:ascii="Times New Roman" w:hAnsi="Times New Roman" w:cs="Times New Roman"/>
          <w:sz w:val="36"/>
          <w:szCs w:val="36"/>
        </w:rPr>
        <w:t>.</w:t>
      </w:r>
    </w:p>
    <w:p w:rsidR="00B0444E" w:rsidRPr="00826A67" w:rsidRDefault="00B0444E" w:rsidP="00B0444E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 xml:space="preserve">Чтобы поддержать регионы, Правительством Российской Федерации был принят ряд мер поддержки </w:t>
      </w:r>
      <w:r w:rsidR="00826A67">
        <w:rPr>
          <w:rFonts w:ascii="Times New Roman" w:hAnsi="Times New Roman" w:cs="Times New Roman"/>
          <w:sz w:val="36"/>
          <w:szCs w:val="36"/>
        </w:rPr>
        <w:br/>
      </w:r>
      <w:r w:rsidRPr="00826A67">
        <w:rPr>
          <w:rFonts w:ascii="Times New Roman" w:hAnsi="Times New Roman" w:cs="Times New Roman"/>
          <w:sz w:val="36"/>
          <w:szCs w:val="36"/>
        </w:rPr>
        <w:t>в рамках государственной программы «Р</w:t>
      </w:r>
      <w:r w:rsidR="00826A67">
        <w:rPr>
          <w:rFonts w:ascii="Times New Roman" w:hAnsi="Times New Roman" w:cs="Times New Roman"/>
          <w:sz w:val="36"/>
          <w:szCs w:val="36"/>
        </w:rPr>
        <w:t xml:space="preserve">азвитие федеративных отношений </w:t>
      </w:r>
      <w:r w:rsidRPr="00826A67">
        <w:rPr>
          <w:rFonts w:ascii="Times New Roman" w:hAnsi="Times New Roman" w:cs="Times New Roman"/>
          <w:sz w:val="36"/>
          <w:szCs w:val="36"/>
        </w:rPr>
        <w:t>и создание условий для эффективного и ответственного управления региональными и муниципальными финансами».</w:t>
      </w:r>
    </w:p>
    <w:p w:rsidR="00B0444E" w:rsidRPr="00826A67" w:rsidRDefault="00B0444E" w:rsidP="00CE63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>Назову основные виды</w:t>
      </w:r>
      <w:r w:rsidR="00220BAE" w:rsidRPr="00826A67">
        <w:rPr>
          <w:rFonts w:ascii="Times New Roman" w:hAnsi="Times New Roman" w:cs="Times New Roman"/>
          <w:sz w:val="36"/>
          <w:szCs w:val="36"/>
        </w:rPr>
        <w:t xml:space="preserve"> и суммы финансовой поддержки</w:t>
      </w:r>
      <w:r w:rsidRPr="00826A67">
        <w:rPr>
          <w:rFonts w:ascii="Times New Roman" w:hAnsi="Times New Roman" w:cs="Times New Roman"/>
          <w:sz w:val="36"/>
          <w:szCs w:val="36"/>
        </w:rPr>
        <w:t xml:space="preserve"> за 2017 – 2019 годы:</w:t>
      </w:r>
    </w:p>
    <w:p w:rsidR="00B0444E" w:rsidRPr="00826A67" w:rsidRDefault="00B0444E" w:rsidP="00CE63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 xml:space="preserve">ежегодно при формировании межбюджетных отношений предусматриваются дотации на выравнивание бюджетной обеспеченности. Область получила </w:t>
      </w:r>
      <w:r w:rsidR="00341E21" w:rsidRPr="00826A67">
        <w:rPr>
          <w:rFonts w:ascii="Times New Roman" w:hAnsi="Times New Roman" w:cs="Times New Roman"/>
          <w:sz w:val="36"/>
          <w:szCs w:val="36"/>
        </w:rPr>
        <w:t>за 2017 –</w:t>
      </w:r>
      <w:r w:rsidR="00992C92" w:rsidRPr="00826A67">
        <w:rPr>
          <w:rFonts w:ascii="Times New Roman" w:hAnsi="Times New Roman" w:cs="Times New Roman"/>
          <w:sz w:val="36"/>
          <w:szCs w:val="36"/>
        </w:rPr>
        <w:t xml:space="preserve"> </w:t>
      </w:r>
      <w:r w:rsidR="005A6B93" w:rsidRPr="00826A67">
        <w:rPr>
          <w:rFonts w:ascii="Times New Roman" w:hAnsi="Times New Roman" w:cs="Times New Roman"/>
          <w:sz w:val="36"/>
          <w:szCs w:val="36"/>
        </w:rPr>
        <w:t xml:space="preserve">2019 годы </w:t>
      </w:r>
      <w:r w:rsidRPr="00826A67">
        <w:rPr>
          <w:rFonts w:ascii="Times New Roman" w:hAnsi="Times New Roman" w:cs="Times New Roman"/>
          <w:sz w:val="36"/>
          <w:szCs w:val="36"/>
        </w:rPr>
        <w:t xml:space="preserve">дотации на выравнивание </w:t>
      </w:r>
      <w:r w:rsidR="00D028DA">
        <w:rPr>
          <w:rFonts w:ascii="Times New Roman" w:hAnsi="Times New Roman" w:cs="Times New Roman"/>
          <w:sz w:val="36"/>
          <w:szCs w:val="36"/>
        </w:rPr>
        <w:t xml:space="preserve">около </w:t>
      </w:r>
      <w:r w:rsidR="009B4B66">
        <w:rPr>
          <w:rFonts w:ascii="Times New Roman" w:hAnsi="Times New Roman" w:cs="Times New Roman"/>
          <w:sz w:val="36"/>
          <w:szCs w:val="36"/>
        </w:rPr>
        <w:t>27</w:t>
      </w:r>
      <w:r w:rsidR="00D028DA">
        <w:rPr>
          <w:rFonts w:ascii="Times New Roman" w:hAnsi="Times New Roman" w:cs="Times New Roman"/>
          <w:sz w:val="36"/>
          <w:szCs w:val="36"/>
        </w:rPr>
        <w:t xml:space="preserve"> млрд. рублей </w:t>
      </w:r>
      <w:r w:rsidRPr="00826A67">
        <w:rPr>
          <w:rFonts w:ascii="Times New Roman" w:hAnsi="Times New Roman" w:cs="Times New Roman"/>
          <w:sz w:val="36"/>
          <w:szCs w:val="36"/>
        </w:rPr>
        <w:t xml:space="preserve"> </w:t>
      </w:r>
      <w:r w:rsidR="00D028DA">
        <w:rPr>
          <w:rFonts w:ascii="Times New Roman" w:hAnsi="Times New Roman" w:cs="Times New Roman"/>
          <w:sz w:val="36"/>
          <w:szCs w:val="36"/>
        </w:rPr>
        <w:t>(</w:t>
      </w:r>
      <w:r w:rsidR="005A6B93" w:rsidRPr="00826A67">
        <w:rPr>
          <w:rFonts w:ascii="Times New Roman" w:hAnsi="Times New Roman" w:cs="Times New Roman"/>
          <w:sz w:val="36"/>
          <w:szCs w:val="36"/>
        </w:rPr>
        <w:t>26,882</w:t>
      </w:r>
      <w:r w:rsidRPr="00826A67">
        <w:rPr>
          <w:rFonts w:ascii="Times New Roman" w:hAnsi="Times New Roman" w:cs="Times New Roman"/>
          <w:sz w:val="36"/>
          <w:szCs w:val="36"/>
        </w:rPr>
        <w:t xml:space="preserve"> млрд. рублей</w:t>
      </w:r>
      <w:r w:rsidR="00D028DA">
        <w:rPr>
          <w:rFonts w:ascii="Times New Roman" w:hAnsi="Times New Roman" w:cs="Times New Roman"/>
          <w:sz w:val="36"/>
          <w:szCs w:val="36"/>
        </w:rPr>
        <w:t>)</w:t>
      </w:r>
      <w:r w:rsidR="00992C92" w:rsidRPr="00826A67">
        <w:rPr>
          <w:rFonts w:ascii="Times New Roman" w:hAnsi="Times New Roman" w:cs="Times New Roman"/>
          <w:sz w:val="36"/>
          <w:szCs w:val="36"/>
        </w:rPr>
        <w:t xml:space="preserve">. </w:t>
      </w:r>
      <w:r w:rsidR="005A6B93" w:rsidRPr="00826A67">
        <w:rPr>
          <w:rFonts w:ascii="Times New Roman" w:hAnsi="Times New Roman" w:cs="Times New Roman"/>
          <w:sz w:val="36"/>
          <w:szCs w:val="36"/>
        </w:rPr>
        <w:t xml:space="preserve">Рост дотации на выравнивание </w:t>
      </w:r>
      <w:r w:rsidR="00826A67">
        <w:rPr>
          <w:rFonts w:ascii="Times New Roman" w:hAnsi="Times New Roman" w:cs="Times New Roman"/>
          <w:sz w:val="36"/>
          <w:szCs w:val="36"/>
        </w:rPr>
        <w:br/>
      </w:r>
      <w:r w:rsidR="005A6B93" w:rsidRPr="00826A67">
        <w:rPr>
          <w:rFonts w:ascii="Times New Roman" w:hAnsi="Times New Roman" w:cs="Times New Roman"/>
          <w:sz w:val="36"/>
          <w:szCs w:val="36"/>
        </w:rPr>
        <w:t>в 2019 году по сравнению с 2016 годом составил 32,2%</w:t>
      </w:r>
      <w:r w:rsidR="00FB53E0" w:rsidRPr="00826A67">
        <w:rPr>
          <w:rFonts w:ascii="Times New Roman" w:hAnsi="Times New Roman" w:cs="Times New Roman"/>
          <w:sz w:val="36"/>
          <w:szCs w:val="36"/>
        </w:rPr>
        <w:t xml:space="preserve"> </w:t>
      </w:r>
      <w:r w:rsidR="002A179D">
        <w:rPr>
          <w:rFonts w:ascii="Times New Roman" w:hAnsi="Times New Roman" w:cs="Times New Roman"/>
          <w:sz w:val="36"/>
          <w:szCs w:val="36"/>
        </w:rPr>
        <w:br/>
      </w:r>
      <w:r w:rsidR="00220BAE" w:rsidRPr="00826A67">
        <w:rPr>
          <w:rFonts w:ascii="Times New Roman" w:hAnsi="Times New Roman" w:cs="Times New Roman"/>
          <w:sz w:val="36"/>
          <w:szCs w:val="36"/>
        </w:rPr>
        <w:t>(Для сравнения: объем дотации на 2016 год 6,854 млрд. рублей, на 2019 год 9,059 млрд. рублей)</w:t>
      </w:r>
      <w:r w:rsidRPr="00826A67">
        <w:rPr>
          <w:rFonts w:ascii="Times New Roman" w:hAnsi="Times New Roman" w:cs="Times New Roman"/>
          <w:sz w:val="36"/>
          <w:szCs w:val="36"/>
        </w:rPr>
        <w:t>;</w:t>
      </w:r>
    </w:p>
    <w:p w:rsidR="00B0444E" w:rsidRPr="00826A67" w:rsidRDefault="00B0444E" w:rsidP="005A6B93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lastRenderedPageBreak/>
        <w:t xml:space="preserve">оказывается финансовая помощь региональным бюджетам в виде дотаций на сбалансированность региональных бюджетов, которые частично компенсируют расходы на повышение заработной платы.  Такой помощи получено </w:t>
      </w:r>
      <w:r w:rsidR="00675BF9" w:rsidRPr="00826A67">
        <w:rPr>
          <w:rFonts w:ascii="Times New Roman" w:hAnsi="Times New Roman" w:cs="Times New Roman"/>
          <w:sz w:val="36"/>
          <w:szCs w:val="36"/>
        </w:rPr>
        <w:t>5</w:t>
      </w:r>
      <w:r w:rsidR="002C3106">
        <w:rPr>
          <w:rFonts w:ascii="Times New Roman" w:hAnsi="Times New Roman" w:cs="Times New Roman"/>
          <w:sz w:val="36"/>
          <w:szCs w:val="36"/>
        </w:rPr>
        <w:t>,</w:t>
      </w:r>
      <w:r w:rsidR="00D028DA">
        <w:rPr>
          <w:rFonts w:ascii="Times New Roman" w:hAnsi="Times New Roman" w:cs="Times New Roman"/>
          <w:sz w:val="36"/>
          <w:szCs w:val="36"/>
        </w:rPr>
        <w:t>6</w:t>
      </w:r>
      <w:r w:rsidR="005A6B93" w:rsidRPr="00826A67">
        <w:rPr>
          <w:rFonts w:ascii="Times New Roman" w:hAnsi="Times New Roman" w:cs="Times New Roman"/>
          <w:sz w:val="36"/>
          <w:szCs w:val="36"/>
        </w:rPr>
        <w:t xml:space="preserve"> </w:t>
      </w:r>
      <w:r w:rsidRPr="00826A67">
        <w:rPr>
          <w:rFonts w:ascii="Times New Roman" w:hAnsi="Times New Roman" w:cs="Times New Roman"/>
          <w:sz w:val="36"/>
          <w:szCs w:val="36"/>
        </w:rPr>
        <w:t>млрд. рублей</w:t>
      </w:r>
      <w:r w:rsidR="005A6B93" w:rsidRPr="00826A67">
        <w:rPr>
          <w:rFonts w:ascii="Times New Roman" w:hAnsi="Times New Roman" w:cs="Times New Roman"/>
          <w:sz w:val="36"/>
          <w:szCs w:val="36"/>
        </w:rPr>
        <w:t>.</w:t>
      </w:r>
    </w:p>
    <w:p w:rsidR="00A21416" w:rsidRPr="00826A67" w:rsidRDefault="008C3897" w:rsidP="005A6B93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>Подчеркну, что в</w:t>
      </w:r>
      <w:r w:rsidR="00A21416" w:rsidRPr="00826A67">
        <w:rPr>
          <w:rFonts w:ascii="Times New Roman" w:hAnsi="Times New Roman" w:cs="Times New Roman"/>
          <w:sz w:val="36"/>
          <w:szCs w:val="36"/>
        </w:rPr>
        <w:t xml:space="preserve">се расходные обязательства, принятые по бюджету за последние годы, были профинансированы </w:t>
      </w:r>
      <w:r w:rsidR="00826A67">
        <w:rPr>
          <w:rFonts w:ascii="Times New Roman" w:hAnsi="Times New Roman" w:cs="Times New Roman"/>
          <w:sz w:val="36"/>
          <w:szCs w:val="36"/>
        </w:rPr>
        <w:br/>
      </w:r>
      <w:r w:rsidR="00A21416" w:rsidRPr="00826A67">
        <w:rPr>
          <w:rFonts w:ascii="Times New Roman" w:hAnsi="Times New Roman" w:cs="Times New Roman"/>
          <w:sz w:val="36"/>
          <w:szCs w:val="36"/>
        </w:rPr>
        <w:t>в полном объеме, просроченная кредиторская задолженность по областному бюджету отсутствует.</w:t>
      </w:r>
    </w:p>
    <w:p w:rsidR="0046175B" w:rsidRPr="008C040A" w:rsidRDefault="00CE638C" w:rsidP="005A6B93">
      <w:pPr>
        <w:spacing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CE638C">
        <w:rPr>
          <w:rFonts w:ascii="Times New Roman" w:hAnsi="Times New Roman" w:cs="Times New Roman"/>
          <w:color w:val="7030A0"/>
          <w:sz w:val="28"/>
          <w:szCs w:val="28"/>
        </w:rPr>
        <w:object w:dxaOrig="7216" w:dyaOrig="5407">
          <v:shape id="_x0000_i1026" type="#_x0000_t75" style="width:360.85pt;height:270.5pt" o:ole="">
            <v:imagedata r:id="rId10" o:title=""/>
          </v:shape>
          <o:OLEObject Type="Embed" ProgID="PowerPoint.Slide.12" ShapeID="_x0000_i1026" DrawAspect="Content" ObjectID="_1630854048" r:id="rId11"/>
        </w:object>
      </w:r>
    </w:p>
    <w:p w:rsidR="007B1E3B" w:rsidRPr="00826A67" w:rsidRDefault="000161CF" w:rsidP="000161CF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 xml:space="preserve">Государственный долг Архангельской области </w:t>
      </w:r>
      <w:r w:rsidR="00BF7524" w:rsidRPr="00826A67">
        <w:rPr>
          <w:rFonts w:ascii="Times New Roman" w:hAnsi="Times New Roman" w:cs="Times New Roman"/>
          <w:sz w:val="36"/>
          <w:szCs w:val="36"/>
        </w:rPr>
        <w:t xml:space="preserve">с 2016 года </w:t>
      </w:r>
      <w:r w:rsidR="007B1E3B" w:rsidRPr="00826A67">
        <w:rPr>
          <w:rFonts w:ascii="Times New Roman" w:hAnsi="Times New Roman" w:cs="Times New Roman"/>
          <w:sz w:val="36"/>
          <w:szCs w:val="36"/>
        </w:rPr>
        <w:t xml:space="preserve">сократился на 13,3 % и составил </w:t>
      </w:r>
      <w:r w:rsidRPr="00826A67">
        <w:rPr>
          <w:rFonts w:ascii="Times New Roman" w:hAnsi="Times New Roman" w:cs="Times New Roman"/>
          <w:sz w:val="36"/>
          <w:szCs w:val="36"/>
        </w:rPr>
        <w:t xml:space="preserve">на 1 января 2019 года 35,5 млрд. рублей. </w:t>
      </w:r>
    </w:p>
    <w:p w:rsidR="002F778B" w:rsidRPr="00826A67" w:rsidRDefault="000161CF" w:rsidP="000161CF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lastRenderedPageBreak/>
        <w:t>Долговая нагрузка в целом сократилась за этот период с 90,3% до 60,1%, а</w:t>
      </w:r>
      <w:r w:rsidR="00B40C7A" w:rsidRPr="00826A67">
        <w:rPr>
          <w:rFonts w:ascii="Times New Roman" w:hAnsi="Times New Roman" w:cs="Times New Roman"/>
          <w:sz w:val="36"/>
          <w:szCs w:val="36"/>
        </w:rPr>
        <w:t xml:space="preserve"> по рыночным заимствования</w:t>
      </w:r>
      <w:r w:rsidRPr="00826A67">
        <w:rPr>
          <w:rFonts w:ascii="Times New Roman" w:hAnsi="Times New Roman" w:cs="Times New Roman"/>
          <w:sz w:val="36"/>
          <w:szCs w:val="36"/>
        </w:rPr>
        <w:t xml:space="preserve">м </w:t>
      </w:r>
      <w:r w:rsidR="00826A67">
        <w:rPr>
          <w:rFonts w:ascii="Times New Roman" w:hAnsi="Times New Roman" w:cs="Times New Roman"/>
          <w:sz w:val="36"/>
          <w:szCs w:val="36"/>
        </w:rPr>
        <w:br/>
      </w:r>
      <w:r w:rsidRPr="00826A67">
        <w:rPr>
          <w:rFonts w:ascii="Times New Roman" w:hAnsi="Times New Roman" w:cs="Times New Roman"/>
          <w:sz w:val="36"/>
          <w:szCs w:val="36"/>
        </w:rPr>
        <w:t>с 45,4% до 35,5%.</w:t>
      </w:r>
    </w:p>
    <w:p w:rsidR="003221D6" w:rsidRPr="00826A67" w:rsidRDefault="00E05811" w:rsidP="003221D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>Снижение</w:t>
      </w:r>
      <w:r w:rsidR="003221D6" w:rsidRPr="00826A67">
        <w:rPr>
          <w:rFonts w:ascii="Times New Roman" w:hAnsi="Times New Roman" w:cs="Times New Roman"/>
          <w:sz w:val="36"/>
          <w:szCs w:val="36"/>
        </w:rPr>
        <w:t xml:space="preserve"> государственного долга в 2018 году</w:t>
      </w:r>
      <w:r w:rsidR="00503B52" w:rsidRPr="00826A67">
        <w:rPr>
          <w:rFonts w:ascii="Times New Roman" w:hAnsi="Times New Roman" w:cs="Times New Roman"/>
          <w:sz w:val="36"/>
          <w:szCs w:val="36"/>
        </w:rPr>
        <w:t xml:space="preserve"> </w:t>
      </w:r>
      <w:r w:rsidR="00826A67">
        <w:rPr>
          <w:rFonts w:ascii="Times New Roman" w:hAnsi="Times New Roman" w:cs="Times New Roman"/>
          <w:sz w:val="36"/>
          <w:szCs w:val="36"/>
        </w:rPr>
        <w:br/>
      </w:r>
      <w:r w:rsidR="00503B52" w:rsidRPr="00826A67">
        <w:rPr>
          <w:rFonts w:ascii="Times New Roman" w:hAnsi="Times New Roman" w:cs="Times New Roman"/>
          <w:sz w:val="36"/>
          <w:szCs w:val="36"/>
        </w:rPr>
        <w:t>на 5,4 млрд. рублей обусловлен</w:t>
      </w:r>
      <w:r w:rsidRPr="00826A67">
        <w:rPr>
          <w:rFonts w:ascii="Times New Roman" w:hAnsi="Times New Roman" w:cs="Times New Roman"/>
          <w:sz w:val="36"/>
          <w:szCs w:val="36"/>
        </w:rPr>
        <w:t>о</w:t>
      </w:r>
      <w:r w:rsidR="003221D6" w:rsidRPr="00826A67">
        <w:rPr>
          <w:rFonts w:ascii="Times New Roman" w:hAnsi="Times New Roman" w:cs="Times New Roman"/>
          <w:sz w:val="36"/>
          <w:szCs w:val="36"/>
        </w:rPr>
        <w:t xml:space="preserve"> поступлением дополнительных собственных доходов, а также внедрением новых казначейских инструментов в бюджетный процесс. </w:t>
      </w:r>
    </w:p>
    <w:p w:rsidR="003221D6" w:rsidRPr="00826A67" w:rsidRDefault="003221D6" w:rsidP="003221D6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 xml:space="preserve">В частности Архангельская область воспользовалась предоставленным федеральным законодательством правом не возвращать в конце 2018 года на лицевые счета учреждений временно свободные остатки средств, перечисленные в течение года на единый счет областного бюджета, в сумме 4,0 млрд. рублей. Данное право предоставлено субъектам Российской Федерации, </w:t>
      </w:r>
      <w:r w:rsidR="00D40AD8">
        <w:rPr>
          <w:rFonts w:ascii="Times New Roman" w:hAnsi="Times New Roman" w:cs="Times New Roman"/>
          <w:sz w:val="36"/>
          <w:szCs w:val="36"/>
        </w:rPr>
        <w:br/>
      </w:r>
      <w:r w:rsidRPr="00826A67">
        <w:rPr>
          <w:rFonts w:ascii="Times New Roman" w:hAnsi="Times New Roman" w:cs="Times New Roman"/>
          <w:sz w:val="36"/>
          <w:szCs w:val="36"/>
        </w:rPr>
        <w:t xml:space="preserve">в бюджетах которых расчетная доля межбюджетных трансфертов из федерального бюджета (за исключением субвенций) в течение двух из трех последних отчетных финансовых лет не превышала 20 процентов объема собственных доходов консолидированного бюджета. </w:t>
      </w:r>
    </w:p>
    <w:p w:rsidR="003221D6" w:rsidRPr="00826A67" w:rsidRDefault="003221D6" w:rsidP="003221D6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 xml:space="preserve">Таким образом, благодаря новации казначейских механизмов и новому источнику финансирования дефицита  </w:t>
      </w:r>
      <w:r w:rsidRPr="00826A67">
        <w:rPr>
          <w:rFonts w:ascii="Times New Roman" w:hAnsi="Times New Roman" w:cs="Times New Roman"/>
          <w:sz w:val="36"/>
          <w:szCs w:val="36"/>
        </w:rPr>
        <w:lastRenderedPageBreak/>
        <w:t>произведено снижение объема коммерческих</w:t>
      </w:r>
      <w:r w:rsidR="007B62FF">
        <w:rPr>
          <w:rFonts w:ascii="Times New Roman" w:hAnsi="Times New Roman" w:cs="Times New Roman"/>
          <w:sz w:val="36"/>
          <w:szCs w:val="36"/>
        </w:rPr>
        <w:t xml:space="preserve"> з</w:t>
      </w:r>
      <w:r w:rsidRPr="00826A67">
        <w:rPr>
          <w:rFonts w:ascii="Times New Roman" w:hAnsi="Times New Roman" w:cs="Times New Roman"/>
          <w:sz w:val="36"/>
          <w:szCs w:val="36"/>
        </w:rPr>
        <w:t xml:space="preserve">аимствований по итогам  2018 года. </w:t>
      </w:r>
    </w:p>
    <w:p w:rsidR="00912A14" w:rsidRPr="00826A67" w:rsidRDefault="00581CA7" w:rsidP="003221D6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b/>
          <w:sz w:val="36"/>
          <w:szCs w:val="36"/>
        </w:rPr>
        <w:t>В</w:t>
      </w:r>
      <w:r w:rsidR="00E40266" w:rsidRPr="00826A67">
        <w:rPr>
          <w:rFonts w:ascii="Times New Roman" w:hAnsi="Times New Roman" w:cs="Times New Roman"/>
          <w:b/>
          <w:sz w:val="36"/>
          <w:szCs w:val="36"/>
        </w:rPr>
        <w:t xml:space="preserve">ажным </w:t>
      </w:r>
      <w:r w:rsidR="00C05E40" w:rsidRPr="00826A67">
        <w:rPr>
          <w:rFonts w:ascii="Times New Roman" w:hAnsi="Times New Roman" w:cs="Times New Roman"/>
          <w:b/>
          <w:sz w:val="36"/>
          <w:szCs w:val="36"/>
        </w:rPr>
        <w:t>направлением</w:t>
      </w:r>
      <w:r w:rsidR="00D40AD8">
        <w:rPr>
          <w:rFonts w:ascii="Times New Roman" w:hAnsi="Times New Roman" w:cs="Times New Roman"/>
          <w:b/>
          <w:sz w:val="36"/>
          <w:szCs w:val="36"/>
        </w:rPr>
        <w:t xml:space="preserve"> в управлении </w:t>
      </w:r>
      <w:r w:rsidR="00E40266" w:rsidRPr="00826A67">
        <w:rPr>
          <w:rFonts w:ascii="Times New Roman" w:hAnsi="Times New Roman" w:cs="Times New Roman"/>
          <w:b/>
          <w:sz w:val="36"/>
          <w:szCs w:val="36"/>
        </w:rPr>
        <w:t>государственным долгом считается минимизация расходов на его обслуживание</w:t>
      </w:r>
      <w:r w:rsidR="00E40266" w:rsidRPr="00826A67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EA53C7" w:rsidRPr="00826A67" w:rsidRDefault="00BF7524" w:rsidP="00F56A81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26A67">
        <w:rPr>
          <w:rFonts w:ascii="Times New Roman" w:hAnsi="Times New Roman" w:cs="Times New Roman"/>
          <w:sz w:val="36"/>
          <w:szCs w:val="36"/>
        </w:rPr>
        <w:t xml:space="preserve">На </w:t>
      </w:r>
      <w:r w:rsidR="00A41B22" w:rsidRPr="00826A67">
        <w:rPr>
          <w:rFonts w:ascii="Times New Roman" w:hAnsi="Times New Roman" w:cs="Times New Roman"/>
          <w:sz w:val="36"/>
          <w:szCs w:val="36"/>
        </w:rPr>
        <w:t xml:space="preserve">следующем </w:t>
      </w:r>
      <w:r w:rsidRPr="00826A67">
        <w:rPr>
          <w:rFonts w:ascii="Times New Roman" w:hAnsi="Times New Roman" w:cs="Times New Roman"/>
          <w:sz w:val="36"/>
          <w:szCs w:val="36"/>
        </w:rPr>
        <w:t xml:space="preserve">слайде приведена информация </w:t>
      </w:r>
      <w:r w:rsidR="00D40AD8">
        <w:rPr>
          <w:rFonts w:ascii="Times New Roman" w:hAnsi="Times New Roman" w:cs="Times New Roman"/>
          <w:sz w:val="36"/>
          <w:szCs w:val="36"/>
        </w:rPr>
        <w:br/>
      </w:r>
      <w:r w:rsidRPr="00826A67">
        <w:rPr>
          <w:rFonts w:ascii="Times New Roman" w:hAnsi="Times New Roman" w:cs="Times New Roman"/>
          <w:sz w:val="36"/>
          <w:szCs w:val="36"/>
        </w:rPr>
        <w:t>об объеме государственного долга и расходах на его обслуживание. Они значительны по суммам.</w:t>
      </w:r>
    </w:p>
    <w:p w:rsidR="00F56A81" w:rsidRPr="00EA53C7" w:rsidRDefault="009F10D9" w:rsidP="00BF752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0D9">
        <w:rPr>
          <w:rFonts w:ascii="Times New Roman" w:hAnsi="Times New Roman" w:cs="Times New Roman"/>
          <w:b/>
          <w:sz w:val="28"/>
          <w:szCs w:val="28"/>
        </w:rPr>
        <w:object w:dxaOrig="7216" w:dyaOrig="5407">
          <v:shape id="_x0000_i1027" type="#_x0000_t75" style="width:360.85pt;height:270.5pt" o:ole="">
            <v:imagedata r:id="rId12" o:title=""/>
          </v:shape>
          <o:OLEObject Type="Embed" ProgID="PowerPoint.Slide.12" ShapeID="_x0000_i1027" DrawAspect="Content" ObjectID="_1630854049" r:id="rId13"/>
        </w:object>
      </w:r>
    </w:p>
    <w:p w:rsidR="00912A14" w:rsidRPr="00D40AD8" w:rsidRDefault="00511819" w:rsidP="003221D6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40AD8">
        <w:rPr>
          <w:rFonts w:ascii="Times New Roman" w:hAnsi="Times New Roman" w:cs="Times New Roman"/>
          <w:sz w:val="36"/>
          <w:szCs w:val="36"/>
        </w:rPr>
        <w:t>С</w:t>
      </w:r>
      <w:r w:rsidR="001A5C2C" w:rsidRPr="00D40AD8">
        <w:rPr>
          <w:rFonts w:ascii="Times New Roman" w:hAnsi="Times New Roman" w:cs="Times New Roman"/>
          <w:sz w:val="36"/>
          <w:szCs w:val="36"/>
        </w:rPr>
        <w:t xml:space="preserve">ущественную роль </w:t>
      </w:r>
      <w:r w:rsidRPr="00D40AD8">
        <w:rPr>
          <w:rFonts w:ascii="Times New Roman" w:hAnsi="Times New Roman" w:cs="Times New Roman"/>
          <w:sz w:val="36"/>
          <w:szCs w:val="36"/>
        </w:rPr>
        <w:t xml:space="preserve">в </w:t>
      </w:r>
      <w:r w:rsidR="00BF7524" w:rsidRPr="00D40AD8">
        <w:rPr>
          <w:rFonts w:ascii="Times New Roman" w:hAnsi="Times New Roman" w:cs="Times New Roman"/>
          <w:sz w:val="36"/>
          <w:szCs w:val="36"/>
        </w:rPr>
        <w:t>сокращении</w:t>
      </w:r>
      <w:r w:rsidRPr="00D40AD8">
        <w:rPr>
          <w:rFonts w:ascii="Times New Roman" w:hAnsi="Times New Roman" w:cs="Times New Roman"/>
          <w:sz w:val="36"/>
          <w:szCs w:val="36"/>
        </w:rPr>
        <w:t xml:space="preserve"> расходов </w:t>
      </w:r>
      <w:r w:rsidR="00D40AD8">
        <w:rPr>
          <w:rFonts w:ascii="Times New Roman" w:hAnsi="Times New Roman" w:cs="Times New Roman"/>
          <w:sz w:val="36"/>
          <w:szCs w:val="36"/>
        </w:rPr>
        <w:br/>
      </w:r>
      <w:r w:rsidRPr="00D40AD8">
        <w:rPr>
          <w:rFonts w:ascii="Times New Roman" w:hAnsi="Times New Roman" w:cs="Times New Roman"/>
          <w:sz w:val="36"/>
          <w:szCs w:val="36"/>
        </w:rPr>
        <w:t xml:space="preserve">на обслуживание государственного долга </w:t>
      </w:r>
      <w:r w:rsidR="00226C99" w:rsidRPr="00D40AD8">
        <w:rPr>
          <w:rFonts w:ascii="Times New Roman" w:hAnsi="Times New Roman" w:cs="Times New Roman"/>
          <w:sz w:val="36"/>
          <w:szCs w:val="36"/>
        </w:rPr>
        <w:t>оказывает</w:t>
      </w:r>
      <w:r w:rsidR="001A5C2C" w:rsidRPr="00D40AD8">
        <w:rPr>
          <w:rFonts w:ascii="Times New Roman" w:hAnsi="Times New Roman" w:cs="Times New Roman"/>
          <w:sz w:val="36"/>
          <w:szCs w:val="36"/>
        </w:rPr>
        <w:t xml:space="preserve"> замещение рыночной задолженности бюджетными кредитами из федерального бюджета.</w:t>
      </w:r>
    </w:p>
    <w:p w:rsidR="00912A14" w:rsidRPr="00D40AD8" w:rsidRDefault="00F54CB7" w:rsidP="000161CF">
      <w:pPr>
        <w:spacing w:line="360" w:lineRule="auto"/>
        <w:ind w:firstLine="709"/>
        <w:jc w:val="both"/>
        <w:rPr>
          <w:rStyle w:val="FontStyle33"/>
          <w:sz w:val="36"/>
          <w:szCs w:val="36"/>
        </w:rPr>
      </w:pPr>
      <w:r w:rsidRPr="00D40AD8">
        <w:rPr>
          <w:rStyle w:val="FontStyle33"/>
          <w:sz w:val="36"/>
          <w:szCs w:val="36"/>
        </w:rPr>
        <w:lastRenderedPageBreak/>
        <w:t>На 1 января 2019 года</w:t>
      </w:r>
      <w:r w:rsidR="00E0690D">
        <w:rPr>
          <w:rStyle w:val="FontStyle33"/>
          <w:sz w:val="36"/>
          <w:szCs w:val="36"/>
        </w:rPr>
        <w:t xml:space="preserve"> их</w:t>
      </w:r>
      <w:r w:rsidRPr="00D40AD8">
        <w:rPr>
          <w:rStyle w:val="FontStyle33"/>
          <w:sz w:val="36"/>
          <w:szCs w:val="36"/>
        </w:rPr>
        <w:t xml:space="preserve"> общая сумма состав</w:t>
      </w:r>
      <w:r w:rsidR="00E8583A">
        <w:rPr>
          <w:rStyle w:val="FontStyle33"/>
          <w:sz w:val="36"/>
          <w:szCs w:val="36"/>
        </w:rPr>
        <w:t>ила</w:t>
      </w:r>
      <w:r w:rsidRPr="00D40AD8">
        <w:rPr>
          <w:rStyle w:val="FontStyle33"/>
          <w:sz w:val="36"/>
          <w:szCs w:val="36"/>
        </w:rPr>
        <w:t xml:space="preserve"> </w:t>
      </w:r>
      <w:r w:rsidR="00D40AD8">
        <w:rPr>
          <w:rStyle w:val="FontStyle33"/>
          <w:sz w:val="36"/>
          <w:szCs w:val="36"/>
        </w:rPr>
        <w:br/>
      </w:r>
      <w:r w:rsidR="00851225" w:rsidRPr="00D40AD8">
        <w:rPr>
          <w:rStyle w:val="FontStyle33"/>
          <w:sz w:val="36"/>
          <w:szCs w:val="36"/>
        </w:rPr>
        <w:t>14,2 млрд. рублей (14 249,1 млн</w:t>
      </w:r>
      <w:r w:rsidR="00156788" w:rsidRPr="00D40AD8">
        <w:rPr>
          <w:rStyle w:val="FontStyle33"/>
          <w:sz w:val="36"/>
          <w:szCs w:val="36"/>
        </w:rPr>
        <w:t>. рублей) или 40,1% в общей сумме государственного долга.  Вся сумма задолженности реструктуризирована.</w:t>
      </w:r>
    </w:p>
    <w:p w:rsidR="000161CF" w:rsidRPr="00D40AD8" w:rsidRDefault="00156788" w:rsidP="000161CF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40AD8">
        <w:rPr>
          <w:rStyle w:val="FontStyle33"/>
          <w:sz w:val="36"/>
          <w:szCs w:val="36"/>
        </w:rPr>
        <w:t xml:space="preserve">Это </w:t>
      </w:r>
      <w:proofErr w:type="gramStart"/>
      <w:r w:rsidRPr="00D40AD8">
        <w:rPr>
          <w:rStyle w:val="FontStyle33"/>
          <w:sz w:val="36"/>
          <w:szCs w:val="36"/>
        </w:rPr>
        <w:t>стало возможным б</w:t>
      </w:r>
      <w:r w:rsidR="000161CF" w:rsidRPr="00D40AD8">
        <w:rPr>
          <w:rFonts w:ascii="Times New Roman" w:hAnsi="Times New Roman" w:cs="Times New Roman"/>
          <w:sz w:val="36"/>
          <w:szCs w:val="36"/>
        </w:rPr>
        <w:t>лагодаря</w:t>
      </w:r>
      <w:r w:rsidR="006160B8" w:rsidRPr="00D40AD8">
        <w:rPr>
          <w:rFonts w:ascii="Times New Roman" w:hAnsi="Times New Roman" w:cs="Times New Roman"/>
          <w:sz w:val="36"/>
          <w:szCs w:val="36"/>
        </w:rPr>
        <w:t xml:space="preserve"> поручению Президента РФ Путина</w:t>
      </w:r>
      <w:r w:rsidR="000161CF" w:rsidRPr="00D40AD8">
        <w:rPr>
          <w:rFonts w:ascii="Times New Roman" w:hAnsi="Times New Roman" w:cs="Times New Roman"/>
          <w:sz w:val="36"/>
          <w:szCs w:val="36"/>
        </w:rPr>
        <w:t xml:space="preserve"> В.В.</w:t>
      </w:r>
      <w:r w:rsidR="00B90320">
        <w:rPr>
          <w:rFonts w:ascii="Times New Roman" w:hAnsi="Times New Roman" w:cs="Times New Roman"/>
          <w:sz w:val="36"/>
          <w:szCs w:val="36"/>
        </w:rPr>
        <w:t xml:space="preserve"> </w:t>
      </w:r>
      <w:r w:rsidR="000161CF" w:rsidRPr="00D40AD8">
        <w:rPr>
          <w:rFonts w:ascii="Times New Roman" w:hAnsi="Times New Roman" w:cs="Times New Roman"/>
          <w:sz w:val="36"/>
          <w:szCs w:val="36"/>
        </w:rPr>
        <w:t xml:space="preserve"> </w:t>
      </w:r>
      <w:r w:rsidR="007B79A6" w:rsidRPr="00D40AD8">
        <w:rPr>
          <w:rFonts w:ascii="Times New Roman" w:hAnsi="Times New Roman" w:cs="Times New Roman"/>
          <w:sz w:val="36"/>
          <w:szCs w:val="36"/>
        </w:rPr>
        <w:t xml:space="preserve">Реструктуризация бюджетных кредитов </w:t>
      </w:r>
      <w:r w:rsidR="000161CF" w:rsidRPr="00D40AD8">
        <w:rPr>
          <w:rFonts w:ascii="Times New Roman" w:hAnsi="Times New Roman" w:cs="Times New Roman"/>
          <w:sz w:val="36"/>
          <w:szCs w:val="36"/>
        </w:rPr>
        <w:t>осуществлялась</w:t>
      </w:r>
      <w:proofErr w:type="gramEnd"/>
      <w:r w:rsidR="000161CF" w:rsidRPr="00D40AD8">
        <w:rPr>
          <w:rFonts w:ascii="Times New Roman" w:hAnsi="Times New Roman" w:cs="Times New Roman"/>
          <w:sz w:val="36"/>
          <w:szCs w:val="36"/>
        </w:rPr>
        <w:t xml:space="preserve"> в соответствии с Постановлением Правительства РФ от 13 декабря 2017 г. № 1531 </w:t>
      </w:r>
      <w:r w:rsidR="00D40AD8">
        <w:rPr>
          <w:rFonts w:ascii="Times New Roman" w:hAnsi="Times New Roman" w:cs="Times New Roman"/>
          <w:sz w:val="36"/>
          <w:szCs w:val="36"/>
        </w:rPr>
        <w:br/>
      </w:r>
      <w:r w:rsidR="000161CF" w:rsidRPr="00D40AD8">
        <w:rPr>
          <w:rFonts w:ascii="Times New Roman" w:hAnsi="Times New Roman" w:cs="Times New Roman"/>
          <w:sz w:val="36"/>
          <w:szCs w:val="36"/>
        </w:rPr>
        <w:t>«О проведении в 2017 году реструктуризации обязательств (задолженности) субъектов Российской Федерации перед  Российской Федерацией по бюджетным кредитам».</w:t>
      </w:r>
    </w:p>
    <w:p w:rsidR="000161CF" w:rsidRPr="00D40AD8" w:rsidRDefault="0040282F" w:rsidP="000161CF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40AD8">
        <w:rPr>
          <w:rFonts w:ascii="Times New Roman" w:hAnsi="Times New Roman" w:cs="Times New Roman"/>
          <w:sz w:val="36"/>
          <w:szCs w:val="36"/>
        </w:rPr>
        <w:t>В</w:t>
      </w:r>
      <w:r w:rsidR="000161CF" w:rsidRPr="00D40AD8">
        <w:rPr>
          <w:rFonts w:ascii="Times New Roman" w:hAnsi="Times New Roman" w:cs="Times New Roman"/>
          <w:sz w:val="36"/>
          <w:szCs w:val="36"/>
        </w:rPr>
        <w:t xml:space="preserve"> декабре 2017 года </w:t>
      </w:r>
      <w:r w:rsidRPr="00D40AD8">
        <w:rPr>
          <w:rFonts w:ascii="Times New Roman" w:hAnsi="Times New Roman" w:cs="Times New Roman"/>
          <w:sz w:val="36"/>
          <w:szCs w:val="36"/>
        </w:rPr>
        <w:t xml:space="preserve">правительством области </w:t>
      </w:r>
      <w:r w:rsidR="000161CF" w:rsidRPr="00D40AD8">
        <w:rPr>
          <w:rFonts w:ascii="Times New Roman" w:hAnsi="Times New Roman" w:cs="Times New Roman"/>
          <w:sz w:val="36"/>
          <w:szCs w:val="36"/>
        </w:rPr>
        <w:t xml:space="preserve">подписаны Соглашения о  реструктуризации задолженности по бюджетным кредитам, полученным из федерального бюджета в 2015 – 2017 годах, на общую сумму </w:t>
      </w:r>
      <w:r w:rsidR="00D40AD8">
        <w:rPr>
          <w:rFonts w:ascii="Times New Roman" w:hAnsi="Times New Roman" w:cs="Times New Roman"/>
          <w:sz w:val="36"/>
          <w:szCs w:val="36"/>
        </w:rPr>
        <w:br/>
      </w:r>
      <w:r w:rsidR="000161CF" w:rsidRPr="00D40AD8">
        <w:rPr>
          <w:rFonts w:ascii="Times New Roman" w:hAnsi="Times New Roman" w:cs="Times New Roman"/>
          <w:sz w:val="36"/>
          <w:szCs w:val="36"/>
        </w:rPr>
        <w:t>11,5 млрд. рублей</w:t>
      </w:r>
      <w:r w:rsidR="00225488" w:rsidRPr="00D40AD8">
        <w:rPr>
          <w:rFonts w:ascii="Times New Roman" w:hAnsi="Times New Roman" w:cs="Times New Roman"/>
          <w:sz w:val="36"/>
          <w:szCs w:val="36"/>
        </w:rPr>
        <w:t xml:space="preserve"> </w:t>
      </w:r>
      <w:r w:rsidR="00FD4894" w:rsidRPr="00D40AD8">
        <w:rPr>
          <w:rFonts w:ascii="Times New Roman" w:hAnsi="Times New Roman" w:cs="Times New Roman"/>
          <w:sz w:val="36"/>
          <w:szCs w:val="36"/>
        </w:rPr>
        <w:t>(11549,5 млн. рублей)</w:t>
      </w:r>
      <w:r w:rsidR="000161CF" w:rsidRPr="00D40AD8">
        <w:rPr>
          <w:rFonts w:ascii="Times New Roman" w:hAnsi="Times New Roman" w:cs="Times New Roman"/>
          <w:sz w:val="36"/>
          <w:szCs w:val="36"/>
        </w:rPr>
        <w:t xml:space="preserve">. </w:t>
      </w:r>
      <w:r w:rsidR="006160B8" w:rsidRPr="00D40AD8">
        <w:rPr>
          <w:rFonts w:ascii="Times New Roman" w:hAnsi="Times New Roman" w:cs="Times New Roman"/>
          <w:sz w:val="36"/>
          <w:szCs w:val="36"/>
        </w:rPr>
        <w:t xml:space="preserve">Срок исполнения обязательств по возврату кредитов продлен на 7 лет до 2024 года, с погашением их </w:t>
      </w:r>
      <w:r w:rsidR="006160B8" w:rsidRPr="00D40AD8">
        <w:rPr>
          <w:rFonts w:ascii="Times New Roman" w:hAnsi="Times New Roman" w:cs="Times New Roman"/>
          <w:spacing w:val="-6"/>
          <w:sz w:val="36"/>
          <w:szCs w:val="36"/>
        </w:rPr>
        <w:t>в 2018 – 2019 годах</w:t>
      </w:r>
      <w:r w:rsidR="006160B8" w:rsidRPr="00D40AD8">
        <w:rPr>
          <w:rFonts w:ascii="Times New Roman" w:hAnsi="Times New Roman" w:cs="Times New Roman"/>
          <w:sz w:val="36"/>
          <w:szCs w:val="36"/>
        </w:rPr>
        <w:t xml:space="preserve"> в объеме </w:t>
      </w:r>
      <w:r w:rsidR="00D40AD8">
        <w:rPr>
          <w:rFonts w:ascii="Times New Roman" w:hAnsi="Times New Roman" w:cs="Times New Roman"/>
          <w:sz w:val="36"/>
          <w:szCs w:val="36"/>
        </w:rPr>
        <w:br/>
      </w:r>
      <w:r w:rsidR="006160B8" w:rsidRPr="00D40AD8">
        <w:rPr>
          <w:rFonts w:ascii="Times New Roman" w:hAnsi="Times New Roman" w:cs="Times New Roman"/>
          <w:sz w:val="36"/>
          <w:szCs w:val="36"/>
        </w:rPr>
        <w:t xml:space="preserve">5 процентов от суммы долга, в 2020 году – 10 процентов, </w:t>
      </w:r>
      <w:r w:rsidR="006160B8" w:rsidRPr="00D40AD8">
        <w:rPr>
          <w:rFonts w:ascii="Times New Roman" w:hAnsi="Times New Roman" w:cs="Times New Roman"/>
          <w:sz w:val="36"/>
          <w:szCs w:val="36"/>
        </w:rPr>
        <w:br/>
        <w:t>в 2021</w:t>
      </w:r>
      <w:r w:rsidR="00EB7C74">
        <w:rPr>
          <w:rFonts w:ascii="Times New Roman" w:hAnsi="Times New Roman" w:cs="Times New Roman"/>
          <w:sz w:val="36"/>
          <w:szCs w:val="36"/>
        </w:rPr>
        <w:t xml:space="preserve"> – 2024 годах – </w:t>
      </w:r>
      <w:proofErr w:type="gramStart"/>
      <w:r w:rsidR="00EB7C74">
        <w:rPr>
          <w:rFonts w:ascii="Times New Roman" w:hAnsi="Times New Roman" w:cs="Times New Roman"/>
          <w:sz w:val="36"/>
          <w:szCs w:val="36"/>
        </w:rPr>
        <w:t>по</w:t>
      </w:r>
      <w:proofErr w:type="gramEnd"/>
      <w:r w:rsidR="00EB7C74">
        <w:rPr>
          <w:rFonts w:ascii="Times New Roman" w:hAnsi="Times New Roman" w:cs="Times New Roman"/>
          <w:sz w:val="36"/>
          <w:szCs w:val="36"/>
        </w:rPr>
        <w:t xml:space="preserve"> 20 процентов</w:t>
      </w:r>
      <w:r w:rsidR="006160B8" w:rsidRPr="00D40AD8">
        <w:rPr>
          <w:rFonts w:ascii="Times New Roman" w:hAnsi="Times New Roman" w:cs="Times New Roman"/>
          <w:sz w:val="36"/>
          <w:szCs w:val="36"/>
        </w:rPr>
        <w:t xml:space="preserve">. </w:t>
      </w:r>
      <w:r w:rsidR="000161CF" w:rsidRPr="00D40AD8">
        <w:rPr>
          <w:rFonts w:ascii="Times New Roman" w:hAnsi="Times New Roman" w:cs="Times New Roman"/>
          <w:sz w:val="36"/>
          <w:szCs w:val="36"/>
        </w:rPr>
        <w:t>Был получен бюджетный эффект в виде снижения объема необходимого к возврату бюджетных кредитов в 2018</w:t>
      </w:r>
      <w:r w:rsidR="00A42C33">
        <w:rPr>
          <w:rFonts w:ascii="Times New Roman" w:hAnsi="Times New Roman" w:cs="Times New Roman"/>
          <w:sz w:val="36"/>
          <w:szCs w:val="36"/>
        </w:rPr>
        <w:t xml:space="preserve"> – </w:t>
      </w:r>
      <w:r w:rsidR="000161CF" w:rsidRPr="00D40AD8">
        <w:rPr>
          <w:rFonts w:ascii="Times New Roman" w:hAnsi="Times New Roman" w:cs="Times New Roman"/>
          <w:sz w:val="36"/>
          <w:szCs w:val="36"/>
        </w:rPr>
        <w:t xml:space="preserve">2019 годах </w:t>
      </w:r>
      <w:r w:rsidR="00AA199D">
        <w:rPr>
          <w:rFonts w:ascii="Times New Roman" w:hAnsi="Times New Roman" w:cs="Times New Roman"/>
          <w:sz w:val="36"/>
          <w:szCs w:val="36"/>
        </w:rPr>
        <w:br/>
      </w:r>
      <w:r w:rsidR="000161CF" w:rsidRPr="00D40AD8">
        <w:rPr>
          <w:rFonts w:ascii="Times New Roman" w:hAnsi="Times New Roman" w:cs="Times New Roman"/>
          <w:sz w:val="36"/>
          <w:szCs w:val="36"/>
        </w:rPr>
        <w:lastRenderedPageBreak/>
        <w:t xml:space="preserve">в сумме 4,4 млрд. рублей. Высвобожденные средства были направлены на финансовое обеспечение приоритетных направлений расходов. </w:t>
      </w:r>
    </w:p>
    <w:p w:rsidR="00CD7409" w:rsidRPr="00D40AD8" w:rsidRDefault="000161CF" w:rsidP="0040282F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40AD8">
        <w:rPr>
          <w:rFonts w:ascii="Times New Roman" w:hAnsi="Times New Roman" w:cs="Times New Roman"/>
          <w:sz w:val="36"/>
          <w:szCs w:val="36"/>
        </w:rPr>
        <w:t xml:space="preserve">Напомню, что ранее в 2012 и 2015 годах была проведена реструктуризация задолженности по дорожным кредитам и кредитам на поддержку моногородов на общую сумму 3,3 млрд. рублей. Срок исполнения обязательств </w:t>
      </w:r>
      <w:r w:rsidR="002055E9">
        <w:rPr>
          <w:rFonts w:ascii="Times New Roman" w:hAnsi="Times New Roman" w:cs="Times New Roman"/>
          <w:sz w:val="36"/>
          <w:szCs w:val="36"/>
        </w:rPr>
        <w:br/>
      </w:r>
      <w:r w:rsidRPr="00D40AD8">
        <w:rPr>
          <w:rFonts w:ascii="Times New Roman" w:hAnsi="Times New Roman" w:cs="Times New Roman"/>
          <w:sz w:val="36"/>
          <w:szCs w:val="36"/>
        </w:rPr>
        <w:t xml:space="preserve">по данным кредитам перенесен на период с 2025 года </w:t>
      </w:r>
      <w:r w:rsidR="000D4D77">
        <w:rPr>
          <w:rFonts w:ascii="Times New Roman" w:hAnsi="Times New Roman" w:cs="Times New Roman"/>
          <w:sz w:val="36"/>
          <w:szCs w:val="36"/>
        </w:rPr>
        <w:br/>
      </w:r>
      <w:r w:rsidRPr="00D40AD8">
        <w:rPr>
          <w:rFonts w:ascii="Times New Roman" w:hAnsi="Times New Roman" w:cs="Times New Roman"/>
          <w:sz w:val="36"/>
          <w:szCs w:val="36"/>
        </w:rPr>
        <w:t xml:space="preserve">по 2034 год. </w:t>
      </w:r>
    </w:p>
    <w:p w:rsidR="000161CF" w:rsidRPr="00842866" w:rsidRDefault="000161CF" w:rsidP="0040282F">
      <w:pPr>
        <w:spacing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40AD8">
        <w:rPr>
          <w:rFonts w:ascii="Times New Roman" w:hAnsi="Times New Roman" w:cs="Times New Roman"/>
          <w:sz w:val="36"/>
          <w:szCs w:val="36"/>
        </w:rPr>
        <w:t>На слайде приведена информация о графике погашения реструктуризированных бюджетных кредитов.</w:t>
      </w:r>
      <w:r w:rsidR="00D40AD8" w:rsidRPr="00403E73">
        <w:rPr>
          <w:rFonts w:ascii="Times New Roman" w:hAnsi="Times New Roman" w:cs="Times New Roman"/>
          <w:color w:val="7030A0"/>
          <w:sz w:val="28"/>
          <w:szCs w:val="28"/>
        </w:rPr>
        <w:object w:dxaOrig="7216" w:dyaOrig="5407">
          <v:shape id="_x0000_i1028" type="#_x0000_t75" style="width:377.05pt;height:283pt" o:ole="">
            <v:imagedata r:id="rId14" o:title=""/>
          </v:shape>
          <o:OLEObject Type="Embed" ProgID="PowerPoint.Slide.12" ShapeID="_x0000_i1028" DrawAspect="Content" ObjectID="_1630854050" r:id="rId15"/>
        </w:object>
      </w:r>
    </w:p>
    <w:p w:rsidR="000161CF" w:rsidRPr="00842866" w:rsidRDefault="000161CF" w:rsidP="000161CF">
      <w:pPr>
        <w:spacing w:line="360" w:lineRule="auto"/>
        <w:ind w:firstLine="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B4652D" w:rsidRPr="00D40AD8" w:rsidRDefault="00B4652D" w:rsidP="00B4652D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D40AD8">
        <w:rPr>
          <w:rFonts w:ascii="Times New Roman" w:hAnsi="Times New Roman" w:cs="Times New Roman"/>
          <w:sz w:val="36"/>
          <w:szCs w:val="36"/>
        </w:rPr>
        <w:lastRenderedPageBreak/>
        <w:t xml:space="preserve">В настоящее время есть информация, </w:t>
      </w:r>
      <w:r w:rsidR="000D4D77">
        <w:rPr>
          <w:rFonts w:ascii="Times New Roman" w:hAnsi="Times New Roman" w:cs="Times New Roman"/>
          <w:sz w:val="36"/>
          <w:szCs w:val="36"/>
        </w:rPr>
        <w:br/>
      </w:r>
      <w:r w:rsidRPr="00D40AD8">
        <w:rPr>
          <w:rFonts w:ascii="Times New Roman" w:hAnsi="Times New Roman" w:cs="Times New Roman"/>
          <w:sz w:val="36"/>
          <w:szCs w:val="36"/>
        </w:rPr>
        <w:t>что Правительство РФ рассматривает вопрос о продлении  срока реструктуризации до 2029 года с целью снижения нагрузки на региональные бюджеты в ближайшие годы. Однако реструктуризация</w:t>
      </w:r>
      <w:r w:rsidR="005F7C9C">
        <w:rPr>
          <w:rFonts w:ascii="Times New Roman" w:hAnsi="Times New Roman" w:cs="Times New Roman"/>
          <w:sz w:val="36"/>
          <w:szCs w:val="36"/>
        </w:rPr>
        <w:t xml:space="preserve"> до 2029 года</w:t>
      </w:r>
      <w:r w:rsidRPr="00D40AD8">
        <w:rPr>
          <w:rFonts w:ascii="Times New Roman" w:hAnsi="Times New Roman" w:cs="Times New Roman"/>
          <w:sz w:val="36"/>
          <w:szCs w:val="36"/>
        </w:rPr>
        <w:t xml:space="preserve"> будет доступна только для тех субъектов, которые обеспечат </w:t>
      </w:r>
      <w:r w:rsidR="005F7C9C">
        <w:rPr>
          <w:rFonts w:ascii="Times New Roman" w:hAnsi="Times New Roman" w:cs="Times New Roman"/>
          <w:sz w:val="36"/>
          <w:szCs w:val="36"/>
        </w:rPr>
        <w:br/>
      </w:r>
      <w:r w:rsidRPr="00D40AD8">
        <w:rPr>
          <w:rFonts w:ascii="Times New Roman" w:hAnsi="Times New Roman" w:cs="Times New Roman"/>
          <w:sz w:val="36"/>
          <w:szCs w:val="36"/>
        </w:rPr>
        <w:t>в 2018 и 2019 годах рост налоговых и неналоговых доходов консолидированного бюджета не ниже фактического уровня инфляции. За 2018 год данное условие</w:t>
      </w:r>
      <w:r w:rsidR="00C649B9">
        <w:rPr>
          <w:rFonts w:ascii="Times New Roman" w:hAnsi="Times New Roman" w:cs="Times New Roman"/>
          <w:sz w:val="36"/>
          <w:szCs w:val="36"/>
        </w:rPr>
        <w:t xml:space="preserve"> областью</w:t>
      </w:r>
      <w:r w:rsidRPr="00D40AD8">
        <w:rPr>
          <w:rFonts w:ascii="Times New Roman" w:hAnsi="Times New Roman" w:cs="Times New Roman"/>
          <w:sz w:val="36"/>
          <w:szCs w:val="36"/>
        </w:rPr>
        <w:t xml:space="preserve"> выполнено.</w:t>
      </w:r>
    </w:p>
    <w:p w:rsidR="000161CF" w:rsidRPr="00D40AD8" w:rsidRDefault="000161CF" w:rsidP="000161CF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40AD8">
        <w:rPr>
          <w:rFonts w:ascii="Times New Roman" w:hAnsi="Times New Roman" w:cs="Times New Roman"/>
          <w:sz w:val="36"/>
          <w:szCs w:val="36"/>
        </w:rPr>
        <w:t xml:space="preserve">Стоимость реструктурированных бюджетных кредитов составляет 0,1 процента годовых. </w:t>
      </w:r>
      <w:r w:rsidR="00E40266" w:rsidRPr="00D40AD8">
        <w:rPr>
          <w:rFonts w:ascii="Times New Roman" w:hAnsi="Times New Roman" w:cs="Times New Roman"/>
          <w:sz w:val="36"/>
          <w:szCs w:val="36"/>
        </w:rPr>
        <w:t xml:space="preserve">Обслуживание бюджетных кредитов </w:t>
      </w:r>
      <w:r w:rsidR="007C5908" w:rsidRPr="00D40AD8">
        <w:rPr>
          <w:rFonts w:ascii="Times New Roman" w:hAnsi="Times New Roman" w:cs="Times New Roman"/>
          <w:sz w:val="36"/>
          <w:szCs w:val="36"/>
        </w:rPr>
        <w:t xml:space="preserve">для областного бюджета обошлось </w:t>
      </w:r>
      <w:r w:rsidR="000D4D77">
        <w:rPr>
          <w:rFonts w:ascii="Times New Roman" w:hAnsi="Times New Roman" w:cs="Times New Roman"/>
          <w:sz w:val="36"/>
          <w:szCs w:val="36"/>
        </w:rPr>
        <w:br/>
      </w:r>
      <w:r w:rsidR="007C5908" w:rsidRPr="00D40AD8">
        <w:rPr>
          <w:rFonts w:ascii="Times New Roman" w:hAnsi="Times New Roman" w:cs="Times New Roman"/>
          <w:sz w:val="36"/>
          <w:szCs w:val="36"/>
        </w:rPr>
        <w:t>за 2017 год</w:t>
      </w:r>
      <w:r w:rsidR="005C6E6A" w:rsidRPr="00D40AD8">
        <w:rPr>
          <w:rFonts w:ascii="Times New Roman" w:hAnsi="Times New Roman" w:cs="Times New Roman"/>
          <w:sz w:val="36"/>
          <w:szCs w:val="36"/>
        </w:rPr>
        <w:t xml:space="preserve"> –</w:t>
      </w:r>
      <w:r w:rsidR="007C5908" w:rsidRPr="00D40AD8">
        <w:rPr>
          <w:rFonts w:ascii="Times New Roman" w:hAnsi="Times New Roman" w:cs="Times New Roman"/>
          <w:sz w:val="36"/>
          <w:szCs w:val="36"/>
        </w:rPr>
        <w:t xml:space="preserve"> 20,8 млн. рублей, за 2018 год</w:t>
      </w:r>
      <w:r w:rsidR="005C6E6A" w:rsidRPr="00D40AD8">
        <w:rPr>
          <w:rFonts w:ascii="Times New Roman" w:hAnsi="Times New Roman" w:cs="Times New Roman"/>
          <w:sz w:val="36"/>
          <w:szCs w:val="36"/>
        </w:rPr>
        <w:t xml:space="preserve"> –</w:t>
      </w:r>
      <w:r w:rsidR="007C5908" w:rsidRPr="00D40AD8">
        <w:rPr>
          <w:rFonts w:ascii="Times New Roman" w:hAnsi="Times New Roman" w:cs="Times New Roman"/>
          <w:sz w:val="36"/>
          <w:szCs w:val="36"/>
        </w:rPr>
        <w:t xml:space="preserve"> 18,9 </w:t>
      </w:r>
      <w:r w:rsidR="00E40266" w:rsidRPr="00D40AD8">
        <w:rPr>
          <w:rFonts w:ascii="Times New Roman" w:hAnsi="Times New Roman" w:cs="Times New Roman"/>
          <w:sz w:val="36"/>
          <w:szCs w:val="36"/>
        </w:rPr>
        <w:t xml:space="preserve">млн. рублей. </w:t>
      </w:r>
      <w:r w:rsidRPr="00D40AD8">
        <w:rPr>
          <w:rFonts w:ascii="Times New Roman" w:hAnsi="Times New Roman" w:cs="Times New Roman"/>
          <w:sz w:val="36"/>
          <w:szCs w:val="36"/>
        </w:rPr>
        <w:t>Понятно, если бы бюджетные кредиты пришлось замещать коммерческими кредитами, то это потребовало</w:t>
      </w:r>
      <w:r w:rsidR="00403E73" w:rsidRPr="00D40AD8">
        <w:rPr>
          <w:rFonts w:ascii="Times New Roman" w:hAnsi="Times New Roman" w:cs="Times New Roman"/>
          <w:sz w:val="36"/>
          <w:szCs w:val="36"/>
        </w:rPr>
        <w:t xml:space="preserve"> бы</w:t>
      </w:r>
      <w:r w:rsidRPr="00D40AD8">
        <w:rPr>
          <w:rFonts w:ascii="Times New Roman" w:hAnsi="Times New Roman" w:cs="Times New Roman"/>
          <w:sz w:val="36"/>
          <w:szCs w:val="36"/>
        </w:rPr>
        <w:t xml:space="preserve"> сотни млн. рублей на их обслуживание дополнительно.</w:t>
      </w:r>
    </w:p>
    <w:p w:rsidR="000161CF" w:rsidRPr="00D40AD8" w:rsidRDefault="007B79A6" w:rsidP="000161CF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40AD8">
        <w:rPr>
          <w:rFonts w:ascii="Times New Roman" w:hAnsi="Times New Roman" w:cs="Times New Roman"/>
          <w:sz w:val="36"/>
          <w:szCs w:val="36"/>
        </w:rPr>
        <w:t>Подчеркну, что р</w:t>
      </w:r>
      <w:r w:rsidR="000161CF" w:rsidRPr="00D40AD8">
        <w:rPr>
          <w:rFonts w:ascii="Times New Roman" w:hAnsi="Times New Roman" w:cs="Times New Roman"/>
          <w:sz w:val="36"/>
          <w:szCs w:val="36"/>
        </w:rPr>
        <w:t xml:space="preserve">еструктуризация осуществлялась </w:t>
      </w:r>
      <w:r w:rsidR="002055E9">
        <w:rPr>
          <w:rFonts w:ascii="Times New Roman" w:hAnsi="Times New Roman" w:cs="Times New Roman"/>
          <w:sz w:val="36"/>
          <w:szCs w:val="36"/>
        </w:rPr>
        <w:br/>
      </w:r>
      <w:r w:rsidR="000161CF" w:rsidRPr="00D40AD8">
        <w:rPr>
          <w:rFonts w:ascii="Times New Roman" w:hAnsi="Times New Roman" w:cs="Times New Roman"/>
          <w:sz w:val="36"/>
          <w:szCs w:val="36"/>
        </w:rPr>
        <w:t>в соответствии с условиями, определенными Постановлением Правительства РФ о правилах реструктуризации. Условия достаточно жесткие.</w:t>
      </w:r>
    </w:p>
    <w:p w:rsidR="002F778B" w:rsidRPr="00D40AD8" w:rsidRDefault="002F778B" w:rsidP="000161C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40AD8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На слайде приведены основные обязательства соглашений о реструктуризации задолженности бюджетов субъектов Российской Федерации </w:t>
      </w:r>
      <w:r w:rsidR="002055E9">
        <w:rPr>
          <w:rFonts w:ascii="Times New Roman" w:hAnsi="Times New Roman" w:cs="Times New Roman"/>
          <w:b/>
          <w:sz w:val="36"/>
          <w:szCs w:val="36"/>
        </w:rPr>
        <w:br/>
      </w:r>
      <w:r w:rsidRPr="00D40AD8">
        <w:rPr>
          <w:rFonts w:ascii="Times New Roman" w:hAnsi="Times New Roman" w:cs="Times New Roman"/>
          <w:b/>
          <w:sz w:val="36"/>
          <w:szCs w:val="36"/>
        </w:rPr>
        <w:t>по бюджетным кредитам.</w:t>
      </w:r>
    </w:p>
    <w:p w:rsidR="00A417DF" w:rsidRPr="00A417DF" w:rsidRDefault="002055E9" w:rsidP="000161CF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417DF">
        <w:rPr>
          <w:rFonts w:ascii="Times New Roman" w:hAnsi="Times New Roman" w:cs="Times New Roman"/>
          <w:b/>
          <w:color w:val="7030A0"/>
          <w:sz w:val="28"/>
          <w:szCs w:val="28"/>
        </w:rPr>
        <w:object w:dxaOrig="7216" w:dyaOrig="5407">
          <v:shape id="_x0000_i1029" type="#_x0000_t75" style="width:372.05pt;height:278.85pt" o:ole="">
            <v:imagedata r:id="rId16" o:title=""/>
          </v:shape>
          <o:OLEObject Type="Embed" ProgID="PowerPoint.Slide.12" ShapeID="_x0000_i1029" DrawAspect="Content" ObjectID="_1630854051" r:id="rId17"/>
        </w:object>
      </w:r>
    </w:p>
    <w:p w:rsidR="002F778B" w:rsidRPr="002055E9" w:rsidRDefault="00D26C86" w:rsidP="00D26C8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055E9">
        <w:rPr>
          <w:rFonts w:ascii="Times New Roman" w:hAnsi="Times New Roman" w:cs="Times New Roman"/>
          <w:b/>
          <w:sz w:val="36"/>
          <w:szCs w:val="36"/>
        </w:rPr>
        <w:t>Одно из них - это</w:t>
      </w:r>
      <w:r w:rsidR="00691E92" w:rsidRPr="002055E9">
        <w:rPr>
          <w:rFonts w:ascii="Times New Roman" w:hAnsi="Times New Roman" w:cs="Times New Roman"/>
          <w:b/>
          <w:sz w:val="36"/>
          <w:szCs w:val="36"/>
        </w:rPr>
        <w:t xml:space="preserve"> обеспечить в 201</w:t>
      </w:r>
      <w:r w:rsidR="004B6095" w:rsidRPr="002055E9">
        <w:rPr>
          <w:rFonts w:ascii="Times New Roman" w:hAnsi="Times New Roman" w:cs="Times New Roman"/>
          <w:b/>
          <w:sz w:val="36"/>
          <w:szCs w:val="36"/>
        </w:rPr>
        <w:t>7</w:t>
      </w:r>
      <w:r w:rsidR="00E479E9" w:rsidRPr="002055E9">
        <w:rPr>
          <w:rFonts w:ascii="Times New Roman" w:hAnsi="Times New Roman" w:cs="Times New Roman"/>
          <w:b/>
          <w:sz w:val="36"/>
          <w:szCs w:val="36"/>
        </w:rPr>
        <w:t>-2024 годах размер дефицита не более 10% от объема доходов</w:t>
      </w:r>
    </w:p>
    <w:p w:rsidR="008A7491" w:rsidRPr="002055E9" w:rsidRDefault="008A7491" w:rsidP="00E479E9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>По итогам исполнения за 2016 год дефицит сложился 8,9%, за 2017 год</w:t>
      </w:r>
      <w:r w:rsidR="00A417DF" w:rsidRPr="002055E9">
        <w:rPr>
          <w:rFonts w:ascii="Times New Roman" w:hAnsi="Times New Roman" w:cs="Times New Roman"/>
          <w:sz w:val="36"/>
          <w:szCs w:val="36"/>
        </w:rPr>
        <w:t xml:space="preserve"> –</w:t>
      </w:r>
      <w:r w:rsidRPr="002055E9">
        <w:rPr>
          <w:rFonts w:ascii="Times New Roman" w:hAnsi="Times New Roman" w:cs="Times New Roman"/>
          <w:sz w:val="36"/>
          <w:szCs w:val="36"/>
        </w:rPr>
        <w:t xml:space="preserve"> 1,6%, за 2018 год был получен </w:t>
      </w:r>
      <w:proofErr w:type="spellStart"/>
      <w:r w:rsidRPr="002055E9">
        <w:rPr>
          <w:rFonts w:ascii="Times New Roman" w:hAnsi="Times New Roman" w:cs="Times New Roman"/>
          <w:sz w:val="36"/>
          <w:szCs w:val="36"/>
        </w:rPr>
        <w:t>профицит</w:t>
      </w:r>
      <w:proofErr w:type="spellEnd"/>
      <w:r w:rsidRPr="002055E9">
        <w:rPr>
          <w:rFonts w:ascii="Times New Roman" w:hAnsi="Times New Roman" w:cs="Times New Roman"/>
          <w:sz w:val="36"/>
          <w:szCs w:val="36"/>
        </w:rPr>
        <w:t xml:space="preserve"> в объеме 5,4%.  Это позволило вместо ожидаемого роста государственного долга </w:t>
      </w:r>
      <w:r w:rsidR="00511100" w:rsidRPr="002055E9">
        <w:rPr>
          <w:rFonts w:ascii="Times New Roman" w:hAnsi="Times New Roman" w:cs="Times New Roman"/>
          <w:sz w:val="36"/>
          <w:szCs w:val="36"/>
        </w:rPr>
        <w:t xml:space="preserve"> обеспечить его сокращение.</w:t>
      </w:r>
    </w:p>
    <w:p w:rsidR="008A7491" w:rsidRPr="002055E9" w:rsidRDefault="008A7491" w:rsidP="00E479E9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 xml:space="preserve">При формировании бюджета на 2019 год и плановый период было принято решение предпринять </w:t>
      </w:r>
      <w:r w:rsidR="00511100" w:rsidRPr="002055E9">
        <w:rPr>
          <w:rFonts w:ascii="Times New Roman" w:hAnsi="Times New Roman" w:cs="Times New Roman"/>
          <w:sz w:val="36"/>
          <w:szCs w:val="36"/>
        </w:rPr>
        <w:t xml:space="preserve">более решительные </w:t>
      </w:r>
      <w:r w:rsidRPr="002055E9">
        <w:rPr>
          <w:rFonts w:ascii="Times New Roman" w:hAnsi="Times New Roman" w:cs="Times New Roman"/>
          <w:sz w:val="36"/>
          <w:szCs w:val="36"/>
        </w:rPr>
        <w:t xml:space="preserve">меры </w:t>
      </w:r>
      <w:r w:rsidR="00A417DF" w:rsidRPr="002055E9">
        <w:rPr>
          <w:rFonts w:ascii="Times New Roman" w:hAnsi="Times New Roman" w:cs="Times New Roman"/>
          <w:sz w:val="36"/>
          <w:szCs w:val="36"/>
        </w:rPr>
        <w:t>по</w:t>
      </w:r>
      <w:r w:rsidRPr="002055E9">
        <w:rPr>
          <w:rFonts w:ascii="Times New Roman" w:hAnsi="Times New Roman" w:cs="Times New Roman"/>
          <w:sz w:val="36"/>
          <w:szCs w:val="36"/>
        </w:rPr>
        <w:t xml:space="preserve"> снижени</w:t>
      </w:r>
      <w:r w:rsidR="00A417DF" w:rsidRPr="002055E9">
        <w:rPr>
          <w:rFonts w:ascii="Times New Roman" w:hAnsi="Times New Roman" w:cs="Times New Roman"/>
          <w:sz w:val="36"/>
          <w:szCs w:val="36"/>
        </w:rPr>
        <w:t>ю</w:t>
      </w:r>
      <w:r w:rsidR="00511100" w:rsidRPr="002055E9">
        <w:rPr>
          <w:rFonts w:ascii="Times New Roman" w:hAnsi="Times New Roman" w:cs="Times New Roman"/>
          <w:sz w:val="36"/>
          <w:szCs w:val="36"/>
        </w:rPr>
        <w:t xml:space="preserve"> долгового бремени.  </w:t>
      </w:r>
      <w:r w:rsidR="00531CB5" w:rsidRPr="002055E9">
        <w:rPr>
          <w:rFonts w:ascii="Times New Roman" w:hAnsi="Times New Roman" w:cs="Times New Roman"/>
          <w:sz w:val="36"/>
          <w:szCs w:val="36"/>
        </w:rPr>
        <w:lastRenderedPageBreak/>
        <w:t>Первоначально утвержденный б</w:t>
      </w:r>
      <w:r w:rsidR="00511100" w:rsidRPr="002055E9">
        <w:rPr>
          <w:rFonts w:ascii="Times New Roman" w:hAnsi="Times New Roman" w:cs="Times New Roman"/>
          <w:sz w:val="36"/>
          <w:szCs w:val="36"/>
        </w:rPr>
        <w:t>юджет на 2019 го</w:t>
      </w:r>
      <w:r w:rsidR="002055E9">
        <w:rPr>
          <w:rFonts w:ascii="Times New Roman" w:hAnsi="Times New Roman" w:cs="Times New Roman"/>
          <w:sz w:val="36"/>
          <w:szCs w:val="36"/>
        </w:rPr>
        <w:t>д был сформирован с дефицитом 6</w:t>
      </w:r>
      <w:r w:rsidR="00511100" w:rsidRPr="002055E9">
        <w:rPr>
          <w:rFonts w:ascii="Times New Roman" w:hAnsi="Times New Roman" w:cs="Times New Roman"/>
          <w:sz w:val="36"/>
          <w:szCs w:val="36"/>
        </w:rPr>
        <w:t xml:space="preserve">%, а в плановом периоде утверждены бездефицитные бюджеты. </w:t>
      </w:r>
    </w:p>
    <w:p w:rsidR="00D26C86" w:rsidRPr="002055E9" w:rsidRDefault="00511100" w:rsidP="00E479E9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 xml:space="preserve">В связи с принятием на июньской сессии АОСД областного закона об увеличении выплат ветеранам труда </w:t>
      </w:r>
      <w:r w:rsidR="002055E9">
        <w:rPr>
          <w:rFonts w:ascii="Times New Roman" w:hAnsi="Times New Roman" w:cs="Times New Roman"/>
          <w:sz w:val="36"/>
          <w:szCs w:val="36"/>
        </w:rPr>
        <w:br/>
      </w:r>
      <w:r w:rsidRPr="002055E9">
        <w:rPr>
          <w:rFonts w:ascii="Times New Roman" w:hAnsi="Times New Roman" w:cs="Times New Roman"/>
          <w:sz w:val="36"/>
          <w:szCs w:val="36"/>
        </w:rPr>
        <w:t>и необходимость</w:t>
      </w:r>
      <w:r w:rsidR="009A4119" w:rsidRPr="002055E9">
        <w:rPr>
          <w:rFonts w:ascii="Times New Roman" w:hAnsi="Times New Roman" w:cs="Times New Roman"/>
          <w:sz w:val="36"/>
          <w:szCs w:val="36"/>
        </w:rPr>
        <w:t>ю</w:t>
      </w:r>
      <w:r w:rsidRPr="002055E9">
        <w:rPr>
          <w:rFonts w:ascii="Times New Roman" w:hAnsi="Times New Roman" w:cs="Times New Roman"/>
          <w:sz w:val="36"/>
          <w:szCs w:val="36"/>
        </w:rPr>
        <w:t xml:space="preserve"> финансового обеспечения данного решения, параметры областного бюджета были  </w:t>
      </w:r>
      <w:r w:rsidR="00D26C86" w:rsidRPr="002055E9">
        <w:rPr>
          <w:rFonts w:ascii="Times New Roman" w:hAnsi="Times New Roman" w:cs="Times New Roman"/>
          <w:sz w:val="36"/>
          <w:szCs w:val="36"/>
        </w:rPr>
        <w:t xml:space="preserve">скорректированы. </w:t>
      </w:r>
      <w:r w:rsidR="00531CB5" w:rsidRPr="002055E9">
        <w:rPr>
          <w:rFonts w:ascii="Times New Roman" w:hAnsi="Times New Roman" w:cs="Times New Roman"/>
          <w:sz w:val="36"/>
          <w:szCs w:val="36"/>
        </w:rPr>
        <w:t xml:space="preserve"> </w:t>
      </w:r>
      <w:r w:rsidR="00D26C86" w:rsidRPr="002055E9">
        <w:rPr>
          <w:rFonts w:ascii="Times New Roman" w:hAnsi="Times New Roman" w:cs="Times New Roman"/>
          <w:sz w:val="36"/>
          <w:szCs w:val="36"/>
        </w:rPr>
        <w:t>Новые п</w:t>
      </w:r>
      <w:r w:rsidR="00531CB5" w:rsidRPr="002055E9">
        <w:rPr>
          <w:rFonts w:ascii="Times New Roman" w:hAnsi="Times New Roman" w:cs="Times New Roman"/>
          <w:sz w:val="36"/>
          <w:szCs w:val="36"/>
        </w:rPr>
        <w:t xml:space="preserve">араметры дефицита бюджета </w:t>
      </w:r>
      <w:r w:rsidR="00D26C86" w:rsidRPr="002055E9">
        <w:rPr>
          <w:rFonts w:ascii="Times New Roman" w:hAnsi="Times New Roman" w:cs="Times New Roman"/>
          <w:sz w:val="36"/>
          <w:szCs w:val="36"/>
        </w:rPr>
        <w:t>следующие:</w:t>
      </w:r>
    </w:p>
    <w:p w:rsidR="00531CB5" w:rsidRPr="002055E9" w:rsidRDefault="00531CB5" w:rsidP="00E479E9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>на 2019 год</w:t>
      </w:r>
      <w:r w:rsidR="009A4119" w:rsidRPr="002055E9">
        <w:rPr>
          <w:rFonts w:ascii="Times New Roman" w:hAnsi="Times New Roman" w:cs="Times New Roman"/>
          <w:sz w:val="36"/>
          <w:szCs w:val="36"/>
        </w:rPr>
        <w:t xml:space="preserve"> –</w:t>
      </w:r>
      <w:r w:rsidRPr="002055E9">
        <w:rPr>
          <w:rFonts w:ascii="Times New Roman" w:hAnsi="Times New Roman" w:cs="Times New Roman"/>
          <w:sz w:val="36"/>
          <w:szCs w:val="36"/>
        </w:rPr>
        <w:t xml:space="preserve"> 7,6% , а на 2020 и 2021 год </w:t>
      </w:r>
      <w:r w:rsidR="009A4119" w:rsidRPr="002055E9">
        <w:rPr>
          <w:rFonts w:ascii="Times New Roman" w:hAnsi="Times New Roman" w:cs="Times New Roman"/>
          <w:sz w:val="36"/>
          <w:szCs w:val="36"/>
        </w:rPr>
        <w:t xml:space="preserve">– </w:t>
      </w:r>
      <w:r w:rsidRPr="002055E9">
        <w:rPr>
          <w:rFonts w:ascii="Times New Roman" w:hAnsi="Times New Roman" w:cs="Times New Roman"/>
          <w:sz w:val="36"/>
          <w:szCs w:val="36"/>
        </w:rPr>
        <w:t>3 и 2,8% соответственно. Условие о не превышении дефицита бюджета в размере 10 % выполняется.</w:t>
      </w:r>
    </w:p>
    <w:p w:rsidR="006A1BF0" w:rsidRPr="002055E9" w:rsidRDefault="0057482D" w:rsidP="006A1BF0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b/>
          <w:sz w:val="36"/>
          <w:szCs w:val="36"/>
        </w:rPr>
        <w:t>Как предусмотрено правилами о реструктуризации</w:t>
      </w:r>
      <w:r w:rsidR="00D52844" w:rsidRPr="002055E9">
        <w:rPr>
          <w:rFonts w:ascii="Times New Roman" w:hAnsi="Times New Roman" w:cs="Times New Roman"/>
          <w:sz w:val="36"/>
          <w:szCs w:val="36"/>
        </w:rPr>
        <w:t>,</w:t>
      </w:r>
      <w:r w:rsidRPr="002055E9">
        <w:rPr>
          <w:rFonts w:ascii="Times New Roman" w:hAnsi="Times New Roman" w:cs="Times New Roman"/>
          <w:sz w:val="36"/>
          <w:szCs w:val="36"/>
        </w:rPr>
        <w:t xml:space="preserve"> в</w:t>
      </w:r>
      <w:r w:rsidR="003C2ABE" w:rsidRPr="002055E9">
        <w:rPr>
          <w:rFonts w:ascii="Times New Roman" w:hAnsi="Times New Roman" w:cs="Times New Roman"/>
          <w:sz w:val="36"/>
          <w:szCs w:val="36"/>
        </w:rPr>
        <w:t xml:space="preserve"> области</w:t>
      </w:r>
      <w:r w:rsidRPr="002055E9">
        <w:rPr>
          <w:rFonts w:ascii="Times New Roman" w:hAnsi="Times New Roman" w:cs="Times New Roman"/>
          <w:sz w:val="36"/>
          <w:szCs w:val="36"/>
        </w:rPr>
        <w:t xml:space="preserve"> должен быть</w:t>
      </w:r>
      <w:r w:rsidR="003C2ABE" w:rsidRPr="002055E9">
        <w:rPr>
          <w:rFonts w:ascii="Times New Roman" w:hAnsi="Times New Roman" w:cs="Times New Roman"/>
          <w:sz w:val="36"/>
          <w:szCs w:val="36"/>
        </w:rPr>
        <w:t xml:space="preserve"> </w:t>
      </w:r>
      <w:r w:rsidR="00951F5E" w:rsidRPr="002055E9">
        <w:rPr>
          <w:rFonts w:ascii="Times New Roman" w:hAnsi="Times New Roman" w:cs="Times New Roman"/>
          <w:sz w:val="36"/>
          <w:szCs w:val="36"/>
        </w:rPr>
        <w:t>разработан и утвержден</w:t>
      </w:r>
      <w:r w:rsidR="003C2ABE" w:rsidRPr="002055E9">
        <w:rPr>
          <w:rFonts w:ascii="Times New Roman" w:hAnsi="Times New Roman" w:cs="Times New Roman"/>
          <w:sz w:val="36"/>
          <w:szCs w:val="36"/>
        </w:rPr>
        <w:t xml:space="preserve"> план финансового оздоровления. </w:t>
      </w:r>
      <w:r w:rsidRPr="002055E9">
        <w:rPr>
          <w:rFonts w:ascii="Times New Roman" w:hAnsi="Times New Roman" w:cs="Times New Roman"/>
          <w:sz w:val="36"/>
          <w:szCs w:val="36"/>
        </w:rPr>
        <w:t>Этот документ был принят еще 29 декабря 2012 года.</w:t>
      </w:r>
      <w:r w:rsidR="00BE474D" w:rsidRPr="002055E9">
        <w:rPr>
          <w:rFonts w:ascii="Times New Roman" w:hAnsi="Times New Roman" w:cs="Times New Roman"/>
          <w:sz w:val="36"/>
          <w:szCs w:val="36"/>
        </w:rPr>
        <w:t xml:space="preserve"> Распоряжение № 621-рп.</w:t>
      </w:r>
      <w:r w:rsidRPr="002055E9">
        <w:rPr>
          <w:rFonts w:ascii="Times New Roman" w:hAnsi="Times New Roman" w:cs="Times New Roman"/>
          <w:sz w:val="36"/>
          <w:szCs w:val="36"/>
        </w:rPr>
        <w:t xml:space="preserve"> Он так </w:t>
      </w:r>
      <w:r w:rsidR="002055E9">
        <w:rPr>
          <w:rFonts w:ascii="Times New Roman" w:hAnsi="Times New Roman" w:cs="Times New Roman"/>
          <w:sz w:val="36"/>
          <w:szCs w:val="36"/>
        </w:rPr>
        <w:br/>
      </w:r>
      <w:r w:rsidRPr="002055E9">
        <w:rPr>
          <w:rFonts w:ascii="Times New Roman" w:hAnsi="Times New Roman" w:cs="Times New Roman"/>
          <w:sz w:val="36"/>
          <w:szCs w:val="36"/>
        </w:rPr>
        <w:t>и называется «Об утверждении планов мероприятий по оздоровлению государственных финансов Архангельской области и сокращению государственного долга</w:t>
      </w:r>
      <w:r w:rsidR="009914E9" w:rsidRPr="002055E9">
        <w:rPr>
          <w:rFonts w:ascii="Times New Roman" w:hAnsi="Times New Roman" w:cs="Times New Roman"/>
          <w:sz w:val="36"/>
          <w:szCs w:val="36"/>
        </w:rPr>
        <w:t>».</w:t>
      </w:r>
      <w:r w:rsidR="003C2ABE" w:rsidRPr="002055E9">
        <w:rPr>
          <w:rFonts w:ascii="Times New Roman" w:hAnsi="Times New Roman" w:cs="Times New Roman"/>
          <w:sz w:val="36"/>
          <w:szCs w:val="36"/>
        </w:rPr>
        <w:t xml:space="preserve"> </w:t>
      </w:r>
      <w:r w:rsidR="000D4D77">
        <w:rPr>
          <w:rFonts w:ascii="Times New Roman" w:hAnsi="Times New Roman" w:cs="Times New Roman"/>
          <w:sz w:val="36"/>
          <w:szCs w:val="36"/>
        </w:rPr>
        <w:br/>
      </w:r>
      <w:r w:rsidRPr="002055E9">
        <w:rPr>
          <w:rFonts w:ascii="Times New Roman" w:hAnsi="Times New Roman" w:cs="Times New Roman"/>
          <w:sz w:val="36"/>
          <w:szCs w:val="36"/>
        </w:rPr>
        <w:t xml:space="preserve">План ежегодно </w:t>
      </w:r>
      <w:proofErr w:type="gramStart"/>
      <w:r w:rsidRPr="002055E9">
        <w:rPr>
          <w:rFonts w:ascii="Times New Roman" w:hAnsi="Times New Roman" w:cs="Times New Roman"/>
          <w:sz w:val="36"/>
          <w:szCs w:val="36"/>
        </w:rPr>
        <w:t>актуализируется</w:t>
      </w:r>
      <w:proofErr w:type="gramEnd"/>
      <w:r w:rsidRPr="002055E9">
        <w:rPr>
          <w:rFonts w:ascii="Times New Roman" w:hAnsi="Times New Roman" w:cs="Times New Roman"/>
          <w:sz w:val="36"/>
          <w:szCs w:val="36"/>
        </w:rPr>
        <w:t xml:space="preserve"> и подводятся и</w:t>
      </w:r>
      <w:r w:rsidR="00951F5E" w:rsidRPr="002055E9">
        <w:rPr>
          <w:rFonts w:ascii="Times New Roman" w:hAnsi="Times New Roman" w:cs="Times New Roman"/>
          <w:sz w:val="36"/>
          <w:szCs w:val="36"/>
        </w:rPr>
        <w:t>тоги</w:t>
      </w:r>
      <w:r w:rsidRPr="002055E9">
        <w:rPr>
          <w:rFonts w:ascii="Times New Roman" w:hAnsi="Times New Roman" w:cs="Times New Roman"/>
          <w:sz w:val="36"/>
          <w:szCs w:val="36"/>
        </w:rPr>
        <w:t xml:space="preserve"> его реализации.</w:t>
      </w:r>
      <w:r w:rsidR="00226C99" w:rsidRPr="002055E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A1BF0" w:rsidRPr="002055E9" w:rsidRDefault="006A1BF0" w:rsidP="006A1BF0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lastRenderedPageBreak/>
        <w:t xml:space="preserve">Главная заслуга данного документа – это установка всем  органам исполнительной власти необходимости выстраивания своей бюджетной политики исходя </w:t>
      </w:r>
      <w:proofErr w:type="gramStart"/>
      <w:r w:rsidRPr="002055E9">
        <w:rPr>
          <w:rFonts w:ascii="Times New Roman" w:hAnsi="Times New Roman" w:cs="Times New Roman"/>
          <w:sz w:val="36"/>
          <w:szCs w:val="36"/>
        </w:rPr>
        <w:t>из</w:t>
      </w:r>
      <w:proofErr w:type="gramEnd"/>
      <w:r w:rsidRPr="002055E9">
        <w:rPr>
          <w:rFonts w:ascii="Times New Roman" w:hAnsi="Times New Roman" w:cs="Times New Roman"/>
          <w:sz w:val="36"/>
          <w:szCs w:val="36"/>
        </w:rPr>
        <w:t>:</w:t>
      </w:r>
    </w:p>
    <w:p w:rsidR="006A1BF0" w:rsidRPr="002055E9" w:rsidRDefault="006A1BF0" w:rsidP="006A1BF0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 xml:space="preserve"> принципов экономии бюджетных средств;</w:t>
      </w:r>
    </w:p>
    <w:p w:rsidR="006A1BF0" w:rsidRPr="002055E9" w:rsidRDefault="006A1BF0" w:rsidP="006A1BF0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 xml:space="preserve"> приоритетности расходов; </w:t>
      </w:r>
    </w:p>
    <w:p w:rsidR="006A1BF0" w:rsidRPr="002055E9" w:rsidRDefault="006A1BF0" w:rsidP="006A1BF0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 xml:space="preserve">недопущения принятия новых расходных обязательств, не обеспеченных источниками; </w:t>
      </w:r>
    </w:p>
    <w:p w:rsidR="006A1BF0" w:rsidRPr="002055E9" w:rsidRDefault="006A1BF0" w:rsidP="006A1BF0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>направления дополнительных доходов на покрытие дефицита бюджета;</w:t>
      </w:r>
    </w:p>
    <w:p w:rsidR="006A1BF0" w:rsidRPr="002055E9" w:rsidRDefault="006A1BF0" w:rsidP="006A1BF0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 xml:space="preserve">проведения работы с налоговыми органами по росту собираемости налоговых и неналоговых доходов; </w:t>
      </w:r>
    </w:p>
    <w:p w:rsidR="006A1BF0" w:rsidRPr="002055E9" w:rsidRDefault="006A1BF0" w:rsidP="006A1BF0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>принятия дополнительных мер по источникам, администраторами которых являются органы региональной и местной власти.</w:t>
      </w:r>
    </w:p>
    <w:p w:rsidR="003C2ABE" w:rsidRPr="002055E9" w:rsidRDefault="006A1BF0" w:rsidP="006A1BF0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 xml:space="preserve">Принятые меры </w:t>
      </w:r>
      <w:proofErr w:type="gramStart"/>
      <w:r w:rsidRPr="002055E9">
        <w:rPr>
          <w:rFonts w:ascii="Times New Roman" w:hAnsi="Times New Roman" w:cs="Times New Roman"/>
          <w:sz w:val="36"/>
          <w:szCs w:val="36"/>
        </w:rPr>
        <w:t>приносят положительный результат</w:t>
      </w:r>
      <w:proofErr w:type="gramEnd"/>
      <w:r w:rsidRPr="002055E9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4F2BB7" w:rsidRPr="002055E9" w:rsidRDefault="000161CF" w:rsidP="000161CF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b/>
          <w:sz w:val="36"/>
          <w:szCs w:val="36"/>
        </w:rPr>
        <w:t>Одним из условий</w:t>
      </w:r>
      <w:r w:rsidRPr="002055E9">
        <w:rPr>
          <w:rFonts w:ascii="Times New Roman" w:hAnsi="Times New Roman" w:cs="Times New Roman"/>
          <w:sz w:val="36"/>
          <w:szCs w:val="36"/>
        </w:rPr>
        <w:t xml:space="preserve"> </w:t>
      </w:r>
      <w:r w:rsidR="00BE474D" w:rsidRPr="002055E9">
        <w:rPr>
          <w:rFonts w:ascii="Times New Roman" w:hAnsi="Times New Roman" w:cs="Times New Roman"/>
          <w:sz w:val="36"/>
          <w:szCs w:val="36"/>
        </w:rPr>
        <w:t>реструктуризации</w:t>
      </w:r>
      <w:r w:rsidR="009914E9" w:rsidRPr="002055E9">
        <w:rPr>
          <w:rFonts w:ascii="Times New Roman" w:hAnsi="Times New Roman" w:cs="Times New Roman"/>
          <w:sz w:val="36"/>
          <w:szCs w:val="36"/>
        </w:rPr>
        <w:t xml:space="preserve"> также</w:t>
      </w:r>
      <w:r w:rsidR="00BE474D" w:rsidRPr="002055E9">
        <w:rPr>
          <w:rFonts w:ascii="Times New Roman" w:hAnsi="Times New Roman" w:cs="Times New Roman"/>
          <w:sz w:val="36"/>
          <w:szCs w:val="36"/>
        </w:rPr>
        <w:t xml:space="preserve"> </w:t>
      </w:r>
      <w:r w:rsidRPr="002055E9">
        <w:rPr>
          <w:rFonts w:ascii="Times New Roman" w:hAnsi="Times New Roman" w:cs="Times New Roman"/>
          <w:sz w:val="36"/>
          <w:szCs w:val="36"/>
        </w:rPr>
        <w:t xml:space="preserve">является обязательство региональных властей о поэтапном сокращении общего объема государственного долга субъекта Российской Федерации и государственного долга по коммерческим кредитам. </w:t>
      </w:r>
    </w:p>
    <w:p w:rsidR="0040282F" w:rsidRPr="002055E9" w:rsidRDefault="000161CF" w:rsidP="000161C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055E9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Информация по этому условию представлена </w:t>
      </w:r>
      <w:r w:rsidR="002055E9">
        <w:rPr>
          <w:rFonts w:ascii="Times New Roman" w:hAnsi="Times New Roman" w:cs="Times New Roman"/>
          <w:b/>
          <w:sz w:val="36"/>
          <w:szCs w:val="36"/>
        </w:rPr>
        <w:br/>
      </w:r>
      <w:r w:rsidRPr="002055E9">
        <w:rPr>
          <w:rFonts w:ascii="Times New Roman" w:hAnsi="Times New Roman" w:cs="Times New Roman"/>
          <w:b/>
          <w:sz w:val="36"/>
          <w:szCs w:val="36"/>
        </w:rPr>
        <w:t>на слайде.</w:t>
      </w:r>
    </w:p>
    <w:p w:rsidR="00B4652D" w:rsidRDefault="002055E9" w:rsidP="000161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EA8">
        <w:rPr>
          <w:rFonts w:ascii="Times New Roman" w:hAnsi="Times New Roman" w:cs="Times New Roman"/>
          <w:sz w:val="28"/>
          <w:szCs w:val="28"/>
        </w:rPr>
        <w:object w:dxaOrig="7216" w:dyaOrig="5407">
          <v:shape id="_x0000_i1030" type="#_x0000_t75" style="width:381.25pt;height:285.9pt" o:ole="">
            <v:imagedata r:id="rId18" o:title=""/>
          </v:shape>
          <o:OLEObject Type="Embed" ProgID="PowerPoint.Slide.12" ShapeID="_x0000_i1030" DrawAspect="Content" ObjectID="_1630854052" r:id="rId19"/>
        </w:object>
      </w:r>
    </w:p>
    <w:p w:rsidR="002055E9" w:rsidRDefault="000161CF" w:rsidP="000161CF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161CF" w:rsidRPr="002055E9" w:rsidRDefault="000161CF" w:rsidP="000161CF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>По результатам исполнения за 2017 и 2018</w:t>
      </w:r>
      <w:r w:rsidR="00EC58EC">
        <w:rPr>
          <w:rFonts w:ascii="Times New Roman" w:hAnsi="Times New Roman" w:cs="Times New Roman"/>
          <w:sz w:val="36"/>
          <w:szCs w:val="36"/>
        </w:rPr>
        <w:t xml:space="preserve"> годы</w:t>
      </w:r>
      <w:r w:rsidRPr="002055E9">
        <w:rPr>
          <w:rFonts w:ascii="Times New Roman" w:hAnsi="Times New Roman" w:cs="Times New Roman"/>
          <w:sz w:val="36"/>
          <w:szCs w:val="36"/>
        </w:rPr>
        <w:t xml:space="preserve"> условие выполнено. Нами обеспечено в 2018 году перевыполнение условия по отношению общего объема государственного долга к собственным доходам </w:t>
      </w:r>
      <w:r w:rsidR="00EC58EC">
        <w:rPr>
          <w:rFonts w:ascii="Times New Roman" w:hAnsi="Times New Roman" w:cs="Times New Roman"/>
          <w:sz w:val="36"/>
          <w:szCs w:val="36"/>
        </w:rPr>
        <w:br/>
      </w:r>
      <w:r w:rsidRPr="002055E9">
        <w:rPr>
          <w:rFonts w:ascii="Times New Roman" w:hAnsi="Times New Roman" w:cs="Times New Roman"/>
          <w:sz w:val="36"/>
          <w:szCs w:val="36"/>
        </w:rPr>
        <w:t>на 18 процентных</w:t>
      </w:r>
      <w:r w:rsidR="009E3EA8" w:rsidRPr="002055E9">
        <w:rPr>
          <w:rFonts w:ascii="Times New Roman" w:hAnsi="Times New Roman" w:cs="Times New Roman"/>
          <w:sz w:val="36"/>
          <w:szCs w:val="36"/>
        </w:rPr>
        <w:t xml:space="preserve"> пунктов</w:t>
      </w:r>
      <w:r w:rsidRPr="002055E9">
        <w:rPr>
          <w:rFonts w:ascii="Times New Roman" w:hAnsi="Times New Roman" w:cs="Times New Roman"/>
          <w:sz w:val="36"/>
          <w:szCs w:val="36"/>
        </w:rPr>
        <w:t>,</w:t>
      </w:r>
      <w:r w:rsidR="00EC58EC">
        <w:rPr>
          <w:rFonts w:ascii="Times New Roman" w:hAnsi="Times New Roman" w:cs="Times New Roman"/>
          <w:sz w:val="36"/>
          <w:szCs w:val="36"/>
        </w:rPr>
        <w:t xml:space="preserve"> </w:t>
      </w:r>
      <w:r w:rsidRPr="002055E9">
        <w:rPr>
          <w:rFonts w:ascii="Times New Roman" w:hAnsi="Times New Roman" w:cs="Times New Roman"/>
          <w:sz w:val="36"/>
          <w:szCs w:val="36"/>
        </w:rPr>
        <w:t>а по отношению «коммерческого долга» к собственным</w:t>
      </w:r>
      <w:r w:rsidR="009E3EA8" w:rsidRPr="002055E9">
        <w:rPr>
          <w:rFonts w:ascii="Times New Roman" w:hAnsi="Times New Roman" w:cs="Times New Roman"/>
          <w:sz w:val="36"/>
          <w:szCs w:val="36"/>
        </w:rPr>
        <w:t xml:space="preserve"> доходам </w:t>
      </w:r>
      <w:r w:rsidR="00EC58EC">
        <w:rPr>
          <w:rFonts w:ascii="Times New Roman" w:hAnsi="Times New Roman" w:cs="Times New Roman"/>
          <w:sz w:val="36"/>
          <w:szCs w:val="36"/>
        </w:rPr>
        <w:br/>
      </w:r>
      <w:r w:rsidR="009E3EA8" w:rsidRPr="002055E9">
        <w:rPr>
          <w:rFonts w:ascii="Times New Roman" w:hAnsi="Times New Roman" w:cs="Times New Roman"/>
          <w:sz w:val="36"/>
          <w:szCs w:val="36"/>
        </w:rPr>
        <w:t>на 14</w:t>
      </w:r>
      <w:r w:rsidR="00EC58EC">
        <w:rPr>
          <w:rFonts w:ascii="Times New Roman" w:hAnsi="Times New Roman" w:cs="Times New Roman"/>
          <w:sz w:val="36"/>
          <w:szCs w:val="36"/>
        </w:rPr>
        <w:t xml:space="preserve"> п</w:t>
      </w:r>
      <w:r w:rsidR="009E3EA8" w:rsidRPr="002055E9">
        <w:rPr>
          <w:rFonts w:ascii="Times New Roman" w:hAnsi="Times New Roman" w:cs="Times New Roman"/>
          <w:sz w:val="36"/>
          <w:szCs w:val="36"/>
        </w:rPr>
        <w:t>роцентных пунктов</w:t>
      </w:r>
      <w:r w:rsidRPr="002055E9">
        <w:rPr>
          <w:rFonts w:ascii="Times New Roman" w:hAnsi="Times New Roman" w:cs="Times New Roman"/>
          <w:sz w:val="36"/>
          <w:szCs w:val="36"/>
        </w:rPr>
        <w:t>.</w:t>
      </w:r>
    </w:p>
    <w:p w:rsidR="00C82451" w:rsidRPr="002055E9" w:rsidRDefault="00C82451" w:rsidP="00C82451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lastRenderedPageBreak/>
        <w:t xml:space="preserve">Данные условия область должна выполнять не только по результатам исполнения бюджета, но и на стадии </w:t>
      </w:r>
      <w:r w:rsidR="002055E9">
        <w:rPr>
          <w:rFonts w:ascii="Times New Roman" w:hAnsi="Times New Roman" w:cs="Times New Roman"/>
          <w:sz w:val="36"/>
          <w:szCs w:val="36"/>
        </w:rPr>
        <w:br/>
      </w:r>
      <w:r w:rsidRPr="002055E9">
        <w:rPr>
          <w:rFonts w:ascii="Times New Roman" w:hAnsi="Times New Roman" w:cs="Times New Roman"/>
          <w:sz w:val="36"/>
          <w:szCs w:val="36"/>
        </w:rPr>
        <w:t>его утверждения и внесения изменений.</w:t>
      </w:r>
    </w:p>
    <w:p w:rsidR="00C82451" w:rsidRPr="002055E9" w:rsidRDefault="00C82451" w:rsidP="000161CF">
      <w:pPr>
        <w:spacing w:line="360" w:lineRule="auto"/>
        <w:ind w:firstLine="709"/>
        <w:jc w:val="both"/>
        <w:rPr>
          <w:rFonts w:ascii="Times New Roman" w:hAnsi="Times New Roman" w:cs="Times New Roman"/>
          <w:snapToGrid w:val="0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 xml:space="preserve">Кроме того, следует отметить необходимость безусловного выполнения обязательства в части </w:t>
      </w:r>
      <w:r w:rsidRPr="00451DEB">
        <w:rPr>
          <w:rFonts w:ascii="Times New Roman" w:hAnsi="Times New Roman" w:cs="Times New Roman"/>
          <w:snapToGrid w:val="0"/>
          <w:sz w:val="36"/>
          <w:szCs w:val="36"/>
        </w:rPr>
        <w:t>направления в Минфин России для согласования до внесения в законодательный орган государственной власти субъекта РФ предполагаемых изменений в закон о бюджете в случае, если указанные изменения приводят к изменению дефицита областного бюджета.</w:t>
      </w:r>
    </w:p>
    <w:p w:rsidR="00EA53C7" w:rsidRPr="002055E9" w:rsidRDefault="00E973F9" w:rsidP="0053184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 xml:space="preserve">Сумма рыночного долга по состоянию на 1 января </w:t>
      </w:r>
      <w:r w:rsidR="00D54537">
        <w:rPr>
          <w:rFonts w:ascii="Times New Roman" w:hAnsi="Times New Roman" w:cs="Times New Roman"/>
          <w:sz w:val="36"/>
          <w:szCs w:val="36"/>
        </w:rPr>
        <w:br/>
      </w:r>
      <w:r w:rsidRPr="002055E9">
        <w:rPr>
          <w:rFonts w:ascii="Times New Roman" w:hAnsi="Times New Roman" w:cs="Times New Roman"/>
          <w:sz w:val="36"/>
          <w:szCs w:val="36"/>
        </w:rPr>
        <w:t>2019 года сос</w:t>
      </w:r>
      <w:r w:rsidR="002055E9">
        <w:rPr>
          <w:rFonts w:ascii="Times New Roman" w:hAnsi="Times New Roman" w:cs="Times New Roman"/>
          <w:sz w:val="36"/>
          <w:szCs w:val="36"/>
        </w:rPr>
        <w:t>тавила 21 млрд. рублей или 59,1</w:t>
      </w:r>
      <w:r w:rsidR="00185AB0">
        <w:rPr>
          <w:rFonts w:ascii="Times New Roman" w:hAnsi="Times New Roman" w:cs="Times New Roman"/>
          <w:sz w:val="36"/>
          <w:szCs w:val="36"/>
        </w:rPr>
        <w:t xml:space="preserve"> </w:t>
      </w:r>
      <w:r w:rsidRPr="002055E9">
        <w:rPr>
          <w:rFonts w:ascii="Times New Roman" w:hAnsi="Times New Roman" w:cs="Times New Roman"/>
          <w:sz w:val="36"/>
          <w:szCs w:val="36"/>
        </w:rPr>
        <w:t>% от общего объема долга.</w:t>
      </w:r>
    </w:p>
    <w:p w:rsidR="00E71D6A" w:rsidRPr="002055E9" w:rsidRDefault="00E71D6A" w:rsidP="00E71D6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055E9">
        <w:rPr>
          <w:rFonts w:ascii="Times New Roman" w:hAnsi="Times New Roman" w:cs="Times New Roman"/>
          <w:b/>
          <w:sz w:val="36"/>
          <w:szCs w:val="36"/>
        </w:rPr>
        <w:t xml:space="preserve">На слайде приведена структура  государственного долга. </w:t>
      </w:r>
    </w:p>
    <w:p w:rsidR="00E71D6A" w:rsidRDefault="0062259D" w:rsidP="00E71D6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2259D">
        <w:rPr>
          <w:rFonts w:ascii="Times New Roman" w:hAnsi="Times New Roman" w:cs="Times New Roman"/>
          <w:b/>
          <w:sz w:val="32"/>
          <w:szCs w:val="32"/>
        </w:rPr>
        <w:object w:dxaOrig="7216" w:dyaOrig="5407">
          <v:shape id="_x0000_i1031" type="#_x0000_t75" style="width:360.85pt;height:270.5pt" o:ole="">
            <v:imagedata r:id="rId20" o:title=""/>
          </v:shape>
          <o:OLEObject Type="Embed" ProgID="PowerPoint.Slide.12" ShapeID="_x0000_i1031" DrawAspect="Content" ObjectID="_1630854053" r:id="rId21"/>
        </w:object>
      </w:r>
    </w:p>
    <w:p w:rsidR="00457254" w:rsidRPr="002055E9" w:rsidRDefault="00A47937" w:rsidP="00457254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055E9">
        <w:rPr>
          <w:rFonts w:ascii="Times New Roman" w:hAnsi="Times New Roman" w:cs="Times New Roman"/>
          <w:sz w:val="36"/>
          <w:szCs w:val="36"/>
        </w:rPr>
        <w:t xml:space="preserve">Я уже обращала Ваше внимание на тот факт, что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Pr="002055E9">
        <w:rPr>
          <w:rFonts w:ascii="Times New Roman" w:hAnsi="Times New Roman" w:cs="Times New Roman"/>
          <w:sz w:val="36"/>
          <w:szCs w:val="36"/>
        </w:rPr>
        <w:t>в</w:t>
      </w:r>
      <w:r w:rsidR="00300CF6" w:rsidRPr="002055E9">
        <w:rPr>
          <w:rFonts w:ascii="Times New Roman" w:hAnsi="Times New Roman" w:cs="Times New Roman"/>
          <w:sz w:val="36"/>
          <w:szCs w:val="36"/>
        </w:rPr>
        <w:t xml:space="preserve"> структуре общего</w:t>
      </w:r>
      <w:r w:rsidRPr="002055E9">
        <w:rPr>
          <w:rFonts w:ascii="Times New Roman" w:hAnsi="Times New Roman" w:cs="Times New Roman"/>
          <w:sz w:val="36"/>
          <w:szCs w:val="36"/>
        </w:rPr>
        <w:t xml:space="preserve"> </w:t>
      </w:r>
      <w:r w:rsidR="00300CF6" w:rsidRPr="002055E9">
        <w:rPr>
          <w:rFonts w:ascii="Times New Roman" w:hAnsi="Times New Roman" w:cs="Times New Roman"/>
          <w:sz w:val="36"/>
          <w:szCs w:val="36"/>
        </w:rPr>
        <w:t xml:space="preserve">госдолга наблюдается структурный сдвиг в сторону коммерческих кредитов. </w:t>
      </w:r>
    </w:p>
    <w:p w:rsidR="00451DEB" w:rsidRPr="00451DEB" w:rsidRDefault="00E71D6A" w:rsidP="00A72B9D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51DEB">
        <w:rPr>
          <w:rFonts w:ascii="Times New Roman" w:hAnsi="Times New Roman" w:cs="Times New Roman"/>
          <w:sz w:val="36"/>
          <w:szCs w:val="36"/>
        </w:rPr>
        <w:t xml:space="preserve">Данная тенденция обусловлена ежегодным снижением обязательств по бюджетным кредитам в связи с их плановым погашением по графикам. </w:t>
      </w:r>
    </w:p>
    <w:p w:rsidR="00457254" w:rsidRPr="002055E9" w:rsidRDefault="00E973F9" w:rsidP="0053184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2055E9">
        <w:rPr>
          <w:rFonts w:ascii="Times New Roman" w:hAnsi="Times New Roman" w:cs="Times New Roman"/>
          <w:b/>
          <w:sz w:val="36"/>
          <w:szCs w:val="36"/>
        </w:rPr>
        <w:t xml:space="preserve">Для минимизации расходов на обслуживание </w:t>
      </w:r>
      <w:r w:rsidR="00E71D6A" w:rsidRPr="002055E9">
        <w:rPr>
          <w:rFonts w:ascii="Times New Roman" w:hAnsi="Times New Roman" w:cs="Times New Roman"/>
          <w:b/>
          <w:sz w:val="36"/>
          <w:szCs w:val="36"/>
        </w:rPr>
        <w:t xml:space="preserve">рыночного долга </w:t>
      </w:r>
      <w:r w:rsidRPr="002055E9">
        <w:rPr>
          <w:rFonts w:ascii="Times New Roman" w:hAnsi="Times New Roman" w:cs="Times New Roman"/>
          <w:b/>
          <w:sz w:val="36"/>
          <w:szCs w:val="36"/>
        </w:rPr>
        <w:t>применя</w:t>
      </w:r>
      <w:r w:rsidR="00642914" w:rsidRPr="002055E9">
        <w:rPr>
          <w:rFonts w:ascii="Times New Roman" w:hAnsi="Times New Roman" w:cs="Times New Roman"/>
          <w:b/>
          <w:sz w:val="36"/>
          <w:szCs w:val="36"/>
        </w:rPr>
        <w:t>ю</w:t>
      </w:r>
      <w:r w:rsidRPr="002055E9">
        <w:rPr>
          <w:rFonts w:ascii="Times New Roman" w:hAnsi="Times New Roman" w:cs="Times New Roman"/>
          <w:b/>
          <w:sz w:val="36"/>
          <w:szCs w:val="36"/>
        </w:rPr>
        <w:t>тся все возможные финансовые инструменты.</w:t>
      </w:r>
      <w:r w:rsidR="00531849" w:rsidRPr="002055E9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457254" w:rsidRPr="002055E9" w:rsidRDefault="00531849" w:rsidP="00300C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2055E9">
        <w:rPr>
          <w:rFonts w:ascii="Times New Roman" w:eastAsia="Calibri" w:hAnsi="Times New Roman" w:cs="Times New Roman"/>
          <w:sz w:val="36"/>
          <w:szCs w:val="36"/>
        </w:rPr>
        <w:t xml:space="preserve">На слайде приведена информация о суммах, сроках </w:t>
      </w:r>
      <w:r w:rsidR="00185AB0">
        <w:rPr>
          <w:rFonts w:ascii="Times New Roman" w:eastAsia="Calibri" w:hAnsi="Times New Roman" w:cs="Times New Roman"/>
          <w:sz w:val="36"/>
          <w:szCs w:val="36"/>
        </w:rPr>
        <w:br/>
      </w:r>
      <w:r w:rsidRPr="002055E9">
        <w:rPr>
          <w:rFonts w:ascii="Times New Roman" w:eastAsia="Calibri" w:hAnsi="Times New Roman" w:cs="Times New Roman"/>
          <w:sz w:val="36"/>
          <w:szCs w:val="36"/>
        </w:rPr>
        <w:t>и стоимости заимствований</w:t>
      </w:r>
      <w:r w:rsidR="00457254" w:rsidRPr="002055E9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Pr="002055E9">
        <w:rPr>
          <w:rFonts w:ascii="Times New Roman" w:eastAsia="Calibri" w:hAnsi="Times New Roman" w:cs="Times New Roman"/>
          <w:sz w:val="36"/>
          <w:szCs w:val="36"/>
        </w:rPr>
        <w:t>области</w:t>
      </w:r>
      <w:r w:rsidR="00F71382" w:rsidRPr="002055E9">
        <w:rPr>
          <w:rFonts w:ascii="Times New Roman" w:eastAsia="Calibri" w:hAnsi="Times New Roman" w:cs="Times New Roman"/>
          <w:sz w:val="36"/>
          <w:szCs w:val="36"/>
        </w:rPr>
        <w:t xml:space="preserve"> на 1 </w:t>
      </w:r>
      <w:r w:rsidR="007C497C" w:rsidRPr="002055E9">
        <w:rPr>
          <w:rFonts w:ascii="Times New Roman" w:eastAsia="Calibri" w:hAnsi="Times New Roman" w:cs="Times New Roman"/>
          <w:sz w:val="36"/>
          <w:szCs w:val="36"/>
        </w:rPr>
        <w:t>сентября</w:t>
      </w:r>
      <w:r w:rsidR="00F71382" w:rsidRPr="002055E9">
        <w:rPr>
          <w:rFonts w:ascii="Times New Roman" w:eastAsia="Calibri" w:hAnsi="Times New Roman" w:cs="Times New Roman"/>
          <w:sz w:val="36"/>
          <w:szCs w:val="36"/>
        </w:rPr>
        <w:t xml:space="preserve"> 2019 года</w:t>
      </w:r>
      <w:r w:rsidRPr="002055E9">
        <w:rPr>
          <w:rFonts w:ascii="Times New Roman" w:eastAsia="Calibri" w:hAnsi="Times New Roman" w:cs="Times New Roman"/>
          <w:sz w:val="36"/>
          <w:szCs w:val="36"/>
        </w:rPr>
        <w:t>.</w:t>
      </w:r>
    </w:p>
    <w:p w:rsidR="00457254" w:rsidRPr="002055E9" w:rsidRDefault="00457254" w:rsidP="00300C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E973F9" w:rsidRDefault="00B154B8" w:rsidP="00300C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4B8">
        <w:rPr>
          <w:rFonts w:ascii="Times New Roman" w:hAnsi="Times New Roman" w:cs="Times New Roman"/>
          <w:sz w:val="28"/>
          <w:szCs w:val="28"/>
        </w:rPr>
        <w:object w:dxaOrig="7216" w:dyaOrig="5407">
          <v:shape id="_x0000_i1032" type="#_x0000_t75" style="width:360.85pt;height:270.5pt" o:ole="">
            <v:imagedata r:id="rId22" o:title=""/>
          </v:shape>
          <o:OLEObject Type="Embed" ProgID="PowerPoint.Slide.12" ShapeID="_x0000_i1032" DrawAspect="Content" ObjectID="_1630854054" r:id="rId23"/>
        </w:object>
      </w:r>
    </w:p>
    <w:p w:rsidR="00CD206C" w:rsidRPr="00185AB0" w:rsidRDefault="00315F31" w:rsidP="00CD206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>Г</w:t>
      </w:r>
      <w:r w:rsidR="00CD206C" w:rsidRPr="00185AB0">
        <w:rPr>
          <w:rFonts w:ascii="Times New Roman" w:hAnsi="Times New Roman" w:cs="Times New Roman"/>
          <w:sz w:val="36"/>
          <w:szCs w:val="36"/>
        </w:rPr>
        <w:t xml:space="preserve">осударственные внутренние заимствования осуществляются строго в соответствии с Федеральным </w:t>
      </w:r>
      <w:hyperlink r:id="rId24" w:history="1">
        <w:r w:rsidR="00CD206C" w:rsidRPr="00185AB0">
          <w:rPr>
            <w:rStyle w:val="ad"/>
            <w:rFonts w:ascii="Times New Roman" w:hAnsi="Times New Roman" w:cs="Times New Roman"/>
            <w:color w:val="auto"/>
            <w:sz w:val="36"/>
            <w:szCs w:val="36"/>
          </w:rPr>
          <w:t>законом</w:t>
        </w:r>
      </w:hyperlink>
      <w:r w:rsidR="00CD206C" w:rsidRPr="00185AB0">
        <w:rPr>
          <w:rFonts w:ascii="Times New Roman" w:hAnsi="Times New Roman" w:cs="Times New Roman"/>
          <w:sz w:val="36"/>
          <w:szCs w:val="36"/>
        </w:rPr>
        <w:t xml:space="preserve"> от 5 апреля 2013 года № 44-ФЗ «О контрактной системе в сфере закупок товаров, работ, услуг для обеспечения государственных и муниципальных нужд»</w:t>
      </w:r>
      <w:r w:rsidR="00556505" w:rsidRPr="00185AB0">
        <w:rPr>
          <w:rFonts w:ascii="Times New Roman" w:hAnsi="Times New Roman" w:cs="Times New Roman"/>
          <w:sz w:val="36"/>
          <w:szCs w:val="36"/>
        </w:rPr>
        <w:t>.</w:t>
      </w:r>
      <w:r w:rsidR="00CD206C" w:rsidRPr="00185AB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D206C" w:rsidRPr="00185AB0" w:rsidRDefault="00CD206C" w:rsidP="00CD206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>Даты проведения торгов, их количество, а также сроки привлекаемых кредитов, определя</w:t>
      </w:r>
      <w:r w:rsidR="00C92539" w:rsidRPr="00185AB0">
        <w:rPr>
          <w:rFonts w:ascii="Times New Roman" w:hAnsi="Times New Roman" w:cs="Times New Roman"/>
          <w:sz w:val="36"/>
          <w:szCs w:val="36"/>
        </w:rPr>
        <w:t>ю</w:t>
      </w:r>
      <w:r w:rsidR="00EA53C7" w:rsidRPr="00185AB0">
        <w:rPr>
          <w:rFonts w:ascii="Times New Roman" w:hAnsi="Times New Roman" w:cs="Times New Roman"/>
          <w:sz w:val="36"/>
          <w:szCs w:val="36"/>
        </w:rPr>
        <w:t>т</w:t>
      </w:r>
      <w:r w:rsidRPr="00185AB0">
        <w:rPr>
          <w:rFonts w:ascii="Times New Roman" w:hAnsi="Times New Roman" w:cs="Times New Roman"/>
          <w:sz w:val="36"/>
          <w:szCs w:val="36"/>
        </w:rPr>
        <w:t xml:space="preserve">ся с учетом конъюнктуры на финансовых рынках, которая в том числе зависит от  уровня ключевой ставки Банка России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>и тенденции ее изменения.</w:t>
      </w:r>
    </w:p>
    <w:p w:rsidR="009E1A13" w:rsidRPr="009E1A13" w:rsidRDefault="00CD206C" w:rsidP="009E1A1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 xml:space="preserve">Общий объем коммерческого кредитного портфеля области </w:t>
      </w:r>
      <w:r w:rsidR="007C5908" w:rsidRPr="00185AB0">
        <w:rPr>
          <w:rFonts w:ascii="Times New Roman" w:hAnsi="Times New Roman" w:cs="Times New Roman"/>
          <w:sz w:val="36"/>
          <w:szCs w:val="36"/>
        </w:rPr>
        <w:t xml:space="preserve">сейчас составляет </w:t>
      </w:r>
      <w:r w:rsidRPr="00185AB0">
        <w:rPr>
          <w:rFonts w:ascii="Times New Roman" w:hAnsi="Times New Roman" w:cs="Times New Roman"/>
          <w:sz w:val="36"/>
          <w:szCs w:val="36"/>
        </w:rPr>
        <w:t xml:space="preserve">31,1 млрд. рублей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>при утвержденном верхнем пределе в 24,3 млрд. рублей</w:t>
      </w:r>
      <w:r w:rsidR="007C5908" w:rsidRPr="00185AB0">
        <w:rPr>
          <w:rFonts w:ascii="Times New Roman" w:hAnsi="Times New Roman" w:cs="Times New Roman"/>
          <w:sz w:val="36"/>
          <w:szCs w:val="36"/>
        </w:rPr>
        <w:t xml:space="preserve">.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="007C5908" w:rsidRPr="00185AB0">
        <w:rPr>
          <w:rFonts w:ascii="Times New Roman" w:hAnsi="Times New Roman" w:cs="Times New Roman"/>
          <w:sz w:val="36"/>
          <w:szCs w:val="36"/>
        </w:rPr>
        <w:lastRenderedPageBreak/>
        <w:t>Это</w:t>
      </w:r>
      <w:r w:rsidRPr="00185AB0">
        <w:rPr>
          <w:rFonts w:ascii="Times New Roman" w:hAnsi="Times New Roman" w:cs="Times New Roman"/>
          <w:sz w:val="36"/>
          <w:szCs w:val="36"/>
        </w:rPr>
        <w:t xml:space="preserve"> позволяет свободно планировать и осуществлять заимствования с учетом их сроков погашения и стоимости. </w:t>
      </w:r>
      <w:r w:rsidR="007C5908" w:rsidRPr="00185AB0">
        <w:rPr>
          <w:rFonts w:ascii="Times New Roman" w:hAnsi="Times New Roman" w:cs="Times New Roman"/>
          <w:sz w:val="36"/>
          <w:szCs w:val="36"/>
        </w:rPr>
        <w:t>Н</w:t>
      </w:r>
      <w:r w:rsidR="009B53D6" w:rsidRPr="00185AB0">
        <w:rPr>
          <w:rFonts w:ascii="Times New Roman" w:eastAsia="Calibri" w:hAnsi="Times New Roman" w:cs="Times New Roman"/>
          <w:sz w:val="36"/>
          <w:szCs w:val="36"/>
        </w:rPr>
        <w:t>а данный момент в кредитном портфеле области</w:t>
      </w:r>
      <w:r w:rsidR="00137CC3" w:rsidRPr="00185AB0">
        <w:rPr>
          <w:rFonts w:ascii="Times New Roman" w:eastAsia="Calibri" w:hAnsi="Times New Roman" w:cs="Times New Roman"/>
          <w:sz w:val="36"/>
          <w:szCs w:val="36"/>
        </w:rPr>
        <w:t>,</w:t>
      </w:r>
      <w:r w:rsidR="007C5908" w:rsidRPr="00185AB0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="009B53D6" w:rsidRPr="00185AB0">
        <w:rPr>
          <w:rFonts w:ascii="Times New Roman" w:eastAsia="Calibri" w:hAnsi="Times New Roman" w:cs="Times New Roman"/>
          <w:b/>
          <w:sz w:val="36"/>
          <w:szCs w:val="36"/>
        </w:rPr>
        <w:t>возобновляемые кредитные линии составляют 89 %</w:t>
      </w:r>
      <w:r w:rsidR="009B53D6" w:rsidRPr="00185AB0">
        <w:rPr>
          <w:rFonts w:ascii="Times New Roman" w:eastAsia="Calibri" w:hAnsi="Times New Roman" w:cs="Times New Roman"/>
          <w:sz w:val="36"/>
          <w:szCs w:val="36"/>
        </w:rPr>
        <w:t xml:space="preserve">, </w:t>
      </w:r>
      <w:r w:rsidR="00185AB0">
        <w:rPr>
          <w:rFonts w:ascii="Times New Roman" w:eastAsia="Calibri" w:hAnsi="Times New Roman" w:cs="Times New Roman"/>
          <w:sz w:val="36"/>
          <w:szCs w:val="36"/>
        </w:rPr>
        <w:br/>
      </w:r>
      <w:r w:rsidR="009B53D6" w:rsidRPr="00185AB0">
        <w:rPr>
          <w:rFonts w:ascii="Times New Roman" w:eastAsia="Calibri" w:hAnsi="Times New Roman" w:cs="Times New Roman"/>
          <w:sz w:val="36"/>
          <w:szCs w:val="36"/>
        </w:rPr>
        <w:t>что позволяет путем оперативного управления займами минимизировать расходы на их обслуживание.</w:t>
      </w:r>
    </w:p>
    <w:p w:rsidR="00531849" w:rsidRPr="00185AB0" w:rsidRDefault="00531849" w:rsidP="00531849">
      <w:pPr>
        <w:pStyle w:val="ConsPlusNormal"/>
        <w:spacing w:line="360" w:lineRule="auto"/>
        <w:ind w:firstLine="851"/>
        <w:jc w:val="both"/>
        <w:rPr>
          <w:strike/>
          <w:sz w:val="36"/>
          <w:szCs w:val="36"/>
        </w:rPr>
      </w:pPr>
      <w:r w:rsidRPr="00185AB0">
        <w:rPr>
          <w:sz w:val="36"/>
          <w:szCs w:val="36"/>
        </w:rPr>
        <w:t>Средневзвешенная ставка по привлеченным кредитам на 1 сентября текущего года составила</w:t>
      </w:r>
      <w:r w:rsidR="009E1A13">
        <w:rPr>
          <w:sz w:val="36"/>
          <w:szCs w:val="36"/>
        </w:rPr>
        <w:t xml:space="preserve"> </w:t>
      </w:r>
      <w:r w:rsidR="00473F2F" w:rsidRPr="00185AB0">
        <w:rPr>
          <w:sz w:val="36"/>
          <w:szCs w:val="36"/>
        </w:rPr>
        <w:t>8,118</w:t>
      </w:r>
      <w:r w:rsidR="009E1A13">
        <w:rPr>
          <w:sz w:val="36"/>
          <w:szCs w:val="36"/>
        </w:rPr>
        <w:t xml:space="preserve"> процента </w:t>
      </w:r>
      <w:proofErr w:type="gramStart"/>
      <w:r w:rsidR="009E1A13">
        <w:rPr>
          <w:sz w:val="36"/>
          <w:szCs w:val="36"/>
        </w:rPr>
        <w:t>годовых</w:t>
      </w:r>
      <w:proofErr w:type="gramEnd"/>
      <w:r w:rsidR="009E1A13">
        <w:rPr>
          <w:sz w:val="36"/>
          <w:szCs w:val="36"/>
        </w:rPr>
        <w:t>.</w:t>
      </w:r>
      <w:r w:rsidRPr="00185AB0">
        <w:rPr>
          <w:sz w:val="36"/>
          <w:szCs w:val="36"/>
        </w:rPr>
        <w:t xml:space="preserve"> </w:t>
      </w:r>
    </w:p>
    <w:p w:rsidR="00556505" w:rsidRPr="00185AB0" w:rsidRDefault="00B4652D" w:rsidP="00AD7E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>В</w:t>
      </w:r>
      <w:r w:rsidR="00B67326" w:rsidRPr="00185AB0">
        <w:rPr>
          <w:rFonts w:ascii="Times New Roman" w:hAnsi="Times New Roman" w:cs="Times New Roman"/>
          <w:sz w:val="36"/>
          <w:szCs w:val="36"/>
        </w:rPr>
        <w:t xml:space="preserve"> соответствии </w:t>
      </w:r>
      <w:r w:rsidR="00B67326" w:rsidRPr="00185AB0">
        <w:rPr>
          <w:rFonts w:ascii="Times New Roman" w:hAnsi="Times New Roman" w:cs="Times New Roman"/>
          <w:b/>
          <w:sz w:val="36"/>
          <w:szCs w:val="36"/>
        </w:rPr>
        <w:t xml:space="preserve">с </w:t>
      </w:r>
      <w:r w:rsidR="00531849" w:rsidRPr="00185AB0">
        <w:rPr>
          <w:rFonts w:ascii="Times New Roman" w:hAnsi="Times New Roman" w:cs="Times New Roman"/>
          <w:b/>
          <w:sz w:val="36"/>
          <w:szCs w:val="36"/>
        </w:rPr>
        <w:t xml:space="preserve">утвержденной </w:t>
      </w:r>
      <w:r w:rsidR="00B67326" w:rsidRPr="00185AB0">
        <w:rPr>
          <w:rFonts w:ascii="Times New Roman" w:hAnsi="Times New Roman" w:cs="Times New Roman"/>
          <w:b/>
          <w:sz w:val="36"/>
          <w:szCs w:val="36"/>
        </w:rPr>
        <w:t>долговой политикой и условиям</w:t>
      </w:r>
      <w:r w:rsidR="00E622BD" w:rsidRPr="00185AB0">
        <w:rPr>
          <w:rFonts w:ascii="Times New Roman" w:hAnsi="Times New Roman" w:cs="Times New Roman"/>
          <w:b/>
          <w:sz w:val="36"/>
          <w:szCs w:val="36"/>
        </w:rPr>
        <w:t>и</w:t>
      </w:r>
      <w:r w:rsidR="00B67326" w:rsidRPr="00185AB0">
        <w:rPr>
          <w:rFonts w:ascii="Times New Roman" w:hAnsi="Times New Roman" w:cs="Times New Roman"/>
          <w:b/>
          <w:sz w:val="36"/>
          <w:szCs w:val="36"/>
        </w:rPr>
        <w:t xml:space="preserve"> Соглашений о реструктуризации бюджетных кредитов</w:t>
      </w:r>
      <w:r w:rsidR="00B67326" w:rsidRPr="00185AB0">
        <w:rPr>
          <w:rFonts w:ascii="Times New Roman" w:hAnsi="Times New Roman" w:cs="Times New Roman"/>
          <w:sz w:val="36"/>
          <w:szCs w:val="36"/>
        </w:rPr>
        <w:t>, треб</w:t>
      </w:r>
      <w:r w:rsidR="007D7E7F" w:rsidRPr="00185AB0">
        <w:rPr>
          <w:rFonts w:ascii="Times New Roman" w:hAnsi="Times New Roman" w:cs="Times New Roman"/>
          <w:sz w:val="36"/>
          <w:szCs w:val="36"/>
        </w:rPr>
        <w:t>у</w:t>
      </w:r>
      <w:r w:rsidR="00B67326" w:rsidRPr="00185AB0">
        <w:rPr>
          <w:rFonts w:ascii="Times New Roman" w:hAnsi="Times New Roman" w:cs="Times New Roman"/>
          <w:sz w:val="36"/>
          <w:szCs w:val="36"/>
        </w:rPr>
        <w:t xml:space="preserve">ется обеспечить привлечение кредитов от кредитных организаций исключительно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="00B67326" w:rsidRPr="00185AB0">
        <w:rPr>
          <w:rFonts w:ascii="Times New Roman" w:hAnsi="Times New Roman" w:cs="Times New Roman"/>
          <w:sz w:val="36"/>
          <w:szCs w:val="36"/>
        </w:rPr>
        <w:t xml:space="preserve">по ставкам на уровне не более чем </w:t>
      </w:r>
      <w:r w:rsidR="00B67326" w:rsidRPr="00185AB0">
        <w:rPr>
          <w:rFonts w:ascii="Times New Roman" w:hAnsi="Times New Roman" w:cs="Times New Roman"/>
          <w:b/>
          <w:sz w:val="36"/>
          <w:szCs w:val="36"/>
        </w:rPr>
        <w:t xml:space="preserve">уровень </w:t>
      </w:r>
      <w:r w:rsidR="007D7E7F" w:rsidRPr="00185AB0">
        <w:rPr>
          <w:rFonts w:ascii="Times New Roman" w:hAnsi="Times New Roman" w:cs="Times New Roman"/>
          <w:b/>
          <w:sz w:val="36"/>
          <w:szCs w:val="36"/>
        </w:rPr>
        <w:t>ключевой ставки, установленной</w:t>
      </w:r>
      <w:r w:rsidR="009E1A13">
        <w:rPr>
          <w:rFonts w:ascii="Times New Roman" w:hAnsi="Times New Roman" w:cs="Times New Roman"/>
          <w:b/>
          <w:sz w:val="36"/>
          <w:szCs w:val="36"/>
        </w:rPr>
        <w:t xml:space="preserve"> Банком России</w:t>
      </w:r>
      <w:r w:rsidR="007D7E7F" w:rsidRPr="00185AB0">
        <w:rPr>
          <w:rFonts w:ascii="Times New Roman" w:hAnsi="Times New Roman" w:cs="Times New Roman"/>
          <w:b/>
          <w:sz w:val="36"/>
          <w:szCs w:val="36"/>
        </w:rPr>
        <w:t>, увеличенный на 1 процент годовых.</w:t>
      </w:r>
      <w:r w:rsidR="00095C28" w:rsidRPr="00185AB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D01CE7" w:rsidRPr="004A1868" w:rsidRDefault="00D01CE7" w:rsidP="00DC1B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4A1868">
        <w:rPr>
          <w:rFonts w:ascii="Times New Roman" w:hAnsi="Times New Roman" w:cs="Times New Roman"/>
          <w:sz w:val="36"/>
          <w:szCs w:val="36"/>
        </w:rPr>
        <w:t xml:space="preserve">При этом Банк России с конца 2018 года трижды </w:t>
      </w:r>
      <w:r w:rsidR="009E1A13">
        <w:rPr>
          <w:rFonts w:ascii="Times New Roman" w:hAnsi="Times New Roman" w:cs="Times New Roman"/>
          <w:sz w:val="36"/>
          <w:szCs w:val="36"/>
        </w:rPr>
        <w:t xml:space="preserve">снижал ключевую ставку, и с 9 сентября текущего года она </w:t>
      </w:r>
      <w:r w:rsidRPr="004A1868">
        <w:rPr>
          <w:rFonts w:ascii="Times New Roman" w:hAnsi="Times New Roman" w:cs="Times New Roman"/>
          <w:sz w:val="36"/>
          <w:szCs w:val="36"/>
        </w:rPr>
        <w:t xml:space="preserve">составляет 7 процентов годовых. </w:t>
      </w:r>
      <w:r w:rsidR="001D312F" w:rsidRPr="004A1868">
        <w:rPr>
          <w:rFonts w:ascii="Times New Roman" w:hAnsi="Times New Roman" w:cs="Times New Roman"/>
          <w:sz w:val="36"/>
          <w:szCs w:val="36"/>
        </w:rPr>
        <w:t>В результате</w:t>
      </w:r>
      <w:r w:rsidRPr="004A1868">
        <w:rPr>
          <w:rFonts w:ascii="Times New Roman" w:hAnsi="Times New Roman" w:cs="Times New Roman"/>
          <w:sz w:val="36"/>
          <w:szCs w:val="36"/>
        </w:rPr>
        <w:t xml:space="preserve"> предельная ставка составляет</w:t>
      </w:r>
      <w:r w:rsidR="009E1A13">
        <w:rPr>
          <w:rFonts w:ascii="Times New Roman" w:hAnsi="Times New Roman" w:cs="Times New Roman"/>
          <w:sz w:val="36"/>
          <w:szCs w:val="36"/>
        </w:rPr>
        <w:t xml:space="preserve"> всего</w:t>
      </w:r>
      <w:r w:rsidRPr="004A1868">
        <w:rPr>
          <w:rFonts w:ascii="Times New Roman" w:hAnsi="Times New Roman" w:cs="Times New Roman"/>
          <w:sz w:val="36"/>
          <w:szCs w:val="36"/>
        </w:rPr>
        <w:t xml:space="preserve"> 8 процентов годовых.</w:t>
      </w:r>
    </w:p>
    <w:p w:rsidR="00D01CE7" w:rsidRPr="004A1868" w:rsidRDefault="00DC1B15" w:rsidP="00DC1B15">
      <w:pPr>
        <w:pStyle w:val="ConsPlusNormal"/>
        <w:spacing w:line="360" w:lineRule="auto"/>
        <w:ind w:firstLine="567"/>
        <w:jc w:val="both"/>
        <w:rPr>
          <w:sz w:val="36"/>
          <w:szCs w:val="36"/>
        </w:rPr>
      </w:pPr>
      <w:r w:rsidRPr="004A1868">
        <w:rPr>
          <w:sz w:val="36"/>
          <w:szCs w:val="36"/>
        </w:rPr>
        <w:t>В то же время,</w:t>
      </w:r>
      <w:r w:rsidR="00D01CE7" w:rsidRPr="004A1868">
        <w:rPr>
          <w:sz w:val="36"/>
          <w:szCs w:val="36"/>
        </w:rPr>
        <w:t xml:space="preserve"> согласно письму Министерства финансов Российской Федерации от 23.08.2019 </w:t>
      </w:r>
      <w:r w:rsidR="007743FC" w:rsidRPr="004A1868">
        <w:rPr>
          <w:sz w:val="36"/>
          <w:szCs w:val="36"/>
        </w:rPr>
        <w:t>(</w:t>
      </w:r>
      <w:r w:rsidR="00D01CE7" w:rsidRPr="004A1868">
        <w:rPr>
          <w:sz w:val="36"/>
          <w:szCs w:val="36"/>
        </w:rPr>
        <w:t>№ 06-02-12/65013</w:t>
      </w:r>
      <w:r w:rsidR="007743FC" w:rsidRPr="004A1868">
        <w:rPr>
          <w:sz w:val="36"/>
          <w:szCs w:val="36"/>
        </w:rPr>
        <w:t>)</w:t>
      </w:r>
      <w:r w:rsidR="00D01CE7" w:rsidRPr="004A1868">
        <w:rPr>
          <w:sz w:val="36"/>
          <w:szCs w:val="36"/>
        </w:rPr>
        <w:t xml:space="preserve"> привлечение кредитов в рамках возобновляемых кредитных </w:t>
      </w:r>
      <w:r w:rsidR="00D01CE7" w:rsidRPr="004A1868">
        <w:rPr>
          <w:sz w:val="36"/>
          <w:szCs w:val="36"/>
        </w:rPr>
        <w:lastRenderedPageBreak/>
        <w:t>линий, открытие которой осуществлено ранее</w:t>
      </w:r>
      <w:r w:rsidRPr="004A1868">
        <w:rPr>
          <w:sz w:val="36"/>
          <w:szCs w:val="36"/>
        </w:rPr>
        <w:t xml:space="preserve"> </w:t>
      </w:r>
      <w:r w:rsidR="00D01CE7" w:rsidRPr="004A1868">
        <w:rPr>
          <w:sz w:val="36"/>
          <w:szCs w:val="36"/>
        </w:rPr>
        <w:t>с учетом действующих ограничений, считается допустимым.</w:t>
      </w:r>
    </w:p>
    <w:p w:rsidR="00D01CE7" w:rsidRPr="004A1868" w:rsidRDefault="00D01CE7" w:rsidP="00DC1B15">
      <w:pPr>
        <w:pStyle w:val="ConsPlusNormal"/>
        <w:spacing w:line="360" w:lineRule="auto"/>
        <w:ind w:firstLine="567"/>
        <w:jc w:val="both"/>
        <w:rPr>
          <w:sz w:val="36"/>
          <w:szCs w:val="36"/>
        </w:rPr>
      </w:pPr>
      <w:r w:rsidRPr="004A1868">
        <w:rPr>
          <w:sz w:val="36"/>
          <w:szCs w:val="36"/>
        </w:rPr>
        <w:t xml:space="preserve">Открытие (активация) всех действующих возобновляемых кредитных линий областью было произведено с соблюдением данного условия реструктуризации бюджетных кредитов. </w:t>
      </w:r>
    </w:p>
    <w:p w:rsidR="00D01CE7" w:rsidRPr="00185AB0" w:rsidRDefault="00A95517" w:rsidP="00DC1B15">
      <w:pPr>
        <w:pStyle w:val="ae"/>
        <w:spacing w:line="360" w:lineRule="auto"/>
        <w:ind w:firstLine="567"/>
        <w:outlineLvl w:val="0"/>
        <w:rPr>
          <w:sz w:val="36"/>
          <w:szCs w:val="36"/>
        </w:rPr>
      </w:pPr>
      <w:r w:rsidRPr="004A1868">
        <w:rPr>
          <w:sz w:val="36"/>
          <w:szCs w:val="36"/>
        </w:rPr>
        <w:t>Таким образом</w:t>
      </w:r>
      <w:r w:rsidR="001D312F" w:rsidRPr="004A1868">
        <w:rPr>
          <w:sz w:val="36"/>
          <w:szCs w:val="36"/>
        </w:rPr>
        <w:t>,</w:t>
      </w:r>
      <w:r w:rsidR="00D01CE7" w:rsidRPr="004A1868">
        <w:rPr>
          <w:sz w:val="36"/>
          <w:szCs w:val="36"/>
        </w:rPr>
        <w:t xml:space="preserve"> на данный момент условию реструктуризации соответствуют все действующие государственные контракты, кроме трех контрактов, заключенных с ПАО Банк «Финансовая Корпорация Открытие» на общую сумму 2</w:t>
      </w:r>
      <w:r w:rsidR="005F6AC5">
        <w:rPr>
          <w:sz w:val="36"/>
          <w:szCs w:val="36"/>
        </w:rPr>
        <w:t>,</w:t>
      </w:r>
      <w:r w:rsidR="00D01CE7" w:rsidRPr="004A1868">
        <w:rPr>
          <w:sz w:val="36"/>
          <w:szCs w:val="36"/>
        </w:rPr>
        <w:t>5</w:t>
      </w:r>
      <w:r w:rsidR="005F6AC5">
        <w:rPr>
          <w:sz w:val="36"/>
          <w:szCs w:val="36"/>
        </w:rPr>
        <w:t xml:space="preserve"> млрд</w:t>
      </w:r>
      <w:r w:rsidR="00D01CE7" w:rsidRPr="004A1868">
        <w:rPr>
          <w:sz w:val="36"/>
          <w:szCs w:val="36"/>
        </w:rPr>
        <w:t>. рублей сроком на 3 года под 8,4 процента годовых. Период активации данного кре</w:t>
      </w:r>
      <w:r w:rsidR="00185AB0" w:rsidRPr="004A1868">
        <w:rPr>
          <w:sz w:val="36"/>
          <w:szCs w:val="36"/>
        </w:rPr>
        <w:t xml:space="preserve">дита с 3 октября </w:t>
      </w:r>
      <w:r w:rsidR="00D01CE7" w:rsidRPr="004A1868">
        <w:rPr>
          <w:sz w:val="36"/>
          <w:szCs w:val="36"/>
        </w:rPr>
        <w:t xml:space="preserve">2019 года. </w:t>
      </w:r>
      <w:proofErr w:type="gramStart"/>
      <w:r w:rsidR="00D01CE7" w:rsidRPr="004A1868">
        <w:rPr>
          <w:sz w:val="36"/>
          <w:szCs w:val="36"/>
        </w:rPr>
        <w:t>В целях выполнения условий реструктуризации указанные кредиты будут активированы (привлечены) только</w:t>
      </w:r>
      <w:r w:rsidR="00DC1B15" w:rsidRPr="004A1868">
        <w:rPr>
          <w:sz w:val="36"/>
          <w:szCs w:val="36"/>
        </w:rPr>
        <w:t xml:space="preserve"> </w:t>
      </w:r>
      <w:r w:rsidR="00D01CE7" w:rsidRPr="004A1868">
        <w:rPr>
          <w:sz w:val="36"/>
          <w:szCs w:val="36"/>
        </w:rPr>
        <w:t xml:space="preserve">в случае </w:t>
      </w:r>
      <w:proofErr w:type="spellStart"/>
      <w:r w:rsidR="00D01CE7" w:rsidRPr="004A1868">
        <w:rPr>
          <w:sz w:val="36"/>
          <w:szCs w:val="36"/>
        </w:rPr>
        <w:t>непревышения</w:t>
      </w:r>
      <w:proofErr w:type="spellEnd"/>
      <w:r w:rsidR="00D01CE7" w:rsidRPr="004A1868">
        <w:rPr>
          <w:sz w:val="36"/>
          <w:szCs w:val="36"/>
        </w:rPr>
        <w:t xml:space="preserve"> предельной процентной ставки</w:t>
      </w:r>
      <w:r w:rsidR="007743FC" w:rsidRPr="004A1868">
        <w:rPr>
          <w:sz w:val="36"/>
          <w:szCs w:val="36"/>
        </w:rPr>
        <w:t xml:space="preserve"> – 8 %</w:t>
      </w:r>
      <w:r w:rsidR="00D01CE7" w:rsidRPr="004A1868">
        <w:rPr>
          <w:sz w:val="36"/>
          <w:szCs w:val="36"/>
        </w:rPr>
        <w:t>).</w:t>
      </w:r>
      <w:r w:rsidR="009E1A13">
        <w:rPr>
          <w:sz w:val="36"/>
          <w:szCs w:val="36"/>
        </w:rPr>
        <w:t xml:space="preserve"> </w:t>
      </w:r>
      <w:proofErr w:type="gramEnd"/>
    </w:p>
    <w:p w:rsidR="00DC1B15" w:rsidRPr="00185AB0" w:rsidRDefault="009235AC" w:rsidP="00DC1B15">
      <w:pPr>
        <w:pStyle w:val="ConsPlusNormal"/>
        <w:spacing w:line="360" w:lineRule="auto"/>
        <w:ind w:firstLine="851"/>
        <w:jc w:val="both"/>
        <w:rPr>
          <w:sz w:val="36"/>
          <w:szCs w:val="36"/>
        </w:rPr>
      </w:pPr>
      <w:r>
        <w:rPr>
          <w:sz w:val="36"/>
          <w:szCs w:val="36"/>
        </w:rPr>
        <w:t>Хочу обратить В</w:t>
      </w:r>
      <w:r w:rsidR="00DC1B15" w:rsidRPr="00185AB0">
        <w:rPr>
          <w:sz w:val="36"/>
          <w:szCs w:val="36"/>
        </w:rPr>
        <w:t>аше внимание на то, что данное условие трудно контролируется со стороны субъекта-заемщика. Объясню почему.</w:t>
      </w:r>
    </w:p>
    <w:p w:rsidR="00016DCC" w:rsidRPr="00185AB0" w:rsidRDefault="00016DCC" w:rsidP="00016DC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b/>
          <w:sz w:val="36"/>
          <w:szCs w:val="36"/>
        </w:rPr>
        <w:t>На следующем слайде</w:t>
      </w:r>
      <w:r w:rsidRPr="00185AB0">
        <w:rPr>
          <w:rFonts w:ascii="Times New Roman" w:hAnsi="Times New Roman" w:cs="Times New Roman"/>
          <w:sz w:val="36"/>
          <w:szCs w:val="36"/>
        </w:rPr>
        <w:t xml:space="preserve"> представлена динамика ключевой ставки Банка России с 2014 года и уровня процентных ставок по привлекаемым областью кредитам. </w:t>
      </w:r>
    </w:p>
    <w:p w:rsidR="00016DCC" w:rsidRDefault="00185AB0" w:rsidP="00016DCC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540388">
        <w:rPr>
          <w:sz w:val="28"/>
          <w:szCs w:val="28"/>
        </w:rPr>
        <w:object w:dxaOrig="7216" w:dyaOrig="5407">
          <v:shape id="_x0000_i1033" type="#_x0000_t75" style="width:372.05pt;height:278.85pt" o:ole="">
            <v:imagedata r:id="rId25" o:title=""/>
          </v:shape>
          <o:OLEObject Type="Embed" ProgID="PowerPoint.Slide.12" ShapeID="_x0000_i1033" DrawAspect="Content" ObjectID="_1630854055" r:id="rId26"/>
        </w:object>
      </w:r>
    </w:p>
    <w:p w:rsidR="00016DCC" w:rsidRDefault="00016DCC" w:rsidP="00194F42">
      <w:pPr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194F42" w:rsidRPr="00185AB0" w:rsidRDefault="00693062" w:rsidP="00194F42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b/>
          <w:sz w:val="36"/>
          <w:szCs w:val="36"/>
        </w:rPr>
        <w:t>На слайде видно</w:t>
      </w:r>
      <w:r w:rsidRPr="00185AB0">
        <w:rPr>
          <w:rFonts w:ascii="Times New Roman" w:hAnsi="Times New Roman" w:cs="Times New Roman"/>
          <w:sz w:val="36"/>
          <w:szCs w:val="36"/>
        </w:rPr>
        <w:t>, что в</w:t>
      </w:r>
      <w:r w:rsidR="00194F42" w:rsidRPr="00185AB0">
        <w:rPr>
          <w:rFonts w:ascii="Times New Roman" w:hAnsi="Times New Roman" w:cs="Times New Roman"/>
          <w:sz w:val="36"/>
          <w:szCs w:val="36"/>
        </w:rPr>
        <w:t xml:space="preserve"> течение 2017 – 2018 годов ключевая ставка снижалась </w:t>
      </w:r>
      <w:r w:rsidR="009E1A13">
        <w:rPr>
          <w:rFonts w:ascii="Times New Roman" w:hAnsi="Times New Roman" w:cs="Times New Roman"/>
          <w:sz w:val="36"/>
          <w:szCs w:val="36"/>
        </w:rPr>
        <w:t>неоднократно (8 раз)</w:t>
      </w:r>
      <w:r w:rsidR="00194F42" w:rsidRPr="00185AB0">
        <w:rPr>
          <w:rFonts w:ascii="Times New Roman" w:hAnsi="Times New Roman" w:cs="Times New Roman"/>
          <w:sz w:val="36"/>
          <w:szCs w:val="36"/>
        </w:rPr>
        <w:t>. В данных условиях и с учетом длительности конкурсных процедур (в среднем 2 – 3 месяца) процентная ставка, сложившая по результатам аукциона, практически всегда превышала установленное ограничение.</w:t>
      </w:r>
    </w:p>
    <w:p w:rsidR="00A872E3" w:rsidRPr="00185AB0" w:rsidRDefault="00A872E3" w:rsidP="00194F42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>Может</w:t>
      </w:r>
      <w:r w:rsidR="00501876" w:rsidRPr="00185AB0">
        <w:rPr>
          <w:rFonts w:ascii="Times New Roman" w:hAnsi="Times New Roman" w:cs="Times New Roman"/>
          <w:sz w:val="36"/>
          <w:szCs w:val="36"/>
        </w:rPr>
        <w:t>, в определенный момент</w:t>
      </w:r>
      <w:r w:rsidRPr="00185AB0">
        <w:rPr>
          <w:rFonts w:ascii="Times New Roman" w:hAnsi="Times New Roman" w:cs="Times New Roman"/>
          <w:sz w:val="36"/>
          <w:szCs w:val="36"/>
        </w:rPr>
        <w:t xml:space="preserve"> сложится ситуация, когда в</w:t>
      </w:r>
      <w:r w:rsidRPr="00185AB0">
        <w:rPr>
          <w:sz w:val="36"/>
          <w:szCs w:val="36"/>
        </w:rPr>
        <w:t xml:space="preserve"> </w:t>
      </w:r>
      <w:r w:rsidRPr="00185AB0">
        <w:rPr>
          <w:rFonts w:ascii="Times New Roman" w:hAnsi="Times New Roman" w:cs="Times New Roman"/>
          <w:sz w:val="36"/>
          <w:szCs w:val="36"/>
        </w:rPr>
        <w:t>кредитном портфеле не окажется кредитов, удовлетворяющих требованию «ключевая ставка+1 процент</w:t>
      </w:r>
      <w:r w:rsidR="00501876" w:rsidRPr="00185AB0">
        <w:rPr>
          <w:rFonts w:ascii="Times New Roman" w:hAnsi="Times New Roman" w:cs="Times New Roman"/>
          <w:sz w:val="36"/>
          <w:szCs w:val="36"/>
        </w:rPr>
        <w:t xml:space="preserve"> годовых</w:t>
      </w:r>
      <w:r w:rsidRPr="00185AB0">
        <w:rPr>
          <w:rFonts w:ascii="Times New Roman" w:hAnsi="Times New Roman" w:cs="Times New Roman"/>
          <w:sz w:val="36"/>
          <w:szCs w:val="36"/>
        </w:rPr>
        <w:t>», а необходимо обеспечивать бесперебойное финансирование плановых расходов</w:t>
      </w:r>
      <w:r w:rsidR="00B635D9">
        <w:rPr>
          <w:rFonts w:ascii="Times New Roman" w:hAnsi="Times New Roman" w:cs="Times New Roman"/>
          <w:sz w:val="36"/>
          <w:szCs w:val="36"/>
        </w:rPr>
        <w:t xml:space="preserve"> </w:t>
      </w:r>
      <w:r w:rsidRPr="00185AB0">
        <w:rPr>
          <w:rFonts w:ascii="Times New Roman" w:hAnsi="Times New Roman" w:cs="Times New Roman"/>
          <w:sz w:val="36"/>
          <w:szCs w:val="36"/>
        </w:rPr>
        <w:t>по бюджету.</w:t>
      </w:r>
    </w:p>
    <w:p w:rsidR="005C5601" w:rsidRPr="00185AB0" w:rsidRDefault="00194F42" w:rsidP="005C5601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 xml:space="preserve">Работа по снижению процентных ставок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 xml:space="preserve">за пользование кредитными ресурсами </w:t>
      </w:r>
      <w:proofErr w:type="spellStart"/>
      <w:r w:rsidRPr="00185AB0">
        <w:rPr>
          <w:rFonts w:ascii="Times New Roman" w:hAnsi="Times New Roman" w:cs="Times New Roman"/>
          <w:sz w:val="36"/>
          <w:szCs w:val="36"/>
        </w:rPr>
        <w:t>минфином</w:t>
      </w:r>
      <w:proofErr w:type="spellEnd"/>
      <w:r w:rsidRPr="00185AB0">
        <w:rPr>
          <w:rFonts w:ascii="Times New Roman" w:hAnsi="Times New Roman" w:cs="Times New Roman"/>
          <w:sz w:val="36"/>
          <w:szCs w:val="36"/>
        </w:rPr>
        <w:t xml:space="preserve"> области </w:t>
      </w:r>
      <w:r w:rsidRPr="00185AB0">
        <w:rPr>
          <w:rFonts w:ascii="Times New Roman" w:hAnsi="Times New Roman" w:cs="Times New Roman"/>
          <w:sz w:val="36"/>
          <w:szCs w:val="36"/>
        </w:rPr>
        <w:lastRenderedPageBreak/>
        <w:t>ведется в постоянном режиме. В случае каждого снижения ключевой ставки Банка России, а также при заключении новых контрактов по результатам аукционов под более низкую процентную ставку, в адреса банков направляются обращения по снижению процентной ставки. И только благодаря данной работе до настоящего времени вышеуказанное условие областью выполнялось.</w:t>
      </w:r>
    </w:p>
    <w:p w:rsidR="00016DCC" w:rsidRPr="00185AB0" w:rsidRDefault="00016DCC" w:rsidP="00016DCC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Style w:val="fontstyle21"/>
          <w:color w:val="auto"/>
          <w:sz w:val="36"/>
          <w:szCs w:val="36"/>
        </w:rPr>
        <w:t>Однако субъект РФ, как заемщик, не</w:t>
      </w:r>
      <w:r w:rsidRPr="00185AB0">
        <w:rPr>
          <w:rFonts w:ascii="Times New Roman" w:hAnsi="Times New Roman" w:cs="Times New Roman"/>
          <w:sz w:val="36"/>
          <w:szCs w:val="36"/>
        </w:rPr>
        <w:t xml:space="preserve"> может гарантированно влиять на решения банков-кредиторов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 xml:space="preserve">по снижению процентных ставок за пользование кредитными ресурсами, а также на результаты электронных аукционов. </w:t>
      </w:r>
    </w:p>
    <w:p w:rsidR="001A4B2F" w:rsidRPr="00185AB0" w:rsidRDefault="00501876" w:rsidP="004A1868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i/>
          <w:strike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 xml:space="preserve">По этой проблеме мы </w:t>
      </w:r>
      <w:r w:rsidR="00016DCC" w:rsidRPr="00185AB0">
        <w:rPr>
          <w:rFonts w:ascii="Times New Roman" w:hAnsi="Times New Roman" w:cs="Times New Roman"/>
          <w:sz w:val="36"/>
          <w:szCs w:val="36"/>
        </w:rPr>
        <w:t xml:space="preserve"> неоднократно </w:t>
      </w:r>
      <w:r w:rsidRPr="00185AB0">
        <w:rPr>
          <w:rFonts w:ascii="Times New Roman" w:hAnsi="Times New Roman" w:cs="Times New Roman"/>
          <w:sz w:val="36"/>
          <w:szCs w:val="36"/>
        </w:rPr>
        <w:t xml:space="preserve"> обращались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="00016DCC" w:rsidRPr="00185AB0">
        <w:rPr>
          <w:rFonts w:ascii="Times New Roman" w:hAnsi="Times New Roman" w:cs="Times New Roman"/>
          <w:sz w:val="36"/>
          <w:szCs w:val="36"/>
        </w:rPr>
        <w:t xml:space="preserve">в </w:t>
      </w:r>
      <w:r w:rsidRPr="00185AB0">
        <w:rPr>
          <w:rFonts w:ascii="Times New Roman" w:hAnsi="Times New Roman" w:cs="Times New Roman"/>
          <w:sz w:val="36"/>
          <w:szCs w:val="36"/>
        </w:rPr>
        <w:t xml:space="preserve"> Минфин</w:t>
      </w:r>
      <w:r w:rsidR="00016DCC" w:rsidRPr="00185AB0">
        <w:rPr>
          <w:rFonts w:ascii="Times New Roman" w:hAnsi="Times New Roman" w:cs="Times New Roman"/>
          <w:sz w:val="36"/>
          <w:szCs w:val="36"/>
        </w:rPr>
        <w:t xml:space="preserve"> России и </w:t>
      </w:r>
      <w:r w:rsidRPr="00185AB0">
        <w:rPr>
          <w:rFonts w:ascii="Times New Roman" w:hAnsi="Times New Roman" w:cs="Times New Roman"/>
          <w:sz w:val="36"/>
          <w:szCs w:val="36"/>
        </w:rPr>
        <w:t xml:space="preserve">Контрольно-счетную палату </w:t>
      </w:r>
      <w:r w:rsidR="00016DCC" w:rsidRPr="00185AB0">
        <w:rPr>
          <w:rFonts w:ascii="Times New Roman" w:hAnsi="Times New Roman" w:cs="Times New Roman"/>
          <w:sz w:val="36"/>
          <w:szCs w:val="36"/>
        </w:rPr>
        <w:t>РФ</w:t>
      </w:r>
      <w:r w:rsidRPr="00185AB0">
        <w:rPr>
          <w:rFonts w:ascii="Times New Roman" w:hAnsi="Times New Roman" w:cs="Times New Roman"/>
          <w:sz w:val="36"/>
          <w:szCs w:val="36"/>
        </w:rPr>
        <w:t xml:space="preserve">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>с просьбой о пересмотре данного условия</w:t>
      </w:r>
      <w:r w:rsidR="00016DCC" w:rsidRPr="00185AB0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FF2EE3" w:rsidRPr="00185AB0" w:rsidRDefault="00FF2EE3" w:rsidP="00FF2EE3">
      <w:pPr>
        <w:pStyle w:val="ab"/>
        <w:spacing w:line="360" w:lineRule="auto"/>
        <w:ind w:firstLine="709"/>
        <w:jc w:val="both"/>
        <w:rPr>
          <w:sz w:val="36"/>
          <w:szCs w:val="36"/>
        </w:rPr>
      </w:pPr>
      <w:r w:rsidRPr="00185AB0">
        <w:rPr>
          <w:sz w:val="36"/>
          <w:szCs w:val="36"/>
        </w:rPr>
        <w:t xml:space="preserve">При планировании закупок кредитов мы стараемся учитывать периоды благоприятной конъюнктуры </w:t>
      </w:r>
      <w:r w:rsidR="00185AB0">
        <w:rPr>
          <w:sz w:val="36"/>
          <w:szCs w:val="36"/>
        </w:rPr>
        <w:br/>
      </w:r>
      <w:r w:rsidRPr="00185AB0">
        <w:rPr>
          <w:sz w:val="36"/>
          <w:szCs w:val="36"/>
        </w:rPr>
        <w:t>на финансовых рынках и сформировать достаточные объемы среднесрочных и долгосрочных кредитов, чтобы можно было избежать прямого влияния роста ключевой ставки на стоимость привлекаемых кредитов.</w:t>
      </w:r>
    </w:p>
    <w:p w:rsidR="000A5BEA" w:rsidRPr="00185AB0" w:rsidRDefault="00FF2EE3" w:rsidP="00664A47">
      <w:pPr>
        <w:pStyle w:val="ab"/>
        <w:spacing w:line="360" w:lineRule="auto"/>
        <w:ind w:firstLine="709"/>
        <w:jc w:val="both"/>
        <w:rPr>
          <w:sz w:val="36"/>
          <w:szCs w:val="36"/>
        </w:rPr>
      </w:pPr>
      <w:r w:rsidRPr="00185AB0">
        <w:rPr>
          <w:sz w:val="36"/>
          <w:szCs w:val="36"/>
        </w:rPr>
        <w:lastRenderedPageBreak/>
        <w:t xml:space="preserve">Для примера: </w:t>
      </w:r>
      <w:r w:rsidR="00095C28" w:rsidRPr="00185AB0">
        <w:rPr>
          <w:sz w:val="36"/>
          <w:szCs w:val="36"/>
        </w:rPr>
        <w:t>На слайде виде</w:t>
      </w:r>
      <w:r w:rsidR="00664A47" w:rsidRPr="00185AB0">
        <w:rPr>
          <w:sz w:val="36"/>
          <w:szCs w:val="36"/>
        </w:rPr>
        <w:t>н</w:t>
      </w:r>
      <w:r w:rsidR="00095C28" w:rsidRPr="00185AB0">
        <w:rPr>
          <w:sz w:val="36"/>
          <w:szCs w:val="36"/>
        </w:rPr>
        <w:t xml:space="preserve"> резкий рост ключевой ставки с 201</w:t>
      </w:r>
      <w:r w:rsidR="009A3C84" w:rsidRPr="00185AB0">
        <w:rPr>
          <w:sz w:val="36"/>
          <w:szCs w:val="36"/>
        </w:rPr>
        <w:t>4  по 2015 год, когда она выросл</w:t>
      </w:r>
      <w:r w:rsidR="00095C28" w:rsidRPr="00185AB0">
        <w:rPr>
          <w:sz w:val="36"/>
          <w:szCs w:val="36"/>
        </w:rPr>
        <w:t xml:space="preserve">а </w:t>
      </w:r>
      <w:r w:rsidR="00185AB0">
        <w:rPr>
          <w:sz w:val="36"/>
          <w:szCs w:val="36"/>
        </w:rPr>
        <w:br/>
      </w:r>
      <w:r w:rsidR="00095C28" w:rsidRPr="00185AB0">
        <w:rPr>
          <w:sz w:val="36"/>
          <w:szCs w:val="36"/>
        </w:rPr>
        <w:t>до 17 процентов</w:t>
      </w:r>
      <w:r w:rsidR="00664A47" w:rsidRPr="00185AB0">
        <w:rPr>
          <w:sz w:val="36"/>
          <w:szCs w:val="36"/>
        </w:rPr>
        <w:t xml:space="preserve">, </w:t>
      </w:r>
      <w:r w:rsidR="00585B37" w:rsidRPr="00185AB0">
        <w:rPr>
          <w:sz w:val="36"/>
          <w:szCs w:val="36"/>
        </w:rPr>
        <w:t xml:space="preserve">однако </w:t>
      </w:r>
      <w:r w:rsidR="000A5BEA" w:rsidRPr="00185AB0">
        <w:rPr>
          <w:sz w:val="36"/>
          <w:szCs w:val="36"/>
        </w:rPr>
        <w:t xml:space="preserve">привлечение кредитов осуществлялось на протяжении 3-х лет по контрактам, заключенным </w:t>
      </w:r>
      <w:r w:rsidR="00664A47" w:rsidRPr="00185AB0">
        <w:rPr>
          <w:sz w:val="36"/>
          <w:szCs w:val="36"/>
        </w:rPr>
        <w:t>в 201</w:t>
      </w:r>
      <w:r w:rsidR="000A5BEA" w:rsidRPr="00185AB0">
        <w:rPr>
          <w:sz w:val="36"/>
          <w:szCs w:val="36"/>
        </w:rPr>
        <w:t>3 году под 8,2 процента годовых. Благодаря этому удалось</w:t>
      </w:r>
      <w:r w:rsidR="00664A47" w:rsidRPr="00185AB0">
        <w:rPr>
          <w:sz w:val="36"/>
          <w:szCs w:val="36"/>
        </w:rPr>
        <w:t xml:space="preserve"> значительно сэкономить расходы бюджета на обслуживание госдолга.</w:t>
      </w:r>
    </w:p>
    <w:p w:rsidR="005D0C39" w:rsidRPr="00185AB0" w:rsidRDefault="00FA5942" w:rsidP="005D0C39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>П</w:t>
      </w:r>
      <w:r w:rsidR="005D0C39" w:rsidRPr="00185AB0">
        <w:rPr>
          <w:rFonts w:ascii="Times New Roman" w:hAnsi="Times New Roman" w:cs="Times New Roman"/>
          <w:sz w:val="36"/>
          <w:szCs w:val="36"/>
        </w:rPr>
        <w:t>о данным исследования, проведенного А</w:t>
      </w:r>
      <w:r w:rsidR="00185AB0">
        <w:rPr>
          <w:rFonts w:ascii="Times New Roman" w:hAnsi="Times New Roman" w:cs="Times New Roman"/>
          <w:sz w:val="36"/>
          <w:szCs w:val="36"/>
        </w:rPr>
        <w:t>кционерным обществом</w:t>
      </w:r>
      <w:r w:rsidR="005D0C39" w:rsidRPr="00185AB0">
        <w:rPr>
          <w:rFonts w:ascii="Times New Roman" w:hAnsi="Times New Roman" w:cs="Times New Roman"/>
          <w:sz w:val="36"/>
          <w:szCs w:val="36"/>
        </w:rPr>
        <w:t xml:space="preserve"> «</w:t>
      </w:r>
      <w:proofErr w:type="spellStart"/>
      <w:r w:rsidR="005D0C39" w:rsidRPr="00185AB0">
        <w:rPr>
          <w:rFonts w:ascii="Times New Roman" w:hAnsi="Times New Roman" w:cs="Times New Roman"/>
          <w:sz w:val="36"/>
          <w:szCs w:val="36"/>
        </w:rPr>
        <w:t>ТРП-финансовые</w:t>
      </w:r>
      <w:proofErr w:type="spellEnd"/>
      <w:r w:rsidR="005D0C39" w:rsidRPr="00185AB0">
        <w:rPr>
          <w:rFonts w:ascii="Times New Roman" w:hAnsi="Times New Roman" w:cs="Times New Roman"/>
          <w:sz w:val="36"/>
          <w:szCs w:val="36"/>
        </w:rPr>
        <w:t xml:space="preserve"> решения», средняя стоимость обслуживания рыночного долга Архангельской области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="005D0C39" w:rsidRPr="00185AB0">
        <w:rPr>
          <w:rFonts w:ascii="Times New Roman" w:hAnsi="Times New Roman" w:cs="Times New Roman"/>
          <w:sz w:val="36"/>
          <w:szCs w:val="36"/>
        </w:rPr>
        <w:t>за 2017 и 2018 год значительно ниже средней стоимости</w:t>
      </w:r>
      <w:r w:rsidR="00A47937" w:rsidRPr="00185AB0">
        <w:rPr>
          <w:rFonts w:ascii="Times New Roman" w:hAnsi="Times New Roman" w:cs="Times New Roman"/>
          <w:sz w:val="36"/>
          <w:szCs w:val="36"/>
        </w:rPr>
        <w:t>,</w:t>
      </w:r>
      <w:r w:rsidR="005D0C39" w:rsidRPr="00185AB0">
        <w:rPr>
          <w:rFonts w:ascii="Times New Roman" w:hAnsi="Times New Roman" w:cs="Times New Roman"/>
          <w:sz w:val="36"/>
          <w:szCs w:val="36"/>
        </w:rPr>
        <w:t xml:space="preserve"> как по Северо-западному федеральному округу,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="005D0C39" w:rsidRPr="00185AB0">
        <w:rPr>
          <w:rFonts w:ascii="Times New Roman" w:hAnsi="Times New Roman" w:cs="Times New Roman"/>
          <w:sz w:val="36"/>
          <w:szCs w:val="36"/>
        </w:rPr>
        <w:t>так и по Российской Федерации</w:t>
      </w:r>
      <w:r w:rsidRPr="00185AB0">
        <w:rPr>
          <w:rFonts w:ascii="Times New Roman" w:hAnsi="Times New Roman" w:cs="Times New Roman"/>
          <w:sz w:val="36"/>
          <w:szCs w:val="36"/>
        </w:rPr>
        <w:t>.</w:t>
      </w:r>
      <w:r w:rsidR="005D0C39" w:rsidRPr="00185AB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870AED" w:rsidRDefault="00E60063" w:rsidP="00870AED">
      <w:pPr>
        <w:spacing w:line="360" w:lineRule="auto"/>
        <w:ind w:firstLine="709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E60063">
        <w:rPr>
          <w:rFonts w:ascii="Times New Roman" w:hAnsi="Times New Roman" w:cs="Times New Roman"/>
          <w:color w:val="7030A0"/>
          <w:sz w:val="32"/>
          <w:szCs w:val="32"/>
        </w:rPr>
        <w:object w:dxaOrig="7216" w:dyaOrig="5407">
          <v:shape id="_x0000_i1034" type="#_x0000_t75" style="width:360.85pt;height:270.5pt" o:ole="">
            <v:imagedata r:id="rId27" o:title=""/>
          </v:shape>
          <o:OLEObject Type="Embed" ProgID="PowerPoint.Slide.12" ShapeID="_x0000_i1034" DrawAspect="Content" ObjectID="_1630854056" r:id="rId28"/>
        </w:object>
      </w:r>
    </w:p>
    <w:p w:rsidR="00870AED" w:rsidRDefault="00870AED" w:rsidP="00870AED">
      <w:pPr>
        <w:spacing w:line="360" w:lineRule="auto"/>
        <w:ind w:firstLine="709"/>
        <w:jc w:val="both"/>
        <w:rPr>
          <w:rFonts w:ascii="Times New Roman" w:hAnsi="Times New Roman" w:cs="Times New Roman"/>
          <w:color w:val="7030A0"/>
          <w:sz w:val="32"/>
          <w:szCs w:val="32"/>
        </w:rPr>
      </w:pPr>
    </w:p>
    <w:p w:rsidR="009F04B1" w:rsidRPr="00185AB0" w:rsidRDefault="009F04B1" w:rsidP="001E2B5C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 xml:space="preserve">И еще один важный аспект работы с кредитным портфелем. Сформировав его, проведя и выполнив </w:t>
      </w:r>
      <w:r w:rsidR="000D4D77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 xml:space="preserve">все необходимые процедуры по 44 федеральному закону, подписанные контракты должны </w:t>
      </w:r>
      <w:proofErr w:type="gramStart"/>
      <w:r w:rsidRPr="00185AB0">
        <w:rPr>
          <w:rFonts w:ascii="Times New Roman" w:hAnsi="Times New Roman" w:cs="Times New Roman"/>
          <w:sz w:val="36"/>
          <w:szCs w:val="36"/>
        </w:rPr>
        <w:t>быть</w:t>
      </w:r>
      <w:proofErr w:type="gramEnd"/>
      <w:r w:rsidRPr="00185AB0">
        <w:rPr>
          <w:rFonts w:ascii="Times New Roman" w:hAnsi="Times New Roman" w:cs="Times New Roman"/>
          <w:sz w:val="36"/>
          <w:szCs w:val="36"/>
        </w:rPr>
        <w:t xml:space="preserve"> поставлены на учет, как бюджетные обязательства в казначействе.</w:t>
      </w:r>
      <w:r w:rsidR="00705011" w:rsidRPr="00185AB0">
        <w:rPr>
          <w:rFonts w:ascii="Times New Roman" w:hAnsi="Times New Roman" w:cs="Times New Roman"/>
          <w:sz w:val="36"/>
          <w:szCs w:val="36"/>
        </w:rPr>
        <w:t xml:space="preserve"> </w:t>
      </w:r>
      <w:r w:rsidR="000D4D77">
        <w:rPr>
          <w:rFonts w:ascii="Times New Roman" w:hAnsi="Times New Roman" w:cs="Times New Roman"/>
          <w:sz w:val="36"/>
          <w:szCs w:val="36"/>
        </w:rPr>
        <w:br/>
      </w:r>
      <w:r w:rsidR="00705011" w:rsidRPr="00185AB0">
        <w:rPr>
          <w:rFonts w:ascii="Times New Roman" w:hAnsi="Times New Roman" w:cs="Times New Roman"/>
          <w:sz w:val="36"/>
          <w:szCs w:val="36"/>
        </w:rPr>
        <w:t>Чтобы их поставить на учет</w:t>
      </w:r>
      <w:r w:rsidR="00E60063" w:rsidRPr="00185AB0">
        <w:rPr>
          <w:rFonts w:ascii="Times New Roman" w:hAnsi="Times New Roman" w:cs="Times New Roman"/>
          <w:sz w:val="36"/>
          <w:szCs w:val="36"/>
        </w:rPr>
        <w:t>,</w:t>
      </w:r>
      <w:r w:rsidR="00705011" w:rsidRPr="00185AB0">
        <w:rPr>
          <w:rFonts w:ascii="Times New Roman" w:hAnsi="Times New Roman" w:cs="Times New Roman"/>
          <w:sz w:val="36"/>
          <w:szCs w:val="36"/>
        </w:rPr>
        <w:t xml:space="preserve"> необходимо в бюджете иметь сумму средств необходимую для финансового обеспечения.</w:t>
      </w:r>
    </w:p>
    <w:p w:rsidR="00705011" w:rsidRPr="00185AB0" w:rsidRDefault="00705011" w:rsidP="0070501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 xml:space="preserve"> Кредиты – это товар, но специфический. Объем его финансового обеспечения рассчитывается исходя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 xml:space="preserve">из процентной ставки и максимально возможного срока </w:t>
      </w:r>
      <w:r w:rsidR="000D4D77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 xml:space="preserve">его привлечения. При этом цена контракта является твердой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 xml:space="preserve">и определяется на весь срок исполнения контракта.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 xml:space="preserve">Однако фактически срок пользования кредитными средствами, а также их объем, складываются значительно меньше, особенно по возобновляемым кредитным линиям, которые позволяют по мере необходимости оперативно привлекать кредитные средства, а по мере возможности гасить. </w:t>
      </w:r>
    </w:p>
    <w:p w:rsidR="00705011" w:rsidRPr="00185AB0" w:rsidRDefault="00705011" w:rsidP="0070501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 xml:space="preserve">Таким образом, в целях решения проблемы недостатка предусмотренных лимитов бюджетных обязательств,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 xml:space="preserve">как на обслуживание действующих контрактов,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lastRenderedPageBreak/>
        <w:t>так и на приняти</w:t>
      </w:r>
      <w:r w:rsidR="001E2B5C" w:rsidRPr="00185AB0">
        <w:rPr>
          <w:rFonts w:ascii="Times New Roman" w:hAnsi="Times New Roman" w:cs="Times New Roman"/>
          <w:sz w:val="36"/>
          <w:szCs w:val="36"/>
        </w:rPr>
        <w:t>е новых обязательств, вынуждены</w:t>
      </w:r>
      <w:r w:rsidRPr="00185AB0">
        <w:rPr>
          <w:rFonts w:ascii="Times New Roman" w:hAnsi="Times New Roman" w:cs="Times New Roman"/>
          <w:sz w:val="36"/>
          <w:szCs w:val="36"/>
        </w:rPr>
        <w:t xml:space="preserve">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="0045562F" w:rsidRPr="00185AB0">
        <w:rPr>
          <w:rFonts w:ascii="Times New Roman" w:hAnsi="Times New Roman" w:cs="Times New Roman"/>
          <w:sz w:val="36"/>
          <w:szCs w:val="36"/>
        </w:rPr>
        <w:t xml:space="preserve">в бюджете </w:t>
      </w:r>
      <w:r w:rsidRPr="00185AB0">
        <w:rPr>
          <w:rFonts w:ascii="Times New Roman" w:hAnsi="Times New Roman" w:cs="Times New Roman"/>
          <w:sz w:val="36"/>
          <w:szCs w:val="36"/>
        </w:rPr>
        <w:t>планировать объемы</w:t>
      </w:r>
      <w:r w:rsidR="001E2B5C" w:rsidRPr="00185AB0">
        <w:rPr>
          <w:rFonts w:ascii="Times New Roman" w:hAnsi="Times New Roman" w:cs="Times New Roman"/>
          <w:sz w:val="36"/>
          <w:szCs w:val="36"/>
        </w:rPr>
        <w:t xml:space="preserve"> для</w:t>
      </w:r>
      <w:r w:rsidR="00C21125">
        <w:rPr>
          <w:rFonts w:ascii="Times New Roman" w:hAnsi="Times New Roman" w:cs="Times New Roman"/>
          <w:sz w:val="36"/>
          <w:szCs w:val="36"/>
        </w:rPr>
        <w:t xml:space="preserve"> их</w:t>
      </w:r>
      <w:r w:rsidR="001E2B5C" w:rsidRPr="00185AB0">
        <w:rPr>
          <w:rFonts w:ascii="Times New Roman" w:hAnsi="Times New Roman" w:cs="Times New Roman"/>
          <w:sz w:val="36"/>
          <w:szCs w:val="36"/>
        </w:rPr>
        <w:t xml:space="preserve"> финансового  обеспечения</w:t>
      </w:r>
      <w:r w:rsidRPr="00185AB0">
        <w:rPr>
          <w:rFonts w:ascii="Times New Roman" w:hAnsi="Times New Roman" w:cs="Times New Roman"/>
          <w:sz w:val="36"/>
          <w:szCs w:val="36"/>
        </w:rPr>
        <w:t xml:space="preserve">, которые не могут быть востребованы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 xml:space="preserve">на другие цели до полного исполнения или расторжения контракта. </w:t>
      </w:r>
    </w:p>
    <w:p w:rsidR="001E2B5C" w:rsidRPr="00185AB0" w:rsidRDefault="001E2B5C" w:rsidP="0070501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 xml:space="preserve">Поэтому при формировании бюджета на 2019 год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="00C53E56">
        <w:rPr>
          <w:rFonts w:ascii="Times New Roman" w:hAnsi="Times New Roman" w:cs="Times New Roman"/>
          <w:sz w:val="36"/>
          <w:szCs w:val="36"/>
        </w:rPr>
        <w:t xml:space="preserve">ассигнований по расходам на </w:t>
      </w:r>
      <w:r w:rsidR="00C53E56" w:rsidRPr="00185AB0">
        <w:rPr>
          <w:rFonts w:ascii="Times New Roman" w:hAnsi="Times New Roman" w:cs="Times New Roman"/>
          <w:sz w:val="36"/>
          <w:szCs w:val="36"/>
        </w:rPr>
        <w:t>обслуживание</w:t>
      </w:r>
      <w:r w:rsidRPr="00185AB0">
        <w:rPr>
          <w:rFonts w:ascii="Times New Roman" w:hAnsi="Times New Roman" w:cs="Times New Roman"/>
          <w:sz w:val="36"/>
          <w:szCs w:val="36"/>
        </w:rPr>
        <w:t xml:space="preserve"> </w:t>
      </w:r>
      <w:r w:rsidR="00E60063" w:rsidRPr="00185AB0">
        <w:rPr>
          <w:rFonts w:ascii="Times New Roman" w:hAnsi="Times New Roman" w:cs="Times New Roman"/>
          <w:sz w:val="36"/>
          <w:szCs w:val="36"/>
        </w:rPr>
        <w:t>долговых</w:t>
      </w:r>
      <w:r w:rsidRPr="00185AB0">
        <w:rPr>
          <w:rFonts w:ascii="Times New Roman" w:hAnsi="Times New Roman" w:cs="Times New Roman"/>
          <w:sz w:val="36"/>
          <w:szCs w:val="36"/>
        </w:rPr>
        <w:t xml:space="preserve"> </w:t>
      </w:r>
      <w:r w:rsidR="00E60063" w:rsidRPr="00185AB0">
        <w:rPr>
          <w:rFonts w:ascii="Times New Roman" w:hAnsi="Times New Roman" w:cs="Times New Roman"/>
          <w:sz w:val="36"/>
          <w:szCs w:val="36"/>
        </w:rPr>
        <w:t>обязательств</w:t>
      </w:r>
      <w:r w:rsidR="009A3C84" w:rsidRPr="00185AB0">
        <w:rPr>
          <w:rFonts w:ascii="Times New Roman" w:hAnsi="Times New Roman" w:cs="Times New Roman"/>
          <w:sz w:val="36"/>
          <w:szCs w:val="36"/>
        </w:rPr>
        <w:t xml:space="preserve"> было заложено 2,76</w:t>
      </w:r>
      <w:r w:rsidRPr="00185AB0">
        <w:rPr>
          <w:rFonts w:ascii="Times New Roman" w:hAnsi="Times New Roman" w:cs="Times New Roman"/>
          <w:sz w:val="36"/>
          <w:szCs w:val="36"/>
        </w:rPr>
        <w:t xml:space="preserve"> млрд. рублей,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>при</w:t>
      </w:r>
      <w:r w:rsidR="0045562F" w:rsidRPr="00185AB0">
        <w:rPr>
          <w:rFonts w:ascii="Times New Roman" w:hAnsi="Times New Roman" w:cs="Times New Roman"/>
          <w:sz w:val="36"/>
          <w:szCs w:val="36"/>
        </w:rPr>
        <w:t xml:space="preserve"> ожидаемых расходах </w:t>
      </w:r>
      <w:r w:rsidR="009C49F0" w:rsidRPr="00185AB0">
        <w:rPr>
          <w:rFonts w:ascii="Times New Roman" w:hAnsi="Times New Roman" w:cs="Times New Roman"/>
          <w:sz w:val="36"/>
          <w:szCs w:val="36"/>
        </w:rPr>
        <w:t>не более</w:t>
      </w:r>
      <w:r w:rsidR="0045562F" w:rsidRPr="00185AB0">
        <w:rPr>
          <w:rFonts w:ascii="Times New Roman" w:hAnsi="Times New Roman" w:cs="Times New Roman"/>
          <w:sz w:val="36"/>
          <w:szCs w:val="36"/>
        </w:rPr>
        <w:t xml:space="preserve"> 1 млрд. рублей.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="0045562F" w:rsidRPr="00185AB0">
        <w:rPr>
          <w:rFonts w:ascii="Times New Roman" w:hAnsi="Times New Roman" w:cs="Times New Roman"/>
          <w:sz w:val="36"/>
          <w:szCs w:val="36"/>
        </w:rPr>
        <w:t xml:space="preserve">Для сведения фактические расходы за 8 месяцев </w:t>
      </w:r>
      <w:r w:rsidRPr="00185AB0">
        <w:rPr>
          <w:rFonts w:ascii="Times New Roman" w:hAnsi="Times New Roman" w:cs="Times New Roman"/>
          <w:sz w:val="36"/>
          <w:szCs w:val="36"/>
        </w:rPr>
        <w:t>со</w:t>
      </w:r>
      <w:r w:rsidR="0045562F" w:rsidRPr="00185AB0">
        <w:rPr>
          <w:rFonts w:ascii="Times New Roman" w:hAnsi="Times New Roman" w:cs="Times New Roman"/>
          <w:sz w:val="36"/>
          <w:szCs w:val="36"/>
        </w:rPr>
        <w:t xml:space="preserve">ставили </w:t>
      </w:r>
      <w:r w:rsidR="009C49F0" w:rsidRPr="00185AB0">
        <w:rPr>
          <w:rFonts w:ascii="Times New Roman" w:hAnsi="Times New Roman" w:cs="Times New Roman"/>
          <w:sz w:val="36"/>
          <w:szCs w:val="36"/>
        </w:rPr>
        <w:t>515,7</w:t>
      </w:r>
      <w:r w:rsidR="00955C88" w:rsidRPr="00185AB0">
        <w:rPr>
          <w:rFonts w:ascii="Times New Roman" w:hAnsi="Times New Roman" w:cs="Times New Roman"/>
          <w:sz w:val="36"/>
          <w:szCs w:val="36"/>
        </w:rPr>
        <w:t xml:space="preserve"> </w:t>
      </w:r>
      <w:r w:rsidR="0045562F" w:rsidRPr="00185AB0">
        <w:rPr>
          <w:rFonts w:ascii="Times New Roman" w:hAnsi="Times New Roman" w:cs="Times New Roman"/>
          <w:sz w:val="36"/>
          <w:szCs w:val="36"/>
        </w:rPr>
        <w:t>млн. рублей.</w:t>
      </w:r>
    </w:p>
    <w:p w:rsidR="009F04B1" w:rsidRPr="00185AB0" w:rsidRDefault="009F04B1" w:rsidP="009F04B1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>Ожидаемое снижение обусловлено уменьшением объема и стои</w:t>
      </w:r>
      <w:r w:rsidR="00955C88" w:rsidRPr="00185AB0">
        <w:rPr>
          <w:rFonts w:ascii="Times New Roman" w:hAnsi="Times New Roman" w:cs="Times New Roman"/>
          <w:sz w:val="36"/>
          <w:szCs w:val="36"/>
        </w:rPr>
        <w:t>мости долга в течение 2019 года.</w:t>
      </w:r>
      <w:r w:rsidR="00212288" w:rsidRPr="00185AB0">
        <w:rPr>
          <w:rFonts w:ascii="Times New Roman" w:hAnsi="Times New Roman" w:cs="Times New Roman"/>
          <w:sz w:val="36"/>
          <w:szCs w:val="36"/>
        </w:rPr>
        <w:t xml:space="preserve"> </w:t>
      </w:r>
      <w:r w:rsidR="006A1BF0" w:rsidRPr="00185AB0">
        <w:rPr>
          <w:rFonts w:ascii="Times New Roman" w:hAnsi="Times New Roman" w:cs="Times New Roman"/>
          <w:sz w:val="36"/>
          <w:szCs w:val="36"/>
        </w:rPr>
        <w:t xml:space="preserve"> </w:t>
      </w:r>
      <w:r w:rsidR="00185AB0">
        <w:rPr>
          <w:rFonts w:ascii="Times New Roman" w:hAnsi="Times New Roman" w:cs="Times New Roman"/>
          <w:sz w:val="36"/>
          <w:szCs w:val="36"/>
        </w:rPr>
        <w:br/>
      </w:r>
      <w:r w:rsidR="00955C88" w:rsidRPr="00185AB0">
        <w:rPr>
          <w:rFonts w:ascii="Times New Roman" w:hAnsi="Times New Roman" w:cs="Times New Roman"/>
          <w:sz w:val="36"/>
          <w:szCs w:val="36"/>
        </w:rPr>
        <w:t>Р</w:t>
      </w:r>
      <w:r w:rsidR="006A1BF0" w:rsidRPr="00185AB0">
        <w:rPr>
          <w:rFonts w:ascii="Times New Roman" w:hAnsi="Times New Roman" w:cs="Times New Roman"/>
          <w:sz w:val="36"/>
          <w:szCs w:val="36"/>
        </w:rPr>
        <w:t xml:space="preserve">асходы </w:t>
      </w:r>
      <w:r w:rsidR="00212288" w:rsidRPr="00185AB0">
        <w:rPr>
          <w:rFonts w:ascii="Times New Roman" w:hAnsi="Times New Roman" w:cs="Times New Roman"/>
          <w:sz w:val="36"/>
          <w:szCs w:val="36"/>
        </w:rPr>
        <w:t>ожидаются ниже, чем в 2018 году.</w:t>
      </w:r>
    </w:p>
    <w:p w:rsidR="009F04B1" w:rsidRPr="00185AB0" w:rsidRDefault="009F04B1" w:rsidP="009F04B1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 xml:space="preserve">Минфин области неоднократно обращался в адрес Минфина России с предложением о внесении изменений </w:t>
      </w:r>
      <w:r w:rsidR="00C53E56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 xml:space="preserve">в Федеральный закон № 44-ФЗ в части исключения </w:t>
      </w:r>
      <w:r w:rsidR="00C53E56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 xml:space="preserve">из объектов контроля оказание услуг по предоставлению кредитов субъектам Российской Федерации </w:t>
      </w:r>
      <w:r w:rsidR="006E54FB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 xml:space="preserve">и муниципальным образованиям либо смягчения контроля </w:t>
      </w:r>
      <w:r w:rsidR="000D4D77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>в отношении указанных объектов контроля.</w:t>
      </w:r>
    </w:p>
    <w:p w:rsidR="00212288" w:rsidRPr="00185AB0" w:rsidRDefault="00212288" w:rsidP="009F04B1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lastRenderedPageBreak/>
        <w:t xml:space="preserve">Наши предложения пока не нашли отражения </w:t>
      </w:r>
      <w:r w:rsidR="00C53E56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>в законодательных инициативах Минфина России.</w:t>
      </w:r>
      <w:r w:rsidR="005041AE" w:rsidRPr="00185AB0">
        <w:rPr>
          <w:rFonts w:ascii="Times New Roman" w:hAnsi="Times New Roman" w:cs="Times New Roman"/>
          <w:sz w:val="36"/>
          <w:szCs w:val="36"/>
        </w:rPr>
        <w:t xml:space="preserve"> </w:t>
      </w:r>
      <w:r w:rsidR="00C53E56">
        <w:rPr>
          <w:rFonts w:ascii="Times New Roman" w:hAnsi="Times New Roman" w:cs="Times New Roman"/>
          <w:sz w:val="36"/>
          <w:szCs w:val="36"/>
        </w:rPr>
        <w:br/>
      </w:r>
      <w:r w:rsidR="005041AE" w:rsidRPr="00185AB0">
        <w:rPr>
          <w:rFonts w:ascii="Times New Roman" w:hAnsi="Times New Roman" w:cs="Times New Roman"/>
          <w:sz w:val="36"/>
          <w:szCs w:val="36"/>
        </w:rPr>
        <w:t>Причем из опыта общения с другими субъектами РФ следует, что данная проблема носит массовый характер.</w:t>
      </w:r>
    </w:p>
    <w:p w:rsidR="006629E2" w:rsidRPr="00185AB0" w:rsidRDefault="006629E2" w:rsidP="009F04B1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 w:cs="Times New Roman"/>
          <w:sz w:val="36"/>
          <w:szCs w:val="36"/>
        </w:rPr>
      </w:pPr>
      <w:r w:rsidRPr="00185AB0">
        <w:rPr>
          <w:rFonts w:ascii="Times New Roman" w:hAnsi="Times New Roman" w:cs="Times New Roman"/>
          <w:sz w:val="36"/>
          <w:szCs w:val="36"/>
        </w:rPr>
        <w:t>На стадии формирования бюджета очень трудно сбалансировать бюджет, предусмотрев все необходимые расходы по принятым</w:t>
      </w:r>
      <w:r w:rsidR="00762B59" w:rsidRPr="00185AB0">
        <w:rPr>
          <w:rFonts w:ascii="Times New Roman" w:hAnsi="Times New Roman" w:cs="Times New Roman"/>
          <w:sz w:val="36"/>
          <w:szCs w:val="36"/>
        </w:rPr>
        <w:t xml:space="preserve"> бюджетным обязательствам, так</w:t>
      </w:r>
      <w:r w:rsidRPr="00185AB0">
        <w:rPr>
          <w:rFonts w:ascii="Times New Roman" w:hAnsi="Times New Roman" w:cs="Times New Roman"/>
          <w:sz w:val="36"/>
          <w:szCs w:val="36"/>
        </w:rPr>
        <w:t xml:space="preserve"> как </w:t>
      </w:r>
      <w:proofErr w:type="gramStart"/>
      <w:r w:rsidRPr="00185AB0">
        <w:rPr>
          <w:rFonts w:ascii="Times New Roman" w:hAnsi="Times New Roman" w:cs="Times New Roman"/>
          <w:sz w:val="36"/>
          <w:szCs w:val="36"/>
        </w:rPr>
        <w:t>вынуждены</w:t>
      </w:r>
      <w:proofErr w:type="gramEnd"/>
      <w:r w:rsidRPr="00185AB0">
        <w:rPr>
          <w:rFonts w:ascii="Times New Roman" w:hAnsi="Times New Roman" w:cs="Times New Roman"/>
          <w:sz w:val="36"/>
          <w:szCs w:val="36"/>
        </w:rPr>
        <w:t xml:space="preserve"> планировать заведомо </w:t>
      </w:r>
      <w:r w:rsidR="005041AE" w:rsidRPr="00185AB0">
        <w:rPr>
          <w:rFonts w:ascii="Times New Roman" w:hAnsi="Times New Roman" w:cs="Times New Roman"/>
          <w:sz w:val="36"/>
          <w:szCs w:val="36"/>
        </w:rPr>
        <w:t>завышенные</w:t>
      </w:r>
      <w:r w:rsidRPr="00185AB0">
        <w:rPr>
          <w:rFonts w:ascii="Times New Roman" w:hAnsi="Times New Roman" w:cs="Times New Roman"/>
          <w:sz w:val="36"/>
          <w:szCs w:val="36"/>
        </w:rPr>
        <w:t xml:space="preserve"> расходы </w:t>
      </w:r>
      <w:r w:rsidR="00C53E56">
        <w:rPr>
          <w:rFonts w:ascii="Times New Roman" w:hAnsi="Times New Roman" w:cs="Times New Roman"/>
          <w:sz w:val="36"/>
          <w:szCs w:val="36"/>
        </w:rPr>
        <w:br/>
      </w:r>
      <w:r w:rsidRPr="00185AB0">
        <w:rPr>
          <w:rFonts w:ascii="Times New Roman" w:hAnsi="Times New Roman" w:cs="Times New Roman"/>
          <w:sz w:val="36"/>
          <w:szCs w:val="36"/>
        </w:rPr>
        <w:t xml:space="preserve">на обслуживание </w:t>
      </w:r>
      <w:r w:rsidR="005041AE" w:rsidRPr="00185AB0">
        <w:rPr>
          <w:rFonts w:ascii="Times New Roman" w:hAnsi="Times New Roman" w:cs="Times New Roman"/>
          <w:sz w:val="36"/>
          <w:szCs w:val="36"/>
        </w:rPr>
        <w:t>государственного долга</w:t>
      </w:r>
      <w:r w:rsidRPr="00185AB0">
        <w:rPr>
          <w:rFonts w:ascii="Times New Roman" w:hAnsi="Times New Roman" w:cs="Times New Roman"/>
          <w:sz w:val="36"/>
          <w:szCs w:val="36"/>
        </w:rPr>
        <w:t>.</w:t>
      </w:r>
    </w:p>
    <w:p w:rsidR="002C58E0" w:rsidRPr="00185AB0" w:rsidRDefault="002C58E0" w:rsidP="002C58E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85AB0">
        <w:rPr>
          <w:rFonts w:ascii="Times New Roman" w:hAnsi="Times New Roman" w:cs="Times New Roman"/>
          <w:b/>
          <w:sz w:val="36"/>
          <w:szCs w:val="36"/>
        </w:rPr>
        <w:t>Для сокращения сроков пользования коммерческими кредитами и, соответственно, уменьшения процентных платежей мы задействуем имеющиеся казначейские механизмы, а также совершенствуем процедуры исполнения расходов.</w:t>
      </w:r>
    </w:p>
    <w:p w:rsidR="002C58E0" w:rsidRPr="00612706" w:rsidRDefault="00084980" w:rsidP="00783AF9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83AF9">
        <w:rPr>
          <w:rFonts w:ascii="Times New Roman" w:hAnsi="Times New Roman" w:cs="Times New Roman"/>
          <w:color w:val="7030A0"/>
          <w:sz w:val="32"/>
          <w:szCs w:val="32"/>
        </w:rPr>
        <w:object w:dxaOrig="7216" w:dyaOrig="5407">
          <v:shape id="_x0000_i1035" type="#_x0000_t75" style="width:372.5pt;height:279.25pt" o:ole="">
            <v:imagedata r:id="rId29" o:title=""/>
          </v:shape>
          <o:OLEObject Type="Embed" ProgID="PowerPoint.Slide.12" ShapeID="_x0000_i1035" DrawAspect="Content" ObjectID="_1630854057" r:id="rId30"/>
        </w:object>
      </w:r>
    </w:p>
    <w:p w:rsidR="00AD7ECA" w:rsidRPr="00C53E56" w:rsidRDefault="00E8363F" w:rsidP="00E8363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C53E56">
        <w:rPr>
          <w:rFonts w:ascii="Times New Roman" w:hAnsi="Times New Roman" w:cs="Times New Roman"/>
          <w:b/>
          <w:sz w:val="36"/>
          <w:szCs w:val="36"/>
        </w:rPr>
        <w:t>Во-первых:</w:t>
      </w:r>
      <w:r w:rsidRPr="00C53E56">
        <w:rPr>
          <w:rFonts w:ascii="Times New Roman" w:hAnsi="Times New Roman" w:cs="Times New Roman"/>
          <w:sz w:val="36"/>
          <w:szCs w:val="36"/>
        </w:rPr>
        <w:t xml:space="preserve"> н</w:t>
      </w:r>
      <w:r w:rsidR="000448B4" w:rsidRPr="00C53E56">
        <w:rPr>
          <w:rFonts w:ascii="Times New Roman" w:hAnsi="Times New Roman" w:cs="Times New Roman"/>
          <w:sz w:val="36"/>
          <w:szCs w:val="36"/>
        </w:rPr>
        <w:t>ами активно используются краткосрочные бюджетные кредиты на пополнение остатков средств на счет</w:t>
      </w:r>
      <w:r w:rsidR="00272E75">
        <w:rPr>
          <w:rFonts w:ascii="Times New Roman" w:hAnsi="Times New Roman" w:cs="Times New Roman"/>
          <w:sz w:val="36"/>
          <w:szCs w:val="36"/>
        </w:rPr>
        <w:t>е бюджета</w:t>
      </w:r>
      <w:r w:rsidR="000448B4" w:rsidRPr="00C53E56">
        <w:rPr>
          <w:rFonts w:ascii="Times New Roman" w:hAnsi="Times New Roman" w:cs="Times New Roman"/>
          <w:sz w:val="36"/>
          <w:szCs w:val="36"/>
        </w:rPr>
        <w:t xml:space="preserve"> 0,1 процента годовых </w:t>
      </w:r>
      <w:r w:rsidR="00272E75">
        <w:rPr>
          <w:rFonts w:ascii="Times New Roman" w:hAnsi="Times New Roman" w:cs="Times New Roman"/>
          <w:sz w:val="36"/>
          <w:szCs w:val="36"/>
        </w:rPr>
        <w:br/>
      </w:r>
      <w:r w:rsidR="000448B4" w:rsidRPr="00C53E56">
        <w:rPr>
          <w:rFonts w:ascii="Times New Roman" w:hAnsi="Times New Roman" w:cs="Times New Roman"/>
          <w:sz w:val="36"/>
          <w:szCs w:val="36"/>
        </w:rPr>
        <w:t xml:space="preserve">на </w:t>
      </w:r>
      <w:r w:rsidR="00D77ABF" w:rsidRPr="00C53E56">
        <w:rPr>
          <w:rFonts w:ascii="Times New Roman" w:hAnsi="Times New Roman" w:cs="Times New Roman"/>
          <w:sz w:val="36"/>
          <w:szCs w:val="36"/>
        </w:rPr>
        <w:t xml:space="preserve">срок </w:t>
      </w:r>
      <w:r w:rsidR="000448B4" w:rsidRPr="00C53E56">
        <w:rPr>
          <w:rFonts w:ascii="Times New Roman" w:hAnsi="Times New Roman" w:cs="Times New Roman"/>
          <w:sz w:val="36"/>
          <w:szCs w:val="36"/>
        </w:rPr>
        <w:t>90 дней. За 2018 год при</w:t>
      </w:r>
      <w:r w:rsidR="00F606B3" w:rsidRPr="00C53E56">
        <w:rPr>
          <w:rFonts w:ascii="Times New Roman" w:hAnsi="Times New Roman" w:cs="Times New Roman"/>
          <w:sz w:val="36"/>
          <w:szCs w:val="36"/>
        </w:rPr>
        <w:t xml:space="preserve">влечено 18,4 млрд. рублей </w:t>
      </w:r>
      <w:r w:rsidR="00C53E56">
        <w:rPr>
          <w:rFonts w:ascii="Times New Roman" w:hAnsi="Times New Roman" w:cs="Times New Roman"/>
          <w:sz w:val="36"/>
          <w:szCs w:val="36"/>
        </w:rPr>
        <w:br/>
      </w:r>
      <w:r w:rsidR="00F606B3" w:rsidRPr="00C53E56">
        <w:rPr>
          <w:rFonts w:ascii="Times New Roman" w:hAnsi="Times New Roman" w:cs="Times New Roman"/>
          <w:sz w:val="36"/>
          <w:szCs w:val="36"/>
        </w:rPr>
        <w:t>(это 3</w:t>
      </w:r>
      <w:r w:rsidR="000448B4" w:rsidRPr="00C53E56">
        <w:rPr>
          <w:rFonts w:ascii="Times New Roman" w:hAnsi="Times New Roman" w:cs="Times New Roman"/>
          <w:sz w:val="36"/>
          <w:szCs w:val="36"/>
        </w:rPr>
        <w:t xml:space="preserve"> транша сроком на 90 дней и 1 транш – на 33 дня).</w:t>
      </w:r>
      <w:r w:rsidR="00AD7ECA" w:rsidRPr="00C53E56">
        <w:rPr>
          <w:rFonts w:ascii="Times New Roman" w:hAnsi="Times New Roman" w:cs="Times New Roman"/>
          <w:sz w:val="36"/>
          <w:szCs w:val="36"/>
        </w:rPr>
        <w:t xml:space="preserve"> Бюджетный эффект по сравнению с использованием коммерческих кредитов в 2016 – 2018 годах составил более 330 млн. рублей ежегодно (за 2018 год – 342 млн. рублей).</w:t>
      </w:r>
    </w:p>
    <w:p w:rsidR="00CD206C" w:rsidRPr="00C53E56" w:rsidRDefault="00D77ABF" w:rsidP="00CD206C">
      <w:pPr>
        <w:pStyle w:val="Style14"/>
        <w:widowControl/>
        <w:tabs>
          <w:tab w:val="left" w:pos="0"/>
        </w:tabs>
        <w:spacing w:line="360" w:lineRule="auto"/>
        <w:ind w:firstLine="709"/>
        <w:jc w:val="both"/>
        <w:rPr>
          <w:sz w:val="36"/>
          <w:szCs w:val="36"/>
        </w:rPr>
      </w:pPr>
      <w:r w:rsidRPr="00C53E56">
        <w:rPr>
          <w:b/>
          <w:sz w:val="36"/>
          <w:szCs w:val="36"/>
        </w:rPr>
        <w:t>В</w:t>
      </w:r>
      <w:r w:rsidR="00E8363F" w:rsidRPr="00C53E56">
        <w:rPr>
          <w:b/>
          <w:sz w:val="36"/>
          <w:szCs w:val="36"/>
        </w:rPr>
        <w:t>о-вторых</w:t>
      </w:r>
      <w:r w:rsidRPr="00C53E56">
        <w:rPr>
          <w:b/>
          <w:sz w:val="36"/>
          <w:szCs w:val="36"/>
        </w:rPr>
        <w:t>:</w:t>
      </w:r>
      <w:r w:rsidRPr="00C53E56">
        <w:rPr>
          <w:sz w:val="36"/>
          <w:szCs w:val="36"/>
        </w:rPr>
        <w:t xml:space="preserve"> </w:t>
      </w:r>
      <w:r w:rsidR="00CD206C" w:rsidRPr="00C53E56">
        <w:rPr>
          <w:sz w:val="36"/>
          <w:szCs w:val="36"/>
        </w:rPr>
        <w:t xml:space="preserve">привлечение кредитов осуществляется  </w:t>
      </w:r>
      <w:r w:rsidR="00084980">
        <w:rPr>
          <w:sz w:val="36"/>
          <w:szCs w:val="36"/>
        </w:rPr>
        <w:br/>
      </w:r>
      <w:r w:rsidR="00CD206C" w:rsidRPr="00C53E56">
        <w:rPr>
          <w:sz w:val="36"/>
          <w:szCs w:val="36"/>
        </w:rPr>
        <w:t>с учетом планируемых кассовых разрывов.</w:t>
      </w:r>
    </w:p>
    <w:p w:rsidR="00D77ABF" w:rsidRPr="00C53E56" w:rsidRDefault="00D77ABF" w:rsidP="00D77ABF">
      <w:pPr>
        <w:pStyle w:val="ab"/>
        <w:spacing w:before="0" w:beforeAutospacing="0" w:after="0" w:afterAutospacing="0" w:line="360" w:lineRule="auto"/>
        <w:ind w:firstLine="709"/>
        <w:jc w:val="both"/>
        <w:rPr>
          <w:sz w:val="36"/>
          <w:szCs w:val="36"/>
        </w:rPr>
      </w:pPr>
      <w:r w:rsidRPr="00C53E56">
        <w:rPr>
          <w:sz w:val="36"/>
          <w:szCs w:val="36"/>
        </w:rPr>
        <w:t xml:space="preserve">Мы тщательно подходим к составлению кассового плана, проводим разъяснительную работу с главными распорядителями, чтобы сроки и объёмы заявок </w:t>
      </w:r>
      <w:r w:rsidR="00C53E56">
        <w:rPr>
          <w:sz w:val="36"/>
          <w:szCs w:val="36"/>
        </w:rPr>
        <w:br/>
      </w:r>
      <w:r w:rsidRPr="00C53E56">
        <w:rPr>
          <w:sz w:val="36"/>
          <w:szCs w:val="36"/>
        </w:rPr>
        <w:lastRenderedPageBreak/>
        <w:t>на финансирование соответствовали реальной потребности в проведении платежей.</w:t>
      </w:r>
    </w:p>
    <w:p w:rsidR="001D20B4" w:rsidRPr="00C53E56" w:rsidRDefault="00616D10" w:rsidP="001D20B4">
      <w:pPr>
        <w:pStyle w:val="ab"/>
        <w:spacing w:before="0" w:beforeAutospacing="0" w:after="0" w:afterAutospacing="0" w:line="360" w:lineRule="auto"/>
        <w:ind w:firstLine="709"/>
        <w:jc w:val="both"/>
        <w:rPr>
          <w:sz w:val="36"/>
          <w:szCs w:val="36"/>
        </w:rPr>
      </w:pPr>
      <w:proofErr w:type="gramStart"/>
      <w:r w:rsidRPr="00C53E56">
        <w:rPr>
          <w:b/>
          <w:sz w:val="36"/>
          <w:szCs w:val="36"/>
        </w:rPr>
        <w:t>В третьих</w:t>
      </w:r>
      <w:proofErr w:type="gramEnd"/>
      <w:r w:rsidRPr="00C53E56">
        <w:rPr>
          <w:b/>
          <w:sz w:val="36"/>
          <w:szCs w:val="36"/>
        </w:rPr>
        <w:t>:</w:t>
      </w:r>
      <w:r w:rsidRPr="00C53E56">
        <w:rPr>
          <w:sz w:val="36"/>
          <w:szCs w:val="36"/>
        </w:rPr>
        <w:t xml:space="preserve"> с</w:t>
      </w:r>
      <w:r w:rsidR="00A41B22" w:rsidRPr="00C53E56">
        <w:rPr>
          <w:sz w:val="36"/>
          <w:szCs w:val="36"/>
        </w:rPr>
        <w:t xml:space="preserve"> 2013 года для обеспечения ликвидности областного бюджета используются временно свободные  остатки средств, переданных в виде субсидий государственным учреждениям области, находящихся </w:t>
      </w:r>
      <w:r w:rsidR="00C53E56">
        <w:rPr>
          <w:sz w:val="36"/>
          <w:szCs w:val="36"/>
        </w:rPr>
        <w:br/>
      </w:r>
      <w:r w:rsidR="00A41B22" w:rsidRPr="00C53E56">
        <w:rPr>
          <w:sz w:val="36"/>
          <w:szCs w:val="36"/>
        </w:rPr>
        <w:t>на счетах в органах Федерального казначейства. Фактически – это бесплатные заимствования  в бюджетном секторе.</w:t>
      </w:r>
      <w:r w:rsidR="001D20B4" w:rsidRPr="00C53E56">
        <w:rPr>
          <w:sz w:val="36"/>
          <w:szCs w:val="36"/>
        </w:rPr>
        <w:t xml:space="preserve"> </w:t>
      </w:r>
    </w:p>
    <w:p w:rsidR="00783AF9" w:rsidRPr="00C53E56" w:rsidRDefault="00783AF9" w:rsidP="001D20B4">
      <w:pPr>
        <w:pStyle w:val="ab"/>
        <w:spacing w:before="0" w:beforeAutospacing="0" w:after="0" w:afterAutospacing="0" w:line="360" w:lineRule="auto"/>
        <w:ind w:firstLine="709"/>
        <w:jc w:val="both"/>
        <w:rPr>
          <w:sz w:val="36"/>
          <w:szCs w:val="36"/>
        </w:rPr>
      </w:pPr>
      <w:r w:rsidRPr="00C53E56">
        <w:rPr>
          <w:sz w:val="36"/>
          <w:szCs w:val="36"/>
        </w:rPr>
        <w:t xml:space="preserve">Экономия расходов на обслуживание госдолга </w:t>
      </w:r>
      <w:r w:rsidR="00C53E56">
        <w:rPr>
          <w:sz w:val="36"/>
          <w:szCs w:val="36"/>
        </w:rPr>
        <w:br/>
      </w:r>
      <w:r w:rsidRPr="00C53E56">
        <w:rPr>
          <w:sz w:val="36"/>
          <w:szCs w:val="36"/>
        </w:rPr>
        <w:t xml:space="preserve">в результате применения данного механизма в 2017-2018 годах составила более </w:t>
      </w:r>
      <w:r w:rsidR="001D20B4" w:rsidRPr="00C53E56">
        <w:rPr>
          <w:sz w:val="36"/>
          <w:szCs w:val="36"/>
        </w:rPr>
        <w:t>280</w:t>
      </w:r>
      <w:r w:rsidRPr="00C53E56">
        <w:rPr>
          <w:sz w:val="36"/>
          <w:szCs w:val="36"/>
        </w:rPr>
        <w:t xml:space="preserve"> млн. рублей ежегодно </w:t>
      </w:r>
      <w:r w:rsidR="00C53E56">
        <w:rPr>
          <w:sz w:val="36"/>
          <w:szCs w:val="36"/>
        </w:rPr>
        <w:br/>
      </w:r>
      <w:r w:rsidRPr="00C53E56">
        <w:rPr>
          <w:sz w:val="36"/>
          <w:szCs w:val="36"/>
        </w:rPr>
        <w:t xml:space="preserve">(за 2018 год – 287 млн. рублей). </w:t>
      </w:r>
    </w:p>
    <w:p w:rsidR="00A41B22" w:rsidRPr="00C53E56" w:rsidRDefault="0075421E" w:rsidP="00A41B22">
      <w:pPr>
        <w:pStyle w:val="ab"/>
        <w:spacing w:before="0" w:beforeAutospacing="0" w:after="0" w:afterAutospacing="0" w:line="360" w:lineRule="auto"/>
        <w:ind w:firstLine="709"/>
        <w:jc w:val="both"/>
        <w:rPr>
          <w:sz w:val="36"/>
          <w:szCs w:val="36"/>
        </w:rPr>
      </w:pPr>
      <w:r w:rsidRPr="00C53E56">
        <w:rPr>
          <w:sz w:val="36"/>
          <w:szCs w:val="36"/>
        </w:rPr>
        <w:t>Кроме того, с</w:t>
      </w:r>
      <w:r w:rsidR="00D77ABF" w:rsidRPr="00C53E56">
        <w:rPr>
          <w:sz w:val="36"/>
          <w:szCs w:val="36"/>
        </w:rPr>
        <w:t xml:space="preserve"> 2015 года внедрен механизм перечисления трансфертов муниципальным образованиям. Средства списываются со счета областного бюджета только после представления на местах в органы Казначейства документов, подтверждающих оплату денежных обязательств. Это позволило избегать неэффективных заимствований и практически полностью сократило неиспользуемые остатки целевых средств в местных бюджетах.  </w:t>
      </w:r>
    </w:p>
    <w:p w:rsidR="00D77ABF" w:rsidRPr="00C53E56" w:rsidRDefault="00A41B22" w:rsidP="00D77ABF">
      <w:pPr>
        <w:pStyle w:val="ab"/>
        <w:spacing w:before="0" w:beforeAutospacing="0" w:after="0" w:afterAutospacing="0" w:line="360" w:lineRule="auto"/>
        <w:ind w:firstLine="709"/>
        <w:jc w:val="both"/>
        <w:rPr>
          <w:b/>
          <w:sz w:val="36"/>
          <w:szCs w:val="36"/>
        </w:rPr>
      </w:pPr>
      <w:r w:rsidRPr="00C53E56">
        <w:rPr>
          <w:b/>
          <w:sz w:val="36"/>
          <w:szCs w:val="36"/>
        </w:rPr>
        <w:lastRenderedPageBreak/>
        <w:t xml:space="preserve">Для примера на слайде показано движение (изменение) объема привлекаемых кредитов </w:t>
      </w:r>
      <w:r w:rsidR="006E54FB">
        <w:rPr>
          <w:b/>
          <w:sz w:val="36"/>
          <w:szCs w:val="36"/>
        </w:rPr>
        <w:br/>
      </w:r>
      <w:r w:rsidRPr="00C53E56">
        <w:rPr>
          <w:b/>
          <w:sz w:val="36"/>
          <w:szCs w:val="36"/>
        </w:rPr>
        <w:t>на протяжении апреля - мая 2019 года.</w:t>
      </w:r>
    </w:p>
    <w:p w:rsidR="00783AF9" w:rsidRPr="00783AF9" w:rsidRDefault="00783AF9" w:rsidP="00D77ABF">
      <w:pPr>
        <w:pStyle w:val="ab"/>
        <w:spacing w:before="0" w:beforeAutospacing="0" w:after="0" w:afterAutospacing="0" w:line="360" w:lineRule="auto"/>
        <w:ind w:firstLine="709"/>
        <w:jc w:val="both"/>
        <w:rPr>
          <w:color w:val="7030A0"/>
          <w:sz w:val="28"/>
          <w:szCs w:val="28"/>
        </w:rPr>
      </w:pPr>
      <w:r w:rsidRPr="00783AF9">
        <w:rPr>
          <w:b/>
          <w:color w:val="7030A0"/>
          <w:sz w:val="28"/>
          <w:szCs w:val="28"/>
        </w:rPr>
        <w:object w:dxaOrig="7216" w:dyaOrig="5407">
          <v:shape id="_x0000_i1036" type="#_x0000_t75" style="width:360.85pt;height:270.5pt" o:ole="">
            <v:imagedata r:id="rId31" o:title=""/>
          </v:shape>
          <o:OLEObject Type="Embed" ProgID="PowerPoint.Slide.12" ShapeID="_x0000_i1036" DrawAspect="Content" ObjectID="_1630854058" r:id="rId32"/>
        </w:object>
      </w:r>
    </w:p>
    <w:p w:rsidR="00D77ABF" w:rsidRPr="006E54FB" w:rsidRDefault="00D77ABF" w:rsidP="00D77ABF">
      <w:pPr>
        <w:pStyle w:val="ab"/>
        <w:spacing w:before="0" w:beforeAutospacing="0" w:after="0" w:afterAutospacing="0" w:line="360" w:lineRule="auto"/>
        <w:ind w:firstLine="709"/>
        <w:jc w:val="both"/>
        <w:rPr>
          <w:sz w:val="36"/>
          <w:szCs w:val="36"/>
        </w:rPr>
      </w:pPr>
      <w:r w:rsidRPr="006E54FB">
        <w:rPr>
          <w:sz w:val="36"/>
          <w:szCs w:val="36"/>
        </w:rPr>
        <w:t xml:space="preserve">Мы ежедневно анализируем кассовый план и при возможности снижаем излишнюю ликвидность бюджетного счёта, то есть в рамках возобновляемых кредитных линий по мере возможности досрочно возвращаем банкам деньги,  а по мере необходимости снова привлекаем, и все это </w:t>
      </w:r>
      <w:r w:rsidR="006E54FB">
        <w:rPr>
          <w:sz w:val="36"/>
          <w:szCs w:val="36"/>
        </w:rPr>
        <w:br/>
      </w:r>
      <w:r w:rsidRPr="006E54FB">
        <w:rPr>
          <w:sz w:val="36"/>
          <w:szCs w:val="36"/>
        </w:rPr>
        <w:t xml:space="preserve">в рамках действующих контрактов без необходимости проведения новых торгов.  Использование возобновляемых кредитных линий позволило путем оперативного управления займом оптимизировать расходы </w:t>
      </w:r>
      <w:r w:rsidR="006E54FB">
        <w:rPr>
          <w:sz w:val="36"/>
          <w:szCs w:val="36"/>
        </w:rPr>
        <w:br/>
      </w:r>
      <w:r w:rsidRPr="006E54FB">
        <w:rPr>
          <w:sz w:val="36"/>
          <w:szCs w:val="36"/>
        </w:rPr>
        <w:t xml:space="preserve">на обслуживание долга в 2016-2018 года более чем </w:t>
      </w:r>
      <w:r w:rsidR="006E54FB">
        <w:rPr>
          <w:sz w:val="36"/>
          <w:szCs w:val="36"/>
        </w:rPr>
        <w:br/>
      </w:r>
      <w:r w:rsidRPr="006E54FB">
        <w:rPr>
          <w:sz w:val="36"/>
          <w:szCs w:val="36"/>
        </w:rPr>
        <w:lastRenderedPageBreak/>
        <w:t>на 370,0 млн. рублей ежегодно (за 2018 год – 420 млн. рублей).</w:t>
      </w:r>
    </w:p>
    <w:p w:rsidR="00137CC3" w:rsidRPr="006E54FB" w:rsidRDefault="00137CC3" w:rsidP="00137C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 w:rsidRPr="006E54FB">
        <w:rPr>
          <w:rFonts w:ascii="Times New Roman" w:hAnsi="Times New Roman" w:cs="Times New Roman"/>
          <w:b/>
          <w:sz w:val="36"/>
          <w:szCs w:val="36"/>
        </w:rPr>
        <w:t>Для сведения:</w:t>
      </w:r>
      <w:r w:rsidRPr="006E54FB">
        <w:rPr>
          <w:rFonts w:ascii="Times New Roman" w:hAnsi="Times New Roman" w:cs="Times New Roman"/>
          <w:sz w:val="36"/>
          <w:szCs w:val="36"/>
        </w:rPr>
        <w:t xml:space="preserve"> Министерством финансов России опыт работы Архангельской области с возобновляемыми кредитными линиями  отмечен, как лучшая региональная практика управления общественными финансами, реализованных в субъектах Российской Федерации </w:t>
      </w:r>
      <w:r w:rsidR="006E54FB">
        <w:rPr>
          <w:rFonts w:ascii="Times New Roman" w:hAnsi="Times New Roman" w:cs="Times New Roman"/>
          <w:sz w:val="36"/>
          <w:szCs w:val="36"/>
        </w:rPr>
        <w:br/>
      </w:r>
      <w:r w:rsidRPr="006E54FB">
        <w:rPr>
          <w:rFonts w:ascii="Times New Roman" w:hAnsi="Times New Roman" w:cs="Times New Roman"/>
          <w:sz w:val="36"/>
          <w:szCs w:val="36"/>
        </w:rPr>
        <w:t>в 2014-2016 годах по управлению долгом.</w:t>
      </w:r>
    </w:p>
    <w:p w:rsidR="00A009BE" w:rsidRPr="006E54FB" w:rsidRDefault="003C2ABE" w:rsidP="00A009BE">
      <w:pPr>
        <w:pStyle w:val="ab"/>
        <w:spacing w:before="0" w:beforeAutospacing="0" w:after="0" w:afterAutospacing="0" w:line="360" w:lineRule="auto"/>
        <w:ind w:firstLine="709"/>
        <w:jc w:val="both"/>
        <w:rPr>
          <w:sz w:val="36"/>
          <w:szCs w:val="36"/>
        </w:rPr>
      </w:pPr>
      <w:r w:rsidRPr="006E54FB">
        <w:rPr>
          <w:sz w:val="36"/>
          <w:szCs w:val="36"/>
        </w:rPr>
        <w:t>Используя п</w:t>
      </w:r>
      <w:r w:rsidR="00A009BE" w:rsidRPr="006E54FB">
        <w:rPr>
          <w:sz w:val="36"/>
          <w:szCs w:val="36"/>
        </w:rPr>
        <w:t xml:space="preserve">еречисленные </w:t>
      </w:r>
      <w:r w:rsidRPr="006E54FB">
        <w:rPr>
          <w:sz w:val="36"/>
          <w:szCs w:val="36"/>
        </w:rPr>
        <w:t>выше</w:t>
      </w:r>
      <w:r w:rsidR="009B44EB" w:rsidRPr="006E54FB">
        <w:rPr>
          <w:sz w:val="36"/>
          <w:szCs w:val="36"/>
        </w:rPr>
        <w:t xml:space="preserve"> </w:t>
      </w:r>
      <w:r w:rsidR="00A009BE" w:rsidRPr="006E54FB">
        <w:rPr>
          <w:sz w:val="36"/>
          <w:szCs w:val="36"/>
        </w:rPr>
        <w:t>механизмы</w:t>
      </w:r>
      <w:r w:rsidR="001D20B4" w:rsidRPr="006E54FB">
        <w:rPr>
          <w:sz w:val="36"/>
          <w:szCs w:val="36"/>
        </w:rPr>
        <w:t>,</w:t>
      </w:r>
      <w:r w:rsidR="00A009BE" w:rsidRPr="006E54FB">
        <w:rPr>
          <w:sz w:val="36"/>
          <w:szCs w:val="36"/>
        </w:rPr>
        <w:t xml:space="preserve"> </w:t>
      </w:r>
      <w:r w:rsidRPr="006E54FB">
        <w:rPr>
          <w:sz w:val="36"/>
          <w:szCs w:val="36"/>
        </w:rPr>
        <w:t xml:space="preserve">мы </w:t>
      </w:r>
      <w:r w:rsidR="00A009BE" w:rsidRPr="006E54FB">
        <w:rPr>
          <w:sz w:val="36"/>
          <w:szCs w:val="36"/>
        </w:rPr>
        <w:t>очень существенно сократили периоды привлечения заёмных средств</w:t>
      </w:r>
      <w:r w:rsidR="004017A5" w:rsidRPr="006E54FB">
        <w:rPr>
          <w:sz w:val="36"/>
          <w:szCs w:val="36"/>
        </w:rPr>
        <w:t>, а самое главное расходы на обслуживание государственного долга</w:t>
      </w:r>
      <w:r w:rsidR="00A009BE" w:rsidRPr="006E54FB">
        <w:rPr>
          <w:sz w:val="36"/>
          <w:szCs w:val="36"/>
        </w:rPr>
        <w:t xml:space="preserve">. </w:t>
      </w:r>
    </w:p>
    <w:p w:rsidR="00642914" w:rsidRPr="006E54FB" w:rsidRDefault="00642914" w:rsidP="00642914">
      <w:pPr>
        <w:pStyle w:val="ab"/>
        <w:spacing w:before="0" w:beforeAutospacing="0" w:after="0" w:afterAutospacing="0" w:line="360" w:lineRule="auto"/>
        <w:ind w:firstLine="709"/>
        <w:jc w:val="both"/>
        <w:rPr>
          <w:sz w:val="36"/>
          <w:szCs w:val="36"/>
        </w:rPr>
      </w:pPr>
      <w:r w:rsidRPr="006E54FB">
        <w:rPr>
          <w:sz w:val="36"/>
          <w:szCs w:val="36"/>
        </w:rPr>
        <w:t>Об этом свидетельствую цифры - экономический эффект от использования указанных видов финансовой поддержки  в 201</w:t>
      </w:r>
      <w:r w:rsidR="003C2ABE" w:rsidRPr="006E54FB">
        <w:rPr>
          <w:sz w:val="36"/>
          <w:szCs w:val="36"/>
        </w:rPr>
        <w:t>7</w:t>
      </w:r>
      <w:r w:rsidRPr="006E54FB">
        <w:rPr>
          <w:sz w:val="36"/>
          <w:szCs w:val="36"/>
        </w:rPr>
        <w:t xml:space="preserve"> – 201</w:t>
      </w:r>
      <w:r w:rsidR="003C2ABE" w:rsidRPr="006E54FB">
        <w:rPr>
          <w:sz w:val="36"/>
          <w:szCs w:val="36"/>
        </w:rPr>
        <w:t>9</w:t>
      </w:r>
      <w:r w:rsidRPr="006E54FB">
        <w:rPr>
          <w:sz w:val="36"/>
          <w:szCs w:val="36"/>
        </w:rPr>
        <w:t xml:space="preserve"> годах составил </w:t>
      </w:r>
      <w:r w:rsidR="00257A08">
        <w:rPr>
          <w:sz w:val="36"/>
          <w:szCs w:val="36"/>
        </w:rPr>
        <w:t>около 3-х млрд. рублей (</w:t>
      </w:r>
      <w:r w:rsidR="001D20B4" w:rsidRPr="006E54FB">
        <w:rPr>
          <w:sz w:val="36"/>
          <w:szCs w:val="36"/>
        </w:rPr>
        <w:t xml:space="preserve">2 966 </w:t>
      </w:r>
      <w:r w:rsidRPr="006E54FB">
        <w:rPr>
          <w:sz w:val="36"/>
          <w:szCs w:val="36"/>
        </w:rPr>
        <w:t>млн. рублей</w:t>
      </w:r>
      <w:r w:rsidR="00257A08">
        <w:rPr>
          <w:sz w:val="36"/>
          <w:szCs w:val="36"/>
        </w:rPr>
        <w:t>)</w:t>
      </w:r>
      <w:r w:rsidRPr="006E54FB">
        <w:rPr>
          <w:sz w:val="36"/>
          <w:szCs w:val="36"/>
        </w:rPr>
        <w:t>, в том числе:</w:t>
      </w:r>
    </w:p>
    <w:p w:rsidR="00642914" w:rsidRPr="006E54FB" w:rsidRDefault="00642914" w:rsidP="0064291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E54FB">
        <w:rPr>
          <w:rFonts w:ascii="Times New Roman" w:hAnsi="Times New Roman" w:cs="Times New Roman"/>
          <w:sz w:val="36"/>
          <w:szCs w:val="36"/>
        </w:rPr>
        <w:t>за 201</w:t>
      </w:r>
      <w:r w:rsidR="003C2ABE" w:rsidRPr="006E54FB">
        <w:rPr>
          <w:rFonts w:ascii="Times New Roman" w:hAnsi="Times New Roman" w:cs="Times New Roman"/>
          <w:sz w:val="36"/>
          <w:szCs w:val="36"/>
        </w:rPr>
        <w:t>7</w:t>
      </w:r>
      <w:r w:rsidRPr="006E54FB">
        <w:rPr>
          <w:rFonts w:ascii="Times New Roman" w:hAnsi="Times New Roman" w:cs="Times New Roman"/>
          <w:sz w:val="36"/>
          <w:szCs w:val="36"/>
        </w:rPr>
        <w:t xml:space="preserve"> год –</w:t>
      </w:r>
      <w:r w:rsidR="003C2ABE" w:rsidRPr="006E54FB">
        <w:rPr>
          <w:rFonts w:ascii="Times New Roman" w:hAnsi="Times New Roman" w:cs="Times New Roman"/>
          <w:sz w:val="36"/>
          <w:szCs w:val="36"/>
        </w:rPr>
        <w:t xml:space="preserve"> </w:t>
      </w:r>
      <w:r w:rsidR="001D20B4" w:rsidRPr="006E54FB">
        <w:rPr>
          <w:rFonts w:ascii="Times New Roman" w:hAnsi="Times New Roman" w:cs="Times New Roman"/>
          <w:sz w:val="36"/>
          <w:szCs w:val="36"/>
        </w:rPr>
        <w:t xml:space="preserve">1 129 </w:t>
      </w:r>
      <w:r w:rsidRPr="006E54FB">
        <w:rPr>
          <w:rFonts w:ascii="Times New Roman" w:hAnsi="Times New Roman" w:cs="Times New Roman"/>
          <w:sz w:val="36"/>
          <w:szCs w:val="36"/>
        </w:rPr>
        <w:t>млн. рублей;</w:t>
      </w:r>
    </w:p>
    <w:p w:rsidR="00642914" w:rsidRPr="006E54FB" w:rsidRDefault="00642914" w:rsidP="0064291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E54FB">
        <w:rPr>
          <w:rFonts w:ascii="Times New Roman" w:hAnsi="Times New Roman" w:cs="Times New Roman"/>
          <w:sz w:val="36"/>
          <w:szCs w:val="36"/>
        </w:rPr>
        <w:t>за 2018 года – 1 162 млн. рублей;</w:t>
      </w:r>
    </w:p>
    <w:p w:rsidR="00642914" w:rsidRPr="006E54FB" w:rsidRDefault="00642914" w:rsidP="0064291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E54FB">
        <w:rPr>
          <w:rFonts w:ascii="Times New Roman" w:hAnsi="Times New Roman" w:cs="Times New Roman"/>
          <w:sz w:val="36"/>
          <w:szCs w:val="36"/>
        </w:rPr>
        <w:t>за</w:t>
      </w:r>
      <w:r w:rsidR="001D20B4" w:rsidRPr="006E54FB">
        <w:rPr>
          <w:rFonts w:ascii="Times New Roman" w:hAnsi="Times New Roman" w:cs="Times New Roman"/>
          <w:sz w:val="36"/>
          <w:szCs w:val="36"/>
        </w:rPr>
        <w:t xml:space="preserve"> шесть месяцев 2019 года – 675</w:t>
      </w:r>
      <w:r w:rsidRPr="006E54FB">
        <w:rPr>
          <w:rFonts w:ascii="Times New Roman" w:hAnsi="Times New Roman" w:cs="Times New Roman"/>
          <w:sz w:val="36"/>
          <w:szCs w:val="36"/>
        </w:rPr>
        <w:t xml:space="preserve"> млн. рублей.</w:t>
      </w:r>
    </w:p>
    <w:p w:rsidR="00642914" w:rsidRPr="006E54FB" w:rsidRDefault="00642914" w:rsidP="00642914">
      <w:pPr>
        <w:spacing w:line="360" w:lineRule="auto"/>
        <w:ind w:firstLine="709"/>
        <w:jc w:val="both"/>
        <w:rPr>
          <w:sz w:val="36"/>
          <w:szCs w:val="36"/>
        </w:rPr>
      </w:pPr>
      <w:r w:rsidRPr="006E54FB">
        <w:rPr>
          <w:rFonts w:ascii="Times New Roman" w:hAnsi="Times New Roman" w:cs="Times New Roman"/>
          <w:sz w:val="36"/>
          <w:szCs w:val="36"/>
        </w:rPr>
        <w:t>Однозначно, все перечисленные выше меры смягчили ситуацию с исполнением бюджета и позволили сохранить  устойчивость бюджета.</w:t>
      </w:r>
      <w:r w:rsidRPr="006E54FB">
        <w:rPr>
          <w:sz w:val="36"/>
          <w:szCs w:val="36"/>
        </w:rPr>
        <w:t xml:space="preserve"> </w:t>
      </w:r>
    </w:p>
    <w:p w:rsidR="005025DB" w:rsidRPr="006E54FB" w:rsidRDefault="005025DB" w:rsidP="005025DB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E54FB">
        <w:rPr>
          <w:rFonts w:ascii="Times New Roman" w:hAnsi="Times New Roman" w:cs="Times New Roman"/>
          <w:b/>
          <w:sz w:val="36"/>
          <w:szCs w:val="36"/>
        </w:rPr>
        <w:lastRenderedPageBreak/>
        <w:t>О предоставлении государственных гарантий.</w:t>
      </w:r>
    </w:p>
    <w:p w:rsidR="005025DB" w:rsidRPr="006E54FB" w:rsidRDefault="005025DB" w:rsidP="005025D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E54F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E54FB">
        <w:rPr>
          <w:rFonts w:ascii="Times New Roman" w:hAnsi="Times New Roman" w:cs="Times New Roman"/>
          <w:sz w:val="36"/>
          <w:szCs w:val="36"/>
        </w:rPr>
        <w:t xml:space="preserve">Если вернуться к рассмотрению структуры государственного долга, то в его общем объеме 1 процент приходится на государственные гарантии.  </w:t>
      </w:r>
    </w:p>
    <w:p w:rsidR="005025DB" w:rsidRDefault="005025DB" w:rsidP="005025DB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296708">
        <w:rPr>
          <w:rFonts w:ascii="Times New Roman" w:hAnsi="Times New Roman" w:cs="Times New Roman"/>
          <w:color w:val="7030A0"/>
          <w:sz w:val="32"/>
          <w:szCs w:val="32"/>
        </w:rPr>
        <w:object w:dxaOrig="7216" w:dyaOrig="5407">
          <v:shape id="_x0000_i1037" type="#_x0000_t75" style="width:361.25pt;height:271.35pt" o:ole="">
            <v:imagedata r:id="rId33" o:title=""/>
          </v:shape>
          <o:OLEObject Type="Embed" ProgID="PowerPoint.Slide.12" ShapeID="_x0000_i1037" DrawAspect="Content" ObjectID="_1630854059" r:id="rId34"/>
        </w:object>
      </w:r>
    </w:p>
    <w:p w:rsidR="005025DB" w:rsidRPr="006E54FB" w:rsidRDefault="005025DB" w:rsidP="00257A0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E54FB">
        <w:rPr>
          <w:rFonts w:ascii="Times New Roman" w:hAnsi="Times New Roman" w:cs="Times New Roman"/>
          <w:sz w:val="36"/>
          <w:szCs w:val="36"/>
        </w:rPr>
        <w:t xml:space="preserve">На </w:t>
      </w:r>
      <w:r w:rsidR="00257A08">
        <w:rPr>
          <w:rFonts w:ascii="Times New Roman" w:hAnsi="Times New Roman" w:cs="Times New Roman"/>
          <w:sz w:val="36"/>
          <w:szCs w:val="36"/>
        </w:rPr>
        <w:t>данный момент</w:t>
      </w:r>
      <w:r w:rsidRPr="006E54FB">
        <w:rPr>
          <w:rFonts w:ascii="Times New Roman" w:hAnsi="Times New Roman" w:cs="Times New Roman"/>
          <w:sz w:val="36"/>
          <w:szCs w:val="36"/>
        </w:rPr>
        <w:t xml:space="preserve"> объем долговых обязательств </w:t>
      </w:r>
      <w:r w:rsidR="006E54FB">
        <w:rPr>
          <w:rFonts w:ascii="Times New Roman" w:hAnsi="Times New Roman" w:cs="Times New Roman"/>
          <w:sz w:val="36"/>
          <w:szCs w:val="36"/>
        </w:rPr>
        <w:br/>
      </w:r>
      <w:r w:rsidRPr="006E54FB">
        <w:rPr>
          <w:rFonts w:ascii="Times New Roman" w:hAnsi="Times New Roman" w:cs="Times New Roman"/>
          <w:sz w:val="36"/>
          <w:szCs w:val="36"/>
        </w:rPr>
        <w:t xml:space="preserve">в виде </w:t>
      </w:r>
      <w:r w:rsidR="00257A08">
        <w:rPr>
          <w:rFonts w:ascii="Times New Roman" w:hAnsi="Times New Roman" w:cs="Times New Roman"/>
          <w:sz w:val="36"/>
          <w:szCs w:val="36"/>
        </w:rPr>
        <w:t>одной государственной</w:t>
      </w:r>
      <w:r w:rsidRPr="006E54FB">
        <w:rPr>
          <w:rFonts w:ascii="Times New Roman" w:hAnsi="Times New Roman" w:cs="Times New Roman"/>
          <w:sz w:val="36"/>
          <w:szCs w:val="36"/>
        </w:rPr>
        <w:t xml:space="preserve"> гаранти</w:t>
      </w:r>
      <w:r w:rsidR="00257A08">
        <w:rPr>
          <w:rFonts w:ascii="Times New Roman" w:hAnsi="Times New Roman" w:cs="Times New Roman"/>
          <w:sz w:val="36"/>
          <w:szCs w:val="36"/>
        </w:rPr>
        <w:t>и, выданной</w:t>
      </w:r>
      <w:r w:rsidRPr="006E54FB">
        <w:rPr>
          <w:rFonts w:ascii="Times New Roman" w:hAnsi="Times New Roman" w:cs="Times New Roman"/>
          <w:sz w:val="36"/>
          <w:szCs w:val="36"/>
        </w:rPr>
        <w:t xml:space="preserve"> </w:t>
      </w:r>
      <w:r w:rsidR="00257A08">
        <w:rPr>
          <w:rFonts w:ascii="Times New Roman" w:hAnsi="Times New Roman" w:cs="Times New Roman"/>
          <w:sz w:val="36"/>
          <w:szCs w:val="36"/>
        </w:rPr>
        <w:t>акционерному обществу</w:t>
      </w:r>
      <w:r w:rsidRPr="006E54FB">
        <w:rPr>
          <w:rFonts w:ascii="Times New Roman" w:hAnsi="Times New Roman" w:cs="Times New Roman"/>
          <w:sz w:val="36"/>
          <w:szCs w:val="36"/>
        </w:rPr>
        <w:t xml:space="preserve"> «Архангельская областная эне</w:t>
      </w:r>
      <w:r w:rsidR="00257A08">
        <w:rPr>
          <w:rFonts w:ascii="Times New Roman" w:hAnsi="Times New Roman" w:cs="Times New Roman"/>
          <w:sz w:val="36"/>
          <w:szCs w:val="36"/>
        </w:rPr>
        <w:t>ргетическая компания», составляет</w:t>
      </w:r>
      <w:r w:rsidRPr="006E54FB">
        <w:rPr>
          <w:rFonts w:ascii="Times New Roman" w:hAnsi="Times New Roman" w:cs="Times New Roman"/>
          <w:sz w:val="36"/>
          <w:szCs w:val="36"/>
        </w:rPr>
        <w:t xml:space="preserve"> </w:t>
      </w:r>
      <w:r w:rsidR="00257A08">
        <w:rPr>
          <w:rFonts w:ascii="Times New Roman" w:hAnsi="Times New Roman" w:cs="Times New Roman"/>
          <w:sz w:val="36"/>
          <w:szCs w:val="36"/>
        </w:rPr>
        <w:t>300</w:t>
      </w:r>
      <w:r w:rsidRPr="006E54FB">
        <w:rPr>
          <w:rFonts w:ascii="Times New Roman" w:hAnsi="Times New Roman" w:cs="Times New Roman"/>
          <w:sz w:val="36"/>
          <w:szCs w:val="36"/>
        </w:rPr>
        <w:t xml:space="preserve">,0 млн. рублей. </w:t>
      </w:r>
    </w:p>
    <w:p w:rsidR="005025DB" w:rsidRPr="006E54FB" w:rsidRDefault="005025DB" w:rsidP="005025DB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E54FB">
        <w:rPr>
          <w:rFonts w:ascii="Times New Roman" w:hAnsi="Times New Roman" w:cs="Times New Roman"/>
          <w:sz w:val="36"/>
          <w:szCs w:val="36"/>
        </w:rPr>
        <w:t>Однак</w:t>
      </w:r>
      <w:r w:rsidR="006E54FB">
        <w:rPr>
          <w:rFonts w:ascii="Times New Roman" w:hAnsi="Times New Roman" w:cs="Times New Roman"/>
          <w:sz w:val="36"/>
          <w:szCs w:val="36"/>
        </w:rPr>
        <w:t>о</w:t>
      </w:r>
      <w:r w:rsidR="006630DD">
        <w:rPr>
          <w:rFonts w:ascii="Times New Roman" w:hAnsi="Times New Roman" w:cs="Times New Roman"/>
          <w:sz w:val="36"/>
          <w:szCs w:val="36"/>
        </w:rPr>
        <w:t>,</w:t>
      </w:r>
      <w:r w:rsidR="006E54FB">
        <w:rPr>
          <w:rFonts w:ascii="Times New Roman" w:hAnsi="Times New Roman" w:cs="Times New Roman"/>
          <w:sz w:val="36"/>
          <w:szCs w:val="36"/>
        </w:rPr>
        <w:t xml:space="preserve"> в целях обеспечения надежного</w:t>
      </w:r>
      <w:r w:rsidR="006E54FB">
        <w:rPr>
          <w:rFonts w:ascii="Times New Roman" w:hAnsi="Times New Roman" w:cs="Times New Roman"/>
          <w:sz w:val="36"/>
          <w:szCs w:val="36"/>
        </w:rPr>
        <w:br/>
      </w:r>
      <w:r w:rsidRPr="006E54FB">
        <w:rPr>
          <w:rFonts w:ascii="Times New Roman" w:hAnsi="Times New Roman" w:cs="Times New Roman"/>
          <w:sz w:val="36"/>
          <w:szCs w:val="36"/>
        </w:rPr>
        <w:t xml:space="preserve">функционирования источников тепловой энергии </w:t>
      </w:r>
      <w:r w:rsidR="006E54FB">
        <w:rPr>
          <w:rFonts w:ascii="Times New Roman" w:hAnsi="Times New Roman" w:cs="Times New Roman"/>
          <w:sz w:val="36"/>
          <w:szCs w:val="36"/>
        </w:rPr>
        <w:br/>
      </w:r>
      <w:r w:rsidRPr="006E54FB">
        <w:rPr>
          <w:rFonts w:ascii="Times New Roman" w:hAnsi="Times New Roman" w:cs="Times New Roman"/>
          <w:sz w:val="36"/>
          <w:szCs w:val="36"/>
        </w:rPr>
        <w:t>и объектов генерации</w:t>
      </w:r>
      <w:r w:rsidR="00257A08">
        <w:rPr>
          <w:rFonts w:ascii="Times New Roman" w:hAnsi="Times New Roman" w:cs="Times New Roman"/>
          <w:sz w:val="36"/>
          <w:szCs w:val="36"/>
        </w:rPr>
        <w:t>,</w:t>
      </w:r>
      <w:r w:rsidRPr="006E54FB">
        <w:rPr>
          <w:rFonts w:ascii="Times New Roman" w:hAnsi="Times New Roman" w:cs="Times New Roman"/>
          <w:sz w:val="36"/>
          <w:szCs w:val="36"/>
        </w:rPr>
        <w:t xml:space="preserve"> в текущем году вновь предусмотрено предоставление </w:t>
      </w:r>
      <w:proofErr w:type="spellStart"/>
      <w:r w:rsidRPr="006E54FB">
        <w:rPr>
          <w:rFonts w:ascii="Times New Roman" w:hAnsi="Times New Roman" w:cs="Times New Roman"/>
          <w:sz w:val="36"/>
          <w:szCs w:val="36"/>
        </w:rPr>
        <w:t>АрхоблЭнерго</w:t>
      </w:r>
      <w:proofErr w:type="spellEnd"/>
      <w:r w:rsidRPr="006E54FB">
        <w:rPr>
          <w:rFonts w:ascii="Times New Roman" w:hAnsi="Times New Roman" w:cs="Times New Roman"/>
          <w:sz w:val="36"/>
          <w:szCs w:val="36"/>
        </w:rPr>
        <w:t xml:space="preserve"> государственной гарантии с правом регрессного требования</w:t>
      </w:r>
      <w:r w:rsidR="00257A08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257A08">
        <w:rPr>
          <w:rFonts w:ascii="Times New Roman" w:hAnsi="Times New Roman" w:cs="Times New Roman"/>
          <w:sz w:val="36"/>
          <w:szCs w:val="36"/>
        </w:rPr>
        <w:t>для</w:t>
      </w:r>
      <w:proofErr w:type="gramEnd"/>
      <w:r w:rsidRPr="006E54FB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6E54FB">
        <w:rPr>
          <w:rFonts w:ascii="Times New Roman" w:hAnsi="Times New Roman" w:cs="Times New Roman"/>
          <w:sz w:val="36"/>
          <w:szCs w:val="36"/>
        </w:rPr>
        <w:t>получение</w:t>
      </w:r>
      <w:proofErr w:type="gramEnd"/>
      <w:r w:rsidRPr="006E54FB">
        <w:rPr>
          <w:rFonts w:ascii="Times New Roman" w:hAnsi="Times New Roman" w:cs="Times New Roman"/>
          <w:sz w:val="36"/>
          <w:szCs w:val="36"/>
        </w:rPr>
        <w:t xml:space="preserve"> кредитных </w:t>
      </w:r>
      <w:r w:rsidRPr="006E54FB">
        <w:rPr>
          <w:rFonts w:ascii="Times New Roman" w:hAnsi="Times New Roman" w:cs="Times New Roman"/>
          <w:sz w:val="36"/>
          <w:szCs w:val="36"/>
        </w:rPr>
        <w:lastRenderedPageBreak/>
        <w:t>ресурсов для пополнения оборотных средств, в том числе на оплату расходов</w:t>
      </w:r>
      <w:r w:rsidR="00257A08">
        <w:rPr>
          <w:rFonts w:ascii="Times New Roman" w:hAnsi="Times New Roman" w:cs="Times New Roman"/>
          <w:sz w:val="36"/>
          <w:szCs w:val="36"/>
        </w:rPr>
        <w:t xml:space="preserve"> </w:t>
      </w:r>
      <w:r w:rsidRPr="006E54FB">
        <w:rPr>
          <w:rFonts w:ascii="Times New Roman" w:hAnsi="Times New Roman" w:cs="Times New Roman"/>
          <w:sz w:val="36"/>
          <w:szCs w:val="36"/>
        </w:rPr>
        <w:t>по поставкам топлива на производственные цели, в сумме 186,0 млн. рублей</w:t>
      </w:r>
      <w:r w:rsidR="00CD70C5" w:rsidRPr="006E54FB">
        <w:rPr>
          <w:rFonts w:ascii="Times New Roman" w:hAnsi="Times New Roman" w:cs="Times New Roman"/>
          <w:sz w:val="36"/>
          <w:szCs w:val="36"/>
        </w:rPr>
        <w:t>. При этом</w:t>
      </w:r>
      <w:r w:rsidRPr="006E54FB">
        <w:rPr>
          <w:rFonts w:ascii="Times New Roman" w:hAnsi="Times New Roman" w:cs="Times New Roman"/>
          <w:sz w:val="36"/>
          <w:szCs w:val="36"/>
        </w:rPr>
        <w:t xml:space="preserve"> срок</w:t>
      </w:r>
      <w:r w:rsidR="00CD70C5" w:rsidRPr="006E54FB">
        <w:rPr>
          <w:rFonts w:ascii="Times New Roman" w:hAnsi="Times New Roman" w:cs="Times New Roman"/>
          <w:sz w:val="36"/>
          <w:szCs w:val="36"/>
        </w:rPr>
        <w:t xml:space="preserve"> </w:t>
      </w:r>
      <w:r w:rsidRPr="006E54FB">
        <w:rPr>
          <w:rFonts w:ascii="Times New Roman" w:hAnsi="Times New Roman" w:cs="Times New Roman"/>
          <w:sz w:val="36"/>
          <w:szCs w:val="36"/>
        </w:rPr>
        <w:t>действия</w:t>
      </w:r>
      <w:r w:rsidR="00CD70C5" w:rsidRPr="006E54FB">
        <w:rPr>
          <w:rFonts w:ascii="Times New Roman" w:hAnsi="Times New Roman" w:cs="Times New Roman"/>
          <w:sz w:val="36"/>
          <w:szCs w:val="36"/>
        </w:rPr>
        <w:t xml:space="preserve"> данной гарантии</w:t>
      </w:r>
      <w:r w:rsidR="00257A08">
        <w:rPr>
          <w:rFonts w:ascii="Times New Roman" w:hAnsi="Times New Roman" w:cs="Times New Roman"/>
          <w:sz w:val="36"/>
          <w:szCs w:val="36"/>
        </w:rPr>
        <w:t xml:space="preserve"> </w:t>
      </w:r>
      <w:r w:rsidRPr="006E54FB">
        <w:rPr>
          <w:rFonts w:ascii="Times New Roman" w:hAnsi="Times New Roman" w:cs="Times New Roman"/>
          <w:sz w:val="36"/>
          <w:szCs w:val="36"/>
        </w:rPr>
        <w:t xml:space="preserve">до 27 декабря </w:t>
      </w:r>
      <w:r w:rsidR="00257A08">
        <w:rPr>
          <w:rFonts w:ascii="Times New Roman" w:hAnsi="Times New Roman" w:cs="Times New Roman"/>
          <w:sz w:val="36"/>
          <w:szCs w:val="36"/>
        </w:rPr>
        <w:br/>
      </w:r>
      <w:r w:rsidRPr="00257A08">
        <w:rPr>
          <w:rFonts w:ascii="Times New Roman" w:hAnsi="Times New Roman" w:cs="Times New Roman"/>
          <w:sz w:val="36"/>
          <w:szCs w:val="36"/>
        </w:rPr>
        <w:t xml:space="preserve">2019 года. </w:t>
      </w:r>
      <w:r w:rsidR="00CD70C5" w:rsidRPr="00257A08">
        <w:rPr>
          <w:rFonts w:ascii="Times New Roman" w:hAnsi="Times New Roman" w:cs="Times New Roman"/>
          <w:sz w:val="36"/>
          <w:szCs w:val="36"/>
        </w:rPr>
        <w:t>До настоящего момента гарантия не предоставлена.</w:t>
      </w:r>
    </w:p>
    <w:p w:rsidR="005025DB" w:rsidRPr="006E54FB" w:rsidRDefault="005025DB" w:rsidP="005025DB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E54FB">
        <w:rPr>
          <w:rFonts w:ascii="Times New Roman" w:hAnsi="Times New Roman" w:cs="Times New Roman"/>
          <w:sz w:val="36"/>
          <w:szCs w:val="36"/>
        </w:rPr>
        <w:t xml:space="preserve">Таким образом, </w:t>
      </w:r>
      <w:proofErr w:type="gramStart"/>
      <w:r w:rsidR="009C4A9F" w:rsidRPr="006E54FB">
        <w:rPr>
          <w:rFonts w:ascii="Times New Roman" w:hAnsi="Times New Roman" w:cs="Times New Roman"/>
          <w:sz w:val="36"/>
          <w:szCs w:val="36"/>
        </w:rPr>
        <w:t>на конец</w:t>
      </w:r>
      <w:proofErr w:type="gramEnd"/>
      <w:r w:rsidR="009C4A9F" w:rsidRPr="006E54FB">
        <w:rPr>
          <w:rFonts w:ascii="Times New Roman" w:hAnsi="Times New Roman" w:cs="Times New Roman"/>
          <w:sz w:val="36"/>
          <w:szCs w:val="36"/>
        </w:rPr>
        <w:t xml:space="preserve"> 2019 года гарантий </w:t>
      </w:r>
      <w:r w:rsidR="006E54FB">
        <w:rPr>
          <w:rFonts w:ascii="Times New Roman" w:hAnsi="Times New Roman" w:cs="Times New Roman"/>
          <w:sz w:val="36"/>
          <w:szCs w:val="36"/>
        </w:rPr>
        <w:br/>
      </w:r>
      <w:r w:rsidR="009C4A9F" w:rsidRPr="006E54FB">
        <w:rPr>
          <w:rFonts w:ascii="Times New Roman" w:hAnsi="Times New Roman" w:cs="Times New Roman"/>
          <w:sz w:val="36"/>
          <w:szCs w:val="36"/>
        </w:rPr>
        <w:t xml:space="preserve">в структуре долга не планируется. </w:t>
      </w:r>
    </w:p>
    <w:p w:rsidR="00F9161D" w:rsidRPr="006E54FB" w:rsidRDefault="005025DB" w:rsidP="00F9161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E54FB">
        <w:rPr>
          <w:rFonts w:ascii="Times New Roman" w:hAnsi="Times New Roman" w:cs="Times New Roman"/>
          <w:sz w:val="36"/>
          <w:szCs w:val="36"/>
        </w:rPr>
        <w:t xml:space="preserve">Предоставление новых государственных гарантий </w:t>
      </w:r>
      <w:r w:rsidR="006E54FB">
        <w:rPr>
          <w:rFonts w:ascii="Times New Roman" w:hAnsi="Times New Roman" w:cs="Times New Roman"/>
          <w:sz w:val="36"/>
          <w:szCs w:val="36"/>
        </w:rPr>
        <w:br/>
      </w:r>
      <w:r w:rsidRPr="006E54FB">
        <w:rPr>
          <w:rFonts w:ascii="Times New Roman" w:hAnsi="Times New Roman" w:cs="Times New Roman"/>
          <w:sz w:val="36"/>
          <w:szCs w:val="36"/>
        </w:rPr>
        <w:t xml:space="preserve">в плановом периоде не предусмотрено, так как еще одним из направлений утвержденной долговой политики является недопущение наращивания объемов </w:t>
      </w:r>
      <w:r w:rsidR="00F9161D" w:rsidRPr="006E54F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025DB" w:rsidRPr="006E54FB" w:rsidRDefault="005025DB" w:rsidP="00F9161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E54FB">
        <w:rPr>
          <w:rFonts w:ascii="Times New Roman" w:hAnsi="Times New Roman" w:cs="Times New Roman"/>
          <w:sz w:val="36"/>
          <w:szCs w:val="36"/>
        </w:rPr>
        <w:t>По вопросу использования такого инструмента управления госдолгом, как выпуск Архангельской областью г</w:t>
      </w:r>
      <w:r w:rsidR="006E54FB">
        <w:rPr>
          <w:rFonts w:ascii="Times New Roman" w:hAnsi="Times New Roman" w:cs="Times New Roman"/>
          <w:sz w:val="36"/>
          <w:szCs w:val="36"/>
        </w:rPr>
        <w:t xml:space="preserve">осударственного </w:t>
      </w:r>
      <w:r w:rsidRPr="006E54FB">
        <w:rPr>
          <w:rFonts w:ascii="Times New Roman" w:hAnsi="Times New Roman" w:cs="Times New Roman"/>
          <w:sz w:val="36"/>
          <w:szCs w:val="36"/>
        </w:rPr>
        <w:t xml:space="preserve">облигационного займа, хотелось </w:t>
      </w:r>
      <w:r w:rsidR="006E54FB">
        <w:rPr>
          <w:rFonts w:ascii="Times New Roman" w:hAnsi="Times New Roman" w:cs="Times New Roman"/>
          <w:sz w:val="36"/>
          <w:szCs w:val="36"/>
        </w:rPr>
        <w:br/>
      </w:r>
      <w:r w:rsidRPr="006E54FB">
        <w:rPr>
          <w:rFonts w:ascii="Times New Roman" w:hAnsi="Times New Roman" w:cs="Times New Roman"/>
          <w:sz w:val="36"/>
          <w:szCs w:val="36"/>
        </w:rPr>
        <w:t xml:space="preserve">бы отметить следующее. </w:t>
      </w:r>
    </w:p>
    <w:p w:rsidR="005025DB" w:rsidRPr="006E54FB" w:rsidRDefault="005025DB" w:rsidP="005025DB">
      <w:pPr>
        <w:pStyle w:val="ConsPlusNormal"/>
        <w:spacing w:line="360" w:lineRule="auto"/>
        <w:ind w:firstLine="709"/>
        <w:jc w:val="both"/>
        <w:rPr>
          <w:sz w:val="36"/>
          <w:szCs w:val="36"/>
        </w:rPr>
      </w:pPr>
      <w:r w:rsidRPr="006E54FB">
        <w:rPr>
          <w:sz w:val="36"/>
          <w:szCs w:val="36"/>
        </w:rPr>
        <w:t>На слайде представлены преимущества и недостатки облигационного займа в сравнении с банковскими кредитами.</w:t>
      </w:r>
    </w:p>
    <w:p w:rsidR="005025DB" w:rsidRPr="00622974" w:rsidRDefault="005025DB" w:rsidP="005025DB">
      <w:pPr>
        <w:pStyle w:val="ConsPlusNormal"/>
        <w:spacing w:line="360" w:lineRule="auto"/>
        <w:ind w:firstLine="709"/>
        <w:jc w:val="both"/>
        <w:rPr>
          <w:color w:val="7030A0"/>
        </w:rPr>
      </w:pPr>
      <w:r w:rsidRPr="00016560">
        <w:rPr>
          <w:color w:val="7030A0"/>
        </w:rPr>
        <w:object w:dxaOrig="7216" w:dyaOrig="5407">
          <v:shape id="_x0000_i1038" type="#_x0000_t75" style="width:361.25pt;height:271.35pt" o:ole="">
            <v:imagedata r:id="rId35" o:title=""/>
          </v:shape>
          <o:OLEObject Type="Embed" ProgID="PowerPoint.Slide.12" ShapeID="_x0000_i1038" DrawAspect="Content" ObjectID="_1630854060" r:id="rId36"/>
        </w:object>
      </w:r>
    </w:p>
    <w:p w:rsidR="005025DB" w:rsidRPr="006E54FB" w:rsidRDefault="009C4A9F" w:rsidP="005025DB">
      <w:pPr>
        <w:pStyle w:val="ConsPlusNormal"/>
        <w:spacing w:line="360" w:lineRule="auto"/>
        <w:ind w:firstLine="709"/>
        <w:jc w:val="both"/>
        <w:rPr>
          <w:sz w:val="36"/>
          <w:szCs w:val="36"/>
        </w:rPr>
      </w:pPr>
      <w:r w:rsidRPr="006E54FB">
        <w:rPr>
          <w:sz w:val="36"/>
          <w:szCs w:val="36"/>
        </w:rPr>
        <w:t>Р</w:t>
      </w:r>
      <w:r w:rsidR="005025DB" w:rsidRPr="006E54FB">
        <w:rPr>
          <w:sz w:val="36"/>
          <w:szCs w:val="36"/>
        </w:rPr>
        <w:t>азмеще</w:t>
      </w:r>
      <w:r w:rsidR="006E54FB">
        <w:rPr>
          <w:sz w:val="36"/>
          <w:szCs w:val="36"/>
        </w:rPr>
        <w:t xml:space="preserve">нный облигационный </w:t>
      </w:r>
      <w:proofErr w:type="spellStart"/>
      <w:r w:rsidR="006E54FB">
        <w:rPr>
          <w:sz w:val="36"/>
          <w:szCs w:val="36"/>
        </w:rPr>
        <w:t>займ</w:t>
      </w:r>
      <w:proofErr w:type="spellEnd"/>
      <w:r w:rsidR="006E54FB">
        <w:rPr>
          <w:sz w:val="36"/>
          <w:szCs w:val="36"/>
        </w:rPr>
        <w:t xml:space="preserve"> труднее </w:t>
      </w:r>
      <w:r w:rsidR="005025DB" w:rsidRPr="006E54FB">
        <w:rPr>
          <w:sz w:val="36"/>
          <w:szCs w:val="36"/>
        </w:rPr>
        <w:t xml:space="preserve">управляется по сравнению с возобновляемыми кредитными линиями, которые можно при необходимости привлекать, </w:t>
      </w:r>
      <w:r w:rsidR="006E54FB">
        <w:rPr>
          <w:sz w:val="36"/>
          <w:szCs w:val="36"/>
        </w:rPr>
        <w:br/>
      </w:r>
      <w:r w:rsidR="005025DB" w:rsidRPr="006E54FB">
        <w:rPr>
          <w:sz w:val="36"/>
          <w:szCs w:val="36"/>
        </w:rPr>
        <w:t xml:space="preserve">а по мере возможности гасить. </w:t>
      </w:r>
    </w:p>
    <w:p w:rsidR="005025DB" w:rsidRPr="006E54FB" w:rsidRDefault="005025DB" w:rsidP="005025DB">
      <w:pPr>
        <w:pStyle w:val="ConsPlusNormal"/>
        <w:spacing w:line="360" w:lineRule="auto"/>
        <w:ind w:firstLine="709"/>
        <w:jc w:val="both"/>
        <w:rPr>
          <w:sz w:val="36"/>
          <w:szCs w:val="36"/>
        </w:rPr>
      </w:pPr>
      <w:r w:rsidRPr="006E54FB">
        <w:rPr>
          <w:rFonts w:eastAsia="Calibri"/>
          <w:sz w:val="36"/>
          <w:szCs w:val="36"/>
        </w:rPr>
        <w:t>В связи с этим д</w:t>
      </w:r>
      <w:r w:rsidRPr="006E54FB">
        <w:rPr>
          <w:sz w:val="36"/>
          <w:szCs w:val="36"/>
        </w:rPr>
        <w:t xml:space="preserve">ействующая долговая политика области не предусматривает использование государственных ценных бумаг как источника долгосрочного финансирования дефицита бюджета, поскольку оперативное управление </w:t>
      </w:r>
      <w:r w:rsidR="00F312C4">
        <w:rPr>
          <w:sz w:val="36"/>
          <w:szCs w:val="36"/>
        </w:rPr>
        <w:t>кредит</w:t>
      </w:r>
      <w:r w:rsidRPr="006E54FB">
        <w:rPr>
          <w:sz w:val="36"/>
          <w:szCs w:val="36"/>
        </w:rPr>
        <w:t xml:space="preserve">ами позволяет минимизировать расходы областного бюджета </w:t>
      </w:r>
      <w:r w:rsidR="000D4D77">
        <w:rPr>
          <w:sz w:val="36"/>
          <w:szCs w:val="36"/>
        </w:rPr>
        <w:br/>
      </w:r>
      <w:r w:rsidRPr="006E54FB">
        <w:rPr>
          <w:sz w:val="36"/>
          <w:szCs w:val="36"/>
        </w:rPr>
        <w:t xml:space="preserve">на обслуживание долговых обязательств. </w:t>
      </w:r>
    </w:p>
    <w:p w:rsidR="005025DB" w:rsidRPr="006E54FB" w:rsidRDefault="005025DB" w:rsidP="005025DB">
      <w:pPr>
        <w:pStyle w:val="ConsPlusNormal"/>
        <w:spacing w:line="360" w:lineRule="auto"/>
        <w:ind w:firstLine="709"/>
        <w:jc w:val="both"/>
        <w:rPr>
          <w:sz w:val="36"/>
          <w:szCs w:val="36"/>
        </w:rPr>
      </w:pPr>
      <w:r w:rsidRPr="006E54FB">
        <w:rPr>
          <w:sz w:val="36"/>
          <w:szCs w:val="36"/>
        </w:rPr>
        <w:t xml:space="preserve">Как уже отмечалось ранее, стоимость рыночного долга Архангельской области за 2017 – 2018 годы сложилась ниже средней стоимости долга по всем федеральным </w:t>
      </w:r>
      <w:r w:rsidRPr="006E54FB">
        <w:rPr>
          <w:sz w:val="36"/>
          <w:szCs w:val="36"/>
        </w:rPr>
        <w:lastRenderedPageBreak/>
        <w:t>округам Российской Федерации. При этом необходимо отметить, что у большинства субъектов Российской Федерации, выпускавших облигации, стоимость долга выше. Это обусловлено тем, что у региональных облигаций, как правило, отсутствуют опции досрочного погашения по цене размещения и пересмотра ставок купона в сторону уменьшения даже в случае существенного снижения ключевой ставки Банка России.</w:t>
      </w:r>
    </w:p>
    <w:p w:rsidR="000D4D77" w:rsidRDefault="005025DB" w:rsidP="00CB014D">
      <w:pPr>
        <w:pStyle w:val="ConsPlusNormal"/>
        <w:spacing w:line="360" w:lineRule="auto"/>
        <w:ind w:firstLine="709"/>
        <w:jc w:val="both"/>
        <w:rPr>
          <w:sz w:val="36"/>
          <w:szCs w:val="36"/>
        </w:rPr>
      </w:pPr>
      <w:r w:rsidRPr="006E54FB">
        <w:rPr>
          <w:sz w:val="36"/>
          <w:szCs w:val="36"/>
        </w:rPr>
        <w:t xml:space="preserve">Для принятия решения о целесообразности использовании данного инструмента в 2017 году (30.11.2017) была создана рабочая группа при Губернаторе Архангельской области, на заседаниях которой было принято решение, что пока оперативнее и удобнее работать с кредитами,  так как выпуск облигационного займа имеет многочисленные риски. </w:t>
      </w:r>
    </w:p>
    <w:p w:rsidR="00CB014D" w:rsidRDefault="00CB014D" w:rsidP="00CB014D">
      <w:pPr>
        <w:pStyle w:val="ConsPlusNormal"/>
        <w:spacing w:line="360" w:lineRule="auto"/>
        <w:ind w:firstLine="709"/>
        <w:jc w:val="both"/>
        <w:rPr>
          <w:sz w:val="36"/>
          <w:szCs w:val="36"/>
        </w:rPr>
      </w:pPr>
    </w:p>
    <w:p w:rsidR="00272398" w:rsidRDefault="00272398" w:rsidP="009F77F9">
      <w:pPr>
        <w:spacing w:after="0" w:line="360" w:lineRule="auto"/>
        <w:ind w:firstLine="709"/>
        <w:jc w:val="both"/>
        <w:rPr>
          <w:rStyle w:val="oznaimen"/>
          <w:rFonts w:ascii="Times New Roman" w:hAnsi="Times New Roman" w:cs="Times New Roman"/>
          <w:sz w:val="36"/>
          <w:szCs w:val="36"/>
        </w:rPr>
      </w:pPr>
      <w:r w:rsidRPr="006E54FB">
        <w:rPr>
          <w:rFonts w:ascii="Times New Roman" w:hAnsi="Times New Roman" w:cs="Times New Roman"/>
          <w:sz w:val="36"/>
          <w:szCs w:val="36"/>
        </w:rPr>
        <w:t>Сч</w:t>
      </w:r>
      <w:r w:rsidR="005C5C8B" w:rsidRPr="006E54FB">
        <w:rPr>
          <w:rFonts w:ascii="Times New Roman" w:hAnsi="Times New Roman" w:cs="Times New Roman"/>
          <w:sz w:val="36"/>
          <w:szCs w:val="36"/>
        </w:rPr>
        <w:t>итаю необходимым рассказать об изменениях, внесенных в Бюджетный кодекс РФ</w:t>
      </w:r>
      <w:r w:rsidR="009F77F9" w:rsidRPr="006E54FB">
        <w:rPr>
          <w:rFonts w:ascii="Times New Roman" w:hAnsi="Times New Roman" w:cs="Times New Roman"/>
          <w:sz w:val="36"/>
          <w:szCs w:val="36"/>
        </w:rPr>
        <w:t xml:space="preserve">, </w:t>
      </w:r>
      <w:r w:rsidR="009F77F9" w:rsidRPr="006E54FB">
        <w:rPr>
          <w:rStyle w:val="oznaimen"/>
          <w:rFonts w:ascii="Times New Roman" w:hAnsi="Times New Roman" w:cs="Times New Roman"/>
          <w:sz w:val="36"/>
          <w:szCs w:val="36"/>
        </w:rPr>
        <w:t xml:space="preserve">в сфере государственных (муниципальных) заимствований, управления государственным (муниципальным) долгом (Федеральный закон № </w:t>
      </w:r>
      <w:r w:rsidR="00C17A67" w:rsidRPr="006E54FB">
        <w:rPr>
          <w:rStyle w:val="oznaimen"/>
          <w:rFonts w:ascii="Times New Roman" w:hAnsi="Times New Roman" w:cs="Times New Roman"/>
          <w:sz w:val="36"/>
          <w:szCs w:val="36"/>
        </w:rPr>
        <w:t>278-ФЗ</w:t>
      </w:r>
      <w:r w:rsidR="009F77F9" w:rsidRPr="006E54FB">
        <w:rPr>
          <w:rStyle w:val="oznaimen"/>
          <w:rFonts w:ascii="Times New Roman" w:hAnsi="Times New Roman" w:cs="Times New Roman"/>
          <w:sz w:val="36"/>
          <w:szCs w:val="36"/>
        </w:rPr>
        <w:t xml:space="preserve"> от </w:t>
      </w:r>
      <w:r w:rsidR="00C17A67" w:rsidRPr="006E54FB">
        <w:rPr>
          <w:rStyle w:val="oznaimen"/>
          <w:rFonts w:ascii="Times New Roman" w:hAnsi="Times New Roman" w:cs="Times New Roman"/>
          <w:sz w:val="36"/>
          <w:szCs w:val="36"/>
        </w:rPr>
        <w:t>2 августа</w:t>
      </w:r>
      <w:r w:rsidR="009F77F9" w:rsidRPr="006E54FB">
        <w:rPr>
          <w:rStyle w:val="oznaimen"/>
          <w:rFonts w:ascii="Times New Roman" w:hAnsi="Times New Roman" w:cs="Times New Roman"/>
          <w:sz w:val="36"/>
          <w:szCs w:val="36"/>
        </w:rPr>
        <w:t xml:space="preserve"> 2019 года).</w:t>
      </w:r>
    </w:p>
    <w:p w:rsidR="009B4B66" w:rsidRPr="006E54FB" w:rsidRDefault="009B4B66" w:rsidP="009F77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0746B8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16" w:dyaOrig="5407">
          <v:shape id="_x0000_i1043" type="#_x0000_t75" style="width:360.85pt;height:270.5pt" o:ole="">
            <v:imagedata r:id="rId37" o:title=""/>
          </v:shape>
          <o:OLEObject Type="Embed" ProgID="PowerPoint.Slide.12" ShapeID="_x0000_i1043" DrawAspect="Content" ObjectID="_1630854061" r:id="rId38"/>
        </w:object>
      </w:r>
    </w:p>
    <w:p w:rsidR="007D19B8" w:rsidRPr="006E54FB" w:rsidRDefault="009F77F9" w:rsidP="009F77F9">
      <w:pPr>
        <w:shd w:val="clear" w:color="auto" w:fill="FFFFFF"/>
        <w:spacing w:before="100" w:beforeAutospacing="1"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E54FB">
        <w:rPr>
          <w:rFonts w:ascii="Times New Roman" w:eastAsia="Times New Roman" w:hAnsi="Times New Roman" w:cs="Times New Roman"/>
          <w:sz w:val="36"/>
          <w:szCs w:val="36"/>
          <w:lang w:eastAsia="ru-RU"/>
        </w:rPr>
        <w:t>Данный з</w:t>
      </w:r>
      <w:r w:rsidR="007D19B8" w:rsidRPr="006E54FB">
        <w:rPr>
          <w:rFonts w:ascii="Times New Roman" w:eastAsia="Times New Roman" w:hAnsi="Times New Roman" w:cs="Times New Roman"/>
          <w:sz w:val="36"/>
          <w:szCs w:val="36"/>
          <w:lang w:eastAsia="ru-RU"/>
        </w:rPr>
        <w:t>акон меняет систему оценки долговой устойчивости субъектов РФ и муниципалитетов, пересматривает установленные пороговые значения применяемых показателей и вводит правила классификации регионов по группам долговой устойчивости.</w:t>
      </w:r>
    </w:p>
    <w:p w:rsidR="0041206B" w:rsidRPr="006E54FB" w:rsidRDefault="00461E6A" w:rsidP="0041206B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E54FB">
        <w:rPr>
          <w:rFonts w:ascii="Times New Roman" w:eastAsia="Times New Roman" w:hAnsi="Times New Roman" w:cs="Times New Roman"/>
          <w:sz w:val="36"/>
          <w:szCs w:val="36"/>
          <w:lang w:eastAsia="ru-RU"/>
        </w:rPr>
        <w:t>Так, з</w:t>
      </w:r>
      <w:r w:rsidR="007D19B8" w:rsidRPr="006E54F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акон предусматривает ограничение годовой суммы платежей по погашению и обслуживанию долга </w:t>
      </w:r>
      <w:r w:rsidR="0008498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7D19B8" w:rsidRPr="006E54F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на уровне до 20% общего объема налоговых, неналоговых доходов бюджета и дотаций из бюджетов бюджетной системы РФ. </w:t>
      </w:r>
    </w:p>
    <w:p w:rsidR="0041206B" w:rsidRPr="006E54FB" w:rsidRDefault="00CA6CEC" w:rsidP="0041206B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E54F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Данная норма применяется к правоотношениям, возникающим при составлении, утверждении и исполнении бюджетов, начиная с бюджетов на 2021 год и на плановый период 2022 и 2023 годов. Для выполнения указанного </w:t>
      </w:r>
      <w:r w:rsidRPr="006E54FB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ограничения потребуется обеспечить равномерное распределение объемов погашен</w:t>
      </w:r>
      <w:r w:rsidR="0041206B" w:rsidRPr="006E54F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ия коммерческих кредитов по годам, варьируя  сроки привлекаемых кредитов. </w:t>
      </w:r>
    </w:p>
    <w:p w:rsidR="007D19B8" w:rsidRDefault="0041206B" w:rsidP="0041206B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E54FB">
        <w:rPr>
          <w:rFonts w:ascii="Times New Roman" w:eastAsia="Times New Roman" w:hAnsi="Times New Roman" w:cs="Times New Roman"/>
          <w:sz w:val="36"/>
          <w:szCs w:val="36"/>
          <w:lang w:eastAsia="ru-RU"/>
        </w:rPr>
        <w:t>Кроме того, в</w:t>
      </w:r>
      <w:r w:rsidR="007D19B8" w:rsidRPr="006E54F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зависимости от состояния долговой устойчивости субъекты РФ предлагается классифицировать по группам риска: заемщики с высоким (зеленый уровень), средним (желтый уровень) или низким (красным) уровнем долговой устойчивости.</w:t>
      </w:r>
      <w:r w:rsidR="00257A0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0B3682" w:rsidRPr="006E54FB" w:rsidRDefault="000B3682" w:rsidP="0041206B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На слайде представлены критерии для отнесения региона к той или иной группе долговой устойчивости.</w:t>
      </w:r>
    </w:p>
    <w:p w:rsidR="007D19B8" w:rsidRDefault="007D19B8" w:rsidP="009F77F9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D4D77">
        <w:rPr>
          <w:rFonts w:ascii="Times New Roman" w:eastAsia="Times New Roman" w:hAnsi="Times New Roman" w:cs="Times New Roman"/>
          <w:sz w:val="36"/>
          <w:szCs w:val="36"/>
          <w:lang w:eastAsia="ru-RU"/>
        </w:rPr>
        <w:t>Согласно данным об исполнении областного бюджета за 2017 – 2018 годы, а также утвержденным данным на 2019 год и плановый период 2020 и 2021 годов, Архангельская область является регионом «желтого» уровня, то есть регионом со средней долговой устойчивостью.</w:t>
      </w:r>
    </w:p>
    <w:p w:rsidR="000B3682" w:rsidRPr="000D4D77" w:rsidRDefault="000B3682" w:rsidP="000B3682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D4D7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Регионы, отнесенные к группе заемщиков со средним уровнем долговой устойчивости, </w:t>
      </w:r>
      <w:r w:rsidRPr="000D4D77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будут обязаны согласовывать программы государственных заимствований и гарантий, а также представлять в Минфин проект основных направлений долговой политики.</w:t>
      </w:r>
    </w:p>
    <w:p w:rsidR="00CB014D" w:rsidRDefault="007D19B8" w:rsidP="00257A08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D4D77">
        <w:rPr>
          <w:rFonts w:ascii="Times New Roman" w:eastAsia="Times New Roman" w:hAnsi="Times New Roman" w:cs="Times New Roman"/>
          <w:sz w:val="36"/>
          <w:szCs w:val="36"/>
          <w:lang w:eastAsia="ru-RU"/>
        </w:rPr>
        <w:t>Основные нормы закона вступают в силу с 1 января 2020 года.</w:t>
      </w:r>
    </w:p>
    <w:p w:rsidR="00257A08" w:rsidRDefault="00257A08" w:rsidP="00257A08">
      <w:pPr>
        <w:shd w:val="clear" w:color="auto" w:fill="FFFFFF"/>
        <w:spacing w:after="0" w:line="360" w:lineRule="auto"/>
        <w:ind w:firstLine="709"/>
        <w:jc w:val="both"/>
        <w:textAlignment w:val="top"/>
        <w:rPr>
          <w:b/>
          <w:sz w:val="36"/>
          <w:szCs w:val="36"/>
        </w:rPr>
      </w:pPr>
    </w:p>
    <w:p w:rsidR="00CB014D" w:rsidRDefault="00CB014D" w:rsidP="00F80777">
      <w:pPr>
        <w:pStyle w:val="ConsPlusNormal"/>
        <w:spacing w:line="360" w:lineRule="auto"/>
        <w:ind w:firstLine="709"/>
        <w:jc w:val="both"/>
        <w:rPr>
          <w:b/>
          <w:sz w:val="36"/>
          <w:szCs w:val="36"/>
        </w:rPr>
      </w:pPr>
    </w:p>
    <w:p w:rsidR="00F80777" w:rsidRPr="000D4D77" w:rsidRDefault="00F80777" w:rsidP="00F80777">
      <w:pPr>
        <w:pStyle w:val="ConsPlusNormal"/>
        <w:spacing w:line="360" w:lineRule="auto"/>
        <w:ind w:firstLine="709"/>
        <w:jc w:val="both"/>
        <w:rPr>
          <w:b/>
          <w:sz w:val="36"/>
          <w:szCs w:val="36"/>
        </w:rPr>
      </w:pPr>
      <w:r w:rsidRPr="000D4D77">
        <w:rPr>
          <w:b/>
          <w:sz w:val="36"/>
          <w:szCs w:val="36"/>
        </w:rPr>
        <w:t>Уважаемые депутаты!</w:t>
      </w:r>
    </w:p>
    <w:p w:rsidR="00F80777" w:rsidRPr="000D4D77" w:rsidRDefault="00F80777" w:rsidP="00F80777">
      <w:pPr>
        <w:pStyle w:val="ConsPlusNormal"/>
        <w:spacing w:line="360" w:lineRule="auto"/>
        <w:ind w:firstLine="709"/>
        <w:jc w:val="both"/>
        <w:rPr>
          <w:sz w:val="36"/>
          <w:szCs w:val="36"/>
        </w:rPr>
      </w:pPr>
      <w:r w:rsidRPr="000D4D77">
        <w:rPr>
          <w:sz w:val="36"/>
          <w:szCs w:val="36"/>
        </w:rPr>
        <w:t xml:space="preserve">Долг Архангельской области находится на достаточно высоком уровне. </w:t>
      </w:r>
    </w:p>
    <w:p w:rsidR="00F80777" w:rsidRPr="000D4D77" w:rsidRDefault="00F80777" w:rsidP="00F80777">
      <w:pPr>
        <w:pStyle w:val="ConsPlusNormal"/>
        <w:spacing w:line="360" w:lineRule="auto"/>
        <w:ind w:firstLine="709"/>
        <w:jc w:val="both"/>
        <w:rPr>
          <w:sz w:val="36"/>
          <w:szCs w:val="36"/>
        </w:rPr>
      </w:pPr>
      <w:r w:rsidRPr="000D4D77">
        <w:rPr>
          <w:sz w:val="36"/>
          <w:szCs w:val="36"/>
        </w:rPr>
        <w:t xml:space="preserve">Правительство области прикладывает все необходимые усилия для того, чтобы сократить его объем и уровень, улучшить структуру долга и снизить расходы </w:t>
      </w:r>
      <w:r w:rsidR="000D4D77">
        <w:rPr>
          <w:sz w:val="36"/>
          <w:szCs w:val="36"/>
        </w:rPr>
        <w:br/>
      </w:r>
      <w:r w:rsidRPr="000D4D77">
        <w:rPr>
          <w:sz w:val="36"/>
          <w:szCs w:val="36"/>
        </w:rPr>
        <w:t xml:space="preserve">на его обслуживание. </w:t>
      </w:r>
    </w:p>
    <w:p w:rsidR="00F80777" w:rsidRPr="000D4D77" w:rsidRDefault="00F80777" w:rsidP="00F80777">
      <w:pPr>
        <w:pStyle w:val="ConsPlusNormal"/>
        <w:spacing w:line="360" w:lineRule="auto"/>
        <w:ind w:firstLine="709"/>
        <w:jc w:val="both"/>
        <w:rPr>
          <w:sz w:val="36"/>
          <w:szCs w:val="36"/>
        </w:rPr>
      </w:pPr>
      <w:r w:rsidRPr="000D4D77">
        <w:rPr>
          <w:sz w:val="36"/>
          <w:szCs w:val="36"/>
        </w:rPr>
        <w:t xml:space="preserve">При формировании бюджета на следующий год </w:t>
      </w:r>
      <w:r w:rsidR="000D4D77">
        <w:rPr>
          <w:sz w:val="36"/>
          <w:szCs w:val="36"/>
        </w:rPr>
        <w:br/>
      </w:r>
      <w:r w:rsidRPr="000D4D77">
        <w:rPr>
          <w:sz w:val="36"/>
          <w:szCs w:val="36"/>
        </w:rPr>
        <w:t>и плановый период нам предстоит выстроить бюджетную политику с учетом необходимости выполнения условий соглашений с Минфином России о реструктуризации бюджетных кредитов.</w:t>
      </w:r>
    </w:p>
    <w:p w:rsidR="00F80777" w:rsidRPr="000D4D77" w:rsidRDefault="00F80777" w:rsidP="00F80777">
      <w:pPr>
        <w:pStyle w:val="ConsPlusNormal"/>
        <w:spacing w:line="360" w:lineRule="auto"/>
        <w:ind w:firstLine="709"/>
        <w:jc w:val="both"/>
        <w:rPr>
          <w:sz w:val="36"/>
          <w:szCs w:val="36"/>
        </w:rPr>
      </w:pPr>
      <w:r w:rsidRPr="000D4D77">
        <w:rPr>
          <w:sz w:val="36"/>
          <w:szCs w:val="36"/>
        </w:rPr>
        <w:t xml:space="preserve">Это трудная задача, но, только выполняя условия соглашений, можно иметь финансовую поддержку </w:t>
      </w:r>
      <w:r w:rsidR="000D4D77">
        <w:rPr>
          <w:sz w:val="36"/>
          <w:szCs w:val="36"/>
        </w:rPr>
        <w:br/>
      </w:r>
      <w:r w:rsidRPr="000D4D77">
        <w:rPr>
          <w:sz w:val="36"/>
          <w:szCs w:val="36"/>
        </w:rPr>
        <w:t>из федерального бюджета.</w:t>
      </w:r>
    </w:p>
    <w:p w:rsidR="00F80777" w:rsidRPr="000D4D77" w:rsidRDefault="00F80777" w:rsidP="00F80777">
      <w:pPr>
        <w:pStyle w:val="ConsPlusNormal"/>
        <w:spacing w:line="360" w:lineRule="auto"/>
        <w:ind w:firstLine="709"/>
        <w:jc w:val="both"/>
        <w:rPr>
          <w:sz w:val="36"/>
          <w:szCs w:val="36"/>
        </w:rPr>
      </w:pPr>
      <w:r w:rsidRPr="000D4D77">
        <w:rPr>
          <w:sz w:val="36"/>
          <w:szCs w:val="36"/>
        </w:rPr>
        <w:t>Спасибо за внимание!</w:t>
      </w:r>
    </w:p>
    <w:p w:rsidR="00F80777" w:rsidRPr="000D4D77" w:rsidRDefault="00F80777" w:rsidP="00F807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FontStyle33"/>
          <w:sz w:val="36"/>
          <w:szCs w:val="36"/>
          <w:highlight w:val="yellow"/>
        </w:rPr>
      </w:pPr>
    </w:p>
    <w:p w:rsidR="00F80777" w:rsidRPr="000D4D77" w:rsidRDefault="00F80777" w:rsidP="00F807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FontStyle33"/>
          <w:sz w:val="36"/>
          <w:szCs w:val="36"/>
          <w:highlight w:val="yellow"/>
        </w:rPr>
      </w:pPr>
    </w:p>
    <w:p w:rsidR="00F80777" w:rsidRPr="000D4D77" w:rsidRDefault="00F80777" w:rsidP="00AF0F4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F80777" w:rsidRPr="000D4D77" w:rsidRDefault="00F80777" w:rsidP="00AF0F4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AF0F40" w:rsidRPr="000D4D77" w:rsidRDefault="00AF0F40" w:rsidP="00AF0F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C6A45" w:rsidRPr="000D4D77" w:rsidRDefault="00EC6A45" w:rsidP="00E879DA">
      <w:pPr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sectPr w:rsidR="00EC6A45" w:rsidRPr="000D4D77" w:rsidSect="00EF5D2E">
      <w:headerReference w:type="default" r:id="rId3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A13" w:rsidRDefault="009E1A13" w:rsidP="0016732B">
      <w:pPr>
        <w:spacing w:after="0" w:line="240" w:lineRule="auto"/>
      </w:pPr>
      <w:r>
        <w:separator/>
      </w:r>
    </w:p>
  </w:endnote>
  <w:endnote w:type="continuationSeparator" w:id="0">
    <w:p w:rsidR="009E1A13" w:rsidRDefault="009E1A13" w:rsidP="00167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A13" w:rsidRDefault="009E1A13" w:rsidP="0016732B">
      <w:pPr>
        <w:spacing w:after="0" w:line="240" w:lineRule="auto"/>
      </w:pPr>
      <w:r>
        <w:separator/>
      </w:r>
    </w:p>
  </w:footnote>
  <w:footnote w:type="continuationSeparator" w:id="0">
    <w:p w:rsidR="009E1A13" w:rsidRDefault="009E1A13" w:rsidP="00167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92672"/>
      <w:docPartObj>
        <w:docPartGallery w:val="Page Numbers (Top of Page)"/>
        <w:docPartUnique/>
      </w:docPartObj>
    </w:sdtPr>
    <w:sdtContent>
      <w:p w:rsidR="009E1A13" w:rsidRDefault="009E1A13">
        <w:pPr>
          <w:pStyle w:val="a7"/>
          <w:jc w:val="center"/>
        </w:pPr>
        <w:fldSimple w:instr=" PAGE   \* MERGEFORMAT ">
          <w:r w:rsidR="009B4B66">
            <w:rPr>
              <w:noProof/>
            </w:rPr>
            <w:t>3</w:t>
          </w:r>
        </w:fldSimple>
      </w:p>
    </w:sdtContent>
  </w:sdt>
  <w:p w:rsidR="009E1A13" w:rsidRDefault="009E1A1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26D2C"/>
    <w:multiLevelType w:val="multilevel"/>
    <w:tmpl w:val="14EAB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9920CC"/>
    <w:multiLevelType w:val="hybridMultilevel"/>
    <w:tmpl w:val="136C6DD6"/>
    <w:lvl w:ilvl="0" w:tplc="C8447A1C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956DF7"/>
    <w:multiLevelType w:val="hybridMultilevel"/>
    <w:tmpl w:val="A928EA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/>
  <w:rsids>
    <w:rsidRoot w:val="00DF1CF8"/>
    <w:rsid w:val="00001D1C"/>
    <w:rsid w:val="00002072"/>
    <w:rsid w:val="000046DB"/>
    <w:rsid w:val="00005504"/>
    <w:rsid w:val="00007841"/>
    <w:rsid w:val="000161CF"/>
    <w:rsid w:val="00016DCC"/>
    <w:rsid w:val="000222B7"/>
    <w:rsid w:val="00031AE9"/>
    <w:rsid w:val="00035C47"/>
    <w:rsid w:val="00036C2D"/>
    <w:rsid w:val="000448B4"/>
    <w:rsid w:val="00046F39"/>
    <w:rsid w:val="00047F8C"/>
    <w:rsid w:val="000509B8"/>
    <w:rsid w:val="00051145"/>
    <w:rsid w:val="00052133"/>
    <w:rsid w:val="00053BE7"/>
    <w:rsid w:val="00064678"/>
    <w:rsid w:val="000702E7"/>
    <w:rsid w:val="00072C02"/>
    <w:rsid w:val="000746B8"/>
    <w:rsid w:val="000820CF"/>
    <w:rsid w:val="0008322B"/>
    <w:rsid w:val="00084980"/>
    <w:rsid w:val="0008699D"/>
    <w:rsid w:val="000913E7"/>
    <w:rsid w:val="00095C28"/>
    <w:rsid w:val="000979A7"/>
    <w:rsid w:val="000A19FF"/>
    <w:rsid w:val="000A5A37"/>
    <w:rsid w:val="000A5BEA"/>
    <w:rsid w:val="000B3102"/>
    <w:rsid w:val="000B3682"/>
    <w:rsid w:val="000B60B8"/>
    <w:rsid w:val="000B64DD"/>
    <w:rsid w:val="000C023D"/>
    <w:rsid w:val="000C7419"/>
    <w:rsid w:val="000D16F0"/>
    <w:rsid w:val="000D2C80"/>
    <w:rsid w:val="000D4D77"/>
    <w:rsid w:val="000D5EED"/>
    <w:rsid w:val="000D6964"/>
    <w:rsid w:val="000E350F"/>
    <w:rsid w:val="000E5AAE"/>
    <w:rsid w:val="000E6A11"/>
    <w:rsid w:val="000F18ED"/>
    <w:rsid w:val="000F4A4E"/>
    <w:rsid w:val="000F4D1E"/>
    <w:rsid w:val="0010043D"/>
    <w:rsid w:val="0010360E"/>
    <w:rsid w:val="001041FD"/>
    <w:rsid w:val="001054EA"/>
    <w:rsid w:val="001101A0"/>
    <w:rsid w:val="00110F7B"/>
    <w:rsid w:val="00112CBA"/>
    <w:rsid w:val="00114823"/>
    <w:rsid w:val="00121AD0"/>
    <w:rsid w:val="001259AE"/>
    <w:rsid w:val="00127433"/>
    <w:rsid w:val="00130859"/>
    <w:rsid w:val="00134A48"/>
    <w:rsid w:val="00137585"/>
    <w:rsid w:val="00137CC3"/>
    <w:rsid w:val="001452D0"/>
    <w:rsid w:val="00147588"/>
    <w:rsid w:val="001524AE"/>
    <w:rsid w:val="00154088"/>
    <w:rsid w:val="0015536B"/>
    <w:rsid w:val="00156057"/>
    <w:rsid w:val="00156788"/>
    <w:rsid w:val="001604F1"/>
    <w:rsid w:val="001634DD"/>
    <w:rsid w:val="0016732B"/>
    <w:rsid w:val="00167EC7"/>
    <w:rsid w:val="00167F35"/>
    <w:rsid w:val="00172A40"/>
    <w:rsid w:val="00173D52"/>
    <w:rsid w:val="00174391"/>
    <w:rsid w:val="00174949"/>
    <w:rsid w:val="001818C0"/>
    <w:rsid w:val="00185AB0"/>
    <w:rsid w:val="00192E43"/>
    <w:rsid w:val="00192EC0"/>
    <w:rsid w:val="00194F42"/>
    <w:rsid w:val="0019592B"/>
    <w:rsid w:val="001A013B"/>
    <w:rsid w:val="001A124B"/>
    <w:rsid w:val="001A4B2F"/>
    <w:rsid w:val="001A5C2C"/>
    <w:rsid w:val="001A7BFB"/>
    <w:rsid w:val="001B2201"/>
    <w:rsid w:val="001B7AE4"/>
    <w:rsid w:val="001C0489"/>
    <w:rsid w:val="001C2562"/>
    <w:rsid w:val="001C38B1"/>
    <w:rsid w:val="001C55F5"/>
    <w:rsid w:val="001D20B4"/>
    <w:rsid w:val="001D312F"/>
    <w:rsid w:val="001D31C1"/>
    <w:rsid w:val="001D5C5C"/>
    <w:rsid w:val="001E0DA9"/>
    <w:rsid w:val="001E2B5C"/>
    <w:rsid w:val="001E3817"/>
    <w:rsid w:val="001E3C01"/>
    <w:rsid w:val="001E45EA"/>
    <w:rsid w:val="001E5A8F"/>
    <w:rsid w:val="001E6CD8"/>
    <w:rsid w:val="001F1098"/>
    <w:rsid w:val="001F1991"/>
    <w:rsid w:val="001F3694"/>
    <w:rsid w:val="001F6F44"/>
    <w:rsid w:val="001F7E15"/>
    <w:rsid w:val="00203C3D"/>
    <w:rsid w:val="002055E9"/>
    <w:rsid w:val="002102D9"/>
    <w:rsid w:val="002112E6"/>
    <w:rsid w:val="00212288"/>
    <w:rsid w:val="00214C7F"/>
    <w:rsid w:val="0021639B"/>
    <w:rsid w:val="00220A1D"/>
    <w:rsid w:val="00220BAE"/>
    <w:rsid w:val="00225488"/>
    <w:rsid w:val="0022668D"/>
    <w:rsid w:val="00226C99"/>
    <w:rsid w:val="00227E62"/>
    <w:rsid w:val="00234031"/>
    <w:rsid w:val="00234D68"/>
    <w:rsid w:val="00236507"/>
    <w:rsid w:val="00240C06"/>
    <w:rsid w:val="00257A08"/>
    <w:rsid w:val="00257E8B"/>
    <w:rsid w:val="0026006F"/>
    <w:rsid w:val="00261C53"/>
    <w:rsid w:val="00262234"/>
    <w:rsid w:val="002629FB"/>
    <w:rsid w:val="002639B2"/>
    <w:rsid w:val="00267B7D"/>
    <w:rsid w:val="00272398"/>
    <w:rsid w:val="00272E75"/>
    <w:rsid w:val="0027686D"/>
    <w:rsid w:val="00282051"/>
    <w:rsid w:val="00282371"/>
    <w:rsid w:val="002911A1"/>
    <w:rsid w:val="00293F11"/>
    <w:rsid w:val="002949E4"/>
    <w:rsid w:val="002A11D3"/>
    <w:rsid w:val="002A179D"/>
    <w:rsid w:val="002B5836"/>
    <w:rsid w:val="002B7C07"/>
    <w:rsid w:val="002C1728"/>
    <w:rsid w:val="002C3106"/>
    <w:rsid w:val="002C58E0"/>
    <w:rsid w:val="002C5D70"/>
    <w:rsid w:val="002D2570"/>
    <w:rsid w:val="002D4042"/>
    <w:rsid w:val="002D4F00"/>
    <w:rsid w:val="002D7ECA"/>
    <w:rsid w:val="002E5B42"/>
    <w:rsid w:val="002F778B"/>
    <w:rsid w:val="002F7990"/>
    <w:rsid w:val="002F7E09"/>
    <w:rsid w:val="00300CF6"/>
    <w:rsid w:val="003035B2"/>
    <w:rsid w:val="00303D74"/>
    <w:rsid w:val="00307076"/>
    <w:rsid w:val="00311C0E"/>
    <w:rsid w:val="003158B6"/>
    <w:rsid w:val="003159D5"/>
    <w:rsid w:val="00315F31"/>
    <w:rsid w:val="00320781"/>
    <w:rsid w:val="00320843"/>
    <w:rsid w:val="003221D6"/>
    <w:rsid w:val="00322486"/>
    <w:rsid w:val="0032415F"/>
    <w:rsid w:val="0033038A"/>
    <w:rsid w:val="00333036"/>
    <w:rsid w:val="00334AF4"/>
    <w:rsid w:val="00334E9D"/>
    <w:rsid w:val="00341A06"/>
    <w:rsid w:val="00341E21"/>
    <w:rsid w:val="0034333F"/>
    <w:rsid w:val="003443C5"/>
    <w:rsid w:val="00361EAB"/>
    <w:rsid w:val="00363981"/>
    <w:rsid w:val="00363FE4"/>
    <w:rsid w:val="00365528"/>
    <w:rsid w:val="00366DB3"/>
    <w:rsid w:val="00375A3A"/>
    <w:rsid w:val="00376B9F"/>
    <w:rsid w:val="00384043"/>
    <w:rsid w:val="00385830"/>
    <w:rsid w:val="00395FE3"/>
    <w:rsid w:val="003A2656"/>
    <w:rsid w:val="003A6F25"/>
    <w:rsid w:val="003A7617"/>
    <w:rsid w:val="003C0494"/>
    <w:rsid w:val="003C2ABE"/>
    <w:rsid w:val="003C333B"/>
    <w:rsid w:val="003D0AE1"/>
    <w:rsid w:val="003D330E"/>
    <w:rsid w:val="003D77C8"/>
    <w:rsid w:val="003D7D8F"/>
    <w:rsid w:val="003E0EAE"/>
    <w:rsid w:val="003E2138"/>
    <w:rsid w:val="003E69F0"/>
    <w:rsid w:val="003F06EF"/>
    <w:rsid w:val="003F32D0"/>
    <w:rsid w:val="003F58F0"/>
    <w:rsid w:val="004017A5"/>
    <w:rsid w:val="004026C8"/>
    <w:rsid w:val="0040282F"/>
    <w:rsid w:val="00403E73"/>
    <w:rsid w:val="00404D83"/>
    <w:rsid w:val="00405515"/>
    <w:rsid w:val="00411381"/>
    <w:rsid w:val="0041206B"/>
    <w:rsid w:val="0042114E"/>
    <w:rsid w:val="00425923"/>
    <w:rsid w:val="00431B6D"/>
    <w:rsid w:val="00434F5B"/>
    <w:rsid w:val="004375ED"/>
    <w:rsid w:val="00437C10"/>
    <w:rsid w:val="00440F85"/>
    <w:rsid w:val="004425D6"/>
    <w:rsid w:val="00443F05"/>
    <w:rsid w:val="00451DEB"/>
    <w:rsid w:val="0045562F"/>
    <w:rsid w:val="00455A45"/>
    <w:rsid w:val="0045708C"/>
    <w:rsid w:val="00457254"/>
    <w:rsid w:val="0046175B"/>
    <w:rsid w:val="00461E6A"/>
    <w:rsid w:val="004630CA"/>
    <w:rsid w:val="00470E8F"/>
    <w:rsid w:val="0047391C"/>
    <w:rsid w:val="00473F2F"/>
    <w:rsid w:val="00487942"/>
    <w:rsid w:val="00493FBB"/>
    <w:rsid w:val="00494C3F"/>
    <w:rsid w:val="00496323"/>
    <w:rsid w:val="004A1868"/>
    <w:rsid w:val="004B3082"/>
    <w:rsid w:val="004B6095"/>
    <w:rsid w:val="004C2400"/>
    <w:rsid w:val="004C6E85"/>
    <w:rsid w:val="004D14C8"/>
    <w:rsid w:val="004D6CAE"/>
    <w:rsid w:val="004E20DB"/>
    <w:rsid w:val="004F2B33"/>
    <w:rsid w:val="004F2BB7"/>
    <w:rsid w:val="004F2CEC"/>
    <w:rsid w:val="004F421A"/>
    <w:rsid w:val="004F53CA"/>
    <w:rsid w:val="00501876"/>
    <w:rsid w:val="005025DB"/>
    <w:rsid w:val="00503B52"/>
    <w:rsid w:val="005041AE"/>
    <w:rsid w:val="0050479B"/>
    <w:rsid w:val="005059AE"/>
    <w:rsid w:val="0051013E"/>
    <w:rsid w:val="00511100"/>
    <w:rsid w:val="00511819"/>
    <w:rsid w:val="0051373B"/>
    <w:rsid w:val="00522E89"/>
    <w:rsid w:val="0052430C"/>
    <w:rsid w:val="00525CF4"/>
    <w:rsid w:val="00531849"/>
    <w:rsid w:val="00531CB5"/>
    <w:rsid w:val="00540388"/>
    <w:rsid w:val="00551BFF"/>
    <w:rsid w:val="00552457"/>
    <w:rsid w:val="005525DD"/>
    <w:rsid w:val="00556505"/>
    <w:rsid w:val="005566AD"/>
    <w:rsid w:val="00561353"/>
    <w:rsid w:val="00562E5E"/>
    <w:rsid w:val="00564A82"/>
    <w:rsid w:val="00571D52"/>
    <w:rsid w:val="0057482D"/>
    <w:rsid w:val="00581CA7"/>
    <w:rsid w:val="00582568"/>
    <w:rsid w:val="00585B37"/>
    <w:rsid w:val="00586F61"/>
    <w:rsid w:val="00590A75"/>
    <w:rsid w:val="00596B76"/>
    <w:rsid w:val="0059774F"/>
    <w:rsid w:val="005A1EFB"/>
    <w:rsid w:val="005A2826"/>
    <w:rsid w:val="005A3A94"/>
    <w:rsid w:val="005A6B93"/>
    <w:rsid w:val="005B0302"/>
    <w:rsid w:val="005B0C1B"/>
    <w:rsid w:val="005B3544"/>
    <w:rsid w:val="005B3A09"/>
    <w:rsid w:val="005B4AA5"/>
    <w:rsid w:val="005B53C9"/>
    <w:rsid w:val="005B74C5"/>
    <w:rsid w:val="005C02F2"/>
    <w:rsid w:val="005C0ABC"/>
    <w:rsid w:val="005C14A4"/>
    <w:rsid w:val="005C4806"/>
    <w:rsid w:val="005C49AD"/>
    <w:rsid w:val="005C5601"/>
    <w:rsid w:val="005C590C"/>
    <w:rsid w:val="005C5B9E"/>
    <w:rsid w:val="005C5C8B"/>
    <w:rsid w:val="005C6E6A"/>
    <w:rsid w:val="005C7E0E"/>
    <w:rsid w:val="005D0C39"/>
    <w:rsid w:val="005D2436"/>
    <w:rsid w:val="005D771A"/>
    <w:rsid w:val="005E173A"/>
    <w:rsid w:val="005F1AEF"/>
    <w:rsid w:val="005F3688"/>
    <w:rsid w:val="005F39DD"/>
    <w:rsid w:val="005F55F4"/>
    <w:rsid w:val="005F6AC5"/>
    <w:rsid w:val="005F7C9C"/>
    <w:rsid w:val="006017F1"/>
    <w:rsid w:val="00603134"/>
    <w:rsid w:val="00603463"/>
    <w:rsid w:val="00611555"/>
    <w:rsid w:val="00612706"/>
    <w:rsid w:val="00614B30"/>
    <w:rsid w:val="00615A6E"/>
    <w:rsid w:val="006160B8"/>
    <w:rsid w:val="0061638D"/>
    <w:rsid w:val="006169D8"/>
    <w:rsid w:val="00616D10"/>
    <w:rsid w:val="0062033C"/>
    <w:rsid w:val="00620E77"/>
    <w:rsid w:val="0062259D"/>
    <w:rsid w:val="00622974"/>
    <w:rsid w:val="00627115"/>
    <w:rsid w:val="00630BBD"/>
    <w:rsid w:val="00642914"/>
    <w:rsid w:val="00645AC3"/>
    <w:rsid w:val="00651A4F"/>
    <w:rsid w:val="00657CE7"/>
    <w:rsid w:val="00661EF2"/>
    <w:rsid w:val="006629E2"/>
    <w:rsid w:val="006630DD"/>
    <w:rsid w:val="00664A47"/>
    <w:rsid w:val="0066585F"/>
    <w:rsid w:val="0067025C"/>
    <w:rsid w:val="0067340C"/>
    <w:rsid w:val="00675BF9"/>
    <w:rsid w:val="00677E89"/>
    <w:rsid w:val="00685D28"/>
    <w:rsid w:val="006874BF"/>
    <w:rsid w:val="00691E92"/>
    <w:rsid w:val="00693062"/>
    <w:rsid w:val="00695B1E"/>
    <w:rsid w:val="006972F9"/>
    <w:rsid w:val="006A1BF0"/>
    <w:rsid w:val="006A3B46"/>
    <w:rsid w:val="006B2AA7"/>
    <w:rsid w:val="006B3344"/>
    <w:rsid w:val="006B5827"/>
    <w:rsid w:val="006B60B0"/>
    <w:rsid w:val="006B7E76"/>
    <w:rsid w:val="006C0BEB"/>
    <w:rsid w:val="006C24B4"/>
    <w:rsid w:val="006D24FD"/>
    <w:rsid w:val="006D2B1C"/>
    <w:rsid w:val="006D6CA6"/>
    <w:rsid w:val="006E0581"/>
    <w:rsid w:val="006E54FB"/>
    <w:rsid w:val="006E7AF3"/>
    <w:rsid w:val="006E7DFB"/>
    <w:rsid w:val="006F347A"/>
    <w:rsid w:val="00703982"/>
    <w:rsid w:val="00705011"/>
    <w:rsid w:val="0070524D"/>
    <w:rsid w:val="007060C7"/>
    <w:rsid w:val="00706530"/>
    <w:rsid w:val="007112F3"/>
    <w:rsid w:val="00713D8C"/>
    <w:rsid w:val="00714E5C"/>
    <w:rsid w:val="007206B8"/>
    <w:rsid w:val="00721864"/>
    <w:rsid w:val="007404F7"/>
    <w:rsid w:val="00740FB8"/>
    <w:rsid w:val="00741789"/>
    <w:rsid w:val="007446C6"/>
    <w:rsid w:val="0074693B"/>
    <w:rsid w:val="00750F79"/>
    <w:rsid w:val="0075421E"/>
    <w:rsid w:val="00754939"/>
    <w:rsid w:val="00754D1A"/>
    <w:rsid w:val="00761DDE"/>
    <w:rsid w:val="00762B59"/>
    <w:rsid w:val="00765E9C"/>
    <w:rsid w:val="007743FC"/>
    <w:rsid w:val="00776485"/>
    <w:rsid w:val="007806CD"/>
    <w:rsid w:val="0078095B"/>
    <w:rsid w:val="00783AF9"/>
    <w:rsid w:val="00783D66"/>
    <w:rsid w:val="00784498"/>
    <w:rsid w:val="0079395C"/>
    <w:rsid w:val="00796D4F"/>
    <w:rsid w:val="00797805"/>
    <w:rsid w:val="007A0670"/>
    <w:rsid w:val="007A35CC"/>
    <w:rsid w:val="007A4695"/>
    <w:rsid w:val="007A5C3E"/>
    <w:rsid w:val="007B14EF"/>
    <w:rsid w:val="007B1E3B"/>
    <w:rsid w:val="007B1F83"/>
    <w:rsid w:val="007B21CB"/>
    <w:rsid w:val="007B62FF"/>
    <w:rsid w:val="007B6445"/>
    <w:rsid w:val="007B6DA4"/>
    <w:rsid w:val="007B7063"/>
    <w:rsid w:val="007B7471"/>
    <w:rsid w:val="007B79A6"/>
    <w:rsid w:val="007C0162"/>
    <w:rsid w:val="007C497C"/>
    <w:rsid w:val="007C5908"/>
    <w:rsid w:val="007C7221"/>
    <w:rsid w:val="007C724B"/>
    <w:rsid w:val="007D19B8"/>
    <w:rsid w:val="007D5DC0"/>
    <w:rsid w:val="007D7E7F"/>
    <w:rsid w:val="007E2A13"/>
    <w:rsid w:val="007E41F9"/>
    <w:rsid w:val="007E49E6"/>
    <w:rsid w:val="007F600A"/>
    <w:rsid w:val="00801B74"/>
    <w:rsid w:val="00802670"/>
    <w:rsid w:val="00805E30"/>
    <w:rsid w:val="00826912"/>
    <w:rsid w:val="00826A67"/>
    <w:rsid w:val="00830586"/>
    <w:rsid w:val="0083162A"/>
    <w:rsid w:val="00835656"/>
    <w:rsid w:val="00836AD0"/>
    <w:rsid w:val="00842866"/>
    <w:rsid w:val="00843EE5"/>
    <w:rsid w:val="008455F1"/>
    <w:rsid w:val="00846949"/>
    <w:rsid w:val="00851225"/>
    <w:rsid w:val="00851353"/>
    <w:rsid w:val="008518DD"/>
    <w:rsid w:val="00860097"/>
    <w:rsid w:val="00862C49"/>
    <w:rsid w:val="008650EB"/>
    <w:rsid w:val="00867C74"/>
    <w:rsid w:val="00870AED"/>
    <w:rsid w:val="008738F3"/>
    <w:rsid w:val="00876EBF"/>
    <w:rsid w:val="008A096E"/>
    <w:rsid w:val="008A323E"/>
    <w:rsid w:val="008A58BF"/>
    <w:rsid w:val="008A7491"/>
    <w:rsid w:val="008C006C"/>
    <w:rsid w:val="008C040A"/>
    <w:rsid w:val="008C0753"/>
    <w:rsid w:val="008C241F"/>
    <w:rsid w:val="008C3005"/>
    <w:rsid w:val="008C32B8"/>
    <w:rsid w:val="008C3897"/>
    <w:rsid w:val="008C6AB7"/>
    <w:rsid w:val="008D027A"/>
    <w:rsid w:val="008D100A"/>
    <w:rsid w:val="008D2619"/>
    <w:rsid w:val="008D281C"/>
    <w:rsid w:val="008E2E7D"/>
    <w:rsid w:val="008E6FD3"/>
    <w:rsid w:val="008F19BA"/>
    <w:rsid w:val="008F29AB"/>
    <w:rsid w:val="008F6300"/>
    <w:rsid w:val="00902507"/>
    <w:rsid w:val="0090530D"/>
    <w:rsid w:val="00912A14"/>
    <w:rsid w:val="00920521"/>
    <w:rsid w:val="009235AC"/>
    <w:rsid w:val="00927827"/>
    <w:rsid w:val="0093491D"/>
    <w:rsid w:val="00936E7F"/>
    <w:rsid w:val="00937B2B"/>
    <w:rsid w:val="0094245F"/>
    <w:rsid w:val="00945738"/>
    <w:rsid w:val="00946E1C"/>
    <w:rsid w:val="00951F5E"/>
    <w:rsid w:val="00952A50"/>
    <w:rsid w:val="009549EA"/>
    <w:rsid w:val="00955C88"/>
    <w:rsid w:val="0096287E"/>
    <w:rsid w:val="0096392C"/>
    <w:rsid w:val="0096640C"/>
    <w:rsid w:val="00966486"/>
    <w:rsid w:val="00967A8D"/>
    <w:rsid w:val="009721AE"/>
    <w:rsid w:val="00976B8F"/>
    <w:rsid w:val="00982EB0"/>
    <w:rsid w:val="009868E3"/>
    <w:rsid w:val="009914E9"/>
    <w:rsid w:val="00992C92"/>
    <w:rsid w:val="009948BC"/>
    <w:rsid w:val="009A3C84"/>
    <w:rsid w:val="009A4119"/>
    <w:rsid w:val="009B0654"/>
    <w:rsid w:val="009B18FC"/>
    <w:rsid w:val="009B27EF"/>
    <w:rsid w:val="009B43EA"/>
    <w:rsid w:val="009B44EB"/>
    <w:rsid w:val="009B4B66"/>
    <w:rsid w:val="009B53D6"/>
    <w:rsid w:val="009B75A7"/>
    <w:rsid w:val="009B794F"/>
    <w:rsid w:val="009B7B0C"/>
    <w:rsid w:val="009C3399"/>
    <w:rsid w:val="009C49F0"/>
    <w:rsid w:val="009C4A9F"/>
    <w:rsid w:val="009C4E33"/>
    <w:rsid w:val="009C7124"/>
    <w:rsid w:val="009D260D"/>
    <w:rsid w:val="009D4D6E"/>
    <w:rsid w:val="009E1A13"/>
    <w:rsid w:val="009E3EA8"/>
    <w:rsid w:val="009E43A5"/>
    <w:rsid w:val="009F04B1"/>
    <w:rsid w:val="009F10D9"/>
    <w:rsid w:val="009F7470"/>
    <w:rsid w:val="009F77F9"/>
    <w:rsid w:val="00A009BE"/>
    <w:rsid w:val="00A07416"/>
    <w:rsid w:val="00A076F9"/>
    <w:rsid w:val="00A11EC4"/>
    <w:rsid w:val="00A1459E"/>
    <w:rsid w:val="00A1608A"/>
    <w:rsid w:val="00A21416"/>
    <w:rsid w:val="00A21856"/>
    <w:rsid w:val="00A31E94"/>
    <w:rsid w:val="00A3447E"/>
    <w:rsid w:val="00A344D1"/>
    <w:rsid w:val="00A37BC0"/>
    <w:rsid w:val="00A40E37"/>
    <w:rsid w:val="00A40FD1"/>
    <w:rsid w:val="00A417DF"/>
    <w:rsid w:val="00A41B22"/>
    <w:rsid w:val="00A41D19"/>
    <w:rsid w:val="00A42C33"/>
    <w:rsid w:val="00A47937"/>
    <w:rsid w:val="00A51B6A"/>
    <w:rsid w:val="00A6537E"/>
    <w:rsid w:val="00A65F81"/>
    <w:rsid w:val="00A71979"/>
    <w:rsid w:val="00A72B9D"/>
    <w:rsid w:val="00A75F88"/>
    <w:rsid w:val="00A8710A"/>
    <w:rsid w:val="00A872E3"/>
    <w:rsid w:val="00A87386"/>
    <w:rsid w:val="00A91260"/>
    <w:rsid w:val="00A95397"/>
    <w:rsid w:val="00A95517"/>
    <w:rsid w:val="00A95CDF"/>
    <w:rsid w:val="00A97FCE"/>
    <w:rsid w:val="00AA1088"/>
    <w:rsid w:val="00AA199D"/>
    <w:rsid w:val="00AA3A46"/>
    <w:rsid w:val="00AB18E7"/>
    <w:rsid w:val="00AC2711"/>
    <w:rsid w:val="00AC38E8"/>
    <w:rsid w:val="00AC7886"/>
    <w:rsid w:val="00AD09A0"/>
    <w:rsid w:val="00AD11FE"/>
    <w:rsid w:val="00AD2836"/>
    <w:rsid w:val="00AD7ECA"/>
    <w:rsid w:val="00AE2484"/>
    <w:rsid w:val="00AE26F2"/>
    <w:rsid w:val="00AE4E17"/>
    <w:rsid w:val="00AE4FB9"/>
    <w:rsid w:val="00AE6140"/>
    <w:rsid w:val="00AE69C6"/>
    <w:rsid w:val="00AE6CAD"/>
    <w:rsid w:val="00AE7D1E"/>
    <w:rsid w:val="00AF0332"/>
    <w:rsid w:val="00AF0F40"/>
    <w:rsid w:val="00AF33C9"/>
    <w:rsid w:val="00AF4383"/>
    <w:rsid w:val="00B02CA9"/>
    <w:rsid w:val="00B0444E"/>
    <w:rsid w:val="00B052AD"/>
    <w:rsid w:val="00B12ABB"/>
    <w:rsid w:val="00B154B8"/>
    <w:rsid w:val="00B20215"/>
    <w:rsid w:val="00B2104F"/>
    <w:rsid w:val="00B22247"/>
    <w:rsid w:val="00B22D39"/>
    <w:rsid w:val="00B22FB0"/>
    <w:rsid w:val="00B241F8"/>
    <w:rsid w:val="00B2525D"/>
    <w:rsid w:val="00B2749E"/>
    <w:rsid w:val="00B30A4A"/>
    <w:rsid w:val="00B33429"/>
    <w:rsid w:val="00B40C7A"/>
    <w:rsid w:val="00B41FE0"/>
    <w:rsid w:val="00B4652D"/>
    <w:rsid w:val="00B50391"/>
    <w:rsid w:val="00B5232F"/>
    <w:rsid w:val="00B53927"/>
    <w:rsid w:val="00B53AC4"/>
    <w:rsid w:val="00B6244A"/>
    <w:rsid w:val="00B629D8"/>
    <w:rsid w:val="00B635D9"/>
    <w:rsid w:val="00B64911"/>
    <w:rsid w:val="00B67326"/>
    <w:rsid w:val="00B723F3"/>
    <w:rsid w:val="00B74787"/>
    <w:rsid w:val="00B8550A"/>
    <w:rsid w:val="00B85E5D"/>
    <w:rsid w:val="00B87A34"/>
    <w:rsid w:val="00B90320"/>
    <w:rsid w:val="00B93724"/>
    <w:rsid w:val="00B94C8D"/>
    <w:rsid w:val="00B94FBF"/>
    <w:rsid w:val="00B97883"/>
    <w:rsid w:val="00BA28F8"/>
    <w:rsid w:val="00BA44A2"/>
    <w:rsid w:val="00BA5195"/>
    <w:rsid w:val="00BA5763"/>
    <w:rsid w:val="00BA7817"/>
    <w:rsid w:val="00BB2CC0"/>
    <w:rsid w:val="00BB6AA5"/>
    <w:rsid w:val="00BC15B3"/>
    <w:rsid w:val="00BC23B8"/>
    <w:rsid w:val="00BC5B43"/>
    <w:rsid w:val="00BE31EF"/>
    <w:rsid w:val="00BE474D"/>
    <w:rsid w:val="00BE6F80"/>
    <w:rsid w:val="00BF2EC5"/>
    <w:rsid w:val="00BF7524"/>
    <w:rsid w:val="00C045AB"/>
    <w:rsid w:val="00C053C6"/>
    <w:rsid w:val="00C05E40"/>
    <w:rsid w:val="00C17A67"/>
    <w:rsid w:val="00C20CEA"/>
    <w:rsid w:val="00C21125"/>
    <w:rsid w:val="00C21AEC"/>
    <w:rsid w:val="00C26A3B"/>
    <w:rsid w:val="00C3015B"/>
    <w:rsid w:val="00C31FE4"/>
    <w:rsid w:val="00C338B2"/>
    <w:rsid w:val="00C4611D"/>
    <w:rsid w:val="00C500E0"/>
    <w:rsid w:val="00C532EF"/>
    <w:rsid w:val="00C53E56"/>
    <w:rsid w:val="00C57342"/>
    <w:rsid w:val="00C649B9"/>
    <w:rsid w:val="00C665B3"/>
    <w:rsid w:val="00C675B3"/>
    <w:rsid w:val="00C77DB4"/>
    <w:rsid w:val="00C8127D"/>
    <w:rsid w:val="00C81D63"/>
    <w:rsid w:val="00C82451"/>
    <w:rsid w:val="00C83684"/>
    <w:rsid w:val="00C83AA7"/>
    <w:rsid w:val="00C9044E"/>
    <w:rsid w:val="00C9101A"/>
    <w:rsid w:val="00C92539"/>
    <w:rsid w:val="00C9449D"/>
    <w:rsid w:val="00C9507F"/>
    <w:rsid w:val="00CA6CEC"/>
    <w:rsid w:val="00CB014D"/>
    <w:rsid w:val="00CB25E1"/>
    <w:rsid w:val="00CC024D"/>
    <w:rsid w:val="00CC12E2"/>
    <w:rsid w:val="00CC2008"/>
    <w:rsid w:val="00CC7B4C"/>
    <w:rsid w:val="00CC7D41"/>
    <w:rsid w:val="00CD206C"/>
    <w:rsid w:val="00CD391F"/>
    <w:rsid w:val="00CD6495"/>
    <w:rsid w:val="00CD70C5"/>
    <w:rsid w:val="00CD7409"/>
    <w:rsid w:val="00CD77D7"/>
    <w:rsid w:val="00CE638C"/>
    <w:rsid w:val="00CF068E"/>
    <w:rsid w:val="00CF07D3"/>
    <w:rsid w:val="00CF098A"/>
    <w:rsid w:val="00CF7E8A"/>
    <w:rsid w:val="00D01BC1"/>
    <w:rsid w:val="00D01CE7"/>
    <w:rsid w:val="00D028DA"/>
    <w:rsid w:val="00D03F1E"/>
    <w:rsid w:val="00D06CFD"/>
    <w:rsid w:val="00D1006E"/>
    <w:rsid w:val="00D12B92"/>
    <w:rsid w:val="00D155BA"/>
    <w:rsid w:val="00D167F5"/>
    <w:rsid w:val="00D2347D"/>
    <w:rsid w:val="00D23B97"/>
    <w:rsid w:val="00D2497B"/>
    <w:rsid w:val="00D26C86"/>
    <w:rsid w:val="00D40AD8"/>
    <w:rsid w:val="00D410F3"/>
    <w:rsid w:val="00D41EF3"/>
    <w:rsid w:val="00D450CE"/>
    <w:rsid w:val="00D456FC"/>
    <w:rsid w:val="00D45F4E"/>
    <w:rsid w:val="00D508CF"/>
    <w:rsid w:val="00D52844"/>
    <w:rsid w:val="00D53354"/>
    <w:rsid w:val="00D53734"/>
    <w:rsid w:val="00D5444D"/>
    <w:rsid w:val="00D54537"/>
    <w:rsid w:val="00D619CD"/>
    <w:rsid w:val="00D66742"/>
    <w:rsid w:val="00D66BD2"/>
    <w:rsid w:val="00D727A6"/>
    <w:rsid w:val="00D7572E"/>
    <w:rsid w:val="00D77ABF"/>
    <w:rsid w:val="00D86208"/>
    <w:rsid w:val="00D87549"/>
    <w:rsid w:val="00D9297E"/>
    <w:rsid w:val="00D92A52"/>
    <w:rsid w:val="00D94DB7"/>
    <w:rsid w:val="00D94E72"/>
    <w:rsid w:val="00DA1797"/>
    <w:rsid w:val="00DA343D"/>
    <w:rsid w:val="00DA62AA"/>
    <w:rsid w:val="00DB098D"/>
    <w:rsid w:val="00DB1D4A"/>
    <w:rsid w:val="00DB44A0"/>
    <w:rsid w:val="00DC1B15"/>
    <w:rsid w:val="00DC2693"/>
    <w:rsid w:val="00DC56D7"/>
    <w:rsid w:val="00DC776B"/>
    <w:rsid w:val="00DD0BAD"/>
    <w:rsid w:val="00DE256F"/>
    <w:rsid w:val="00DF1CF8"/>
    <w:rsid w:val="00DF6B31"/>
    <w:rsid w:val="00E05485"/>
    <w:rsid w:val="00E05811"/>
    <w:rsid w:val="00E0690D"/>
    <w:rsid w:val="00E13162"/>
    <w:rsid w:val="00E138D0"/>
    <w:rsid w:val="00E14B5A"/>
    <w:rsid w:val="00E15B0B"/>
    <w:rsid w:val="00E201D6"/>
    <w:rsid w:val="00E25367"/>
    <w:rsid w:val="00E30C1D"/>
    <w:rsid w:val="00E31D4C"/>
    <w:rsid w:val="00E32F80"/>
    <w:rsid w:val="00E3326C"/>
    <w:rsid w:val="00E34DF3"/>
    <w:rsid w:val="00E40266"/>
    <w:rsid w:val="00E44A53"/>
    <w:rsid w:val="00E44C44"/>
    <w:rsid w:val="00E479E9"/>
    <w:rsid w:val="00E505A8"/>
    <w:rsid w:val="00E60063"/>
    <w:rsid w:val="00E622BD"/>
    <w:rsid w:val="00E63185"/>
    <w:rsid w:val="00E65631"/>
    <w:rsid w:val="00E67AC5"/>
    <w:rsid w:val="00E67D20"/>
    <w:rsid w:val="00E7009E"/>
    <w:rsid w:val="00E71D6A"/>
    <w:rsid w:val="00E75309"/>
    <w:rsid w:val="00E767EC"/>
    <w:rsid w:val="00E77896"/>
    <w:rsid w:val="00E827F3"/>
    <w:rsid w:val="00E8363F"/>
    <w:rsid w:val="00E85017"/>
    <w:rsid w:val="00E8583A"/>
    <w:rsid w:val="00E879DA"/>
    <w:rsid w:val="00E91C38"/>
    <w:rsid w:val="00E973F9"/>
    <w:rsid w:val="00EA4AB9"/>
    <w:rsid w:val="00EA53C7"/>
    <w:rsid w:val="00EB0186"/>
    <w:rsid w:val="00EB43D6"/>
    <w:rsid w:val="00EB7C74"/>
    <w:rsid w:val="00EC1422"/>
    <w:rsid w:val="00EC1793"/>
    <w:rsid w:val="00EC58EC"/>
    <w:rsid w:val="00EC6A45"/>
    <w:rsid w:val="00EE38D8"/>
    <w:rsid w:val="00EE782E"/>
    <w:rsid w:val="00EF1B45"/>
    <w:rsid w:val="00EF52CC"/>
    <w:rsid w:val="00EF53F1"/>
    <w:rsid w:val="00EF5D2E"/>
    <w:rsid w:val="00EF63CE"/>
    <w:rsid w:val="00EF77F4"/>
    <w:rsid w:val="00F00E91"/>
    <w:rsid w:val="00F0155A"/>
    <w:rsid w:val="00F0428A"/>
    <w:rsid w:val="00F169C0"/>
    <w:rsid w:val="00F17DFC"/>
    <w:rsid w:val="00F202D8"/>
    <w:rsid w:val="00F27D73"/>
    <w:rsid w:val="00F312C4"/>
    <w:rsid w:val="00F34DF4"/>
    <w:rsid w:val="00F364B9"/>
    <w:rsid w:val="00F461C9"/>
    <w:rsid w:val="00F47F60"/>
    <w:rsid w:val="00F50C31"/>
    <w:rsid w:val="00F516B3"/>
    <w:rsid w:val="00F51EE2"/>
    <w:rsid w:val="00F54CB7"/>
    <w:rsid w:val="00F56A81"/>
    <w:rsid w:val="00F606B3"/>
    <w:rsid w:val="00F63AD5"/>
    <w:rsid w:val="00F663E1"/>
    <w:rsid w:val="00F71382"/>
    <w:rsid w:val="00F76691"/>
    <w:rsid w:val="00F779ED"/>
    <w:rsid w:val="00F80777"/>
    <w:rsid w:val="00F83192"/>
    <w:rsid w:val="00F869C9"/>
    <w:rsid w:val="00F87626"/>
    <w:rsid w:val="00F9161D"/>
    <w:rsid w:val="00FA1158"/>
    <w:rsid w:val="00FA5942"/>
    <w:rsid w:val="00FB53E0"/>
    <w:rsid w:val="00FB54BE"/>
    <w:rsid w:val="00FB5959"/>
    <w:rsid w:val="00FC2E18"/>
    <w:rsid w:val="00FC3A6D"/>
    <w:rsid w:val="00FC5CA9"/>
    <w:rsid w:val="00FD4894"/>
    <w:rsid w:val="00FE08B9"/>
    <w:rsid w:val="00FE14E2"/>
    <w:rsid w:val="00FE2359"/>
    <w:rsid w:val="00FE446C"/>
    <w:rsid w:val="00FE66B4"/>
    <w:rsid w:val="00FF2EE3"/>
    <w:rsid w:val="00FF3B26"/>
    <w:rsid w:val="00FF4D51"/>
    <w:rsid w:val="00FF5F57"/>
    <w:rsid w:val="00FF7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052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32"/>
      <w:szCs w:val="32"/>
    </w:rPr>
  </w:style>
  <w:style w:type="paragraph" w:styleId="2">
    <w:name w:val="Body Text Indent 2"/>
    <w:basedOn w:val="a"/>
    <w:link w:val="20"/>
    <w:uiPriority w:val="99"/>
    <w:rsid w:val="0070524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70524D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 Indent"/>
    <w:basedOn w:val="a"/>
    <w:link w:val="a4"/>
    <w:rsid w:val="0070524D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7052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5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524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67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732B"/>
  </w:style>
  <w:style w:type="paragraph" w:styleId="a9">
    <w:name w:val="footer"/>
    <w:basedOn w:val="a"/>
    <w:link w:val="aa"/>
    <w:uiPriority w:val="99"/>
    <w:unhideWhenUsed/>
    <w:rsid w:val="00167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732B"/>
  </w:style>
  <w:style w:type="paragraph" w:styleId="ab">
    <w:name w:val="Normal (Web)"/>
    <w:basedOn w:val="a"/>
    <w:rsid w:val="0008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B64DD"/>
    <w:pPr>
      <w:ind w:left="720"/>
      <w:contextualSpacing/>
    </w:pPr>
  </w:style>
  <w:style w:type="character" w:styleId="ad">
    <w:name w:val="Hyperlink"/>
    <w:basedOn w:val="a0"/>
    <w:uiPriority w:val="99"/>
    <w:semiHidden/>
    <w:unhideWhenUsed/>
    <w:rsid w:val="00F869C9"/>
    <w:rPr>
      <w:color w:val="0000FF"/>
      <w:u w:val="single"/>
    </w:rPr>
  </w:style>
  <w:style w:type="character" w:customStyle="1" w:styleId="fontstyle21">
    <w:name w:val="fontstyle21"/>
    <w:basedOn w:val="a0"/>
    <w:rsid w:val="00D94DB7"/>
    <w:rPr>
      <w:rFonts w:ascii="Times New Roman" w:hAnsi="Times New Roman" w:cs="Times New Roman" w:hint="default"/>
      <w:b w:val="0"/>
      <w:bCs w:val="0"/>
      <w:i w:val="0"/>
      <w:iCs w:val="0"/>
      <w:color w:val="000000"/>
      <w:sz w:val="30"/>
      <w:szCs w:val="30"/>
    </w:rPr>
  </w:style>
  <w:style w:type="paragraph" w:customStyle="1" w:styleId="ae">
    <w:name w:val="СтильМой"/>
    <w:basedOn w:val="a"/>
    <w:rsid w:val="0033038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oznaimen">
    <w:name w:val="oz_naimen"/>
    <w:basedOn w:val="a0"/>
    <w:rsid w:val="0033038A"/>
  </w:style>
  <w:style w:type="paragraph" w:customStyle="1" w:styleId="ConsPlusTitle">
    <w:name w:val="ConsPlusTitle"/>
    <w:rsid w:val="00D94E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">
    <w:name w:val="Стиль"/>
    <w:basedOn w:val="a"/>
    <w:next w:val="ab"/>
    <w:rsid w:val="00D94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5"/>
      <w:szCs w:val="25"/>
      <w:lang w:eastAsia="ru-RU"/>
    </w:rPr>
  </w:style>
  <w:style w:type="paragraph" w:customStyle="1" w:styleId="Style14">
    <w:name w:val="Style14"/>
    <w:basedOn w:val="a"/>
    <w:uiPriority w:val="99"/>
    <w:rsid w:val="00D94E72"/>
    <w:pPr>
      <w:widowControl w:val="0"/>
      <w:autoSpaceDE w:val="0"/>
      <w:autoSpaceDN w:val="0"/>
      <w:adjustRightInd w:val="0"/>
      <w:spacing w:after="0" w:line="324" w:lineRule="exact"/>
      <w:ind w:firstLine="11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rsid w:val="00D94E72"/>
    <w:rPr>
      <w:rFonts w:ascii="Times New Roman" w:hAnsi="Times New Roman" w:cs="Times New Roman" w:hint="default"/>
      <w:sz w:val="26"/>
      <w:szCs w:val="26"/>
    </w:rPr>
  </w:style>
  <w:style w:type="character" w:styleId="af0">
    <w:name w:val="Strong"/>
    <w:basedOn w:val="a0"/>
    <w:qFormat/>
    <w:rsid w:val="00D94E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package" Target="embeddings/______Microsoft_Office_PowerPoint9.sldx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34" Type="http://schemas.openxmlformats.org/officeDocument/2006/relationships/package" Target="embeddings/______Microsoft_Office_PowerPoint13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______Microsoft_Office_PowerPoint15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1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hyperlink" Target="consultantplus://offline/ref=438E959436422F97A296C4DE5C8CC8E8080D90CD908B3560B2D24A9980X3j3M" TargetMode="External"/><Relationship Id="rId32" Type="http://schemas.openxmlformats.org/officeDocument/2006/relationships/package" Target="embeddings/______Microsoft_Office_PowerPoint12.sldx"/><Relationship Id="rId37" Type="http://schemas.openxmlformats.org/officeDocument/2006/relationships/image" Target="media/image15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package" Target="embeddings/______Microsoft_Office_PowerPoint10.sldx"/><Relationship Id="rId36" Type="http://schemas.openxmlformats.org/officeDocument/2006/relationships/package" Target="embeddings/______Microsoft_Office_PowerPoint14.sldx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0.emf"/><Relationship Id="rId30" Type="http://schemas.openxmlformats.org/officeDocument/2006/relationships/package" Target="embeddings/______Microsoft_Office_PowerPoint11.sldx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DA3493-2810-4430-9FD8-E45DAE7B0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35</Pages>
  <Words>4143</Words>
  <Characters>23620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minfin AO</Company>
  <LinksUpToDate>false</LinksUpToDate>
  <CharactersWithSpaces>27708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minfin user</dc:creator>
  <cp:lastModifiedBy>minfin user</cp:lastModifiedBy>
  <cp:revision>13</cp:revision>
  <cp:lastPrinted>2019-09-24T14:47:00Z</cp:lastPrinted>
  <dcterms:created xsi:type="dcterms:W3CDTF">2019-09-24T13:28:00Z</dcterms:created>
  <dcterms:modified xsi:type="dcterms:W3CDTF">2019-09-24T15:12:00Z</dcterms:modified>
</cp:coreProperties>
</file>